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bottom w:val="single" w:sz="12" w:space="0" w:color="auto"/>
          <w:insideH w:val="single" w:sz="12" w:space="0" w:color="auto"/>
        </w:tblBorders>
        <w:tblLayout w:type="fixed"/>
        <w:tblLook w:val="0000" w:firstRow="0" w:lastRow="0" w:firstColumn="0" w:lastColumn="0" w:noHBand="0" w:noVBand="0"/>
      </w:tblPr>
      <w:tblGrid>
        <w:gridCol w:w="4536"/>
        <w:gridCol w:w="3492"/>
        <w:gridCol w:w="1620"/>
      </w:tblGrid>
      <w:tr w:rsidR="00F308E2" w:rsidRPr="00482021" w14:paraId="6306813B" w14:textId="77777777" w:rsidTr="009002DA">
        <w:trPr>
          <w:cantSplit/>
          <w:trHeight w:val="900"/>
        </w:trPr>
        <w:tc>
          <w:tcPr>
            <w:tcW w:w="4536" w:type="dxa"/>
            <w:tcBorders>
              <w:bottom w:val="single" w:sz="4" w:space="0" w:color="auto"/>
            </w:tcBorders>
            <w:vAlign w:val="center"/>
          </w:tcPr>
          <w:p w14:paraId="2AEB980C" w14:textId="77777777" w:rsidR="00F308E2" w:rsidRPr="00E6057C" w:rsidRDefault="00F308E2" w:rsidP="00CB3E38">
            <w:pPr>
              <w:pStyle w:val="Heading2"/>
              <w:bidi w:val="0"/>
              <w:spacing w:before="120" w:after="0"/>
              <w:jc w:val="left"/>
              <w:rPr>
                <w:rFonts w:ascii="Univers" w:hAnsi="Univers"/>
                <w:bCs w:val="0"/>
                <w:sz w:val="32"/>
                <w:szCs w:val="32"/>
              </w:rPr>
            </w:pPr>
            <w:r w:rsidRPr="00B3365C">
              <w:rPr>
                <w:rFonts w:eastAsia="Times New Roman" w:cs="Times New Roman"/>
                <w:sz w:val="40"/>
                <w:szCs w:val="40"/>
              </w:rPr>
              <w:t>CBD</w:t>
            </w:r>
            <w:r w:rsidRPr="00374573">
              <w:rPr>
                <w:rFonts w:eastAsia="Times New Roman" w:cs="Times New Roman"/>
                <w:szCs w:val="22"/>
              </w:rPr>
              <w:t>/</w:t>
            </w:r>
            <w:r>
              <w:rPr>
                <w:rFonts w:eastAsia="Times New Roman" w:cs="Times New Roman"/>
                <w:szCs w:val="22"/>
              </w:rPr>
              <w:t>WGDSI</w:t>
            </w:r>
            <w:r w:rsidRPr="00374573">
              <w:rPr>
                <w:rFonts w:eastAsia="Times New Roman" w:cs="Times New Roman"/>
                <w:szCs w:val="22"/>
              </w:rPr>
              <w:t>/</w:t>
            </w:r>
            <w:r w:rsidR="00CB3E38">
              <w:rPr>
                <w:rFonts w:eastAsia="Times New Roman" w:cs="Times New Roman"/>
                <w:szCs w:val="22"/>
              </w:rPr>
              <w:t>REC/2/1</w:t>
            </w:r>
          </w:p>
        </w:tc>
        <w:tc>
          <w:tcPr>
            <w:tcW w:w="3492" w:type="dxa"/>
            <w:tcBorders>
              <w:bottom w:val="single" w:sz="4" w:space="0" w:color="auto"/>
            </w:tcBorders>
          </w:tcPr>
          <w:p w14:paraId="2B34CEEA" w14:textId="77777777" w:rsidR="00F308E2" w:rsidRPr="00F9708A" w:rsidRDefault="00F308E2" w:rsidP="00C27B7A">
            <w:pPr>
              <w:tabs>
                <w:tab w:val="left" w:pos="-720"/>
                <w:tab w:val="left" w:pos="0"/>
              </w:tabs>
              <w:suppressAutoHyphens/>
              <w:jc w:val="right"/>
              <w:rPr>
                <w:b/>
                <w:bCs/>
                <w:rtl/>
                <w:lang w:val="en-US"/>
              </w:rPr>
            </w:pPr>
          </w:p>
        </w:tc>
        <w:tc>
          <w:tcPr>
            <w:tcW w:w="1620" w:type="dxa"/>
            <w:tcBorders>
              <w:bottom w:val="single" w:sz="4" w:space="0" w:color="auto"/>
            </w:tcBorders>
          </w:tcPr>
          <w:p w14:paraId="23F2B695" w14:textId="77777777" w:rsidR="00F308E2" w:rsidRPr="005136A5" w:rsidRDefault="00F308E2" w:rsidP="00C27B7A">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14:anchorId="78A9BC70" wp14:editId="22AF09F4">
                  <wp:simplePos x="0" y="0"/>
                  <wp:positionH relativeFrom="column">
                    <wp:posOffset>429169</wp:posOffset>
                  </wp:positionH>
                  <wp:positionV relativeFrom="paragraph">
                    <wp:posOffset>87267</wp:posOffset>
                  </wp:positionV>
                  <wp:extent cx="475615" cy="391795"/>
                  <wp:effectExtent l="0" t="0" r="0" b="0"/>
                  <wp:wrapNone/>
                  <wp:docPr id="7"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31534839" w14:textId="77777777" w:rsidR="00F308E2" w:rsidRPr="005136A5" w:rsidRDefault="00F308E2" w:rsidP="00C27B7A">
            <w:pPr>
              <w:tabs>
                <w:tab w:val="left" w:pos="-720"/>
              </w:tabs>
              <w:suppressAutoHyphens/>
              <w:spacing w:line="120" w:lineRule="auto"/>
              <w:rPr>
                <w:lang w:val="en-US"/>
              </w:rPr>
            </w:pPr>
          </w:p>
        </w:tc>
      </w:tr>
      <w:tr w:rsidR="00F308E2" w:rsidRPr="009A4963" w14:paraId="136D947D" w14:textId="77777777" w:rsidTr="009002DA">
        <w:trPr>
          <w:cantSplit/>
          <w:trHeight w:val="1770"/>
        </w:trPr>
        <w:tc>
          <w:tcPr>
            <w:tcW w:w="4536" w:type="dxa"/>
            <w:tcBorders>
              <w:top w:val="single" w:sz="4" w:space="0" w:color="auto"/>
            </w:tcBorders>
          </w:tcPr>
          <w:p w14:paraId="0B989C10" w14:textId="77777777" w:rsidR="00F308E2" w:rsidRPr="00F308E2" w:rsidRDefault="00631550" w:rsidP="006E6A2C">
            <w:pPr>
              <w:bidi w:val="0"/>
              <w:ind w:left="2304" w:hanging="1282"/>
              <w:jc w:val="both"/>
              <w:rPr>
                <w:rFonts w:eastAsia="Times New Roman" w:cs="Times New Roman"/>
                <w:sz w:val="22"/>
                <w:szCs w:val="22"/>
                <w:lang w:val="en-GB" w:eastAsia="en-US"/>
              </w:rPr>
            </w:pPr>
            <w:r>
              <w:rPr>
                <w:rFonts w:eastAsia="Times New Roman" w:cs="Times New Roman"/>
                <w:sz w:val="22"/>
                <w:szCs w:val="22"/>
                <w:lang w:val="en-GB" w:eastAsia="en-US"/>
              </w:rPr>
              <w:t>Distr.: General</w:t>
            </w:r>
          </w:p>
          <w:p w14:paraId="78A7CD4D" w14:textId="77777777" w:rsidR="00F308E2" w:rsidRPr="00F308E2" w:rsidRDefault="008C674B" w:rsidP="00D70794">
            <w:pPr>
              <w:bidi w:val="0"/>
              <w:ind w:left="2304" w:hanging="1282"/>
              <w:jc w:val="both"/>
              <w:rPr>
                <w:rFonts w:eastAsia="Times New Roman" w:cs="Times New Roman"/>
                <w:sz w:val="22"/>
                <w:szCs w:val="22"/>
                <w:lang w:val="en-GB" w:eastAsia="en-US"/>
              </w:rPr>
            </w:pPr>
            <w:r>
              <w:rPr>
                <w:rFonts w:eastAsia="Times New Roman" w:cs="Times New Roman"/>
                <w:sz w:val="22"/>
                <w:szCs w:val="22"/>
                <w:lang w:val="en-GB" w:eastAsia="en-US"/>
              </w:rPr>
              <w:t>16</w:t>
            </w:r>
            <w:r w:rsidR="006E6A2C">
              <w:rPr>
                <w:rFonts w:eastAsia="Times New Roman" w:cs="Times New Roman"/>
                <w:sz w:val="22"/>
                <w:szCs w:val="22"/>
                <w:lang w:val="en-GB" w:eastAsia="en-US"/>
              </w:rPr>
              <w:t xml:space="preserve"> August</w:t>
            </w:r>
            <w:r w:rsidR="00D70794">
              <w:rPr>
                <w:rFonts w:eastAsia="Times New Roman" w:cs="Times New Roman"/>
                <w:sz w:val="22"/>
                <w:szCs w:val="22"/>
                <w:lang w:val="en-GB" w:eastAsia="en-US"/>
              </w:rPr>
              <w:t xml:space="preserve"> 2024</w:t>
            </w:r>
          </w:p>
          <w:p w14:paraId="587C0BB7" w14:textId="77777777" w:rsidR="00F308E2" w:rsidRPr="00F308E2" w:rsidRDefault="00F308E2" w:rsidP="00CF5C91">
            <w:pPr>
              <w:bidi w:val="0"/>
              <w:ind w:left="2304" w:hanging="1282"/>
              <w:jc w:val="both"/>
              <w:rPr>
                <w:rFonts w:eastAsia="Times New Roman" w:cs="Times New Roman"/>
                <w:sz w:val="22"/>
                <w:szCs w:val="22"/>
                <w:lang w:val="en-GB" w:eastAsia="en-US"/>
              </w:rPr>
            </w:pPr>
            <w:r w:rsidRPr="00F308E2">
              <w:rPr>
                <w:rFonts w:eastAsia="Times New Roman" w:cs="Times New Roman"/>
                <w:sz w:val="22"/>
                <w:szCs w:val="22"/>
                <w:lang w:val="en-GB" w:eastAsia="en-US"/>
              </w:rPr>
              <w:t>A</w:t>
            </w:r>
            <w:r w:rsidR="00CF5C91">
              <w:rPr>
                <w:rFonts w:eastAsia="Times New Roman" w:cs="Times New Roman"/>
                <w:sz w:val="22"/>
                <w:szCs w:val="22"/>
                <w:lang w:val="en-GB" w:eastAsia="en-US"/>
              </w:rPr>
              <w:t>rabic</w:t>
            </w:r>
          </w:p>
          <w:p w14:paraId="29DA585A" w14:textId="77777777" w:rsidR="00F308E2" w:rsidRPr="00F308E2" w:rsidRDefault="00F308E2" w:rsidP="00CF5C91">
            <w:pPr>
              <w:bidi w:val="0"/>
              <w:ind w:left="2304" w:hanging="1282"/>
              <w:jc w:val="both"/>
              <w:rPr>
                <w:rFonts w:eastAsia="Times New Roman" w:cs="Times New Roman"/>
                <w:sz w:val="22"/>
                <w:szCs w:val="22"/>
                <w:lang w:val="en-GB" w:eastAsia="en-US"/>
              </w:rPr>
            </w:pPr>
            <w:r w:rsidRPr="00F308E2">
              <w:rPr>
                <w:rFonts w:eastAsia="Times New Roman" w:cs="Times New Roman"/>
                <w:sz w:val="22"/>
                <w:szCs w:val="22"/>
                <w:lang w:val="en-GB" w:eastAsia="en-US"/>
              </w:rPr>
              <w:t xml:space="preserve">Original: English </w:t>
            </w:r>
          </w:p>
        </w:tc>
        <w:tc>
          <w:tcPr>
            <w:tcW w:w="5112" w:type="dxa"/>
            <w:gridSpan w:val="2"/>
            <w:tcBorders>
              <w:top w:val="single" w:sz="4" w:space="0" w:color="auto"/>
            </w:tcBorders>
          </w:tcPr>
          <w:p w14:paraId="387C4B9D" w14:textId="77777777" w:rsidR="00F308E2" w:rsidRPr="00F308E2" w:rsidRDefault="00F308E2" w:rsidP="00F308E2">
            <w:pPr>
              <w:bidi w:val="0"/>
              <w:ind w:left="2304"/>
              <w:jc w:val="both"/>
              <w:rPr>
                <w:rFonts w:eastAsia="Times New Roman" w:cs="Times New Roman"/>
                <w:sz w:val="22"/>
                <w:szCs w:val="22"/>
                <w:rtl/>
                <w:lang w:val="en-GB" w:eastAsia="en-US"/>
              </w:rPr>
            </w:pPr>
            <w:r w:rsidRPr="00F308E2">
              <w:rPr>
                <w:rFonts w:eastAsia="Times New Roman" w:cs="Times New Roman"/>
                <w:noProof/>
                <w:sz w:val="22"/>
                <w:szCs w:val="22"/>
                <w:rtl/>
                <w:lang w:val="en-US" w:eastAsia="en-US"/>
              </w:rPr>
              <w:drawing>
                <wp:anchor distT="0" distB="0" distL="114300" distR="114300" simplePos="0" relativeHeight="251659264" behindDoc="0" locked="0" layoutInCell="1" allowOverlap="1" wp14:anchorId="301D9375" wp14:editId="79AEC3B8">
                  <wp:simplePos x="0" y="0"/>
                  <wp:positionH relativeFrom="margin">
                    <wp:align>right</wp:align>
                  </wp:positionH>
                  <wp:positionV relativeFrom="margin">
                    <wp:posOffset>57785</wp:posOffset>
                  </wp:positionV>
                  <wp:extent cx="2560320" cy="1026160"/>
                  <wp:effectExtent l="19050" t="0" r="0" b="0"/>
                  <wp:wrapSquare wrapText="bothSides"/>
                  <wp:docPr id="2"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9"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6DE639B4" w14:textId="77777777" w:rsidR="004A0CCC" w:rsidRPr="00F42CE7" w:rsidRDefault="009002DA" w:rsidP="00A21C3A">
      <w:pPr>
        <w:spacing w:before="40" w:line="192" w:lineRule="auto"/>
        <w:ind w:right="5846"/>
        <w:jc w:val="both"/>
        <w:rPr>
          <w:rFonts w:cs="Simplified Arabic"/>
          <w:b/>
          <w:bCs/>
          <w:sz w:val="28"/>
          <w:szCs w:val="28"/>
          <w:rtl/>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40977057" wp14:editId="0CBD953F">
            <wp:simplePos x="0" y="0"/>
            <wp:positionH relativeFrom="column">
              <wp:posOffset>3441700</wp:posOffset>
            </wp:positionH>
            <wp:positionV relativeFrom="paragraph">
              <wp:posOffset>-610870</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0"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r w:rsidR="004A0CCC" w:rsidRPr="004C74A5">
        <w:rPr>
          <w:rFonts w:cs="Simplified Arabic" w:hint="cs"/>
          <w:b/>
          <w:bCs/>
          <w:sz w:val="28"/>
          <w:szCs w:val="28"/>
          <w:rtl/>
        </w:rPr>
        <w:t>الفري</w:t>
      </w:r>
      <w:r w:rsidR="00AF60A9" w:rsidRPr="004C74A5">
        <w:rPr>
          <w:rFonts w:cs="Simplified Arabic" w:hint="cs"/>
          <w:b/>
          <w:bCs/>
          <w:sz w:val="28"/>
          <w:szCs w:val="28"/>
          <w:rtl/>
        </w:rPr>
        <w:t>ق العامل</w:t>
      </w:r>
      <w:r w:rsidR="004A0CCC" w:rsidRPr="004C74A5">
        <w:rPr>
          <w:rFonts w:cs="Simplified Arabic" w:hint="cs"/>
          <w:b/>
          <w:bCs/>
          <w:sz w:val="28"/>
          <w:szCs w:val="28"/>
          <w:rtl/>
        </w:rPr>
        <w:t xml:space="preserve"> المفتوح العضوية </w:t>
      </w:r>
      <w:r w:rsidR="00AF60A9" w:rsidRPr="004C74A5">
        <w:rPr>
          <w:rFonts w:cs="Simplified Arabic" w:hint="cs"/>
          <w:b/>
          <w:bCs/>
          <w:sz w:val="28"/>
          <w:szCs w:val="28"/>
          <w:rtl/>
        </w:rPr>
        <w:t>المخصص</w:t>
      </w:r>
      <w:r w:rsidR="00A21C3A">
        <w:rPr>
          <w:rFonts w:cs="Simplified Arabic" w:hint="cs"/>
          <w:b/>
          <w:bCs/>
          <w:sz w:val="28"/>
          <w:szCs w:val="28"/>
          <w:rtl/>
        </w:rPr>
        <w:t xml:space="preserve"> </w:t>
      </w:r>
      <w:r w:rsidR="00AF60A9" w:rsidRPr="00F42CE7">
        <w:rPr>
          <w:rFonts w:cs="Simplified Arabic" w:hint="cs"/>
          <w:b/>
          <w:bCs/>
          <w:sz w:val="28"/>
          <w:szCs w:val="28"/>
          <w:rtl/>
        </w:rPr>
        <w:t>لتقاسم المنافع الناشئة عن استخدام</w:t>
      </w:r>
      <w:r w:rsidR="00A21C3A">
        <w:rPr>
          <w:rFonts w:cs="Simplified Arabic" w:hint="cs"/>
          <w:b/>
          <w:bCs/>
          <w:sz w:val="28"/>
          <w:szCs w:val="28"/>
          <w:rtl/>
        </w:rPr>
        <w:t xml:space="preserve"> </w:t>
      </w:r>
      <w:r w:rsidR="00AF60A9" w:rsidRPr="00F42CE7">
        <w:rPr>
          <w:rFonts w:cs="Simplified Arabic" w:hint="cs"/>
          <w:b/>
          <w:bCs/>
          <w:sz w:val="28"/>
          <w:szCs w:val="28"/>
          <w:rtl/>
        </w:rPr>
        <w:t>معلومات التسلسل الرقمي بشأن الموارد الجينية</w:t>
      </w:r>
    </w:p>
    <w:p w14:paraId="3440945E" w14:textId="77777777" w:rsidR="00273CBB" w:rsidRPr="00D70794" w:rsidRDefault="00273CBB" w:rsidP="0026353E">
      <w:pPr>
        <w:pStyle w:val="Heading7"/>
        <w:spacing w:before="0" w:after="0" w:line="216" w:lineRule="auto"/>
        <w:jc w:val="both"/>
        <w:rPr>
          <w:rFonts w:cs="Simplified Arabic"/>
          <w:b/>
          <w:bCs/>
          <w:rtl/>
          <w:lang w:bidi="ar-EG"/>
        </w:rPr>
      </w:pPr>
      <w:r w:rsidRPr="00D70794">
        <w:rPr>
          <w:rFonts w:cs="Simplified Arabic" w:hint="cs"/>
          <w:b/>
          <w:bCs/>
          <w:rtl/>
        </w:rPr>
        <w:t>الاجتماع</w:t>
      </w:r>
      <w:r w:rsidRPr="00D70794">
        <w:rPr>
          <w:rFonts w:cs="Simplified Arabic" w:hint="cs"/>
          <w:b/>
          <w:bCs/>
          <w:rtl/>
          <w:lang w:bidi="ar-EG"/>
        </w:rPr>
        <w:t xml:space="preserve"> </w:t>
      </w:r>
      <w:r w:rsidR="00D70794" w:rsidRPr="00D70794">
        <w:rPr>
          <w:rFonts w:cs="Simplified Arabic" w:hint="cs"/>
          <w:b/>
          <w:bCs/>
          <w:rtl/>
          <w:lang w:bidi="ar-EG"/>
        </w:rPr>
        <w:t>الثاني</w:t>
      </w:r>
    </w:p>
    <w:p w14:paraId="2C88BC3B" w14:textId="77777777" w:rsidR="00273CBB" w:rsidRDefault="00D70794" w:rsidP="0026353E">
      <w:pPr>
        <w:spacing w:line="216" w:lineRule="auto"/>
        <w:jc w:val="both"/>
        <w:rPr>
          <w:rFonts w:cs="Simplified Arabic"/>
          <w:rtl/>
          <w:lang w:val="en-US"/>
        </w:rPr>
      </w:pPr>
      <w:r>
        <w:rPr>
          <w:rFonts w:cs="Simplified Arabic" w:hint="cs"/>
          <w:rtl/>
          <w:lang w:bidi="ar-LY"/>
        </w:rPr>
        <w:t>مونتريال، كندا</w:t>
      </w:r>
      <w:r w:rsidR="00273CBB" w:rsidRPr="00F42CE7">
        <w:rPr>
          <w:rFonts w:cs="Simplified Arabic" w:hint="cs"/>
          <w:rtl/>
          <w:lang w:bidi="ar-LY"/>
        </w:rPr>
        <w:t xml:space="preserve">، </w:t>
      </w:r>
      <w:r>
        <w:rPr>
          <w:rFonts w:cs="Simplified Arabic" w:hint="cs"/>
          <w:rtl/>
          <w:lang w:bidi="ar-LY"/>
        </w:rPr>
        <w:t xml:space="preserve">12-16 أغسطس/آب </w:t>
      </w:r>
      <w:r w:rsidR="004A7152" w:rsidRPr="00F42CE7">
        <w:rPr>
          <w:rFonts w:cs="Simplified Arabic" w:hint="cs"/>
          <w:rtl/>
          <w:lang w:val="en-US" w:bidi="ar-LY"/>
        </w:rPr>
        <w:t>202</w:t>
      </w:r>
      <w:r>
        <w:rPr>
          <w:rFonts w:cs="Simplified Arabic" w:hint="cs"/>
          <w:rtl/>
          <w:lang w:val="en-US" w:bidi="ar-LY"/>
        </w:rPr>
        <w:t>4</w:t>
      </w:r>
    </w:p>
    <w:p w14:paraId="14A9F45C" w14:textId="77777777" w:rsidR="006E6A2C" w:rsidRDefault="006E6A2C" w:rsidP="0026353E">
      <w:pPr>
        <w:spacing w:line="216" w:lineRule="auto"/>
        <w:jc w:val="both"/>
        <w:rPr>
          <w:rFonts w:cs="Simplified Arabic"/>
          <w:rtl/>
          <w:lang w:val="en-US"/>
        </w:rPr>
      </w:pPr>
      <w:r>
        <w:rPr>
          <w:rFonts w:cs="Simplified Arabic" w:hint="cs"/>
          <w:rtl/>
          <w:lang w:val="en-US"/>
        </w:rPr>
        <w:t xml:space="preserve">البند </w:t>
      </w:r>
      <w:r w:rsidR="00672F30">
        <w:rPr>
          <w:rFonts w:cs="Simplified Arabic" w:hint="cs"/>
          <w:rtl/>
          <w:lang w:val="en-US"/>
        </w:rPr>
        <w:t>3</w:t>
      </w:r>
      <w:r>
        <w:rPr>
          <w:rFonts w:cs="Simplified Arabic" w:hint="cs"/>
          <w:rtl/>
          <w:lang w:val="en-US"/>
        </w:rPr>
        <w:t xml:space="preserve"> من جدول الأعمال</w:t>
      </w:r>
    </w:p>
    <w:p w14:paraId="5710277D" w14:textId="77777777" w:rsidR="006E6A2C" w:rsidRPr="006E6A2C" w:rsidRDefault="00672F30" w:rsidP="00672F30">
      <w:pPr>
        <w:spacing w:line="216" w:lineRule="auto"/>
        <w:ind w:right="5850"/>
        <w:jc w:val="both"/>
        <w:rPr>
          <w:rFonts w:cs="Simplified Arabic"/>
          <w:b/>
          <w:bCs/>
          <w:lang w:val="en-US"/>
        </w:rPr>
      </w:pPr>
      <w:r>
        <w:rPr>
          <w:rFonts w:cs="Simplified Arabic" w:hint="cs"/>
          <w:b/>
          <w:bCs/>
          <w:rtl/>
          <w:lang w:val="en-US"/>
        </w:rPr>
        <w:t>مواصلة وضع الآلية المتعددة الأطراف لتقاسم المنافع الناشئة عن استخدام معلومات التسلسل الرقمي بشأن الموارد الجينية، بما في ذلك إنشاء صندوق عالمي</w:t>
      </w:r>
    </w:p>
    <w:p w14:paraId="21C7DDD9" w14:textId="77777777" w:rsidR="00B16E10" w:rsidRDefault="00B16E10" w:rsidP="00004AD4">
      <w:pPr>
        <w:spacing w:line="120" w:lineRule="auto"/>
        <w:jc w:val="both"/>
        <w:rPr>
          <w:rFonts w:cs="Simplified Arabic"/>
          <w:b/>
          <w:bCs/>
          <w:sz w:val="26"/>
          <w:szCs w:val="26"/>
          <w:rtl/>
          <w:lang w:bidi="ar-EG"/>
        </w:rPr>
      </w:pPr>
    </w:p>
    <w:p w14:paraId="29656EDC" w14:textId="77777777" w:rsidR="009A4963" w:rsidRDefault="00631550" w:rsidP="00125ED3">
      <w:pPr>
        <w:tabs>
          <w:tab w:val="left" w:pos="9180"/>
        </w:tabs>
        <w:spacing w:before="240" w:after="240" w:line="216" w:lineRule="auto"/>
        <w:ind w:left="720"/>
        <w:jc w:val="both"/>
        <w:outlineLvl w:val="2"/>
        <w:rPr>
          <w:rFonts w:cs="Simplified Arabic"/>
          <w:b/>
          <w:bCs/>
          <w:sz w:val="28"/>
          <w:szCs w:val="28"/>
          <w:lang w:bidi="ar-EG"/>
        </w:rPr>
      </w:pPr>
      <w:r>
        <w:rPr>
          <w:rFonts w:cs="Simplified Arabic" w:hint="cs"/>
          <w:b/>
          <w:bCs/>
          <w:sz w:val="28"/>
          <w:szCs w:val="28"/>
          <w:rtl/>
          <w:lang w:bidi="ar-EG"/>
        </w:rPr>
        <w:t>توصية اعتمدها الفريق العامل المفوح العضوية المخصص تقاسم المافع الناشئة عن</w:t>
      </w:r>
      <w:r w:rsidR="003D4EA3">
        <w:rPr>
          <w:rFonts w:cs="Simplified Arabic" w:hint="cs"/>
          <w:b/>
          <w:bCs/>
          <w:sz w:val="28"/>
          <w:szCs w:val="28"/>
          <w:rtl/>
          <w:lang w:bidi="ar-EG"/>
        </w:rPr>
        <w:t xml:space="preserve"> استخدام معلومات التسلسل الرقمي</w:t>
      </w:r>
      <w:r w:rsidR="003D4EA3" w:rsidRPr="003D4EA3">
        <w:rPr>
          <w:rFonts w:cs="Simplified Arabic"/>
          <w:b/>
          <w:bCs/>
          <w:sz w:val="28"/>
          <w:szCs w:val="28"/>
          <w:rtl/>
          <w:lang w:bidi="ar-EG"/>
        </w:rPr>
        <w:t xml:space="preserve"> </w:t>
      </w:r>
      <w:r w:rsidR="003D4EA3" w:rsidRPr="00672F30">
        <w:rPr>
          <w:rFonts w:cs="Simplified Arabic"/>
          <w:b/>
          <w:bCs/>
          <w:sz w:val="28"/>
          <w:szCs w:val="28"/>
          <w:rtl/>
          <w:lang w:bidi="ar-EG"/>
        </w:rPr>
        <w:t>بشأن الموارد الجينية</w:t>
      </w:r>
      <w:r w:rsidR="009A4963">
        <w:rPr>
          <w:rFonts w:cs="Simplified Arabic"/>
          <w:b/>
          <w:bCs/>
          <w:sz w:val="28"/>
          <w:szCs w:val="28"/>
          <w:lang w:bidi="ar-EG"/>
        </w:rPr>
        <w:t xml:space="preserve"> </w:t>
      </w:r>
      <w:r w:rsidR="009A4963" w:rsidRPr="009A4963">
        <w:rPr>
          <w:rFonts w:cs="Simplified Arabic"/>
          <w:b/>
          <w:bCs/>
          <w:sz w:val="28"/>
          <w:szCs w:val="28"/>
          <w:rtl/>
          <w:lang w:bidi="ar-EG"/>
        </w:rPr>
        <w:t>في 16 أغسطس 2024</w:t>
      </w:r>
    </w:p>
    <w:p w14:paraId="0B9695D7" w14:textId="0FE5A0A8" w:rsidR="003D4EA3" w:rsidRPr="003D4EA3" w:rsidRDefault="003D4EA3" w:rsidP="00125ED3">
      <w:pPr>
        <w:tabs>
          <w:tab w:val="left" w:pos="9180"/>
        </w:tabs>
        <w:spacing w:before="240" w:after="240" w:line="216" w:lineRule="auto"/>
        <w:ind w:left="720"/>
        <w:jc w:val="both"/>
        <w:outlineLvl w:val="2"/>
        <w:rPr>
          <w:rFonts w:cs="Simplified Arabic"/>
          <w:vanish/>
          <w:sz w:val="28"/>
          <w:szCs w:val="28"/>
          <w:rtl/>
          <w:lang w:bidi="ar-EG"/>
        </w:rPr>
      </w:pPr>
    </w:p>
    <w:p w14:paraId="2AFF21F0" w14:textId="7751108A" w:rsidR="00866478" w:rsidRDefault="00673535" w:rsidP="006762A8">
      <w:pPr>
        <w:spacing w:after="120" w:line="216" w:lineRule="auto"/>
        <w:ind w:left="720"/>
        <w:jc w:val="lowKashida"/>
        <w:outlineLvl w:val="2"/>
        <w:rPr>
          <w:rFonts w:cs="Simplified Arabic"/>
          <w:b/>
          <w:bCs/>
          <w:sz w:val="28"/>
          <w:szCs w:val="28"/>
          <w:rtl/>
          <w:lang w:bidi="ar-EG"/>
        </w:rPr>
      </w:pPr>
      <w:r>
        <w:rPr>
          <w:rFonts w:cs="Simplified Arabic" w:hint="cs"/>
          <w:b/>
          <w:bCs/>
          <w:sz w:val="28"/>
          <w:szCs w:val="28"/>
          <w:rtl/>
          <w:lang w:bidi="ar-EG"/>
        </w:rPr>
        <w:t xml:space="preserve"> </w:t>
      </w:r>
      <w:r w:rsidR="003D4EA3">
        <w:rPr>
          <w:rFonts w:cs="Simplified Arabic" w:hint="cs"/>
          <w:b/>
          <w:bCs/>
          <w:sz w:val="28"/>
          <w:szCs w:val="28"/>
          <w:rtl/>
          <w:lang w:bidi="ar-EG"/>
        </w:rPr>
        <w:t>2-1</w:t>
      </w:r>
      <w:r w:rsidR="00631550">
        <w:rPr>
          <w:rFonts w:cs="Simplified Arabic" w:hint="cs"/>
          <w:b/>
          <w:bCs/>
          <w:sz w:val="28"/>
          <w:szCs w:val="28"/>
          <w:rtl/>
          <w:lang w:bidi="ar-EG"/>
        </w:rPr>
        <w:t xml:space="preserve">  </w:t>
      </w:r>
      <w:r w:rsidR="00672F30" w:rsidRPr="00672F30">
        <w:rPr>
          <w:rFonts w:cs="Simplified Arabic"/>
          <w:b/>
          <w:bCs/>
          <w:sz w:val="28"/>
          <w:szCs w:val="28"/>
          <w:rtl/>
          <w:lang w:bidi="ar-EG"/>
        </w:rPr>
        <w:t>مواصلة وضع الآلية المتعددة الأطراف لتقاسم المنافع الناشئة عن استخدام معلومات التسلسل الرقمي بشأن الموارد الجينية، بما في ذلك إنشاء صندوق عالمي</w:t>
      </w:r>
    </w:p>
    <w:p w14:paraId="18C5BCF2" w14:textId="77777777" w:rsidR="003F3E52" w:rsidRPr="003F3E52" w:rsidRDefault="003F3E52" w:rsidP="003F3E52">
      <w:pPr>
        <w:spacing w:after="120" w:line="216" w:lineRule="auto"/>
        <w:ind w:left="720" w:firstLine="720"/>
        <w:jc w:val="both"/>
        <w:rPr>
          <w:rFonts w:cs="Simplified Arabic"/>
          <w:b/>
          <w:bCs/>
          <w:sz w:val="22"/>
          <w:rtl/>
        </w:rPr>
      </w:pPr>
      <w:r w:rsidRPr="003F3E52">
        <w:rPr>
          <w:rFonts w:cs="Simplified Arabic"/>
          <w:i/>
          <w:iCs/>
          <w:sz w:val="22"/>
          <w:rtl/>
          <w:lang w:val="en-US" w:eastAsia="en-US"/>
        </w:rPr>
        <w:t>إن الفريق العامل المفتوح العضوية المخصص</w:t>
      </w:r>
      <w:r w:rsidRPr="003F3E52">
        <w:rPr>
          <w:rFonts w:cs="Simplified Arabic" w:hint="cs"/>
          <w:i/>
          <w:iCs/>
          <w:sz w:val="22"/>
          <w:rtl/>
          <w:lang w:val="en-US" w:eastAsia="en-US"/>
        </w:rPr>
        <w:t xml:space="preserve"> </w:t>
      </w:r>
      <w:r w:rsidRPr="003F3E52">
        <w:rPr>
          <w:rFonts w:cs="Simplified Arabic"/>
          <w:i/>
          <w:iCs/>
          <w:sz w:val="22"/>
          <w:rtl/>
          <w:lang w:val="en-US" w:eastAsia="en-US"/>
        </w:rPr>
        <w:t>لتقاسم المنافع الناشئة عن استخدام</w:t>
      </w:r>
      <w:r w:rsidRPr="003F3E52">
        <w:rPr>
          <w:rFonts w:cs="Simplified Arabic"/>
          <w:i/>
          <w:iCs/>
          <w:sz w:val="22"/>
          <w:lang w:val="en-US" w:eastAsia="en-US"/>
        </w:rPr>
        <w:t xml:space="preserve"> </w:t>
      </w:r>
      <w:r w:rsidRPr="003F3E52">
        <w:rPr>
          <w:rFonts w:cs="Simplified Arabic"/>
          <w:i/>
          <w:iCs/>
          <w:sz w:val="22"/>
          <w:rtl/>
          <w:lang w:val="en-US" w:eastAsia="en-US"/>
        </w:rPr>
        <w:t>معلومات التسلسل الرقمي بشأن الموارد الجينية</w:t>
      </w:r>
      <w:r w:rsidRPr="003F3E52">
        <w:rPr>
          <w:rFonts w:cs="Simplified Arabic" w:hint="cs"/>
          <w:i/>
          <w:iCs/>
          <w:sz w:val="22"/>
          <w:rtl/>
          <w:lang w:val="en-US" w:eastAsia="en-US"/>
        </w:rPr>
        <w:t>،</w:t>
      </w:r>
    </w:p>
    <w:p w14:paraId="74EE51B3" w14:textId="77777777" w:rsidR="003F3E52" w:rsidRDefault="003F3E52" w:rsidP="003F3E52">
      <w:pPr>
        <w:spacing w:after="120" w:line="216" w:lineRule="auto"/>
        <w:ind w:left="720" w:firstLine="720"/>
        <w:jc w:val="both"/>
        <w:rPr>
          <w:rFonts w:cs="Simplified Arabic"/>
          <w:b/>
          <w:bCs/>
          <w:sz w:val="22"/>
          <w:rtl/>
        </w:rPr>
      </w:pPr>
      <w:r w:rsidRPr="003F3E52">
        <w:rPr>
          <w:rFonts w:cs="Simplified Arabic"/>
          <w:i/>
          <w:iCs/>
          <w:sz w:val="22"/>
          <w:rtl/>
          <w:lang w:val="en-US" w:eastAsia="en-US"/>
        </w:rPr>
        <w:t xml:space="preserve">إذ يشير إلى </w:t>
      </w:r>
      <w:r w:rsidRPr="003F3E52">
        <w:rPr>
          <w:rFonts w:cs="Simplified Arabic"/>
          <w:sz w:val="22"/>
          <w:rtl/>
          <w:lang w:val="en-US" w:eastAsia="en-US"/>
        </w:rPr>
        <w:t xml:space="preserve">الفقرة 4 من التوصية 26/1 </w:t>
      </w:r>
      <w:r w:rsidRPr="003F3E52">
        <w:rPr>
          <w:rFonts w:cs="Simplified Arabic" w:hint="cs"/>
          <w:sz w:val="22"/>
          <w:rtl/>
          <w:lang w:val="en-US" w:eastAsia="en-US"/>
        </w:rPr>
        <w:t>الصادرة عن ا</w:t>
      </w:r>
      <w:r w:rsidRPr="003F3E52">
        <w:rPr>
          <w:rFonts w:cs="Simplified Arabic"/>
          <w:sz w:val="22"/>
          <w:rtl/>
          <w:lang w:val="en-US" w:eastAsia="en-US"/>
        </w:rPr>
        <w:t xml:space="preserve">لهيئة الفرعية للمشورة العلمية والتقنية والتكنولوجية، التي دعت فيها الهيئة الفرعية الفريق العامل المفتوح العضوية </w:t>
      </w:r>
      <w:r w:rsidRPr="003F3E52">
        <w:rPr>
          <w:rFonts w:cs="Simplified Arabic" w:hint="cs"/>
          <w:sz w:val="22"/>
          <w:rtl/>
          <w:lang w:val="en-US" w:eastAsia="en-US"/>
        </w:rPr>
        <w:t>المخصص لتقاسم</w:t>
      </w:r>
      <w:r w:rsidRPr="003F3E52">
        <w:rPr>
          <w:rFonts w:cs="Simplified Arabic"/>
          <w:sz w:val="22"/>
          <w:rtl/>
          <w:lang w:val="en-US" w:eastAsia="en-US"/>
        </w:rPr>
        <w:t xml:space="preserve"> المنافع </w:t>
      </w:r>
      <w:r w:rsidRPr="003F3E52">
        <w:rPr>
          <w:rFonts w:cs="Simplified Arabic" w:hint="cs"/>
          <w:sz w:val="22"/>
          <w:rtl/>
          <w:lang w:val="en-US" w:eastAsia="en-US"/>
        </w:rPr>
        <w:t>الناشئة عن</w:t>
      </w:r>
      <w:r w:rsidRPr="003F3E52">
        <w:rPr>
          <w:rFonts w:cs="Simplified Arabic"/>
          <w:sz w:val="22"/>
          <w:rtl/>
          <w:lang w:val="en-US" w:eastAsia="en-US"/>
        </w:rPr>
        <w:t xml:space="preserve"> استخدام معلومات التسلسل الرقمي بشأن الموارد ال</w:t>
      </w:r>
      <w:r w:rsidRPr="003F3E52">
        <w:rPr>
          <w:rFonts w:cs="Simplified Arabic" w:hint="cs"/>
          <w:sz w:val="22"/>
          <w:rtl/>
          <w:lang w:val="en-US" w:eastAsia="en-US"/>
        </w:rPr>
        <w:t>جيني</w:t>
      </w:r>
      <w:r w:rsidRPr="003F3E52">
        <w:rPr>
          <w:rFonts w:cs="Simplified Arabic"/>
          <w:sz w:val="22"/>
          <w:rtl/>
          <w:lang w:val="en-US" w:eastAsia="en-US"/>
        </w:rPr>
        <w:t xml:space="preserve">ة إلى وضع خيارات للمؤشرات المتعلقة بتقاسم المنافع </w:t>
      </w:r>
      <w:r w:rsidRPr="003F3E52">
        <w:rPr>
          <w:rFonts w:cs="Simplified Arabic" w:hint="cs"/>
          <w:sz w:val="22"/>
          <w:rtl/>
          <w:lang w:val="en-US" w:eastAsia="en-US"/>
        </w:rPr>
        <w:t xml:space="preserve">الناشئة عن </w:t>
      </w:r>
      <w:r w:rsidRPr="003F3E52">
        <w:rPr>
          <w:rFonts w:cs="Simplified Arabic"/>
          <w:sz w:val="22"/>
          <w:rtl/>
          <w:lang w:val="en-US" w:eastAsia="en-US"/>
        </w:rPr>
        <w:t>استخدام معلومات التسلسل الرقمي من أجل إمكانية إدراجها في إطار رصد إطار كونمينغ-مونتريال العالمي للتنوع البيولوجي،</w:t>
      </w:r>
    </w:p>
    <w:p w14:paraId="75C12C4C" w14:textId="77777777" w:rsidR="003F3E52" w:rsidRPr="003F3E52" w:rsidRDefault="003F3E52" w:rsidP="00631550">
      <w:pPr>
        <w:spacing w:after="120" w:line="216" w:lineRule="auto"/>
        <w:ind w:left="720" w:firstLine="720"/>
        <w:jc w:val="both"/>
        <w:rPr>
          <w:rFonts w:cs="Simplified Arabic"/>
          <w:b/>
          <w:bCs/>
          <w:sz w:val="22"/>
          <w:rtl/>
        </w:rPr>
      </w:pPr>
      <w:r w:rsidRPr="003F3E52">
        <w:rPr>
          <w:rFonts w:cs="Simplified Arabic" w:hint="cs"/>
          <w:sz w:val="22"/>
          <w:rtl/>
          <w:lang w:val="en-US" w:eastAsia="en-US"/>
        </w:rPr>
        <w:t>1-</w:t>
      </w:r>
      <w:r w:rsidRPr="003F3E52">
        <w:rPr>
          <w:rFonts w:cs="Simplified Arabic"/>
          <w:sz w:val="22"/>
          <w:rtl/>
          <w:lang w:val="en-US" w:eastAsia="en-US"/>
        </w:rPr>
        <w:tab/>
      </w:r>
      <w:r w:rsidRPr="003F3E52">
        <w:rPr>
          <w:rFonts w:cs="Simplified Arabic"/>
          <w:i/>
          <w:iCs/>
          <w:sz w:val="22"/>
          <w:rtl/>
          <w:lang w:val="en-US" w:eastAsia="en-US"/>
        </w:rPr>
        <w:t>يوصي</w:t>
      </w:r>
      <w:r w:rsidRPr="003F3E52">
        <w:rPr>
          <w:rFonts w:cs="Simplified Arabic"/>
          <w:sz w:val="22"/>
          <w:rtl/>
          <w:lang w:val="en-US" w:eastAsia="en-US"/>
        </w:rPr>
        <w:t xml:space="preserve"> بأن </w:t>
      </w:r>
      <w:r w:rsidR="00430004">
        <w:rPr>
          <w:rFonts w:cs="Simplified Arabic" w:hint="cs"/>
          <w:sz w:val="22"/>
          <w:rtl/>
          <w:lang w:val="en-US" w:eastAsia="en-US"/>
        </w:rPr>
        <w:t>ت</w:t>
      </w:r>
      <w:r w:rsidRPr="003F3E52">
        <w:rPr>
          <w:rFonts w:cs="Simplified Arabic"/>
          <w:sz w:val="22"/>
          <w:rtl/>
          <w:lang w:val="en-US" w:eastAsia="en-US"/>
        </w:rPr>
        <w:t xml:space="preserve">درج في إطار </w:t>
      </w:r>
      <w:r w:rsidR="00631550">
        <w:rPr>
          <w:rFonts w:cs="Simplified Arabic" w:hint="cs"/>
          <w:sz w:val="22"/>
          <w:rtl/>
          <w:lang w:val="en-US" w:eastAsia="en-US"/>
        </w:rPr>
        <w:t>ال</w:t>
      </w:r>
      <w:r w:rsidRPr="003F3E52">
        <w:rPr>
          <w:rFonts w:cs="Simplified Arabic"/>
          <w:sz w:val="22"/>
          <w:rtl/>
          <w:lang w:val="en-US" w:eastAsia="en-US"/>
        </w:rPr>
        <w:t>رصد</w:t>
      </w:r>
      <w:r w:rsidR="00631550">
        <w:rPr>
          <w:rFonts w:cs="Simplified Arabic" w:hint="cs"/>
          <w:sz w:val="22"/>
          <w:rtl/>
          <w:lang w:val="en-US" w:eastAsia="en-US"/>
        </w:rPr>
        <w:t xml:space="preserve"> لإطار كونمينغ-مونتريال العالمي للتنوع البيولوجي </w:t>
      </w:r>
      <w:r w:rsidRPr="003F3E52">
        <w:rPr>
          <w:rFonts w:cs="Simplified Arabic" w:hint="cs"/>
          <w:sz w:val="22"/>
          <w:rtl/>
          <w:lang w:val="en-US" w:eastAsia="en-US"/>
        </w:rPr>
        <w:t>تصنيف</w:t>
      </w:r>
      <w:r w:rsidRPr="003F3E52">
        <w:rPr>
          <w:rFonts w:cs="Simplified Arabic"/>
          <w:sz w:val="22"/>
          <w:rtl/>
          <w:lang w:val="en-US" w:eastAsia="en-US"/>
        </w:rPr>
        <w:t xml:space="preserve"> </w:t>
      </w:r>
      <w:r w:rsidRPr="003F3E52">
        <w:rPr>
          <w:rFonts w:cs="Simplified Arabic" w:hint="cs"/>
          <w:sz w:val="22"/>
          <w:rtl/>
          <w:lang w:val="en-US" w:eastAsia="en-US"/>
        </w:rPr>
        <w:t xml:space="preserve">حسب </w:t>
      </w:r>
      <w:r w:rsidRPr="003F3E52">
        <w:rPr>
          <w:rFonts w:cs="Simplified Arabic"/>
          <w:sz w:val="22"/>
          <w:rtl/>
          <w:lang w:val="en-US" w:eastAsia="en-US"/>
        </w:rPr>
        <w:t xml:space="preserve">أدوات الوصول إلى الموارد وتقاسم </w:t>
      </w:r>
      <w:r w:rsidRPr="003F3E52">
        <w:rPr>
          <w:rFonts w:cs="Simplified Arabic" w:hint="cs"/>
          <w:sz w:val="22"/>
          <w:rtl/>
          <w:lang w:val="en-US" w:eastAsia="en-US"/>
        </w:rPr>
        <w:t>الموارد</w:t>
      </w:r>
      <w:r w:rsidRPr="003F3E52">
        <w:rPr>
          <w:rFonts w:cs="Simplified Arabic"/>
          <w:sz w:val="22"/>
          <w:rtl/>
          <w:lang w:val="en-US" w:eastAsia="en-US"/>
        </w:rPr>
        <w:t xml:space="preserve"> ذات الصلة المؤشرات الرئيسية لل</w:t>
      </w:r>
      <w:r w:rsidRPr="003F3E52">
        <w:rPr>
          <w:rFonts w:cs="Simplified Arabic" w:hint="cs"/>
          <w:sz w:val="22"/>
          <w:rtl/>
          <w:lang w:val="en-US" w:eastAsia="en-US"/>
        </w:rPr>
        <w:t>غاية</w:t>
      </w:r>
      <w:r w:rsidRPr="003F3E52">
        <w:rPr>
          <w:rFonts w:cs="Simplified Arabic"/>
          <w:sz w:val="22"/>
          <w:rtl/>
          <w:lang w:val="en-US" w:eastAsia="en-US"/>
        </w:rPr>
        <w:t xml:space="preserve"> جيم والهدف 13 بشأن تقاسم المنافع النقدية وغير النقدية، والسؤال التالي بوصفه </w:t>
      </w:r>
      <w:r w:rsidRPr="003F3E52">
        <w:rPr>
          <w:rFonts w:cs="Simplified Arabic" w:hint="cs"/>
          <w:sz w:val="22"/>
          <w:rtl/>
          <w:lang w:val="en-US" w:eastAsia="en-US"/>
        </w:rPr>
        <w:t xml:space="preserve">حيزا مخصصا </w:t>
      </w:r>
      <w:r w:rsidRPr="003F3E52">
        <w:rPr>
          <w:rFonts w:cs="Simplified Arabic"/>
          <w:sz w:val="22"/>
          <w:rtl/>
          <w:lang w:val="en-US" w:eastAsia="en-US"/>
        </w:rPr>
        <w:t xml:space="preserve">للمؤشر الثنائي </w:t>
      </w:r>
      <w:r w:rsidRPr="003F3E52">
        <w:rPr>
          <w:rFonts w:cs="Simplified Arabic" w:hint="cs"/>
          <w:sz w:val="22"/>
          <w:rtl/>
          <w:lang w:val="en-US" w:eastAsia="en-US"/>
        </w:rPr>
        <w:t>فيما يتعلق</w:t>
      </w:r>
      <w:r w:rsidRPr="003F3E52">
        <w:rPr>
          <w:rFonts w:cs="Simplified Arabic"/>
          <w:sz w:val="22"/>
          <w:rtl/>
          <w:lang w:val="en-US" w:eastAsia="en-US"/>
        </w:rPr>
        <w:t xml:space="preserve"> بمعلومات التسلسل الرقمي </w:t>
      </w:r>
      <w:r w:rsidRPr="003F3E52">
        <w:rPr>
          <w:rFonts w:cs="Simplified Arabic" w:hint="cs"/>
          <w:sz w:val="22"/>
          <w:rtl/>
          <w:lang w:val="en-US" w:eastAsia="en-US"/>
        </w:rPr>
        <w:t>بشأن</w:t>
      </w:r>
      <w:r w:rsidRPr="003F3E52">
        <w:rPr>
          <w:rFonts w:cs="Simplified Arabic"/>
          <w:sz w:val="22"/>
          <w:rtl/>
          <w:lang w:val="en-US" w:eastAsia="en-US"/>
        </w:rPr>
        <w:t xml:space="preserve"> الموارد الجينية: </w:t>
      </w:r>
      <w:r w:rsidRPr="003F3E52">
        <w:rPr>
          <w:rFonts w:cs="Simplified Arabic" w:hint="cs"/>
          <w:sz w:val="22"/>
          <w:rtl/>
          <w:lang w:val="en-US" w:eastAsia="en-US"/>
        </w:rPr>
        <w:t>"</w:t>
      </w:r>
      <w:r w:rsidRPr="003F3E52">
        <w:rPr>
          <w:rFonts w:cs="Simplified Arabic"/>
          <w:sz w:val="22"/>
          <w:rtl/>
          <w:lang w:val="en-US" w:eastAsia="en-US"/>
        </w:rPr>
        <w:t>هل لدى بلدكم تدابير إدارية أو سياساتية أو تشريعية عملا بالمقرر 16/</w:t>
      </w:r>
      <w:r w:rsidRPr="003F3E52">
        <w:rPr>
          <w:rFonts w:cs="Simplified Arabic" w:hint="cs"/>
          <w:sz w:val="22"/>
          <w:rtl/>
          <w:lang w:val="en-US" w:eastAsia="en-US"/>
        </w:rPr>
        <w:t>--</w:t>
      </w:r>
      <w:r w:rsidRPr="003F3E52">
        <w:rPr>
          <w:rFonts w:cs="Simplified Arabic"/>
          <w:sz w:val="22"/>
          <w:rtl/>
          <w:lang w:val="en-US" w:eastAsia="en-US"/>
        </w:rPr>
        <w:t xml:space="preserve"> بشأن تفعيل الآلية المتعددة الأطراف؟</w:t>
      </w:r>
      <w:r w:rsidRPr="003F3E52">
        <w:rPr>
          <w:rFonts w:cs="Simplified Arabic" w:hint="cs"/>
          <w:sz w:val="22"/>
          <w:rtl/>
          <w:lang w:val="en-US" w:eastAsia="en-US"/>
        </w:rPr>
        <w:t>"</w:t>
      </w:r>
      <w:r w:rsidRPr="003F3E52">
        <w:rPr>
          <w:rFonts w:cs="Simplified Arabic"/>
          <w:sz w:val="22"/>
          <w:rtl/>
          <w:lang w:val="en-US" w:eastAsia="en-US"/>
        </w:rPr>
        <w:t>؛</w:t>
      </w:r>
    </w:p>
    <w:p w14:paraId="0ECD4B96" w14:textId="77777777" w:rsidR="003F3E52" w:rsidRPr="003F3E52" w:rsidRDefault="003F3E52" w:rsidP="003F3E52">
      <w:pPr>
        <w:spacing w:after="120" w:line="216" w:lineRule="auto"/>
        <w:ind w:left="720" w:firstLine="720"/>
        <w:jc w:val="both"/>
        <w:rPr>
          <w:rFonts w:cs="Simplified Arabic"/>
          <w:b/>
          <w:bCs/>
          <w:sz w:val="22"/>
          <w:rtl/>
        </w:rPr>
      </w:pPr>
      <w:r w:rsidRPr="003F3E52">
        <w:rPr>
          <w:rFonts w:cs="Simplified Arabic" w:hint="cs"/>
          <w:sz w:val="22"/>
          <w:rtl/>
          <w:lang w:val="en-US" w:eastAsia="en-US"/>
        </w:rPr>
        <w:lastRenderedPageBreak/>
        <w:t>2-</w:t>
      </w:r>
      <w:r w:rsidRPr="003F3E52">
        <w:rPr>
          <w:rFonts w:cs="Simplified Arabic"/>
          <w:sz w:val="22"/>
          <w:rtl/>
          <w:lang w:val="en-US" w:eastAsia="en-US"/>
        </w:rPr>
        <w:tab/>
      </w:r>
      <w:r w:rsidRPr="003F3E52">
        <w:rPr>
          <w:rFonts w:cs="Simplified Arabic"/>
          <w:i/>
          <w:iCs/>
          <w:sz w:val="22"/>
          <w:rtl/>
          <w:lang w:val="en-US" w:eastAsia="en-US"/>
        </w:rPr>
        <w:t>يوصي</w:t>
      </w:r>
      <w:r w:rsidRPr="003F3E52">
        <w:rPr>
          <w:rFonts w:cs="Simplified Arabic" w:hint="cs"/>
          <w:i/>
          <w:iCs/>
          <w:sz w:val="22"/>
          <w:rtl/>
          <w:lang w:val="en-US" w:eastAsia="en-US"/>
        </w:rPr>
        <w:t xml:space="preserve"> أيضا</w:t>
      </w:r>
      <w:r w:rsidRPr="003F3E52">
        <w:rPr>
          <w:rFonts w:cs="Simplified Arabic"/>
          <w:i/>
          <w:iCs/>
          <w:sz w:val="22"/>
          <w:rtl/>
          <w:lang w:val="en-US" w:eastAsia="en-US"/>
        </w:rPr>
        <w:t xml:space="preserve"> </w:t>
      </w:r>
      <w:r w:rsidRPr="003F3E52">
        <w:rPr>
          <w:rFonts w:cs="Simplified Arabic"/>
          <w:sz w:val="22"/>
          <w:rtl/>
          <w:lang w:val="en-US" w:eastAsia="en-US"/>
        </w:rPr>
        <w:t xml:space="preserve">بأن يعتمد مؤتمر الأطراف في اجتماعه السادس عشر </w:t>
      </w:r>
      <w:r w:rsidRPr="003F3E52">
        <w:rPr>
          <w:rFonts w:cs="Simplified Arabic" w:hint="cs"/>
          <w:sz w:val="22"/>
          <w:rtl/>
          <w:lang w:val="en-US" w:eastAsia="en-US"/>
        </w:rPr>
        <w:t>مقررا على غرار ما يلي:</w:t>
      </w:r>
    </w:p>
    <w:p w14:paraId="74D96339" w14:textId="77777777" w:rsidR="003F3E52" w:rsidRPr="003F3E52" w:rsidRDefault="003F3E52" w:rsidP="003F3E52">
      <w:pPr>
        <w:spacing w:after="120" w:line="216" w:lineRule="auto"/>
        <w:ind w:left="1440" w:firstLine="720"/>
        <w:jc w:val="both"/>
        <w:rPr>
          <w:rFonts w:cs="Simplified Arabic"/>
          <w:b/>
          <w:bCs/>
          <w:sz w:val="22"/>
        </w:rPr>
      </w:pPr>
      <w:r w:rsidRPr="003F3E52">
        <w:rPr>
          <w:rFonts w:cs="Simplified Arabic"/>
          <w:i/>
          <w:iCs/>
          <w:sz w:val="22"/>
          <w:rtl/>
          <w:lang w:val="en-US" w:eastAsia="en-US"/>
        </w:rPr>
        <w:t>إن مؤتمر الأطراف،</w:t>
      </w:r>
    </w:p>
    <w:p w14:paraId="29FF6CE2" w14:textId="77777777" w:rsidR="00A2521D" w:rsidRDefault="003F3E52" w:rsidP="003F3E52">
      <w:pPr>
        <w:keepNext/>
        <w:keepLines/>
        <w:spacing w:after="120" w:line="216" w:lineRule="auto"/>
        <w:ind w:left="1440" w:firstLine="720"/>
        <w:jc w:val="both"/>
      </w:pPr>
      <w:r w:rsidRPr="003F3E52">
        <w:rPr>
          <w:rFonts w:cs="Simplified Arabic"/>
          <w:sz w:val="22"/>
          <w:rtl/>
          <w:lang w:val="en-US" w:eastAsia="en-US"/>
        </w:rPr>
        <w:t>[</w:t>
      </w:r>
      <w:r w:rsidRPr="003F3E52">
        <w:rPr>
          <w:rFonts w:cs="Simplified Arabic"/>
          <w:i/>
          <w:iCs/>
          <w:sz w:val="22"/>
          <w:rtl/>
          <w:lang w:val="en-US" w:eastAsia="en-US"/>
        </w:rPr>
        <w:t xml:space="preserve">إذ </w:t>
      </w:r>
      <w:r w:rsidRPr="003F3E52">
        <w:rPr>
          <w:rFonts w:cs="Simplified Arabic" w:hint="cs"/>
          <w:i/>
          <w:iCs/>
          <w:sz w:val="22"/>
          <w:rtl/>
          <w:lang w:val="en-US" w:eastAsia="en-US"/>
        </w:rPr>
        <w:t>يقر</w:t>
      </w:r>
      <w:r w:rsidRPr="003F3E52">
        <w:rPr>
          <w:rFonts w:cs="Simplified Arabic" w:hint="cs"/>
          <w:sz w:val="22"/>
          <w:rtl/>
          <w:lang w:val="en-US" w:eastAsia="en-US"/>
        </w:rPr>
        <w:t xml:space="preserve"> بغياب</w:t>
      </w:r>
      <w:r w:rsidRPr="003F3E52">
        <w:rPr>
          <w:rFonts w:cs="Simplified Arabic"/>
          <w:sz w:val="22"/>
          <w:rtl/>
          <w:lang w:val="en-US" w:eastAsia="en-US"/>
        </w:rPr>
        <w:t xml:space="preserve"> المساءلة والشفافية والحوكمة الشاملة في قواعد البيانات العامة القائمة وممارسات تبادل البيانات التي لا تتماشى مع الصكوك الدولية المتعلقة بالحصول </w:t>
      </w:r>
      <w:r w:rsidRPr="003F3E52">
        <w:rPr>
          <w:rFonts w:cs="Simplified Arabic" w:hint="cs"/>
          <w:sz w:val="22"/>
          <w:rtl/>
          <w:lang w:val="en-US" w:eastAsia="en-US"/>
        </w:rPr>
        <w:t>وتقاسم المنافع</w:t>
      </w:r>
      <w:r w:rsidRPr="003F3E52">
        <w:rPr>
          <w:rFonts w:cs="Simplified Arabic"/>
          <w:sz w:val="22"/>
          <w:rtl/>
          <w:lang w:val="en-US" w:eastAsia="en-US"/>
        </w:rPr>
        <w:t xml:space="preserve">، الذي يحد من التوزيع العادل والمنصف للمنافع </w:t>
      </w:r>
      <w:r w:rsidRPr="003F3E52">
        <w:rPr>
          <w:rFonts w:cs="Simplified Arabic" w:hint="cs"/>
          <w:sz w:val="22"/>
          <w:rtl/>
          <w:lang w:val="en-US" w:eastAsia="en-US"/>
        </w:rPr>
        <w:t>الناشئة عن</w:t>
      </w:r>
      <w:r w:rsidRPr="003F3E52">
        <w:rPr>
          <w:rFonts w:cs="Simplified Arabic"/>
          <w:sz w:val="22"/>
          <w:rtl/>
          <w:lang w:val="en-US" w:eastAsia="en-US"/>
        </w:rPr>
        <w:t xml:space="preserve"> استخدام معلومات التسلسل الرقمي </w:t>
      </w:r>
      <w:r w:rsidRPr="003F3E52">
        <w:rPr>
          <w:rFonts w:cs="Simplified Arabic" w:hint="cs"/>
          <w:sz w:val="22"/>
          <w:rtl/>
          <w:lang w:val="en-US" w:eastAsia="en-US"/>
        </w:rPr>
        <w:t xml:space="preserve">بشأن </w:t>
      </w:r>
      <w:r w:rsidRPr="003F3E52">
        <w:rPr>
          <w:rFonts w:cs="Simplified Arabic"/>
          <w:sz w:val="22"/>
          <w:rtl/>
          <w:lang w:val="en-US" w:eastAsia="en-US"/>
        </w:rPr>
        <w:t xml:space="preserve">لموارد الجينية، وإذ </w:t>
      </w:r>
      <w:r w:rsidRPr="003F3E52">
        <w:rPr>
          <w:rFonts w:cs="Simplified Arabic" w:hint="cs"/>
          <w:sz w:val="22"/>
          <w:rtl/>
          <w:lang w:val="en-US" w:eastAsia="en-US"/>
        </w:rPr>
        <w:t>ي</w:t>
      </w:r>
      <w:r w:rsidRPr="003F3E52">
        <w:rPr>
          <w:rFonts w:cs="Simplified Arabic"/>
          <w:sz w:val="22"/>
          <w:rtl/>
          <w:lang w:val="en-US" w:eastAsia="en-US"/>
        </w:rPr>
        <w:t>سلم بأن عدم كفاية القدرات الوطنية في البلدان النامية يزيد من تقييد قدرتها على الا</w:t>
      </w:r>
      <w:r w:rsidRPr="003F3E52">
        <w:rPr>
          <w:rFonts w:cs="Simplified Arabic" w:hint="cs"/>
          <w:sz w:val="22"/>
          <w:rtl/>
          <w:lang w:val="en-US" w:eastAsia="en-US"/>
        </w:rPr>
        <w:t xml:space="preserve">نتفاع </w:t>
      </w:r>
      <w:r w:rsidRPr="003F3E52">
        <w:rPr>
          <w:rFonts w:cs="Simplified Arabic"/>
          <w:sz w:val="22"/>
          <w:rtl/>
          <w:lang w:val="en-US" w:eastAsia="en-US"/>
        </w:rPr>
        <w:t>من تلك الموارد بصورة عادلة ومنصفة،]</w:t>
      </w:r>
      <w:r w:rsidRPr="003F3E52">
        <w:rPr>
          <w:rtl/>
        </w:rPr>
        <w:t xml:space="preserve"> </w:t>
      </w:r>
    </w:p>
    <w:p w14:paraId="52C08894" w14:textId="4B161A65" w:rsidR="003F3E52" w:rsidRPr="003F3E52" w:rsidRDefault="003F3E52" w:rsidP="003F3E52">
      <w:pPr>
        <w:keepNext/>
        <w:keepLines/>
        <w:spacing w:after="120" w:line="216" w:lineRule="auto"/>
        <w:ind w:left="1440" w:firstLine="720"/>
        <w:jc w:val="both"/>
        <w:rPr>
          <w:rFonts w:cs="Simplified Arabic"/>
          <w:sz w:val="22"/>
          <w:rtl/>
          <w:lang w:val="en-US" w:eastAsia="en-US"/>
        </w:rPr>
      </w:pPr>
      <w:r w:rsidRPr="00A2521D">
        <w:rPr>
          <w:rFonts w:cs="Simplified Arabic" w:hint="cs"/>
          <w:sz w:val="22"/>
          <w:rtl/>
          <w:lang w:val="en-US" w:eastAsia="en-US"/>
        </w:rPr>
        <w:t>[</w:t>
      </w:r>
      <w:r w:rsidRPr="003F3E52">
        <w:rPr>
          <w:rFonts w:cs="Simplified Arabic" w:hint="cs"/>
          <w:i/>
          <w:iCs/>
          <w:sz w:val="22"/>
          <w:rtl/>
          <w:lang w:val="en-US" w:eastAsia="en-US"/>
        </w:rPr>
        <w:t>حيز مخصص</w:t>
      </w:r>
      <w:r w:rsidRPr="003F3E52">
        <w:rPr>
          <w:rFonts w:cs="Simplified Arabic"/>
          <w:i/>
          <w:iCs/>
          <w:sz w:val="22"/>
          <w:rtl/>
          <w:lang w:val="en-US" w:eastAsia="en-US"/>
        </w:rPr>
        <w:t xml:space="preserve"> للفقرات الإضافية من الديباجة،</w:t>
      </w:r>
      <w:r w:rsidRPr="00A2521D">
        <w:rPr>
          <w:rFonts w:cs="Simplified Arabic"/>
          <w:sz w:val="22"/>
          <w:rtl/>
          <w:lang w:val="en-US" w:eastAsia="en-US"/>
        </w:rPr>
        <w:t>]</w:t>
      </w:r>
    </w:p>
    <w:p w14:paraId="3F446DCF" w14:textId="77777777" w:rsidR="003F3E52" w:rsidRDefault="003F3E52" w:rsidP="003F3E52">
      <w:pPr>
        <w:keepNext/>
        <w:keepLines/>
        <w:spacing w:after="120" w:line="216" w:lineRule="auto"/>
        <w:ind w:left="1440" w:firstLine="720"/>
        <w:jc w:val="both"/>
        <w:rPr>
          <w:rFonts w:cs="Simplified Arabic"/>
          <w:sz w:val="22"/>
          <w:lang w:val="en-US" w:eastAsia="en-US"/>
        </w:rPr>
      </w:pPr>
      <w:r w:rsidRPr="003F3E52">
        <w:rPr>
          <w:rFonts w:cs="Simplified Arabic" w:hint="cs"/>
          <w:sz w:val="22"/>
          <w:rtl/>
          <w:lang w:val="en-US" w:eastAsia="en-US"/>
        </w:rPr>
        <w:t>1-</w:t>
      </w:r>
      <w:r w:rsidRPr="003F3E52">
        <w:rPr>
          <w:rFonts w:cs="Simplified Arabic"/>
          <w:sz w:val="22"/>
          <w:rtl/>
          <w:lang w:val="en-US" w:eastAsia="en-US"/>
        </w:rPr>
        <w:tab/>
      </w:r>
      <w:r w:rsidRPr="003F3E52">
        <w:rPr>
          <w:rFonts w:cs="Simplified Arabic"/>
          <w:i/>
          <w:iCs/>
          <w:sz w:val="22"/>
          <w:rtl/>
          <w:lang w:val="en-US" w:eastAsia="en-US"/>
        </w:rPr>
        <w:t>يعتمد</w:t>
      </w:r>
      <w:r w:rsidRPr="003F3E52">
        <w:rPr>
          <w:rFonts w:cs="Simplified Arabic"/>
          <w:sz w:val="22"/>
          <w:rtl/>
          <w:lang w:val="en-US" w:eastAsia="en-US"/>
        </w:rPr>
        <w:t xml:space="preserve"> </w:t>
      </w:r>
      <w:bookmarkStart w:id="0" w:name="_Hlk174396207"/>
      <w:r w:rsidRPr="003F3E52">
        <w:rPr>
          <w:rFonts w:cs="Simplified Arabic" w:hint="cs"/>
          <w:sz w:val="22"/>
          <w:rtl/>
          <w:lang w:val="en-US" w:eastAsia="en-US"/>
        </w:rPr>
        <w:t>الطرائق</w:t>
      </w:r>
      <w:r w:rsidRPr="003F3E52">
        <w:rPr>
          <w:rFonts w:cs="Simplified Arabic"/>
          <w:sz w:val="22"/>
          <w:rtl/>
          <w:lang w:val="en-US" w:eastAsia="en-US"/>
        </w:rPr>
        <w:t xml:space="preserve"> اللازمة لتشغيل الآلية المتعددة الأطراف للتقاسم العادل والمنصف للمنافع </w:t>
      </w:r>
      <w:r w:rsidRPr="003F3E52">
        <w:rPr>
          <w:rFonts w:cs="Simplified Arabic" w:hint="cs"/>
          <w:sz w:val="22"/>
          <w:rtl/>
          <w:lang w:val="en-US" w:eastAsia="en-US"/>
        </w:rPr>
        <w:t>الناشئة عن</w:t>
      </w:r>
      <w:r w:rsidRPr="003F3E52">
        <w:rPr>
          <w:rFonts w:cs="Simplified Arabic"/>
          <w:sz w:val="22"/>
          <w:rtl/>
          <w:lang w:val="en-US" w:eastAsia="en-US"/>
        </w:rPr>
        <w:t xml:space="preserve"> استخدام معلومات التسلسل الرقمي بشأن الموارد الجينية، بما في ذلك صندوق عالمي</w:t>
      </w:r>
      <w:bookmarkEnd w:id="0"/>
      <w:r w:rsidRPr="003F3E52">
        <w:rPr>
          <w:rFonts w:cs="Simplified Arabic"/>
          <w:sz w:val="22"/>
          <w:rtl/>
          <w:lang w:val="en-US" w:eastAsia="en-US"/>
        </w:rPr>
        <w:t xml:space="preserve">، على النحو المبين في مرفق هذا </w:t>
      </w:r>
      <w:r w:rsidRPr="003F3E52">
        <w:rPr>
          <w:rFonts w:cs="Simplified Arabic" w:hint="cs"/>
          <w:sz w:val="22"/>
          <w:rtl/>
          <w:lang w:val="en-US" w:eastAsia="en-US"/>
        </w:rPr>
        <w:t>المقرر</w:t>
      </w:r>
      <w:r w:rsidRPr="003F3E52">
        <w:rPr>
          <w:rFonts w:cs="Simplified Arabic"/>
          <w:sz w:val="22"/>
          <w:rtl/>
          <w:lang w:val="en-US" w:eastAsia="en-US"/>
        </w:rPr>
        <w:t>؛</w:t>
      </w:r>
      <w:r w:rsidR="005C322E">
        <w:rPr>
          <w:rFonts w:cs="Simplified Arabic" w:hint="cs"/>
          <w:sz w:val="22"/>
          <w:rtl/>
          <w:lang w:val="en-US" w:eastAsia="en-US"/>
        </w:rPr>
        <w:t xml:space="preserve"> </w:t>
      </w:r>
    </w:p>
    <w:p w14:paraId="3F356216" w14:textId="77777777" w:rsidR="003F3E52" w:rsidRPr="003F3E52" w:rsidRDefault="003F3E52" w:rsidP="003F3E52">
      <w:pPr>
        <w:keepNext/>
        <w:keepLines/>
        <w:spacing w:after="120" w:line="216" w:lineRule="auto"/>
        <w:ind w:left="1440" w:firstLine="720"/>
        <w:jc w:val="both"/>
        <w:rPr>
          <w:rFonts w:cs="Simplified Arabic"/>
          <w:sz w:val="22"/>
          <w:rtl/>
          <w:lang w:val="en-US" w:eastAsia="en-US"/>
        </w:rPr>
      </w:pPr>
      <w:r w:rsidRPr="003F3E52">
        <w:rPr>
          <w:rFonts w:cs="Simplified Arabic" w:hint="cs"/>
          <w:sz w:val="22"/>
          <w:rtl/>
          <w:lang w:val="en-US" w:eastAsia="en-US"/>
        </w:rPr>
        <w:t>[</w:t>
      </w:r>
    </w:p>
    <w:p w14:paraId="7E00AF32" w14:textId="77777777" w:rsidR="003F3E52" w:rsidRPr="003F3E52" w:rsidRDefault="003F3E52" w:rsidP="003F3E52">
      <w:pPr>
        <w:keepNext/>
        <w:keepLines/>
        <w:spacing w:after="120" w:line="216" w:lineRule="auto"/>
        <w:ind w:left="1440" w:firstLine="720"/>
        <w:jc w:val="both"/>
        <w:rPr>
          <w:rFonts w:cs="Simplified Arabic"/>
          <w:sz w:val="22"/>
          <w:rtl/>
          <w:lang w:val="en-US" w:eastAsia="en-US"/>
        </w:rPr>
      </w:pPr>
      <w:r w:rsidRPr="003F3E52">
        <w:rPr>
          <w:rFonts w:cs="Simplified Arabic" w:hint="cs"/>
          <w:sz w:val="22"/>
          <w:rtl/>
          <w:lang w:val="en-US" w:eastAsia="en-US"/>
        </w:rPr>
        <w:t>2-</w:t>
      </w:r>
      <w:r w:rsidRPr="003F3E52">
        <w:rPr>
          <w:rFonts w:cs="Simplified Arabic"/>
          <w:sz w:val="22"/>
          <w:rtl/>
          <w:lang w:val="en-US" w:eastAsia="en-US"/>
        </w:rPr>
        <w:tab/>
      </w:r>
      <w:r w:rsidRPr="003F3E52">
        <w:rPr>
          <w:rFonts w:cs="Simplified Arabic"/>
          <w:i/>
          <w:iCs/>
          <w:sz w:val="22"/>
          <w:rtl/>
          <w:lang w:val="en-US" w:eastAsia="en-US"/>
        </w:rPr>
        <w:t>يطلب إلى</w:t>
      </w:r>
      <w:r w:rsidRPr="003F3E52">
        <w:rPr>
          <w:rFonts w:cs="Simplified Arabic"/>
          <w:sz w:val="22"/>
          <w:rtl/>
          <w:lang w:val="en-US" w:eastAsia="en-US"/>
        </w:rPr>
        <w:t xml:space="preserve"> الأمين</w:t>
      </w:r>
      <w:r w:rsidRPr="003F3E52">
        <w:rPr>
          <w:rFonts w:cs="Simplified Arabic" w:hint="cs"/>
          <w:sz w:val="22"/>
          <w:rtl/>
          <w:lang w:val="en-US" w:eastAsia="en-US"/>
        </w:rPr>
        <w:t>ة</w:t>
      </w:r>
      <w:r w:rsidRPr="003F3E52">
        <w:rPr>
          <w:rFonts w:cs="Simplified Arabic"/>
          <w:sz w:val="22"/>
          <w:rtl/>
          <w:lang w:val="en-US" w:eastAsia="en-US"/>
        </w:rPr>
        <w:t xml:space="preserve"> التنفيذي</w:t>
      </w:r>
      <w:r w:rsidRPr="003F3E52">
        <w:rPr>
          <w:rFonts w:cs="Simplified Arabic" w:hint="cs"/>
          <w:sz w:val="22"/>
          <w:rtl/>
          <w:lang w:val="en-US" w:eastAsia="en-US"/>
        </w:rPr>
        <w:t>ة</w:t>
      </w:r>
      <w:r w:rsidRPr="003F3E52">
        <w:rPr>
          <w:rFonts w:cs="Simplified Arabic"/>
          <w:sz w:val="22"/>
          <w:rtl/>
          <w:lang w:val="en-US" w:eastAsia="en-US"/>
        </w:rPr>
        <w:t xml:space="preserve"> إنشاء قاعدة بيانات لمعلومات التسلسل الرقمي </w:t>
      </w:r>
      <w:r w:rsidRPr="003F3E52">
        <w:rPr>
          <w:rFonts w:cs="Simplified Arabic" w:hint="cs"/>
          <w:sz w:val="22"/>
          <w:rtl/>
          <w:lang w:val="en-US" w:eastAsia="en-US"/>
        </w:rPr>
        <w:t>بشأن</w:t>
      </w:r>
      <w:r w:rsidRPr="003F3E52">
        <w:rPr>
          <w:rFonts w:cs="Simplified Arabic"/>
          <w:sz w:val="22"/>
          <w:rtl/>
          <w:lang w:val="en-US" w:eastAsia="en-US"/>
        </w:rPr>
        <w:t xml:space="preserve"> الموارد الجينية في إطار آلية تبادل المعلومات، لتيسير التقاسم العادل والمنصف لل</w:t>
      </w:r>
      <w:r w:rsidRPr="003F3E52">
        <w:rPr>
          <w:rFonts w:cs="Simplified Arabic" w:hint="cs"/>
          <w:sz w:val="22"/>
          <w:rtl/>
          <w:lang w:val="en-US" w:eastAsia="en-US"/>
        </w:rPr>
        <w:t xml:space="preserve">منافع </w:t>
      </w:r>
      <w:r w:rsidRPr="003F3E52">
        <w:rPr>
          <w:rFonts w:cs="Simplified Arabic"/>
          <w:sz w:val="22"/>
          <w:rtl/>
          <w:lang w:val="en-US" w:eastAsia="en-US"/>
        </w:rPr>
        <w:t>الناشئة عن استخدام هذه المعلومات؛</w:t>
      </w:r>
    </w:p>
    <w:p w14:paraId="7B4DFCC2" w14:textId="77777777" w:rsidR="003F3E52" w:rsidRPr="003F3E52" w:rsidRDefault="003F3E52" w:rsidP="003F3E52">
      <w:pPr>
        <w:keepNext/>
        <w:keepLines/>
        <w:spacing w:after="120" w:line="216" w:lineRule="auto"/>
        <w:ind w:left="1440" w:firstLine="720"/>
        <w:jc w:val="both"/>
        <w:rPr>
          <w:rFonts w:cs="Simplified Arabic"/>
          <w:sz w:val="22"/>
          <w:rtl/>
          <w:lang w:val="en-US" w:eastAsia="en-US"/>
        </w:rPr>
      </w:pPr>
      <w:r w:rsidRPr="003F3E52">
        <w:rPr>
          <w:rFonts w:cs="Simplified Arabic" w:hint="cs"/>
          <w:sz w:val="22"/>
          <w:rtl/>
          <w:lang w:val="en-US" w:eastAsia="en-US"/>
        </w:rPr>
        <w:t>3-</w:t>
      </w:r>
      <w:r w:rsidRPr="003F3E52">
        <w:rPr>
          <w:rFonts w:cs="Simplified Arabic"/>
          <w:sz w:val="22"/>
          <w:rtl/>
          <w:lang w:val="en-US" w:eastAsia="en-US"/>
        </w:rPr>
        <w:tab/>
      </w:r>
      <w:r w:rsidRPr="003F3E52">
        <w:rPr>
          <w:rFonts w:cs="Simplified Arabic"/>
          <w:i/>
          <w:iCs/>
          <w:sz w:val="22"/>
          <w:rtl/>
          <w:lang w:val="en-US" w:eastAsia="en-US"/>
        </w:rPr>
        <w:t>يقرر</w:t>
      </w:r>
      <w:r w:rsidRPr="003F3E52">
        <w:rPr>
          <w:rFonts w:cs="Simplified Arabic"/>
          <w:sz w:val="22"/>
          <w:rtl/>
          <w:lang w:val="en-US" w:eastAsia="en-US"/>
        </w:rPr>
        <w:t xml:space="preserve"> أن </w:t>
      </w:r>
      <w:r w:rsidR="000F5030">
        <w:rPr>
          <w:rFonts w:cs="Simplified Arabic" w:hint="cs"/>
          <w:sz w:val="22"/>
          <w:rtl/>
          <w:lang w:val="en-US" w:eastAsia="en-US"/>
        </w:rPr>
        <w:t>تتسم قاعدة بيانات</w:t>
      </w:r>
      <w:r w:rsidRPr="003F3E52">
        <w:rPr>
          <w:rFonts w:cs="Simplified Arabic"/>
          <w:sz w:val="22"/>
          <w:rtl/>
          <w:lang w:val="en-US" w:eastAsia="en-US"/>
        </w:rPr>
        <w:t xml:space="preserve"> </w:t>
      </w:r>
      <w:r w:rsidR="000F5030">
        <w:rPr>
          <w:rFonts w:cs="Simplified Arabic" w:hint="cs"/>
          <w:sz w:val="22"/>
          <w:rtl/>
          <w:lang w:val="en-US" w:eastAsia="en-US"/>
        </w:rPr>
        <w:t>معلومات التسلسل الرقمي</w:t>
      </w:r>
      <w:r w:rsidRPr="003F3E52">
        <w:rPr>
          <w:rFonts w:cs="Simplified Arabic"/>
          <w:sz w:val="22"/>
          <w:rtl/>
          <w:lang w:val="en-US" w:eastAsia="en-US"/>
        </w:rPr>
        <w:t xml:space="preserve"> </w:t>
      </w:r>
      <w:r w:rsidR="000F5030">
        <w:rPr>
          <w:rFonts w:cs="Simplified Arabic" w:hint="cs"/>
          <w:sz w:val="22"/>
          <w:rtl/>
          <w:lang w:val="en-US" w:eastAsia="en-US"/>
        </w:rPr>
        <w:t>بشأن</w:t>
      </w:r>
      <w:r w:rsidRPr="003F3E52">
        <w:rPr>
          <w:rFonts w:cs="Simplified Arabic"/>
          <w:sz w:val="22"/>
          <w:rtl/>
          <w:lang w:val="en-US" w:eastAsia="en-US"/>
        </w:rPr>
        <w:t xml:space="preserve"> الموارد ال</w:t>
      </w:r>
      <w:r w:rsidRPr="003F3E52">
        <w:rPr>
          <w:rFonts w:cs="Simplified Arabic" w:hint="cs"/>
          <w:sz w:val="22"/>
          <w:rtl/>
          <w:lang w:val="en-US" w:eastAsia="en-US"/>
        </w:rPr>
        <w:t>جينية</w:t>
      </w:r>
      <w:r w:rsidRPr="003F3E52">
        <w:rPr>
          <w:rFonts w:cs="Simplified Arabic"/>
          <w:sz w:val="22"/>
          <w:rtl/>
          <w:lang w:val="en-US" w:eastAsia="en-US"/>
        </w:rPr>
        <w:t xml:space="preserve"> بما يلي:</w:t>
      </w:r>
    </w:p>
    <w:p w14:paraId="79E69862" w14:textId="77777777" w:rsidR="003F3E52" w:rsidRPr="003F3E52" w:rsidRDefault="003F3E52" w:rsidP="009612AE">
      <w:pPr>
        <w:spacing w:after="120" w:line="216" w:lineRule="auto"/>
        <w:ind w:left="1440" w:firstLine="720"/>
        <w:jc w:val="both"/>
        <w:rPr>
          <w:rFonts w:cs="Simplified Arabic"/>
          <w:sz w:val="22"/>
          <w:rtl/>
          <w:lang w:val="en-US" w:eastAsia="en-US"/>
        </w:rPr>
      </w:pPr>
      <w:r w:rsidRPr="003F3E52">
        <w:rPr>
          <w:rFonts w:cs="Simplified Arabic" w:hint="cs"/>
          <w:sz w:val="22"/>
          <w:rtl/>
          <w:lang w:val="en-US" w:eastAsia="en-US"/>
        </w:rPr>
        <w:t>(أ)</w:t>
      </w:r>
      <w:r w:rsidRPr="003F3E52">
        <w:rPr>
          <w:rFonts w:cs="Simplified Arabic"/>
          <w:sz w:val="22"/>
          <w:rtl/>
          <w:lang w:val="en-US" w:eastAsia="en-US"/>
        </w:rPr>
        <w:tab/>
      </w:r>
      <w:r w:rsidR="00B47C78">
        <w:rPr>
          <w:rFonts w:cs="Simplified Arabic" w:hint="cs"/>
          <w:sz w:val="22"/>
          <w:rtl/>
          <w:lang w:val="en-US" w:eastAsia="en-US"/>
        </w:rPr>
        <w:t>تتيح</w:t>
      </w:r>
      <w:r w:rsidRPr="003F3E52">
        <w:rPr>
          <w:rFonts w:cs="Simplified Arabic"/>
          <w:sz w:val="22"/>
          <w:rtl/>
          <w:lang w:val="en-US" w:eastAsia="en-US"/>
        </w:rPr>
        <w:t xml:space="preserve"> </w:t>
      </w:r>
      <w:r w:rsidRPr="003F3E52">
        <w:rPr>
          <w:rFonts w:cs="Simplified Arabic" w:hint="cs"/>
          <w:sz w:val="22"/>
          <w:rtl/>
          <w:lang w:val="en-US" w:eastAsia="en-US"/>
        </w:rPr>
        <w:t>أسلوب</w:t>
      </w:r>
      <w:r w:rsidR="00B47C78">
        <w:rPr>
          <w:rFonts w:cs="Simplified Arabic" w:hint="cs"/>
          <w:sz w:val="22"/>
          <w:rtl/>
          <w:lang w:val="en-US" w:eastAsia="en-US"/>
        </w:rPr>
        <w:t>ا</w:t>
      </w:r>
      <w:r w:rsidRPr="003F3E52">
        <w:rPr>
          <w:rFonts w:cs="Simplified Arabic" w:hint="cs"/>
          <w:sz w:val="22"/>
          <w:rtl/>
          <w:lang w:val="en-US" w:eastAsia="en-US"/>
        </w:rPr>
        <w:t xml:space="preserve"> </w:t>
      </w:r>
      <w:r w:rsidRPr="003F3E52">
        <w:rPr>
          <w:rFonts w:cs="Simplified Arabic"/>
          <w:sz w:val="22"/>
          <w:rtl/>
          <w:lang w:val="en-US" w:eastAsia="en-US"/>
        </w:rPr>
        <w:t>مأمون</w:t>
      </w:r>
      <w:r w:rsidR="00B47C78">
        <w:rPr>
          <w:rFonts w:cs="Simplified Arabic" w:hint="cs"/>
          <w:sz w:val="22"/>
          <w:rtl/>
          <w:lang w:val="en-US" w:eastAsia="en-US"/>
        </w:rPr>
        <w:t>ا</w:t>
      </w:r>
      <w:r w:rsidRPr="003F3E52">
        <w:rPr>
          <w:rFonts w:cs="Simplified Arabic"/>
          <w:sz w:val="22"/>
          <w:rtl/>
          <w:lang w:val="en-US" w:eastAsia="en-US"/>
        </w:rPr>
        <w:t xml:space="preserve"> وآمن</w:t>
      </w:r>
      <w:r w:rsidR="00B47C78">
        <w:rPr>
          <w:rFonts w:cs="Simplified Arabic" w:hint="cs"/>
          <w:sz w:val="22"/>
          <w:rtl/>
          <w:lang w:val="en-US" w:eastAsia="en-US"/>
        </w:rPr>
        <w:t>ا</w:t>
      </w:r>
      <w:r w:rsidRPr="003F3E52">
        <w:rPr>
          <w:rFonts w:cs="Simplified Arabic"/>
          <w:sz w:val="22"/>
          <w:rtl/>
          <w:lang w:val="en-US" w:eastAsia="en-US"/>
        </w:rPr>
        <w:t xml:space="preserve"> وخاضع</w:t>
      </w:r>
      <w:r w:rsidR="00B47C78">
        <w:rPr>
          <w:rFonts w:cs="Simplified Arabic" w:hint="cs"/>
          <w:sz w:val="22"/>
          <w:rtl/>
          <w:lang w:val="en-US" w:eastAsia="en-US"/>
        </w:rPr>
        <w:t>ا</w:t>
      </w:r>
      <w:r w:rsidRPr="003F3E52">
        <w:rPr>
          <w:rFonts w:cs="Simplified Arabic"/>
          <w:sz w:val="22"/>
          <w:rtl/>
          <w:lang w:val="en-US" w:eastAsia="en-US"/>
        </w:rPr>
        <w:t xml:space="preserve"> للمساءلة ومشروع</w:t>
      </w:r>
      <w:r w:rsidR="00B47C78">
        <w:rPr>
          <w:rFonts w:cs="Simplified Arabic" w:hint="cs"/>
          <w:sz w:val="22"/>
          <w:rtl/>
          <w:lang w:val="en-US" w:eastAsia="en-US"/>
        </w:rPr>
        <w:t>ا</w:t>
      </w:r>
      <w:r w:rsidRPr="003F3E52">
        <w:rPr>
          <w:rFonts w:cs="Simplified Arabic"/>
          <w:sz w:val="22"/>
          <w:rtl/>
          <w:lang w:val="en-US" w:eastAsia="en-US"/>
        </w:rPr>
        <w:t xml:space="preserve"> لجعل معلومات التسلسل الرقمي </w:t>
      </w:r>
      <w:r w:rsidRPr="003F3E52">
        <w:rPr>
          <w:rFonts w:cs="Simplified Arabic" w:hint="cs"/>
          <w:sz w:val="22"/>
          <w:rtl/>
          <w:lang w:val="en-US" w:eastAsia="en-US"/>
        </w:rPr>
        <w:t>بشأن</w:t>
      </w:r>
      <w:r w:rsidRPr="003F3E52">
        <w:rPr>
          <w:rFonts w:cs="Simplified Arabic"/>
          <w:sz w:val="22"/>
          <w:rtl/>
          <w:lang w:val="en-US" w:eastAsia="en-US"/>
        </w:rPr>
        <w:t xml:space="preserve"> الموارد الجينية والمعارف التقليدية المرتبطة بها متاحة للجمهور وفقا للقانون الوطني ال</w:t>
      </w:r>
      <w:r w:rsidRPr="003F3E52">
        <w:rPr>
          <w:rFonts w:cs="Simplified Arabic" w:hint="cs"/>
          <w:sz w:val="22"/>
          <w:rtl/>
          <w:lang w:val="en-US" w:eastAsia="en-US"/>
        </w:rPr>
        <w:t>معمول به</w:t>
      </w:r>
      <w:r w:rsidRPr="003F3E52">
        <w:rPr>
          <w:rFonts w:cs="Simplified Arabic"/>
          <w:sz w:val="22"/>
          <w:rtl/>
          <w:lang w:val="en-US" w:eastAsia="en-US"/>
        </w:rPr>
        <w:t xml:space="preserve">، وبموافقة مسبقة ومستنيرة من مقدِّم المواد الجينية التي تُستمد منها هذه المعلومات، وضمان الحصول على </w:t>
      </w:r>
      <w:r w:rsidRPr="003F3E52">
        <w:rPr>
          <w:rFonts w:cs="Simplified Arabic" w:hint="cs"/>
          <w:sz w:val="22"/>
          <w:rtl/>
          <w:lang w:val="en-US" w:eastAsia="en-US"/>
        </w:rPr>
        <w:t>منافع</w:t>
      </w:r>
      <w:r w:rsidRPr="003F3E52">
        <w:rPr>
          <w:rFonts w:cs="Simplified Arabic"/>
          <w:sz w:val="22"/>
          <w:rtl/>
          <w:lang w:val="en-US" w:eastAsia="en-US"/>
        </w:rPr>
        <w:t xml:space="preserve"> وفقا لل</w:t>
      </w:r>
      <w:r w:rsidR="009612AE">
        <w:rPr>
          <w:rFonts w:cs="Simplified Arabic" w:hint="cs"/>
          <w:sz w:val="22"/>
          <w:rtl/>
          <w:lang w:val="en-US" w:eastAsia="en-US"/>
        </w:rPr>
        <w:t>مقرر الحالي</w:t>
      </w:r>
      <w:r w:rsidRPr="003F3E52">
        <w:rPr>
          <w:rFonts w:cs="Simplified Arabic"/>
          <w:sz w:val="22"/>
          <w:rtl/>
          <w:lang w:val="en-US" w:eastAsia="en-US"/>
        </w:rPr>
        <w:t>؛</w:t>
      </w:r>
    </w:p>
    <w:p w14:paraId="1E70D5D3" w14:textId="77777777" w:rsidR="003F3E52" w:rsidRPr="003F3E52" w:rsidRDefault="003F3E52" w:rsidP="003F3E52">
      <w:pPr>
        <w:spacing w:after="120" w:line="216" w:lineRule="auto"/>
        <w:ind w:left="1440" w:firstLine="720"/>
        <w:jc w:val="both"/>
        <w:rPr>
          <w:rFonts w:cs="Simplified Arabic"/>
          <w:sz w:val="22"/>
          <w:rtl/>
          <w:lang w:val="en-US" w:eastAsia="en-US"/>
        </w:rPr>
      </w:pPr>
      <w:r w:rsidRPr="003F3E52">
        <w:rPr>
          <w:rFonts w:cs="Simplified Arabic" w:hint="cs"/>
          <w:sz w:val="22"/>
          <w:rtl/>
          <w:lang w:val="en-US" w:eastAsia="en-US"/>
        </w:rPr>
        <w:t>(ب)</w:t>
      </w:r>
      <w:r w:rsidRPr="003F3E52">
        <w:rPr>
          <w:rFonts w:cs="Simplified Arabic"/>
          <w:sz w:val="22"/>
          <w:rtl/>
          <w:lang w:val="en-US" w:eastAsia="en-US"/>
        </w:rPr>
        <w:tab/>
        <w:t xml:space="preserve">تزود البلدان النامية الأطراف التي تفتقر إلى القدرات </w:t>
      </w:r>
      <w:r w:rsidRPr="003F3E52">
        <w:rPr>
          <w:rFonts w:cs="Simplified Arabic" w:hint="cs"/>
          <w:sz w:val="22"/>
          <w:rtl/>
          <w:lang w:val="en-US" w:eastAsia="en-US"/>
        </w:rPr>
        <w:t xml:space="preserve">بالمرافق </w:t>
      </w:r>
      <w:r w:rsidRPr="003F3E52">
        <w:rPr>
          <w:rFonts w:cs="Simplified Arabic"/>
          <w:sz w:val="22"/>
          <w:rtl/>
          <w:lang w:val="en-US" w:eastAsia="en-US"/>
        </w:rPr>
        <w:t xml:space="preserve">اللازمة لتوليد معلومات التسلسل الرقمي </w:t>
      </w:r>
      <w:r w:rsidRPr="003F3E52">
        <w:rPr>
          <w:rFonts w:cs="Simplified Arabic" w:hint="cs"/>
          <w:sz w:val="22"/>
          <w:rtl/>
          <w:lang w:val="en-US" w:eastAsia="en-US"/>
        </w:rPr>
        <w:t>بشأن</w:t>
      </w:r>
      <w:r w:rsidRPr="003F3E52">
        <w:rPr>
          <w:rFonts w:cs="Simplified Arabic"/>
          <w:sz w:val="22"/>
          <w:rtl/>
          <w:lang w:val="en-US" w:eastAsia="en-US"/>
        </w:rPr>
        <w:t xml:space="preserve"> الموارد الجينية وتخزين</w:t>
      </w:r>
      <w:r w:rsidRPr="003F3E52">
        <w:rPr>
          <w:rFonts w:cs="Simplified Arabic" w:hint="cs"/>
          <w:sz w:val="22"/>
          <w:rtl/>
          <w:lang w:val="en-US" w:eastAsia="en-US"/>
        </w:rPr>
        <w:t>ها</w:t>
      </w:r>
      <w:r w:rsidRPr="003F3E52">
        <w:rPr>
          <w:rFonts w:cs="Simplified Arabic"/>
          <w:sz w:val="22"/>
          <w:rtl/>
          <w:lang w:val="en-US" w:eastAsia="en-US"/>
        </w:rPr>
        <w:t xml:space="preserve"> وتقاسم</w:t>
      </w:r>
      <w:r w:rsidRPr="003F3E52">
        <w:rPr>
          <w:rFonts w:cs="Simplified Arabic" w:hint="cs"/>
          <w:sz w:val="22"/>
          <w:rtl/>
          <w:lang w:val="en-US" w:eastAsia="en-US"/>
        </w:rPr>
        <w:t>ا</w:t>
      </w:r>
      <w:r w:rsidRPr="003F3E52">
        <w:rPr>
          <w:rFonts w:cs="Simplified Arabic"/>
          <w:sz w:val="22"/>
          <w:rtl/>
          <w:lang w:val="en-US" w:eastAsia="en-US"/>
        </w:rPr>
        <w:t xml:space="preserve"> واستخدام</w:t>
      </w:r>
      <w:r w:rsidRPr="003F3E52">
        <w:rPr>
          <w:rFonts w:cs="Simplified Arabic" w:hint="cs"/>
          <w:sz w:val="22"/>
          <w:rtl/>
          <w:lang w:val="en-US" w:eastAsia="en-US"/>
        </w:rPr>
        <w:t>ها</w:t>
      </w:r>
      <w:r w:rsidRPr="003F3E52">
        <w:rPr>
          <w:rFonts w:cs="Simplified Arabic"/>
          <w:sz w:val="22"/>
          <w:rtl/>
          <w:lang w:val="en-US" w:eastAsia="en-US"/>
        </w:rPr>
        <w:t xml:space="preserve">، ولتلقي </w:t>
      </w:r>
      <w:r w:rsidRPr="003F3E52">
        <w:rPr>
          <w:rFonts w:cs="Simplified Arabic" w:hint="cs"/>
          <w:sz w:val="22"/>
          <w:rtl/>
          <w:lang w:val="en-US" w:eastAsia="en-US"/>
        </w:rPr>
        <w:t>المنافع الناشئة</w:t>
      </w:r>
      <w:r w:rsidRPr="003F3E52">
        <w:rPr>
          <w:rFonts w:cs="Simplified Arabic"/>
          <w:sz w:val="22"/>
          <w:rtl/>
          <w:lang w:val="en-US" w:eastAsia="en-US"/>
        </w:rPr>
        <w:t xml:space="preserve"> هذا الاستخدام وفقا لنظمها الوطنية </w:t>
      </w:r>
      <w:r w:rsidRPr="003F3E52">
        <w:rPr>
          <w:rFonts w:cs="Simplified Arabic" w:hint="cs"/>
          <w:sz w:val="22"/>
          <w:rtl/>
          <w:lang w:val="en-US" w:eastAsia="en-US"/>
        </w:rPr>
        <w:t>المتعلقة بالحصول وتقاسم المنافع</w:t>
      </w:r>
      <w:r w:rsidRPr="003F3E52">
        <w:rPr>
          <w:rFonts w:cs="Simplified Arabic"/>
          <w:sz w:val="22"/>
          <w:rtl/>
          <w:lang w:val="en-US" w:eastAsia="en-US"/>
        </w:rPr>
        <w:t>؛</w:t>
      </w:r>
    </w:p>
    <w:p w14:paraId="69C7BA9E" w14:textId="77777777" w:rsidR="003F3E52" w:rsidRPr="003F3E52" w:rsidRDefault="003F3E52" w:rsidP="003F3E52">
      <w:pPr>
        <w:spacing w:after="120" w:line="216" w:lineRule="auto"/>
        <w:ind w:left="1440" w:firstLine="720"/>
        <w:jc w:val="both"/>
        <w:rPr>
          <w:rFonts w:cs="Simplified Arabic"/>
          <w:sz w:val="22"/>
          <w:rtl/>
          <w:lang w:val="en-US" w:eastAsia="en-US"/>
        </w:rPr>
      </w:pPr>
      <w:r w:rsidRPr="003F3E52">
        <w:rPr>
          <w:rFonts w:cs="Simplified Arabic" w:hint="cs"/>
          <w:sz w:val="22"/>
          <w:rtl/>
          <w:lang w:val="en-US" w:eastAsia="en-US"/>
        </w:rPr>
        <w:t>(ج)</w:t>
      </w:r>
      <w:r w:rsidRPr="003F3E52">
        <w:rPr>
          <w:rFonts w:cs="Simplified Arabic"/>
          <w:sz w:val="22"/>
          <w:rtl/>
          <w:lang w:val="en-US" w:eastAsia="en-US"/>
        </w:rPr>
        <w:tab/>
      </w:r>
      <w:r w:rsidR="00B47C78">
        <w:rPr>
          <w:rFonts w:cs="Simplified Arabic" w:hint="cs"/>
          <w:sz w:val="22"/>
          <w:rtl/>
          <w:lang w:val="en-US" w:eastAsia="en-US"/>
        </w:rPr>
        <w:t>ت</w:t>
      </w:r>
      <w:r w:rsidRPr="003F3E52">
        <w:rPr>
          <w:rFonts w:cs="Simplified Arabic"/>
          <w:sz w:val="22"/>
          <w:rtl/>
          <w:lang w:val="en-US" w:eastAsia="en-US"/>
        </w:rPr>
        <w:t xml:space="preserve">دعم تقاسم المنافع غير النقدية عن طريق </w:t>
      </w:r>
      <w:r w:rsidRPr="003F3E52">
        <w:rPr>
          <w:rFonts w:cs="Simplified Arabic" w:hint="cs"/>
          <w:sz w:val="22"/>
          <w:rtl/>
          <w:lang w:val="en-US" w:eastAsia="en-US"/>
        </w:rPr>
        <w:t>إتاحة</w:t>
      </w:r>
      <w:r w:rsidRPr="003F3E52">
        <w:rPr>
          <w:rFonts w:cs="Simplified Arabic"/>
          <w:sz w:val="22"/>
          <w:rtl/>
          <w:lang w:val="en-US" w:eastAsia="en-US"/>
        </w:rPr>
        <w:t xml:space="preserve"> بناء القدرات ونقل التكنولوجيا وفرص التدريب وتقاسم المعلومات فيما بين جميع الأطراف، ولا سيما البلدان النامية الأطراف؛</w:t>
      </w:r>
    </w:p>
    <w:p w14:paraId="2E4F3DBB" w14:textId="77777777" w:rsidR="003F3E52" w:rsidRPr="003F3E52" w:rsidRDefault="003F3E52" w:rsidP="00500244">
      <w:pPr>
        <w:spacing w:after="120" w:line="216" w:lineRule="auto"/>
        <w:ind w:left="1440" w:firstLine="720"/>
        <w:jc w:val="both"/>
        <w:rPr>
          <w:rFonts w:cs="Simplified Arabic"/>
          <w:sz w:val="22"/>
          <w:rtl/>
          <w:lang w:val="en-US" w:eastAsia="en-US"/>
        </w:rPr>
      </w:pPr>
      <w:r w:rsidRPr="003F3E52">
        <w:rPr>
          <w:rFonts w:cs="Simplified Arabic" w:hint="cs"/>
          <w:sz w:val="22"/>
          <w:rtl/>
          <w:lang w:val="en-US" w:eastAsia="en-US"/>
        </w:rPr>
        <w:t>4-</w:t>
      </w:r>
      <w:r w:rsidRPr="003F3E52">
        <w:rPr>
          <w:rFonts w:cs="Simplified Arabic"/>
          <w:sz w:val="22"/>
          <w:rtl/>
          <w:lang w:val="en-US" w:eastAsia="en-US"/>
        </w:rPr>
        <w:tab/>
      </w:r>
      <w:r w:rsidRPr="003F3E52">
        <w:rPr>
          <w:rFonts w:cs="Simplified Arabic"/>
          <w:i/>
          <w:iCs/>
          <w:sz w:val="22"/>
          <w:rtl/>
          <w:lang w:val="en-US" w:eastAsia="en-US"/>
        </w:rPr>
        <w:t xml:space="preserve">يطلب إلى </w:t>
      </w:r>
      <w:r w:rsidRPr="003F3E52">
        <w:rPr>
          <w:rFonts w:cs="Simplified Arabic"/>
          <w:sz w:val="22"/>
          <w:rtl/>
          <w:lang w:val="en-US" w:eastAsia="en-US"/>
        </w:rPr>
        <w:t>الأمين</w:t>
      </w:r>
      <w:r w:rsidRPr="003F3E52">
        <w:rPr>
          <w:rFonts w:cs="Simplified Arabic" w:hint="cs"/>
          <w:sz w:val="22"/>
          <w:rtl/>
          <w:lang w:val="en-US" w:eastAsia="en-US"/>
        </w:rPr>
        <w:t>ة</w:t>
      </w:r>
      <w:r w:rsidRPr="003F3E52">
        <w:rPr>
          <w:rFonts w:cs="Simplified Arabic"/>
          <w:sz w:val="22"/>
          <w:rtl/>
          <w:lang w:val="en-US" w:eastAsia="en-US"/>
        </w:rPr>
        <w:t xml:space="preserve"> التنفيذي</w:t>
      </w:r>
      <w:r w:rsidRPr="003F3E52">
        <w:rPr>
          <w:rFonts w:cs="Simplified Arabic" w:hint="cs"/>
          <w:sz w:val="22"/>
          <w:rtl/>
          <w:lang w:val="en-US" w:eastAsia="en-US"/>
        </w:rPr>
        <w:t>ة</w:t>
      </w:r>
      <w:r w:rsidRPr="003F3E52">
        <w:rPr>
          <w:rFonts w:cs="Simplified Arabic"/>
          <w:sz w:val="22"/>
          <w:rtl/>
          <w:lang w:val="en-US" w:eastAsia="en-US"/>
        </w:rPr>
        <w:t xml:space="preserve"> أن </w:t>
      </w:r>
      <w:r w:rsidRPr="003F3E52">
        <w:rPr>
          <w:rFonts w:cs="Simplified Arabic" w:hint="cs"/>
          <w:sz w:val="22"/>
          <w:rtl/>
          <w:lang w:val="en-US" w:eastAsia="en-US"/>
        </w:rPr>
        <w:t>ت</w:t>
      </w:r>
      <w:r w:rsidRPr="003F3E52">
        <w:rPr>
          <w:rFonts w:cs="Simplified Arabic"/>
          <w:sz w:val="22"/>
          <w:rtl/>
          <w:lang w:val="en-US" w:eastAsia="en-US"/>
        </w:rPr>
        <w:t xml:space="preserve">قدم تقريرا عن التقدم المحرز </w:t>
      </w:r>
      <w:r w:rsidRPr="003F3E52">
        <w:rPr>
          <w:rFonts w:cs="Simplified Arabic" w:hint="cs"/>
          <w:sz w:val="22"/>
          <w:rtl/>
          <w:lang w:val="en-US" w:eastAsia="en-US"/>
        </w:rPr>
        <w:t>بشأن</w:t>
      </w:r>
      <w:r w:rsidRPr="003F3E52">
        <w:rPr>
          <w:rFonts w:cs="Simplified Arabic"/>
          <w:sz w:val="22"/>
          <w:rtl/>
          <w:lang w:val="en-US" w:eastAsia="en-US"/>
        </w:rPr>
        <w:t xml:space="preserve"> </w:t>
      </w:r>
      <w:r w:rsidR="00500244">
        <w:rPr>
          <w:rFonts w:cs="Simplified Arabic" w:hint="cs"/>
          <w:sz w:val="22"/>
          <w:rtl/>
          <w:lang w:val="en-US" w:eastAsia="en-US"/>
        </w:rPr>
        <w:t>تلك</w:t>
      </w:r>
      <w:r w:rsidRPr="003F3E52">
        <w:rPr>
          <w:rFonts w:cs="Simplified Arabic"/>
          <w:sz w:val="22"/>
          <w:rtl/>
          <w:lang w:val="en-US" w:eastAsia="en-US"/>
        </w:rPr>
        <w:t xml:space="preserve"> الإجراءات </w:t>
      </w:r>
      <w:r w:rsidRPr="003F3E52">
        <w:rPr>
          <w:rFonts w:cs="Simplified Arabic" w:hint="cs"/>
          <w:sz w:val="22"/>
          <w:rtl/>
          <w:lang w:val="en-US" w:eastAsia="en-US"/>
        </w:rPr>
        <w:t>في</w:t>
      </w:r>
      <w:r w:rsidRPr="003F3E52">
        <w:rPr>
          <w:rFonts w:cs="Simplified Arabic"/>
          <w:sz w:val="22"/>
          <w:rtl/>
          <w:lang w:val="en-US" w:eastAsia="en-US"/>
        </w:rPr>
        <w:t xml:space="preserve"> الاجتماع الثامن عشر لمؤتمر الأطراف؛</w:t>
      </w:r>
    </w:p>
    <w:p w14:paraId="30FFEBDA" w14:textId="77777777" w:rsidR="003F3E52" w:rsidRPr="003F3E52" w:rsidRDefault="003F3E52" w:rsidP="003F3E52">
      <w:pPr>
        <w:spacing w:after="120" w:line="216" w:lineRule="auto"/>
        <w:ind w:left="1440" w:firstLine="720"/>
        <w:jc w:val="both"/>
        <w:rPr>
          <w:rFonts w:cs="Simplified Arabic"/>
          <w:sz w:val="22"/>
          <w:rtl/>
          <w:lang w:val="en-US" w:eastAsia="en-US"/>
        </w:rPr>
      </w:pPr>
      <w:r w:rsidRPr="003F3E52">
        <w:rPr>
          <w:rFonts w:cs="Simplified Arabic"/>
          <w:sz w:val="22"/>
          <w:rtl/>
          <w:lang w:val="en-US" w:eastAsia="en-US"/>
        </w:rPr>
        <w:t>5</w:t>
      </w:r>
      <w:r w:rsidRPr="003F3E52">
        <w:rPr>
          <w:rFonts w:cs="Simplified Arabic" w:hint="cs"/>
          <w:sz w:val="22"/>
          <w:rtl/>
          <w:lang w:val="en-US" w:eastAsia="en-US"/>
        </w:rPr>
        <w:t>-</w:t>
      </w:r>
      <w:r w:rsidRPr="003F3E52">
        <w:rPr>
          <w:rFonts w:cs="Simplified Arabic"/>
          <w:sz w:val="22"/>
          <w:lang w:val="en-US" w:eastAsia="en-US"/>
        </w:rPr>
        <w:tab/>
      </w:r>
      <w:r w:rsidRPr="003F3E52">
        <w:rPr>
          <w:rFonts w:cs="Simplified Arabic"/>
          <w:i/>
          <w:iCs/>
          <w:sz w:val="22"/>
          <w:rtl/>
          <w:lang w:val="en-US" w:eastAsia="en-US"/>
        </w:rPr>
        <w:t>يقرر</w:t>
      </w:r>
      <w:r w:rsidRPr="003F3E52">
        <w:rPr>
          <w:rFonts w:cs="Simplified Arabic"/>
          <w:sz w:val="22"/>
          <w:rtl/>
          <w:lang w:val="en-US" w:eastAsia="en-US"/>
        </w:rPr>
        <w:t xml:space="preserve"> وضع أطر محددة لتقاسم المنافع غير النقدية للقطاعات المدرجة في الضميمة ألف للمرفق، على أساس الاحتياجات التي تحددها الأطراف؛</w:t>
      </w:r>
    </w:p>
    <w:p w14:paraId="6507D785" w14:textId="77777777" w:rsidR="003F3E52" w:rsidRPr="003F3E52" w:rsidRDefault="003F3E52" w:rsidP="003F3E52">
      <w:pPr>
        <w:spacing w:after="120" w:line="216" w:lineRule="auto"/>
        <w:ind w:left="1440" w:firstLine="720"/>
        <w:jc w:val="both"/>
        <w:rPr>
          <w:rFonts w:cs="Simplified Arabic"/>
          <w:sz w:val="22"/>
          <w:rtl/>
          <w:lang w:val="en-US" w:eastAsia="en-US"/>
        </w:rPr>
      </w:pPr>
      <w:r w:rsidRPr="003F3E52">
        <w:rPr>
          <w:rFonts w:cs="Simplified Arabic" w:hint="cs"/>
          <w:sz w:val="22"/>
          <w:rtl/>
          <w:lang w:val="en-US" w:eastAsia="en-US"/>
        </w:rPr>
        <w:t>6-</w:t>
      </w:r>
      <w:r w:rsidRPr="003F3E52">
        <w:rPr>
          <w:rFonts w:cs="Simplified Arabic"/>
          <w:sz w:val="22"/>
          <w:lang w:val="en-US" w:eastAsia="en-US"/>
        </w:rPr>
        <w:tab/>
      </w:r>
      <w:r w:rsidRPr="003F3E52">
        <w:rPr>
          <w:rFonts w:cs="Simplified Arabic"/>
          <w:i/>
          <w:iCs/>
          <w:sz w:val="22"/>
          <w:rtl/>
          <w:lang w:val="en-US" w:eastAsia="en-US"/>
        </w:rPr>
        <w:t>يطلب إلى</w:t>
      </w:r>
      <w:r w:rsidRPr="003F3E52">
        <w:rPr>
          <w:rFonts w:cs="Simplified Arabic"/>
          <w:sz w:val="22"/>
          <w:rtl/>
          <w:lang w:val="en-US" w:eastAsia="en-US"/>
        </w:rPr>
        <w:t xml:space="preserve"> </w:t>
      </w:r>
      <w:r w:rsidRPr="003F3E52">
        <w:rPr>
          <w:rFonts w:cs="Simplified Arabic" w:hint="cs"/>
          <w:sz w:val="22"/>
          <w:rtl/>
          <w:lang w:val="en-US" w:eastAsia="en-US"/>
        </w:rPr>
        <w:t>الأمينة التنفيذية أن تيسر</w:t>
      </w:r>
      <w:r w:rsidR="00500244">
        <w:rPr>
          <w:rFonts w:cs="Simplified Arabic"/>
          <w:sz w:val="22"/>
          <w:rtl/>
          <w:lang w:val="en-US" w:eastAsia="en-US"/>
        </w:rPr>
        <w:t xml:space="preserve"> عملية </w:t>
      </w:r>
      <w:r w:rsidRPr="003F3E52">
        <w:rPr>
          <w:rFonts w:cs="Simplified Arabic"/>
          <w:sz w:val="22"/>
          <w:rtl/>
          <w:lang w:val="en-US" w:eastAsia="en-US"/>
        </w:rPr>
        <w:t>ت</w:t>
      </w:r>
      <w:r w:rsidRPr="003F3E52">
        <w:rPr>
          <w:rFonts w:cs="Simplified Arabic" w:hint="cs"/>
          <w:sz w:val="22"/>
          <w:rtl/>
          <w:lang w:val="en-US" w:eastAsia="en-US"/>
        </w:rPr>
        <w:t>طوير</w:t>
      </w:r>
      <w:r w:rsidR="00500244">
        <w:rPr>
          <w:rFonts w:cs="Simplified Arabic" w:hint="cs"/>
          <w:sz w:val="22"/>
          <w:rtl/>
          <w:lang w:val="en-US" w:eastAsia="en-US"/>
        </w:rPr>
        <w:t xml:space="preserve"> الأطر</w:t>
      </w:r>
      <w:r w:rsidRPr="003F3E52">
        <w:rPr>
          <w:rFonts w:cs="Simplified Arabic"/>
          <w:sz w:val="22"/>
          <w:rtl/>
          <w:lang w:val="en-US" w:eastAsia="en-US"/>
        </w:rPr>
        <w:t xml:space="preserve">، وأن </w:t>
      </w:r>
      <w:r w:rsidRPr="003F3E52">
        <w:rPr>
          <w:rFonts w:cs="Simplified Arabic" w:hint="cs"/>
          <w:sz w:val="22"/>
          <w:rtl/>
          <w:lang w:val="en-US" w:eastAsia="en-US"/>
        </w:rPr>
        <w:t>تُدرج</w:t>
      </w:r>
      <w:r w:rsidRPr="003F3E52">
        <w:rPr>
          <w:rFonts w:cs="Simplified Arabic"/>
          <w:sz w:val="22"/>
          <w:rtl/>
          <w:lang w:val="en-US" w:eastAsia="en-US"/>
        </w:rPr>
        <w:t xml:space="preserve"> </w:t>
      </w:r>
      <w:r w:rsidRPr="003F3E52">
        <w:rPr>
          <w:rFonts w:cs="Simplified Arabic" w:hint="cs"/>
          <w:sz w:val="22"/>
          <w:rtl/>
          <w:lang w:val="en-US" w:eastAsia="en-US"/>
        </w:rPr>
        <w:t>إسهامات</w:t>
      </w:r>
      <w:r w:rsidRPr="003F3E52">
        <w:rPr>
          <w:rFonts w:cs="Simplified Arabic"/>
          <w:sz w:val="22"/>
          <w:rtl/>
          <w:lang w:val="en-US" w:eastAsia="en-US"/>
        </w:rPr>
        <w:t xml:space="preserve"> من الأطراف وأصحاب المصلحة المعنيين؛</w:t>
      </w:r>
    </w:p>
    <w:p w14:paraId="78E3F489" w14:textId="77777777" w:rsidR="003F3E52" w:rsidRPr="003F3E52" w:rsidRDefault="003F3E52" w:rsidP="003F3E52">
      <w:pPr>
        <w:spacing w:after="120" w:line="216" w:lineRule="auto"/>
        <w:ind w:left="1440" w:firstLine="720"/>
        <w:jc w:val="both"/>
        <w:rPr>
          <w:rFonts w:cs="Simplified Arabic"/>
          <w:sz w:val="22"/>
          <w:rtl/>
          <w:lang w:val="en-US" w:eastAsia="en-US"/>
        </w:rPr>
      </w:pPr>
      <w:r w:rsidRPr="003F3E52">
        <w:rPr>
          <w:rFonts w:cs="Simplified Arabic" w:hint="cs"/>
          <w:sz w:val="22"/>
          <w:rtl/>
          <w:lang w:val="en-US" w:eastAsia="en-US"/>
        </w:rPr>
        <w:lastRenderedPageBreak/>
        <w:t>7-</w:t>
      </w:r>
      <w:r w:rsidRPr="003F3E52">
        <w:rPr>
          <w:rFonts w:cs="Simplified Arabic"/>
          <w:sz w:val="22"/>
          <w:lang w:val="en-US" w:eastAsia="en-US"/>
        </w:rPr>
        <w:tab/>
      </w:r>
      <w:r w:rsidRPr="003F3E52">
        <w:rPr>
          <w:rFonts w:cs="Simplified Arabic"/>
          <w:i/>
          <w:iCs/>
          <w:sz w:val="22"/>
          <w:rtl/>
          <w:lang w:val="en-US" w:eastAsia="en-US"/>
        </w:rPr>
        <w:t xml:space="preserve">يدعو </w:t>
      </w:r>
      <w:r w:rsidRPr="003F3E52">
        <w:rPr>
          <w:rFonts w:cs="Simplified Arabic"/>
          <w:sz w:val="22"/>
          <w:rtl/>
          <w:lang w:val="en-US" w:eastAsia="en-US"/>
        </w:rPr>
        <w:t>الأطراف إلى تقديم احتياجاتها المحددة والمعلومات ذات الصلة بحلول [تاريخ محدد]؛</w:t>
      </w:r>
    </w:p>
    <w:p w14:paraId="5C292933" w14:textId="77777777" w:rsidR="003F3E52" w:rsidRDefault="003F3E52" w:rsidP="003F3E52">
      <w:pPr>
        <w:spacing w:after="120" w:line="216" w:lineRule="auto"/>
        <w:ind w:left="1440" w:firstLine="720"/>
        <w:jc w:val="both"/>
        <w:rPr>
          <w:rFonts w:cs="Simplified Arabic"/>
          <w:sz w:val="22"/>
          <w:rtl/>
          <w:lang w:val="en-US" w:eastAsia="en-US"/>
        </w:rPr>
      </w:pPr>
      <w:r w:rsidRPr="003F3E52">
        <w:rPr>
          <w:rFonts w:cs="Simplified Arabic" w:hint="cs"/>
          <w:sz w:val="22"/>
          <w:rtl/>
          <w:lang w:val="en-US" w:eastAsia="en-US"/>
        </w:rPr>
        <w:t>8-</w:t>
      </w:r>
      <w:r w:rsidRPr="003F3E52">
        <w:rPr>
          <w:rFonts w:cs="Simplified Arabic"/>
          <w:sz w:val="22"/>
          <w:rtl/>
          <w:lang w:val="en-US" w:eastAsia="en-US"/>
        </w:rPr>
        <w:tab/>
      </w:r>
      <w:r w:rsidRPr="003F3E52">
        <w:rPr>
          <w:rFonts w:cs="Simplified Arabic"/>
          <w:i/>
          <w:iCs/>
          <w:sz w:val="22"/>
          <w:rtl/>
          <w:lang w:val="en-US" w:eastAsia="en-US"/>
        </w:rPr>
        <w:t>يطلب</w:t>
      </w:r>
      <w:r w:rsidRPr="003F3E52">
        <w:rPr>
          <w:rFonts w:cs="Simplified Arabic"/>
          <w:sz w:val="22"/>
          <w:rtl/>
          <w:lang w:val="en-US" w:eastAsia="en-US"/>
        </w:rPr>
        <w:t xml:space="preserve"> تقديم مشاريع الأطر إلى الهيئة الفرعية للمشورة العلمية والتقنية والتكنولوجية لاستعراضها، بغية اعتمادها في الاجتماع [</w:t>
      </w:r>
      <w:r>
        <w:rPr>
          <w:rFonts w:cs="Simplified Arabic" w:hint="cs"/>
          <w:sz w:val="22"/>
          <w:rtl/>
          <w:lang w:val="en-US" w:eastAsia="en-US"/>
        </w:rPr>
        <w:t>رقم الاجتماع</w:t>
      </w:r>
      <w:r w:rsidRPr="003F3E52">
        <w:rPr>
          <w:rFonts w:cs="Simplified Arabic"/>
          <w:sz w:val="22"/>
          <w:rtl/>
          <w:lang w:val="en-US" w:eastAsia="en-US"/>
        </w:rPr>
        <w:t>] لمؤتمر الأطراف.</w:t>
      </w:r>
    </w:p>
    <w:p w14:paraId="321E6611" w14:textId="77777777" w:rsidR="003F3E52" w:rsidRDefault="003F3E52" w:rsidP="000F5030">
      <w:pPr>
        <w:spacing w:after="120" w:line="216" w:lineRule="auto"/>
        <w:ind w:left="1440" w:firstLine="720"/>
        <w:jc w:val="both"/>
        <w:rPr>
          <w:rFonts w:cs="Simplified Arabic"/>
          <w:b/>
          <w:bCs/>
          <w:szCs w:val="28"/>
          <w:rtl/>
        </w:rPr>
      </w:pPr>
      <w:r>
        <w:rPr>
          <w:rFonts w:cs="Simplified Arabic" w:hint="cs"/>
          <w:sz w:val="22"/>
          <w:rtl/>
          <w:lang w:val="en-US" w:eastAsia="en-US"/>
        </w:rPr>
        <w:t>]</w:t>
      </w:r>
      <w:r>
        <w:rPr>
          <w:rFonts w:cs="Simplified Arabic"/>
          <w:b/>
          <w:bCs/>
          <w:szCs w:val="28"/>
          <w:rtl/>
        </w:rPr>
        <w:br w:type="page"/>
      </w:r>
    </w:p>
    <w:p w14:paraId="533E5A2A" w14:textId="77777777" w:rsidR="003F3E52" w:rsidRPr="003F3E52" w:rsidRDefault="003F3E52" w:rsidP="00A01ED6">
      <w:pPr>
        <w:spacing w:after="120" w:line="216" w:lineRule="auto"/>
        <w:rPr>
          <w:rFonts w:cs="Simplified Arabic"/>
          <w:b/>
          <w:bCs/>
          <w:szCs w:val="28"/>
          <w:rtl/>
        </w:rPr>
      </w:pPr>
      <w:r w:rsidRPr="003F3E52">
        <w:rPr>
          <w:rFonts w:cs="Simplified Arabic" w:hint="cs"/>
          <w:b/>
          <w:bCs/>
          <w:szCs w:val="28"/>
          <w:rtl/>
        </w:rPr>
        <w:lastRenderedPageBreak/>
        <w:t>[</w:t>
      </w:r>
    </w:p>
    <w:p w14:paraId="1A15DBBF" w14:textId="77777777" w:rsidR="003F3E52" w:rsidRPr="003F3E52" w:rsidRDefault="003F3E52" w:rsidP="00A01ED6">
      <w:pPr>
        <w:spacing w:after="120" w:line="216" w:lineRule="auto"/>
        <w:rPr>
          <w:rFonts w:cs="Simplified Arabic"/>
          <w:sz w:val="22"/>
          <w:rtl/>
          <w:lang w:val="en-US" w:eastAsia="en-US" w:bidi="ar-EG"/>
        </w:rPr>
      </w:pPr>
      <w:r w:rsidRPr="003F3E52">
        <w:rPr>
          <w:rFonts w:cs="Simplified Arabic"/>
          <w:b/>
          <w:bCs/>
          <w:szCs w:val="28"/>
          <w:rtl/>
        </w:rPr>
        <w:t>المرفق</w:t>
      </w:r>
    </w:p>
    <w:p w14:paraId="539BE3BC" w14:textId="77777777" w:rsidR="003F3E52" w:rsidRPr="00125ED3" w:rsidRDefault="003F3E52" w:rsidP="00A01ED6">
      <w:pPr>
        <w:tabs>
          <w:tab w:val="left" w:pos="1280"/>
        </w:tabs>
        <w:spacing w:after="120" w:line="216" w:lineRule="auto"/>
        <w:jc w:val="both"/>
        <w:rPr>
          <w:rFonts w:cs="Simplified Arabic"/>
          <w:b/>
          <w:bCs/>
          <w:sz w:val="22"/>
          <w:lang w:val="en-US" w:eastAsia="en-US"/>
        </w:rPr>
      </w:pPr>
      <w:r w:rsidRPr="00125ED3">
        <w:rPr>
          <w:rFonts w:cs="Simplified Arabic"/>
          <w:b/>
          <w:bCs/>
          <w:sz w:val="22"/>
          <w:rtl/>
          <w:lang w:val="en-US" w:eastAsia="en-US"/>
        </w:rPr>
        <w:t>الطرائق اللازمة لتشغيل الآلية المتعددة الأطراف للتقاسم العادل والمنصف للمنافع الناشئة عن استخدام معلومات التسلسل الرقمي بشأن الموارد الجينية، بما في ذلك صندوق عالمي</w:t>
      </w:r>
    </w:p>
    <w:p w14:paraId="1E7C89BA" w14:textId="77777777" w:rsidR="003F3E52" w:rsidRPr="00125ED3" w:rsidRDefault="003F3E52" w:rsidP="003F3E52">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1-</w:t>
      </w:r>
      <w:r w:rsidRPr="00125ED3">
        <w:rPr>
          <w:rFonts w:cs="Simplified Arabic"/>
          <w:sz w:val="22"/>
          <w:rtl/>
          <w:lang w:val="en-US" w:eastAsia="en-US"/>
        </w:rPr>
        <w:tab/>
      </w:r>
      <w:r w:rsidR="005A244B">
        <w:rPr>
          <w:rFonts w:cs="Simplified Arabic" w:hint="cs"/>
          <w:sz w:val="22"/>
          <w:rtl/>
          <w:lang w:val="en-US" w:eastAsia="en-US"/>
        </w:rPr>
        <w:t>[ي</w:t>
      </w:r>
      <w:r w:rsidRPr="00125ED3">
        <w:rPr>
          <w:rFonts w:cs="Simplified Arabic" w:hint="cs"/>
          <w:sz w:val="22"/>
          <w:rtl/>
          <w:lang w:val="en-US" w:eastAsia="en-US"/>
        </w:rPr>
        <w:t>شجع] [ينبغي ل</w:t>
      </w:r>
      <w:r w:rsidR="00F03ADB" w:rsidRPr="00125ED3">
        <w:rPr>
          <w:rFonts w:cs="Simplified Arabic" w:hint="cs"/>
          <w:sz w:val="22"/>
          <w:rtl/>
          <w:lang w:val="en-US" w:eastAsia="en-US"/>
        </w:rPr>
        <w:t>ـ</w:t>
      </w:r>
      <w:r w:rsidRPr="00125ED3">
        <w:rPr>
          <w:rFonts w:cs="Simplified Arabic" w:hint="cs"/>
          <w:sz w:val="22"/>
          <w:rtl/>
          <w:lang w:val="en-US" w:eastAsia="en-US"/>
        </w:rPr>
        <w:t>] [</w:t>
      </w:r>
      <w:r w:rsidR="00864E72" w:rsidRPr="00125ED3">
        <w:rPr>
          <w:rFonts w:cs="Simplified Arabic" w:hint="cs"/>
          <w:sz w:val="22"/>
          <w:rtl/>
          <w:lang w:val="en-US" w:eastAsia="en-US"/>
        </w:rPr>
        <w:t>سيقوم</w:t>
      </w:r>
      <w:r w:rsidRPr="00125ED3">
        <w:rPr>
          <w:rFonts w:cs="Simplified Arabic" w:hint="cs"/>
          <w:sz w:val="22"/>
          <w:rtl/>
          <w:lang w:val="en-US" w:eastAsia="en-US"/>
        </w:rPr>
        <w:t>] [يتعين على] [جميع] المستخدمين [التجاريين]</w:t>
      </w:r>
      <w:r w:rsidRPr="00125ED3">
        <w:rPr>
          <w:rFonts w:cs="Simplified Arabic"/>
          <w:sz w:val="22"/>
          <w:rtl/>
          <w:lang w:val="en-US" w:eastAsia="en-US"/>
        </w:rPr>
        <w:t xml:space="preserve"> </w:t>
      </w:r>
      <w:r w:rsidRPr="00125ED3">
        <w:rPr>
          <w:rFonts w:cs="Simplified Arabic" w:hint="cs"/>
          <w:sz w:val="22"/>
          <w:rtl/>
          <w:lang w:val="en-US" w:eastAsia="en-US"/>
        </w:rPr>
        <w:t>ل</w:t>
      </w:r>
      <w:r w:rsidRPr="00125ED3">
        <w:rPr>
          <w:rFonts w:cs="Simplified Arabic"/>
          <w:sz w:val="22"/>
          <w:rtl/>
          <w:lang w:val="en-US" w:eastAsia="en-US"/>
        </w:rPr>
        <w:t xml:space="preserve">معلومات التسلسل الرقمي </w:t>
      </w:r>
      <w:r w:rsidRPr="00125ED3">
        <w:rPr>
          <w:rFonts w:cs="Simplified Arabic" w:hint="cs"/>
          <w:sz w:val="22"/>
          <w:rtl/>
          <w:lang w:val="en-US" w:eastAsia="en-US"/>
        </w:rPr>
        <w:t xml:space="preserve">بشأن </w:t>
      </w:r>
      <w:r w:rsidRPr="00125ED3">
        <w:rPr>
          <w:rFonts w:cs="Simplified Arabic"/>
          <w:sz w:val="22"/>
          <w:rtl/>
          <w:lang w:val="en-US" w:eastAsia="en-US"/>
        </w:rPr>
        <w:t xml:space="preserve">الموارد الجينية </w:t>
      </w:r>
      <w:r w:rsidRPr="00125ED3">
        <w:rPr>
          <w:rFonts w:cs="Simplified Arabic" w:hint="cs"/>
          <w:sz w:val="22"/>
          <w:rtl/>
          <w:lang w:val="en-US" w:eastAsia="en-US"/>
        </w:rPr>
        <w:t xml:space="preserve">[الواردة في قواعد البيانات [العامة] </w:t>
      </w:r>
      <w:r w:rsidR="00F03ADB" w:rsidRPr="00125ED3">
        <w:rPr>
          <w:rFonts w:cs="Simplified Arabic" w:hint="cs"/>
          <w:sz w:val="22"/>
          <w:rtl/>
          <w:lang w:val="en-US" w:eastAsia="en-US"/>
        </w:rPr>
        <w:t xml:space="preserve">[على] </w:t>
      </w:r>
      <w:r w:rsidRPr="00125ED3">
        <w:rPr>
          <w:rFonts w:cs="Simplified Arabic"/>
          <w:sz w:val="22"/>
          <w:rtl/>
          <w:lang w:val="en-US" w:eastAsia="en-US"/>
        </w:rPr>
        <w:t xml:space="preserve">أن </w:t>
      </w:r>
      <w:r w:rsidRPr="00125ED3">
        <w:rPr>
          <w:rFonts w:cs="Simplified Arabic" w:hint="cs"/>
          <w:sz w:val="22"/>
          <w:rtl/>
          <w:lang w:val="en-US" w:eastAsia="en-US"/>
        </w:rPr>
        <w:t>يتقاسموا</w:t>
      </w:r>
      <w:r w:rsidRPr="00125ED3">
        <w:rPr>
          <w:rFonts w:cs="Simplified Arabic"/>
          <w:sz w:val="22"/>
          <w:rtl/>
          <w:lang w:val="en-US" w:eastAsia="en-US"/>
        </w:rPr>
        <w:t xml:space="preserve"> </w:t>
      </w:r>
      <w:r w:rsidRPr="00125ED3">
        <w:rPr>
          <w:rFonts w:cs="Simplified Arabic" w:hint="cs"/>
          <w:sz w:val="22"/>
          <w:rtl/>
          <w:lang w:val="en-US" w:eastAsia="en-US"/>
        </w:rPr>
        <w:t xml:space="preserve">المنافع [النقدية أو غير النقدية] </w:t>
      </w:r>
      <w:r w:rsidRPr="00125ED3">
        <w:rPr>
          <w:rFonts w:cs="Simplified Arabic"/>
          <w:sz w:val="22"/>
          <w:rtl/>
          <w:lang w:val="en-US" w:eastAsia="en-US"/>
        </w:rPr>
        <w:t>الناشئة عن استخدامها</w:t>
      </w:r>
      <w:r w:rsidRPr="00125ED3">
        <w:rPr>
          <w:rFonts w:cs="Simplified Arabic" w:hint="cs"/>
          <w:sz w:val="22"/>
          <w:rtl/>
          <w:lang w:val="en-US" w:eastAsia="en-US"/>
        </w:rPr>
        <w:t xml:space="preserve"> بطريقة عادلة ومنصفة</w:t>
      </w:r>
      <w:r w:rsidRPr="00125ED3">
        <w:rPr>
          <w:rFonts w:cs="Simplified Arabic"/>
          <w:sz w:val="22"/>
          <w:rtl/>
          <w:lang w:val="en-US" w:eastAsia="en-US"/>
        </w:rPr>
        <w:t>.</w:t>
      </w:r>
    </w:p>
    <w:p w14:paraId="2ABC63A9" w14:textId="77777777" w:rsidR="003F3E52" w:rsidRPr="00125ED3" w:rsidRDefault="003F3E52" w:rsidP="003F3E52">
      <w:pPr>
        <w:tabs>
          <w:tab w:val="left" w:pos="1280"/>
        </w:tabs>
        <w:spacing w:after="120" w:line="216" w:lineRule="auto"/>
        <w:ind w:left="720"/>
        <w:jc w:val="both"/>
        <w:rPr>
          <w:rFonts w:cs="Simplified Arabic"/>
          <w:i/>
          <w:iCs/>
          <w:sz w:val="22"/>
          <w:lang w:val="en-US" w:eastAsia="en-US"/>
        </w:rPr>
      </w:pPr>
      <w:r w:rsidRPr="00125ED3">
        <w:rPr>
          <w:rFonts w:cs="Simplified Arabic" w:hint="cs"/>
          <w:sz w:val="22"/>
          <w:rtl/>
          <w:lang w:val="en-US" w:eastAsia="en-US"/>
        </w:rPr>
        <w:t>2-</w:t>
      </w:r>
      <w:r w:rsidRPr="00125ED3">
        <w:rPr>
          <w:rFonts w:cs="Simplified Arabic"/>
          <w:sz w:val="22"/>
          <w:rtl/>
          <w:lang w:val="en-US" w:eastAsia="en-US"/>
        </w:rPr>
        <w:tab/>
      </w:r>
      <w:r w:rsidR="008C674B" w:rsidRPr="00125ED3">
        <w:rPr>
          <w:rFonts w:cs="Simplified Arabic" w:hint="cs"/>
          <w:sz w:val="22"/>
          <w:rtl/>
          <w:lang w:val="en-US" w:eastAsia="en-US"/>
        </w:rPr>
        <w:t>[</w:t>
      </w:r>
      <w:r w:rsidR="005A244B">
        <w:rPr>
          <w:rFonts w:cs="Simplified Arabic" w:hint="cs"/>
          <w:sz w:val="22"/>
          <w:rtl/>
          <w:lang w:val="en-US" w:eastAsia="en-US"/>
        </w:rPr>
        <w:t>و[ي</w:t>
      </w:r>
      <w:r w:rsidRPr="00125ED3">
        <w:rPr>
          <w:rFonts w:cs="Simplified Arabic" w:hint="cs"/>
          <w:sz w:val="22"/>
          <w:rtl/>
          <w:lang w:val="en-US" w:eastAsia="en-US"/>
        </w:rPr>
        <w:t>شجع] [ينبغي ل</w:t>
      </w:r>
      <w:r w:rsidR="00F03ADB" w:rsidRPr="00125ED3">
        <w:rPr>
          <w:rFonts w:cs="Simplified Arabic" w:hint="cs"/>
          <w:sz w:val="22"/>
          <w:rtl/>
          <w:lang w:val="en-US" w:eastAsia="en-US"/>
        </w:rPr>
        <w:t>ـ</w:t>
      </w:r>
      <w:r w:rsidRPr="00125ED3">
        <w:rPr>
          <w:rFonts w:cs="Simplified Arabic" w:hint="cs"/>
          <w:sz w:val="22"/>
          <w:rtl/>
          <w:lang w:val="en-US" w:eastAsia="en-US"/>
        </w:rPr>
        <w:t>] [</w:t>
      </w:r>
      <w:r w:rsidR="00864E72" w:rsidRPr="00125ED3">
        <w:rPr>
          <w:rFonts w:cs="Simplified Arabic" w:hint="cs"/>
          <w:sz w:val="22"/>
          <w:rtl/>
          <w:lang w:val="en-US" w:eastAsia="en-US"/>
        </w:rPr>
        <w:t>سيقوم</w:t>
      </w:r>
      <w:r w:rsidRPr="00125ED3">
        <w:rPr>
          <w:rFonts w:cs="Simplified Arabic" w:hint="cs"/>
          <w:sz w:val="22"/>
          <w:rtl/>
          <w:lang w:val="en-US" w:eastAsia="en-US"/>
        </w:rPr>
        <w:t>] [يتعين على] مستخدمي</w:t>
      </w:r>
      <w:r w:rsidRPr="00125ED3">
        <w:rPr>
          <w:rFonts w:cs="Simplified Arabic"/>
          <w:sz w:val="22"/>
          <w:rtl/>
          <w:lang w:val="en-US" w:eastAsia="en-US"/>
        </w:rPr>
        <w:t xml:space="preserve"> معلومات التسلسل الرقمي </w:t>
      </w:r>
      <w:r w:rsidRPr="00125ED3">
        <w:rPr>
          <w:rFonts w:cs="Simplified Arabic" w:hint="cs"/>
          <w:sz w:val="22"/>
          <w:rtl/>
          <w:lang w:val="en-US" w:eastAsia="en-US"/>
        </w:rPr>
        <w:t xml:space="preserve">بشأن </w:t>
      </w:r>
      <w:r w:rsidRPr="00125ED3">
        <w:rPr>
          <w:rFonts w:cs="Simplified Arabic"/>
          <w:sz w:val="22"/>
          <w:rtl/>
          <w:lang w:val="en-US" w:eastAsia="en-US"/>
        </w:rPr>
        <w:t>الموارد الجينية</w:t>
      </w:r>
      <w:r w:rsidRPr="00125ED3">
        <w:rPr>
          <w:rFonts w:cs="Simplified Arabic" w:hint="cs"/>
          <w:sz w:val="22"/>
          <w:rtl/>
          <w:lang w:val="en-US" w:eastAsia="en-US"/>
        </w:rPr>
        <w:t xml:space="preserve"> [في جميع البلدان] [في البلدان النامية]</w:t>
      </w:r>
      <w:r w:rsidRPr="00125ED3">
        <w:rPr>
          <w:rFonts w:cs="Simplified Arabic"/>
          <w:sz w:val="22"/>
          <w:rtl/>
          <w:lang w:val="en-US" w:eastAsia="en-US"/>
        </w:rPr>
        <w:t xml:space="preserve"> الذين يدرون </w:t>
      </w:r>
      <w:r w:rsidRPr="00125ED3">
        <w:rPr>
          <w:rFonts w:cs="Simplified Arabic" w:hint="cs"/>
          <w:sz w:val="22"/>
          <w:rtl/>
          <w:lang w:val="en-US" w:eastAsia="en-US"/>
        </w:rPr>
        <w:t>[أرباحا] [</w:t>
      </w:r>
      <w:r w:rsidRPr="00125ED3">
        <w:rPr>
          <w:rFonts w:cs="Simplified Arabic"/>
          <w:sz w:val="22"/>
          <w:rtl/>
          <w:lang w:val="en-US" w:eastAsia="en-US"/>
        </w:rPr>
        <w:t>إيرادات</w:t>
      </w:r>
      <w:r w:rsidRPr="00125ED3">
        <w:rPr>
          <w:rFonts w:cs="Simplified Arabic" w:hint="cs"/>
          <w:sz w:val="22"/>
          <w:rtl/>
          <w:lang w:val="en-US" w:eastAsia="en-US"/>
        </w:rPr>
        <w:t xml:space="preserve">] [حجم أعمال] [مبيعات] </w:t>
      </w:r>
      <w:r w:rsidRPr="00125ED3">
        <w:rPr>
          <w:rFonts w:cs="Simplified Arabic"/>
          <w:sz w:val="22"/>
          <w:rtl/>
          <w:lang w:val="en-US" w:eastAsia="en-US"/>
        </w:rPr>
        <w:t>من استخدام</w:t>
      </w:r>
      <w:r w:rsidRPr="00125ED3">
        <w:rPr>
          <w:rFonts w:cs="Simplified Arabic" w:hint="cs"/>
          <w:sz w:val="22"/>
          <w:rtl/>
          <w:lang w:val="en-US" w:eastAsia="en-US"/>
        </w:rPr>
        <w:t>ها</w:t>
      </w:r>
      <w:r w:rsidR="00F03ADB" w:rsidRPr="00125ED3">
        <w:rPr>
          <w:rFonts w:cs="Simplified Arabic" w:hint="cs"/>
          <w:sz w:val="22"/>
          <w:rtl/>
          <w:lang w:val="en-US" w:eastAsia="en-US"/>
        </w:rPr>
        <w:t xml:space="preserve"> [على]</w:t>
      </w:r>
      <w:r w:rsidRPr="00125ED3">
        <w:rPr>
          <w:rFonts w:cs="Simplified Arabic" w:hint="cs"/>
          <w:sz w:val="22"/>
          <w:rtl/>
          <w:lang w:val="en-US" w:eastAsia="en-US"/>
        </w:rPr>
        <w:t xml:space="preserve"> [أن يتقاسموا المنافع النقدية من خلال] [المساهمة] [الإلزامية] في المدفوعات للصندوق العالمي</w:t>
      </w:r>
      <w:r w:rsidRPr="00125ED3">
        <w:rPr>
          <w:rFonts w:cs="Simplified Arabic"/>
          <w:b/>
          <w:bCs/>
          <w:rtl/>
          <w:lang w:val="en-US" w:eastAsia="en-US"/>
        </w:rPr>
        <w:t>.</w:t>
      </w:r>
      <w:r w:rsidRPr="00125ED3">
        <w:rPr>
          <w:rFonts w:cs="Simplified Arabic" w:hint="cs"/>
          <w:b/>
          <w:bCs/>
          <w:rtl/>
          <w:lang w:val="en-US" w:eastAsia="en-US"/>
        </w:rPr>
        <w:t xml:space="preserve"> </w:t>
      </w:r>
      <w:r w:rsidRPr="00125ED3">
        <w:rPr>
          <w:rFonts w:cs="Simplified Arabic" w:hint="cs"/>
          <w:i/>
          <w:iCs/>
          <w:rtl/>
          <w:lang w:val="en-US" w:eastAsia="en-US"/>
        </w:rPr>
        <w:t>[مساحة خالية للحد الأدنى أو للإعفاء]</w:t>
      </w:r>
    </w:p>
    <w:p w14:paraId="184821FD" w14:textId="77777777" w:rsidR="003F3E52" w:rsidRPr="00125ED3" w:rsidRDefault="008C674B" w:rsidP="003F3E52">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[3</w:t>
      </w:r>
      <w:r w:rsidR="003B16C0" w:rsidRPr="00125ED3">
        <w:rPr>
          <w:rFonts w:cs="Simplified Arabic" w:hint="cs"/>
          <w:sz w:val="22"/>
          <w:rtl/>
          <w:lang w:val="en-US" w:eastAsia="en-US"/>
        </w:rPr>
        <w:t>-</w:t>
      </w:r>
      <w:r w:rsidR="003B16C0" w:rsidRPr="00125ED3">
        <w:rPr>
          <w:rFonts w:cs="Simplified Arabic"/>
          <w:sz w:val="22"/>
          <w:rtl/>
          <w:lang w:val="en-US" w:eastAsia="en-US"/>
        </w:rPr>
        <w:tab/>
      </w:r>
      <w:r w:rsidR="003F3E52" w:rsidRPr="00125ED3">
        <w:rPr>
          <w:rFonts w:cs="Simplified Arabic" w:hint="cs"/>
          <w:sz w:val="22"/>
          <w:rtl/>
          <w:lang w:val="en-US" w:eastAsia="en-US"/>
        </w:rPr>
        <w:t>وتُقترح الخيارات التالية:</w:t>
      </w:r>
    </w:p>
    <w:p w14:paraId="224CA75A" w14:textId="77777777" w:rsidR="003F3E52" w:rsidRPr="00125ED3" w:rsidRDefault="003F3E52" w:rsidP="003B16C0">
      <w:pPr>
        <w:tabs>
          <w:tab w:val="left" w:pos="1280"/>
        </w:tabs>
        <w:spacing w:after="120" w:line="216" w:lineRule="auto"/>
        <w:ind w:left="720" w:firstLine="720"/>
        <w:jc w:val="both"/>
        <w:rPr>
          <w:rFonts w:cs="Simplified Arabic"/>
          <w:sz w:val="22"/>
          <w:rtl/>
          <w:lang w:val="en-US" w:eastAsia="en-US" w:bidi="ar-EG"/>
        </w:rPr>
      </w:pPr>
      <w:r w:rsidRPr="00125ED3">
        <w:rPr>
          <w:rFonts w:cs="Simplified Arabic"/>
          <w:i/>
          <w:iCs/>
          <w:sz w:val="22"/>
          <w:rtl/>
          <w:lang w:val="en-US" w:eastAsia="en-US" w:bidi="ar-EG"/>
        </w:rPr>
        <w:t>الخيار ألف</w:t>
      </w:r>
      <w:r w:rsidRPr="00125ED3">
        <w:rPr>
          <w:rFonts w:cs="Simplified Arabic"/>
          <w:sz w:val="22"/>
          <w:rtl/>
          <w:lang w:val="en-US" w:eastAsia="en-US" w:bidi="ar-EG"/>
        </w:rPr>
        <w:t xml:space="preserve">. </w:t>
      </w:r>
      <w:r w:rsidR="008C674B" w:rsidRPr="00125ED3">
        <w:rPr>
          <w:rFonts w:cs="Simplified Arabic" w:hint="cs"/>
          <w:sz w:val="22"/>
          <w:rtl/>
          <w:lang w:val="en-US" w:eastAsia="en-US" w:bidi="ar-EG"/>
        </w:rPr>
        <w:t>[يُشجع] [سيقوم] [ينبغي لـ] [يتعين على]</w:t>
      </w:r>
      <w:r w:rsidRPr="00125ED3">
        <w:rPr>
          <w:rFonts w:cs="Simplified Arabic"/>
          <w:sz w:val="22"/>
          <w:rtl/>
          <w:lang w:val="en-US" w:eastAsia="en-US" w:bidi="ar-EG"/>
        </w:rPr>
        <w:t xml:space="preserve"> مستخدمو معلومات التسلسل الرقمي</w:t>
      </w:r>
      <w:r w:rsidR="008C674B" w:rsidRPr="00125ED3">
        <w:rPr>
          <w:rFonts w:cs="Simplified Arabic" w:hint="cs"/>
          <w:sz w:val="22"/>
          <w:rtl/>
          <w:lang w:val="en-US" w:eastAsia="en-US" w:bidi="ar-EG"/>
        </w:rPr>
        <w:t xml:space="preserve"> [على] المساهمة في الصندوق العالمي</w:t>
      </w:r>
      <w:r w:rsidRPr="00125ED3">
        <w:rPr>
          <w:rFonts w:cs="Simplified Arabic"/>
          <w:sz w:val="22"/>
          <w:rtl/>
          <w:lang w:val="en-US" w:eastAsia="en-US" w:bidi="ar-EG"/>
        </w:rPr>
        <w:t xml:space="preserve"> بنسبة</w:t>
      </w:r>
      <w:r w:rsidRPr="00125ED3">
        <w:rPr>
          <w:rFonts w:cs="Simplified Arabic"/>
          <w:sz w:val="22"/>
          <w:lang w:val="en-US" w:eastAsia="en-US" w:bidi="ar-EG"/>
        </w:rPr>
        <w:t xml:space="preserve"> X </w:t>
      </w:r>
      <w:r w:rsidRPr="00125ED3">
        <w:rPr>
          <w:rFonts w:cs="Simplified Arabic"/>
          <w:sz w:val="22"/>
          <w:rtl/>
          <w:lang w:val="en-US" w:eastAsia="en-US" w:bidi="ar-EG"/>
        </w:rPr>
        <w:t xml:space="preserve">في المائة من [الأرباح] [الإيرادات] [حجم الأعمال] الناتجة عن المنتجات </w:t>
      </w:r>
      <w:r w:rsidR="008C674B" w:rsidRPr="00125ED3">
        <w:rPr>
          <w:rFonts w:cs="Simplified Arabic" w:hint="cs"/>
          <w:sz w:val="22"/>
          <w:rtl/>
          <w:lang w:val="en-US" w:eastAsia="en-US" w:bidi="ar-EG"/>
        </w:rPr>
        <w:t>[</w:t>
      </w:r>
      <w:r w:rsidRPr="00125ED3">
        <w:rPr>
          <w:rFonts w:cs="Simplified Arabic"/>
          <w:sz w:val="22"/>
          <w:rtl/>
          <w:lang w:val="en-US" w:eastAsia="en-US" w:bidi="ar-EG"/>
        </w:rPr>
        <w:t>والخدمات</w:t>
      </w:r>
      <w:r w:rsidR="008C674B" w:rsidRPr="00125ED3">
        <w:rPr>
          <w:rFonts w:cs="Simplified Arabic" w:hint="cs"/>
          <w:sz w:val="22"/>
          <w:rtl/>
          <w:lang w:val="en-US" w:eastAsia="en-US" w:bidi="ar-EG"/>
        </w:rPr>
        <w:t>]</w:t>
      </w:r>
      <w:r w:rsidRPr="00125ED3">
        <w:rPr>
          <w:rFonts w:cs="Simplified Arabic"/>
          <w:sz w:val="22"/>
          <w:rtl/>
          <w:lang w:val="en-US" w:eastAsia="en-US" w:bidi="ar-EG"/>
        </w:rPr>
        <w:t xml:space="preserve"> المطروحة في السوق والتي استفادت من استخدام معلومات التسلسل الرقمي لدى تطويرها</w:t>
      </w:r>
      <w:r w:rsidRPr="00125ED3">
        <w:rPr>
          <w:rFonts w:cs="Simplified Arabic"/>
          <w:sz w:val="22"/>
          <w:lang w:val="en-US" w:eastAsia="en-US" w:bidi="ar-EG"/>
        </w:rPr>
        <w:t>.</w:t>
      </w:r>
    </w:p>
    <w:p w14:paraId="71BCE343" w14:textId="77777777" w:rsidR="003F3E52" w:rsidRPr="00125ED3" w:rsidRDefault="003F3E52" w:rsidP="003B16C0">
      <w:pPr>
        <w:tabs>
          <w:tab w:val="left" w:pos="1280"/>
        </w:tabs>
        <w:spacing w:after="120" w:line="216" w:lineRule="auto"/>
        <w:ind w:left="720" w:firstLine="720"/>
        <w:jc w:val="both"/>
        <w:rPr>
          <w:rFonts w:cs="Simplified Arabic"/>
          <w:sz w:val="22"/>
          <w:rtl/>
          <w:lang w:val="en-US" w:eastAsia="en-US" w:bidi="ar-EG"/>
        </w:rPr>
      </w:pPr>
      <w:r w:rsidRPr="00125ED3">
        <w:rPr>
          <w:rFonts w:cs="Simplified Arabic"/>
          <w:i/>
          <w:iCs/>
          <w:sz w:val="22"/>
          <w:rtl/>
          <w:lang w:val="en-US" w:eastAsia="en-US" w:bidi="ar-EG"/>
        </w:rPr>
        <w:t>الخيار باء</w:t>
      </w:r>
      <w:r w:rsidRPr="00125ED3">
        <w:rPr>
          <w:rFonts w:cs="Simplified Arabic"/>
          <w:sz w:val="22"/>
          <w:rtl/>
          <w:lang w:val="en-US" w:eastAsia="en-US" w:bidi="ar-EG"/>
        </w:rPr>
        <w:t xml:space="preserve">. </w:t>
      </w:r>
      <w:r w:rsidR="008C674B" w:rsidRPr="00125ED3">
        <w:rPr>
          <w:rFonts w:cs="Simplified Arabic" w:hint="cs"/>
          <w:sz w:val="22"/>
          <w:rtl/>
          <w:lang w:val="en-US" w:eastAsia="en-US" w:bidi="ar-EG"/>
        </w:rPr>
        <w:t>[يُشجع] [سيقوم] [ينبغي لـ] [يتعين على]</w:t>
      </w:r>
      <w:r w:rsidRPr="00125ED3">
        <w:rPr>
          <w:rFonts w:cs="Simplified Arabic"/>
          <w:sz w:val="22"/>
          <w:rtl/>
          <w:lang w:val="en-US" w:eastAsia="en-US" w:bidi="ar-EG"/>
        </w:rPr>
        <w:t xml:space="preserve"> مستخدمو معلومات التسلسل الرقمي [الذين [</w:t>
      </w:r>
      <w:r w:rsidR="008C674B" w:rsidRPr="00125ED3">
        <w:rPr>
          <w:rFonts w:cs="Simplified Arabic" w:hint="cs"/>
          <w:sz w:val="22"/>
          <w:rtl/>
          <w:lang w:val="en-US" w:eastAsia="en-US" w:bidi="ar-EG"/>
        </w:rPr>
        <w:t>يعملون في قطاعات تعتمد</w:t>
      </w:r>
      <w:r w:rsidRPr="00125ED3">
        <w:rPr>
          <w:rFonts w:cs="Simplified Arabic"/>
          <w:sz w:val="22"/>
          <w:rtl/>
          <w:lang w:val="en-US" w:eastAsia="en-US" w:bidi="ar-EG"/>
        </w:rPr>
        <w:t xml:space="preserve"> بشدة على] </w:t>
      </w:r>
      <w:r w:rsidRPr="00125ED3">
        <w:rPr>
          <w:rFonts w:cs="Simplified Arabic" w:hint="cs"/>
          <w:sz w:val="22"/>
          <w:rtl/>
          <w:lang w:val="en-US" w:eastAsia="en-US" w:bidi="ar-EG"/>
        </w:rPr>
        <w:t>[</w:t>
      </w:r>
      <w:r w:rsidRPr="00125ED3">
        <w:rPr>
          <w:rFonts w:cs="Simplified Arabic"/>
          <w:sz w:val="22"/>
          <w:rtl/>
          <w:lang w:val="en-US" w:eastAsia="en-US" w:bidi="ar-EG"/>
        </w:rPr>
        <w:t xml:space="preserve">يستفيدون بشكل مباشر أو غير مباشر من استخدام معلومات التسلسل الرقمي بشأن الموارد الجينية في أنشطتهم التجارية] [في القطاعات [التي تستفيد من] [التي تعتمد] على استخدام معلومات التسلسل الرقمي بشأن الموارد الجينية] </w:t>
      </w:r>
      <w:r w:rsidR="008C674B" w:rsidRPr="00125ED3">
        <w:rPr>
          <w:rFonts w:cs="Simplified Arabic" w:hint="cs"/>
          <w:sz w:val="22"/>
          <w:rtl/>
          <w:lang w:val="en-US" w:eastAsia="en-US" w:bidi="ar-EG"/>
        </w:rPr>
        <w:t xml:space="preserve">[على] المساهمة في الصندوق العالمي </w:t>
      </w:r>
      <w:r w:rsidRPr="00125ED3">
        <w:rPr>
          <w:rFonts w:cs="Simplified Arabic"/>
          <w:sz w:val="22"/>
          <w:rtl/>
          <w:lang w:val="en-US" w:eastAsia="en-US" w:bidi="ar-EG"/>
        </w:rPr>
        <w:t>بنسبة</w:t>
      </w:r>
      <w:r w:rsidRPr="00125ED3">
        <w:rPr>
          <w:rFonts w:cs="Simplified Arabic"/>
          <w:sz w:val="22"/>
          <w:lang w:val="en-US" w:eastAsia="en-US" w:bidi="ar-EG"/>
        </w:rPr>
        <w:t xml:space="preserve"> X </w:t>
      </w:r>
      <w:r w:rsidRPr="00125ED3">
        <w:rPr>
          <w:rFonts w:cs="Simplified Arabic"/>
          <w:sz w:val="22"/>
          <w:rtl/>
          <w:lang w:val="en-US" w:eastAsia="en-US" w:bidi="ar-EG"/>
        </w:rPr>
        <w:t xml:space="preserve">في المائة من [أرباحهم] [إيراداتهم] [حجم أعمالهم] [مبيعاتهم] [كمعدل إرشادي، اعتمادا على ظروفهم]. وترد </w:t>
      </w:r>
      <w:r w:rsidR="008C674B" w:rsidRPr="00125ED3">
        <w:rPr>
          <w:rFonts w:cs="Simplified Arabic" w:hint="cs"/>
          <w:sz w:val="22"/>
          <w:rtl/>
          <w:lang w:val="en-US" w:eastAsia="en-US" w:bidi="ar-EG"/>
        </w:rPr>
        <w:t>[</w:t>
      </w:r>
      <w:r w:rsidRPr="00125ED3">
        <w:rPr>
          <w:rFonts w:cs="Simplified Arabic"/>
          <w:sz w:val="22"/>
          <w:rtl/>
          <w:lang w:val="en-US" w:eastAsia="en-US" w:bidi="ar-EG"/>
        </w:rPr>
        <w:t>قائمة</w:t>
      </w:r>
      <w:r w:rsidR="008C674B" w:rsidRPr="00125ED3">
        <w:rPr>
          <w:rFonts w:cs="Simplified Arabic" w:hint="cs"/>
          <w:sz w:val="22"/>
          <w:rtl/>
          <w:lang w:val="en-US" w:eastAsia="en-US" w:bidi="ar-EG"/>
        </w:rPr>
        <w:t>] [قائمة إرشادية]</w:t>
      </w:r>
      <w:r w:rsidRPr="00125ED3">
        <w:rPr>
          <w:rFonts w:cs="Simplified Arabic"/>
          <w:sz w:val="22"/>
          <w:rtl/>
          <w:lang w:val="en-US" w:eastAsia="en-US" w:bidi="ar-EG"/>
        </w:rPr>
        <w:t xml:space="preserve"> </w:t>
      </w:r>
      <w:r w:rsidR="008C674B" w:rsidRPr="00125ED3">
        <w:rPr>
          <w:rFonts w:cs="Simplified Arabic" w:hint="cs"/>
          <w:sz w:val="22"/>
          <w:rtl/>
          <w:lang w:val="en-US" w:eastAsia="en-US" w:bidi="ar-EG"/>
        </w:rPr>
        <w:t>[</w:t>
      </w:r>
      <w:r w:rsidRPr="00125ED3">
        <w:rPr>
          <w:rFonts w:cs="Simplified Arabic"/>
          <w:sz w:val="22"/>
          <w:rtl/>
          <w:lang w:val="en-US" w:eastAsia="en-US" w:bidi="ar-EG"/>
        </w:rPr>
        <w:t>بهذه القطاعات</w:t>
      </w:r>
      <w:r w:rsidR="008C674B" w:rsidRPr="00125ED3">
        <w:rPr>
          <w:rFonts w:cs="Simplified Arabic" w:hint="cs"/>
          <w:sz w:val="22"/>
          <w:rtl/>
          <w:lang w:val="en-US" w:eastAsia="en-US" w:bidi="ar-EG"/>
        </w:rPr>
        <w:t>] [بالقطاعات التي قد ينتمي إليها هؤلاء المستخدمون]</w:t>
      </w:r>
      <w:r w:rsidRPr="00125ED3">
        <w:rPr>
          <w:rFonts w:cs="Simplified Arabic"/>
          <w:sz w:val="22"/>
          <w:rtl/>
          <w:lang w:val="en-US" w:eastAsia="en-US" w:bidi="ar-EG"/>
        </w:rPr>
        <w:t xml:space="preserve"> في الضميمة ألف</w:t>
      </w:r>
      <w:r w:rsidRPr="00125ED3">
        <w:rPr>
          <w:rFonts w:cs="Simplified Arabic"/>
          <w:sz w:val="22"/>
          <w:lang w:val="en-US" w:eastAsia="en-US" w:bidi="ar-EG"/>
        </w:rPr>
        <w:t>.</w:t>
      </w:r>
    </w:p>
    <w:p w14:paraId="76676AB0" w14:textId="77777777" w:rsidR="003F3E52" w:rsidRPr="00125ED3" w:rsidRDefault="003F3E52" w:rsidP="003B16C0">
      <w:pPr>
        <w:tabs>
          <w:tab w:val="left" w:pos="1280"/>
        </w:tabs>
        <w:spacing w:after="120" w:line="216" w:lineRule="auto"/>
        <w:ind w:left="720" w:firstLine="720"/>
        <w:jc w:val="both"/>
        <w:rPr>
          <w:rFonts w:cs="Simplified Arabic"/>
          <w:sz w:val="22"/>
          <w:rtl/>
          <w:lang w:val="en-US" w:eastAsia="en-US" w:bidi="ar-EG"/>
        </w:rPr>
      </w:pPr>
      <w:r w:rsidRPr="00125ED3">
        <w:rPr>
          <w:rFonts w:cs="Simplified Arabic"/>
          <w:i/>
          <w:iCs/>
          <w:sz w:val="22"/>
          <w:rtl/>
          <w:lang w:val="en-US" w:eastAsia="en-US" w:bidi="ar-EG"/>
        </w:rPr>
        <w:t>الخيار جيم</w:t>
      </w:r>
      <w:r w:rsidRPr="00125ED3">
        <w:rPr>
          <w:rFonts w:cs="Simplified Arabic"/>
          <w:sz w:val="22"/>
          <w:rtl/>
          <w:lang w:val="en-US" w:eastAsia="en-US" w:bidi="ar-EG"/>
        </w:rPr>
        <w:t>. المساهمة</w:t>
      </w:r>
      <w:r w:rsidR="008C674B" w:rsidRPr="00125ED3">
        <w:rPr>
          <w:rFonts w:cs="Simplified Arabic" w:hint="cs"/>
          <w:sz w:val="22"/>
          <w:rtl/>
          <w:lang w:val="en-US" w:eastAsia="en-US" w:bidi="ar-EG"/>
        </w:rPr>
        <w:t xml:space="preserve"> في الصندوق العالمي</w:t>
      </w:r>
      <w:r w:rsidRPr="00125ED3">
        <w:rPr>
          <w:rFonts w:cs="Simplified Arabic"/>
          <w:sz w:val="22"/>
          <w:rtl/>
          <w:lang w:val="en-US" w:eastAsia="en-US" w:bidi="ar-EG"/>
        </w:rPr>
        <w:t xml:space="preserve"> بنسبة واحد في المائة من قيمة البيع بالتجزئة لجميع المنتجات </w:t>
      </w:r>
      <w:r w:rsidR="008C674B" w:rsidRPr="00125ED3">
        <w:rPr>
          <w:rFonts w:cs="Simplified Arabic" w:hint="cs"/>
          <w:sz w:val="22"/>
          <w:rtl/>
          <w:lang w:val="en-US" w:eastAsia="en-US" w:bidi="ar-EG"/>
        </w:rPr>
        <w:t>[</w:t>
      </w:r>
      <w:r w:rsidRPr="00125ED3">
        <w:rPr>
          <w:rFonts w:cs="Simplified Arabic"/>
          <w:sz w:val="22"/>
          <w:rtl/>
          <w:lang w:val="en-US" w:eastAsia="en-US" w:bidi="ar-EG"/>
        </w:rPr>
        <w:t>والخدمات</w:t>
      </w:r>
      <w:r w:rsidR="008C674B" w:rsidRPr="00125ED3">
        <w:rPr>
          <w:rFonts w:cs="Simplified Arabic" w:hint="cs"/>
          <w:sz w:val="22"/>
          <w:rtl/>
          <w:lang w:val="en-US" w:eastAsia="en-US" w:bidi="ar-EG"/>
        </w:rPr>
        <w:t>]</w:t>
      </w:r>
      <w:r w:rsidRPr="00125ED3">
        <w:rPr>
          <w:rFonts w:cs="Simplified Arabic"/>
          <w:sz w:val="22"/>
          <w:rtl/>
          <w:lang w:val="en-US" w:eastAsia="en-US" w:bidi="ar-EG"/>
        </w:rPr>
        <w:t xml:space="preserve"> [التي جرى تطويرها أو إنشاؤها] [المرتبطة باستخدام] [معلومات التسلسل الرقمي بشأن الموارد الجينية] [الموارد البيولوجية]</w:t>
      </w:r>
      <w:r w:rsidRPr="00125ED3">
        <w:rPr>
          <w:rFonts w:cs="Simplified Arabic"/>
          <w:sz w:val="22"/>
          <w:lang w:val="en-US" w:eastAsia="en-US" w:bidi="ar-EG"/>
        </w:rPr>
        <w:t>.</w:t>
      </w:r>
    </w:p>
    <w:p w14:paraId="7874CAC2" w14:textId="77777777" w:rsidR="003F3E52" w:rsidRPr="00125ED3" w:rsidRDefault="003F3E52" w:rsidP="003B16C0">
      <w:pPr>
        <w:tabs>
          <w:tab w:val="left" w:pos="1280"/>
        </w:tabs>
        <w:spacing w:after="120" w:line="216" w:lineRule="auto"/>
        <w:ind w:left="720" w:firstLine="720"/>
        <w:jc w:val="both"/>
        <w:rPr>
          <w:rFonts w:cs="Simplified Arabic"/>
          <w:sz w:val="22"/>
          <w:rtl/>
          <w:lang w:val="en-US" w:eastAsia="en-US" w:bidi="ar-EG"/>
        </w:rPr>
      </w:pPr>
      <w:r w:rsidRPr="00125ED3">
        <w:rPr>
          <w:rFonts w:cs="Simplified Arabic"/>
          <w:i/>
          <w:iCs/>
          <w:sz w:val="22"/>
          <w:rtl/>
          <w:lang w:val="en-US" w:eastAsia="en-US" w:bidi="ar-EG"/>
        </w:rPr>
        <w:t>الخيار دال</w:t>
      </w:r>
      <w:r w:rsidRPr="00125ED3">
        <w:rPr>
          <w:rFonts w:cs="Simplified Arabic"/>
          <w:sz w:val="22"/>
          <w:rtl/>
          <w:lang w:val="en-US" w:eastAsia="en-US" w:bidi="ar-EG"/>
        </w:rPr>
        <w:t xml:space="preserve">. </w:t>
      </w:r>
      <w:r w:rsidR="00E7615F" w:rsidRPr="00125ED3">
        <w:rPr>
          <w:rFonts w:cs="Simplified Arabic" w:hint="cs"/>
          <w:sz w:val="22"/>
          <w:rtl/>
          <w:lang w:val="en-US" w:eastAsia="en-US" w:bidi="ar-EG"/>
        </w:rPr>
        <w:t>[</w:t>
      </w:r>
      <w:r w:rsidRPr="00125ED3">
        <w:rPr>
          <w:rFonts w:cs="Simplified Arabic"/>
          <w:sz w:val="22"/>
          <w:rtl/>
          <w:lang w:val="en-US" w:eastAsia="en-US" w:bidi="ar-EG"/>
        </w:rPr>
        <w:t>يُشجع</w:t>
      </w:r>
      <w:r w:rsidR="00E7615F" w:rsidRPr="00125ED3">
        <w:rPr>
          <w:rFonts w:cs="Simplified Arabic" w:hint="cs"/>
          <w:sz w:val="22"/>
          <w:rtl/>
          <w:lang w:val="en-US" w:eastAsia="en-US" w:bidi="ar-EG"/>
        </w:rPr>
        <w:t>] [</w:t>
      </w:r>
      <w:r w:rsidR="00864E72" w:rsidRPr="00125ED3">
        <w:rPr>
          <w:rFonts w:cs="Simplified Arabic" w:hint="cs"/>
          <w:sz w:val="22"/>
          <w:rtl/>
          <w:lang w:val="en-US" w:eastAsia="en-US" w:bidi="ar-EG"/>
        </w:rPr>
        <w:t>سيقوم</w:t>
      </w:r>
      <w:r w:rsidR="00E7615F" w:rsidRPr="00125ED3">
        <w:rPr>
          <w:rFonts w:cs="Simplified Arabic" w:hint="cs"/>
          <w:sz w:val="22"/>
          <w:rtl/>
          <w:lang w:val="en-US" w:eastAsia="en-US" w:bidi="ar-EG"/>
        </w:rPr>
        <w:t>] [ينبغي لـ] [يتعين على]</w:t>
      </w:r>
      <w:r w:rsidRPr="00125ED3">
        <w:rPr>
          <w:rFonts w:cs="Simplified Arabic"/>
          <w:sz w:val="22"/>
          <w:rtl/>
          <w:lang w:val="en-US" w:eastAsia="en-US" w:bidi="ar-EG"/>
        </w:rPr>
        <w:t xml:space="preserve"> مستخدمو معلومات التسلسل الرقمي للموارد الجينية الذين يستخدمون معلومات التسلسل الرقمي للموارد الجينية بشكل نشط </w:t>
      </w:r>
      <w:r w:rsidR="00E7615F" w:rsidRPr="00125ED3">
        <w:rPr>
          <w:rFonts w:cs="Simplified Arabic" w:hint="cs"/>
          <w:sz w:val="22"/>
          <w:rtl/>
          <w:lang w:val="en-US" w:eastAsia="en-US" w:bidi="ar-EG"/>
        </w:rPr>
        <w:t xml:space="preserve"> [على] المساهمة في ا</w:t>
      </w:r>
      <w:r w:rsidR="00E7615F" w:rsidRPr="00125ED3">
        <w:rPr>
          <w:rFonts w:cs="Simplified Arabic"/>
          <w:sz w:val="22"/>
          <w:rtl/>
          <w:lang w:val="en-US" w:eastAsia="en-US" w:bidi="ar-EG"/>
        </w:rPr>
        <w:t xml:space="preserve">لصندوق العالمي </w:t>
      </w:r>
      <w:r w:rsidRPr="00125ED3">
        <w:rPr>
          <w:rFonts w:cs="Simplified Arabic"/>
          <w:sz w:val="22"/>
          <w:rtl/>
          <w:lang w:val="en-US" w:eastAsia="en-US" w:bidi="ar-EG"/>
        </w:rPr>
        <w:t>بجزء من [إيراداتهم] [أرباحهم].</w:t>
      </w:r>
    </w:p>
    <w:p w14:paraId="3393792D" w14:textId="77777777" w:rsidR="00E7615F" w:rsidRPr="00FB7DB0" w:rsidRDefault="00E7615F" w:rsidP="003B16C0">
      <w:pPr>
        <w:tabs>
          <w:tab w:val="left" w:pos="1280"/>
        </w:tabs>
        <w:spacing w:after="120" w:line="216" w:lineRule="auto"/>
        <w:ind w:left="720" w:firstLine="720"/>
        <w:jc w:val="both"/>
        <w:rPr>
          <w:rFonts w:cs="Simplified Arabic"/>
          <w:sz w:val="22"/>
          <w:lang w:val="en-US" w:eastAsia="en-US" w:bidi="ar-EG"/>
        </w:rPr>
      </w:pPr>
      <w:r w:rsidRPr="00FB7DB0">
        <w:rPr>
          <w:rFonts w:cs="Simplified Arabic" w:hint="cs"/>
          <w:sz w:val="22"/>
          <w:rtl/>
          <w:lang w:val="en-US" w:eastAsia="en-US" w:bidi="ar-EG"/>
        </w:rPr>
        <w:t>]</w:t>
      </w:r>
    </w:p>
    <w:p w14:paraId="3B9C8133" w14:textId="77777777" w:rsidR="00E7615F" w:rsidRPr="00125ED3" w:rsidRDefault="00E7615F" w:rsidP="00E7615F">
      <w:pPr>
        <w:tabs>
          <w:tab w:val="left" w:pos="1280"/>
        </w:tabs>
        <w:spacing w:after="120" w:line="216" w:lineRule="auto"/>
        <w:ind w:left="720"/>
        <w:jc w:val="both"/>
        <w:rPr>
          <w:rFonts w:cs="Simplified Arabic"/>
          <w:sz w:val="22"/>
          <w:rtl/>
          <w:lang w:val="en-US" w:eastAsia="en-US"/>
        </w:rPr>
      </w:pPr>
      <w:r w:rsidRPr="00125ED3">
        <w:rPr>
          <w:rFonts w:cs="Simplified Arabic" w:hint="cs"/>
          <w:sz w:val="22"/>
          <w:rtl/>
          <w:lang w:val="en-US" w:eastAsia="en-US"/>
        </w:rPr>
        <w:t>[4-</w:t>
      </w:r>
      <w:r w:rsidRPr="00125ED3">
        <w:rPr>
          <w:rFonts w:cs="Simplified Arabic"/>
          <w:sz w:val="22"/>
          <w:rtl/>
          <w:lang w:val="en-US" w:eastAsia="en-US"/>
        </w:rPr>
        <w:tab/>
      </w:r>
      <w:r w:rsidRPr="00125ED3">
        <w:rPr>
          <w:rFonts w:cs="Simplified Arabic" w:hint="cs"/>
          <w:sz w:val="22"/>
          <w:rtl/>
          <w:lang w:val="en-US" w:eastAsia="en-US"/>
        </w:rPr>
        <w:t>وسيكون لدى الكيانات النشطة في القطاعات المذكورة في الضميمة ألف، والتي لا تستفيد بشكل مباشر أو غير مباشر من استخدام معلومات التسلسل الرقمي بشأن الموارد الجينية في أنشطتها التجارية، خيار تقديم المعلومات في هذا الصدد.]</w:t>
      </w:r>
    </w:p>
    <w:p w14:paraId="7E1550CC" w14:textId="77777777" w:rsidR="00864E72" w:rsidRPr="00125ED3" w:rsidRDefault="00864E72" w:rsidP="00E7615F">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w:t>
      </w:r>
    </w:p>
    <w:p w14:paraId="12C9A90F" w14:textId="77777777" w:rsidR="003F3E52" w:rsidRPr="00125ED3" w:rsidRDefault="003B16C0" w:rsidP="003F3E52">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lastRenderedPageBreak/>
        <w:t>5-</w:t>
      </w:r>
      <w:r w:rsidRPr="00125ED3">
        <w:rPr>
          <w:rFonts w:cs="Simplified Arabic"/>
          <w:sz w:val="22"/>
          <w:rtl/>
          <w:lang w:val="en-US" w:eastAsia="en-US"/>
        </w:rPr>
        <w:tab/>
      </w:r>
      <w:r w:rsidR="00864E72" w:rsidRPr="00125ED3">
        <w:rPr>
          <w:rFonts w:cs="Simplified Arabic" w:hint="cs"/>
          <w:sz w:val="22"/>
          <w:rtl/>
          <w:lang w:val="en-US" w:eastAsia="en-US"/>
        </w:rPr>
        <w:t>[</w:t>
      </w:r>
      <w:r w:rsidR="003F3E52" w:rsidRPr="00125ED3">
        <w:rPr>
          <w:rFonts w:cs="Simplified Arabic" w:hint="cs"/>
          <w:sz w:val="22"/>
          <w:rtl/>
          <w:lang w:val="en-US" w:eastAsia="en-US"/>
        </w:rPr>
        <w:t>و[يُشجع] [ينبغي ل</w:t>
      </w:r>
      <w:r w:rsidR="009A20ED" w:rsidRPr="00125ED3">
        <w:rPr>
          <w:rFonts w:cs="Simplified Arabic" w:hint="cs"/>
          <w:sz w:val="22"/>
          <w:rtl/>
          <w:lang w:val="en-US" w:eastAsia="en-US"/>
        </w:rPr>
        <w:t>ـ</w:t>
      </w:r>
      <w:r w:rsidR="003F3E52" w:rsidRPr="00125ED3">
        <w:rPr>
          <w:rFonts w:cs="Simplified Arabic" w:hint="cs"/>
          <w:sz w:val="22"/>
          <w:rtl/>
          <w:lang w:val="en-US" w:eastAsia="en-US"/>
        </w:rPr>
        <w:t>] [</w:t>
      </w:r>
      <w:r w:rsidR="00864E72" w:rsidRPr="00125ED3">
        <w:rPr>
          <w:rFonts w:cs="Simplified Arabic" w:hint="cs"/>
          <w:sz w:val="22"/>
          <w:rtl/>
          <w:lang w:val="en-US" w:eastAsia="en-US"/>
        </w:rPr>
        <w:t>سيقوم</w:t>
      </w:r>
      <w:r w:rsidR="003F3E52" w:rsidRPr="00125ED3">
        <w:rPr>
          <w:rFonts w:cs="Simplified Arabic" w:hint="cs"/>
          <w:sz w:val="22"/>
          <w:rtl/>
          <w:lang w:val="en-US" w:eastAsia="en-US"/>
        </w:rPr>
        <w:t xml:space="preserve">] [يتعين على] جميع </w:t>
      </w:r>
      <w:r w:rsidR="003F3E52" w:rsidRPr="00125ED3">
        <w:rPr>
          <w:rFonts w:cs="Simplified Arabic"/>
          <w:sz w:val="22"/>
          <w:rtl/>
          <w:lang w:val="en-US" w:eastAsia="en-US"/>
        </w:rPr>
        <w:t>مستخدمي معلومات التسلسل الرقمي</w:t>
      </w:r>
      <w:r w:rsidR="009A20ED" w:rsidRPr="00125ED3">
        <w:rPr>
          <w:rFonts w:cs="Simplified Arabic" w:hint="cs"/>
          <w:sz w:val="22"/>
          <w:rtl/>
          <w:lang w:val="en-US" w:eastAsia="en-US"/>
        </w:rPr>
        <w:t xml:space="preserve"> [على]</w:t>
      </w:r>
      <w:r w:rsidR="003F3E52" w:rsidRPr="00125ED3">
        <w:rPr>
          <w:rFonts w:cs="Simplified Arabic" w:hint="cs"/>
          <w:sz w:val="22"/>
          <w:rtl/>
          <w:lang w:val="en-US" w:eastAsia="en-US"/>
        </w:rPr>
        <w:t xml:space="preserve"> أن يتقاسموا</w:t>
      </w:r>
      <w:r w:rsidR="003F3E52" w:rsidRPr="00125ED3">
        <w:rPr>
          <w:rFonts w:cs="Simplified Arabic"/>
          <w:sz w:val="22"/>
          <w:rtl/>
          <w:lang w:val="en-US" w:eastAsia="en-US"/>
        </w:rPr>
        <w:t xml:space="preserve">، </w:t>
      </w:r>
      <w:r w:rsidR="00864E72" w:rsidRPr="00125ED3">
        <w:rPr>
          <w:rFonts w:cs="Simplified Arabic" w:hint="cs"/>
          <w:sz w:val="22"/>
          <w:rtl/>
          <w:lang w:val="en-US" w:eastAsia="en-US"/>
        </w:rPr>
        <w:t>[</w:t>
      </w:r>
      <w:r w:rsidR="003F3E52" w:rsidRPr="00125ED3">
        <w:rPr>
          <w:rFonts w:cs="Simplified Arabic"/>
          <w:sz w:val="22"/>
          <w:rtl/>
          <w:lang w:val="en-US" w:eastAsia="en-US"/>
        </w:rPr>
        <w:t>وفقا لظروفهم الفردية،</w:t>
      </w:r>
      <w:r w:rsidR="00864E72" w:rsidRPr="00125ED3">
        <w:rPr>
          <w:rFonts w:cs="Simplified Arabic" w:hint="cs"/>
          <w:sz w:val="22"/>
          <w:rtl/>
          <w:lang w:val="en-US" w:eastAsia="en-US"/>
        </w:rPr>
        <w:t>]</w:t>
      </w:r>
      <w:r w:rsidR="003F3E52" w:rsidRPr="00125ED3">
        <w:rPr>
          <w:rFonts w:cs="Simplified Arabic"/>
          <w:sz w:val="22"/>
          <w:rtl/>
          <w:lang w:val="en-US" w:eastAsia="en-US"/>
        </w:rPr>
        <w:t xml:space="preserve"> المنافع غير النقدية </w:t>
      </w:r>
      <w:r w:rsidR="003F3E52" w:rsidRPr="00125ED3">
        <w:rPr>
          <w:rFonts w:cs="Simplified Arabic" w:hint="cs"/>
          <w:sz w:val="22"/>
          <w:rtl/>
          <w:lang w:val="en-US" w:eastAsia="en-US"/>
        </w:rPr>
        <w:t xml:space="preserve">بطريقة عادلة ومنصفة، [بصرف النظر عن مساهماتهم النقدية المحددة، وعلى النحو المتفق عليه بين الأطراف وفي إطار </w:t>
      </w:r>
      <w:r w:rsidR="003F3E52" w:rsidRPr="00125ED3">
        <w:rPr>
          <w:rFonts w:cs="Simplified Arabic"/>
          <w:sz w:val="22"/>
          <w:rtl/>
          <w:lang w:val="en-US" w:eastAsia="en-US"/>
        </w:rPr>
        <w:t>كونمينغ-مونتريال العالمي للتنوع البيولوجي</w:t>
      </w:r>
      <w:r w:rsidR="003F3E52" w:rsidRPr="00125ED3">
        <w:rPr>
          <w:rFonts w:cs="Simplified Arabic" w:hint="cs"/>
          <w:sz w:val="22"/>
          <w:rtl/>
          <w:lang w:val="en-US" w:eastAsia="en-US"/>
        </w:rPr>
        <w:t xml:space="preserve">]، مع الإشارة </w:t>
      </w:r>
      <w:r w:rsidR="003F3E52" w:rsidRPr="00125ED3">
        <w:rPr>
          <w:rFonts w:cs="Simplified Arabic"/>
          <w:sz w:val="22"/>
          <w:rtl/>
          <w:lang w:val="en-US" w:eastAsia="en-US"/>
        </w:rPr>
        <w:t>إلى أن تقاسم هذه المنافع غير النقدية لا يحل محل أي مسؤوليات تنشأ عن أحكام الآلية المتعددة الأطراف فيما يتعلق بتقاسم المنافع النقدية عن طريق الصندوق العالمي</w:t>
      </w:r>
      <w:r w:rsidR="00864E72" w:rsidRPr="00125ED3">
        <w:rPr>
          <w:rFonts w:cs="Simplified Arabic" w:hint="cs"/>
          <w:sz w:val="22"/>
          <w:rtl/>
          <w:lang w:val="en-US" w:eastAsia="en-US"/>
        </w:rPr>
        <w:t xml:space="preserve"> والواردة في الفقرات 2 و3 و4</w:t>
      </w:r>
      <w:r w:rsidR="003F3E52" w:rsidRPr="00125ED3">
        <w:rPr>
          <w:rFonts w:cs="Simplified Arabic" w:hint="cs"/>
          <w:sz w:val="22"/>
          <w:rtl/>
          <w:lang w:val="en-US" w:eastAsia="en-US"/>
        </w:rPr>
        <w:t>.</w:t>
      </w:r>
      <w:r w:rsidR="00E25C01" w:rsidRPr="00125ED3">
        <w:rPr>
          <w:rFonts w:cs="Simplified Arabic" w:hint="cs"/>
          <w:sz w:val="22"/>
          <w:rtl/>
          <w:lang w:val="en-US" w:eastAsia="en-US"/>
        </w:rPr>
        <w:t>]</w:t>
      </w:r>
    </w:p>
    <w:p w14:paraId="5D675D2B" w14:textId="77777777" w:rsidR="003F3E52" w:rsidRPr="00125ED3" w:rsidRDefault="003B16C0" w:rsidP="00500244">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6-</w:t>
      </w:r>
      <w:r w:rsidRPr="00125ED3">
        <w:rPr>
          <w:rFonts w:cs="Simplified Arabic"/>
          <w:sz w:val="22"/>
          <w:rtl/>
          <w:lang w:val="en-US" w:eastAsia="en-US"/>
        </w:rPr>
        <w:tab/>
      </w:r>
      <w:r w:rsidR="003F3E52" w:rsidRPr="00125ED3">
        <w:rPr>
          <w:rFonts w:cs="Simplified Arabic" w:hint="cs"/>
          <w:sz w:val="22"/>
          <w:rtl/>
          <w:lang w:val="en-US" w:eastAsia="en-US"/>
        </w:rPr>
        <w:t>و</w:t>
      </w:r>
      <w:r w:rsidR="003F3E52" w:rsidRPr="00125ED3">
        <w:rPr>
          <w:rFonts w:cs="Simplified Arabic"/>
          <w:sz w:val="22"/>
          <w:rtl/>
          <w:lang w:val="en-US" w:eastAsia="en-US"/>
        </w:rPr>
        <w:t>ينبغي ل</w:t>
      </w:r>
      <w:r w:rsidR="003F3E52" w:rsidRPr="00125ED3">
        <w:rPr>
          <w:rFonts w:cs="Simplified Arabic" w:hint="cs"/>
          <w:sz w:val="22"/>
          <w:rtl/>
          <w:lang w:val="en-US" w:eastAsia="en-US"/>
        </w:rPr>
        <w:t xml:space="preserve">جميع </w:t>
      </w:r>
      <w:r w:rsidR="003F3E52" w:rsidRPr="00125ED3">
        <w:rPr>
          <w:rFonts w:cs="Simplified Arabic"/>
          <w:sz w:val="22"/>
          <w:rtl/>
          <w:lang w:val="en-US" w:eastAsia="en-US"/>
        </w:rPr>
        <w:t xml:space="preserve">مستخدمي معلومات التسلسل الرقمي أن يتقاسموا </w:t>
      </w:r>
      <w:r w:rsidR="003F3E52" w:rsidRPr="00125ED3">
        <w:rPr>
          <w:rFonts w:cs="Simplified Arabic" w:hint="cs"/>
          <w:sz w:val="22"/>
          <w:rtl/>
          <w:lang w:val="en-US" w:eastAsia="en-US"/>
        </w:rPr>
        <w:t>المنافع</w:t>
      </w:r>
      <w:r w:rsidR="003F3E52" w:rsidRPr="00125ED3">
        <w:rPr>
          <w:rFonts w:cs="Simplified Arabic"/>
          <w:sz w:val="22"/>
          <w:rtl/>
          <w:lang w:val="en-US" w:eastAsia="en-US"/>
        </w:rPr>
        <w:t xml:space="preserve"> غير النقدية، </w:t>
      </w:r>
      <w:r w:rsidR="00E25C01" w:rsidRPr="00125ED3">
        <w:rPr>
          <w:rFonts w:cs="Simplified Arabic" w:hint="cs"/>
          <w:sz w:val="22"/>
          <w:rtl/>
          <w:lang w:val="en-US" w:eastAsia="en-US"/>
        </w:rPr>
        <w:t>[[</w:t>
      </w:r>
      <w:r w:rsidR="00500244" w:rsidRPr="00125ED3">
        <w:rPr>
          <w:rFonts w:cs="Simplified Arabic" w:hint="cs"/>
          <w:sz w:val="22"/>
          <w:rtl/>
          <w:lang w:val="en-US" w:eastAsia="en-US"/>
        </w:rPr>
        <w:t xml:space="preserve">، </w:t>
      </w:r>
      <w:r w:rsidR="00E25C01" w:rsidRPr="00125ED3">
        <w:rPr>
          <w:rFonts w:cs="Simplified Arabic" w:hint="cs"/>
          <w:sz w:val="22"/>
          <w:rtl/>
          <w:lang w:val="en-US" w:eastAsia="en-US"/>
        </w:rPr>
        <w:t xml:space="preserve">بما في ذلك من خلال] </w:t>
      </w:r>
      <w:r w:rsidR="003F3E52" w:rsidRPr="00125ED3">
        <w:rPr>
          <w:rFonts w:cs="Simplified Arabic" w:hint="cs"/>
          <w:sz w:val="22"/>
          <w:rtl/>
          <w:lang w:val="en-US" w:eastAsia="en-US"/>
        </w:rPr>
        <w:t>[في شكل</w:t>
      </w:r>
      <w:r w:rsidR="00E25C01" w:rsidRPr="00125ED3">
        <w:rPr>
          <w:rFonts w:cs="Simplified Arabic" w:hint="cs"/>
          <w:sz w:val="22"/>
          <w:rtl/>
          <w:lang w:val="en-US" w:eastAsia="en-US"/>
        </w:rPr>
        <w:t>]</w:t>
      </w:r>
      <w:r w:rsidR="003F3E52" w:rsidRPr="00125ED3">
        <w:rPr>
          <w:rFonts w:cs="Simplified Arabic"/>
          <w:sz w:val="22"/>
          <w:rtl/>
          <w:lang w:val="en-US" w:eastAsia="en-US"/>
        </w:rPr>
        <w:t xml:space="preserve"> بناء القدرات والتنمية،</w:t>
      </w:r>
      <w:r w:rsidR="003F3E52" w:rsidRPr="00125ED3">
        <w:rPr>
          <w:rFonts w:cs="Simplified Arabic" w:hint="cs"/>
          <w:sz w:val="22"/>
          <w:rtl/>
          <w:lang w:val="en-US" w:eastAsia="en-US"/>
        </w:rPr>
        <w:t xml:space="preserve"> [البحث التشاركي والمجتمعي]</w:t>
      </w:r>
      <w:r w:rsidR="003F3E52" w:rsidRPr="00125ED3">
        <w:rPr>
          <w:rFonts w:cs="Simplified Arabic"/>
          <w:sz w:val="22"/>
          <w:rtl/>
          <w:lang w:val="en-US" w:eastAsia="en-US"/>
        </w:rPr>
        <w:t xml:space="preserve"> وتبادل المعرفة، ونقل التكنولوجيا</w:t>
      </w:r>
      <w:r w:rsidR="00E25C01" w:rsidRPr="00125ED3">
        <w:rPr>
          <w:rFonts w:cs="Simplified Arabic" w:hint="cs"/>
          <w:sz w:val="22"/>
          <w:rtl/>
          <w:lang w:val="en-US" w:eastAsia="en-US"/>
        </w:rPr>
        <w:t xml:space="preserve"> [، بموجب شروط متفق عليها بصورة متبادلة</w:t>
      </w:r>
      <w:r w:rsidR="003F3E52" w:rsidRPr="00125ED3">
        <w:rPr>
          <w:rFonts w:cs="Simplified Arabic"/>
          <w:sz w:val="22"/>
          <w:rtl/>
          <w:lang w:val="en-US" w:eastAsia="en-US"/>
        </w:rPr>
        <w:t>،</w:t>
      </w:r>
      <w:r w:rsidR="00E25C01" w:rsidRPr="00125ED3">
        <w:rPr>
          <w:rFonts w:cs="Simplified Arabic" w:hint="cs"/>
          <w:sz w:val="22"/>
          <w:rtl/>
          <w:lang w:val="en-US" w:eastAsia="en-US"/>
        </w:rPr>
        <w:t>]</w:t>
      </w:r>
      <w:r w:rsidR="003F3E52" w:rsidRPr="00125ED3">
        <w:rPr>
          <w:rFonts w:cs="Simplified Arabic"/>
          <w:sz w:val="22"/>
          <w:rtl/>
          <w:lang w:val="en-US" w:eastAsia="en-US"/>
        </w:rPr>
        <w:t xml:space="preserve"> والتعاون التقني والعلمي، بما في ذلك لدعم، من بين أمور أخرى، توليد معلومات التسلسل الرقمي والوصول إليها واستخدامها وتخزينها، فضلا عن الاحتياجات التي حددها السكان الأصليون والمجتمعات المحلية</w:t>
      </w:r>
      <w:r w:rsidR="003F3E52" w:rsidRPr="00125ED3">
        <w:rPr>
          <w:rFonts w:cs="Simplified Arabic" w:hint="cs"/>
          <w:sz w:val="22"/>
          <w:rtl/>
          <w:lang w:val="en-US" w:eastAsia="en-US"/>
        </w:rPr>
        <w:t xml:space="preserve"> [</w:t>
      </w:r>
      <w:r w:rsidR="00500244" w:rsidRPr="00125ED3">
        <w:rPr>
          <w:rFonts w:cs="Simplified Arabic" w:hint="cs"/>
          <w:sz w:val="22"/>
          <w:rtl/>
          <w:lang w:val="en-US" w:eastAsia="en-US"/>
        </w:rPr>
        <w:t>و</w:t>
      </w:r>
      <w:r w:rsidR="003F3E52" w:rsidRPr="00125ED3">
        <w:rPr>
          <w:rFonts w:cs="Simplified Arabic" w:hint="cs"/>
          <w:sz w:val="22"/>
          <w:rtl/>
          <w:lang w:val="en-US" w:eastAsia="en-US"/>
        </w:rPr>
        <w:t>المنحدرون من أصل أفريقي]</w:t>
      </w:r>
      <w:r w:rsidR="003F3E52" w:rsidRPr="00125ED3">
        <w:rPr>
          <w:rFonts w:cs="Simplified Arabic"/>
          <w:sz w:val="22"/>
          <w:rtl/>
          <w:lang w:val="en-US" w:eastAsia="en-US"/>
        </w:rPr>
        <w:t>،</w:t>
      </w:r>
      <w:r w:rsidR="003F3E52" w:rsidRPr="00125ED3">
        <w:rPr>
          <w:rStyle w:val="FootnoteReference"/>
          <w:rFonts w:cs="Simplified Arabic"/>
          <w:sz w:val="22"/>
          <w:rtl/>
          <w:lang w:val="en-US" w:eastAsia="en-US"/>
        </w:rPr>
        <w:footnoteReference w:id="1"/>
      </w:r>
      <w:r w:rsidR="003F3E52" w:rsidRPr="00125ED3">
        <w:rPr>
          <w:rFonts w:cs="Simplified Arabic"/>
          <w:sz w:val="22"/>
          <w:rtl/>
          <w:lang w:val="en-US" w:eastAsia="en-US"/>
        </w:rPr>
        <w:t xml:space="preserve"> بما في ذلك النساء والشباب</w:t>
      </w:r>
      <w:r w:rsidR="003F3E52" w:rsidRPr="00125ED3">
        <w:rPr>
          <w:rFonts w:cs="Simplified Arabic" w:hint="cs"/>
          <w:sz w:val="22"/>
          <w:rtl/>
          <w:lang w:val="en-US" w:eastAsia="en-US"/>
        </w:rPr>
        <w:t xml:space="preserve"> المنتمين إلى تلك المجتمعات</w:t>
      </w:r>
      <w:r w:rsidR="003F3E52" w:rsidRPr="00125ED3">
        <w:rPr>
          <w:rFonts w:cs="Simplified Arabic"/>
          <w:b/>
          <w:bCs/>
          <w:sz w:val="22"/>
          <w:rtl/>
          <w:lang w:val="en-US" w:eastAsia="en-US"/>
        </w:rPr>
        <w:t xml:space="preserve">. </w:t>
      </w:r>
      <w:r w:rsidR="003F3E52" w:rsidRPr="00125ED3">
        <w:rPr>
          <w:rFonts w:cs="Simplified Arabic" w:hint="cs"/>
          <w:sz w:val="22"/>
          <w:rtl/>
          <w:lang w:val="en-US" w:eastAsia="en-US"/>
        </w:rPr>
        <w:t>و[قد] [سوف] [سيستمر]</w:t>
      </w:r>
      <w:r w:rsidR="003F3E52" w:rsidRPr="00125ED3">
        <w:rPr>
          <w:rFonts w:cs="Simplified Arabic"/>
          <w:sz w:val="22"/>
          <w:rtl/>
          <w:lang w:val="en-US" w:eastAsia="en-US"/>
        </w:rPr>
        <w:t xml:space="preserve"> تقاسم </w:t>
      </w:r>
      <w:r w:rsidR="003F3E52" w:rsidRPr="00125ED3">
        <w:rPr>
          <w:rFonts w:cs="Simplified Arabic" w:hint="cs"/>
          <w:sz w:val="22"/>
          <w:rtl/>
          <w:lang w:val="en-US" w:eastAsia="en-US"/>
        </w:rPr>
        <w:t>المنافع</w:t>
      </w:r>
      <w:r w:rsidR="003F3E52" w:rsidRPr="00125ED3">
        <w:rPr>
          <w:rFonts w:cs="Simplified Arabic"/>
          <w:sz w:val="22"/>
          <w:rtl/>
          <w:lang w:val="en-US" w:eastAsia="en-US"/>
        </w:rPr>
        <w:t xml:space="preserve"> غير النقدية</w:t>
      </w:r>
      <w:r w:rsidR="003F3E52" w:rsidRPr="00125ED3">
        <w:rPr>
          <w:rFonts w:cs="Simplified Arabic" w:hint="cs"/>
          <w:sz w:val="22"/>
          <w:rtl/>
          <w:lang w:val="en-US" w:eastAsia="en-US"/>
        </w:rPr>
        <w:t xml:space="preserve"> [في سياق [الأنشطة] [الممارسات والترتيبات]</w:t>
      </w:r>
      <w:r w:rsidR="003F3E52" w:rsidRPr="00125ED3">
        <w:rPr>
          <w:rFonts w:cs="Simplified Arabic"/>
          <w:sz w:val="22"/>
          <w:rtl/>
          <w:lang w:val="en-US" w:eastAsia="en-US"/>
        </w:rPr>
        <w:t xml:space="preserve"> </w:t>
      </w:r>
      <w:r w:rsidR="003F3E52" w:rsidRPr="00125ED3">
        <w:rPr>
          <w:rFonts w:cs="Simplified Arabic" w:hint="cs"/>
          <w:sz w:val="22"/>
          <w:rtl/>
          <w:lang w:val="en-US" w:eastAsia="en-US"/>
        </w:rPr>
        <w:t xml:space="preserve">القائمة و] يعتمد </w:t>
      </w:r>
      <w:r w:rsidR="003F3E52" w:rsidRPr="00125ED3">
        <w:rPr>
          <w:rFonts w:cs="Simplified Arabic"/>
          <w:sz w:val="22"/>
          <w:rtl/>
          <w:lang w:val="en-US" w:eastAsia="en-US"/>
        </w:rPr>
        <w:t xml:space="preserve">على </w:t>
      </w:r>
      <w:r w:rsidR="003F3E52" w:rsidRPr="00125ED3">
        <w:rPr>
          <w:rFonts w:cs="Simplified Arabic" w:hint="cs"/>
          <w:sz w:val="22"/>
          <w:rtl/>
          <w:lang w:val="en-US" w:eastAsia="en-US"/>
        </w:rPr>
        <w:t>[</w:t>
      </w:r>
      <w:r w:rsidR="003F3E52" w:rsidRPr="00125ED3">
        <w:rPr>
          <w:rFonts w:cs="Simplified Arabic"/>
          <w:sz w:val="22"/>
          <w:rtl/>
          <w:lang w:val="en-US" w:eastAsia="en-US"/>
        </w:rPr>
        <w:t>الأنشطة</w:t>
      </w:r>
      <w:r w:rsidR="003F3E52" w:rsidRPr="00125ED3">
        <w:rPr>
          <w:rFonts w:cs="Simplified Arabic" w:hint="cs"/>
          <w:sz w:val="22"/>
          <w:rtl/>
          <w:lang w:val="en-US" w:eastAsia="en-US"/>
        </w:rPr>
        <w:t>] [الممارسات والترتيبات]</w:t>
      </w:r>
      <w:r w:rsidR="003F3E52" w:rsidRPr="00125ED3">
        <w:rPr>
          <w:rFonts w:cs="Simplified Arabic"/>
          <w:sz w:val="22"/>
          <w:rtl/>
          <w:lang w:val="en-US" w:eastAsia="en-US"/>
        </w:rPr>
        <w:t xml:space="preserve"> الجارية، </w:t>
      </w:r>
      <w:r w:rsidR="003F3E52" w:rsidRPr="00125ED3">
        <w:rPr>
          <w:rFonts w:cs="Simplified Arabic" w:hint="cs"/>
          <w:sz w:val="22"/>
          <w:rtl/>
          <w:lang w:val="en-US" w:eastAsia="en-US"/>
        </w:rPr>
        <w:t>و[قد] [سوف] يجري</w:t>
      </w:r>
      <w:r w:rsidR="003F3E52" w:rsidRPr="00125ED3">
        <w:rPr>
          <w:rFonts w:cs="Simplified Arabic"/>
          <w:sz w:val="22"/>
          <w:rtl/>
          <w:lang w:val="en-US" w:eastAsia="en-US"/>
        </w:rPr>
        <w:t xml:space="preserve"> تسهيله من خلال ال</w:t>
      </w:r>
      <w:r w:rsidR="00500244" w:rsidRPr="00125ED3">
        <w:rPr>
          <w:rFonts w:cs="Simplified Arabic"/>
          <w:sz w:val="22"/>
          <w:rtl/>
          <w:lang w:val="en-US" w:eastAsia="en-US"/>
        </w:rPr>
        <w:t>إطار الاستراتيجي الطويل الأجل ل</w:t>
      </w:r>
      <w:r w:rsidR="003F3E52" w:rsidRPr="00125ED3">
        <w:rPr>
          <w:rFonts w:cs="Simplified Arabic"/>
          <w:sz w:val="22"/>
          <w:rtl/>
          <w:lang w:val="en-US" w:eastAsia="en-US"/>
        </w:rPr>
        <w:t xml:space="preserve">اتفاقية </w:t>
      </w:r>
      <w:r w:rsidR="00500244" w:rsidRPr="00125ED3">
        <w:rPr>
          <w:rFonts w:cs="Simplified Arabic" w:hint="cs"/>
          <w:sz w:val="22"/>
          <w:rtl/>
          <w:lang w:val="en-US" w:eastAsia="en-US"/>
        </w:rPr>
        <w:t>التنوع البيولوجي</w:t>
      </w:r>
      <w:r w:rsidR="001A732D" w:rsidRPr="00125ED3">
        <w:rPr>
          <w:rStyle w:val="FootnoteReference"/>
          <w:rFonts w:cs="Simplified Arabic"/>
          <w:sz w:val="22"/>
          <w:rtl/>
          <w:lang w:val="en-US" w:eastAsia="en-US"/>
        </w:rPr>
        <w:footnoteReference w:id="2"/>
      </w:r>
      <w:r w:rsidR="00500244" w:rsidRPr="00125ED3">
        <w:rPr>
          <w:rFonts w:cs="Simplified Arabic" w:hint="cs"/>
          <w:sz w:val="22"/>
          <w:rtl/>
          <w:lang w:val="en-US" w:eastAsia="en-US"/>
        </w:rPr>
        <w:t xml:space="preserve"> </w:t>
      </w:r>
      <w:r w:rsidR="003F3E52" w:rsidRPr="00125ED3">
        <w:rPr>
          <w:rFonts w:cs="Simplified Arabic" w:hint="cs"/>
          <w:sz w:val="22"/>
          <w:rtl/>
          <w:lang w:val="en-US" w:eastAsia="en-US"/>
        </w:rPr>
        <w:t xml:space="preserve">من أجل </w:t>
      </w:r>
      <w:r w:rsidR="003F3E52" w:rsidRPr="00125ED3">
        <w:rPr>
          <w:rFonts w:cs="Simplified Arabic"/>
          <w:sz w:val="22"/>
          <w:rtl/>
          <w:lang w:val="en-US" w:eastAsia="en-US"/>
        </w:rPr>
        <w:t xml:space="preserve">بناء القدرات </w:t>
      </w:r>
      <w:r w:rsidR="00500244" w:rsidRPr="00125ED3">
        <w:rPr>
          <w:rFonts w:cs="Simplified Arabic" w:hint="cs"/>
          <w:sz w:val="22"/>
          <w:rtl/>
          <w:lang w:val="en-US" w:eastAsia="en-US"/>
        </w:rPr>
        <w:t>وتنميتها</w:t>
      </w:r>
      <w:r w:rsidR="003F3E52" w:rsidRPr="00125ED3">
        <w:rPr>
          <w:rFonts w:cs="Simplified Arabic"/>
          <w:sz w:val="22"/>
          <w:rtl/>
          <w:lang w:val="en-US" w:eastAsia="en-US"/>
        </w:rPr>
        <w:t xml:space="preserve"> وآليتها لتعزيز التعاون التقني والعلمي لدعم إطار كونمينغ-مونتريال العالمي للتنوع البيولوجي.</w:t>
      </w:r>
      <w:r w:rsidR="00E25C01" w:rsidRPr="00125ED3">
        <w:rPr>
          <w:rFonts w:cs="Simplified Arabic" w:hint="cs"/>
          <w:sz w:val="22"/>
          <w:rtl/>
          <w:lang w:val="en-US" w:eastAsia="en-US"/>
        </w:rPr>
        <w:t>]</w:t>
      </w:r>
    </w:p>
    <w:p w14:paraId="616E27B7" w14:textId="77777777" w:rsidR="003F3E52" w:rsidRPr="00125ED3" w:rsidRDefault="003B16C0" w:rsidP="003F3E52">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7-</w:t>
      </w:r>
      <w:r w:rsidRPr="00125ED3">
        <w:rPr>
          <w:rFonts w:cs="Simplified Arabic"/>
          <w:sz w:val="22"/>
          <w:rtl/>
          <w:lang w:val="en-US" w:eastAsia="en-US"/>
        </w:rPr>
        <w:tab/>
      </w:r>
      <w:r w:rsidR="003F3E52" w:rsidRPr="00125ED3">
        <w:rPr>
          <w:rFonts w:cs="Simplified Arabic" w:hint="cs"/>
          <w:sz w:val="22"/>
          <w:rtl/>
          <w:lang w:val="en-US" w:eastAsia="en-US"/>
        </w:rPr>
        <w:t>[</w:t>
      </w:r>
      <w:r w:rsidR="003F3E52" w:rsidRPr="00125ED3">
        <w:rPr>
          <w:rFonts w:cs="Simplified Arabic"/>
          <w:sz w:val="22"/>
          <w:rtl/>
          <w:lang w:val="en-US" w:eastAsia="en-US"/>
        </w:rPr>
        <w:t xml:space="preserve">ويمكن تسهيل </w:t>
      </w:r>
      <w:r w:rsidR="003F3E52" w:rsidRPr="00125ED3">
        <w:rPr>
          <w:rFonts w:cs="Simplified Arabic" w:hint="cs"/>
          <w:sz w:val="22"/>
          <w:rtl/>
          <w:lang w:val="en-US" w:eastAsia="en-US"/>
        </w:rPr>
        <w:t>تقاسم المنافع الغير نقدية من خلال تعزيز فعالية</w:t>
      </w:r>
      <w:r w:rsidR="003F3E52" w:rsidRPr="00125ED3">
        <w:rPr>
          <w:rFonts w:cs="Simplified Arabic"/>
          <w:sz w:val="22"/>
          <w:rtl/>
          <w:lang w:val="en-US" w:eastAsia="en-US"/>
        </w:rPr>
        <w:t xml:space="preserve"> مركز تبادل المعلومات بموجب الاتفاقية، </w:t>
      </w:r>
      <w:r w:rsidR="003F3E52" w:rsidRPr="00125ED3">
        <w:rPr>
          <w:rFonts w:cs="Simplified Arabic" w:hint="cs"/>
          <w:sz w:val="22"/>
          <w:rtl/>
          <w:lang w:val="en-US" w:eastAsia="en-US"/>
        </w:rPr>
        <w:t>من خلال إدراج قاعدة بيانات لتسهيل تبادل المعلومات بشأن معلومات التسلسل الرقمي بشأن الموارد الجينية واستخدامها، وبالتالي توفير</w:t>
      </w:r>
      <w:r w:rsidR="003F3E52" w:rsidRPr="00125ED3">
        <w:rPr>
          <w:rFonts w:cs="Simplified Arabic"/>
          <w:sz w:val="22"/>
          <w:rtl/>
          <w:lang w:val="en-US" w:eastAsia="en-US"/>
        </w:rPr>
        <w:t xml:space="preserve"> معلومات </w:t>
      </w:r>
      <w:r w:rsidR="003F3E52" w:rsidRPr="00125ED3">
        <w:rPr>
          <w:rFonts w:cs="Simplified Arabic" w:hint="cs"/>
          <w:sz w:val="22"/>
          <w:rtl/>
          <w:lang w:val="en-US" w:eastAsia="en-US"/>
        </w:rPr>
        <w:t>عن</w:t>
      </w:r>
      <w:r w:rsidR="003F3E52" w:rsidRPr="00125ED3">
        <w:rPr>
          <w:rFonts w:cs="Simplified Arabic"/>
          <w:sz w:val="22"/>
          <w:rtl/>
          <w:lang w:val="en-US" w:eastAsia="en-US"/>
        </w:rPr>
        <w:t xml:space="preserve"> الطلب على بناء القدرات</w:t>
      </w:r>
      <w:r w:rsidR="003F3E52" w:rsidRPr="00125ED3">
        <w:rPr>
          <w:rFonts w:cs="Simplified Arabic" w:hint="cs"/>
          <w:sz w:val="22"/>
          <w:rtl/>
          <w:lang w:val="en-US" w:eastAsia="en-US"/>
        </w:rPr>
        <w:t>]</w:t>
      </w:r>
      <w:r w:rsidR="003F3E52" w:rsidRPr="00125ED3">
        <w:rPr>
          <w:rFonts w:cs="Simplified Arabic"/>
          <w:sz w:val="22"/>
          <w:rtl/>
          <w:lang w:val="en-US" w:eastAsia="en-US"/>
        </w:rPr>
        <w:t xml:space="preserve"> </w:t>
      </w:r>
      <w:r w:rsidR="003F3E52" w:rsidRPr="00125ED3">
        <w:rPr>
          <w:rFonts w:cs="Simplified Arabic" w:hint="cs"/>
          <w:sz w:val="22"/>
          <w:rtl/>
          <w:lang w:val="en-US" w:eastAsia="en-US"/>
        </w:rPr>
        <w:t>[</w:t>
      </w:r>
      <w:r w:rsidR="003F3E52" w:rsidRPr="00125ED3">
        <w:rPr>
          <w:rFonts w:cs="Simplified Arabic"/>
          <w:sz w:val="22"/>
          <w:rtl/>
          <w:lang w:val="en-US" w:eastAsia="en-US"/>
        </w:rPr>
        <w:t xml:space="preserve">يمكن تسهيل تقاسم الفوائد غير النقدية من خلال [مركز تبادل المعلومات] [الموجود] بموجب الاتفاقية، والذي يمكن أن يوفر معلومات حول الطلب [من الأطراف] على بناء القدرات والسماح بعرض وتقديم تقارير طوعية عن </w:t>
      </w:r>
      <w:r w:rsidR="003F3E52" w:rsidRPr="00125ED3">
        <w:rPr>
          <w:rFonts w:cs="Simplified Arabic" w:hint="cs"/>
          <w:sz w:val="22"/>
          <w:rtl/>
          <w:lang w:val="en-US" w:eastAsia="en-US"/>
        </w:rPr>
        <w:t>ال</w:t>
      </w:r>
      <w:r w:rsidR="003F3E52" w:rsidRPr="00125ED3">
        <w:rPr>
          <w:rFonts w:cs="Simplified Arabic"/>
          <w:sz w:val="22"/>
          <w:rtl/>
          <w:lang w:val="en-US" w:eastAsia="en-US"/>
        </w:rPr>
        <w:t xml:space="preserve">تقاسم </w:t>
      </w:r>
      <w:r w:rsidR="003F3E52" w:rsidRPr="00125ED3">
        <w:rPr>
          <w:rFonts w:cs="Simplified Arabic" w:hint="cs"/>
          <w:sz w:val="22"/>
          <w:rtl/>
          <w:lang w:val="en-US" w:eastAsia="en-US"/>
        </w:rPr>
        <w:t>الجاري لل</w:t>
      </w:r>
      <w:r w:rsidR="003F3E52" w:rsidRPr="00125ED3">
        <w:rPr>
          <w:rFonts w:cs="Simplified Arabic"/>
          <w:sz w:val="22"/>
          <w:rtl/>
          <w:lang w:val="en-US" w:eastAsia="en-US"/>
        </w:rPr>
        <w:t>فوائد غير النقدية [مقابل المؤشر الرئيسي ج.2].] [يمكن تسهيل تقاسم الفوائد غير النقدية بشكل أكبر من خلال الصندوق العالمي.]] [</w:t>
      </w:r>
      <w:r w:rsidR="003F3E52" w:rsidRPr="00125ED3">
        <w:rPr>
          <w:rFonts w:cs="Simplified Arabic" w:hint="cs"/>
          <w:sz w:val="22"/>
          <w:rtl/>
          <w:lang w:val="en-US" w:eastAsia="en-US"/>
        </w:rPr>
        <w:t>ينبغي</w:t>
      </w:r>
      <w:r w:rsidR="003F3E52" w:rsidRPr="00125ED3">
        <w:rPr>
          <w:rFonts w:cs="Simplified Arabic"/>
          <w:sz w:val="22"/>
          <w:rtl/>
          <w:lang w:val="en-US" w:eastAsia="en-US"/>
        </w:rPr>
        <w:t xml:space="preserve"> وضع </w:t>
      </w:r>
      <w:r w:rsidR="00E25C01" w:rsidRPr="00125ED3">
        <w:rPr>
          <w:rFonts w:cs="Simplified Arabic" w:hint="cs"/>
          <w:sz w:val="22"/>
          <w:rtl/>
          <w:lang w:val="en-US" w:eastAsia="en-US"/>
        </w:rPr>
        <w:t>أطر</w:t>
      </w:r>
      <w:r w:rsidR="003F3E52" w:rsidRPr="00125ED3">
        <w:rPr>
          <w:rFonts w:cs="Simplified Arabic"/>
          <w:sz w:val="22"/>
          <w:rtl/>
          <w:lang w:val="en-US" w:eastAsia="en-US"/>
        </w:rPr>
        <w:t xml:space="preserve"> محدد</w:t>
      </w:r>
      <w:r w:rsidR="00E25C01" w:rsidRPr="00125ED3">
        <w:rPr>
          <w:rFonts w:cs="Simplified Arabic" w:hint="cs"/>
          <w:sz w:val="22"/>
          <w:rtl/>
          <w:lang w:val="en-US" w:eastAsia="en-US"/>
        </w:rPr>
        <w:t>ة</w:t>
      </w:r>
      <w:r w:rsidR="003F3E52" w:rsidRPr="00125ED3">
        <w:rPr>
          <w:rFonts w:cs="Simplified Arabic"/>
          <w:sz w:val="22"/>
          <w:rtl/>
          <w:lang w:val="en-US" w:eastAsia="en-US"/>
        </w:rPr>
        <w:t xml:space="preserve"> لتقاسم الفوائد غير النقدية للقطاعات المدرجة في ال</w:t>
      </w:r>
      <w:r w:rsidR="003F3E52" w:rsidRPr="00125ED3">
        <w:rPr>
          <w:rFonts w:cs="Simplified Arabic" w:hint="cs"/>
          <w:sz w:val="22"/>
          <w:rtl/>
          <w:lang w:val="en-US" w:eastAsia="en-US"/>
        </w:rPr>
        <w:t>ضميمة</w:t>
      </w:r>
      <w:r w:rsidR="003F3E52" w:rsidRPr="00125ED3">
        <w:rPr>
          <w:rFonts w:cs="Simplified Arabic"/>
          <w:sz w:val="22"/>
          <w:rtl/>
          <w:lang w:val="en-US" w:eastAsia="en-US"/>
        </w:rPr>
        <w:t xml:space="preserve"> أ</w:t>
      </w:r>
      <w:r w:rsidR="003F3E52" w:rsidRPr="00125ED3">
        <w:rPr>
          <w:rFonts w:cs="Simplified Arabic" w:hint="cs"/>
          <w:sz w:val="22"/>
          <w:rtl/>
          <w:lang w:val="en-US" w:eastAsia="en-US"/>
        </w:rPr>
        <w:t>لف</w:t>
      </w:r>
      <w:r w:rsidR="003F3E52" w:rsidRPr="00125ED3">
        <w:rPr>
          <w:rFonts w:cs="Simplified Arabic"/>
          <w:sz w:val="22"/>
          <w:rtl/>
          <w:lang w:val="en-US" w:eastAsia="en-US"/>
        </w:rPr>
        <w:t xml:space="preserve"> وعلى أساس الاحتياجات التي حددتها الأطراف</w:t>
      </w:r>
      <w:r w:rsidR="003F3E52" w:rsidRPr="00125ED3">
        <w:rPr>
          <w:rFonts w:cs="Simplified Arabic" w:hint="cs"/>
          <w:sz w:val="22"/>
          <w:rtl/>
          <w:lang w:eastAsia="en-US"/>
        </w:rPr>
        <w:t>]</w:t>
      </w:r>
      <w:r w:rsidR="003F3E52" w:rsidRPr="00125ED3">
        <w:rPr>
          <w:rFonts w:cs="Simplified Arabic"/>
          <w:sz w:val="22"/>
          <w:rtl/>
          <w:lang w:val="en-US" w:eastAsia="en-US"/>
        </w:rPr>
        <w:t>.</w:t>
      </w:r>
    </w:p>
    <w:p w14:paraId="59F6834D" w14:textId="77777777" w:rsidR="003F3E52" w:rsidRPr="00125ED3" w:rsidRDefault="003B16C0" w:rsidP="003F3E52">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8-</w:t>
      </w:r>
      <w:r w:rsidRPr="00125ED3">
        <w:rPr>
          <w:rFonts w:cs="Simplified Arabic"/>
          <w:sz w:val="22"/>
          <w:rtl/>
          <w:lang w:val="en-US" w:eastAsia="en-US"/>
        </w:rPr>
        <w:tab/>
      </w:r>
      <w:r w:rsidR="009A20ED" w:rsidRPr="00125ED3">
        <w:rPr>
          <w:rFonts w:cs="Simplified Arabic" w:hint="cs"/>
          <w:sz w:val="22"/>
          <w:rtl/>
          <w:lang w:val="en-US" w:eastAsia="en-US"/>
        </w:rPr>
        <w:t>[</w:t>
      </w:r>
      <w:r w:rsidR="003F3E52" w:rsidRPr="00125ED3">
        <w:rPr>
          <w:rFonts w:cs="Simplified Arabic" w:hint="cs"/>
          <w:sz w:val="22"/>
          <w:rtl/>
          <w:lang w:val="en-US" w:eastAsia="en-US"/>
        </w:rPr>
        <w:t>و</w:t>
      </w:r>
      <w:r w:rsidR="003F3E52" w:rsidRPr="00125ED3">
        <w:rPr>
          <w:rFonts w:cs="Simplified Arabic"/>
          <w:sz w:val="22"/>
          <w:rtl/>
          <w:lang w:val="en-US" w:eastAsia="en-US"/>
        </w:rPr>
        <w:t xml:space="preserve">لا يُتوقع من مؤسسات قواعد البيانات والمؤسسات الأكاديمية تقديم مساهمات </w:t>
      </w:r>
      <w:r w:rsidR="003F3E52" w:rsidRPr="00125ED3">
        <w:rPr>
          <w:rFonts w:cs="Simplified Arabic" w:hint="cs"/>
          <w:sz w:val="22"/>
          <w:rtl/>
          <w:lang w:val="en-US" w:eastAsia="en-US"/>
        </w:rPr>
        <w:t>نقدية</w:t>
      </w:r>
      <w:r w:rsidR="003F3E52" w:rsidRPr="00125ED3">
        <w:rPr>
          <w:rFonts w:cs="Simplified Arabic"/>
          <w:sz w:val="22"/>
          <w:rtl/>
          <w:lang w:val="en-US" w:eastAsia="en-US"/>
        </w:rPr>
        <w:t xml:space="preserve"> للصندوق العالمي</w:t>
      </w:r>
      <w:r w:rsidR="003F3E52" w:rsidRPr="00125ED3">
        <w:rPr>
          <w:rFonts w:cs="Simplified Arabic" w:hint="cs"/>
          <w:sz w:val="22"/>
          <w:rtl/>
          <w:lang w:eastAsia="en-US"/>
        </w:rPr>
        <w:t>].</w:t>
      </w:r>
    </w:p>
    <w:p w14:paraId="6118096C" w14:textId="77777777" w:rsidR="003F3E52" w:rsidRPr="00125ED3" w:rsidRDefault="003B16C0" w:rsidP="003F3E52">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9-</w:t>
      </w:r>
      <w:r w:rsidRPr="00125ED3">
        <w:rPr>
          <w:rFonts w:cs="Simplified Arabic"/>
          <w:sz w:val="22"/>
          <w:rtl/>
          <w:lang w:val="en-US" w:eastAsia="en-US"/>
        </w:rPr>
        <w:tab/>
      </w:r>
      <w:r w:rsidR="003F3E52" w:rsidRPr="00125ED3">
        <w:rPr>
          <w:rFonts w:cs="Simplified Arabic" w:hint="cs"/>
          <w:sz w:val="22"/>
          <w:rtl/>
          <w:lang w:val="en-US" w:eastAsia="en-US"/>
        </w:rPr>
        <w:t>و[تُدعى] [سوف] [ينبغي ل</w:t>
      </w:r>
      <w:r w:rsidR="006448BA" w:rsidRPr="00125ED3">
        <w:rPr>
          <w:rFonts w:cs="Simplified Arabic" w:hint="cs"/>
          <w:sz w:val="22"/>
          <w:rtl/>
          <w:lang w:val="en-US" w:eastAsia="en-US"/>
        </w:rPr>
        <w:t>ـ</w:t>
      </w:r>
      <w:r w:rsidR="003F3E52" w:rsidRPr="00125ED3">
        <w:rPr>
          <w:rFonts w:cs="Simplified Arabic" w:hint="cs"/>
          <w:sz w:val="22"/>
          <w:rtl/>
          <w:lang w:val="en-US" w:eastAsia="en-US"/>
        </w:rPr>
        <w:t xml:space="preserve">] [يتعين على] </w:t>
      </w:r>
      <w:r w:rsidR="003F3E52" w:rsidRPr="00125ED3">
        <w:rPr>
          <w:rFonts w:cs="Simplified Arabic"/>
          <w:sz w:val="22"/>
          <w:rtl/>
          <w:lang w:val="en-US" w:eastAsia="en-US"/>
        </w:rPr>
        <w:t>للكيانات التي تدير قواعد بيانات عامة</w:t>
      </w:r>
      <w:r w:rsidR="003F3E52" w:rsidRPr="00125ED3">
        <w:rPr>
          <w:rFonts w:cs="Simplified Arabic" w:hint="cs"/>
          <w:sz w:val="22"/>
          <w:rtl/>
          <w:lang w:val="en-US" w:eastAsia="en-US"/>
        </w:rPr>
        <w:t xml:space="preserve"> [كبيرة]</w:t>
      </w:r>
      <w:r w:rsidR="003F3E52" w:rsidRPr="00125ED3">
        <w:rPr>
          <w:rFonts w:cs="Simplified Arabic"/>
          <w:sz w:val="22"/>
          <w:rtl/>
          <w:lang w:val="en-US" w:eastAsia="en-US"/>
        </w:rPr>
        <w:t xml:space="preserve"> </w:t>
      </w:r>
      <w:r w:rsidR="003F3E52" w:rsidRPr="00125ED3">
        <w:rPr>
          <w:rFonts w:cs="Simplified Arabic" w:hint="cs"/>
          <w:sz w:val="22"/>
          <w:rtl/>
          <w:lang w:val="en-US" w:eastAsia="en-US"/>
        </w:rPr>
        <w:t xml:space="preserve">بشأن </w:t>
      </w:r>
      <w:r w:rsidR="003F3E52" w:rsidRPr="00125ED3">
        <w:rPr>
          <w:rFonts w:cs="Simplified Arabic"/>
          <w:sz w:val="22"/>
          <w:rtl/>
          <w:lang w:val="en-US" w:eastAsia="en-US"/>
        </w:rPr>
        <w:t xml:space="preserve">معلومات </w:t>
      </w:r>
      <w:r w:rsidR="003F3E52" w:rsidRPr="00125ED3">
        <w:rPr>
          <w:rFonts w:cs="Simplified Arabic" w:hint="cs"/>
          <w:sz w:val="22"/>
          <w:rtl/>
          <w:lang w:val="en-US" w:eastAsia="en-US"/>
        </w:rPr>
        <w:t xml:space="preserve">التسلسل الرقمي </w:t>
      </w:r>
      <w:r w:rsidR="006448BA" w:rsidRPr="00125ED3">
        <w:rPr>
          <w:rFonts w:cs="Simplified Arabic" w:hint="cs"/>
          <w:sz w:val="22"/>
          <w:rtl/>
          <w:lang w:val="en-US" w:eastAsia="en-US"/>
        </w:rPr>
        <w:t xml:space="preserve">[إلى] </w:t>
      </w:r>
      <w:r w:rsidR="003F3E52" w:rsidRPr="00125ED3">
        <w:rPr>
          <w:rFonts w:cs="Simplified Arabic"/>
          <w:sz w:val="22"/>
          <w:rtl/>
          <w:lang w:val="en-US" w:eastAsia="en-US"/>
        </w:rPr>
        <w:t>أن تقوم بما يلي</w:t>
      </w:r>
      <w:r w:rsidR="003F3E52" w:rsidRPr="00125ED3">
        <w:rPr>
          <w:rFonts w:cs="Simplified Arabic" w:hint="cs"/>
          <w:sz w:val="22"/>
          <w:rtl/>
          <w:lang w:val="en-US" w:eastAsia="en-US"/>
        </w:rPr>
        <w:t xml:space="preserve"> [حسب الاقتضاء]</w:t>
      </w:r>
      <w:r w:rsidR="003F3E52" w:rsidRPr="00125ED3">
        <w:rPr>
          <w:rFonts w:cs="Simplified Arabic"/>
          <w:sz w:val="22"/>
          <w:rtl/>
          <w:lang w:val="en-US" w:eastAsia="en-US"/>
        </w:rPr>
        <w:t>:</w:t>
      </w:r>
    </w:p>
    <w:p w14:paraId="722E5603" w14:textId="77777777" w:rsidR="003F3E52" w:rsidRPr="00125ED3" w:rsidRDefault="003B16C0" w:rsidP="003B16C0">
      <w:pPr>
        <w:spacing w:after="120" w:line="216" w:lineRule="auto"/>
        <w:ind w:left="720" w:firstLine="720"/>
        <w:jc w:val="both"/>
        <w:rPr>
          <w:rFonts w:cs="Simplified Arabic"/>
          <w:sz w:val="22"/>
          <w:lang w:val="en-US" w:eastAsia="en-US"/>
        </w:rPr>
      </w:pPr>
      <w:r w:rsidRPr="00125ED3">
        <w:rPr>
          <w:rFonts w:cs="Simplified Arabic" w:hint="cs"/>
          <w:sz w:val="22"/>
          <w:rtl/>
          <w:lang w:val="en-US" w:eastAsia="en-US"/>
        </w:rPr>
        <w:t>(أ)</w:t>
      </w:r>
      <w:r w:rsidRPr="00125ED3">
        <w:rPr>
          <w:rFonts w:cs="Simplified Arabic"/>
          <w:sz w:val="22"/>
          <w:rtl/>
          <w:lang w:val="en-US" w:eastAsia="en-US"/>
        </w:rPr>
        <w:tab/>
      </w:r>
      <w:r w:rsidR="003F3E52" w:rsidRPr="00125ED3">
        <w:rPr>
          <w:rFonts w:cs="Simplified Arabic" w:hint="cs"/>
          <w:sz w:val="22"/>
          <w:rtl/>
          <w:lang w:val="en-US" w:eastAsia="en-US"/>
        </w:rPr>
        <w:t xml:space="preserve">إتاحة </w:t>
      </w:r>
      <w:r w:rsidR="003F3E52" w:rsidRPr="00125ED3">
        <w:rPr>
          <w:rFonts w:cs="Simplified Arabic"/>
          <w:sz w:val="22"/>
          <w:rtl/>
          <w:lang w:val="en-US" w:eastAsia="en-US"/>
        </w:rPr>
        <w:t xml:space="preserve">المعلومات المتعلقة بالآلية المتعددة الأطراف </w:t>
      </w:r>
      <w:r w:rsidR="003F3E52" w:rsidRPr="00125ED3">
        <w:rPr>
          <w:rFonts w:cs="Simplified Arabic" w:hint="cs"/>
          <w:sz w:val="22"/>
          <w:rtl/>
          <w:lang w:val="en-US" w:eastAsia="en-US"/>
        </w:rPr>
        <w:t>[لمستخدمي] [</w:t>
      </w:r>
      <w:r w:rsidR="003F3E52" w:rsidRPr="00125ED3">
        <w:rPr>
          <w:rFonts w:cs="Simplified Arabic"/>
          <w:sz w:val="22"/>
          <w:rtl/>
          <w:lang w:val="en-US" w:eastAsia="en-US"/>
        </w:rPr>
        <w:t>لأولئك الذين يصلون إلى</w:t>
      </w:r>
      <w:r w:rsidR="003F3E52" w:rsidRPr="00125ED3">
        <w:rPr>
          <w:rFonts w:cs="Simplified Arabic" w:hint="cs"/>
          <w:sz w:val="22"/>
          <w:rtl/>
          <w:lang w:val="en-US" w:eastAsia="en-US"/>
        </w:rPr>
        <w:t>]</w:t>
      </w:r>
      <w:r w:rsidR="003F3E52" w:rsidRPr="00125ED3">
        <w:rPr>
          <w:rFonts w:cs="Simplified Arabic"/>
          <w:sz w:val="22"/>
          <w:rtl/>
          <w:lang w:val="en-US" w:eastAsia="en-US"/>
        </w:rPr>
        <w:t xml:space="preserve"> قواعد البيانات، </w:t>
      </w:r>
      <w:r w:rsidR="003F3E52" w:rsidRPr="00125ED3">
        <w:rPr>
          <w:rFonts w:cs="Simplified Arabic" w:hint="cs"/>
          <w:sz w:val="22"/>
          <w:rtl/>
          <w:lang w:val="en-US" w:eastAsia="en-US"/>
        </w:rPr>
        <w:t>[</w:t>
      </w:r>
      <w:r w:rsidR="003F3E52" w:rsidRPr="00125ED3">
        <w:rPr>
          <w:rFonts w:cs="Simplified Arabic"/>
          <w:sz w:val="22"/>
          <w:rtl/>
          <w:lang w:val="en-US" w:eastAsia="en-US"/>
        </w:rPr>
        <w:t>بما في ذلك</w:t>
      </w:r>
      <w:r w:rsidR="00500244" w:rsidRPr="00125ED3">
        <w:rPr>
          <w:rFonts w:cs="Simplified Arabic" w:hint="cs"/>
          <w:sz w:val="22"/>
          <w:rtl/>
          <w:lang w:val="en-US" w:eastAsia="en-US"/>
        </w:rPr>
        <w:t xml:space="preserve"> معلومات عن</w:t>
      </w:r>
      <w:r w:rsidR="003F3E52" w:rsidRPr="00125ED3">
        <w:rPr>
          <w:rFonts w:cs="Simplified Arabic"/>
          <w:sz w:val="22"/>
          <w:rtl/>
          <w:lang w:val="en-US" w:eastAsia="en-US"/>
        </w:rPr>
        <w:t xml:space="preserve"> </w:t>
      </w:r>
      <w:r w:rsidR="003F3E52" w:rsidRPr="00125ED3">
        <w:rPr>
          <w:rFonts w:cs="Simplified Arabic" w:hint="cs"/>
          <w:sz w:val="22"/>
          <w:rtl/>
          <w:lang w:val="en-US" w:eastAsia="en-US"/>
        </w:rPr>
        <w:t>[</w:t>
      </w:r>
      <w:r w:rsidR="003F3E52" w:rsidRPr="00125ED3">
        <w:rPr>
          <w:rFonts w:cs="Simplified Arabic"/>
          <w:sz w:val="22"/>
          <w:rtl/>
          <w:lang w:val="en-US" w:eastAsia="en-US"/>
        </w:rPr>
        <w:t>متطلبات</w:t>
      </w:r>
      <w:r w:rsidR="003F3E52" w:rsidRPr="00125ED3">
        <w:rPr>
          <w:rFonts w:cs="Simplified Arabic" w:hint="cs"/>
          <w:sz w:val="22"/>
          <w:rtl/>
          <w:lang w:val="en-US" w:eastAsia="en-US"/>
        </w:rPr>
        <w:t>] [إمكانيات وإجراءات]</w:t>
      </w:r>
      <w:r w:rsidR="003F3E52" w:rsidRPr="00125ED3">
        <w:rPr>
          <w:rFonts w:cs="Simplified Arabic"/>
          <w:sz w:val="22"/>
          <w:rtl/>
          <w:lang w:val="en-US" w:eastAsia="en-US"/>
        </w:rPr>
        <w:t xml:space="preserve"> مستخدمي معلومات التسلسل الرقمي</w:t>
      </w:r>
      <w:r w:rsidR="003F3E52" w:rsidRPr="00125ED3">
        <w:rPr>
          <w:rFonts w:cs="Simplified Arabic" w:hint="cs"/>
          <w:sz w:val="22"/>
          <w:rtl/>
          <w:lang w:val="en-US" w:eastAsia="en-US"/>
        </w:rPr>
        <w:t xml:space="preserve"> بشأن الموارد الجينية</w:t>
      </w:r>
      <w:r w:rsidR="003F3E52" w:rsidRPr="00125ED3">
        <w:rPr>
          <w:rFonts w:cs="Simplified Arabic"/>
          <w:sz w:val="22"/>
          <w:rtl/>
          <w:lang w:val="en-US" w:eastAsia="en-US"/>
        </w:rPr>
        <w:t xml:space="preserve"> المتعلقة بالتقاسم العادل والمنصف للمنافع الناشئة عن استخدام</w:t>
      </w:r>
      <w:r w:rsidR="003F3E52" w:rsidRPr="00125ED3">
        <w:rPr>
          <w:rFonts w:cs="Simplified Arabic" w:hint="cs"/>
          <w:sz w:val="22"/>
          <w:rtl/>
          <w:lang w:val="en-US" w:eastAsia="en-US"/>
        </w:rPr>
        <w:t>ها</w:t>
      </w:r>
      <w:r w:rsidR="003F3E52" w:rsidRPr="00125ED3">
        <w:rPr>
          <w:rFonts w:cs="Simplified Arabic"/>
          <w:sz w:val="22"/>
          <w:rtl/>
          <w:lang w:val="en-US" w:eastAsia="en-US"/>
        </w:rPr>
        <w:t>؛</w:t>
      </w:r>
    </w:p>
    <w:p w14:paraId="76A6B2DD" w14:textId="77777777" w:rsidR="003F3E52" w:rsidRPr="00125ED3" w:rsidRDefault="003B16C0" w:rsidP="00500244">
      <w:pPr>
        <w:spacing w:after="120" w:line="216" w:lineRule="auto"/>
        <w:ind w:left="720" w:firstLine="720"/>
        <w:jc w:val="both"/>
        <w:rPr>
          <w:rFonts w:cs="Simplified Arabic"/>
          <w:sz w:val="22"/>
          <w:lang w:val="en-US" w:eastAsia="en-US"/>
        </w:rPr>
      </w:pPr>
      <w:r w:rsidRPr="00125ED3">
        <w:rPr>
          <w:rFonts w:cs="Simplified Arabic" w:hint="cs"/>
          <w:sz w:val="22"/>
          <w:rtl/>
          <w:lang w:val="en-US" w:eastAsia="en-US"/>
        </w:rPr>
        <w:t>[(ب)</w:t>
      </w:r>
      <w:r w:rsidRPr="00125ED3">
        <w:rPr>
          <w:rFonts w:cs="Simplified Arabic"/>
          <w:sz w:val="22"/>
          <w:rtl/>
          <w:lang w:val="en-US" w:eastAsia="en-US"/>
        </w:rPr>
        <w:tab/>
      </w:r>
      <w:r w:rsidR="003F3E52" w:rsidRPr="00125ED3">
        <w:rPr>
          <w:rFonts w:cs="Simplified Arabic" w:hint="cs"/>
          <w:sz w:val="22"/>
          <w:rtl/>
          <w:lang w:val="en-US" w:eastAsia="en-US"/>
        </w:rPr>
        <w:t>[</w:t>
      </w:r>
      <w:r w:rsidR="003F3E52" w:rsidRPr="00125ED3">
        <w:rPr>
          <w:rFonts w:cs="Simplified Arabic"/>
          <w:sz w:val="22"/>
          <w:rtl/>
          <w:lang w:val="en-US" w:eastAsia="en-US"/>
        </w:rPr>
        <w:t xml:space="preserve">إبلاغ </w:t>
      </w:r>
      <w:r w:rsidR="003F3E52" w:rsidRPr="00125ED3">
        <w:rPr>
          <w:rFonts w:cs="Simplified Arabic" w:hint="cs"/>
          <w:sz w:val="22"/>
          <w:rtl/>
          <w:lang w:val="en-US" w:eastAsia="en-US"/>
        </w:rPr>
        <w:t>[</w:t>
      </w:r>
      <w:r w:rsidR="003F3E52" w:rsidRPr="00125ED3">
        <w:rPr>
          <w:rFonts w:cs="Simplified Arabic"/>
          <w:sz w:val="22"/>
          <w:rtl/>
          <w:lang w:val="en-US" w:eastAsia="en-US"/>
        </w:rPr>
        <w:t>المستخدمين</w:t>
      </w:r>
      <w:r w:rsidR="003F3E52" w:rsidRPr="00125ED3">
        <w:rPr>
          <w:rFonts w:cs="Simplified Arabic" w:hint="cs"/>
          <w:sz w:val="22"/>
          <w:rtl/>
          <w:lang w:val="en-US" w:eastAsia="en-US"/>
        </w:rPr>
        <w:t>] [القائمين بالتحميل]</w:t>
      </w:r>
      <w:r w:rsidR="003F3E52" w:rsidRPr="00125ED3">
        <w:rPr>
          <w:rFonts w:cs="Simplified Arabic"/>
          <w:sz w:val="22"/>
          <w:rtl/>
          <w:lang w:val="en-US" w:eastAsia="en-US"/>
        </w:rPr>
        <w:t xml:space="preserve"> </w:t>
      </w:r>
      <w:r w:rsidR="003F3E52" w:rsidRPr="00125ED3">
        <w:rPr>
          <w:rFonts w:cs="Simplified Arabic" w:hint="cs"/>
          <w:sz w:val="22"/>
          <w:rtl/>
          <w:lang w:val="en-US" w:eastAsia="en-US"/>
        </w:rPr>
        <w:t xml:space="preserve">[إلزام المستخدمين] </w:t>
      </w:r>
      <w:r w:rsidR="003F3E52" w:rsidRPr="00125ED3">
        <w:rPr>
          <w:rFonts w:cs="Simplified Arabic"/>
          <w:sz w:val="22"/>
          <w:rtl/>
          <w:lang w:val="en-US" w:eastAsia="en-US"/>
        </w:rPr>
        <w:t xml:space="preserve">بالمتطلبات اللازمة للامتثال لالتزامات الوصول </w:t>
      </w:r>
      <w:r w:rsidR="003F3E52" w:rsidRPr="00125ED3">
        <w:rPr>
          <w:rFonts w:cs="Simplified Arabic" w:hint="cs"/>
          <w:sz w:val="22"/>
          <w:rtl/>
          <w:lang w:val="en-US" w:eastAsia="en-US"/>
        </w:rPr>
        <w:t>إلى</w:t>
      </w:r>
      <w:r w:rsidR="003F3E52" w:rsidRPr="00125ED3">
        <w:rPr>
          <w:rFonts w:cs="Simplified Arabic"/>
          <w:sz w:val="22"/>
          <w:rtl/>
          <w:lang w:val="en-US" w:eastAsia="en-US"/>
        </w:rPr>
        <w:t xml:space="preserve"> المنافع الوطنية والدولية المعمول بها فيما يتعلق</w:t>
      </w:r>
      <w:r w:rsidR="003F3E52" w:rsidRPr="00125ED3">
        <w:rPr>
          <w:rFonts w:cs="Simplified Arabic" w:hint="cs"/>
          <w:sz w:val="22"/>
          <w:rtl/>
          <w:lang w:val="en-US" w:eastAsia="en-US"/>
        </w:rPr>
        <w:t xml:space="preserve"> [بالموارد الجينية و]</w:t>
      </w:r>
      <w:r w:rsidR="003F3E52" w:rsidRPr="00125ED3">
        <w:rPr>
          <w:rFonts w:cs="Simplified Arabic"/>
          <w:sz w:val="22"/>
          <w:rtl/>
          <w:lang w:val="en-US" w:eastAsia="en-US"/>
        </w:rPr>
        <w:t xml:space="preserve"> معلومات التسلسل الرقمي</w:t>
      </w:r>
      <w:r w:rsidR="003F3E52" w:rsidRPr="00125ED3">
        <w:rPr>
          <w:rFonts w:cs="Simplified Arabic" w:hint="cs"/>
          <w:sz w:val="22"/>
          <w:rtl/>
          <w:lang w:val="en-US" w:eastAsia="en-US"/>
        </w:rPr>
        <w:t xml:space="preserve"> بشأن الموارد الجينية [</w:t>
      </w:r>
      <w:r w:rsidR="00500244" w:rsidRPr="00125ED3">
        <w:rPr>
          <w:rFonts w:cs="Simplified Arabic" w:hint="cs"/>
          <w:sz w:val="22"/>
          <w:rtl/>
          <w:lang w:val="en-US" w:eastAsia="en-US"/>
        </w:rPr>
        <w:t xml:space="preserve">، </w:t>
      </w:r>
      <w:r w:rsidR="003F3E52" w:rsidRPr="00125ED3">
        <w:rPr>
          <w:rFonts w:cs="Simplified Arabic" w:hint="cs"/>
          <w:sz w:val="22"/>
          <w:rtl/>
          <w:lang w:val="en-US" w:eastAsia="en-US"/>
        </w:rPr>
        <w:t xml:space="preserve">لتسجيل المستخدمين </w:t>
      </w:r>
      <w:r w:rsidR="00E25C01" w:rsidRPr="00125ED3">
        <w:rPr>
          <w:rFonts w:cs="Simplified Arabic" w:hint="cs"/>
          <w:sz w:val="22"/>
          <w:rtl/>
          <w:lang w:val="en-US" w:eastAsia="en-US"/>
        </w:rPr>
        <w:t xml:space="preserve">من خلال </w:t>
      </w:r>
      <w:r w:rsidR="003F3E52" w:rsidRPr="00125ED3">
        <w:rPr>
          <w:rFonts w:cs="Simplified Arabic" w:hint="cs"/>
          <w:sz w:val="22"/>
          <w:rtl/>
          <w:lang w:val="en-US" w:eastAsia="en-US"/>
        </w:rPr>
        <w:t>إبرام الاتفاقات عن طريق النقر]؛]</w:t>
      </w:r>
    </w:p>
    <w:p w14:paraId="7428B933" w14:textId="77777777" w:rsidR="003B16C0" w:rsidRPr="00125ED3" w:rsidRDefault="003B16C0" w:rsidP="003B16C0">
      <w:pPr>
        <w:spacing w:after="120" w:line="216" w:lineRule="auto"/>
        <w:ind w:left="720" w:firstLine="720"/>
        <w:jc w:val="both"/>
        <w:rPr>
          <w:rFonts w:cs="Simplified Arabic"/>
          <w:sz w:val="22"/>
          <w:rtl/>
          <w:lang w:val="en-US" w:eastAsia="en-US"/>
        </w:rPr>
      </w:pPr>
      <w:r w:rsidRPr="00125ED3">
        <w:rPr>
          <w:rFonts w:cs="Simplified Arabic" w:hint="cs"/>
          <w:sz w:val="22"/>
          <w:rtl/>
          <w:lang w:val="en-US" w:eastAsia="en-US"/>
        </w:rPr>
        <w:lastRenderedPageBreak/>
        <w:t>(ج)</w:t>
      </w:r>
      <w:r w:rsidRPr="00125ED3">
        <w:rPr>
          <w:rFonts w:cs="Simplified Arabic"/>
          <w:sz w:val="22"/>
          <w:rtl/>
          <w:lang w:val="en-US" w:eastAsia="en-US"/>
        </w:rPr>
        <w:tab/>
      </w:r>
      <w:r w:rsidR="006448BA" w:rsidRPr="00125ED3">
        <w:rPr>
          <w:rFonts w:cs="Simplified Arabic" w:hint="cs"/>
          <w:sz w:val="22"/>
          <w:rtl/>
          <w:lang w:val="en-US" w:eastAsia="en-US"/>
        </w:rPr>
        <w:t>المطالبة</w:t>
      </w:r>
      <w:r w:rsidR="003F3E52" w:rsidRPr="00125ED3">
        <w:rPr>
          <w:rFonts w:cs="Simplified Arabic" w:hint="cs"/>
          <w:sz w:val="22"/>
          <w:rtl/>
          <w:lang w:val="en-US" w:eastAsia="en-US"/>
        </w:rPr>
        <w:t xml:space="preserve"> [</w:t>
      </w:r>
      <w:r w:rsidR="003F3E52" w:rsidRPr="00125ED3">
        <w:rPr>
          <w:rFonts w:cs="Simplified Arabic"/>
          <w:sz w:val="22"/>
          <w:rtl/>
          <w:lang w:val="en-US" w:eastAsia="en-US"/>
        </w:rPr>
        <w:t>، حيثما أمكن،</w:t>
      </w:r>
      <w:r w:rsidR="003F3E52" w:rsidRPr="00125ED3">
        <w:rPr>
          <w:rFonts w:cs="Simplified Arabic" w:hint="cs"/>
          <w:sz w:val="22"/>
          <w:rtl/>
          <w:lang w:val="en-US" w:eastAsia="en-US"/>
        </w:rPr>
        <w:t>]</w:t>
      </w:r>
      <w:r w:rsidR="003F3E52" w:rsidRPr="00125ED3">
        <w:rPr>
          <w:rFonts w:cs="Simplified Arabic"/>
          <w:sz w:val="22"/>
          <w:rtl/>
          <w:lang w:val="en-US" w:eastAsia="en-US"/>
        </w:rPr>
        <w:t xml:space="preserve"> </w:t>
      </w:r>
      <w:r w:rsidR="006448BA" w:rsidRPr="00125ED3">
        <w:rPr>
          <w:rFonts w:cs="Simplified Arabic" w:hint="cs"/>
          <w:sz w:val="22"/>
          <w:rtl/>
          <w:lang w:val="en-US" w:eastAsia="en-US"/>
        </w:rPr>
        <w:t>ب</w:t>
      </w:r>
      <w:r w:rsidR="003F3E52" w:rsidRPr="00125ED3">
        <w:rPr>
          <w:rFonts w:cs="Simplified Arabic"/>
          <w:sz w:val="22"/>
          <w:rtl/>
          <w:lang w:val="en-US" w:eastAsia="en-US"/>
        </w:rPr>
        <w:t xml:space="preserve">توفير المعلومات عن بلد المنشأ </w:t>
      </w:r>
      <w:r w:rsidR="003F3E52" w:rsidRPr="00125ED3">
        <w:rPr>
          <w:rFonts w:cs="Simplified Arabic" w:hint="cs"/>
          <w:sz w:val="22"/>
          <w:rtl/>
          <w:lang w:val="en-US" w:eastAsia="en-US"/>
        </w:rPr>
        <w:t xml:space="preserve">[والوصول القانوني] </w:t>
      </w:r>
      <w:r w:rsidR="003F3E52" w:rsidRPr="00125ED3">
        <w:rPr>
          <w:rFonts w:cs="Simplified Arabic"/>
          <w:sz w:val="22"/>
          <w:rtl/>
          <w:lang w:val="en-US" w:eastAsia="en-US"/>
        </w:rPr>
        <w:t>للموارد الجينية التي اشتق</w:t>
      </w:r>
      <w:r w:rsidR="003F3E52" w:rsidRPr="00125ED3">
        <w:rPr>
          <w:rFonts w:cs="Simplified Arabic" w:hint="cs"/>
          <w:sz w:val="22"/>
          <w:rtl/>
          <w:lang w:val="en-US" w:eastAsia="en-US"/>
        </w:rPr>
        <w:t>ت</w:t>
      </w:r>
      <w:r w:rsidR="003F3E52" w:rsidRPr="00125ED3">
        <w:rPr>
          <w:rFonts w:cs="Simplified Arabic"/>
          <w:sz w:val="22"/>
          <w:rtl/>
          <w:lang w:val="en-US" w:eastAsia="en-US"/>
        </w:rPr>
        <w:t xml:space="preserve"> منها معلومات التسلسل الرقمي</w:t>
      </w:r>
      <w:r w:rsidR="003F3E52" w:rsidRPr="00125ED3">
        <w:rPr>
          <w:rFonts w:cs="Simplified Arabic"/>
          <w:sz w:val="22"/>
          <w:lang w:val="en-US" w:eastAsia="en-US"/>
        </w:rPr>
        <w:t xml:space="preserve"> </w:t>
      </w:r>
      <w:r w:rsidR="003F3E52" w:rsidRPr="00125ED3">
        <w:rPr>
          <w:rFonts w:cs="Simplified Arabic" w:hint="cs"/>
          <w:sz w:val="22"/>
          <w:rtl/>
          <w:lang w:val="en-US" w:eastAsia="en-US"/>
        </w:rPr>
        <w:t>[</w:t>
      </w:r>
      <w:r w:rsidR="003F3E52" w:rsidRPr="00125ED3">
        <w:rPr>
          <w:rFonts w:cs="Simplified Arabic"/>
          <w:sz w:val="22"/>
          <w:rtl/>
          <w:lang w:val="en-US" w:eastAsia="en-US"/>
        </w:rPr>
        <w:t xml:space="preserve">، وكذلك، عند الاقتضاء، </w:t>
      </w:r>
      <w:r w:rsidR="003F3E52" w:rsidRPr="00125ED3">
        <w:rPr>
          <w:rFonts w:cs="Simplified Arabic" w:hint="cs"/>
          <w:sz w:val="22"/>
          <w:rtl/>
          <w:lang w:val="en-US" w:eastAsia="en-US"/>
        </w:rPr>
        <w:t>[المعارف</w:t>
      </w:r>
      <w:r w:rsidR="003F3E52" w:rsidRPr="00125ED3">
        <w:rPr>
          <w:rFonts w:cs="Simplified Arabic"/>
          <w:sz w:val="22"/>
          <w:rtl/>
          <w:lang w:val="en-US" w:eastAsia="en-US"/>
        </w:rPr>
        <w:t xml:space="preserve"> التقليدية المرتبطة بهذه الموارد الجينية</w:t>
      </w:r>
      <w:r w:rsidR="003F3E52" w:rsidRPr="00125ED3">
        <w:rPr>
          <w:rFonts w:cs="Simplified Arabic" w:hint="cs"/>
          <w:sz w:val="22"/>
          <w:rtl/>
          <w:lang w:val="en-US" w:eastAsia="en-US"/>
        </w:rPr>
        <w:t>] [</w:t>
      </w:r>
      <w:r w:rsidR="003F3E52" w:rsidRPr="00125ED3">
        <w:rPr>
          <w:rFonts w:cs="Simplified Arabic"/>
          <w:sz w:val="22"/>
          <w:rtl/>
          <w:lang w:val="en-US" w:eastAsia="en-US"/>
        </w:rPr>
        <w:t>البيانات الوصفية البيولوجية الثقافية التي تشير إلى استخدام المعارف التقليدية]؛</w:t>
      </w:r>
      <w:r w:rsidR="003F3E52" w:rsidRPr="00125ED3">
        <w:rPr>
          <w:rFonts w:cs="Simplified Arabic" w:hint="cs"/>
          <w:sz w:val="22"/>
          <w:rtl/>
          <w:lang w:val="en-US" w:eastAsia="en-US"/>
        </w:rPr>
        <w:t>]</w:t>
      </w:r>
    </w:p>
    <w:p w14:paraId="5955CF8A" w14:textId="77777777" w:rsidR="003B16C0" w:rsidRPr="00125ED3" w:rsidRDefault="003B16C0" w:rsidP="003B16C0">
      <w:pPr>
        <w:spacing w:after="120" w:line="216" w:lineRule="auto"/>
        <w:ind w:left="720" w:firstLine="720"/>
        <w:jc w:val="both"/>
        <w:rPr>
          <w:rFonts w:cs="Simplified Arabic"/>
          <w:sz w:val="22"/>
          <w:rtl/>
          <w:lang w:val="en-US" w:eastAsia="en-US"/>
        </w:rPr>
      </w:pPr>
      <w:r w:rsidRPr="00125ED3">
        <w:rPr>
          <w:rFonts w:cs="Simplified Arabic" w:hint="cs"/>
          <w:sz w:val="22"/>
          <w:rtl/>
          <w:lang w:val="en-US" w:eastAsia="en-US"/>
        </w:rPr>
        <w:t>(د)</w:t>
      </w:r>
      <w:r w:rsidRPr="00125ED3">
        <w:rPr>
          <w:rFonts w:cs="Simplified Arabic"/>
          <w:sz w:val="22"/>
          <w:rtl/>
          <w:lang w:val="en-US" w:eastAsia="en-US"/>
        </w:rPr>
        <w:tab/>
      </w:r>
      <w:r w:rsidR="003F3E52" w:rsidRPr="00125ED3">
        <w:rPr>
          <w:rFonts w:cs="Simplified Arabic" w:hint="cs"/>
          <w:sz w:val="22"/>
          <w:rtl/>
          <w:lang w:val="en-US" w:eastAsia="en-US"/>
        </w:rPr>
        <w:t>[</w:t>
      </w:r>
      <w:r w:rsidR="003F3E52" w:rsidRPr="00125ED3">
        <w:rPr>
          <w:rFonts w:cs="Simplified Arabic"/>
          <w:sz w:val="22"/>
          <w:rtl/>
          <w:lang w:val="en-US" w:eastAsia="en-US"/>
        </w:rPr>
        <w:t xml:space="preserve">توفير الوصول المفتوح إلى معلومات التسلسل الرقمي للموارد </w:t>
      </w:r>
      <w:r w:rsidR="003F3E52" w:rsidRPr="00125ED3">
        <w:rPr>
          <w:rFonts w:cs="Simplified Arabic" w:hint="cs"/>
          <w:sz w:val="22"/>
          <w:rtl/>
          <w:lang w:val="en-US" w:eastAsia="en-US"/>
        </w:rPr>
        <w:t>الجينية</w:t>
      </w:r>
      <w:r w:rsidR="003F3E52" w:rsidRPr="00125ED3">
        <w:rPr>
          <w:rFonts w:cs="Simplified Arabic"/>
          <w:sz w:val="22"/>
          <w:rtl/>
          <w:lang w:val="en-US" w:eastAsia="en-US"/>
        </w:rPr>
        <w:t xml:space="preserve">، بما يتفق مع الممارسات الدولية الحالية، مع مراعاة] [عند تشغيل قاعدة بيانات مفتوحة الوصول، </w:t>
      </w:r>
      <w:r w:rsidR="003F3E52" w:rsidRPr="00125ED3">
        <w:rPr>
          <w:rFonts w:cs="Simplified Arabic" w:hint="cs"/>
          <w:sz w:val="22"/>
          <w:rtl/>
          <w:lang w:val="en-US" w:eastAsia="en-US"/>
        </w:rPr>
        <w:t>تراعي</w:t>
      </w:r>
      <w:r w:rsidR="003F3E52" w:rsidRPr="00125ED3">
        <w:rPr>
          <w:rFonts w:cs="Simplified Arabic"/>
          <w:sz w:val="22"/>
          <w:rtl/>
          <w:lang w:val="en-US" w:eastAsia="en-US"/>
        </w:rPr>
        <w:t>]</w:t>
      </w:r>
      <w:r w:rsidR="003F3E52" w:rsidRPr="00125ED3">
        <w:rPr>
          <w:rFonts w:cs="Simplified Arabic" w:hint="cs"/>
          <w:sz w:val="22"/>
          <w:rtl/>
          <w:lang w:val="en-US" w:eastAsia="en-US"/>
        </w:rPr>
        <w:t xml:space="preserve"> [</w:t>
      </w:r>
      <w:r w:rsidR="003F3E52" w:rsidRPr="00125ED3">
        <w:rPr>
          <w:rFonts w:cs="Simplified Arabic"/>
          <w:sz w:val="22"/>
          <w:rtl/>
          <w:lang w:val="en-US" w:eastAsia="en-US"/>
        </w:rPr>
        <w:t>تطبيق</w:t>
      </w:r>
      <w:r w:rsidR="003F3E52" w:rsidRPr="00125ED3">
        <w:rPr>
          <w:rFonts w:cs="Simplified Arabic" w:hint="cs"/>
          <w:sz w:val="22"/>
          <w:rtl/>
          <w:lang w:val="en-US" w:eastAsia="en-US"/>
        </w:rPr>
        <w:t>]</w:t>
      </w:r>
      <w:r w:rsidR="003F3E52" w:rsidRPr="00125ED3">
        <w:rPr>
          <w:rFonts w:cs="Simplified Arabic"/>
          <w:sz w:val="22"/>
          <w:rtl/>
          <w:lang w:val="en-US" w:eastAsia="en-US"/>
        </w:rPr>
        <w:t xml:space="preserve"> مبادئ إمكانية العثور وإمكانية الوصول والتشغيل البيني </w:t>
      </w:r>
      <w:r w:rsidR="003F3E52" w:rsidRPr="00125ED3">
        <w:rPr>
          <w:rFonts w:cs="Simplified Arabic" w:hint="cs"/>
          <w:sz w:val="22"/>
          <w:rtl/>
          <w:lang w:val="en-US" w:eastAsia="en-US"/>
        </w:rPr>
        <w:t>والمنافع</w:t>
      </w:r>
      <w:r w:rsidR="003F3E52" w:rsidRPr="00125ED3">
        <w:rPr>
          <w:rFonts w:cs="Simplified Arabic"/>
          <w:sz w:val="22"/>
          <w:rtl/>
          <w:lang w:val="en-US" w:eastAsia="en-US"/>
        </w:rPr>
        <w:t xml:space="preserve"> الجماعية وسلطة </w:t>
      </w:r>
      <w:r w:rsidR="003F3E52" w:rsidRPr="00125ED3">
        <w:rPr>
          <w:rFonts w:cs="Simplified Arabic" w:hint="cs"/>
          <w:sz w:val="22"/>
          <w:rtl/>
          <w:lang w:val="en-US" w:eastAsia="en-US"/>
        </w:rPr>
        <w:t>ا</w:t>
      </w:r>
      <w:r w:rsidR="003F3E52" w:rsidRPr="00125ED3">
        <w:rPr>
          <w:rFonts w:cs="Simplified Arabic"/>
          <w:sz w:val="22"/>
          <w:rtl/>
          <w:lang w:val="en-US" w:eastAsia="en-US"/>
        </w:rPr>
        <w:t>لتحكم والمسؤولية والأخلاقيات على حوكمة البيانات، بالإضافة إلى التوصيات الواردة في</w:t>
      </w:r>
      <w:r w:rsidR="003F3E52" w:rsidRPr="00125ED3">
        <w:rPr>
          <w:rFonts w:cs="Simplified Arabic" w:hint="cs"/>
          <w:sz w:val="22"/>
          <w:rtl/>
          <w:lang w:val="en-US" w:eastAsia="en-US"/>
        </w:rPr>
        <w:t xml:space="preserve"> [الجزء الثالث من]</w:t>
      </w:r>
      <w:r w:rsidR="003F3E52" w:rsidRPr="00125ED3">
        <w:rPr>
          <w:rFonts w:cs="Simplified Arabic"/>
          <w:sz w:val="22"/>
          <w:rtl/>
          <w:lang w:val="en-US" w:eastAsia="en-US"/>
        </w:rPr>
        <w:t xml:space="preserve"> توصية منظمة الأمم المتحدة للتربية والعلم والثقافة</w:t>
      </w:r>
      <w:r w:rsidR="003F3E52" w:rsidRPr="00125ED3">
        <w:rPr>
          <w:rFonts w:cs="Simplified Arabic" w:hint="cs"/>
          <w:sz w:val="22"/>
          <w:rtl/>
          <w:lang w:val="en-US" w:eastAsia="en-US"/>
        </w:rPr>
        <w:t xml:space="preserve"> المعنونة ’’التوصية الخاصة بالعلم المفتوح‘‘</w:t>
      </w:r>
      <w:r w:rsidR="003F3E52" w:rsidRPr="00125ED3">
        <w:rPr>
          <w:rFonts w:cs="Simplified Arabic"/>
          <w:sz w:val="22"/>
          <w:rtl/>
          <w:lang w:val="en-US" w:eastAsia="en-US"/>
        </w:rPr>
        <w:t>.</w:t>
      </w:r>
    </w:p>
    <w:p w14:paraId="4C07BE45" w14:textId="77777777" w:rsidR="003B16C0" w:rsidRPr="00125ED3" w:rsidRDefault="003B16C0" w:rsidP="003B16C0">
      <w:pPr>
        <w:spacing w:after="120" w:line="216" w:lineRule="auto"/>
        <w:ind w:left="720" w:firstLine="720"/>
        <w:jc w:val="both"/>
        <w:rPr>
          <w:rFonts w:cs="Simplified Arabic"/>
          <w:sz w:val="22"/>
          <w:rtl/>
          <w:lang w:val="en-US" w:eastAsia="en-US" w:bidi="ar-EG"/>
        </w:rPr>
      </w:pPr>
      <w:r w:rsidRPr="00125ED3">
        <w:rPr>
          <w:rFonts w:cs="Simplified Arabic" w:hint="cs"/>
          <w:sz w:val="22"/>
          <w:rtl/>
          <w:lang w:val="en-US" w:eastAsia="en-US"/>
        </w:rPr>
        <w:t>[(ه)</w:t>
      </w:r>
      <w:r w:rsidRPr="00125ED3">
        <w:rPr>
          <w:rFonts w:cs="Simplified Arabic"/>
          <w:sz w:val="22"/>
          <w:rtl/>
          <w:lang w:val="en-US" w:eastAsia="en-US"/>
        </w:rPr>
        <w:tab/>
      </w:r>
      <w:r w:rsidR="003F3E52" w:rsidRPr="00125ED3">
        <w:rPr>
          <w:rFonts w:cs="Simplified Arabic" w:hint="cs"/>
          <w:sz w:val="22"/>
          <w:rtl/>
          <w:lang w:val="en-US" w:eastAsia="en-US"/>
        </w:rPr>
        <w:t>ال</w:t>
      </w:r>
      <w:r w:rsidR="003F3E52" w:rsidRPr="00125ED3">
        <w:rPr>
          <w:rFonts w:cs="Simplified Arabic"/>
          <w:sz w:val="22"/>
          <w:rtl/>
          <w:lang w:val="en-US" w:eastAsia="en-US"/>
        </w:rPr>
        <w:t xml:space="preserve">تأكد من </w:t>
      </w:r>
      <w:r w:rsidR="003F3E52" w:rsidRPr="00125ED3">
        <w:rPr>
          <w:rFonts w:cs="Simplified Arabic" w:hint="cs"/>
          <w:sz w:val="22"/>
          <w:rtl/>
          <w:lang w:val="en-US" w:eastAsia="en-US"/>
        </w:rPr>
        <w:t>عدم قبول أي بيانات</w:t>
      </w:r>
      <w:r w:rsidR="003F3E52" w:rsidRPr="00125ED3">
        <w:rPr>
          <w:rFonts w:cs="Simplified Arabic"/>
          <w:sz w:val="22"/>
          <w:rtl/>
          <w:lang w:val="en-US" w:eastAsia="en-US"/>
        </w:rPr>
        <w:t xml:space="preserve"> جديدة لمعلومات التسلسل الرقمي بشأن الموارد </w:t>
      </w:r>
      <w:r w:rsidR="003F3E52" w:rsidRPr="00125ED3">
        <w:rPr>
          <w:rFonts w:cs="Simplified Arabic" w:hint="cs"/>
          <w:sz w:val="22"/>
          <w:rtl/>
          <w:lang w:val="en-US" w:eastAsia="en-US"/>
        </w:rPr>
        <w:t>الجينية</w:t>
      </w:r>
      <w:r w:rsidR="003F3E52" w:rsidRPr="00125ED3">
        <w:rPr>
          <w:rFonts w:cs="Simplified Arabic"/>
          <w:sz w:val="22"/>
          <w:rtl/>
          <w:lang w:val="en-US" w:eastAsia="en-US"/>
        </w:rPr>
        <w:t xml:space="preserve"> إلا عندما تكون مصحوبة بوثيقة يمكن التحقق منها تشير إلى الحصول على إذن بالنشر من السلطات الوطنية في بلد المنشأ للمورد الوراثي الذي تستمد منه معلومات التسلسل الرقمي</w:t>
      </w:r>
      <w:r w:rsidR="003F3E52" w:rsidRPr="00125ED3">
        <w:rPr>
          <w:rFonts w:cs="Simplified Arabic" w:hint="cs"/>
          <w:sz w:val="22"/>
          <w:rtl/>
          <w:lang w:eastAsia="en-US"/>
        </w:rPr>
        <w:t>.]</w:t>
      </w:r>
    </w:p>
    <w:p w14:paraId="601B2E70" w14:textId="77777777" w:rsidR="003F3E52" w:rsidRPr="00125ED3" w:rsidRDefault="003B16C0" w:rsidP="003B16C0">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[10-</w:t>
      </w:r>
      <w:r w:rsidRPr="00125ED3">
        <w:rPr>
          <w:rFonts w:cs="Simplified Arabic"/>
          <w:sz w:val="22"/>
          <w:rtl/>
          <w:lang w:val="en-US" w:eastAsia="en-US"/>
        </w:rPr>
        <w:tab/>
      </w:r>
      <w:r w:rsidR="003F3E52" w:rsidRPr="00125ED3">
        <w:rPr>
          <w:rFonts w:cs="Simplified Arabic" w:hint="cs"/>
          <w:sz w:val="22"/>
          <w:rtl/>
          <w:lang w:val="en-US" w:eastAsia="en-US"/>
        </w:rPr>
        <w:t>ويتعين</w:t>
      </w:r>
      <w:r w:rsidR="003F3E52" w:rsidRPr="00125ED3">
        <w:rPr>
          <w:rFonts w:cs="Simplified Arabic"/>
          <w:sz w:val="22"/>
          <w:rtl/>
          <w:lang w:val="en-US" w:eastAsia="en-US"/>
        </w:rPr>
        <w:t xml:space="preserve"> على الأطراف التي تمول أو ترعى أو تستضيف قواعد بيانات التسلسل أن تضمن أن الكيانات التي تدير قواعد البيانات</w:t>
      </w:r>
      <w:r w:rsidR="003F3E52" w:rsidRPr="00125ED3">
        <w:rPr>
          <w:rFonts w:cs="Simplified Arabic" w:hint="cs"/>
          <w:sz w:val="22"/>
          <w:rtl/>
          <w:lang w:val="en-US" w:eastAsia="en-US"/>
        </w:rPr>
        <w:t xml:space="preserve"> تلك</w:t>
      </w:r>
      <w:r w:rsidR="003F3E52" w:rsidRPr="00125ED3">
        <w:rPr>
          <w:rFonts w:cs="Simplified Arabic"/>
          <w:sz w:val="22"/>
          <w:rtl/>
          <w:lang w:val="en-US" w:eastAsia="en-US"/>
        </w:rPr>
        <w:t xml:space="preserve"> سوف تتخذ التدابير اللازمة لضمان التنفيذ الفعال لهذا </w:t>
      </w:r>
      <w:r w:rsidR="003F3E52" w:rsidRPr="00125ED3">
        <w:rPr>
          <w:rFonts w:cs="Simplified Arabic" w:hint="cs"/>
          <w:sz w:val="22"/>
          <w:rtl/>
          <w:lang w:val="en-US" w:eastAsia="en-US"/>
        </w:rPr>
        <w:t>المقرر</w:t>
      </w:r>
      <w:r w:rsidR="003F3E52" w:rsidRPr="00125ED3">
        <w:rPr>
          <w:rFonts w:cs="Simplified Arabic"/>
          <w:sz w:val="22"/>
          <w:rtl/>
          <w:lang w:val="en-US" w:eastAsia="en-US"/>
        </w:rPr>
        <w:t xml:space="preserve"> وغيره من </w:t>
      </w:r>
      <w:r w:rsidR="003F3E52" w:rsidRPr="00125ED3">
        <w:rPr>
          <w:rFonts w:cs="Simplified Arabic" w:hint="cs"/>
          <w:sz w:val="22"/>
          <w:rtl/>
          <w:lang w:val="en-US" w:eastAsia="en-US"/>
        </w:rPr>
        <w:t>المقررات ذات الصلة</w:t>
      </w:r>
      <w:r w:rsidR="003F3E52" w:rsidRPr="00125ED3">
        <w:rPr>
          <w:rFonts w:cs="Simplified Arabic"/>
          <w:sz w:val="22"/>
          <w:rtl/>
          <w:lang w:val="en-US" w:eastAsia="en-US"/>
        </w:rPr>
        <w:t xml:space="preserve"> </w:t>
      </w:r>
      <w:r w:rsidR="003F3E52" w:rsidRPr="00125ED3">
        <w:rPr>
          <w:rFonts w:cs="Simplified Arabic" w:hint="cs"/>
          <w:sz w:val="22"/>
          <w:rtl/>
          <w:lang w:val="en-US" w:eastAsia="en-US"/>
        </w:rPr>
        <w:t>المستقبلية</w:t>
      </w:r>
      <w:r w:rsidR="003F3E52" w:rsidRPr="00125ED3">
        <w:rPr>
          <w:rFonts w:cs="Simplified Arabic"/>
          <w:sz w:val="22"/>
          <w:rtl/>
          <w:lang w:val="en-US" w:eastAsia="en-US"/>
        </w:rPr>
        <w:t xml:space="preserve"> لمؤتمر الأطراف</w:t>
      </w:r>
      <w:r w:rsidR="003F3E52" w:rsidRPr="00125ED3">
        <w:rPr>
          <w:rFonts w:cs="Simplified Arabic" w:hint="cs"/>
          <w:sz w:val="22"/>
          <w:rtl/>
          <w:lang w:eastAsia="en-US"/>
        </w:rPr>
        <w:t>.</w:t>
      </w:r>
      <w:r w:rsidRPr="00125ED3">
        <w:rPr>
          <w:rFonts w:cs="Simplified Arabic" w:hint="cs"/>
          <w:sz w:val="22"/>
          <w:rtl/>
          <w:lang w:eastAsia="en-US"/>
        </w:rPr>
        <w:t>]</w:t>
      </w:r>
    </w:p>
    <w:p w14:paraId="0DD16292" w14:textId="77777777" w:rsidR="003F3E52" w:rsidRPr="00125ED3" w:rsidRDefault="003B16C0" w:rsidP="003F3E52">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11-</w:t>
      </w:r>
      <w:r w:rsidRPr="00125ED3">
        <w:rPr>
          <w:rFonts w:cs="Simplified Arabic"/>
          <w:sz w:val="22"/>
          <w:rtl/>
          <w:lang w:val="en-US" w:eastAsia="en-US"/>
        </w:rPr>
        <w:tab/>
      </w:r>
      <w:r w:rsidR="003F3E52" w:rsidRPr="00125ED3">
        <w:rPr>
          <w:rFonts w:cs="Simplified Arabic"/>
          <w:sz w:val="22"/>
          <w:rtl/>
          <w:lang w:val="en-US" w:eastAsia="en-US"/>
        </w:rPr>
        <w:t>و</w:t>
      </w:r>
      <w:r w:rsidR="003F3E52" w:rsidRPr="00125ED3">
        <w:rPr>
          <w:rFonts w:cs="Simplified Arabic" w:hint="cs"/>
          <w:sz w:val="22"/>
          <w:rtl/>
          <w:lang w:val="en-US" w:eastAsia="en-US"/>
        </w:rPr>
        <w:t>[تُدعى] [</w:t>
      </w:r>
      <w:r w:rsidR="003F3E52" w:rsidRPr="00125ED3">
        <w:rPr>
          <w:rFonts w:cs="Simplified Arabic"/>
          <w:sz w:val="22"/>
          <w:rtl/>
          <w:lang w:val="en-US" w:eastAsia="en-US"/>
        </w:rPr>
        <w:t>ينبغي</w:t>
      </w:r>
      <w:r w:rsidR="003F3E52" w:rsidRPr="00125ED3">
        <w:rPr>
          <w:rFonts w:cs="Simplified Arabic" w:hint="cs"/>
          <w:sz w:val="22"/>
          <w:rtl/>
          <w:lang w:val="en-US" w:eastAsia="en-US"/>
        </w:rPr>
        <w:t>] [يجب على]</w:t>
      </w:r>
      <w:r w:rsidR="003F3E52" w:rsidRPr="00125ED3">
        <w:rPr>
          <w:rFonts w:cs="Simplified Arabic"/>
          <w:sz w:val="22"/>
          <w:rtl/>
          <w:lang w:val="en-US" w:eastAsia="en-US"/>
        </w:rPr>
        <w:t xml:space="preserve"> </w:t>
      </w:r>
      <w:r w:rsidR="003F3E52" w:rsidRPr="00125ED3">
        <w:rPr>
          <w:rFonts w:cs="Simplified Arabic" w:hint="cs"/>
          <w:sz w:val="22"/>
          <w:rtl/>
          <w:lang w:val="en-US" w:eastAsia="en-US"/>
        </w:rPr>
        <w:t>ا</w:t>
      </w:r>
      <w:r w:rsidR="003F3E52" w:rsidRPr="00125ED3">
        <w:rPr>
          <w:rFonts w:cs="Simplified Arabic"/>
          <w:sz w:val="22"/>
          <w:rtl/>
          <w:lang w:val="en-US" w:eastAsia="en-US"/>
        </w:rPr>
        <w:t>لأطراف أن تتخذ تدابير إدارية أو سياس</w:t>
      </w:r>
      <w:r w:rsidR="003F3E52" w:rsidRPr="00125ED3">
        <w:rPr>
          <w:rFonts w:cs="Simplified Arabic" w:hint="cs"/>
          <w:sz w:val="22"/>
          <w:rtl/>
          <w:lang w:val="en-US" w:eastAsia="en-US"/>
        </w:rPr>
        <w:t>ات</w:t>
      </w:r>
      <w:r w:rsidR="003F3E52" w:rsidRPr="00125ED3">
        <w:rPr>
          <w:rFonts w:cs="Simplified Arabic"/>
          <w:sz w:val="22"/>
          <w:rtl/>
          <w:lang w:val="en-US" w:eastAsia="en-US"/>
        </w:rPr>
        <w:t xml:space="preserve">ية أو تشريعية، بما يتفق مع التشريعات الوطنية، </w:t>
      </w:r>
      <w:r w:rsidR="003F3E52" w:rsidRPr="00125ED3">
        <w:rPr>
          <w:rFonts w:cs="Simplified Arabic" w:hint="cs"/>
          <w:sz w:val="22"/>
          <w:rtl/>
          <w:lang w:val="en-US" w:eastAsia="en-US"/>
        </w:rPr>
        <w:t xml:space="preserve">من أجل [تحفيز] [تيسير] [اشتراط] مساهمة [المستخدمين الخاضعين لولايتها] في </w:t>
      </w:r>
      <w:r w:rsidR="003F3E52" w:rsidRPr="00125ED3">
        <w:rPr>
          <w:rFonts w:cs="Simplified Arabic"/>
          <w:sz w:val="22"/>
          <w:rtl/>
          <w:lang w:val="en-US" w:eastAsia="en-US"/>
        </w:rPr>
        <w:t>الصندوق العالمي</w:t>
      </w:r>
      <w:r w:rsidR="003F3E52" w:rsidRPr="00125ED3">
        <w:rPr>
          <w:rFonts w:cs="Simplified Arabic" w:hint="cs"/>
          <w:sz w:val="22"/>
          <w:rtl/>
          <w:lang w:val="en-US" w:eastAsia="en-US"/>
        </w:rPr>
        <w:t xml:space="preserve"> [، </w:t>
      </w:r>
      <w:r w:rsidR="003F3E52" w:rsidRPr="00125ED3">
        <w:rPr>
          <w:rFonts w:cs="Simplified Arabic"/>
          <w:sz w:val="22"/>
          <w:rtl/>
          <w:lang w:val="en-US" w:eastAsia="en-US"/>
        </w:rPr>
        <w:t>وخاصة من الشركات الكبيرة والعابرة للحدود الوطنية</w:t>
      </w:r>
      <w:r w:rsidR="003F3E52" w:rsidRPr="00125ED3">
        <w:rPr>
          <w:rFonts w:cs="Simplified Arabic" w:hint="cs"/>
          <w:sz w:val="22"/>
          <w:rtl/>
          <w:lang w:val="en-US" w:eastAsia="en-US"/>
        </w:rPr>
        <w:t xml:space="preserve">،] </w:t>
      </w:r>
      <w:r w:rsidR="003F3E52" w:rsidRPr="00125ED3">
        <w:rPr>
          <w:rFonts w:cs="Simplified Arabic"/>
          <w:sz w:val="22"/>
          <w:rtl/>
          <w:lang w:val="en-US" w:eastAsia="en-US"/>
        </w:rPr>
        <w:t>بما يتماشى مع آليات الآلية المتعددة الأطراف.</w:t>
      </w:r>
    </w:p>
    <w:p w14:paraId="34BF3363" w14:textId="77777777" w:rsidR="003F3E52" w:rsidRPr="00125ED3" w:rsidRDefault="003F3E52" w:rsidP="003F3E52">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w:t>
      </w:r>
      <w:r w:rsidR="003B16C0" w:rsidRPr="00125ED3">
        <w:rPr>
          <w:rFonts w:cs="Simplified Arabic" w:hint="cs"/>
          <w:sz w:val="22"/>
          <w:rtl/>
          <w:lang w:val="en-US" w:eastAsia="en-US"/>
        </w:rPr>
        <w:t>12-</w:t>
      </w:r>
      <w:r w:rsidR="003B16C0" w:rsidRPr="00125ED3">
        <w:rPr>
          <w:rFonts w:cs="Simplified Arabic"/>
          <w:sz w:val="22"/>
          <w:rtl/>
          <w:lang w:val="en-US" w:eastAsia="en-US"/>
        </w:rPr>
        <w:tab/>
      </w:r>
      <w:r w:rsidRPr="00125ED3">
        <w:rPr>
          <w:rFonts w:cs="Simplified Arabic" w:hint="cs"/>
          <w:sz w:val="22"/>
          <w:rtl/>
          <w:lang w:val="en-US" w:eastAsia="en-US"/>
        </w:rPr>
        <w:t>و</w:t>
      </w:r>
      <w:r w:rsidRPr="00125ED3">
        <w:rPr>
          <w:rFonts w:cs="Simplified Arabic"/>
          <w:sz w:val="22"/>
          <w:rtl/>
          <w:lang w:val="en-US" w:eastAsia="en-US"/>
        </w:rPr>
        <w:t xml:space="preserve">يجوز للأطراف، عن طريق إخطار أو تدابير أخرى، أن تحدد أن معلومات التسلسل الرقمي </w:t>
      </w:r>
      <w:r w:rsidRPr="00125ED3">
        <w:rPr>
          <w:rFonts w:cs="Simplified Arabic" w:hint="cs"/>
          <w:sz w:val="22"/>
          <w:rtl/>
          <w:lang w:val="en-US" w:eastAsia="en-US"/>
        </w:rPr>
        <w:t>بشأن ا</w:t>
      </w:r>
      <w:r w:rsidRPr="00125ED3">
        <w:rPr>
          <w:rFonts w:cs="Simplified Arabic"/>
          <w:sz w:val="22"/>
          <w:rtl/>
          <w:lang w:val="en-US" w:eastAsia="en-US"/>
        </w:rPr>
        <w:t>لموارد الجينية تندرج ضمن نطاق الآلية المتعددة الأطراف و</w:t>
      </w:r>
      <w:r w:rsidRPr="00125ED3">
        <w:rPr>
          <w:rFonts w:cs="Simplified Arabic" w:hint="cs"/>
          <w:sz w:val="22"/>
          <w:rtl/>
          <w:lang w:val="en-US" w:eastAsia="en-US"/>
        </w:rPr>
        <w:t xml:space="preserve">أن </w:t>
      </w:r>
      <w:r w:rsidRPr="00125ED3">
        <w:rPr>
          <w:rFonts w:cs="Simplified Arabic"/>
          <w:sz w:val="22"/>
          <w:rtl/>
          <w:lang w:val="en-US" w:eastAsia="en-US"/>
        </w:rPr>
        <w:t xml:space="preserve">تطلب </w:t>
      </w:r>
      <w:r w:rsidRPr="00125ED3">
        <w:rPr>
          <w:rFonts w:cs="Simplified Arabic" w:hint="cs"/>
          <w:sz w:val="22"/>
          <w:rtl/>
          <w:lang w:val="en-US" w:eastAsia="en-US"/>
        </w:rPr>
        <w:t>إلى</w:t>
      </w:r>
      <w:r w:rsidRPr="00125ED3">
        <w:rPr>
          <w:rFonts w:cs="Simplified Arabic"/>
          <w:sz w:val="22"/>
          <w:rtl/>
          <w:lang w:val="en-US" w:eastAsia="en-US"/>
        </w:rPr>
        <w:t xml:space="preserve"> المستخدمين استخدام قواعد بيانات التسلسل التابعة لاتفاقية التنوع البيولوجي لتقاسم </w:t>
      </w:r>
      <w:r w:rsidRPr="00125ED3">
        <w:rPr>
          <w:rFonts w:cs="Simplified Arabic" w:hint="cs"/>
          <w:sz w:val="22"/>
          <w:rtl/>
          <w:lang w:val="en-US" w:eastAsia="en-US"/>
        </w:rPr>
        <w:t>المنافع</w:t>
      </w:r>
      <w:r w:rsidRPr="00125ED3">
        <w:rPr>
          <w:rFonts w:cs="Simplified Arabic"/>
          <w:sz w:val="22"/>
          <w:rtl/>
          <w:lang w:val="en-US" w:eastAsia="en-US"/>
        </w:rPr>
        <w:t xml:space="preserve">، بما يتماشى مع </w:t>
      </w:r>
      <w:r w:rsidRPr="00125ED3">
        <w:rPr>
          <w:rFonts w:cs="Simplified Arabic" w:hint="cs"/>
          <w:sz w:val="22"/>
          <w:rtl/>
          <w:lang w:val="en-US" w:eastAsia="en-US"/>
        </w:rPr>
        <w:t>طرائق</w:t>
      </w:r>
      <w:r w:rsidRPr="00125ED3">
        <w:rPr>
          <w:rFonts w:cs="Simplified Arabic"/>
          <w:sz w:val="22"/>
          <w:rtl/>
          <w:lang w:val="en-US" w:eastAsia="en-US"/>
        </w:rPr>
        <w:t xml:space="preserve"> الآلية المتعددة الأطراف</w:t>
      </w:r>
      <w:r w:rsidRPr="00125ED3">
        <w:rPr>
          <w:rFonts w:cs="Simplified Arabic" w:hint="cs"/>
          <w:sz w:val="22"/>
          <w:rtl/>
          <w:lang w:val="en-US" w:eastAsia="en-US"/>
        </w:rPr>
        <w:t>.]</w:t>
      </w:r>
    </w:p>
    <w:p w14:paraId="26232738" w14:textId="77777777" w:rsidR="003F3E52" w:rsidRPr="00125ED3" w:rsidRDefault="003B16C0" w:rsidP="003F3E52">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13-</w:t>
      </w:r>
      <w:r w:rsidRPr="00125ED3">
        <w:rPr>
          <w:rFonts w:cs="Simplified Arabic"/>
          <w:sz w:val="22"/>
          <w:rtl/>
          <w:lang w:val="en-US" w:eastAsia="en-US"/>
        </w:rPr>
        <w:tab/>
      </w:r>
      <w:r w:rsidR="003F3E52" w:rsidRPr="00125ED3">
        <w:rPr>
          <w:rFonts w:cs="Simplified Arabic"/>
          <w:sz w:val="22"/>
          <w:rtl/>
          <w:lang w:val="en-US" w:eastAsia="en-US"/>
        </w:rPr>
        <w:t>ويجوز تقديم المساهمات إلى الصندوق العالمي مباشرة أو من خلال سلطة وطنية مختصة</w:t>
      </w:r>
      <w:r w:rsidR="003F3E52" w:rsidRPr="00125ED3">
        <w:rPr>
          <w:rFonts w:cs="Simplified Arabic" w:hint="cs"/>
          <w:sz w:val="22"/>
          <w:rtl/>
          <w:lang w:val="en-US" w:eastAsia="en-US"/>
        </w:rPr>
        <w:t xml:space="preserve">، </w:t>
      </w:r>
      <w:r w:rsidR="003F3E52" w:rsidRPr="00125ED3">
        <w:rPr>
          <w:rFonts w:cs="Simplified Arabic"/>
          <w:sz w:val="22"/>
          <w:rtl/>
          <w:lang w:val="en-US" w:eastAsia="en-US"/>
        </w:rPr>
        <w:t>حسبما تحدده الحكومة المعنية.</w:t>
      </w:r>
      <w:r w:rsidR="003F3E52" w:rsidRPr="00125ED3">
        <w:rPr>
          <w:rFonts w:cs="Simplified Arabic" w:hint="cs"/>
          <w:sz w:val="22"/>
          <w:rtl/>
          <w:lang w:val="en-US" w:eastAsia="en-US"/>
        </w:rPr>
        <w:t xml:space="preserve"> </w:t>
      </w:r>
      <w:r w:rsidR="008B04FD" w:rsidRPr="00125ED3">
        <w:rPr>
          <w:rFonts w:cs="Simplified Arabic" w:hint="cs"/>
          <w:sz w:val="22"/>
          <w:rtl/>
          <w:lang w:val="en-US" w:eastAsia="en-US"/>
        </w:rPr>
        <w:t>[</w:t>
      </w:r>
      <w:r w:rsidR="003F3E52" w:rsidRPr="00125ED3">
        <w:rPr>
          <w:rFonts w:cs="Simplified Arabic" w:hint="cs"/>
          <w:sz w:val="22"/>
          <w:rtl/>
          <w:lang w:val="en-US" w:eastAsia="en-US"/>
        </w:rPr>
        <w:t>وسوف تُصدر</w:t>
      </w:r>
      <w:r w:rsidR="003F3E52" w:rsidRPr="00125ED3">
        <w:rPr>
          <w:rFonts w:cs="Simplified Arabic"/>
          <w:sz w:val="22"/>
          <w:rtl/>
          <w:lang w:val="en-US" w:eastAsia="en-US"/>
        </w:rPr>
        <w:t xml:space="preserve"> إيصالات سنوية لكل عام </w:t>
      </w:r>
      <w:r w:rsidR="003F3E52" w:rsidRPr="00125ED3">
        <w:rPr>
          <w:rFonts w:cs="Simplified Arabic" w:hint="cs"/>
          <w:sz w:val="22"/>
          <w:rtl/>
          <w:lang w:val="en-US" w:eastAsia="en-US"/>
        </w:rPr>
        <w:t>تُقدم فيه</w:t>
      </w:r>
      <w:r w:rsidR="003F3E52" w:rsidRPr="00125ED3">
        <w:rPr>
          <w:rFonts w:cs="Simplified Arabic"/>
          <w:sz w:val="22"/>
          <w:rtl/>
          <w:lang w:val="en-US" w:eastAsia="en-US"/>
        </w:rPr>
        <w:t xml:space="preserve"> المساهمات</w:t>
      </w:r>
      <w:r w:rsidR="003F3E52" w:rsidRPr="00125ED3">
        <w:rPr>
          <w:rFonts w:cs="Simplified Arabic" w:hint="cs"/>
          <w:sz w:val="22"/>
          <w:rtl/>
          <w:lang w:eastAsia="en-US"/>
        </w:rPr>
        <w:t>.</w:t>
      </w:r>
      <w:r w:rsidR="008B04FD" w:rsidRPr="00125ED3">
        <w:rPr>
          <w:rFonts w:cs="Simplified Arabic" w:hint="cs"/>
          <w:sz w:val="22"/>
          <w:rtl/>
          <w:lang w:eastAsia="en-US"/>
        </w:rPr>
        <w:t>]</w:t>
      </w:r>
    </w:p>
    <w:p w14:paraId="2DA46969" w14:textId="77777777" w:rsidR="003F3E52" w:rsidRPr="00125ED3" w:rsidRDefault="00046C47" w:rsidP="00046C47">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w:t>
      </w:r>
      <w:r w:rsidR="003B16C0" w:rsidRPr="00125ED3">
        <w:rPr>
          <w:rFonts w:cs="Simplified Arabic" w:hint="cs"/>
          <w:sz w:val="22"/>
          <w:rtl/>
          <w:lang w:val="en-US" w:eastAsia="en-US"/>
        </w:rPr>
        <w:t>14-</w:t>
      </w:r>
      <w:r w:rsidR="003B16C0" w:rsidRPr="00125ED3">
        <w:rPr>
          <w:rFonts w:cs="Simplified Arabic"/>
          <w:sz w:val="22"/>
          <w:rtl/>
          <w:lang w:val="en-US" w:eastAsia="en-US"/>
        </w:rPr>
        <w:tab/>
      </w:r>
      <w:r w:rsidR="003F3E52" w:rsidRPr="00125ED3">
        <w:rPr>
          <w:rFonts w:cs="Simplified Arabic"/>
          <w:sz w:val="22"/>
          <w:rtl/>
          <w:lang w:val="en-US" w:eastAsia="en-US"/>
        </w:rPr>
        <w:t>ويعتبر المستخدمون الذين يقدمون مساهمات نقدية</w:t>
      </w:r>
      <w:r w:rsidR="008B04FD" w:rsidRPr="00125ED3">
        <w:rPr>
          <w:rFonts w:cs="Simplified Arabic" w:hint="cs"/>
          <w:sz w:val="22"/>
          <w:rtl/>
          <w:lang w:val="en-US" w:eastAsia="en-US"/>
        </w:rPr>
        <w:t xml:space="preserve"> </w:t>
      </w:r>
      <w:r w:rsidR="003F3E52" w:rsidRPr="00125ED3">
        <w:rPr>
          <w:rFonts w:cs="Simplified Arabic"/>
          <w:sz w:val="22"/>
          <w:rtl/>
          <w:lang w:val="en-US" w:eastAsia="en-US"/>
        </w:rPr>
        <w:t xml:space="preserve">إلى الصندوق بما يتماشى مع </w:t>
      </w:r>
      <w:r w:rsidR="003F3E52" w:rsidRPr="00125ED3">
        <w:rPr>
          <w:rFonts w:cs="Simplified Arabic" w:hint="cs"/>
          <w:sz w:val="22"/>
          <w:rtl/>
          <w:lang w:val="en-US" w:eastAsia="en-US"/>
        </w:rPr>
        <w:t>طرائق</w:t>
      </w:r>
      <w:r w:rsidR="003F3E52" w:rsidRPr="00125ED3">
        <w:rPr>
          <w:rFonts w:cs="Simplified Arabic"/>
          <w:sz w:val="22"/>
          <w:rtl/>
          <w:lang w:val="en-US" w:eastAsia="en-US"/>
        </w:rPr>
        <w:t xml:space="preserve"> الآلية المتعددة الأطراف </w:t>
      </w:r>
      <w:r w:rsidR="003F3E52" w:rsidRPr="00125ED3">
        <w:rPr>
          <w:rFonts w:cs="Simplified Arabic" w:hint="cs"/>
          <w:sz w:val="22"/>
          <w:rtl/>
          <w:lang w:val="en-US" w:eastAsia="en-US"/>
        </w:rPr>
        <w:t>[ممتثلين ل] [</w:t>
      </w:r>
      <w:r w:rsidR="003F3E52" w:rsidRPr="00125ED3">
        <w:rPr>
          <w:rFonts w:cs="Simplified Arabic"/>
          <w:sz w:val="22"/>
          <w:rtl/>
          <w:lang w:val="en-US" w:eastAsia="en-US"/>
        </w:rPr>
        <w:t>متوافقين</w:t>
      </w:r>
      <w:r w:rsidR="003F3E52" w:rsidRPr="00125ED3">
        <w:rPr>
          <w:rFonts w:cs="Simplified Arabic" w:hint="cs"/>
          <w:sz w:val="22"/>
          <w:rtl/>
          <w:lang w:val="en-US" w:eastAsia="en-US"/>
        </w:rPr>
        <w:t>]</w:t>
      </w:r>
      <w:r w:rsidR="003F3E52" w:rsidRPr="00125ED3">
        <w:rPr>
          <w:rFonts w:cs="Simplified Arabic"/>
          <w:sz w:val="22"/>
          <w:rtl/>
          <w:lang w:val="en-US" w:eastAsia="en-US"/>
        </w:rPr>
        <w:t xml:space="preserve"> مع المتطلبات المتعلقة بالتقاسم العادل والمنصف للمنافع</w:t>
      </w:r>
      <w:r w:rsidR="003F3E52" w:rsidRPr="00125ED3">
        <w:rPr>
          <w:rFonts w:cs="Simplified Arabic" w:hint="cs"/>
          <w:sz w:val="22"/>
          <w:rtl/>
          <w:lang w:val="en-US" w:eastAsia="en-US"/>
        </w:rPr>
        <w:t xml:space="preserve"> النقدية</w:t>
      </w:r>
      <w:r w:rsidR="003F3E52" w:rsidRPr="00125ED3">
        <w:rPr>
          <w:rFonts w:cs="Simplified Arabic"/>
          <w:sz w:val="22"/>
          <w:rtl/>
          <w:lang w:val="en-US" w:eastAsia="en-US"/>
        </w:rPr>
        <w:t xml:space="preserve"> الناشئة عن استخدام معلومات التسلسل الرقمي</w:t>
      </w:r>
      <w:r w:rsidR="003F3E52" w:rsidRPr="00125ED3">
        <w:rPr>
          <w:rFonts w:cs="Simplified Arabic" w:hint="cs"/>
          <w:sz w:val="22"/>
          <w:rtl/>
          <w:lang w:val="en-US" w:eastAsia="en-US"/>
        </w:rPr>
        <w:t xml:space="preserve"> بشأن الموارد الجينية بموجب الآلية</w:t>
      </w:r>
      <w:r w:rsidR="008B04FD" w:rsidRPr="00125ED3">
        <w:rPr>
          <w:rFonts w:cs="Simplified Arabic" w:hint="cs"/>
          <w:sz w:val="22"/>
          <w:rtl/>
          <w:lang w:val="en-US" w:eastAsia="en-US"/>
        </w:rPr>
        <w:t xml:space="preserve"> المتعددة الأطراف [</w:t>
      </w:r>
      <w:r w:rsidR="008B04FD" w:rsidRPr="00125ED3">
        <w:rPr>
          <w:rFonts w:cs="Simplified Arabic" w:hint="cs"/>
          <w:i/>
          <w:iCs/>
          <w:sz w:val="22"/>
          <w:rtl/>
          <w:lang w:val="en-US" w:eastAsia="en-US"/>
        </w:rPr>
        <w:t>حيز مخصص لتعريف معلومات التسلسل الرقمي بشأن الموارد الجينية بموجب الآلية المتعددة الأطراف</w:t>
      </w:r>
      <w:r w:rsidR="008B04FD" w:rsidRPr="00125ED3">
        <w:rPr>
          <w:rFonts w:cs="Simplified Arabic" w:hint="cs"/>
          <w:sz w:val="22"/>
          <w:rtl/>
          <w:lang w:val="en-US" w:eastAsia="en-US"/>
        </w:rPr>
        <w:t>]</w:t>
      </w:r>
      <w:r w:rsidR="003F3E52" w:rsidRPr="00125ED3">
        <w:rPr>
          <w:rFonts w:cs="Simplified Arabic" w:hint="cs"/>
          <w:sz w:val="22"/>
          <w:rtl/>
          <w:lang w:val="en-US" w:eastAsia="en-US"/>
        </w:rPr>
        <w:t>.</w:t>
      </w:r>
      <w:r w:rsidR="008B04FD" w:rsidRPr="00125ED3">
        <w:rPr>
          <w:rFonts w:cs="Simplified Arabic" w:hint="cs"/>
          <w:sz w:val="22"/>
          <w:rtl/>
          <w:lang w:val="en-US" w:eastAsia="en-US"/>
        </w:rPr>
        <w:t>]</w:t>
      </w:r>
    </w:p>
    <w:p w14:paraId="176CA15C" w14:textId="77777777" w:rsidR="003F3E52" w:rsidRPr="00125ED3" w:rsidRDefault="003B16C0" w:rsidP="00046C47">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15-</w:t>
      </w:r>
      <w:r w:rsidRPr="00125ED3">
        <w:rPr>
          <w:rFonts w:cs="Simplified Arabic"/>
          <w:sz w:val="22"/>
          <w:rtl/>
          <w:lang w:val="en-US" w:eastAsia="en-US"/>
        </w:rPr>
        <w:tab/>
      </w:r>
      <w:r w:rsidR="003F3E52" w:rsidRPr="00125ED3">
        <w:rPr>
          <w:rFonts w:cs="Simplified Arabic" w:hint="cs"/>
          <w:sz w:val="22"/>
          <w:rtl/>
          <w:lang w:val="en-US" w:eastAsia="en-US"/>
        </w:rPr>
        <w:t>[</w:t>
      </w:r>
      <w:r w:rsidR="008B04FD" w:rsidRPr="00125ED3">
        <w:rPr>
          <w:rFonts w:cs="Simplified Arabic" w:hint="cs"/>
          <w:sz w:val="22"/>
          <w:rtl/>
          <w:lang w:val="en-US" w:eastAsia="en-US"/>
        </w:rPr>
        <w:t>و</w:t>
      </w:r>
      <w:r w:rsidR="003F3E52" w:rsidRPr="00125ED3">
        <w:rPr>
          <w:rFonts w:cs="Simplified Arabic" w:hint="cs"/>
          <w:sz w:val="22"/>
          <w:rtl/>
          <w:lang w:val="en-US" w:eastAsia="en-US"/>
        </w:rPr>
        <w:t>سوف تُصدر</w:t>
      </w:r>
      <w:r w:rsidR="003F3E52" w:rsidRPr="00125ED3">
        <w:rPr>
          <w:rFonts w:cs="Simplified Arabic"/>
          <w:sz w:val="22"/>
          <w:rtl/>
          <w:lang w:val="en-US" w:eastAsia="en-US"/>
        </w:rPr>
        <w:t xml:space="preserve"> إيصالات سنوية لكل عام </w:t>
      </w:r>
      <w:r w:rsidR="003F3E52" w:rsidRPr="00125ED3">
        <w:rPr>
          <w:rFonts w:cs="Simplified Arabic" w:hint="cs"/>
          <w:sz w:val="22"/>
          <w:rtl/>
          <w:lang w:val="en-US" w:eastAsia="en-US"/>
        </w:rPr>
        <w:t>تُقدم فيه</w:t>
      </w:r>
      <w:r w:rsidR="003F3E52" w:rsidRPr="00125ED3">
        <w:rPr>
          <w:rFonts w:cs="Simplified Arabic"/>
          <w:sz w:val="22"/>
          <w:rtl/>
          <w:lang w:val="en-US" w:eastAsia="en-US"/>
        </w:rPr>
        <w:t xml:space="preserve"> المساهمات.] [</w:t>
      </w:r>
      <w:r w:rsidR="003F3E52" w:rsidRPr="00125ED3">
        <w:rPr>
          <w:rFonts w:cs="Simplified Arabic" w:hint="cs"/>
          <w:sz w:val="22"/>
          <w:rtl/>
          <w:lang w:val="en-US" w:eastAsia="en-US"/>
        </w:rPr>
        <w:t>سوف تُصدر إيصالات لكل مس</w:t>
      </w:r>
      <w:r w:rsidR="003F3E52" w:rsidRPr="00125ED3">
        <w:rPr>
          <w:rFonts w:cs="Simplified Arabic"/>
          <w:sz w:val="22"/>
          <w:rtl/>
          <w:lang w:val="en-US" w:eastAsia="en-US"/>
        </w:rPr>
        <w:t>اهمة سنوية، [تلقائيا] عند إجراء المدفوعات</w:t>
      </w:r>
      <w:r w:rsidR="003F3E52" w:rsidRPr="00125ED3">
        <w:rPr>
          <w:rFonts w:cs="Simplified Arabic" w:hint="cs"/>
          <w:sz w:val="22"/>
          <w:rtl/>
          <w:lang w:val="en-US" w:eastAsia="en-US"/>
        </w:rPr>
        <w:t xml:space="preserve"> </w:t>
      </w:r>
      <w:r w:rsidR="003F3E52" w:rsidRPr="00125ED3">
        <w:rPr>
          <w:rFonts w:cs="Simplified Arabic"/>
          <w:sz w:val="22"/>
          <w:rtl/>
          <w:lang w:val="en-US" w:eastAsia="en-US"/>
        </w:rPr>
        <w:t>[، لتكون بمثابة شهادات امتثال</w:t>
      </w:r>
      <w:r w:rsidR="003F3E52" w:rsidRPr="00125ED3">
        <w:rPr>
          <w:rFonts w:cs="Simplified Arabic" w:hint="cs"/>
          <w:sz w:val="22"/>
          <w:rtl/>
          <w:lang w:val="en-US" w:eastAsia="en-US"/>
        </w:rPr>
        <w:t>]]</w:t>
      </w:r>
      <w:r w:rsidR="00046C47" w:rsidRPr="00125ED3">
        <w:rPr>
          <w:rFonts w:cs="Simplified Arabic" w:hint="cs"/>
          <w:sz w:val="22"/>
          <w:rtl/>
          <w:lang w:val="en-US" w:eastAsia="en-US"/>
        </w:rPr>
        <w:t>.</w:t>
      </w:r>
      <w:r w:rsidR="003F3E52" w:rsidRPr="00125ED3">
        <w:rPr>
          <w:rFonts w:cs="Simplified Arabic"/>
          <w:sz w:val="22"/>
          <w:rtl/>
          <w:lang w:val="en-US" w:eastAsia="en-US"/>
        </w:rPr>
        <w:t xml:space="preserve"> </w:t>
      </w:r>
      <w:r w:rsidR="003F3E52" w:rsidRPr="00125ED3">
        <w:rPr>
          <w:rFonts w:cs="Simplified Arabic" w:hint="cs"/>
          <w:sz w:val="22"/>
          <w:rtl/>
          <w:lang w:val="en-US" w:eastAsia="en-US"/>
        </w:rPr>
        <w:t>و</w:t>
      </w:r>
      <w:r w:rsidR="003F3E52" w:rsidRPr="00125ED3">
        <w:rPr>
          <w:rFonts w:cs="Simplified Arabic"/>
          <w:sz w:val="22"/>
          <w:rtl/>
          <w:lang w:val="en-US" w:eastAsia="en-US"/>
        </w:rPr>
        <w:t xml:space="preserve">[ستشير الإيصالات الخاصة بالمساهمات السنوية المطلوبة من مستخدمي معلومات التسلسل الرقمي للموارد الجينية إلى الامتثال للآلية المتعددة الأطراف، شريطة أن </w:t>
      </w:r>
      <w:r w:rsidR="003F3E52" w:rsidRPr="00125ED3">
        <w:rPr>
          <w:rFonts w:cs="Simplified Arabic" w:hint="cs"/>
          <w:sz w:val="22"/>
          <w:rtl/>
          <w:lang w:val="en-US" w:eastAsia="en-US"/>
        </w:rPr>
        <w:t>تكون</w:t>
      </w:r>
      <w:r w:rsidR="003F3E52" w:rsidRPr="00125ED3">
        <w:rPr>
          <w:rFonts w:cs="Simplified Arabic"/>
          <w:sz w:val="22"/>
          <w:rtl/>
          <w:lang w:val="en-US" w:eastAsia="en-US"/>
        </w:rPr>
        <w:t xml:space="preserve"> التسلسلات المستخدمة </w:t>
      </w:r>
      <w:r w:rsidR="003F3E52" w:rsidRPr="00125ED3">
        <w:rPr>
          <w:rFonts w:cs="Simplified Arabic" w:hint="cs"/>
          <w:sz w:val="22"/>
          <w:rtl/>
          <w:lang w:val="en-US" w:eastAsia="en-US"/>
        </w:rPr>
        <w:t xml:space="preserve">قد نُشرت </w:t>
      </w:r>
      <w:r w:rsidR="003F3E52" w:rsidRPr="00125ED3">
        <w:rPr>
          <w:rFonts w:cs="Simplified Arabic"/>
          <w:sz w:val="22"/>
          <w:rtl/>
          <w:lang w:val="en-US" w:eastAsia="en-US"/>
        </w:rPr>
        <w:t>في قاعدة بيانات عامة بموافقة السلطات الوطنية في بلد المنشأ للمورد الجيني الذي تستمد منه معلومات التسلسل الرقمي.] [</w:t>
      </w:r>
      <w:r w:rsidR="003F3E52" w:rsidRPr="00125ED3">
        <w:rPr>
          <w:rFonts w:cs="Simplified Arabic" w:hint="cs"/>
          <w:sz w:val="22"/>
          <w:rtl/>
          <w:lang w:val="en-US" w:eastAsia="en-US"/>
        </w:rPr>
        <w:t>سوف تُصدر</w:t>
      </w:r>
      <w:r w:rsidR="003F3E52" w:rsidRPr="00125ED3">
        <w:rPr>
          <w:rFonts w:cs="Simplified Arabic"/>
          <w:sz w:val="22"/>
          <w:rtl/>
          <w:lang w:val="en-US" w:eastAsia="en-US"/>
        </w:rPr>
        <w:t xml:space="preserve"> شهادات توفر دليلا على امتثال المستخدمين المعنيين واستبعادهم من أي مطالبات إضافية </w:t>
      </w:r>
      <w:r w:rsidR="003F3E52" w:rsidRPr="00125ED3">
        <w:rPr>
          <w:rFonts w:cs="Simplified Arabic" w:hint="cs"/>
          <w:sz w:val="22"/>
          <w:rtl/>
          <w:lang w:val="en-US" w:eastAsia="en-US"/>
        </w:rPr>
        <w:t>تتعلق ب</w:t>
      </w:r>
      <w:r w:rsidR="003F3E52" w:rsidRPr="00125ED3">
        <w:rPr>
          <w:rFonts w:cs="Simplified Arabic"/>
          <w:sz w:val="22"/>
          <w:rtl/>
          <w:lang w:val="en-US" w:eastAsia="en-US"/>
        </w:rPr>
        <w:t xml:space="preserve">تقاسم المنافع </w:t>
      </w:r>
      <w:r w:rsidR="003F3E52" w:rsidRPr="00125ED3">
        <w:rPr>
          <w:rFonts w:cs="Simplified Arabic" w:hint="cs"/>
          <w:sz w:val="22"/>
          <w:rtl/>
          <w:lang w:val="en-US" w:eastAsia="en-US"/>
        </w:rPr>
        <w:t>الناشئة عن</w:t>
      </w:r>
      <w:r w:rsidR="003F3E52" w:rsidRPr="00125ED3">
        <w:rPr>
          <w:rFonts w:cs="Simplified Arabic"/>
          <w:sz w:val="22"/>
          <w:rtl/>
          <w:lang w:val="en-US" w:eastAsia="en-US"/>
        </w:rPr>
        <w:t xml:space="preserve"> استخدام معلومات التسلسل الرقمي للموارد الجينية</w:t>
      </w:r>
      <w:r w:rsidR="003F3E52" w:rsidRPr="00125ED3">
        <w:rPr>
          <w:rFonts w:cs="Simplified Arabic" w:hint="cs"/>
          <w:sz w:val="22"/>
          <w:rtl/>
          <w:lang w:eastAsia="en-US"/>
        </w:rPr>
        <w:t>.]</w:t>
      </w:r>
    </w:p>
    <w:p w14:paraId="3D771373" w14:textId="77777777" w:rsidR="003F3E52" w:rsidRPr="00125ED3" w:rsidRDefault="003B16C0" w:rsidP="003F3E52">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lastRenderedPageBreak/>
        <w:t>16-</w:t>
      </w:r>
      <w:r w:rsidRPr="00125ED3">
        <w:rPr>
          <w:rFonts w:cs="Simplified Arabic"/>
          <w:sz w:val="22"/>
          <w:rtl/>
          <w:lang w:val="en-US" w:eastAsia="en-US"/>
        </w:rPr>
        <w:tab/>
      </w:r>
      <w:r w:rsidR="003F3E52" w:rsidRPr="00125ED3">
        <w:rPr>
          <w:rFonts w:cs="Simplified Arabic" w:hint="cs"/>
          <w:sz w:val="22"/>
          <w:rtl/>
          <w:lang w:val="en-US" w:eastAsia="en-US"/>
        </w:rPr>
        <w:t>وتُشجع</w:t>
      </w:r>
      <w:r w:rsidR="003F3E52" w:rsidRPr="00125ED3">
        <w:rPr>
          <w:rFonts w:cs="Simplified Arabic"/>
          <w:sz w:val="22"/>
          <w:rtl/>
          <w:lang w:val="en-US" w:eastAsia="en-US"/>
        </w:rPr>
        <w:t xml:space="preserve"> المساهمات </w:t>
      </w:r>
      <w:r w:rsidR="003F3E52" w:rsidRPr="00125ED3">
        <w:rPr>
          <w:rFonts w:cs="Simplified Arabic" w:hint="cs"/>
          <w:sz w:val="22"/>
          <w:rtl/>
          <w:lang w:val="en-US" w:eastAsia="en-US"/>
        </w:rPr>
        <w:t>[</w:t>
      </w:r>
      <w:r w:rsidR="003F3E52" w:rsidRPr="00125ED3">
        <w:rPr>
          <w:rFonts w:cs="Simplified Arabic"/>
          <w:sz w:val="22"/>
          <w:rtl/>
          <w:lang w:val="en-US" w:eastAsia="en-US"/>
        </w:rPr>
        <w:t>الإضافية</w:t>
      </w:r>
      <w:r w:rsidR="003F3E52" w:rsidRPr="00125ED3">
        <w:rPr>
          <w:rFonts w:cs="Simplified Arabic" w:hint="cs"/>
          <w:sz w:val="22"/>
          <w:rtl/>
          <w:lang w:val="en-US" w:eastAsia="en-US"/>
        </w:rPr>
        <w:t>] [الطوعية] [إضافة إلى تلك المنصوص عليها في الفقرات أعلاه]</w:t>
      </w:r>
      <w:r w:rsidR="003F3E52" w:rsidRPr="00125ED3">
        <w:rPr>
          <w:rFonts w:cs="Simplified Arabic"/>
          <w:sz w:val="22"/>
          <w:rtl/>
          <w:lang w:val="en-US" w:eastAsia="en-US"/>
        </w:rPr>
        <w:t xml:space="preserve"> في الصندوق العالمي من الشركات </w:t>
      </w:r>
      <w:r w:rsidR="003F3E52" w:rsidRPr="00125ED3">
        <w:rPr>
          <w:rFonts w:cs="Simplified Arabic" w:hint="cs"/>
          <w:sz w:val="22"/>
          <w:rtl/>
          <w:lang w:val="en-US" w:eastAsia="en-US"/>
        </w:rPr>
        <w:t>أ</w:t>
      </w:r>
      <w:r w:rsidR="003F3E52" w:rsidRPr="00125ED3">
        <w:rPr>
          <w:rFonts w:cs="Simplified Arabic"/>
          <w:sz w:val="22"/>
          <w:rtl/>
          <w:lang w:val="en-US" w:eastAsia="en-US"/>
        </w:rPr>
        <w:t>و</w:t>
      </w:r>
      <w:r w:rsidR="003F3E52" w:rsidRPr="00125ED3">
        <w:rPr>
          <w:rFonts w:cs="Simplified Arabic" w:hint="cs"/>
          <w:sz w:val="22"/>
          <w:rtl/>
          <w:lang w:val="en-US" w:eastAsia="en-US"/>
        </w:rPr>
        <w:t xml:space="preserve"> </w:t>
      </w:r>
      <w:r w:rsidR="003F3E52" w:rsidRPr="00125ED3">
        <w:rPr>
          <w:rFonts w:cs="Simplified Arabic"/>
          <w:sz w:val="22"/>
          <w:rtl/>
          <w:lang w:val="en-US" w:eastAsia="en-US"/>
        </w:rPr>
        <w:t>المنظمات غير الربحية أو الخيرية والحكومات.</w:t>
      </w:r>
    </w:p>
    <w:p w14:paraId="1C31F221" w14:textId="77777777" w:rsidR="003F3E52" w:rsidRPr="00125ED3" w:rsidRDefault="003B16C0" w:rsidP="003F3E52">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17-</w:t>
      </w:r>
      <w:r w:rsidRPr="00125ED3">
        <w:rPr>
          <w:rFonts w:cs="Simplified Arabic"/>
          <w:sz w:val="22"/>
          <w:rtl/>
          <w:lang w:val="en-US" w:eastAsia="en-US"/>
        </w:rPr>
        <w:tab/>
      </w:r>
      <w:r w:rsidR="003F3E52" w:rsidRPr="00125ED3">
        <w:rPr>
          <w:rFonts w:cs="Simplified Arabic" w:hint="cs"/>
          <w:sz w:val="22"/>
          <w:rtl/>
          <w:lang w:val="en-US" w:eastAsia="en-US"/>
        </w:rPr>
        <w:t>و</w:t>
      </w:r>
      <w:r w:rsidR="003F3E52" w:rsidRPr="00125ED3">
        <w:rPr>
          <w:rFonts w:cs="Simplified Arabic"/>
          <w:sz w:val="22"/>
          <w:rtl/>
          <w:lang w:val="en-US" w:eastAsia="en-US"/>
        </w:rPr>
        <w:t>ينبغي تخصيص التمويل في الصندوق العالمي بطريقة عادلة ومنصفة وشفافة وخاضعة للمساءلة ومستجيبة للمساواة بين الجنسين.</w:t>
      </w:r>
      <w:r w:rsidR="000729D2" w:rsidRPr="00125ED3">
        <w:rPr>
          <w:rFonts w:cs="Simplified Arabic" w:hint="cs"/>
          <w:sz w:val="22"/>
          <w:rtl/>
          <w:lang w:val="en-US" w:eastAsia="en-US"/>
        </w:rPr>
        <w:t xml:space="preserve"> </w:t>
      </w:r>
    </w:p>
    <w:p w14:paraId="43229D2D" w14:textId="77777777" w:rsidR="003F3E52" w:rsidRPr="00125ED3" w:rsidRDefault="003B16C0" w:rsidP="00B77B63">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18-</w:t>
      </w:r>
      <w:r w:rsidRPr="00125ED3">
        <w:rPr>
          <w:rFonts w:cs="Simplified Arabic"/>
          <w:sz w:val="22"/>
          <w:rtl/>
          <w:lang w:val="en-US" w:eastAsia="en-US"/>
        </w:rPr>
        <w:tab/>
      </w:r>
      <w:r w:rsidRPr="00125ED3">
        <w:rPr>
          <w:rFonts w:cs="Simplified Arabic" w:hint="cs"/>
          <w:sz w:val="22"/>
          <w:rtl/>
          <w:lang w:val="en-US" w:eastAsia="en-US"/>
        </w:rPr>
        <w:t>[</w:t>
      </w:r>
      <w:r w:rsidR="003F3E52" w:rsidRPr="00125ED3">
        <w:rPr>
          <w:rFonts w:cs="Simplified Arabic" w:hint="cs"/>
          <w:sz w:val="22"/>
          <w:rtl/>
          <w:lang w:val="en-US" w:eastAsia="en-US"/>
        </w:rPr>
        <w:t>و</w:t>
      </w:r>
      <w:r w:rsidR="003F3E52" w:rsidRPr="00125ED3">
        <w:rPr>
          <w:rFonts w:cs="Simplified Arabic"/>
          <w:sz w:val="22"/>
          <w:rtl/>
          <w:lang w:val="en-US" w:eastAsia="en-US"/>
        </w:rPr>
        <w:t xml:space="preserve">ينبغي أن يدعم التمويل </w:t>
      </w:r>
      <w:r w:rsidR="003F3E52" w:rsidRPr="00125ED3">
        <w:rPr>
          <w:rFonts w:cs="Simplified Arabic" w:hint="cs"/>
          <w:sz w:val="22"/>
          <w:rtl/>
          <w:lang w:val="en-US" w:eastAsia="en-US"/>
        </w:rPr>
        <w:t>حفظ</w:t>
      </w:r>
      <w:r w:rsidR="003F3E52" w:rsidRPr="00125ED3">
        <w:rPr>
          <w:rFonts w:cs="Simplified Arabic"/>
          <w:sz w:val="22"/>
          <w:rtl/>
          <w:lang w:val="en-US" w:eastAsia="en-US"/>
        </w:rPr>
        <w:t xml:space="preserve"> التنوع البيولوجي واستخدامه المستدام</w:t>
      </w:r>
      <w:r w:rsidR="003F3E52" w:rsidRPr="00125ED3">
        <w:rPr>
          <w:rFonts w:cs="Simplified Arabic" w:hint="cs"/>
          <w:sz w:val="22"/>
          <w:rtl/>
          <w:lang w:val="en-US" w:eastAsia="en-US"/>
        </w:rPr>
        <w:t xml:space="preserve"> [وأن يعمل، من بين أمور أخرى، لصالح الشعوب الأصلية والمجتمعات المحلية، بما في ذلك نساء وشباب</w:t>
      </w:r>
      <w:r w:rsidR="003F3E52" w:rsidRPr="00125ED3">
        <w:rPr>
          <w:rFonts w:cs="Simplified Arabic"/>
          <w:sz w:val="22"/>
          <w:rtl/>
          <w:lang w:val="en-US" w:eastAsia="en-US"/>
        </w:rPr>
        <w:t xml:space="preserve"> </w:t>
      </w:r>
      <w:r w:rsidR="003F3E52" w:rsidRPr="00125ED3">
        <w:rPr>
          <w:rFonts w:cs="Simplified Arabic" w:hint="cs"/>
          <w:sz w:val="22"/>
          <w:rtl/>
          <w:lang w:val="en-US" w:eastAsia="en-US"/>
        </w:rPr>
        <w:t>تلك الشعوب والمجتمعات</w:t>
      </w:r>
      <w:r w:rsidR="00046C47" w:rsidRPr="00125ED3">
        <w:rPr>
          <w:rFonts w:cs="Simplified Arabic" w:hint="cs"/>
          <w:sz w:val="22"/>
          <w:rtl/>
          <w:lang w:val="en-US" w:eastAsia="en-US"/>
        </w:rPr>
        <w:t>،</w:t>
      </w:r>
      <w:r w:rsidR="003F3E52" w:rsidRPr="00125ED3">
        <w:rPr>
          <w:rFonts w:cs="Simplified Arabic" w:hint="cs"/>
          <w:sz w:val="22"/>
          <w:rtl/>
          <w:lang w:val="en-US" w:eastAsia="en-US"/>
        </w:rPr>
        <w:t>]</w:t>
      </w:r>
      <w:r w:rsidR="008B04FD" w:rsidRPr="00125ED3">
        <w:rPr>
          <w:rFonts w:cs="Simplified Arabic" w:hint="cs"/>
          <w:sz w:val="22"/>
          <w:rtl/>
          <w:lang w:val="en-US" w:eastAsia="en-US"/>
        </w:rPr>
        <w:t xml:space="preserve"> [في جميع البلدان]</w:t>
      </w:r>
      <w:r w:rsidR="003F3E52" w:rsidRPr="00125ED3">
        <w:rPr>
          <w:rFonts w:cs="Simplified Arabic" w:hint="cs"/>
          <w:sz w:val="22"/>
          <w:rtl/>
          <w:lang w:val="en-US" w:eastAsia="en-US"/>
        </w:rPr>
        <w:t xml:space="preserve"> </w:t>
      </w:r>
      <w:r w:rsidR="003F3E52" w:rsidRPr="00125ED3">
        <w:rPr>
          <w:rFonts w:cs="Simplified Arabic"/>
          <w:sz w:val="22"/>
          <w:rtl/>
          <w:lang w:val="en-US" w:eastAsia="en-US"/>
        </w:rPr>
        <w:t>وبناء القدر</w:t>
      </w:r>
      <w:r w:rsidR="003F3E52" w:rsidRPr="00125ED3">
        <w:rPr>
          <w:rFonts w:cs="Simplified Arabic" w:hint="cs"/>
          <w:sz w:val="22"/>
          <w:rtl/>
          <w:lang w:val="en-US" w:eastAsia="en-US"/>
        </w:rPr>
        <w:t>ات ونقل التكنولوجيا بشروط متفق عليها بشكل متبادل</w:t>
      </w:r>
      <w:r w:rsidR="003F3E52" w:rsidRPr="00125ED3">
        <w:rPr>
          <w:rFonts w:cs="Simplified Arabic"/>
          <w:sz w:val="22"/>
          <w:rtl/>
          <w:lang w:val="en-US" w:eastAsia="en-US"/>
        </w:rPr>
        <w:t xml:space="preserve"> </w:t>
      </w:r>
      <w:r w:rsidR="003F3E52" w:rsidRPr="00125ED3">
        <w:rPr>
          <w:rFonts w:cs="Simplified Arabic" w:hint="cs"/>
          <w:sz w:val="22"/>
          <w:rtl/>
          <w:lang w:val="en-US" w:eastAsia="en-US"/>
        </w:rPr>
        <w:t>من أجل</w:t>
      </w:r>
      <w:r w:rsidR="003F3E52" w:rsidRPr="00125ED3">
        <w:rPr>
          <w:rFonts w:cs="Simplified Arabic"/>
          <w:sz w:val="22"/>
          <w:rtl/>
          <w:lang w:val="en-US" w:eastAsia="en-US"/>
        </w:rPr>
        <w:t xml:space="preserve"> توليد معلومات التسلسل الرقمي</w:t>
      </w:r>
      <w:r w:rsidR="003F3E52" w:rsidRPr="00125ED3">
        <w:rPr>
          <w:rFonts w:cs="Simplified Arabic" w:hint="cs"/>
          <w:sz w:val="22"/>
          <w:rtl/>
          <w:lang w:val="en-US" w:eastAsia="en-US"/>
        </w:rPr>
        <w:t>[، في الدول النامية]</w:t>
      </w:r>
      <w:r w:rsidR="003F3E52" w:rsidRPr="00125ED3">
        <w:rPr>
          <w:rFonts w:cs="Simplified Arabic"/>
          <w:sz w:val="22"/>
          <w:rtl/>
          <w:lang w:val="en-US" w:eastAsia="en-US"/>
        </w:rPr>
        <w:t xml:space="preserve"> والوصول إليها واستخدامها وتخزينها</w:t>
      </w:r>
      <w:r w:rsidR="003F3E52" w:rsidRPr="00125ED3">
        <w:rPr>
          <w:rFonts w:cs="Simplified Arabic" w:hint="cs"/>
          <w:sz w:val="22"/>
          <w:rtl/>
          <w:lang w:val="en-US" w:eastAsia="en-US"/>
        </w:rPr>
        <w:t xml:space="preserve"> [لتعزيز حفظ التنوع البيولوجي واستخدامه المستدام والمساهمة في البحث العلمي المتعلق بالتنوع البيولوجي]</w:t>
      </w:r>
      <w:r w:rsidR="00B77B63" w:rsidRPr="00125ED3">
        <w:rPr>
          <w:rFonts w:cs="Simplified Arabic" w:hint="cs"/>
          <w:sz w:val="22"/>
          <w:rtl/>
          <w:lang w:val="en-US" w:eastAsia="en-US"/>
        </w:rPr>
        <w:t>.</w:t>
      </w:r>
      <w:r w:rsidR="003F3E52" w:rsidRPr="00125ED3">
        <w:rPr>
          <w:rFonts w:cs="Simplified Arabic" w:hint="cs"/>
          <w:sz w:val="22"/>
          <w:rtl/>
          <w:lang w:val="en-US" w:eastAsia="en-US"/>
        </w:rPr>
        <w:t>]</w:t>
      </w:r>
      <w:r w:rsidR="003F3E52" w:rsidRPr="00125ED3">
        <w:rPr>
          <w:rFonts w:cs="Simplified Arabic"/>
          <w:sz w:val="22"/>
          <w:rtl/>
          <w:lang w:val="en-US" w:eastAsia="en-US"/>
        </w:rPr>
        <w:t xml:space="preserve"> </w:t>
      </w:r>
      <w:r w:rsidR="008B04FD" w:rsidRPr="00125ED3">
        <w:rPr>
          <w:rFonts w:cs="Simplified Arabic" w:hint="cs"/>
          <w:sz w:val="22"/>
          <w:rtl/>
          <w:lang w:val="en-US" w:eastAsia="en-US"/>
        </w:rPr>
        <w:t>[</w:t>
      </w:r>
      <w:r w:rsidR="003F3E52" w:rsidRPr="00125ED3">
        <w:rPr>
          <w:rFonts w:cs="Simplified Arabic"/>
          <w:sz w:val="22"/>
          <w:rtl/>
          <w:lang w:val="en-US" w:eastAsia="en-US"/>
        </w:rPr>
        <w:t>وعلى وجه الخصوص،</w:t>
      </w:r>
      <w:r w:rsidR="008B04FD" w:rsidRPr="00125ED3">
        <w:rPr>
          <w:rFonts w:cs="Simplified Arabic" w:hint="cs"/>
          <w:sz w:val="22"/>
          <w:rtl/>
          <w:lang w:val="en-US" w:eastAsia="en-US"/>
        </w:rPr>
        <w:t>]</w:t>
      </w:r>
      <w:r w:rsidR="003F3E52" w:rsidRPr="00125ED3">
        <w:rPr>
          <w:rFonts w:cs="Simplified Arabic"/>
          <w:sz w:val="22"/>
          <w:rtl/>
          <w:lang w:val="en-US" w:eastAsia="en-US"/>
        </w:rPr>
        <w:t xml:space="preserve"> ينبغي استخدام التمويل لدعم تحقيق أهداف الاتفاقية وتحقيق أهداف وغايات إطار كونمينغ-مونتريال العالمي للتنوع البيولوجي، بما في ذلك من خلال تنفيذ الأنشطة </w:t>
      </w:r>
      <w:r w:rsidR="003F3E52" w:rsidRPr="00125ED3">
        <w:rPr>
          <w:rFonts w:cs="Simplified Arabic" w:hint="cs"/>
          <w:sz w:val="22"/>
          <w:rtl/>
          <w:lang w:val="en-US" w:eastAsia="en-US"/>
        </w:rPr>
        <w:t>المبينة</w:t>
      </w:r>
      <w:r w:rsidR="003F3E52" w:rsidRPr="00125ED3">
        <w:rPr>
          <w:rFonts w:cs="Simplified Arabic"/>
          <w:sz w:val="22"/>
          <w:rtl/>
          <w:lang w:val="en-US" w:eastAsia="en-US"/>
        </w:rPr>
        <w:t xml:space="preserve"> في الاستراتيجيات وخطط العمل الوطنية للتنوع البيولوجي.</w:t>
      </w:r>
    </w:p>
    <w:p w14:paraId="21F4A23D" w14:textId="77777777" w:rsidR="003F3E52" w:rsidRPr="00125ED3" w:rsidRDefault="003B16C0" w:rsidP="00992CEC">
      <w:pPr>
        <w:tabs>
          <w:tab w:val="left" w:pos="1280"/>
        </w:tabs>
        <w:spacing w:after="120" w:line="216" w:lineRule="auto"/>
        <w:ind w:left="720"/>
        <w:jc w:val="both"/>
        <w:rPr>
          <w:rFonts w:cs="Simplified Arabic"/>
          <w:sz w:val="22"/>
          <w:lang w:val="en-US" w:eastAsia="en-US"/>
        </w:rPr>
      </w:pPr>
      <w:r w:rsidRPr="00125ED3">
        <w:rPr>
          <w:rFonts w:cs="Simplified Arabic" w:hint="cs"/>
          <w:sz w:val="22"/>
          <w:rtl/>
          <w:lang w:val="en-US" w:eastAsia="en-US"/>
        </w:rPr>
        <w:t>19-</w:t>
      </w:r>
      <w:r w:rsidRPr="00125ED3">
        <w:rPr>
          <w:rFonts w:cs="Simplified Arabic"/>
          <w:sz w:val="22"/>
          <w:rtl/>
          <w:lang w:val="en-US" w:eastAsia="en-US"/>
        </w:rPr>
        <w:tab/>
      </w:r>
      <w:r w:rsidR="003F3E52" w:rsidRPr="00125ED3">
        <w:rPr>
          <w:rFonts w:cs="Simplified Arabic" w:hint="cs"/>
          <w:sz w:val="22"/>
          <w:rtl/>
          <w:lang w:val="en-US" w:eastAsia="en-US"/>
        </w:rPr>
        <w:t>وس</w:t>
      </w:r>
      <w:r w:rsidR="003F3E52" w:rsidRPr="00125ED3">
        <w:rPr>
          <w:rFonts w:cs="Simplified Arabic"/>
          <w:sz w:val="22"/>
          <w:rtl/>
          <w:lang w:val="en-US" w:eastAsia="en-US"/>
        </w:rPr>
        <w:t xml:space="preserve">يتم تخصيص التمويل مع الأخذ في الاعتبار </w:t>
      </w:r>
      <w:r w:rsidR="003F3E52" w:rsidRPr="00125ED3">
        <w:rPr>
          <w:rFonts w:cs="Simplified Arabic" w:hint="cs"/>
          <w:sz w:val="22"/>
          <w:rtl/>
          <w:lang w:val="en-US" w:eastAsia="en-US"/>
        </w:rPr>
        <w:t>[</w:t>
      </w:r>
      <w:r w:rsidR="003F3E52" w:rsidRPr="00125ED3">
        <w:rPr>
          <w:rFonts w:cs="Simplified Arabic"/>
          <w:sz w:val="22"/>
          <w:rtl/>
          <w:lang w:val="en-US" w:eastAsia="en-US"/>
        </w:rPr>
        <w:t xml:space="preserve">المستوى </w:t>
      </w:r>
      <w:r w:rsidR="003F3E52" w:rsidRPr="00125ED3">
        <w:rPr>
          <w:rFonts w:cs="Simplified Arabic" w:hint="cs"/>
          <w:sz w:val="22"/>
          <w:rtl/>
          <w:lang w:val="en-US" w:eastAsia="en-US"/>
        </w:rPr>
        <w:t>العام</w:t>
      </w:r>
      <w:r w:rsidR="003F3E52" w:rsidRPr="00125ED3">
        <w:rPr>
          <w:rFonts w:cs="Simplified Arabic"/>
          <w:sz w:val="22"/>
          <w:rtl/>
          <w:lang w:val="en-US" w:eastAsia="en-US"/>
        </w:rPr>
        <w:t xml:space="preserve"> للتمويل المتاح في الصندوق العالمي و</w:t>
      </w:r>
      <w:r w:rsidR="003F3E52" w:rsidRPr="00125ED3">
        <w:rPr>
          <w:rFonts w:cs="Simplified Arabic" w:hint="cs"/>
          <w:sz w:val="22"/>
          <w:rtl/>
          <w:lang w:val="en-US" w:eastAsia="en-US"/>
        </w:rPr>
        <w:t>] [</w:t>
      </w:r>
      <w:r w:rsidR="003F3E52" w:rsidRPr="00125ED3">
        <w:rPr>
          <w:rFonts w:cs="Simplified Arabic"/>
          <w:sz w:val="22"/>
          <w:rtl/>
          <w:lang w:val="en-US" w:eastAsia="en-US"/>
        </w:rPr>
        <w:t xml:space="preserve">قائمة </w:t>
      </w:r>
      <w:r w:rsidR="003F3E52" w:rsidRPr="00125ED3">
        <w:rPr>
          <w:rFonts w:cs="Simplified Arabic" w:hint="cs"/>
          <w:sz w:val="22"/>
          <w:rtl/>
          <w:lang w:val="en-US" w:eastAsia="en-US"/>
        </w:rPr>
        <w:t>توضيحية</w:t>
      </w:r>
      <w:r w:rsidR="003F3E52" w:rsidRPr="00125ED3">
        <w:rPr>
          <w:rFonts w:cs="Simplified Arabic"/>
          <w:sz w:val="22"/>
          <w:rtl/>
          <w:lang w:val="en-US" w:eastAsia="en-US"/>
        </w:rPr>
        <w:t xml:space="preserve"> للعناصر الخاصة بصيغة</w:t>
      </w:r>
      <w:r w:rsidR="003F3E52" w:rsidRPr="00125ED3">
        <w:rPr>
          <w:rFonts w:cs="Simplified Arabic" w:hint="cs"/>
          <w:sz w:val="22"/>
          <w:rtl/>
          <w:lang w:val="en-US" w:eastAsia="en-US"/>
        </w:rPr>
        <w:t>]</w:t>
      </w:r>
      <w:r w:rsidR="003F3E52" w:rsidRPr="00125ED3">
        <w:rPr>
          <w:rFonts w:cs="Simplified Arabic"/>
          <w:sz w:val="22"/>
          <w:rtl/>
          <w:lang w:val="en-US" w:eastAsia="en-US"/>
        </w:rPr>
        <w:t xml:space="preserve"> [صيغة </w:t>
      </w:r>
      <w:r w:rsidR="003F3E52" w:rsidRPr="00125ED3">
        <w:rPr>
          <w:rFonts w:cs="Simplified Arabic" w:hint="cs"/>
          <w:sz w:val="22"/>
          <w:rtl/>
          <w:lang w:val="en-US" w:eastAsia="en-US"/>
        </w:rPr>
        <w:t>أولية</w:t>
      </w:r>
      <w:r w:rsidR="003F3E52" w:rsidRPr="00125ED3">
        <w:rPr>
          <w:rFonts w:cs="Simplified Arabic"/>
          <w:sz w:val="22"/>
          <w:rtl/>
          <w:lang w:val="en-US" w:eastAsia="en-US"/>
        </w:rPr>
        <w:t xml:space="preserve">]، على النحو المبين في </w:t>
      </w:r>
      <w:r w:rsidR="003F3E52" w:rsidRPr="00125ED3">
        <w:rPr>
          <w:rFonts w:cs="Simplified Arabic" w:hint="cs"/>
          <w:sz w:val="22"/>
          <w:rtl/>
          <w:lang w:val="en-US" w:eastAsia="en-US"/>
        </w:rPr>
        <w:t>الضميمة</w:t>
      </w:r>
      <w:r w:rsidR="003F3E52" w:rsidRPr="00125ED3">
        <w:rPr>
          <w:rFonts w:cs="Simplified Arabic"/>
          <w:sz w:val="22"/>
          <w:rtl/>
          <w:lang w:val="en-US" w:eastAsia="en-US"/>
        </w:rPr>
        <w:t xml:space="preserve"> </w:t>
      </w:r>
      <w:r w:rsidR="008B04FD" w:rsidRPr="00125ED3">
        <w:rPr>
          <w:rFonts w:cs="Simplified Arabic" w:hint="cs"/>
          <w:sz w:val="22"/>
          <w:rtl/>
          <w:lang w:val="en-US" w:eastAsia="en-US"/>
        </w:rPr>
        <w:t>باء</w:t>
      </w:r>
      <w:r w:rsidR="003F3E52" w:rsidRPr="00125ED3">
        <w:rPr>
          <w:rFonts w:cs="Simplified Arabic"/>
          <w:sz w:val="22"/>
          <w:rtl/>
          <w:lang w:val="en-US" w:eastAsia="en-US"/>
        </w:rPr>
        <w:t xml:space="preserve">. </w:t>
      </w:r>
      <w:r w:rsidR="003F3E52" w:rsidRPr="00125ED3">
        <w:rPr>
          <w:rFonts w:cs="Simplified Arabic" w:hint="cs"/>
          <w:sz w:val="22"/>
          <w:rtl/>
          <w:lang w:val="en-US" w:eastAsia="en-US"/>
        </w:rPr>
        <w:t>وسيتم</w:t>
      </w:r>
      <w:r w:rsidR="003F3E52" w:rsidRPr="00125ED3">
        <w:rPr>
          <w:rFonts w:cs="Simplified Arabic"/>
          <w:sz w:val="22"/>
          <w:rtl/>
          <w:lang w:val="en-US" w:eastAsia="en-US"/>
        </w:rPr>
        <w:t xml:space="preserve"> تخصيص نسبة </w:t>
      </w:r>
      <w:r w:rsidR="00992CEC" w:rsidRPr="00125ED3">
        <w:rPr>
          <w:rFonts w:cs="Simplified Arabic" w:hint="cs"/>
          <w:sz w:val="22"/>
          <w:rtl/>
          <w:lang w:val="en-US" w:eastAsia="en-US"/>
        </w:rPr>
        <w:t>[</w:t>
      </w:r>
      <w:r w:rsidR="003F3E52" w:rsidRPr="00125ED3">
        <w:rPr>
          <w:rFonts w:cs="Simplified Arabic"/>
          <w:sz w:val="22"/>
          <w:lang w:val="en-US" w:eastAsia="en-US"/>
        </w:rPr>
        <w:t>X</w:t>
      </w:r>
      <w:r w:rsidR="00992CEC" w:rsidRPr="00125ED3">
        <w:rPr>
          <w:rFonts w:cs="Simplified Arabic" w:hint="cs"/>
          <w:sz w:val="22"/>
          <w:rtl/>
          <w:lang w:val="en-US" w:eastAsia="en-US" w:bidi="ar-EG"/>
        </w:rPr>
        <w:t>]</w:t>
      </w:r>
      <w:r w:rsidR="003F3E52" w:rsidRPr="00125ED3">
        <w:rPr>
          <w:rFonts w:cs="Simplified Arabic"/>
          <w:sz w:val="22"/>
          <w:rtl/>
          <w:lang w:val="en-US" w:eastAsia="en-US"/>
        </w:rPr>
        <w:t xml:space="preserve"> في المائة من الصندوق العالمي لدعم الاحتياجات التي حددتها الشعوب الأصلية والمجتمعات المحلية،</w:t>
      </w:r>
      <w:bookmarkStart w:id="1" w:name="_Hlk174742276"/>
      <w:r w:rsidR="003F3E52" w:rsidRPr="00125ED3">
        <w:rPr>
          <w:rFonts w:cs="Simplified Arabic"/>
          <w:sz w:val="22"/>
          <w:rtl/>
          <w:lang w:val="en-US" w:eastAsia="en-US"/>
        </w:rPr>
        <w:t xml:space="preserve"> </w:t>
      </w:r>
      <w:bookmarkEnd w:id="1"/>
      <w:r w:rsidR="003F3E52" w:rsidRPr="00125ED3">
        <w:rPr>
          <w:rFonts w:cs="Simplified Arabic"/>
          <w:sz w:val="22"/>
          <w:rtl/>
          <w:lang w:val="en-US" w:eastAsia="en-US"/>
        </w:rPr>
        <w:t>بما في ذلك النساء والشباب</w:t>
      </w:r>
      <w:r w:rsidR="003F3E52" w:rsidRPr="00125ED3">
        <w:rPr>
          <w:rFonts w:cs="Simplified Arabic" w:hint="cs"/>
          <w:sz w:val="22"/>
          <w:rtl/>
          <w:lang w:val="en-US" w:eastAsia="en-US"/>
        </w:rPr>
        <w:t xml:space="preserve"> المنتمية إلى تلك المجتمعات</w:t>
      </w:r>
      <w:r w:rsidR="00DF55E6" w:rsidRPr="00125ED3">
        <w:rPr>
          <w:rFonts w:cs="Simplified Arabic" w:hint="cs"/>
          <w:sz w:val="22"/>
          <w:rtl/>
          <w:lang w:val="en-US" w:eastAsia="en-US"/>
        </w:rPr>
        <w:t xml:space="preserve"> [في جميع البلدان] [</w:t>
      </w:r>
      <w:r w:rsidR="003F3E52" w:rsidRPr="00125ED3">
        <w:rPr>
          <w:rFonts w:cs="Simplified Arabic" w:hint="cs"/>
          <w:sz w:val="22"/>
          <w:rtl/>
          <w:lang w:val="en-US" w:eastAsia="en-US"/>
        </w:rPr>
        <w:t>، ولا سيما في البلدان النامية</w:t>
      </w:r>
      <w:r w:rsidR="00DF55E6" w:rsidRPr="00125ED3">
        <w:rPr>
          <w:rFonts w:cs="Simplified Arabic" w:hint="cs"/>
          <w:sz w:val="22"/>
          <w:rtl/>
          <w:lang w:val="en-US" w:eastAsia="en-US"/>
        </w:rPr>
        <w:t>]</w:t>
      </w:r>
      <w:r w:rsidR="003F3E52" w:rsidRPr="00125ED3">
        <w:rPr>
          <w:rFonts w:cs="Simplified Arabic" w:hint="cs"/>
          <w:sz w:val="22"/>
          <w:rtl/>
          <w:lang w:val="en-US" w:eastAsia="en-US"/>
        </w:rPr>
        <w:t xml:space="preserve">، [من خلال مدفوعات مباشرة من خلال المؤسسات التي حددتها بنفسها أو من خلال الحكومة وفقا للظروف] [من خلال الحكومات الوطنية، مع ضرورة إدراجها مكونا إلزاميا لدعم الشعوب الأصلية والمجتمعات المحلية ضمن مقترحاتها الحكومية المقدمة إلى الصندوق]. [وبالإضافة إلى ذلك، سوف تُخصص نسبة </w:t>
      </w:r>
      <w:r w:rsidR="00992CEC" w:rsidRPr="00125ED3">
        <w:rPr>
          <w:rFonts w:cs="Simplified Arabic" w:hint="cs"/>
          <w:sz w:val="22"/>
          <w:rtl/>
          <w:lang w:val="en-US" w:eastAsia="en-US"/>
        </w:rPr>
        <w:t>[</w:t>
      </w:r>
      <w:r w:rsidR="00992CEC" w:rsidRPr="00125ED3">
        <w:rPr>
          <w:rFonts w:cs="Simplified Arabic"/>
          <w:sz w:val="22"/>
          <w:lang w:val="en-US" w:eastAsia="en-US"/>
        </w:rPr>
        <w:t>X</w:t>
      </w:r>
      <w:r w:rsidR="00992CEC" w:rsidRPr="00125ED3">
        <w:rPr>
          <w:rFonts w:cs="Simplified Arabic" w:hint="cs"/>
          <w:sz w:val="22"/>
          <w:rtl/>
          <w:lang w:val="en-US" w:eastAsia="en-US" w:bidi="ar-EG"/>
        </w:rPr>
        <w:t>]</w:t>
      </w:r>
      <w:r w:rsidR="003F3E52" w:rsidRPr="00125ED3">
        <w:rPr>
          <w:rFonts w:cs="Simplified Arabic" w:hint="cs"/>
          <w:sz w:val="22"/>
          <w:rtl/>
          <w:lang w:val="en-US" w:eastAsia="en-US"/>
        </w:rPr>
        <w:t xml:space="preserve"> على وجه التحديد من الصندوق لتدعم [نقل التكنولوجيا و] التنمية التقنية، مما يكفل حصول جميع الأطراف، ولا سيما الأطراف من البلدان النامية، على الأدوات والخبرات اللازمة للمشاركة بشكل كامل والاستفادة من معلومات التسلسل الرقمي عن الموارد الجينية.]</w:t>
      </w:r>
      <w:r w:rsidR="003F3E52" w:rsidRPr="00125ED3">
        <w:rPr>
          <w:rFonts w:cs="Simplified Arabic"/>
          <w:sz w:val="22"/>
          <w:rtl/>
          <w:lang w:val="en-US" w:eastAsia="en-US"/>
        </w:rPr>
        <w:t xml:space="preserve"> </w:t>
      </w:r>
      <w:r w:rsidR="00DF55E6" w:rsidRPr="00125ED3">
        <w:rPr>
          <w:rFonts w:cs="Simplified Arabic" w:hint="cs"/>
          <w:sz w:val="22"/>
          <w:rtl/>
          <w:lang w:val="en-US" w:eastAsia="en-US"/>
        </w:rPr>
        <w:t>[</w:t>
      </w:r>
      <w:r w:rsidR="003F3E52" w:rsidRPr="00125ED3">
        <w:rPr>
          <w:rFonts w:cs="Simplified Arabic" w:hint="cs"/>
          <w:sz w:val="22"/>
          <w:rtl/>
          <w:lang w:val="en-US" w:eastAsia="en-US"/>
        </w:rPr>
        <w:t>وسيستعرض</w:t>
      </w:r>
      <w:r w:rsidR="003F3E52" w:rsidRPr="00125ED3">
        <w:rPr>
          <w:rFonts w:cs="Simplified Arabic"/>
          <w:sz w:val="22"/>
          <w:rtl/>
          <w:lang w:val="en-US" w:eastAsia="en-US"/>
        </w:rPr>
        <w:t xml:space="preserve"> مؤتمر الأطراف في اجتماعه السابع عشر الصيغة على أساس عمل فريق </w:t>
      </w:r>
      <w:r w:rsidR="00DF55E6" w:rsidRPr="00125ED3">
        <w:rPr>
          <w:rFonts w:cs="Simplified Arabic" w:hint="cs"/>
          <w:sz w:val="22"/>
          <w:rtl/>
          <w:lang w:val="en-US" w:eastAsia="en-US"/>
        </w:rPr>
        <w:t>ي</w:t>
      </w:r>
      <w:r w:rsidR="003F3E52" w:rsidRPr="00125ED3">
        <w:rPr>
          <w:rFonts w:cs="Simplified Arabic"/>
          <w:sz w:val="22"/>
          <w:rtl/>
          <w:lang w:val="en-US" w:eastAsia="en-US"/>
        </w:rPr>
        <w:t xml:space="preserve">تم إنشاؤه وفقا </w:t>
      </w:r>
      <w:r w:rsidR="003F3E52" w:rsidRPr="00125ED3">
        <w:rPr>
          <w:rFonts w:cs="Simplified Arabic" w:hint="cs"/>
          <w:sz w:val="22"/>
          <w:rtl/>
          <w:lang w:val="en-US" w:eastAsia="en-US"/>
        </w:rPr>
        <w:t xml:space="preserve">للاختصاصات </w:t>
      </w:r>
      <w:r w:rsidR="003F3E52" w:rsidRPr="00125ED3">
        <w:rPr>
          <w:rFonts w:cs="Simplified Arabic"/>
          <w:sz w:val="22"/>
          <w:rtl/>
          <w:lang w:val="en-US" w:eastAsia="en-US"/>
        </w:rPr>
        <w:t>المنصوص عليها في ا</w:t>
      </w:r>
      <w:r w:rsidR="003F3E52" w:rsidRPr="00125ED3">
        <w:rPr>
          <w:rFonts w:cs="Simplified Arabic" w:hint="cs"/>
          <w:sz w:val="22"/>
          <w:rtl/>
          <w:lang w:val="en-US" w:eastAsia="en-US"/>
        </w:rPr>
        <w:t>لضميمة</w:t>
      </w:r>
      <w:r w:rsidR="003F3E52" w:rsidRPr="00125ED3">
        <w:rPr>
          <w:rFonts w:cs="Simplified Arabic"/>
          <w:sz w:val="22"/>
          <w:rtl/>
          <w:lang w:val="en-US" w:eastAsia="en-US"/>
        </w:rPr>
        <w:t xml:space="preserve"> </w:t>
      </w:r>
      <w:r w:rsidR="00DF55E6" w:rsidRPr="00125ED3">
        <w:rPr>
          <w:rFonts w:cs="Simplified Arabic" w:hint="cs"/>
          <w:sz w:val="22"/>
          <w:rtl/>
          <w:lang w:val="en-US" w:eastAsia="en-US"/>
        </w:rPr>
        <w:t>جيم</w:t>
      </w:r>
      <w:r w:rsidR="003F3E52" w:rsidRPr="00125ED3">
        <w:rPr>
          <w:rFonts w:cs="Simplified Arabic" w:hint="cs"/>
          <w:sz w:val="22"/>
          <w:rtl/>
          <w:lang w:val="en-US" w:eastAsia="en-US"/>
        </w:rPr>
        <w:t>.</w:t>
      </w:r>
      <w:r w:rsidR="006E540A" w:rsidRPr="00125ED3">
        <w:rPr>
          <w:rFonts w:cs="Simplified Arabic" w:hint="cs"/>
          <w:sz w:val="22"/>
          <w:rtl/>
          <w:lang w:val="en-US" w:eastAsia="en-US"/>
        </w:rPr>
        <w:t>]</w:t>
      </w:r>
    </w:p>
    <w:p w14:paraId="4100BE4D" w14:textId="77777777" w:rsidR="00221DB1" w:rsidRPr="00125ED3" w:rsidRDefault="00221DB1" w:rsidP="00221DB1">
      <w:pPr>
        <w:pStyle w:val="ListParagraph"/>
        <w:tabs>
          <w:tab w:val="left" w:pos="1280"/>
        </w:tabs>
        <w:spacing w:after="120" w:line="216" w:lineRule="auto"/>
        <w:contextualSpacing w:val="0"/>
        <w:jc w:val="both"/>
        <w:rPr>
          <w:rFonts w:cs="Simplified Arabic"/>
          <w:sz w:val="22"/>
          <w:lang w:val="en-US" w:eastAsia="en-US"/>
        </w:rPr>
      </w:pPr>
      <w:r w:rsidRPr="00125ED3">
        <w:rPr>
          <w:rFonts w:cs="Simplified Arabic" w:hint="cs"/>
          <w:sz w:val="22"/>
          <w:rtl/>
          <w:lang w:val="en-US" w:eastAsia="en-US"/>
        </w:rPr>
        <w:t>20-</w:t>
      </w:r>
      <w:r w:rsidRPr="00125ED3">
        <w:rPr>
          <w:rFonts w:cs="Simplified Arabic"/>
          <w:sz w:val="22"/>
          <w:rtl/>
          <w:lang w:val="en-US" w:eastAsia="en-US"/>
        </w:rPr>
        <w:tab/>
      </w:r>
      <w:r w:rsidR="006E540A" w:rsidRPr="00125ED3">
        <w:rPr>
          <w:rFonts w:cs="Simplified Arabic" w:hint="cs"/>
          <w:sz w:val="22"/>
          <w:rtl/>
          <w:lang w:val="en-US" w:eastAsia="en-US"/>
        </w:rPr>
        <w:t>[</w:t>
      </w:r>
      <w:r w:rsidRPr="00125ED3">
        <w:rPr>
          <w:rFonts w:cs="Simplified Arabic"/>
          <w:sz w:val="22"/>
          <w:rtl/>
          <w:lang w:val="en-US" w:eastAsia="en-US"/>
        </w:rPr>
        <w:t xml:space="preserve">وفيما يتعلق بالصرف، </w:t>
      </w:r>
      <w:r w:rsidRPr="00125ED3">
        <w:rPr>
          <w:rFonts w:cs="Simplified Arabic" w:hint="cs"/>
          <w:sz w:val="22"/>
          <w:rtl/>
          <w:lang w:val="en-US" w:eastAsia="en-US"/>
        </w:rPr>
        <w:t>ي</w:t>
      </w:r>
      <w:r w:rsidRPr="00125ED3">
        <w:rPr>
          <w:rFonts w:cs="Simplified Arabic"/>
          <w:sz w:val="22"/>
          <w:rtl/>
          <w:lang w:val="en-US" w:eastAsia="en-US"/>
        </w:rPr>
        <w:t>ُقترح الخيارا</w:t>
      </w:r>
      <w:r w:rsidRPr="00125ED3">
        <w:rPr>
          <w:rFonts w:cs="Simplified Arabic" w:hint="cs"/>
          <w:sz w:val="22"/>
          <w:rtl/>
          <w:lang w:val="en-US" w:eastAsia="en-US"/>
        </w:rPr>
        <w:t>ن</w:t>
      </w:r>
      <w:r w:rsidRPr="00125ED3">
        <w:rPr>
          <w:rFonts w:cs="Simplified Arabic"/>
          <w:sz w:val="22"/>
          <w:rtl/>
          <w:lang w:val="en-US" w:eastAsia="en-US"/>
        </w:rPr>
        <w:t xml:space="preserve"> التالي</w:t>
      </w:r>
      <w:r w:rsidRPr="00125ED3">
        <w:rPr>
          <w:rFonts w:cs="Simplified Arabic" w:hint="cs"/>
          <w:sz w:val="22"/>
          <w:rtl/>
          <w:lang w:val="en-US" w:eastAsia="en-US"/>
        </w:rPr>
        <w:t>ان</w:t>
      </w:r>
      <w:r w:rsidRPr="00125ED3">
        <w:rPr>
          <w:rFonts w:cs="Simplified Arabic"/>
          <w:sz w:val="22"/>
          <w:rtl/>
          <w:lang w:val="en-US" w:eastAsia="en-US"/>
        </w:rPr>
        <w:t>:</w:t>
      </w:r>
    </w:p>
    <w:p w14:paraId="54915608" w14:textId="77777777" w:rsidR="00221DB1" w:rsidRPr="00125ED3" w:rsidRDefault="00221DB1" w:rsidP="00221DB1">
      <w:pPr>
        <w:spacing w:after="120" w:line="216" w:lineRule="auto"/>
        <w:ind w:left="720" w:firstLine="720"/>
        <w:jc w:val="both"/>
        <w:rPr>
          <w:rFonts w:cs="Simplified Arabic"/>
          <w:i/>
          <w:iCs/>
          <w:sz w:val="22"/>
          <w:lang w:val="en-US" w:eastAsia="en-US"/>
        </w:rPr>
      </w:pPr>
      <w:r w:rsidRPr="00125ED3">
        <w:rPr>
          <w:rFonts w:cs="Simplified Arabic"/>
          <w:i/>
          <w:iCs/>
          <w:sz w:val="22"/>
          <w:rtl/>
          <w:lang w:val="en-US" w:eastAsia="en-US"/>
        </w:rPr>
        <w:t>الخيار أ</w:t>
      </w:r>
      <w:r w:rsidRPr="00125ED3">
        <w:rPr>
          <w:rFonts w:cs="Simplified Arabic" w:hint="cs"/>
          <w:i/>
          <w:iCs/>
          <w:sz w:val="22"/>
          <w:rtl/>
          <w:lang w:val="en-US" w:eastAsia="en-US"/>
        </w:rPr>
        <w:t xml:space="preserve">لف: </w:t>
      </w:r>
      <w:r w:rsidRPr="00125ED3">
        <w:rPr>
          <w:rFonts w:cs="Simplified Arabic"/>
          <w:sz w:val="22"/>
          <w:rtl/>
          <w:lang w:val="en-US" w:eastAsia="en-US"/>
        </w:rPr>
        <w:t>سيتم صرف التمويل على أساس المشاريع التي يتم تطويرها من خلال عملية تقودها البلدان أو تقودها المجتمعات المحلية، حسب الاقتضاء، وتفي بالمعايير التي قد يضعها مؤتمر الأطراف، مع مراعاة المخصصات الإرشادية</w:t>
      </w:r>
      <w:r w:rsidRPr="00125ED3">
        <w:rPr>
          <w:rFonts w:cs="Simplified Arabic" w:hint="cs"/>
          <w:sz w:val="22"/>
          <w:rtl/>
          <w:lang w:val="en-US" w:eastAsia="en-US"/>
        </w:rPr>
        <w:t>،</w:t>
      </w:r>
      <w:r w:rsidRPr="00125ED3">
        <w:rPr>
          <w:rFonts w:cs="Simplified Arabic"/>
          <w:sz w:val="22"/>
          <w:rtl/>
          <w:lang w:val="en-US" w:eastAsia="en-US"/>
        </w:rPr>
        <w:t xml:space="preserve"> </w:t>
      </w:r>
      <w:r w:rsidRPr="00125ED3">
        <w:rPr>
          <w:rFonts w:cs="Simplified Arabic" w:hint="cs"/>
          <w:sz w:val="22"/>
          <w:rtl/>
          <w:lang w:val="en-US" w:eastAsia="en-US"/>
        </w:rPr>
        <w:t xml:space="preserve">على النحو الوارد وصفه في </w:t>
      </w:r>
      <w:r w:rsidRPr="00125ED3">
        <w:rPr>
          <w:rFonts w:cs="Simplified Arabic"/>
          <w:sz w:val="22"/>
          <w:rtl/>
          <w:lang w:val="en-US" w:eastAsia="en-US"/>
        </w:rPr>
        <w:t xml:space="preserve">الفقرة </w:t>
      </w:r>
      <w:r w:rsidRPr="00125ED3">
        <w:rPr>
          <w:rFonts w:cs="Simplified Arabic" w:hint="cs"/>
          <w:sz w:val="22"/>
          <w:rtl/>
          <w:lang w:val="en-US" w:eastAsia="en-US"/>
        </w:rPr>
        <w:t>19</w:t>
      </w:r>
      <w:r w:rsidRPr="00125ED3">
        <w:rPr>
          <w:rFonts w:cs="Simplified Arabic"/>
          <w:sz w:val="22"/>
          <w:rtl/>
          <w:lang w:val="en-US" w:eastAsia="en-US"/>
        </w:rPr>
        <w:t>.</w:t>
      </w:r>
    </w:p>
    <w:p w14:paraId="669E4460" w14:textId="77777777" w:rsidR="00221DB1" w:rsidRPr="00125ED3" w:rsidRDefault="00221DB1" w:rsidP="00221DB1">
      <w:pPr>
        <w:spacing w:after="120" w:line="216" w:lineRule="auto"/>
        <w:ind w:left="720" w:firstLine="720"/>
        <w:jc w:val="both"/>
        <w:rPr>
          <w:rFonts w:cs="Simplified Arabic"/>
          <w:i/>
          <w:iCs/>
          <w:sz w:val="22"/>
          <w:lang w:val="en-US" w:eastAsia="en-US"/>
        </w:rPr>
      </w:pPr>
      <w:r w:rsidRPr="00125ED3">
        <w:rPr>
          <w:rFonts w:cs="Simplified Arabic"/>
          <w:i/>
          <w:iCs/>
          <w:sz w:val="22"/>
          <w:rtl/>
          <w:lang w:val="en-US" w:eastAsia="en-US"/>
        </w:rPr>
        <w:t>الخيار ب</w:t>
      </w:r>
      <w:r w:rsidRPr="00125ED3">
        <w:rPr>
          <w:rFonts w:cs="Simplified Arabic" w:hint="cs"/>
          <w:i/>
          <w:iCs/>
          <w:sz w:val="22"/>
          <w:rtl/>
          <w:lang w:val="en-US" w:eastAsia="en-US"/>
        </w:rPr>
        <w:t xml:space="preserve">اء: </w:t>
      </w:r>
      <w:r w:rsidRPr="00125ED3">
        <w:rPr>
          <w:rFonts w:cs="Simplified Arabic" w:hint="cs"/>
          <w:sz w:val="22"/>
          <w:rtl/>
          <w:lang w:val="en-US" w:eastAsia="en-US"/>
        </w:rPr>
        <w:t xml:space="preserve">سيتم </w:t>
      </w:r>
      <w:r w:rsidRPr="00125ED3">
        <w:rPr>
          <w:rFonts w:cs="Simplified Arabic"/>
          <w:sz w:val="22"/>
          <w:rtl/>
          <w:lang w:val="en-US" w:eastAsia="en-US"/>
        </w:rPr>
        <w:t xml:space="preserve">صرف التمويل من خلال مخصصات مباشرة للبلدان، على النحو </w:t>
      </w:r>
      <w:r w:rsidRPr="00125ED3">
        <w:rPr>
          <w:rFonts w:cs="Simplified Arabic" w:hint="cs"/>
          <w:sz w:val="22"/>
          <w:rtl/>
          <w:lang w:val="en-US" w:eastAsia="en-US"/>
        </w:rPr>
        <w:t xml:space="preserve">الوارد وصفه </w:t>
      </w:r>
      <w:r w:rsidRPr="00125ED3">
        <w:rPr>
          <w:rFonts w:cs="Simplified Arabic"/>
          <w:sz w:val="22"/>
          <w:rtl/>
          <w:lang w:val="en-US" w:eastAsia="en-US"/>
        </w:rPr>
        <w:t>في الفقرة</w:t>
      </w:r>
      <w:r w:rsidRPr="00125ED3">
        <w:rPr>
          <w:rFonts w:cs="Simplified Arabic" w:hint="cs"/>
          <w:sz w:val="22"/>
          <w:rtl/>
          <w:lang w:val="en-US" w:eastAsia="en-US"/>
        </w:rPr>
        <w:t> 19</w:t>
      </w:r>
      <w:r w:rsidRPr="00125ED3">
        <w:rPr>
          <w:rFonts w:cs="Simplified Arabic"/>
          <w:sz w:val="22"/>
          <w:rtl/>
          <w:lang w:val="en-US" w:eastAsia="en-US"/>
        </w:rPr>
        <w:t xml:space="preserve">. </w:t>
      </w:r>
      <w:r w:rsidRPr="00125ED3">
        <w:rPr>
          <w:rFonts w:cs="Simplified Arabic" w:hint="cs"/>
          <w:sz w:val="22"/>
          <w:rtl/>
          <w:lang w:val="en-US" w:eastAsia="en-US"/>
        </w:rPr>
        <w:t xml:space="preserve">وكل </w:t>
      </w:r>
      <w:r w:rsidRPr="00125ED3">
        <w:rPr>
          <w:rFonts w:cs="Simplified Arabic"/>
          <w:sz w:val="22"/>
          <w:rtl/>
          <w:lang w:val="en-US" w:eastAsia="en-US"/>
        </w:rPr>
        <w:t xml:space="preserve">طرف متلقي مدعو إلى تعيين أو إنشاء، حسب الاقتضاء، كيان وطني، مثل صندوق وطني للتنوع البيولوجي، لتلقي الأموال وتوزيعها لدعم الأنشطة المنصوص عليها في الفقرة </w:t>
      </w:r>
      <w:r w:rsidRPr="00125ED3">
        <w:rPr>
          <w:rFonts w:cs="Simplified Arabic" w:hint="cs"/>
          <w:sz w:val="22"/>
          <w:rtl/>
          <w:lang w:val="en-US" w:eastAsia="en-US"/>
        </w:rPr>
        <w:t>18</w:t>
      </w:r>
      <w:r w:rsidRPr="00125ED3">
        <w:rPr>
          <w:rFonts w:cs="Simplified Arabic"/>
          <w:sz w:val="22"/>
          <w:rtl/>
          <w:lang w:val="en-US" w:eastAsia="en-US"/>
        </w:rPr>
        <w:t xml:space="preserve">. وينبغي </w:t>
      </w:r>
      <w:r w:rsidRPr="00125ED3">
        <w:rPr>
          <w:rFonts w:cs="Simplified Arabic" w:hint="cs"/>
          <w:sz w:val="22"/>
          <w:rtl/>
          <w:lang w:val="en-US" w:eastAsia="en-US"/>
        </w:rPr>
        <w:t>[</w:t>
      </w:r>
      <w:r w:rsidRPr="00125ED3">
        <w:rPr>
          <w:rFonts w:cs="Simplified Arabic"/>
          <w:sz w:val="22"/>
          <w:rtl/>
          <w:lang w:val="en-US" w:eastAsia="en-US"/>
        </w:rPr>
        <w:t>أن تعمل هذه الكيانات وفقا للمعايير الائتمانية المقبولة دوليا</w:t>
      </w:r>
      <w:r w:rsidRPr="00125ED3">
        <w:rPr>
          <w:rFonts w:cs="Simplified Arabic" w:hint="cs"/>
          <w:sz w:val="22"/>
          <w:rtl/>
          <w:lang w:val="en-US" w:eastAsia="en-US"/>
        </w:rPr>
        <w:t>]</w:t>
      </w:r>
      <w:r w:rsidRPr="00125ED3">
        <w:rPr>
          <w:rFonts w:cs="Simplified Arabic"/>
          <w:sz w:val="22"/>
          <w:rtl/>
          <w:lang w:val="en-US" w:eastAsia="en-US"/>
        </w:rPr>
        <w:t xml:space="preserve"> و</w:t>
      </w:r>
      <w:r w:rsidRPr="00125ED3">
        <w:rPr>
          <w:rFonts w:cs="Simplified Arabic" w:hint="cs"/>
          <w:sz w:val="22"/>
          <w:rtl/>
          <w:lang w:val="en-US" w:eastAsia="en-US"/>
        </w:rPr>
        <w:t xml:space="preserve">[أن </w:t>
      </w:r>
      <w:r w:rsidRPr="00125ED3">
        <w:rPr>
          <w:rFonts w:cs="Simplified Arabic"/>
          <w:sz w:val="22"/>
          <w:rtl/>
          <w:lang w:val="en-US" w:eastAsia="en-US"/>
        </w:rPr>
        <w:t xml:space="preserve">تقدم تقارير </w:t>
      </w:r>
      <w:r w:rsidRPr="00125ED3">
        <w:rPr>
          <w:rFonts w:cs="Simplified Arabic" w:hint="cs"/>
          <w:sz w:val="22"/>
          <w:rtl/>
          <w:lang w:val="en-US" w:eastAsia="en-US"/>
        </w:rPr>
        <w:t>[</w:t>
      </w:r>
      <w:r w:rsidRPr="00125ED3">
        <w:rPr>
          <w:rFonts w:cs="Simplified Arabic"/>
          <w:sz w:val="22"/>
          <w:rtl/>
          <w:lang w:val="en-US" w:eastAsia="en-US"/>
        </w:rPr>
        <w:t>سنوية</w:t>
      </w:r>
      <w:r w:rsidRPr="00125ED3">
        <w:rPr>
          <w:rFonts w:cs="Simplified Arabic" w:hint="cs"/>
          <w:sz w:val="22"/>
          <w:rtl/>
          <w:lang w:val="en-US" w:eastAsia="en-US"/>
        </w:rPr>
        <w:t>]</w:t>
      </w:r>
      <w:r w:rsidRPr="00125ED3">
        <w:rPr>
          <w:rFonts w:cs="Simplified Arabic"/>
          <w:sz w:val="22"/>
          <w:rtl/>
          <w:lang w:val="en-US" w:eastAsia="en-US"/>
        </w:rPr>
        <w:t xml:space="preserve"> من خلال نقاط الاتصال الوطنية عن الأنشطة التي تدعمها </w:t>
      </w:r>
      <w:r w:rsidRPr="00125ED3">
        <w:rPr>
          <w:rFonts w:cs="Simplified Arabic" w:hint="cs"/>
          <w:sz w:val="22"/>
          <w:rtl/>
          <w:lang w:val="en-US" w:eastAsia="en-US"/>
        </w:rPr>
        <w:t>الأموال [والتي تراجعها الجهة الدولية].</w:t>
      </w:r>
      <w:r w:rsidRPr="00125ED3">
        <w:rPr>
          <w:rFonts w:cs="Simplified Arabic"/>
          <w:sz w:val="22"/>
          <w:rtl/>
          <w:lang w:val="en-US" w:eastAsia="en-US"/>
        </w:rPr>
        <w:t xml:space="preserve"> ويجوز للأطراف المتلقية أن تقوم بدلا من ذلك، </w:t>
      </w:r>
      <w:r w:rsidRPr="00125ED3">
        <w:rPr>
          <w:rFonts w:cs="Simplified Arabic" w:hint="cs"/>
          <w:sz w:val="22"/>
          <w:rtl/>
          <w:lang w:val="en-US" w:eastAsia="en-US"/>
        </w:rPr>
        <w:t>و</w:t>
      </w:r>
      <w:r w:rsidRPr="00125ED3">
        <w:rPr>
          <w:rFonts w:cs="Simplified Arabic"/>
          <w:sz w:val="22"/>
          <w:rtl/>
          <w:lang w:val="en-US" w:eastAsia="en-US"/>
        </w:rPr>
        <w:t xml:space="preserve">حسب تقديرها الخاص، بتعيين كيان دولي أو إقليمي أو دون إقليمي للاضطلاع بهذه </w:t>
      </w:r>
      <w:r w:rsidRPr="00125ED3">
        <w:rPr>
          <w:rFonts w:cs="Simplified Arabic" w:hint="cs"/>
          <w:sz w:val="22"/>
          <w:rtl/>
          <w:lang w:val="en-US" w:eastAsia="en-US"/>
        </w:rPr>
        <w:t>الوظائف</w:t>
      </w:r>
      <w:r w:rsidRPr="00125ED3">
        <w:rPr>
          <w:rFonts w:cs="Simplified Arabic"/>
          <w:sz w:val="22"/>
          <w:rtl/>
          <w:lang w:val="en-US" w:eastAsia="en-US"/>
        </w:rPr>
        <w:t>.</w:t>
      </w:r>
      <w:r w:rsidR="00173271" w:rsidRPr="00125ED3">
        <w:rPr>
          <w:rFonts w:cs="Simplified Arabic" w:hint="cs"/>
          <w:sz w:val="22"/>
          <w:rtl/>
          <w:lang w:val="en-US" w:eastAsia="en-US"/>
        </w:rPr>
        <w:t>]</w:t>
      </w:r>
    </w:p>
    <w:p w14:paraId="60B1FE0D" w14:textId="77777777" w:rsidR="00221DB1" w:rsidRPr="00125ED3" w:rsidRDefault="00221DB1" w:rsidP="00221DB1">
      <w:pPr>
        <w:pStyle w:val="ListParagraph"/>
        <w:tabs>
          <w:tab w:val="left" w:pos="1280"/>
        </w:tabs>
        <w:spacing w:after="120" w:line="216" w:lineRule="auto"/>
        <w:contextualSpacing w:val="0"/>
        <w:jc w:val="both"/>
        <w:rPr>
          <w:rFonts w:cs="Simplified Arabic"/>
          <w:sz w:val="22"/>
          <w:rtl/>
          <w:lang w:val="en-US" w:eastAsia="en-US"/>
        </w:rPr>
      </w:pPr>
      <w:r w:rsidRPr="00125ED3">
        <w:rPr>
          <w:rFonts w:cs="Simplified Arabic" w:hint="cs"/>
          <w:sz w:val="22"/>
          <w:rtl/>
          <w:lang w:val="en-US" w:eastAsia="en-US"/>
        </w:rPr>
        <w:t>21-</w:t>
      </w:r>
      <w:r w:rsidRPr="00125ED3">
        <w:rPr>
          <w:rFonts w:cs="Simplified Arabic"/>
          <w:sz w:val="22"/>
          <w:rtl/>
          <w:lang w:val="en-US" w:eastAsia="en-US"/>
        </w:rPr>
        <w:tab/>
      </w:r>
      <w:r w:rsidRPr="00125ED3">
        <w:rPr>
          <w:rFonts w:cs="Simplified Arabic" w:hint="cs"/>
          <w:sz w:val="22"/>
          <w:rtl/>
          <w:lang w:val="en-US" w:eastAsia="en-US"/>
        </w:rPr>
        <w:t>وستتولى إدارة الصندوق [</w:t>
      </w:r>
      <w:r w:rsidRPr="00125ED3">
        <w:rPr>
          <w:rFonts w:cs="Simplified Arabic" w:hint="cs"/>
          <w:i/>
          <w:iCs/>
          <w:sz w:val="22"/>
          <w:rtl/>
          <w:lang w:val="en-US" w:eastAsia="en-US"/>
        </w:rPr>
        <w:t>مكان مخصص لاتخاذ قرار نهائي من جانب مؤتمر الأطراف، مع مراعاة</w:t>
      </w:r>
      <w:r w:rsidR="00CC3382" w:rsidRPr="00125ED3">
        <w:rPr>
          <w:rFonts w:cs="Simplified Arabic" w:hint="cs"/>
          <w:i/>
          <w:iCs/>
          <w:sz w:val="22"/>
          <w:rtl/>
          <w:lang w:val="en-US" w:eastAsia="en-US"/>
        </w:rPr>
        <w:t xml:space="preserve">، ضمن جملة أمور، </w:t>
      </w:r>
      <w:r w:rsidRPr="00125ED3">
        <w:rPr>
          <w:rFonts w:cs="Simplified Arabic" w:hint="cs"/>
          <w:i/>
          <w:iCs/>
          <w:sz w:val="22"/>
          <w:rtl/>
          <w:lang w:val="en-US" w:eastAsia="en-US"/>
        </w:rPr>
        <w:t>توصية</w:t>
      </w:r>
      <w:r w:rsidRPr="00125ED3">
        <w:rPr>
          <w:rFonts w:cs="Simplified Arabic" w:hint="eastAsia"/>
          <w:i/>
          <w:iCs/>
          <w:sz w:val="22"/>
          <w:rtl/>
          <w:lang w:val="en-US" w:eastAsia="en-US"/>
        </w:rPr>
        <w:t> </w:t>
      </w:r>
      <w:r w:rsidRPr="00125ED3">
        <w:rPr>
          <w:rFonts w:cs="Simplified Arabic" w:hint="cs"/>
          <w:i/>
          <w:iCs/>
          <w:sz w:val="22"/>
          <w:rtl/>
          <w:lang w:val="en-US" w:eastAsia="en-US"/>
        </w:rPr>
        <w:t xml:space="preserve">الفريق العامل المفتوح العضوية المخصص لموضوع تقاسم المنافع الناشئة عن استخدام معلومات </w:t>
      </w:r>
      <w:r w:rsidRPr="00125ED3">
        <w:rPr>
          <w:rFonts w:cs="Simplified Arabic" w:hint="cs"/>
          <w:i/>
          <w:iCs/>
          <w:sz w:val="22"/>
          <w:rtl/>
          <w:lang w:val="en-US" w:eastAsia="en-US"/>
        </w:rPr>
        <w:lastRenderedPageBreak/>
        <w:t xml:space="preserve">التسلسل الرقمي بشأن الموارد الجينية </w:t>
      </w:r>
      <w:r w:rsidR="00CC3382" w:rsidRPr="00125ED3">
        <w:rPr>
          <w:rFonts w:cs="Simplified Arabic" w:hint="cs"/>
          <w:i/>
          <w:iCs/>
          <w:sz w:val="22"/>
          <w:rtl/>
          <w:lang w:val="en-US" w:eastAsia="en-US"/>
        </w:rPr>
        <w:t>وا</w:t>
      </w:r>
      <w:r w:rsidRPr="00125ED3">
        <w:rPr>
          <w:rFonts w:cs="Simplified Arabic" w:hint="cs"/>
          <w:i/>
          <w:iCs/>
          <w:sz w:val="22"/>
          <w:rtl/>
          <w:lang w:val="en-US" w:eastAsia="en-US"/>
        </w:rPr>
        <w:t>للجنة الاستشارية المعنية بحشد الموارد</w:t>
      </w:r>
      <w:r w:rsidRPr="00125ED3">
        <w:rPr>
          <w:rFonts w:cs="Simplified Arabic" w:hint="cs"/>
          <w:sz w:val="22"/>
          <w:rtl/>
          <w:lang w:val="en-US" w:eastAsia="en-US"/>
        </w:rPr>
        <w:t>]</w:t>
      </w:r>
      <w:r w:rsidR="00CC3382" w:rsidRPr="00125ED3">
        <w:rPr>
          <w:rFonts w:cs="Simplified Arabic" w:hint="cs"/>
          <w:sz w:val="22"/>
          <w:rtl/>
          <w:lang w:val="en-US" w:eastAsia="en-US"/>
        </w:rPr>
        <w:t xml:space="preserve"> [، وفقا لمقررات مؤتمر الأطراف، وبموجب سلطة مؤتمر الأطراف والمسؤولية أمامه]</w:t>
      </w:r>
      <w:r w:rsidRPr="00125ED3">
        <w:rPr>
          <w:rFonts w:cs="Simplified Arabic" w:hint="cs"/>
          <w:sz w:val="22"/>
          <w:rtl/>
          <w:lang w:val="en-US" w:eastAsia="en-US"/>
        </w:rPr>
        <w:t>.</w:t>
      </w:r>
    </w:p>
    <w:p w14:paraId="276C1722" w14:textId="77777777" w:rsidR="00221DB1" w:rsidRPr="00125ED3" w:rsidRDefault="00221DB1" w:rsidP="00221DB1">
      <w:pPr>
        <w:pStyle w:val="ListParagraph"/>
        <w:tabs>
          <w:tab w:val="left" w:pos="1280"/>
        </w:tabs>
        <w:spacing w:after="120" w:line="216" w:lineRule="auto"/>
        <w:contextualSpacing w:val="0"/>
        <w:jc w:val="both"/>
        <w:rPr>
          <w:rFonts w:cs="Simplified Arabic"/>
          <w:sz w:val="22"/>
          <w:lang w:val="en-US" w:eastAsia="en-US"/>
        </w:rPr>
      </w:pPr>
      <w:r w:rsidRPr="00125ED3">
        <w:rPr>
          <w:rFonts w:cs="Simplified Arabic" w:hint="cs"/>
          <w:sz w:val="22"/>
          <w:rtl/>
          <w:lang w:val="en-US" w:eastAsia="en-US"/>
        </w:rPr>
        <w:t>22-</w:t>
      </w:r>
      <w:r w:rsidRPr="00125ED3">
        <w:rPr>
          <w:rFonts w:cs="Simplified Arabic"/>
          <w:sz w:val="22"/>
          <w:rtl/>
          <w:lang w:val="en-US" w:eastAsia="en-US"/>
        </w:rPr>
        <w:tab/>
      </w:r>
      <w:r w:rsidRPr="00125ED3">
        <w:rPr>
          <w:rFonts w:cs="Simplified Arabic" w:hint="cs"/>
          <w:sz w:val="22"/>
          <w:rtl/>
          <w:lang w:val="en-US" w:eastAsia="en-US"/>
        </w:rPr>
        <w:t>و</w:t>
      </w:r>
      <w:r w:rsidRPr="00125ED3">
        <w:rPr>
          <w:rFonts w:cs="Simplified Arabic"/>
          <w:sz w:val="22"/>
          <w:rtl/>
          <w:lang w:val="en-US" w:eastAsia="en-US"/>
        </w:rPr>
        <w:t>تعمل الآلية المتعددة الأطراف وصندوقها وفقا لمبادئ الشمول والإنصاف والشفافية.</w:t>
      </w:r>
    </w:p>
    <w:p w14:paraId="78C04818" w14:textId="77777777" w:rsidR="00221DB1" w:rsidRPr="00125ED3" w:rsidRDefault="00221DB1" w:rsidP="00963A55">
      <w:pPr>
        <w:pStyle w:val="ListParagraph"/>
        <w:numPr>
          <w:ilvl w:val="0"/>
          <w:numId w:val="5"/>
        </w:numPr>
        <w:tabs>
          <w:tab w:val="left" w:pos="1280"/>
        </w:tabs>
        <w:spacing w:after="120" w:line="216" w:lineRule="auto"/>
        <w:ind w:left="720" w:hanging="4"/>
        <w:contextualSpacing w:val="0"/>
        <w:jc w:val="both"/>
        <w:rPr>
          <w:rFonts w:cs="Simplified Arabic"/>
          <w:sz w:val="22"/>
          <w:lang w:val="en-US" w:eastAsia="en-US"/>
        </w:rPr>
      </w:pPr>
      <w:r w:rsidRPr="00125ED3">
        <w:rPr>
          <w:rFonts w:cs="Simplified Arabic" w:hint="cs"/>
          <w:sz w:val="22"/>
          <w:rtl/>
          <w:lang w:val="en-US" w:eastAsia="en-US"/>
        </w:rPr>
        <w:t>و</w:t>
      </w:r>
      <w:r w:rsidRPr="00125ED3">
        <w:rPr>
          <w:rFonts w:cs="Simplified Arabic"/>
          <w:sz w:val="22"/>
          <w:rtl/>
          <w:lang w:val="en-US" w:eastAsia="en-US"/>
        </w:rPr>
        <w:t>يجب أن تحترم الآلية المتعددة الأطراف حقوق الشعوب الأصلية والمجتمعات المحلية</w:t>
      </w:r>
      <w:r w:rsidRPr="00125ED3">
        <w:rPr>
          <w:rStyle w:val="FootnoteReference"/>
          <w:rFonts w:cs="Simplified Arabic"/>
          <w:sz w:val="20"/>
          <w:rtl/>
        </w:rPr>
        <w:footnoteReference w:id="3"/>
      </w:r>
      <w:r w:rsidRPr="00125ED3">
        <w:rPr>
          <w:rFonts w:cs="Simplified Arabic"/>
          <w:sz w:val="22"/>
          <w:rtl/>
          <w:lang w:val="en-US" w:eastAsia="en-US"/>
        </w:rPr>
        <w:t xml:space="preserve"> في معارفها التقليدية، والمعارف التقليدية المرتبطة بالموارد الجينية والموارد الجينية </w:t>
      </w:r>
      <w:r w:rsidRPr="00125ED3">
        <w:rPr>
          <w:rFonts w:cs="Simplified Arabic" w:hint="cs"/>
          <w:sz w:val="22"/>
          <w:rtl/>
          <w:lang w:val="en-US" w:eastAsia="en-US"/>
        </w:rPr>
        <w:t>[</w:t>
      </w:r>
      <w:r w:rsidRPr="00125ED3">
        <w:rPr>
          <w:rFonts w:cs="Simplified Arabic"/>
          <w:sz w:val="22"/>
          <w:rtl/>
          <w:lang w:val="en-US" w:eastAsia="en-US"/>
        </w:rPr>
        <w:t>والبيانات المتعلقة بها</w:t>
      </w:r>
      <w:r w:rsidRPr="00125ED3">
        <w:rPr>
          <w:rFonts w:cs="Simplified Arabic" w:hint="cs"/>
          <w:sz w:val="22"/>
          <w:rtl/>
          <w:lang w:val="en-US" w:eastAsia="en-US"/>
        </w:rPr>
        <w:t>]</w:t>
      </w:r>
      <w:r w:rsidRPr="00125ED3">
        <w:rPr>
          <w:rFonts w:cs="Simplified Arabic"/>
          <w:sz w:val="22"/>
          <w:rtl/>
          <w:lang w:val="en-US" w:eastAsia="en-US"/>
        </w:rPr>
        <w:t xml:space="preserve">، بما في ذلك </w:t>
      </w:r>
      <w:r w:rsidRPr="00125ED3">
        <w:rPr>
          <w:rFonts w:cs="Simplified Arabic" w:hint="cs"/>
          <w:sz w:val="22"/>
          <w:rtl/>
          <w:lang w:val="en-US" w:eastAsia="en-US"/>
        </w:rPr>
        <w:t>في</w:t>
      </w:r>
      <w:r w:rsidRPr="00125ED3">
        <w:rPr>
          <w:rFonts w:cs="Simplified Arabic"/>
          <w:sz w:val="22"/>
          <w:rtl/>
          <w:lang w:val="en-US" w:eastAsia="en-US"/>
        </w:rPr>
        <w:t>ما يتعلق بالأنواع والأماكن التي تعتبر مقدسة</w:t>
      </w:r>
      <w:r w:rsidRPr="00125ED3">
        <w:rPr>
          <w:rFonts w:cs="Simplified Arabic" w:hint="cs"/>
          <w:sz w:val="22"/>
          <w:rtl/>
          <w:lang w:val="en-US" w:eastAsia="en-US"/>
        </w:rPr>
        <w:t xml:space="preserve">، </w:t>
      </w:r>
      <w:r w:rsidRPr="00125ED3">
        <w:rPr>
          <w:rFonts w:cs="Simplified Arabic"/>
          <w:sz w:val="22"/>
          <w:rtl/>
          <w:lang w:val="en-US" w:eastAsia="en-US"/>
        </w:rPr>
        <w:t xml:space="preserve">والتي ينبغي </w:t>
      </w:r>
      <w:r w:rsidRPr="00125ED3">
        <w:rPr>
          <w:rFonts w:cs="Simplified Arabic" w:hint="cs"/>
          <w:sz w:val="22"/>
          <w:rtl/>
          <w:lang w:val="en-US" w:eastAsia="en-US"/>
        </w:rPr>
        <w:t xml:space="preserve">ألا [تُقدم] [تُنشر] </w:t>
      </w:r>
      <w:r w:rsidRPr="00125ED3">
        <w:rPr>
          <w:rFonts w:cs="Simplified Arabic"/>
          <w:sz w:val="22"/>
          <w:rtl/>
          <w:lang w:val="en-US" w:eastAsia="en-US"/>
        </w:rPr>
        <w:t>إلا بموافقتهم الحرة والمسبقة والمستنير</w:t>
      </w:r>
      <w:r w:rsidRPr="00125ED3">
        <w:rPr>
          <w:rFonts w:cs="Simplified Arabic" w:hint="cs"/>
          <w:sz w:val="22"/>
          <w:rtl/>
          <w:lang w:val="en-US" w:eastAsia="en-US"/>
        </w:rPr>
        <w:t>ة.</w:t>
      </w:r>
      <w:r w:rsidRPr="00125ED3">
        <w:rPr>
          <w:rStyle w:val="FootnoteReference"/>
          <w:rFonts w:cs="Simplified Arabic"/>
          <w:sz w:val="20"/>
          <w:rtl/>
        </w:rPr>
        <w:footnoteReference w:id="4"/>
      </w:r>
      <w:r w:rsidRPr="00125ED3">
        <w:rPr>
          <w:rFonts w:cs="Simplified Arabic"/>
          <w:lang w:val="en-GB"/>
        </w:rPr>
        <w:t xml:space="preserve"> </w:t>
      </w:r>
      <w:r w:rsidRPr="00125ED3">
        <w:rPr>
          <w:rFonts w:cs="Simplified Arabic" w:hint="cs"/>
          <w:rtl/>
          <w:lang w:val="en-GB"/>
        </w:rPr>
        <w:t>[، وفقا للتشريعات الوطنية والصكوك الدولية ذات الصلة، بما في ذلك إعلان الأمم المتحدة بشأن حقوق الشعوب الأصلية وقانون حقوق الإنسان].</w:t>
      </w:r>
    </w:p>
    <w:p w14:paraId="039AAB45" w14:textId="77777777" w:rsidR="00221DB1" w:rsidRPr="00125ED3" w:rsidRDefault="00221DB1" w:rsidP="00963A55">
      <w:pPr>
        <w:pStyle w:val="ListParagraph"/>
        <w:numPr>
          <w:ilvl w:val="0"/>
          <w:numId w:val="5"/>
        </w:numPr>
        <w:tabs>
          <w:tab w:val="left" w:pos="1280"/>
        </w:tabs>
        <w:spacing w:after="120" w:line="216" w:lineRule="auto"/>
        <w:ind w:left="720" w:hanging="4"/>
        <w:contextualSpacing w:val="0"/>
        <w:jc w:val="both"/>
        <w:rPr>
          <w:rFonts w:cs="Simplified Arabic"/>
          <w:lang w:val="en-US" w:eastAsia="en-US"/>
        </w:rPr>
      </w:pPr>
      <w:r w:rsidRPr="00125ED3">
        <w:rPr>
          <w:rFonts w:cs="Simplified Arabic" w:hint="cs"/>
          <w:rtl/>
          <w:lang w:val="en-US" w:eastAsia="en-US"/>
        </w:rPr>
        <w:t>[</w:t>
      </w:r>
      <w:r w:rsidR="00CC3382" w:rsidRPr="00125ED3">
        <w:rPr>
          <w:rFonts w:cs="Simplified Arabic" w:hint="cs"/>
          <w:rtl/>
          <w:lang w:val="en-US" w:eastAsia="en-US"/>
        </w:rPr>
        <w:t>و</w:t>
      </w:r>
      <w:r w:rsidRPr="00125ED3">
        <w:rPr>
          <w:rFonts w:cs="Simplified Arabic" w:hint="cs"/>
          <w:rtl/>
          <w:lang w:val="en-US" w:eastAsia="en-US"/>
        </w:rPr>
        <w:t xml:space="preserve">الأطراف التي لديها تدابير وطنية] </w:t>
      </w:r>
      <w:r w:rsidR="00CC3382" w:rsidRPr="00125ED3">
        <w:rPr>
          <w:rFonts w:cs="Simplified Arabic" w:hint="cs"/>
          <w:rtl/>
          <w:lang w:val="en-US" w:eastAsia="en-US"/>
        </w:rPr>
        <w:t>[</w:t>
      </w:r>
      <w:r w:rsidRPr="00125ED3">
        <w:rPr>
          <w:rFonts w:cs="Simplified Arabic"/>
          <w:rtl/>
          <w:lang w:val="en-US" w:eastAsia="en-US"/>
        </w:rPr>
        <w:t>عندما تقوم الأطراف بوضع تدابير</w:t>
      </w:r>
      <w:r w:rsidR="00CC3382" w:rsidRPr="00125ED3">
        <w:rPr>
          <w:rFonts w:cs="Simplified Arabic" w:hint="cs"/>
          <w:rtl/>
          <w:lang w:val="en-US" w:eastAsia="en-US"/>
        </w:rPr>
        <w:t>] [إن التدابير]</w:t>
      </w:r>
      <w:r w:rsidRPr="00125ED3">
        <w:rPr>
          <w:rFonts w:cs="Simplified Arabic"/>
          <w:rtl/>
          <w:lang w:val="en-US" w:eastAsia="en-US"/>
        </w:rPr>
        <w:t xml:space="preserve"> بشأن </w:t>
      </w:r>
      <w:r w:rsidRPr="00125ED3">
        <w:rPr>
          <w:rFonts w:cs="Simplified Arabic" w:hint="cs"/>
          <w:rtl/>
          <w:lang w:val="en-US" w:eastAsia="en-US"/>
        </w:rPr>
        <w:t>الحصول</w:t>
      </w:r>
      <w:r w:rsidRPr="00125ED3">
        <w:rPr>
          <w:rFonts w:cs="Simplified Arabic"/>
          <w:rtl/>
          <w:lang w:val="en-US" w:eastAsia="en-US"/>
        </w:rPr>
        <w:t xml:space="preserve"> وتقاسم المنافع الناشئة عن استخدام معلومات التسلسل الرقمي</w:t>
      </w:r>
      <w:r w:rsidRPr="00125ED3">
        <w:rPr>
          <w:rFonts w:cs="Simplified Arabic" w:hint="cs"/>
          <w:rtl/>
          <w:lang w:val="en-US" w:eastAsia="en-US"/>
        </w:rPr>
        <w:t xml:space="preserve"> بشأن الموارد الجينية</w:t>
      </w:r>
      <w:r w:rsidRPr="00125ED3">
        <w:rPr>
          <w:rFonts w:cs="Simplified Arabic"/>
          <w:rtl/>
          <w:lang w:val="en-US" w:eastAsia="en-US"/>
        </w:rPr>
        <w:t xml:space="preserve">، ينبغي أن </w:t>
      </w:r>
      <w:r w:rsidRPr="00125ED3">
        <w:rPr>
          <w:rFonts w:cs="Simplified Arabic" w:hint="cs"/>
          <w:rtl/>
          <w:lang w:val="en-US" w:eastAsia="en-US"/>
        </w:rPr>
        <w:t>[</w:t>
      </w:r>
      <w:r w:rsidRPr="00125ED3">
        <w:rPr>
          <w:rFonts w:cs="Simplified Arabic"/>
          <w:rtl/>
          <w:lang w:val="en-US" w:eastAsia="en-US"/>
        </w:rPr>
        <w:t>تتوافق</w:t>
      </w:r>
      <w:r w:rsidRPr="00125ED3">
        <w:rPr>
          <w:rFonts w:cs="Simplified Arabic" w:hint="cs"/>
          <w:rtl/>
          <w:lang w:val="en-US" w:eastAsia="en-US"/>
        </w:rPr>
        <w:t xml:space="preserve">] </w:t>
      </w:r>
      <w:r w:rsidR="004D52BE" w:rsidRPr="00125ED3">
        <w:rPr>
          <w:rFonts w:cs="Simplified Arabic" w:hint="cs"/>
          <w:rtl/>
          <w:lang w:val="en-US" w:eastAsia="en-US"/>
        </w:rPr>
        <w:t>[</w:t>
      </w:r>
      <w:r w:rsidRPr="00125ED3">
        <w:rPr>
          <w:rFonts w:cs="Simplified Arabic" w:hint="cs"/>
          <w:rtl/>
          <w:lang w:val="en-US" w:eastAsia="en-US"/>
        </w:rPr>
        <w:t>تتواءم</w:t>
      </w:r>
      <w:r w:rsidR="004D52BE" w:rsidRPr="00125ED3">
        <w:rPr>
          <w:rFonts w:cs="Simplified Arabic" w:hint="cs"/>
          <w:rtl/>
          <w:lang w:val="en-US" w:eastAsia="en-US"/>
        </w:rPr>
        <w:t>]</w:t>
      </w:r>
      <w:r w:rsidRPr="00125ED3">
        <w:rPr>
          <w:rFonts w:cs="Simplified Arabic"/>
          <w:rtl/>
          <w:lang w:val="en-US" w:eastAsia="en-US"/>
        </w:rPr>
        <w:t xml:space="preserve"> </w:t>
      </w:r>
      <w:r w:rsidRPr="00125ED3">
        <w:rPr>
          <w:rFonts w:cs="Simplified Arabic" w:hint="cs"/>
          <w:rtl/>
          <w:lang w:val="en-US" w:eastAsia="en-US"/>
        </w:rPr>
        <w:t>[</w:t>
      </w:r>
      <w:r w:rsidRPr="00125ED3">
        <w:rPr>
          <w:rFonts w:cs="Simplified Arabic"/>
          <w:rtl/>
          <w:lang w:val="en-US" w:eastAsia="en-US"/>
        </w:rPr>
        <w:t>هذه التدابير</w:t>
      </w:r>
      <w:r w:rsidRPr="00125ED3">
        <w:rPr>
          <w:rFonts w:cs="Simplified Arabic" w:hint="cs"/>
          <w:rtl/>
          <w:lang w:val="en-US" w:eastAsia="en-US"/>
        </w:rPr>
        <w:t>]</w:t>
      </w:r>
      <w:r w:rsidRPr="00125ED3">
        <w:rPr>
          <w:rFonts w:cs="Simplified Arabic"/>
          <w:rtl/>
          <w:lang w:val="en-US" w:eastAsia="en-US"/>
        </w:rPr>
        <w:t xml:space="preserve"> مع الآلية المتعددة الأطراف، وينبغي ألا تؤدي إلى تكرار </w:t>
      </w:r>
      <w:r w:rsidRPr="00125ED3">
        <w:rPr>
          <w:rFonts w:cs="Simplified Arabic" w:hint="cs"/>
          <w:rtl/>
          <w:lang w:val="en-US" w:eastAsia="en-US"/>
        </w:rPr>
        <w:t>[</w:t>
      </w:r>
      <w:r w:rsidRPr="00125ED3">
        <w:rPr>
          <w:rFonts w:cs="Simplified Arabic"/>
          <w:rtl/>
          <w:lang w:val="en-US" w:eastAsia="en-US"/>
        </w:rPr>
        <w:t xml:space="preserve">تقاسم المنافع الناشئة عن استخدام </w:t>
      </w:r>
      <w:r w:rsidRPr="00125ED3">
        <w:rPr>
          <w:rFonts w:cs="Simplified Arabic" w:hint="cs"/>
          <w:rtl/>
          <w:lang w:val="en-US" w:eastAsia="en-US"/>
        </w:rPr>
        <w:t>هذه ال</w:t>
      </w:r>
      <w:r w:rsidRPr="00125ED3">
        <w:rPr>
          <w:rFonts w:cs="Simplified Arabic"/>
          <w:rtl/>
          <w:lang w:val="en-US" w:eastAsia="en-US"/>
        </w:rPr>
        <w:t>معلومات</w:t>
      </w:r>
      <w:r w:rsidRPr="00125ED3">
        <w:rPr>
          <w:rFonts w:cs="Simplified Arabic" w:hint="cs"/>
          <w:rtl/>
          <w:lang w:val="en-US" w:eastAsia="en-US"/>
        </w:rPr>
        <w:t>] [الالتزام</w:t>
      </w:r>
      <w:r w:rsidR="00CC3382" w:rsidRPr="00125ED3">
        <w:rPr>
          <w:rFonts w:cs="Simplified Arabic" w:hint="cs"/>
          <w:rtl/>
          <w:lang w:val="en-US" w:eastAsia="en-US"/>
        </w:rPr>
        <w:t>ات</w:t>
      </w:r>
      <w:r w:rsidRPr="00125ED3">
        <w:rPr>
          <w:rFonts w:cs="Simplified Arabic" w:hint="cs"/>
          <w:rtl/>
          <w:lang w:val="en-US" w:eastAsia="en-US"/>
        </w:rPr>
        <w:t xml:space="preserve"> بتقاسم المنافع الناشئة عن استخدام معلومات التسلسل الرقمي بشأن الموارد الجينية] [من خلال الآلية المتعددة الأطراف]</w:t>
      </w:r>
      <w:r w:rsidRPr="00125ED3">
        <w:rPr>
          <w:rFonts w:cs="Simplified Arabic"/>
          <w:rtl/>
          <w:lang w:val="en-US" w:eastAsia="en-US"/>
        </w:rPr>
        <w:t>.</w:t>
      </w:r>
    </w:p>
    <w:p w14:paraId="5FA934EE" w14:textId="77777777" w:rsidR="00221DB1" w:rsidRPr="00125ED3" w:rsidRDefault="006A1893" w:rsidP="00EA201A">
      <w:pPr>
        <w:tabs>
          <w:tab w:val="left" w:pos="1280"/>
        </w:tabs>
        <w:spacing w:after="120" w:line="216" w:lineRule="auto"/>
        <w:ind w:left="716"/>
        <w:jc w:val="both"/>
        <w:rPr>
          <w:rFonts w:cs="Simplified Arabic"/>
          <w:rtl/>
          <w:lang w:val="en-US" w:eastAsia="en-US" w:bidi="ar-EG"/>
        </w:rPr>
      </w:pPr>
      <w:r w:rsidRPr="00125ED3">
        <w:rPr>
          <w:rFonts w:cs="Simplified Arabic" w:hint="cs"/>
          <w:rtl/>
          <w:lang w:val="en-US" w:eastAsia="en-US"/>
        </w:rPr>
        <w:t>[25-</w:t>
      </w:r>
      <w:r w:rsidRPr="00125ED3">
        <w:rPr>
          <w:rFonts w:cs="Simplified Arabic"/>
          <w:rtl/>
          <w:lang w:val="en-US" w:eastAsia="en-US"/>
        </w:rPr>
        <w:tab/>
      </w:r>
      <w:r w:rsidR="00221DB1" w:rsidRPr="00125ED3">
        <w:rPr>
          <w:rFonts w:cs="Simplified Arabic"/>
          <w:rtl/>
          <w:lang w:val="en-US" w:eastAsia="en-US"/>
        </w:rPr>
        <w:t>سيتم ت</w:t>
      </w:r>
      <w:r w:rsidR="00221DB1" w:rsidRPr="00125ED3">
        <w:rPr>
          <w:rFonts w:cs="Simplified Arabic" w:hint="cs"/>
          <w:rtl/>
          <w:lang w:val="en-US" w:eastAsia="en-US"/>
        </w:rPr>
        <w:t>نفيذ</w:t>
      </w:r>
      <w:r w:rsidR="00221DB1" w:rsidRPr="00125ED3">
        <w:rPr>
          <w:rFonts w:cs="Simplified Arabic"/>
          <w:rtl/>
          <w:lang w:val="en-US" w:eastAsia="en-US"/>
        </w:rPr>
        <w:t xml:space="preserve"> </w:t>
      </w:r>
      <w:r w:rsidR="00221DB1" w:rsidRPr="00125ED3">
        <w:rPr>
          <w:rFonts w:cs="Simplified Arabic" w:hint="cs"/>
          <w:rtl/>
          <w:lang w:val="en-US" w:eastAsia="en-US"/>
        </w:rPr>
        <w:t>الآلية</w:t>
      </w:r>
      <w:r w:rsidR="00221DB1" w:rsidRPr="00125ED3">
        <w:rPr>
          <w:rFonts w:cs="Simplified Arabic"/>
          <w:rtl/>
          <w:lang w:val="en-US" w:eastAsia="en-US"/>
        </w:rPr>
        <w:t xml:space="preserve"> </w:t>
      </w:r>
      <w:r w:rsidR="00221DB1" w:rsidRPr="00125ED3">
        <w:rPr>
          <w:rFonts w:cs="Simplified Arabic" w:hint="cs"/>
          <w:rtl/>
          <w:lang w:val="en-US" w:eastAsia="en-US"/>
        </w:rPr>
        <w:t>المتعددة</w:t>
      </w:r>
      <w:r w:rsidR="00221DB1" w:rsidRPr="00125ED3">
        <w:rPr>
          <w:rFonts w:cs="Simplified Arabic"/>
          <w:rtl/>
          <w:lang w:val="en-US" w:eastAsia="en-US"/>
        </w:rPr>
        <w:t xml:space="preserve"> </w:t>
      </w:r>
      <w:r w:rsidR="00221DB1" w:rsidRPr="00125ED3">
        <w:rPr>
          <w:rFonts w:cs="Simplified Arabic" w:hint="cs"/>
          <w:rtl/>
          <w:lang w:val="en-US" w:eastAsia="en-US"/>
        </w:rPr>
        <w:t>الأطراف</w:t>
      </w:r>
      <w:r w:rsidR="00221DB1" w:rsidRPr="00125ED3">
        <w:rPr>
          <w:rFonts w:cs="Simplified Arabic"/>
          <w:rtl/>
          <w:lang w:val="en-US" w:eastAsia="en-US"/>
        </w:rPr>
        <w:t xml:space="preserve"> </w:t>
      </w:r>
      <w:r w:rsidR="00221DB1" w:rsidRPr="00125ED3">
        <w:rPr>
          <w:rFonts w:cs="Simplified Arabic" w:hint="cs"/>
          <w:rtl/>
          <w:lang w:val="en-US" w:eastAsia="en-US"/>
        </w:rPr>
        <w:t>[</w:t>
      </w:r>
      <w:r w:rsidR="00221DB1" w:rsidRPr="00125ED3">
        <w:rPr>
          <w:rFonts w:cs="Simplified Arabic"/>
          <w:rtl/>
          <w:lang w:val="en-US" w:eastAsia="en-US"/>
        </w:rPr>
        <w:t>بالتعاون</w:t>
      </w:r>
      <w:r w:rsidR="00221DB1" w:rsidRPr="00125ED3">
        <w:rPr>
          <w:rFonts w:cs="Simplified Arabic" w:hint="cs"/>
          <w:rtl/>
          <w:lang w:val="en-US" w:eastAsia="en-US"/>
        </w:rPr>
        <w:t>] [بطريقة داعمة لجميع الأطراف]</w:t>
      </w:r>
      <w:r w:rsidR="00221DB1" w:rsidRPr="00125ED3">
        <w:rPr>
          <w:rFonts w:cs="Simplified Arabic"/>
          <w:rtl/>
          <w:lang w:val="en-US" w:eastAsia="en-US"/>
        </w:rPr>
        <w:t xml:space="preserve"> مع صكوك دولية أخرى بشأن الحصول وتقاسم المنافع </w:t>
      </w:r>
      <w:r w:rsidR="00221DB1" w:rsidRPr="00125ED3">
        <w:rPr>
          <w:rFonts w:cs="Simplified Arabic" w:hint="cs"/>
          <w:rtl/>
          <w:lang w:val="en-US" w:eastAsia="en-US"/>
        </w:rPr>
        <w:t>[</w:t>
      </w:r>
      <w:r w:rsidR="00221DB1" w:rsidRPr="00125ED3">
        <w:rPr>
          <w:rFonts w:cs="Simplified Arabic"/>
          <w:rtl/>
          <w:lang w:val="en-US" w:eastAsia="en-US"/>
        </w:rPr>
        <w:t>المرتبط باستخدام معلومات التسلسل الرقمي</w:t>
      </w:r>
      <w:r w:rsidR="00221DB1" w:rsidRPr="00125ED3">
        <w:rPr>
          <w:rFonts w:cs="Simplified Arabic" w:hint="cs"/>
          <w:rtl/>
          <w:lang w:val="en-US" w:eastAsia="en-US"/>
        </w:rPr>
        <w:t xml:space="preserve"> بشأن الموارد الجينية] [</w:t>
      </w:r>
      <w:r w:rsidR="00221DB1" w:rsidRPr="00125ED3">
        <w:rPr>
          <w:rFonts w:cs="Simplified Arabic"/>
          <w:rtl/>
          <w:lang w:val="en-US" w:eastAsia="en-US"/>
        </w:rPr>
        <w:t>، بهدف تعزيز الدعم المتبادل والاتساق</w:t>
      </w:r>
      <w:r w:rsidR="00221DB1" w:rsidRPr="00125ED3">
        <w:rPr>
          <w:rFonts w:cs="Simplified Arabic" w:hint="cs"/>
          <w:rtl/>
          <w:lang w:val="en-US" w:eastAsia="en-US"/>
        </w:rPr>
        <w:t>] [وتجنب تكرار المدفوعات].</w:t>
      </w:r>
      <w:r w:rsidR="00221DB1" w:rsidRPr="00125ED3">
        <w:rPr>
          <w:rFonts w:cs="Simplified Arabic"/>
          <w:rtl/>
          <w:lang w:val="en-US" w:eastAsia="en-US"/>
        </w:rPr>
        <w:t xml:space="preserve"> وينبغي أن تكون قادرة على التكيف استجابة للتطورات في المنتديات الأخرى، </w:t>
      </w:r>
      <w:r w:rsidR="00221DB1" w:rsidRPr="00125ED3">
        <w:rPr>
          <w:rFonts w:cs="Simplified Arabic" w:hint="cs"/>
          <w:rtl/>
          <w:lang w:val="en-US" w:eastAsia="en-US"/>
        </w:rPr>
        <w:t>[</w:t>
      </w:r>
      <w:r w:rsidR="00221DB1" w:rsidRPr="00125ED3">
        <w:rPr>
          <w:rFonts w:cs="Simplified Arabic"/>
          <w:rtl/>
          <w:lang w:val="en-US" w:eastAsia="en-US"/>
        </w:rPr>
        <w:t>ويمكن تسهيل ذلك</w:t>
      </w:r>
      <w:r w:rsidR="00221DB1" w:rsidRPr="00125ED3">
        <w:rPr>
          <w:rFonts w:cs="Simplified Arabic" w:hint="cs"/>
          <w:rtl/>
          <w:lang w:val="en-US" w:eastAsia="en-US"/>
        </w:rPr>
        <w:t>] [</w:t>
      </w:r>
      <w:r w:rsidR="00221DB1" w:rsidRPr="00125ED3">
        <w:rPr>
          <w:rFonts w:cs="Simplified Arabic"/>
          <w:rtl/>
          <w:lang w:val="en-US" w:eastAsia="en-US"/>
        </w:rPr>
        <w:t>من خلال، على سبيل المثال، ترتيب جماعي مع تلك الصكوك.</w:t>
      </w:r>
      <w:r w:rsidR="00221DB1" w:rsidRPr="00125ED3">
        <w:rPr>
          <w:rFonts w:cs="Simplified Arabic" w:hint="cs"/>
          <w:rtl/>
          <w:lang w:val="en-US" w:eastAsia="en-US"/>
        </w:rPr>
        <w:t xml:space="preserve">] [وحيثما الصك المخصص لآليات الحصول وتقاسم المنافع إلى إنشاء آلية متعددة الأطراف بشأن معلومات التسلسل الرقمي بشأن الموارد الجينية تتوافق مع أهداف الاتفاقية وبروتوكول ناغويا </w:t>
      </w:r>
      <w:r w:rsidR="00EA201A" w:rsidRPr="00125ED3">
        <w:rPr>
          <w:rFonts w:cs="Simplified Arabic" w:hint="cs"/>
          <w:rtl/>
          <w:lang w:val="en-US" w:eastAsia="en-US"/>
        </w:rPr>
        <w:t>بشأن الحصول على الموارد الجينية والتقاسم العادل والمنصف للمنافع الناشئة عن استخدامها</w:t>
      </w:r>
      <w:r w:rsidR="00EA201A" w:rsidRPr="00125ED3">
        <w:rPr>
          <w:rStyle w:val="FootnoteReference"/>
          <w:rFonts w:cs="Simplified Arabic"/>
          <w:rtl/>
          <w:lang w:val="en-US" w:eastAsia="en-US"/>
        </w:rPr>
        <w:footnoteReference w:id="5"/>
      </w:r>
      <w:r w:rsidR="00EA201A" w:rsidRPr="00125ED3">
        <w:rPr>
          <w:rFonts w:cs="Simplified Arabic" w:hint="cs"/>
          <w:rtl/>
          <w:lang w:val="en-US" w:eastAsia="en-US"/>
        </w:rPr>
        <w:t xml:space="preserve"> </w:t>
      </w:r>
      <w:r w:rsidR="00221DB1" w:rsidRPr="00125ED3">
        <w:rPr>
          <w:rFonts w:cs="Simplified Arabic" w:hint="cs"/>
          <w:rtl/>
          <w:lang w:val="en-US" w:eastAsia="en-US"/>
        </w:rPr>
        <w:t xml:space="preserve">ولا تتعارض معها، فإن الآلية المتعددة الأطراف بموجب الاتفاقية لا تنطبق على الطرف أو الأطراف في الصك المخصص فيما يتعلق بمعلومات التسلسل الرقمي المحددة بشأن الموارد الجينية والتي تُغطى في الصك المخصص ولغرضه.]] [وتُدعى </w:t>
      </w:r>
      <w:r w:rsidR="00EA201A" w:rsidRPr="00125ED3">
        <w:rPr>
          <w:rFonts w:cs="Simplified Arabic" w:hint="cs"/>
          <w:rtl/>
          <w:lang w:val="en-US" w:eastAsia="en-US"/>
        </w:rPr>
        <w:t xml:space="preserve">الهيئات المنشأة بموجب الصكوك </w:t>
      </w:r>
      <w:r w:rsidR="00221DB1" w:rsidRPr="00125ED3">
        <w:rPr>
          <w:rFonts w:cs="Simplified Arabic" w:hint="cs"/>
          <w:rtl/>
          <w:lang w:val="en-US" w:eastAsia="en-US"/>
        </w:rPr>
        <w:t>الدولية الأخرى الخاصة بالحصول وتقاسم المنافع إلى التعاون مع الآلية المتعددة الأطراف وتبسيط عمليات تقاسم المنافع، حيثما كان ذلك مناسبا.] [ولن تؤثر أحكام الآلية على حقوق والتزامات أي طرف تنشأ عن أي اتفاق دولي قائم.]]</w:t>
      </w:r>
    </w:p>
    <w:p w14:paraId="79607782" w14:textId="77777777" w:rsidR="00221DB1" w:rsidRPr="00125ED3" w:rsidRDefault="00221DB1" w:rsidP="006A1893">
      <w:pPr>
        <w:pStyle w:val="ListParagraph"/>
        <w:numPr>
          <w:ilvl w:val="0"/>
          <w:numId w:val="9"/>
        </w:numPr>
        <w:tabs>
          <w:tab w:val="left" w:pos="1280"/>
        </w:tabs>
        <w:spacing w:after="120" w:line="216" w:lineRule="auto"/>
        <w:ind w:left="720" w:hanging="4"/>
        <w:contextualSpacing w:val="0"/>
        <w:jc w:val="both"/>
        <w:rPr>
          <w:rFonts w:cs="Simplified Arabic"/>
          <w:lang w:val="en-US" w:eastAsia="en-US"/>
        </w:rPr>
      </w:pPr>
      <w:r w:rsidRPr="00125ED3">
        <w:rPr>
          <w:rFonts w:cs="Simplified Arabic"/>
          <w:rtl/>
          <w:lang w:val="en-US" w:eastAsia="en-US"/>
        </w:rPr>
        <w:t xml:space="preserve">وستعمل </w:t>
      </w:r>
      <w:r w:rsidRPr="00125ED3">
        <w:rPr>
          <w:rFonts w:cs="Simplified Arabic"/>
          <w:sz w:val="22"/>
          <w:rtl/>
          <w:lang w:val="en-US" w:eastAsia="en-US"/>
        </w:rPr>
        <w:t>الآلية</w:t>
      </w:r>
      <w:r w:rsidRPr="00125ED3">
        <w:rPr>
          <w:rFonts w:cs="Simplified Arabic"/>
          <w:rtl/>
          <w:lang w:val="en-US" w:eastAsia="en-US"/>
        </w:rPr>
        <w:t xml:space="preserve"> المتعددة الأطراف، بما في ذلك الصندوق العالمي، تحت إشراف وتوجيه مؤتمر الأطراف، وستكون مسؤولة أمامه</w:t>
      </w:r>
      <w:r w:rsidRPr="00125ED3">
        <w:rPr>
          <w:rFonts w:cs="Simplified Arabic"/>
          <w:lang w:val="en-US" w:eastAsia="en-US"/>
        </w:rPr>
        <w:t>.</w:t>
      </w:r>
    </w:p>
    <w:p w14:paraId="04D5A965" w14:textId="77777777" w:rsidR="00221DB1" w:rsidRPr="00125ED3" w:rsidRDefault="00221DB1" w:rsidP="00092C25">
      <w:pPr>
        <w:pStyle w:val="ListParagraph"/>
        <w:numPr>
          <w:ilvl w:val="0"/>
          <w:numId w:val="9"/>
        </w:numPr>
        <w:tabs>
          <w:tab w:val="left" w:pos="1280"/>
        </w:tabs>
        <w:spacing w:after="120" w:line="216" w:lineRule="auto"/>
        <w:ind w:left="720" w:hanging="4"/>
        <w:contextualSpacing w:val="0"/>
        <w:jc w:val="both"/>
        <w:rPr>
          <w:rFonts w:cs="Simplified Arabic"/>
          <w:sz w:val="22"/>
          <w:lang w:val="en-US" w:eastAsia="en-US"/>
        </w:rPr>
      </w:pPr>
      <w:r w:rsidRPr="00125ED3">
        <w:rPr>
          <w:rFonts w:cs="Simplified Arabic" w:hint="cs"/>
          <w:sz w:val="22"/>
          <w:rtl/>
          <w:lang w:val="en-US" w:eastAsia="en-US"/>
        </w:rPr>
        <w:t>وسيستعرض</w:t>
      </w:r>
      <w:r w:rsidRPr="00125ED3">
        <w:rPr>
          <w:rFonts w:cs="Simplified Arabic"/>
          <w:sz w:val="22"/>
          <w:rtl/>
          <w:lang w:val="en-US" w:eastAsia="en-US"/>
        </w:rPr>
        <w:t xml:space="preserve"> مؤتمر الأطراف في اجتماعه </w:t>
      </w:r>
      <w:r w:rsidRPr="00125ED3">
        <w:rPr>
          <w:rFonts w:cs="Simplified Arabic" w:hint="cs"/>
          <w:sz w:val="22"/>
          <w:rtl/>
          <w:lang w:val="en-US" w:eastAsia="en-US"/>
        </w:rPr>
        <w:t>[</w:t>
      </w:r>
      <w:r w:rsidRPr="00125ED3">
        <w:rPr>
          <w:rFonts w:cs="Simplified Arabic"/>
          <w:sz w:val="22"/>
          <w:rtl/>
          <w:lang w:val="en-US" w:eastAsia="en-US"/>
        </w:rPr>
        <w:t>الثامن عشر</w:t>
      </w:r>
      <w:r w:rsidRPr="00125ED3">
        <w:rPr>
          <w:rFonts w:cs="Simplified Arabic" w:hint="cs"/>
          <w:sz w:val="22"/>
          <w:rtl/>
          <w:lang w:val="en-US" w:eastAsia="en-US"/>
        </w:rPr>
        <w:t>]</w:t>
      </w:r>
      <w:r w:rsidRPr="00125ED3">
        <w:rPr>
          <w:rFonts w:cs="Simplified Arabic"/>
          <w:sz w:val="22"/>
          <w:rtl/>
          <w:lang w:val="en-US" w:eastAsia="en-US"/>
        </w:rPr>
        <w:t xml:space="preserve"> وفي كل اجتماع ثانٍ</w:t>
      </w:r>
      <w:r w:rsidRPr="00125ED3">
        <w:rPr>
          <w:rFonts w:cs="Simplified Arabic" w:hint="cs"/>
          <w:sz w:val="22"/>
          <w:rtl/>
          <w:lang w:val="en-US" w:eastAsia="en-US"/>
        </w:rPr>
        <w:t xml:space="preserve"> لاحق</w:t>
      </w:r>
      <w:r w:rsidRPr="00125ED3">
        <w:rPr>
          <w:rFonts w:cs="Simplified Arabic"/>
          <w:sz w:val="22"/>
          <w:rtl/>
          <w:lang w:val="en-US" w:eastAsia="en-US"/>
        </w:rPr>
        <w:t xml:space="preserve"> </w:t>
      </w:r>
      <w:r w:rsidRPr="00125ED3">
        <w:rPr>
          <w:rFonts w:cs="Simplified Arabic" w:hint="cs"/>
          <w:sz w:val="22"/>
          <w:rtl/>
          <w:lang w:val="en-US" w:eastAsia="en-US"/>
        </w:rPr>
        <w:t>له</w:t>
      </w:r>
      <w:r w:rsidRPr="00125ED3">
        <w:rPr>
          <w:rFonts w:cs="Simplified Arabic"/>
          <w:sz w:val="22"/>
          <w:rtl/>
          <w:lang w:val="en-US" w:eastAsia="en-US"/>
        </w:rPr>
        <w:t xml:space="preserve"> فعالية الآلية المتعددة الأطراف، بما في ذلك الصندوق العالمي، في ضوء المبادئ المنصوص عليها في المقرر 15/9</w:t>
      </w:r>
      <w:r w:rsidRPr="00125ED3">
        <w:rPr>
          <w:rFonts w:cs="Simplified Arabic" w:hint="cs"/>
          <w:sz w:val="22"/>
          <w:rtl/>
          <w:lang w:val="en-US" w:eastAsia="en-US"/>
        </w:rPr>
        <w:t>، مع مراعاة</w:t>
      </w:r>
      <w:r w:rsidRPr="00125ED3">
        <w:rPr>
          <w:rFonts w:cs="Simplified Arabic"/>
          <w:sz w:val="22"/>
          <w:rtl/>
          <w:lang w:val="en-US" w:eastAsia="en-US"/>
        </w:rPr>
        <w:t xml:space="preserve"> </w:t>
      </w:r>
      <w:r w:rsidRPr="00125ED3">
        <w:rPr>
          <w:rFonts w:cs="Simplified Arabic" w:hint="cs"/>
          <w:sz w:val="22"/>
          <w:rtl/>
          <w:lang w:val="en-US" w:eastAsia="en-US"/>
        </w:rPr>
        <w:t>ا</w:t>
      </w:r>
      <w:r w:rsidRPr="00125ED3">
        <w:rPr>
          <w:rFonts w:cs="Simplified Arabic"/>
          <w:sz w:val="22"/>
          <w:rtl/>
          <w:lang w:val="en-US" w:eastAsia="en-US"/>
        </w:rPr>
        <w:t xml:space="preserve">لعوامل المنصوص عليها في </w:t>
      </w:r>
      <w:r w:rsidRPr="00125ED3">
        <w:rPr>
          <w:rFonts w:cs="Simplified Arabic" w:hint="cs"/>
          <w:sz w:val="22"/>
          <w:rtl/>
          <w:lang w:val="en-US" w:eastAsia="en-US"/>
        </w:rPr>
        <w:t xml:space="preserve">الضميمة </w:t>
      </w:r>
      <w:r w:rsidR="00EA201A" w:rsidRPr="00125ED3">
        <w:rPr>
          <w:rFonts w:cs="Simplified Arabic" w:hint="cs"/>
          <w:sz w:val="22"/>
          <w:rtl/>
          <w:lang w:val="en-US" w:eastAsia="en-US"/>
        </w:rPr>
        <w:t>دال</w:t>
      </w:r>
      <w:r w:rsidRPr="00125ED3">
        <w:rPr>
          <w:rFonts w:cs="Simplified Arabic"/>
          <w:sz w:val="22"/>
          <w:rtl/>
          <w:lang w:val="en-US" w:eastAsia="en-US"/>
        </w:rPr>
        <w:t xml:space="preserve"> </w:t>
      </w:r>
      <w:r w:rsidRPr="00125ED3">
        <w:rPr>
          <w:rFonts w:cs="Simplified Arabic" w:hint="cs"/>
          <w:sz w:val="22"/>
          <w:rtl/>
          <w:lang w:val="en-US" w:eastAsia="en-US"/>
        </w:rPr>
        <w:t>[</w:t>
      </w:r>
      <w:r w:rsidRPr="00125ED3">
        <w:rPr>
          <w:rFonts w:cs="Simplified Arabic"/>
          <w:sz w:val="22"/>
          <w:rtl/>
          <w:lang w:val="en-US" w:eastAsia="en-US"/>
        </w:rPr>
        <w:t>ومنهجية يعتمدها مؤتمر الأطراف في اجتماعه السابع عشر</w:t>
      </w:r>
      <w:r w:rsidRPr="00125ED3">
        <w:rPr>
          <w:rFonts w:cs="Simplified Arabic" w:hint="cs"/>
          <w:sz w:val="22"/>
          <w:rtl/>
          <w:lang w:val="en-US" w:eastAsia="en-US"/>
        </w:rPr>
        <w:t>]</w:t>
      </w:r>
      <w:r w:rsidRPr="00125ED3">
        <w:rPr>
          <w:rFonts w:cs="Simplified Arabic"/>
          <w:sz w:val="22"/>
          <w:rtl/>
          <w:lang w:val="en-US" w:eastAsia="en-US"/>
        </w:rPr>
        <w:t xml:space="preserve">، مع ملاحظة </w:t>
      </w:r>
      <w:r w:rsidRPr="00125ED3">
        <w:rPr>
          <w:rFonts w:cs="Simplified Arabic"/>
          <w:sz w:val="22"/>
          <w:rtl/>
          <w:lang w:val="en-US" w:eastAsia="en-US"/>
        </w:rPr>
        <w:lastRenderedPageBreak/>
        <w:t>أهمية استعراض</w:t>
      </w:r>
      <w:r w:rsidRPr="00125ED3">
        <w:rPr>
          <w:rFonts w:cs="Simplified Arabic" w:hint="cs"/>
          <w:sz w:val="22"/>
          <w:rtl/>
          <w:lang w:val="en-US" w:eastAsia="en-US"/>
        </w:rPr>
        <w:t xml:space="preserve"> [استعراضات]</w:t>
      </w:r>
      <w:r w:rsidRPr="00125ED3">
        <w:rPr>
          <w:rFonts w:cs="Simplified Arabic"/>
          <w:sz w:val="22"/>
          <w:rtl/>
          <w:lang w:val="en-US" w:eastAsia="en-US"/>
        </w:rPr>
        <w:t xml:space="preserve"> الإطار ككل المقرر إجراؤه في الاجتماع</w:t>
      </w:r>
      <w:r w:rsidR="00092C25" w:rsidRPr="00125ED3">
        <w:rPr>
          <w:rFonts w:cs="Simplified Arabic" w:hint="cs"/>
          <w:sz w:val="22"/>
          <w:rtl/>
          <w:lang w:val="en-US" w:eastAsia="en-US"/>
        </w:rPr>
        <w:t>ين</w:t>
      </w:r>
      <w:r w:rsidRPr="00125ED3">
        <w:rPr>
          <w:rFonts w:cs="Simplified Arabic"/>
          <w:sz w:val="22"/>
          <w:rtl/>
          <w:lang w:val="en-US" w:eastAsia="en-US"/>
        </w:rPr>
        <w:t xml:space="preserve"> </w:t>
      </w:r>
      <w:r w:rsidR="00092C25" w:rsidRPr="00125ED3">
        <w:rPr>
          <w:rFonts w:cs="Simplified Arabic" w:hint="cs"/>
          <w:sz w:val="22"/>
          <w:rtl/>
          <w:lang w:val="en-US" w:eastAsia="en-US"/>
        </w:rPr>
        <w:t>السابع عشر و</w:t>
      </w:r>
      <w:r w:rsidRPr="00125ED3">
        <w:rPr>
          <w:rFonts w:cs="Simplified Arabic"/>
          <w:sz w:val="22"/>
          <w:rtl/>
          <w:lang w:val="en-US" w:eastAsia="en-US"/>
        </w:rPr>
        <w:t>ال</w:t>
      </w:r>
      <w:r w:rsidR="00092C25" w:rsidRPr="00125ED3">
        <w:rPr>
          <w:rFonts w:cs="Simplified Arabic" w:hint="cs"/>
          <w:sz w:val="22"/>
          <w:rtl/>
          <w:lang w:val="en-US" w:eastAsia="en-US"/>
        </w:rPr>
        <w:t>تاسع</w:t>
      </w:r>
      <w:r w:rsidRPr="00125ED3">
        <w:rPr>
          <w:rFonts w:cs="Simplified Arabic"/>
          <w:sz w:val="22"/>
          <w:rtl/>
          <w:lang w:val="en-US" w:eastAsia="en-US"/>
        </w:rPr>
        <w:t xml:space="preserve"> عشر لمؤتمر الأطراف عملا </w:t>
      </w:r>
      <w:r w:rsidR="00092C25" w:rsidRPr="00125ED3">
        <w:rPr>
          <w:rFonts w:cs="Simplified Arabic" w:hint="cs"/>
          <w:sz w:val="22"/>
          <w:rtl/>
          <w:lang w:val="en-US" w:eastAsia="en-US"/>
        </w:rPr>
        <w:t>بالمقرر</w:t>
      </w:r>
      <w:r w:rsidRPr="00125ED3">
        <w:rPr>
          <w:rFonts w:cs="Simplified Arabic"/>
          <w:sz w:val="22"/>
          <w:rtl/>
          <w:lang w:val="en-US" w:eastAsia="en-US"/>
        </w:rPr>
        <w:t xml:space="preserve"> 15/6.</w:t>
      </w:r>
    </w:p>
    <w:p w14:paraId="13D04237" w14:textId="77777777" w:rsidR="00221DB1" w:rsidRPr="00125ED3" w:rsidRDefault="00221DB1" w:rsidP="006A1893">
      <w:pPr>
        <w:pStyle w:val="ListParagraph"/>
        <w:numPr>
          <w:ilvl w:val="0"/>
          <w:numId w:val="9"/>
        </w:numPr>
        <w:tabs>
          <w:tab w:val="left" w:pos="1280"/>
        </w:tabs>
        <w:spacing w:after="120" w:line="216" w:lineRule="auto"/>
        <w:ind w:left="720" w:hanging="4"/>
        <w:contextualSpacing w:val="0"/>
        <w:jc w:val="both"/>
        <w:rPr>
          <w:rFonts w:cs="Simplified Arabic"/>
          <w:sz w:val="22"/>
          <w:lang w:val="en-US" w:eastAsia="en-US"/>
        </w:rPr>
      </w:pPr>
      <w:r w:rsidRPr="00125ED3">
        <w:rPr>
          <w:rFonts w:cs="Simplified Arabic" w:hint="cs"/>
          <w:sz w:val="22"/>
          <w:rtl/>
          <w:lang w:val="en-US" w:eastAsia="en-US"/>
        </w:rPr>
        <w:t>وس</w:t>
      </w:r>
      <w:r w:rsidRPr="00125ED3">
        <w:rPr>
          <w:rFonts w:cs="Simplified Arabic"/>
          <w:sz w:val="22"/>
          <w:rtl/>
          <w:lang w:val="en-US" w:eastAsia="en-US"/>
        </w:rPr>
        <w:t xml:space="preserve">يسترشد الاستعراض أيضا بالمؤشرات ذات الصلة بإطار رصد </w:t>
      </w:r>
      <w:r w:rsidRPr="00125ED3">
        <w:rPr>
          <w:rFonts w:cs="Simplified Arabic" w:hint="cs"/>
          <w:sz w:val="22"/>
          <w:rtl/>
          <w:lang w:val="en-US" w:eastAsia="en-US"/>
        </w:rPr>
        <w:t>إ</w:t>
      </w:r>
      <w:r w:rsidRPr="00125ED3">
        <w:rPr>
          <w:rFonts w:cs="Simplified Arabic"/>
          <w:sz w:val="22"/>
          <w:rtl/>
          <w:lang w:val="en-US" w:eastAsia="en-US"/>
        </w:rPr>
        <w:t>طار كونمينغ-مونتريال العالمي للتنوع البيولوجي، بما في ذلك المؤشرات الرئيسية للهدف ج</w:t>
      </w:r>
      <w:r w:rsidRPr="00125ED3">
        <w:rPr>
          <w:rFonts w:cs="Simplified Arabic" w:hint="cs"/>
          <w:sz w:val="22"/>
          <w:rtl/>
          <w:lang w:val="en-US" w:eastAsia="en-US"/>
        </w:rPr>
        <w:t>يم</w:t>
      </w:r>
      <w:r w:rsidRPr="00125ED3">
        <w:rPr>
          <w:rFonts w:cs="Simplified Arabic"/>
          <w:sz w:val="22"/>
          <w:rtl/>
          <w:lang w:val="en-US" w:eastAsia="en-US"/>
        </w:rPr>
        <w:t xml:space="preserve"> </w:t>
      </w:r>
      <w:r w:rsidRPr="00125ED3">
        <w:rPr>
          <w:rFonts w:cs="Simplified Arabic" w:hint="cs"/>
          <w:sz w:val="22"/>
          <w:rtl/>
          <w:lang w:val="en-US" w:eastAsia="en-US"/>
        </w:rPr>
        <w:t>والغاية</w:t>
      </w:r>
      <w:r w:rsidRPr="00125ED3">
        <w:rPr>
          <w:rFonts w:cs="Simplified Arabic"/>
          <w:sz w:val="22"/>
          <w:rtl/>
          <w:lang w:val="en-US" w:eastAsia="en-US"/>
        </w:rPr>
        <w:t xml:space="preserve"> 13، و</w:t>
      </w:r>
      <w:r w:rsidRPr="00125ED3">
        <w:rPr>
          <w:rFonts w:cs="Simplified Arabic" w:hint="cs"/>
          <w:sz w:val="22"/>
          <w:rtl/>
          <w:lang w:val="en-US" w:eastAsia="en-US"/>
        </w:rPr>
        <w:t>ال</w:t>
      </w:r>
      <w:r w:rsidRPr="00125ED3">
        <w:rPr>
          <w:rFonts w:cs="Simplified Arabic"/>
          <w:sz w:val="22"/>
          <w:rtl/>
          <w:lang w:val="en-US" w:eastAsia="en-US"/>
        </w:rPr>
        <w:t xml:space="preserve">مؤشر </w:t>
      </w:r>
      <w:r w:rsidRPr="00125ED3">
        <w:rPr>
          <w:rFonts w:cs="Simplified Arabic" w:hint="cs"/>
          <w:sz w:val="22"/>
          <w:rtl/>
          <w:lang w:val="en-US" w:eastAsia="en-US"/>
        </w:rPr>
        <w:t>[ال</w:t>
      </w:r>
      <w:r w:rsidRPr="00125ED3">
        <w:rPr>
          <w:rFonts w:cs="Simplified Arabic"/>
          <w:sz w:val="22"/>
          <w:rtl/>
          <w:lang w:val="en-US" w:eastAsia="en-US"/>
        </w:rPr>
        <w:t>ثنائي</w:t>
      </w:r>
      <w:r w:rsidRPr="00125ED3">
        <w:rPr>
          <w:rFonts w:cs="Simplified Arabic" w:hint="cs"/>
          <w:sz w:val="22"/>
          <w:rtl/>
          <w:lang w:val="en-US" w:eastAsia="en-US"/>
        </w:rPr>
        <w:t>]</w:t>
      </w:r>
      <w:r w:rsidRPr="00125ED3">
        <w:rPr>
          <w:rFonts w:cs="Simplified Arabic"/>
          <w:sz w:val="22"/>
          <w:rtl/>
          <w:lang w:val="en-US" w:eastAsia="en-US"/>
        </w:rPr>
        <w:t xml:space="preserve"> </w:t>
      </w:r>
      <w:r w:rsidRPr="00125ED3">
        <w:rPr>
          <w:rFonts w:cs="Simplified Arabic" w:hint="cs"/>
          <w:sz w:val="22"/>
          <w:rtl/>
          <w:lang w:val="en-US" w:eastAsia="en-US"/>
        </w:rPr>
        <w:t>للغاية</w:t>
      </w:r>
      <w:r w:rsidRPr="00125ED3">
        <w:rPr>
          <w:rFonts w:cs="Simplified Arabic"/>
          <w:sz w:val="22"/>
          <w:rtl/>
          <w:lang w:val="en-US" w:eastAsia="en-US"/>
        </w:rPr>
        <w:t xml:space="preserve"> 13</w:t>
      </w:r>
      <w:r w:rsidRPr="00125ED3">
        <w:rPr>
          <w:rFonts w:cs="Simplified Arabic" w:hint="cs"/>
          <w:sz w:val="22"/>
          <w:rtl/>
          <w:lang w:val="en-US" w:eastAsia="en-US"/>
        </w:rPr>
        <w:t xml:space="preserve"> [لدعم الإدارة التكيفية]</w:t>
      </w:r>
      <w:r w:rsidRPr="00125ED3">
        <w:rPr>
          <w:rFonts w:cs="Simplified Arabic"/>
          <w:sz w:val="22"/>
          <w:rtl/>
          <w:lang w:val="en-US" w:eastAsia="en-US"/>
        </w:rPr>
        <w:t>.</w:t>
      </w:r>
    </w:p>
    <w:p w14:paraId="3788E623" w14:textId="77777777" w:rsidR="00221DB1" w:rsidRPr="00125ED3" w:rsidRDefault="00221DB1" w:rsidP="006A1893">
      <w:pPr>
        <w:pStyle w:val="ListParagraph"/>
        <w:numPr>
          <w:ilvl w:val="0"/>
          <w:numId w:val="9"/>
        </w:numPr>
        <w:tabs>
          <w:tab w:val="left" w:pos="1280"/>
        </w:tabs>
        <w:spacing w:after="120" w:line="216" w:lineRule="auto"/>
        <w:ind w:left="720" w:hanging="4"/>
        <w:contextualSpacing w:val="0"/>
        <w:jc w:val="both"/>
        <w:rPr>
          <w:rFonts w:cs="Simplified Arabic"/>
          <w:sz w:val="22"/>
          <w:lang w:val="en-US" w:eastAsia="en-US"/>
        </w:rPr>
      </w:pPr>
      <w:r w:rsidRPr="00125ED3">
        <w:rPr>
          <w:rFonts w:cs="Simplified Arabic" w:hint="cs"/>
          <w:sz w:val="22"/>
          <w:rtl/>
          <w:lang w:val="en-US" w:eastAsia="en-US"/>
        </w:rPr>
        <w:t>و</w:t>
      </w:r>
      <w:r w:rsidRPr="00125ED3">
        <w:rPr>
          <w:rFonts w:cs="Simplified Arabic"/>
          <w:sz w:val="22"/>
          <w:rtl/>
          <w:lang w:val="en-US" w:eastAsia="en-US"/>
        </w:rPr>
        <w:t xml:space="preserve">في ضوء الاستعراض الموضح في الفقرة </w:t>
      </w:r>
      <w:r w:rsidRPr="00125ED3">
        <w:rPr>
          <w:rFonts w:cs="Simplified Arabic" w:hint="cs"/>
          <w:sz w:val="22"/>
          <w:rtl/>
          <w:lang w:val="en-US" w:eastAsia="en-US"/>
        </w:rPr>
        <w:t xml:space="preserve">27، [ولدعم الإدارة التكيفية] </w:t>
      </w:r>
      <w:r w:rsidRPr="00125ED3">
        <w:rPr>
          <w:rFonts w:cs="Simplified Arabic"/>
          <w:sz w:val="22"/>
          <w:rtl/>
          <w:lang w:val="en-US" w:eastAsia="en-US"/>
        </w:rPr>
        <w:t xml:space="preserve">سينظر مؤتمر الأطراف في اجتماعه </w:t>
      </w:r>
      <w:r w:rsidRPr="00125ED3">
        <w:rPr>
          <w:rFonts w:cs="Simplified Arabic" w:hint="cs"/>
          <w:sz w:val="22"/>
          <w:rtl/>
          <w:lang w:val="en-US" w:eastAsia="en-US"/>
        </w:rPr>
        <w:t>[</w:t>
      </w:r>
      <w:r w:rsidRPr="00125ED3">
        <w:rPr>
          <w:rFonts w:cs="Simplified Arabic"/>
          <w:sz w:val="22"/>
          <w:rtl/>
          <w:lang w:val="en-US" w:eastAsia="en-US"/>
        </w:rPr>
        <w:t>الثامن عشر</w:t>
      </w:r>
      <w:r w:rsidRPr="00125ED3">
        <w:rPr>
          <w:rFonts w:cs="Simplified Arabic" w:hint="cs"/>
          <w:sz w:val="22"/>
          <w:rtl/>
          <w:lang w:val="en-US" w:eastAsia="en-US"/>
        </w:rPr>
        <w:t>]</w:t>
      </w:r>
      <w:r w:rsidRPr="00125ED3">
        <w:rPr>
          <w:rFonts w:cs="Simplified Arabic"/>
          <w:sz w:val="22"/>
          <w:rtl/>
          <w:lang w:val="en-US" w:eastAsia="en-US"/>
        </w:rPr>
        <w:t xml:space="preserve"> في الحاجة، إن وجدت، إلى تعديل طرائق</w:t>
      </w:r>
      <w:r w:rsidRPr="00125ED3">
        <w:rPr>
          <w:rFonts w:cs="Simplified Arabic" w:hint="cs"/>
          <w:sz w:val="22"/>
          <w:rtl/>
          <w:lang w:val="en-US" w:eastAsia="en-US"/>
        </w:rPr>
        <w:t xml:space="preserve"> [أو تصميم]</w:t>
      </w:r>
      <w:r w:rsidRPr="00125ED3">
        <w:rPr>
          <w:rFonts w:cs="Simplified Arabic"/>
          <w:sz w:val="22"/>
          <w:rtl/>
          <w:lang w:val="en-US" w:eastAsia="en-US"/>
        </w:rPr>
        <w:t xml:space="preserve"> الآلية</w:t>
      </w:r>
      <w:r w:rsidR="00CC3382" w:rsidRPr="00125ED3">
        <w:rPr>
          <w:rFonts w:cs="Simplified Arabic" w:hint="cs"/>
          <w:sz w:val="22"/>
          <w:rtl/>
          <w:lang w:val="en-US" w:eastAsia="en-US"/>
        </w:rPr>
        <w:t>، بما في ذلك الصندوق العالمي،</w:t>
      </w:r>
      <w:r w:rsidRPr="00125ED3">
        <w:rPr>
          <w:rFonts w:cs="Simplified Arabic"/>
          <w:sz w:val="22"/>
          <w:rtl/>
          <w:lang w:val="en-US" w:eastAsia="en-US"/>
        </w:rPr>
        <w:t xml:space="preserve"> لتحسين فعاليتها فيما يتعلق بالتقاسم العادل والمنصف </w:t>
      </w:r>
      <w:r w:rsidRPr="00125ED3">
        <w:rPr>
          <w:rFonts w:cs="Simplified Arabic" w:hint="cs"/>
          <w:sz w:val="22"/>
          <w:rtl/>
          <w:lang w:val="en-US" w:eastAsia="en-US"/>
        </w:rPr>
        <w:t>ل</w:t>
      </w:r>
      <w:r w:rsidRPr="00125ED3">
        <w:rPr>
          <w:rFonts w:cs="Simplified Arabic"/>
          <w:sz w:val="22"/>
          <w:rtl/>
          <w:lang w:val="en-US" w:eastAsia="en-US"/>
        </w:rPr>
        <w:t>لمنافع الناشئة عن استخدام معلومات التسلسل الرقمي</w:t>
      </w:r>
      <w:r w:rsidRPr="00125ED3">
        <w:rPr>
          <w:rFonts w:cs="Simplified Arabic" w:hint="cs"/>
          <w:sz w:val="22"/>
          <w:rtl/>
          <w:lang w:val="en-US" w:eastAsia="en-US"/>
        </w:rPr>
        <w:t xml:space="preserve"> بشأن الموارد الجينية</w:t>
      </w:r>
      <w:r w:rsidRPr="00125ED3">
        <w:rPr>
          <w:rFonts w:cs="Simplified Arabic"/>
          <w:sz w:val="22"/>
          <w:rtl/>
          <w:lang w:val="en-US" w:eastAsia="en-US"/>
        </w:rPr>
        <w:t>.</w:t>
      </w:r>
    </w:p>
    <w:p w14:paraId="19F1A25C" w14:textId="77777777" w:rsidR="00221DB1" w:rsidRPr="00125ED3" w:rsidRDefault="00221DB1" w:rsidP="00221DB1">
      <w:pPr>
        <w:spacing w:after="160" w:line="278" w:lineRule="auto"/>
        <w:rPr>
          <w:rFonts w:cs="Simplified Arabic"/>
          <w:b/>
          <w:bCs/>
          <w:sz w:val="22"/>
          <w:rtl/>
          <w:lang w:val="en-US" w:eastAsia="en-US"/>
        </w:rPr>
      </w:pPr>
      <w:r w:rsidRPr="00125ED3">
        <w:rPr>
          <w:rFonts w:cs="Simplified Arabic"/>
          <w:b/>
          <w:bCs/>
          <w:sz w:val="22"/>
          <w:rtl/>
          <w:lang w:val="en-US" w:eastAsia="en-US"/>
        </w:rPr>
        <w:br w:type="page"/>
      </w:r>
    </w:p>
    <w:p w14:paraId="65EE6E7F" w14:textId="77777777" w:rsidR="00221DB1" w:rsidRPr="00125ED3" w:rsidRDefault="00221DB1" w:rsidP="00221DB1">
      <w:pPr>
        <w:tabs>
          <w:tab w:val="left" w:pos="1280"/>
        </w:tabs>
        <w:spacing w:after="120" w:line="216" w:lineRule="auto"/>
        <w:jc w:val="both"/>
        <w:rPr>
          <w:rFonts w:cs="Simplified Arabic"/>
          <w:b/>
          <w:bCs/>
          <w:sz w:val="22"/>
          <w:rtl/>
          <w:lang w:val="en-US" w:eastAsia="en-US"/>
        </w:rPr>
      </w:pPr>
      <w:r w:rsidRPr="00125ED3">
        <w:rPr>
          <w:rFonts w:cs="Simplified Arabic" w:hint="cs"/>
          <w:b/>
          <w:bCs/>
          <w:sz w:val="22"/>
          <w:rtl/>
          <w:lang w:val="en-US" w:eastAsia="en-US"/>
        </w:rPr>
        <w:lastRenderedPageBreak/>
        <w:t>الضميمة ألف</w:t>
      </w:r>
    </w:p>
    <w:p w14:paraId="0711FE7E" w14:textId="77777777" w:rsidR="00221DB1" w:rsidRPr="00125ED3" w:rsidRDefault="00221DB1" w:rsidP="00221DB1">
      <w:pPr>
        <w:tabs>
          <w:tab w:val="left" w:pos="1280"/>
        </w:tabs>
        <w:spacing w:after="120" w:line="216" w:lineRule="auto"/>
        <w:jc w:val="both"/>
        <w:rPr>
          <w:rFonts w:cs="Simplified Arabic"/>
          <w:b/>
          <w:bCs/>
          <w:sz w:val="22"/>
          <w:rtl/>
          <w:lang w:val="en-US" w:eastAsia="en-US"/>
        </w:rPr>
      </w:pPr>
      <w:r w:rsidRPr="00125ED3">
        <w:rPr>
          <w:rFonts w:cs="Simplified Arabic" w:hint="cs"/>
          <w:b/>
          <w:bCs/>
          <w:sz w:val="22"/>
          <w:rtl/>
          <w:lang w:val="en-US" w:eastAsia="en-US"/>
        </w:rPr>
        <w:t>[</w:t>
      </w:r>
    </w:p>
    <w:p w14:paraId="585CE104" w14:textId="77777777" w:rsidR="00221DB1" w:rsidRPr="00125ED3" w:rsidRDefault="00221DB1" w:rsidP="00221DB1">
      <w:pPr>
        <w:tabs>
          <w:tab w:val="left" w:pos="1280"/>
        </w:tabs>
        <w:spacing w:after="120" w:line="216" w:lineRule="auto"/>
        <w:jc w:val="both"/>
        <w:rPr>
          <w:rFonts w:cs="Simplified Arabic"/>
          <w:b/>
          <w:bCs/>
          <w:sz w:val="22"/>
          <w:lang w:val="en-US" w:eastAsia="en-US"/>
        </w:rPr>
      </w:pPr>
      <w:r w:rsidRPr="00125ED3">
        <w:rPr>
          <w:rFonts w:cs="Simplified Arabic"/>
          <w:b/>
          <w:bCs/>
          <w:sz w:val="22"/>
          <w:rtl/>
          <w:lang w:val="en-US" w:eastAsia="en-US"/>
        </w:rPr>
        <w:t xml:space="preserve">قائمة </w:t>
      </w:r>
      <w:r w:rsidRPr="00125ED3">
        <w:rPr>
          <w:rFonts w:cs="Simplified Arabic" w:hint="cs"/>
          <w:b/>
          <w:bCs/>
          <w:sz w:val="22"/>
          <w:rtl/>
          <w:lang w:val="en-US" w:eastAsia="en-US"/>
        </w:rPr>
        <w:t>[</w:t>
      </w:r>
      <w:r w:rsidRPr="00125ED3">
        <w:rPr>
          <w:rFonts w:cs="Simplified Arabic"/>
          <w:b/>
          <w:bCs/>
          <w:sz w:val="22"/>
          <w:rtl/>
          <w:lang w:val="en-US" w:eastAsia="en-US"/>
        </w:rPr>
        <w:t>توضيحية</w:t>
      </w:r>
      <w:r w:rsidRPr="00125ED3">
        <w:rPr>
          <w:rFonts w:cs="Simplified Arabic" w:hint="cs"/>
          <w:b/>
          <w:bCs/>
          <w:sz w:val="22"/>
          <w:rtl/>
          <w:lang w:val="en-US" w:eastAsia="en-US"/>
        </w:rPr>
        <w:t>]</w:t>
      </w:r>
      <w:r w:rsidRPr="00125ED3">
        <w:rPr>
          <w:rFonts w:cs="Simplified Arabic"/>
          <w:b/>
          <w:bCs/>
          <w:sz w:val="22"/>
          <w:rtl/>
          <w:lang w:val="en-US" w:eastAsia="en-US"/>
        </w:rPr>
        <w:t xml:space="preserve"> للقطاعات أو القطاعات الفرعية</w:t>
      </w:r>
      <w:r w:rsidRPr="00125ED3">
        <w:rPr>
          <w:rFonts w:cs="Simplified Arabic" w:hint="cs"/>
          <w:b/>
          <w:bCs/>
          <w:sz w:val="22"/>
          <w:rtl/>
          <w:lang w:val="en-US" w:eastAsia="en-US"/>
        </w:rPr>
        <w:t xml:space="preserve"> [التي تستفيد بشكل مباشر أو غير مباشر من]</w:t>
      </w:r>
      <w:r w:rsidRPr="00125ED3">
        <w:rPr>
          <w:rFonts w:cs="Simplified Arabic"/>
          <w:b/>
          <w:bCs/>
          <w:sz w:val="22"/>
          <w:rtl/>
          <w:lang w:val="en-US" w:eastAsia="en-US"/>
        </w:rPr>
        <w:t xml:space="preserve"> </w:t>
      </w:r>
      <w:r w:rsidRPr="00125ED3">
        <w:rPr>
          <w:rFonts w:cs="Simplified Arabic" w:hint="cs"/>
          <w:b/>
          <w:bCs/>
          <w:sz w:val="22"/>
          <w:rtl/>
          <w:lang w:val="en-US" w:eastAsia="en-US"/>
        </w:rPr>
        <w:t>[</w:t>
      </w:r>
      <w:r w:rsidRPr="00125ED3">
        <w:rPr>
          <w:rFonts w:cs="Simplified Arabic"/>
          <w:b/>
          <w:bCs/>
          <w:sz w:val="22"/>
          <w:rtl/>
          <w:lang w:val="en-US" w:eastAsia="en-US"/>
        </w:rPr>
        <w:t>التي تعتمد</w:t>
      </w:r>
      <w:r w:rsidRPr="00125ED3">
        <w:rPr>
          <w:rFonts w:cs="Simplified Arabic" w:hint="cs"/>
          <w:b/>
          <w:bCs/>
          <w:sz w:val="22"/>
          <w:rtl/>
          <w:lang w:val="en-US" w:eastAsia="en-US"/>
        </w:rPr>
        <w:t xml:space="preserve"> [بشكل كبير]]</w:t>
      </w:r>
      <w:r w:rsidRPr="00125ED3">
        <w:rPr>
          <w:rFonts w:cs="Simplified Arabic"/>
          <w:b/>
          <w:bCs/>
          <w:sz w:val="22"/>
          <w:rtl/>
          <w:lang w:val="en-US" w:eastAsia="en-US"/>
        </w:rPr>
        <w:t xml:space="preserve"> على استخدام معلومات التسلسل الرقمي</w:t>
      </w:r>
      <w:r w:rsidRPr="00125ED3">
        <w:rPr>
          <w:rFonts w:cs="Simplified Arabic" w:hint="cs"/>
          <w:b/>
          <w:bCs/>
          <w:sz w:val="22"/>
          <w:rtl/>
          <w:lang w:val="en-US" w:eastAsia="en-US"/>
        </w:rPr>
        <w:t xml:space="preserve"> بشأن ا</w:t>
      </w:r>
      <w:r w:rsidRPr="00125ED3">
        <w:rPr>
          <w:rFonts w:cs="Simplified Arabic"/>
          <w:b/>
          <w:bCs/>
          <w:sz w:val="22"/>
          <w:rtl/>
          <w:lang w:val="en-US" w:eastAsia="en-US"/>
        </w:rPr>
        <w:t xml:space="preserve">لموارد </w:t>
      </w:r>
      <w:r w:rsidRPr="00125ED3">
        <w:rPr>
          <w:rFonts w:cs="Simplified Arabic" w:hint="cs"/>
          <w:b/>
          <w:bCs/>
          <w:sz w:val="22"/>
          <w:rtl/>
          <w:lang w:val="en-US" w:eastAsia="en-US"/>
        </w:rPr>
        <w:t>الجينية [لغرض أنشطتها التجارية]</w:t>
      </w:r>
    </w:p>
    <w:p w14:paraId="7E314DF6" w14:textId="77777777" w:rsidR="00221DB1" w:rsidRPr="00125ED3" w:rsidRDefault="00221DB1" w:rsidP="00963A55">
      <w:pPr>
        <w:numPr>
          <w:ilvl w:val="0"/>
          <w:numId w:val="6"/>
        </w:numPr>
        <w:spacing w:after="120" w:line="216" w:lineRule="auto"/>
        <w:ind w:firstLine="0"/>
        <w:jc w:val="both"/>
        <w:rPr>
          <w:rFonts w:cs="Simplified Arabic"/>
          <w:sz w:val="22"/>
          <w:lang w:val="en-US" w:eastAsia="en-US"/>
        </w:rPr>
      </w:pPr>
      <w:r w:rsidRPr="00125ED3">
        <w:rPr>
          <w:rFonts w:cs="Simplified Arabic" w:hint="cs"/>
          <w:sz w:val="22"/>
          <w:rtl/>
          <w:lang w:val="en-US" w:eastAsia="en-US"/>
        </w:rPr>
        <w:t xml:space="preserve">تشمل </w:t>
      </w:r>
      <w:r w:rsidRPr="00125ED3">
        <w:rPr>
          <w:rFonts w:cs="Simplified Arabic"/>
          <w:sz w:val="22"/>
          <w:rtl/>
          <w:lang w:val="en-US" w:eastAsia="en-US"/>
        </w:rPr>
        <w:t>القطاعات أو القطاعات الفرعية</w:t>
      </w:r>
      <w:r w:rsidR="00CC3382" w:rsidRPr="00125ED3">
        <w:rPr>
          <w:rFonts w:cs="Simplified Arabic" w:hint="cs"/>
          <w:sz w:val="22"/>
          <w:rtl/>
          <w:lang w:val="en-US" w:eastAsia="en-US"/>
        </w:rPr>
        <w:t xml:space="preserve"> [التي تستفيد بشكل مباشر أو غير مباشر من]</w:t>
      </w:r>
      <w:r w:rsidRPr="00125ED3">
        <w:rPr>
          <w:rFonts w:cs="Simplified Arabic"/>
          <w:sz w:val="22"/>
          <w:rtl/>
          <w:lang w:val="en-US" w:eastAsia="en-US"/>
        </w:rPr>
        <w:t xml:space="preserve"> </w:t>
      </w:r>
      <w:r w:rsidR="00CC3382" w:rsidRPr="00125ED3">
        <w:rPr>
          <w:rFonts w:cs="Simplified Arabic" w:hint="cs"/>
          <w:sz w:val="22"/>
          <w:rtl/>
          <w:lang w:val="en-US" w:eastAsia="en-US"/>
        </w:rPr>
        <w:t>[</w:t>
      </w:r>
      <w:r w:rsidRPr="00125ED3">
        <w:rPr>
          <w:rFonts w:cs="Simplified Arabic"/>
          <w:sz w:val="22"/>
          <w:rtl/>
          <w:lang w:val="en-US" w:eastAsia="en-US"/>
        </w:rPr>
        <w:t>التي تعتمد</w:t>
      </w:r>
      <w:r w:rsidR="00CC3382" w:rsidRPr="00125ED3">
        <w:rPr>
          <w:rFonts w:cs="Simplified Arabic" w:hint="cs"/>
          <w:sz w:val="22"/>
          <w:rtl/>
          <w:lang w:val="en-US" w:eastAsia="en-US"/>
        </w:rPr>
        <w:t>] [بشدة]</w:t>
      </w:r>
      <w:r w:rsidRPr="00125ED3">
        <w:rPr>
          <w:rFonts w:cs="Simplified Arabic"/>
          <w:sz w:val="22"/>
          <w:rtl/>
          <w:lang w:val="en-US" w:eastAsia="en-US"/>
        </w:rPr>
        <w:t xml:space="preserve"> على استخدام معلومات التسلسل الرقمي</w:t>
      </w:r>
      <w:r w:rsidRPr="00125ED3">
        <w:rPr>
          <w:rFonts w:cs="Simplified Arabic" w:hint="cs"/>
          <w:sz w:val="22"/>
          <w:rtl/>
          <w:lang w:val="en-US" w:eastAsia="en-US"/>
        </w:rPr>
        <w:t xml:space="preserve"> بشأن الموارد الجينية ما يلي:</w:t>
      </w:r>
    </w:p>
    <w:p w14:paraId="4488CBB4" w14:textId="77777777" w:rsidR="00221DB1" w:rsidRPr="00125ED3" w:rsidRDefault="00221DB1" w:rsidP="00963A55">
      <w:pPr>
        <w:numPr>
          <w:ilvl w:val="0"/>
          <w:numId w:val="8"/>
        </w:numPr>
        <w:spacing w:after="120" w:line="216" w:lineRule="auto"/>
        <w:ind w:left="720" w:firstLine="720"/>
        <w:jc w:val="both"/>
        <w:rPr>
          <w:rFonts w:cs="Simplified Arabic"/>
          <w:sz w:val="22"/>
          <w:lang w:val="en-US" w:eastAsia="en-US"/>
        </w:rPr>
      </w:pPr>
      <w:r w:rsidRPr="00125ED3">
        <w:rPr>
          <w:rFonts w:cs="Simplified Arabic"/>
          <w:sz w:val="22"/>
          <w:rtl/>
          <w:lang w:val="en-US" w:eastAsia="en-US"/>
        </w:rPr>
        <w:t xml:space="preserve">المستحضرات الصيدلانية، مثل تصنيع المستحضرات الصيدلانية والمستحضرات الصيدلانية </w:t>
      </w:r>
      <w:r w:rsidRPr="00125ED3">
        <w:rPr>
          <w:rFonts w:cs="Simplified Arabic" w:hint="cs"/>
          <w:sz w:val="22"/>
          <w:rtl/>
          <w:lang w:val="en-US" w:eastAsia="en-US"/>
        </w:rPr>
        <w:t>البيولوجية</w:t>
      </w:r>
      <w:r w:rsidRPr="00125ED3">
        <w:rPr>
          <w:rFonts w:cs="Simplified Arabic"/>
          <w:sz w:val="22"/>
          <w:rtl/>
          <w:lang w:val="en-US" w:eastAsia="en-US"/>
        </w:rPr>
        <w:t xml:space="preserve"> </w:t>
      </w:r>
      <w:r w:rsidRPr="00125ED3">
        <w:rPr>
          <w:rFonts w:cs="Simplified Arabic" w:hint="cs"/>
          <w:sz w:val="22"/>
          <w:rtl/>
          <w:lang w:val="en-US" w:eastAsia="en-US"/>
        </w:rPr>
        <w:t>[</w:t>
      </w:r>
      <w:r w:rsidRPr="00125ED3">
        <w:rPr>
          <w:rFonts w:cs="Simplified Arabic"/>
          <w:sz w:val="22"/>
          <w:rtl/>
          <w:lang w:val="en-US" w:eastAsia="en-US"/>
        </w:rPr>
        <w:t>وأبحاث علوم الحياة</w:t>
      </w:r>
      <w:r w:rsidRPr="00125ED3">
        <w:rPr>
          <w:rFonts w:cs="Simplified Arabic" w:hint="cs"/>
          <w:sz w:val="22"/>
          <w:rtl/>
          <w:lang w:val="en-US" w:eastAsia="en-US"/>
        </w:rPr>
        <w:t>]</w:t>
      </w:r>
      <w:r w:rsidRPr="00125ED3">
        <w:rPr>
          <w:rFonts w:cs="Simplified Arabic"/>
          <w:sz w:val="22"/>
          <w:rtl/>
          <w:lang w:val="en-US" w:eastAsia="en-US"/>
        </w:rPr>
        <w:t>؛</w:t>
      </w:r>
    </w:p>
    <w:p w14:paraId="4EFBA39D" w14:textId="77777777" w:rsidR="00221DB1" w:rsidRPr="00125ED3" w:rsidRDefault="00221DB1" w:rsidP="00221DB1">
      <w:pPr>
        <w:spacing w:after="120" w:line="216" w:lineRule="auto"/>
        <w:ind w:left="720" w:firstLine="720"/>
        <w:jc w:val="both"/>
        <w:rPr>
          <w:rFonts w:cs="Simplified Arabic"/>
          <w:sz w:val="22"/>
          <w:lang w:val="en-US" w:eastAsia="en-US"/>
        </w:rPr>
      </w:pPr>
      <w:r w:rsidRPr="00125ED3">
        <w:rPr>
          <w:rFonts w:cs="Simplified Arabic" w:hint="cs"/>
          <w:sz w:val="22"/>
          <w:rtl/>
          <w:lang w:val="en-US" w:eastAsia="en-US"/>
        </w:rPr>
        <w:t>[(ب)</w:t>
      </w:r>
      <w:r w:rsidRPr="00125ED3">
        <w:rPr>
          <w:rFonts w:cs="Simplified Arabic"/>
          <w:sz w:val="22"/>
          <w:rtl/>
          <w:lang w:val="en-US" w:eastAsia="en-US"/>
        </w:rPr>
        <w:tab/>
      </w:r>
      <w:r w:rsidRPr="00125ED3">
        <w:rPr>
          <w:rFonts w:cs="Simplified Arabic" w:hint="cs"/>
          <w:sz w:val="22"/>
          <w:rtl/>
          <w:lang w:val="en-US" w:eastAsia="en-US"/>
        </w:rPr>
        <w:t>المغذيات (</w:t>
      </w:r>
      <w:r w:rsidRPr="00125ED3">
        <w:rPr>
          <w:rFonts w:cs="Simplified Arabic"/>
          <w:sz w:val="22"/>
          <w:rtl/>
          <w:lang w:val="en-US" w:eastAsia="en-US"/>
        </w:rPr>
        <w:t>المواد الغذائية والمكملات الغذائية الصحية</w:t>
      </w:r>
      <w:r w:rsidRPr="00125ED3">
        <w:rPr>
          <w:rFonts w:cs="Simplified Arabic" w:hint="cs"/>
          <w:sz w:val="22"/>
          <w:rtl/>
          <w:lang w:val="en-US" w:eastAsia="en-US"/>
        </w:rPr>
        <w:t>)؛]</w:t>
      </w:r>
    </w:p>
    <w:p w14:paraId="26C0951B" w14:textId="77777777" w:rsidR="00221DB1" w:rsidRPr="00125ED3" w:rsidRDefault="00221DB1" w:rsidP="00221DB1">
      <w:pPr>
        <w:spacing w:after="120" w:line="216" w:lineRule="auto"/>
        <w:ind w:left="720" w:firstLine="720"/>
        <w:jc w:val="both"/>
        <w:rPr>
          <w:rFonts w:cs="Simplified Arabic"/>
          <w:sz w:val="22"/>
          <w:rtl/>
          <w:lang w:val="en-US" w:eastAsia="en-US"/>
        </w:rPr>
      </w:pPr>
      <w:r w:rsidRPr="00125ED3">
        <w:rPr>
          <w:rFonts w:cs="Simplified Arabic" w:hint="cs"/>
          <w:sz w:val="22"/>
          <w:rtl/>
          <w:lang w:val="en-US" w:eastAsia="en-US"/>
        </w:rPr>
        <w:t>(ج)</w:t>
      </w:r>
      <w:r w:rsidRPr="00125ED3">
        <w:rPr>
          <w:rFonts w:cs="Simplified Arabic"/>
          <w:sz w:val="22"/>
          <w:rtl/>
          <w:lang w:val="en-US" w:eastAsia="en-US"/>
        </w:rPr>
        <w:tab/>
        <w:t xml:space="preserve">مستحضرات التجميل، مثل تطوير وإنتاج مستحضرات تجميل جديدة أو إنتاج مستحضرات تجميل موجودة باستخدام وسائل إنتاج </w:t>
      </w:r>
      <w:r w:rsidRPr="00125ED3">
        <w:rPr>
          <w:rFonts w:cs="Simplified Arabic" w:hint="cs"/>
          <w:sz w:val="22"/>
          <w:rtl/>
          <w:lang w:val="en-US" w:eastAsia="en-US"/>
        </w:rPr>
        <w:t>تركيبية</w:t>
      </w:r>
      <w:r w:rsidRPr="00125ED3">
        <w:rPr>
          <w:rFonts w:cs="Simplified Arabic"/>
          <w:sz w:val="22"/>
          <w:rtl/>
          <w:lang w:val="en-US" w:eastAsia="en-US"/>
        </w:rPr>
        <w:t>؛</w:t>
      </w:r>
    </w:p>
    <w:p w14:paraId="4524E2D5" w14:textId="77777777" w:rsidR="00221DB1" w:rsidRPr="00125ED3" w:rsidRDefault="00221DB1" w:rsidP="00B45668">
      <w:pPr>
        <w:spacing w:after="120" w:line="216" w:lineRule="auto"/>
        <w:ind w:left="720" w:firstLine="720"/>
        <w:jc w:val="both"/>
        <w:rPr>
          <w:rFonts w:cs="Simplified Arabic"/>
          <w:sz w:val="22"/>
          <w:rtl/>
          <w:lang w:val="en-US" w:eastAsia="en-US" w:bidi="ar-EG"/>
        </w:rPr>
      </w:pPr>
      <w:r w:rsidRPr="00125ED3">
        <w:rPr>
          <w:rFonts w:cs="Simplified Arabic" w:hint="cs"/>
          <w:sz w:val="22"/>
          <w:rtl/>
          <w:lang w:val="en-US" w:eastAsia="en-US"/>
        </w:rPr>
        <w:t>(د)</w:t>
      </w:r>
      <w:r w:rsidRPr="00125ED3">
        <w:rPr>
          <w:rFonts w:cs="Simplified Arabic"/>
          <w:sz w:val="22"/>
          <w:rtl/>
          <w:lang w:val="en-US" w:eastAsia="en-US"/>
        </w:rPr>
        <w:tab/>
        <w:t xml:space="preserve">تربية </w:t>
      </w:r>
      <w:r w:rsidR="00CC3382" w:rsidRPr="00125ED3">
        <w:rPr>
          <w:rFonts w:cs="Simplified Arabic" w:hint="cs"/>
          <w:sz w:val="22"/>
          <w:rtl/>
          <w:lang w:val="en-US" w:eastAsia="en-US"/>
        </w:rPr>
        <w:t>[</w:t>
      </w:r>
      <w:r w:rsidRPr="00125ED3">
        <w:rPr>
          <w:rFonts w:cs="Simplified Arabic"/>
          <w:sz w:val="22"/>
          <w:rtl/>
          <w:lang w:val="en-US" w:eastAsia="en-US"/>
        </w:rPr>
        <w:t>النباتات</w:t>
      </w:r>
      <w:r w:rsidR="00CC3382" w:rsidRPr="00125ED3">
        <w:rPr>
          <w:rFonts w:cs="Simplified Arabic" w:hint="cs"/>
          <w:sz w:val="22"/>
          <w:rtl/>
          <w:lang w:val="en-US" w:eastAsia="en-US"/>
        </w:rPr>
        <w:t>]</w:t>
      </w:r>
      <w:r w:rsidRPr="00125ED3">
        <w:rPr>
          <w:rFonts w:cs="Simplified Arabic"/>
          <w:sz w:val="22"/>
          <w:rtl/>
          <w:lang w:val="en-US" w:eastAsia="en-US"/>
        </w:rPr>
        <w:t xml:space="preserve"> والحيوانات و</w:t>
      </w:r>
      <w:r w:rsidRPr="00125ED3">
        <w:rPr>
          <w:rFonts w:cs="Simplified Arabic" w:hint="cs"/>
          <w:sz w:val="22"/>
          <w:rtl/>
          <w:lang w:val="en-US" w:eastAsia="en-US"/>
        </w:rPr>
        <w:t xml:space="preserve">[صناعات] </w:t>
      </w:r>
      <w:r w:rsidRPr="00125ED3">
        <w:rPr>
          <w:rFonts w:cs="Simplified Arabic"/>
          <w:sz w:val="22"/>
          <w:rtl/>
          <w:lang w:val="en-US" w:eastAsia="en-US"/>
        </w:rPr>
        <w:t xml:space="preserve">التكنولوجيا </w:t>
      </w:r>
      <w:r w:rsidRPr="00125ED3">
        <w:rPr>
          <w:rFonts w:cs="Simplified Arabic" w:hint="cs"/>
          <w:sz w:val="22"/>
          <w:rtl/>
          <w:lang w:val="en-US" w:eastAsia="en-US"/>
        </w:rPr>
        <w:t>البيولوجية</w:t>
      </w:r>
      <w:r w:rsidRPr="00125ED3">
        <w:rPr>
          <w:rFonts w:cs="Simplified Arabic"/>
          <w:sz w:val="22"/>
          <w:rtl/>
          <w:lang w:val="en-US" w:eastAsia="en-US"/>
        </w:rPr>
        <w:t xml:space="preserve"> </w:t>
      </w:r>
      <w:r w:rsidR="00CC3382" w:rsidRPr="00125ED3">
        <w:rPr>
          <w:rFonts w:cs="Simplified Arabic" w:hint="cs"/>
          <w:sz w:val="22"/>
          <w:rtl/>
          <w:lang w:val="en-US" w:eastAsia="en-US"/>
        </w:rPr>
        <w:t>[</w:t>
      </w:r>
      <w:r w:rsidRPr="00125ED3">
        <w:rPr>
          <w:rFonts w:cs="Simplified Arabic"/>
          <w:sz w:val="22"/>
          <w:rtl/>
          <w:lang w:val="en-US" w:eastAsia="en-US"/>
        </w:rPr>
        <w:t>الزراعية</w:t>
      </w:r>
      <w:r w:rsidR="00CC3382" w:rsidRPr="00125ED3">
        <w:rPr>
          <w:rFonts w:cs="Simplified Arabic" w:hint="cs"/>
          <w:sz w:val="22"/>
          <w:rtl/>
          <w:lang w:val="en-US" w:eastAsia="en-US"/>
        </w:rPr>
        <w:t>]</w:t>
      </w:r>
      <w:r w:rsidRPr="00125ED3">
        <w:rPr>
          <w:rFonts w:cs="Simplified Arabic"/>
          <w:sz w:val="22"/>
          <w:rtl/>
          <w:lang w:val="en-US" w:eastAsia="en-US"/>
        </w:rPr>
        <w:t xml:space="preserve"> </w:t>
      </w:r>
      <w:r w:rsidRPr="00125ED3">
        <w:rPr>
          <w:rFonts w:cs="Simplified Arabic" w:hint="cs"/>
          <w:sz w:val="22"/>
          <w:rtl/>
          <w:lang w:val="en-US" w:eastAsia="en-US"/>
        </w:rPr>
        <w:t>[</w:t>
      </w:r>
      <w:r w:rsidR="00DA1CB4" w:rsidRPr="00125ED3">
        <w:rPr>
          <w:rFonts w:cs="Simplified Arabic" w:hint="cs"/>
          <w:sz w:val="22"/>
          <w:rtl/>
          <w:lang w:val="en-US" w:eastAsia="en-US"/>
        </w:rPr>
        <w:t xml:space="preserve">، </w:t>
      </w:r>
      <w:r w:rsidRPr="00125ED3">
        <w:rPr>
          <w:rFonts w:cs="Simplified Arabic"/>
          <w:sz w:val="22"/>
          <w:rtl/>
          <w:lang w:val="en-US" w:eastAsia="en-US"/>
        </w:rPr>
        <w:t xml:space="preserve">مثل التكنولوجيا الزراعية (التي تشمل </w:t>
      </w:r>
      <w:r w:rsidRPr="00125ED3">
        <w:rPr>
          <w:rFonts w:cs="Simplified Arabic" w:hint="cs"/>
          <w:sz w:val="22"/>
          <w:rtl/>
          <w:lang w:val="en-US" w:eastAsia="en-US"/>
        </w:rPr>
        <w:t>[</w:t>
      </w:r>
      <w:r w:rsidRPr="00125ED3">
        <w:rPr>
          <w:rFonts w:cs="Simplified Arabic"/>
          <w:sz w:val="22"/>
          <w:rtl/>
          <w:lang w:val="en-US" w:eastAsia="en-US"/>
        </w:rPr>
        <w:t>تربية النباتات وأبحاث تعديل المحاصيل</w:t>
      </w:r>
      <w:r w:rsidRPr="00125ED3">
        <w:rPr>
          <w:rFonts w:cs="Simplified Arabic" w:hint="cs"/>
          <w:sz w:val="22"/>
          <w:rtl/>
          <w:lang w:val="en-US" w:eastAsia="en-US"/>
        </w:rPr>
        <w:t>]</w:t>
      </w:r>
      <w:r w:rsidRPr="00125ED3">
        <w:rPr>
          <w:rFonts w:cs="Simplified Arabic"/>
          <w:sz w:val="22"/>
          <w:rtl/>
          <w:lang w:val="en-US" w:eastAsia="en-US"/>
        </w:rPr>
        <w:t xml:space="preserve">، والتعديل </w:t>
      </w:r>
      <w:r w:rsidRPr="00125ED3">
        <w:rPr>
          <w:rFonts w:cs="Simplified Arabic" w:hint="cs"/>
          <w:sz w:val="22"/>
          <w:rtl/>
          <w:lang w:val="en-US" w:eastAsia="en-US"/>
        </w:rPr>
        <w:t>الجيني</w:t>
      </w:r>
      <w:r w:rsidRPr="00125ED3">
        <w:rPr>
          <w:rFonts w:cs="Simplified Arabic"/>
          <w:sz w:val="22"/>
          <w:rtl/>
          <w:lang w:val="en-US" w:eastAsia="en-US"/>
        </w:rPr>
        <w:t xml:space="preserve"> للثروة الحيوانية </w:t>
      </w:r>
      <w:r w:rsidRPr="00125ED3">
        <w:rPr>
          <w:rFonts w:cs="Simplified Arabic" w:hint="cs"/>
          <w:sz w:val="22"/>
          <w:rtl/>
          <w:lang w:val="en-US" w:eastAsia="en-US"/>
        </w:rPr>
        <w:t>[</w:t>
      </w:r>
      <w:r w:rsidRPr="00125ED3">
        <w:rPr>
          <w:rFonts w:cs="Simplified Arabic"/>
          <w:sz w:val="22"/>
          <w:rtl/>
          <w:lang w:val="en-US" w:eastAsia="en-US"/>
        </w:rPr>
        <w:t>وأنشطة دعم إنتاج النباتات والمستحضرات الصيدلانية البيطرية، ومنتجات وقاية المحاصيل، وتربية الحيوانات، وتربية النباتات وتحسين سلامة الغذاء</w:t>
      </w:r>
      <w:r w:rsidR="00B45668" w:rsidRPr="00125ED3">
        <w:rPr>
          <w:rFonts w:cs="Simplified Arabic" w:hint="cs"/>
          <w:sz w:val="22"/>
          <w:rtl/>
          <w:lang w:val="en-US" w:eastAsia="en-US"/>
        </w:rPr>
        <w:t>]</w:t>
      </w:r>
      <w:r w:rsidRPr="00125ED3">
        <w:rPr>
          <w:rFonts w:cs="Simplified Arabic"/>
          <w:sz w:val="22"/>
          <w:rtl/>
          <w:lang w:val="en-US" w:eastAsia="en-US"/>
        </w:rPr>
        <w:t>)</w:t>
      </w:r>
      <w:r w:rsidRPr="00125ED3">
        <w:rPr>
          <w:rFonts w:cs="Simplified Arabic" w:hint="cs"/>
          <w:sz w:val="22"/>
          <w:rtl/>
          <w:lang w:val="en-US" w:eastAsia="en-US"/>
        </w:rPr>
        <w:t>]]</w:t>
      </w:r>
      <w:r w:rsidR="00B45668" w:rsidRPr="00125ED3">
        <w:rPr>
          <w:rFonts w:cs="Simplified Arabic" w:hint="cs"/>
          <w:sz w:val="22"/>
          <w:rtl/>
          <w:lang w:val="en-US" w:eastAsia="en-US"/>
        </w:rPr>
        <w:t>؛</w:t>
      </w:r>
    </w:p>
    <w:p w14:paraId="331EDDCC" w14:textId="77777777" w:rsidR="00221DB1" w:rsidRPr="00125ED3" w:rsidRDefault="00221DB1" w:rsidP="00221DB1">
      <w:pPr>
        <w:spacing w:after="120" w:line="216" w:lineRule="auto"/>
        <w:ind w:left="720" w:firstLine="720"/>
        <w:jc w:val="both"/>
        <w:rPr>
          <w:rFonts w:cs="Simplified Arabic"/>
          <w:sz w:val="22"/>
          <w:lang w:val="en-US" w:eastAsia="en-US"/>
        </w:rPr>
      </w:pPr>
      <w:r w:rsidRPr="00125ED3">
        <w:rPr>
          <w:rFonts w:cs="Simplified Arabic" w:hint="cs"/>
          <w:sz w:val="22"/>
          <w:rtl/>
          <w:lang w:val="en-US" w:eastAsia="en-US"/>
        </w:rPr>
        <w:t>(ه)</w:t>
      </w:r>
      <w:r w:rsidRPr="00125ED3">
        <w:rPr>
          <w:rFonts w:cs="Simplified Arabic"/>
          <w:sz w:val="22"/>
          <w:rtl/>
          <w:lang w:val="en-US" w:eastAsia="en-US"/>
        </w:rPr>
        <w:tab/>
        <w:t xml:space="preserve">التكنولوجيا </w:t>
      </w:r>
      <w:r w:rsidRPr="00125ED3">
        <w:rPr>
          <w:rFonts w:cs="Simplified Arabic" w:hint="cs"/>
          <w:sz w:val="22"/>
          <w:rtl/>
          <w:lang w:val="en-US" w:eastAsia="en-US"/>
        </w:rPr>
        <w:t>البيولوجية</w:t>
      </w:r>
      <w:r w:rsidRPr="00125ED3">
        <w:rPr>
          <w:rFonts w:cs="Simplified Arabic"/>
          <w:sz w:val="22"/>
          <w:rtl/>
          <w:lang w:val="en-US" w:eastAsia="en-US"/>
        </w:rPr>
        <w:t xml:space="preserve"> الصناعية؛</w:t>
      </w:r>
    </w:p>
    <w:p w14:paraId="422F9B79" w14:textId="77777777" w:rsidR="00221DB1" w:rsidRPr="00125ED3" w:rsidRDefault="00221DB1" w:rsidP="00221DB1">
      <w:pPr>
        <w:spacing w:after="120" w:line="216" w:lineRule="auto"/>
        <w:ind w:left="720" w:firstLine="720"/>
        <w:jc w:val="both"/>
        <w:rPr>
          <w:rFonts w:cs="Simplified Arabic"/>
          <w:sz w:val="22"/>
          <w:lang w:val="en-US" w:eastAsia="en-US"/>
        </w:rPr>
      </w:pPr>
      <w:r w:rsidRPr="00125ED3">
        <w:rPr>
          <w:rFonts w:cs="Simplified Arabic" w:hint="cs"/>
          <w:sz w:val="22"/>
          <w:rtl/>
          <w:lang w:val="en-US" w:eastAsia="en-US"/>
        </w:rPr>
        <w:t>(و)</w:t>
      </w:r>
      <w:r w:rsidRPr="00125ED3">
        <w:rPr>
          <w:rFonts w:cs="Simplified Arabic"/>
          <w:sz w:val="22"/>
          <w:rtl/>
          <w:lang w:val="en-US" w:eastAsia="en-US"/>
        </w:rPr>
        <w:tab/>
      </w:r>
      <w:r w:rsidRPr="00125ED3">
        <w:rPr>
          <w:rFonts w:cs="Simplified Arabic" w:hint="cs"/>
          <w:sz w:val="22"/>
          <w:rtl/>
          <w:lang w:val="en-US" w:eastAsia="en-US"/>
        </w:rPr>
        <w:t>[</w:t>
      </w:r>
      <w:r w:rsidRPr="00125ED3">
        <w:rPr>
          <w:rFonts w:cs="Simplified Arabic"/>
          <w:sz w:val="22"/>
          <w:rtl/>
          <w:lang w:val="en-US" w:eastAsia="en-US"/>
        </w:rPr>
        <w:t>المعدات المخ</w:t>
      </w:r>
      <w:r w:rsidRPr="00125ED3">
        <w:rPr>
          <w:rFonts w:cs="Simplified Arabic" w:hint="cs"/>
          <w:sz w:val="22"/>
          <w:rtl/>
          <w:lang w:val="en-US" w:eastAsia="en-US"/>
        </w:rPr>
        <w:t>ت</w:t>
      </w:r>
      <w:r w:rsidRPr="00125ED3">
        <w:rPr>
          <w:rFonts w:cs="Simplified Arabic"/>
          <w:sz w:val="22"/>
          <w:rtl/>
          <w:lang w:val="en-US" w:eastAsia="en-US"/>
        </w:rPr>
        <w:t>برية المرتبطة بتسلسل واستخدام معلومات التسلسل الرقمي</w:t>
      </w:r>
      <w:r w:rsidRPr="00125ED3">
        <w:rPr>
          <w:rFonts w:cs="Simplified Arabic" w:hint="cs"/>
          <w:sz w:val="22"/>
          <w:rtl/>
          <w:lang w:val="en-US" w:eastAsia="en-US"/>
        </w:rPr>
        <w:t xml:space="preserve"> بشأن الموارد الجينية، </w:t>
      </w:r>
      <w:r w:rsidRPr="00125ED3">
        <w:rPr>
          <w:rFonts w:cs="Simplified Arabic"/>
          <w:sz w:val="22"/>
          <w:rtl/>
          <w:lang w:val="en-US" w:eastAsia="en-US"/>
        </w:rPr>
        <w:t>بما في ذلك الكواشف والإمدادات</w:t>
      </w:r>
      <w:r w:rsidRPr="00125ED3">
        <w:rPr>
          <w:rFonts w:cs="Simplified Arabic" w:hint="cs"/>
          <w:sz w:val="22"/>
          <w:rtl/>
          <w:lang w:val="en-US" w:eastAsia="en-US"/>
        </w:rPr>
        <w:t>؛]</w:t>
      </w:r>
    </w:p>
    <w:p w14:paraId="376C4BEC" w14:textId="77777777" w:rsidR="00221DB1" w:rsidRPr="00125ED3" w:rsidRDefault="00221DB1" w:rsidP="00221DB1">
      <w:pPr>
        <w:spacing w:after="120" w:line="216" w:lineRule="auto"/>
        <w:ind w:left="720" w:firstLine="720"/>
        <w:jc w:val="both"/>
        <w:rPr>
          <w:rFonts w:cs="Simplified Arabic"/>
          <w:sz w:val="22"/>
          <w:lang w:val="en-US" w:eastAsia="en-US"/>
        </w:rPr>
      </w:pPr>
      <w:r w:rsidRPr="00125ED3">
        <w:rPr>
          <w:rFonts w:cs="Simplified Arabic" w:hint="cs"/>
          <w:sz w:val="22"/>
          <w:rtl/>
          <w:lang w:val="en-US" w:eastAsia="en-US"/>
        </w:rPr>
        <w:t>[(ز)</w:t>
      </w:r>
      <w:r w:rsidRPr="00125ED3">
        <w:rPr>
          <w:rFonts w:cs="Simplified Arabic"/>
          <w:sz w:val="22"/>
          <w:rtl/>
          <w:lang w:val="en-US" w:eastAsia="en-US"/>
        </w:rPr>
        <w:tab/>
        <w:t>المعلومات والخدمات العلمية والتقنية المتعلقة بمعلومات التسلسل الرقمي</w:t>
      </w:r>
      <w:r w:rsidRPr="00125ED3">
        <w:rPr>
          <w:rFonts w:cs="Simplified Arabic" w:hint="cs"/>
          <w:sz w:val="22"/>
          <w:rtl/>
          <w:lang w:val="en-US" w:eastAsia="en-US"/>
        </w:rPr>
        <w:t xml:space="preserve"> بشأن الموارد الجينية</w:t>
      </w:r>
      <w:r w:rsidRPr="00125ED3">
        <w:rPr>
          <w:rFonts w:cs="Simplified Arabic"/>
          <w:sz w:val="22"/>
          <w:rtl/>
          <w:lang w:val="en-US" w:eastAsia="en-US"/>
        </w:rPr>
        <w:t xml:space="preserve"> (خدمات المعلومات مثل البرمجيات والذكاء الاصطناعي المستخدمة لتوصيف وتحليل أو تخزين البيانات الضخمة المرتبطة بمعلومات التسلسل الرقمي</w:t>
      </w:r>
      <w:r w:rsidR="00CC3382" w:rsidRPr="00125ED3">
        <w:rPr>
          <w:rFonts w:cs="Simplified Arabic" w:hint="cs"/>
          <w:sz w:val="22"/>
          <w:rtl/>
          <w:lang w:val="en-US" w:eastAsia="en-US"/>
        </w:rPr>
        <w:t xml:space="preserve"> بشأن الموارد الجينية</w:t>
      </w:r>
      <w:r w:rsidRPr="00125ED3">
        <w:rPr>
          <w:rFonts w:cs="Simplified Arabic"/>
          <w:sz w:val="22"/>
          <w:rtl/>
          <w:lang w:val="en-US" w:eastAsia="en-US"/>
        </w:rPr>
        <w:t>، فضلا عن التسلسل الصناعي أو توصيف معلومات التسلسل الرقمي</w:t>
      </w:r>
      <w:r w:rsidR="00CC3382" w:rsidRPr="00125ED3">
        <w:rPr>
          <w:rFonts w:cs="Simplified Arabic" w:hint="cs"/>
          <w:sz w:val="22"/>
          <w:rtl/>
          <w:lang w:val="en-US" w:eastAsia="en-US"/>
        </w:rPr>
        <w:t xml:space="preserve"> بشأن الموارد الجينية</w:t>
      </w:r>
      <w:r w:rsidRPr="00125ED3">
        <w:rPr>
          <w:rFonts w:cs="Simplified Arabic" w:hint="cs"/>
          <w:sz w:val="22"/>
          <w:rtl/>
          <w:lang w:val="en-US" w:eastAsia="en-US"/>
        </w:rPr>
        <w:t xml:space="preserve"> </w:t>
      </w:r>
      <w:r w:rsidRPr="00125ED3">
        <w:rPr>
          <w:rFonts w:cs="Simplified Arabic"/>
          <w:sz w:val="22"/>
          <w:rtl/>
          <w:lang w:val="en-US" w:eastAsia="en-US"/>
        </w:rPr>
        <w:t>كمنتج تابع ل</w:t>
      </w:r>
      <w:r w:rsidRPr="00125ED3">
        <w:rPr>
          <w:rFonts w:cs="Simplified Arabic" w:hint="cs"/>
          <w:sz w:val="22"/>
          <w:rtl/>
          <w:lang w:val="en-US" w:eastAsia="en-US"/>
        </w:rPr>
        <w:t>طرف ثالث</w:t>
      </w:r>
      <w:r w:rsidRPr="00125ED3">
        <w:rPr>
          <w:rFonts w:cs="Simplified Arabic"/>
          <w:sz w:val="22"/>
          <w:rtl/>
          <w:lang w:val="en-US" w:eastAsia="en-US"/>
        </w:rPr>
        <w:t xml:space="preserve"> لصناعات أخرى، مثل المستحضرات الصيدلانية ومستحضرات التجميل والزراعة).</w:t>
      </w:r>
      <w:r w:rsidRPr="00125ED3">
        <w:rPr>
          <w:rFonts w:cs="Simplified Arabic" w:hint="cs"/>
          <w:sz w:val="22"/>
          <w:rtl/>
          <w:lang w:val="en-US" w:eastAsia="en-US"/>
        </w:rPr>
        <w:t>]</w:t>
      </w:r>
    </w:p>
    <w:p w14:paraId="50A963D7" w14:textId="77777777" w:rsidR="00221DB1" w:rsidRPr="00125ED3" w:rsidRDefault="00221DB1" w:rsidP="00963A55">
      <w:pPr>
        <w:numPr>
          <w:ilvl w:val="0"/>
          <w:numId w:val="6"/>
        </w:numPr>
        <w:spacing w:after="120" w:line="216" w:lineRule="auto"/>
        <w:ind w:firstLine="0"/>
        <w:jc w:val="both"/>
        <w:rPr>
          <w:rFonts w:cs="Simplified Arabic"/>
          <w:sz w:val="22"/>
          <w:lang w:val="en-US" w:eastAsia="en-US"/>
        </w:rPr>
      </w:pPr>
      <w:r w:rsidRPr="00125ED3">
        <w:rPr>
          <w:rFonts w:cs="Simplified Arabic" w:hint="cs"/>
          <w:sz w:val="22"/>
          <w:rtl/>
          <w:lang w:val="en-US" w:eastAsia="en-US"/>
        </w:rPr>
        <w:t>و</w:t>
      </w:r>
      <w:r w:rsidRPr="00125ED3">
        <w:rPr>
          <w:rFonts w:cs="Simplified Arabic"/>
          <w:sz w:val="22"/>
          <w:rtl/>
          <w:lang w:val="en-US" w:eastAsia="en-US"/>
        </w:rPr>
        <w:t xml:space="preserve">ستظل </w:t>
      </w:r>
      <w:r w:rsidRPr="00125ED3">
        <w:rPr>
          <w:rFonts w:cs="Simplified Arabic" w:hint="cs"/>
          <w:sz w:val="22"/>
          <w:rtl/>
          <w:lang w:val="en-US" w:eastAsia="en-US"/>
        </w:rPr>
        <w:t xml:space="preserve">هذه </w:t>
      </w:r>
      <w:r w:rsidRPr="00125ED3">
        <w:rPr>
          <w:rFonts w:cs="Simplified Arabic"/>
          <w:sz w:val="22"/>
          <w:rtl/>
          <w:lang w:val="en-US" w:eastAsia="en-US"/>
        </w:rPr>
        <w:t xml:space="preserve">القائمة قيد </w:t>
      </w:r>
      <w:r w:rsidRPr="00125ED3">
        <w:rPr>
          <w:rFonts w:cs="Simplified Arabic" w:hint="cs"/>
          <w:sz w:val="22"/>
          <w:rtl/>
          <w:lang w:val="en-US" w:eastAsia="en-US"/>
        </w:rPr>
        <w:t>الاستعراض</w:t>
      </w:r>
      <w:r w:rsidRPr="00125ED3">
        <w:rPr>
          <w:rFonts w:cs="Simplified Arabic"/>
          <w:sz w:val="22"/>
          <w:rtl/>
          <w:lang w:val="en-US" w:eastAsia="en-US"/>
        </w:rPr>
        <w:t>.</w:t>
      </w:r>
    </w:p>
    <w:p w14:paraId="0D681769" w14:textId="77777777" w:rsidR="00221DB1" w:rsidRPr="00125ED3" w:rsidRDefault="00221DB1" w:rsidP="00B45668">
      <w:pPr>
        <w:spacing w:after="120" w:line="216" w:lineRule="auto"/>
        <w:ind w:left="720"/>
        <w:jc w:val="both"/>
        <w:rPr>
          <w:rFonts w:cs="Simplified Arabic"/>
          <w:sz w:val="22"/>
          <w:lang w:val="en-US" w:eastAsia="en-US"/>
        </w:rPr>
      </w:pPr>
      <w:r w:rsidRPr="00125ED3">
        <w:rPr>
          <w:rFonts w:cs="Simplified Arabic" w:hint="cs"/>
          <w:sz w:val="22"/>
          <w:rtl/>
          <w:lang w:val="en-US" w:eastAsia="en-US"/>
        </w:rPr>
        <w:t>[3-</w:t>
      </w:r>
      <w:r w:rsidRPr="00125ED3">
        <w:rPr>
          <w:rFonts w:cs="Simplified Arabic"/>
          <w:sz w:val="22"/>
          <w:rtl/>
          <w:lang w:val="en-US" w:eastAsia="en-US"/>
        </w:rPr>
        <w:tab/>
      </w:r>
      <w:r w:rsidRPr="00125ED3">
        <w:rPr>
          <w:rFonts w:cs="Simplified Arabic" w:hint="cs"/>
          <w:sz w:val="22"/>
          <w:rtl/>
          <w:lang w:val="en-US" w:eastAsia="en-US"/>
        </w:rPr>
        <w:t>ويجوز</w:t>
      </w:r>
      <w:r w:rsidRPr="00125ED3">
        <w:rPr>
          <w:rFonts w:cs="Simplified Arabic"/>
          <w:sz w:val="22"/>
          <w:rtl/>
          <w:lang w:val="en-US" w:eastAsia="en-US"/>
        </w:rPr>
        <w:t xml:space="preserve"> استبعاد الشركات في القطاعات</w:t>
      </w:r>
      <w:r w:rsidRPr="00125ED3">
        <w:rPr>
          <w:rFonts w:cs="Simplified Arabic" w:hint="cs"/>
          <w:sz w:val="22"/>
          <w:rtl/>
          <w:lang w:val="en-US" w:eastAsia="en-US"/>
        </w:rPr>
        <w:t xml:space="preserve"> أو القطاعات الفرعية المذكورة </w:t>
      </w:r>
      <w:r w:rsidR="00B45668" w:rsidRPr="00125ED3">
        <w:rPr>
          <w:rFonts w:cs="Simplified Arabic" w:hint="cs"/>
          <w:sz w:val="22"/>
          <w:rtl/>
          <w:lang w:val="en-US" w:eastAsia="en-US"/>
        </w:rPr>
        <w:t>سالفا</w:t>
      </w:r>
      <w:r w:rsidRPr="00125ED3">
        <w:rPr>
          <w:rFonts w:cs="Simplified Arabic"/>
          <w:sz w:val="22"/>
          <w:rtl/>
          <w:lang w:val="en-US" w:eastAsia="en-US"/>
        </w:rPr>
        <w:t xml:space="preserve"> </w:t>
      </w:r>
      <w:r w:rsidRPr="00125ED3">
        <w:rPr>
          <w:rFonts w:cs="Simplified Arabic" w:hint="cs"/>
          <w:sz w:val="22"/>
          <w:rtl/>
          <w:lang w:val="en-US" w:eastAsia="en-US"/>
        </w:rPr>
        <w:t>عند ثبوت عدم اعتمادها بشكل كبير</w:t>
      </w:r>
      <w:r w:rsidRPr="00125ED3">
        <w:rPr>
          <w:rFonts w:cs="Simplified Arabic"/>
          <w:sz w:val="22"/>
          <w:rtl/>
          <w:lang w:val="en-US" w:eastAsia="en-US"/>
        </w:rPr>
        <w:t xml:space="preserve"> على </w:t>
      </w:r>
      <w:r w:rsidRPr="00125ED3">
        <w:rPr>
          <w:rFonts w:cs="Simplified Arabic" w:hint="cs"/>
          <w:sz w:val="22"/>
          <w:rtl/>
          <w:lang w:val="en-US" w:eastAsia="en-US"/>
        </w:rPr>
        <w:t xml:space="preserve">استخدام </w:t>
      </w:r>
      <w:r w:rsidRPr="00125ED3">
        <w:rPr>
          <w:rFonts w:cs="Simplified Arabic"/>
          <w:sz w:val="22"/>
          <w:rtl/>
          <w:lang w:val="en-US" w:eastAsia="en-US"/>
        </w:rPr>
        <w:t xml:space="preserve">معلومات التسلسل الرقمي </w:t>
      </w:r>
      <w:r w:rsidRPr="00125ED3">
        <w:rPr>
          <w:rFonts w:cs="Simplified Arabic" w:hint="cs"/>
          <w:sz w:val="22"/>
          <w:rtl/>
          <w:lang w:val="en-US" w:eastAsia="en-US"/>
        </w:rPr>
        <w:t>بشأن ا</w:t>
      </w:r>
      <w:r w:rsidRPr="00125ED3">
        <w:rPr>
          <w:rFonts w:cs="Simplified Arabic"/>
          <w:sz w:val="22"/>
          <w:rtl/>
          <w:lang w:val="en-US" w:eastAsia="en-US"/>
        </w:rPr>
        <w:t xml:space="preserve">لموارد </w:t>
      </w:r>
      <w:r w:rsidRPr="00125ED3">
        <w:rPr>
          <w:rFonts w:cs="Simplified Arabic" w:hint="cs"/>
          <w:sz w:val="22"/>
          <w:rtl/>
          <w:lang w:val="en-US" w:eastAsia="en-US"/>
        </w:rPr>
        <w:t>الجينية.]</w:t>
      </w:r>
    </w:p>
    <w:p w14:paraId="6D56C4A0" w14:textId="77777777" w:rsidR="00221DB1" w:rsidRPr="00125ED3" w:rsidRDefault="00221DB1" w:rsidP="00221DB1">
      <w:pPr>
        <w:spacing w:after="120" w:line="216" w:lineRule="auto"/>
        <w:ind w:left="720"/>
        <w:jc w:val="both"/>
        <w:rPr>
          <w:rFonts w:cs="Simplified Arabic"/>
          <w:sz w:val="22"/>
          <w:lang w:val="en-US" w:eastAsia="en-US"/>
        </w:rPr>
      </w:pPr>
      <w:r w:rsidRPr="00125ED3">
        <w:rPr>
          <w:rFonts w:cs="Simplified Arabic" w:hint="cs"/>
          <w:sz w:val="22"/>
          <w:rtl/>
          <w:lang w:val="en-US" w:eastAsia="en-US"/>
        </w:rPr>
        <w:t>]</w:t>
      </w:r>
    </w:p>
    <w:p w14:paraId="34C211C8" w14:textId="77777777" w:rsidR="00221DB1" w:rsidRPr="00125ED3" w:rsidRDefault="00E468E7" w:rsidP="00221DB1">
      <w:pPr>
        <w:tabs>
          <w:tab w:val="left" w:pos="1280"/>
        </w:tabs>
        <w:spacing w:after="120" w:line="216" w:lineRule="auto"/>
        <w:jc w:val="both"/>
        <w:rPr>
          <w:rFonts w:cs="Simplified Arabic"/>
          <w:b/>
          <w:bCs/>
          <w:sz w:val="22"/>
          <w:lang w:val="en-US" w:eastAsia="en-US"/>
        </w:rPr>
      </w:pPr>
      <w:r w:rsidRPr="00125ED3">
        <w:rPr>
          <w:rFonts w:cs="Simplified Arabic" w:hint="cs"/>
          <w:b/>
          <w:bCs/>
          <w:sz w:val="22"/>
          <w:rtl/>
          <w:lang w:val="en-US" w:eastAsia="en-US"/>
        </w:rPr>
        <w:t>[</w:t>
      </w:r>
      <w:r w:rsidR="00221DB1" w:rsidRPr="00125ED3">
        <w:rPr>
          <w:rFonts w:cs="Simplified Arabic"/>
          <w:b/>
          <w:bCs/>
          <w:sz w:val="22"/>
          <w:rtl/>
          <w:lang w:val="en-US" w:eastAsia="en-US"/>
        </w:rPr>
        <w:t xml:space="preserve">الضميمة </w:t>
      </w:r>
      <w:r w:rsidR="00221DB1" w:rsidRPr="00125ED3">
        <w:rPr>
          <w:rFonts w:cs="Simplified Arabic" w:hint="cs"/>
          <w:b/>
          <w:bCs/>
          <w:sz w:val="22"/>
          <w:rtl/>
          <w:lang w:val="en-US" w:eastAsia="en-US"/>
        </w:rPr>
        <w:t>باء</w:t>
      </w:r>
    </w:p>
    <w:p w14:paraId="1430EF9D" w14:textId="77777777" w:rsidR="00221DB1" w:rsidRPr="00125ED3" w:rsidRDefault="00221DB1" w:rsidP="00221DB1">
      <w:pPr>
        <w:tabs>
          <w:tab w:val="left" w:pos="1280"/>
        </w:tabs>
        <w:spacing w:after="120" w:line="216" w:lineRule="auto"/>
        <w:jc w:val="both"/>
        <w:rPr>
          <w:rFonts w:cs="Simplified Arabic"/>
          <w:b/>
          <w:bCs/>
          <w:sz w:val="22"/>
          <w:lang w:val="en-US" w:eastAsia="en-US"/>
        </w:rPr>
      </w:pPr>
      <w:r w:rsidRPr="00125ED3">
        <w:rPr>
          <w:rFonts w:cs="Simplified Arabic" w:hint="cs"/>
          <w:b/>
          <w:bCs/>
          <w:sz w:val="22"/>
          <w:rtl/>
          <w:lang w:val="en-US" w:eastAsia="en-US"/>
        </w:rPr>
        <w:t xml:space="preserve">[قائمة </w:t>
      </w:r>
      <w:r w:rsidRPr="00125ED3">
        <w:rPr>
          <w:rFonts w:cs="Simplified Arabic"/>
          <w:b/>
          <w:bCs/>
          <w:sz w:val="22"/>
          <w:rtl/>
          <w:lang w:val="en-US" w:eastAsia="en-US"/>
        </w:rPr>
        <w:t>توضيحية للعناصر الخاصة بصيغة التخصيص [</w:t>
      </w:r>
      <w:r w:rsidRPr="00125ED3">
        <w:rPr>
          <w:rFonts w:cs="Simplified Arabic" w:hint="cs"/>
          <w:b/>
          <w:bCs/>
          <w:sz w:val="22"/>
          <w:rtl/>
          <w:lang w:val="en-US" w:eastAsia="en-US"/>
        </w:rPr>
        <w:t>المبدئية</w:t>
      </w:r>
      <w:r w:rsidRPr="00125ED3">
        <w:rPr>
          <w:rFonts w:cs="Simplified Arabic" w:hint="cs"/>
          <w:b/>
          <w:bCs/>
          <w:sz w:val="22"/>
          <w:rtl/>
          <w:lang w:eastAsia="en-US"/>
        </w:rPr>
        <w:t>]</w:t>
      </w:r>
      <w:r w:rsidRPr="00125ED3">
        <w:rPr>
          <w:rFonts w:cs="Simplified Arabic"/>
          <w:b/>
          <w:bCs/>
          <w:sz w:val="22"/>
          <w:rtl/>
          <w:lang w:val="en-US" w:eastAsia="en-US"/>
        </w:rPr>
        <w:t xml:space="preserve"> </w:t>
      </w:r>
    </w:p>
    <w:p w14:paraId="3465183A" w14:textId="77777777" w:rsidR="00221DB1" w:rsidRPr="00125ED3" w:rsidRDefault="00221DB1" w:rsidP="00221DB1">
      <w:pPr>
        <w:spacing w:after="120" w:line="216" w:lineRule="auto"/>
        <w:ind w:left="720"/>
        <w:jc w:val="both"/>
        <w:rPr>
          <w:rFonts w:cs="Simplified Arabic"/>
          <w:sz w:val="22"/>
          <w:rtl/>
          <w:lang w:val="en-US" w:eastAsia="en-US"/>
        </w:rPr>
      </w:pPr>
      <w:r w:rsidRPr="00125ED3">
        <w:rPr>
          <w:rFonts w:cs="Simplified Arabic" w:hint="cs"/>
          <w:sz w:val="22"/>
          <w:rtl/>
          <w:lang w:val="en-US" w:eastAsia="en-US"/>
        </w:rPr>
        <w:t>سيجري [اعتمادها] [إعدادها]</w:t>
      </w:r>
      <w:r w:rsidRPr="00125ED3">
        <w:rPr>
          <w:rFonts w:cs="Simplified Arabic"/>
          <w:sz w:val="22"/>
          <w:rtl/>
          <w:lang w:val="en-US" w:eastAsia="en-US"/>
        </w:rPr>
        <w:t xml:space="preserve"> </w:t>
      </w:r>
      <w:r w:rsidRPr="00125ED3">
        <w:rPr>
          <w:rFonts w:cs="Simplified Arabic" w:hint="cs"/>
          <w:sz w:val="22"/>
          <w:rtl/>
          <w:lang w:val="en-US" w:eastAsia="en-US"/>
        </w:rPr>
        <w:t>خلال</w:t>
      </w:r>
      <w:r w:rsidRPr="00125ED3">
        <w:rPr>
          <w:rFonts w:cs="Simplified Arabic"/>
          <w:sz w:val="22"/>
          <w:rtl/>
          <w:lang w:val="en-US" w:eastAsia="en-US"/>
        </w:rPr>
        <w:t xml:space="preserve"> الاجتماع السادس عشر لمؤتمر الأطراف، مع </w:t>
      </w:r>
      <w:r w:rsidRPr="00125ED3">
        <w:rPr>
          <w:rFonts w:cs="Simplified Arabic" w:hint="cs"/>
          <w:sz w:val="22"/>
          <w:rtl/>
          <w:lang w:val="en-US" w:eastAsia="en-US"/>
        </w:rPr>
        <w:t>مراعاة المعايير [المحتملة] التالية</w:t>
      </w:r>
      <w:r w:rsidRPr="00125ED3">
        <w:rPr>
          <w:rFonts w:cs="Simplified Arabic"/>
          <w:sz w:val="22"/>
          <w:rtl/>
          <w:lang w:val="en-US" w:eastAsia="en-US"/>
        </w:rPr>
        <w:t>:</w:t>
      </w:r>
    </w:p>
    <w:p w14:paraId="255F39C5" w14:textId="77777777" w:rsidR="00221DB1" w:rsidRPr="00125ED3" w:rsidRDefault="00221DB1" w:rsidP="004603ED">
      <w:pPr>
        <w:spacing w:after="120" w:line="216" w:lineRule="auto"/>
        <w:ind w:left="1440"/>
        <w:jc w:val="both"/>
        <w:rPr>
          <w:rFonts w:cs="Simplified Arabic"/>
          <w:sz w:val="22"/>
          <w:rtl/>
          <w:lang w:val="en-US" w:eastAsia="en-US"/>
        </w:rPr>
      </w:pPr>
      <w:r w:rsidRPr="00125ED3">
        <w:rPr>
          <w:rFonts w:cs="Simplified Arabic" w:hint="cs"/>
          <w:sz w:val="22"/>
          <w:rtl/>
          <w:lang w:val="en-US" w:eastAsia="en-US"/>
        </w:rPr>
        <w:t>[</w:t>
      </w:r>
    </w:p>
    <w:p w14:paraId="51380618" w14:textId="77777777" w:rsidR="00221DB1" w:rsidRPr="00125ED3" w:rsidRDefault="00221DB1" w:rsidP="004603ED">
      <w:pPr>
        <w:spacing w:after="120" w:line="216" w:lineRule="auto"/>
        <w:ind w:left="720" w:firstLine="720"/>
        <w:jc w:val="both"/>
        <w:rPr>
          <w:rFonts w:cs="Simplified Arabic"/>
          <w:sz w:val="22"/>
          <w:lang w:val="en-US" w:eastAsia="en-US"/>
        </w:rPr>
      </w:pPr>
      <w:r w:rsidRPr="00125ED3">
        <w:rPr>
          <w:rFonts w:cs="Simplified Arabic" w:hint="cs"/>
          <w:sz w:val="22"/>
          <w:rtl/>
          <w:lang w:val="en-US" w:eastAsia="en-US"/>
        </w:rPr>
        <w:lastRenderedPageBreak/>
        <w:t>[(أ)</w:t>
      </w:r>
      <w:r w:rsidRPr="00125ED3">
        <w:rPr>
          <w:rFonts w:cs="Simplified Arabic"/>
          <w:sz w:val="22"/>
          <w:rtl/>
          <w:lang w:val="en-US" w:eastAsia="en-US"/>
        </w:rPr>
        <w:tab/>
        <w:t>ثراء التنوع البيولوجي (البري، و</w:t>
      </w:r>
      <w:r w:rsidRPr="00125ED3">
        <w:rPr>
          <w:rFonts w:cs="Simplified Arabic" w:hint="cs"/>
          <w:sz w:val="22"/>
          <w:rtl/>
          <w:lang w:val="en-US" w:eastAsia="en-US"/>
        </w:rPr>
        <w:t xml:space="preserve">في </w:t>
      </w:r>
      <w:r w:rsidRPr="00125ED3">
        <w:rPr>
          <w:rFonts w:cs="Simplified Arabic"/>
          <w:sz w:val="22"/>
          <w:rtl/>
          <w:lang w:val="en-US" w:eastAsia="en-US"/>
        </w:rPr>
        <w:t>المياه العذبة، والبحري) والمفاهيم ذات الصلة، مثل التوطن و</w:t>
      </w:r>
      <w:r w:rsidRPr="00125ED3">
        <w:rPr>
          <w:rFonts w:cs="Simplified Arabic" w:hint="cs"/>
          <w:sz w:val="22"/>
          <w:rtl/>
          <w:lang w:val="en-US" w:eastAsia="en-US"/>
        </w:rPr>
        <w:t xml:space="preserve">مستوى </w:t>
      </w:r>
      <w:r w:rsidRPr="00125ED3">
        <w:rPr>
          <w:rFonts w:cs="Simplified Arabic"/>
          <w:sz w:val="22"/>
          <w:rtl/>
          <w:lang w:val="en-US" w:eastAsia="en-US"/>
        </w:rPr>
        <w:t>التهديد</w:t>
      </w:r>
      <w:r w:rsidRPr="00125ED3">
        <w:rPr>
          <w:rFonts w:cs="Simplified Arabic" w:hint="cs"/>
          <w:sz w:val="22"/>
          <w:rtl/>
          <w:lang w:val="en-US" w:eastAsia="en-US"/>
        </w:rPr>
        <w:t xml:space="preserve"> والضعف</w:t>
      </w:r>
      <w:r w:rsidRPr="00125ED3">
        <w:rPr>
          <w:rFonts w:cs="Simplified Arabic"/>
          <w:sz w:val="22"/>
          <w:rtl/>
          <w:lang w:val="en-US" w:eastAsia="en-US"/>
        </w:rPr>
        <w:t>؛</w:t>
      </w:r>
      <w:r w:rsidRPr="00125ED3">
        <w:rPr>
          <w:rFonts w:cs="Simplified Arabic" w:hint="cs"/>
          <w:sz w:val="22"/>
          <w:rtl/>
          <w:lang w:val="en-US" w:eastAsia="en-US"/>
        </w:rPr>
        <w:t>]</w:t>
      </w:r>
    </w:p>
    <w:p w14:paraId="6D4EA427" w14:textId="77777777" w:rsidR="00221DB1" w:rsidRPr="00125ED3" w:rsidRDefault="00221DB1" w:rsidP="004603ED">
      <w:pPr>
        <w:spacing w:after="120" w:line="216" w:lineRule="auto"/>
        <w:ind w:left="720" w:firstLine="720"/>
        <w:jc w:val="both"/>
        <w:rPr>
          <w:rFonts w:cs="Simplified Arabic"/>
          <w:sz w:val="22"/>
          <w:rtl/>
          <w:lang w:val="en-US" w:eastAsia="en-US"/>
        </w:rPr>
      </w:pPr>
      <w:r w:rsidRPr="00125ED3">
        <w:rPr>
          <w:rFonts w:cs="Simplified Arabic" w:hint="cs"/>
          <w:sz w:val="22"/>
          <w:rtl/>
          <w:lang w:val="en-US" w:eastAsia="en-US"/>
        </w:rPr>
        <w:t>[بديل 1 للفقرة (أ)</w:t>
      </w:r>
    </w:p>
    <w:p w14:paraId="7CFC5969" w14:textId="77777777" w:rsidR="00221DB1" w:rsidRPr="00125ED3" w:rsidRDefault="00221DB1" w:rsidP="004603ED">
      <w:pPr>
        <w:spacing w:after="120" w:line="216" w:lineRule="auto"/>
        <w:ind w:left="2160" w:hanging="720"/>
        <w:jc w:val="both"/>
        <w:rPr>
          <w:rFonts w:cs="Simplified Arabic"/>
          <w:sz w:val="22"/>
          <w:rtl/>
          <w:lang w:val="en-US" w:eastAsia="en-US"/>
        </w:rPr>
      </w:pPr>
      <w:r w:rsidRPr="00125ED3">
        <w:rPr>
          <w:rFonts w:cs="Simplified Arabic" w:hint="cs"/>
          <w:sz w:val="22"/>
          <w:rtl/>
          <w:lang w:val="en-US" w:eastAsia="en-US"/>
        </w:rPr>
        <w:t>(1)</w:t>
      </w:r>
      <w:r w:rsidRPr="00125ED3">
        <w:rPr>
          <w:rFonts w:cs="Simplified Arabic" w:hint="cs"/>
          <w:sz w:val="22"/>
          <w:rtl/>
          <w:lang w:val="en-US" w:eastAsia="en-US"/>
        </w:rPr>
        <w:tab/>
      </w:r>
      <w:r w:rsidRPr="00125ED3">
        <w:rPr>
          <w:rFonts w:cs="Simplified Arabic"/>
          <w:sz w:val="22"/>
          <w:rtl/>
          <w:lang w:val="en-US" w:eastAsia="en-US"/>
        </w:rPr>
        <w:t>مساهمة التنوع البيولوجي: تنوع الأنواع وتفرد الموارد الجينية، وأهمية التنوع البيولوجي الإقليمي؛</w:t>
      </w:r>
    </w:p>
    <w:p w14:paraId="77FF0B0D" w14:textId="77777777" w:rsidR="00221DB1" w:rsidRPr="00125ED3" w:rsidRDefault="00221DB1" w:rsidP="004603ED">
      <w:pPr>
        <w:spacing w:after="120" w:line="216" w:lineRule="auto"/>
        <w:ind w:left="2160" w:hanging="720"/>
        <w:jc w:val="both"/>
        <w:rPr>
          <w:rFonts w:cs="Simplified Arabic"/>
          <w:sz w:val="22"/>
          <w:rtl/>
          <w:lang w:eastAsia="en-US"/>
        </w:rPr>
      </w:pPr>
      <w:r w:rsidRPr="00125ED3">
        <w:rPr>
          <w:rFonts w:cs="Simplified Arabic" w:hint="cs"/>
          <w:sz w:val="22"/>
          <w:rtl/>
          <w:lang w:val="en-US" w:eastAsia="en-US"/>
        </w:rPr>
        <w:t>(2)</w:t>
      </w:r>
      <w:r w:rsidRPr="00125ED3">
        <w:rPr>
          <w:rFonts w:cs="Simplified Arabic" w:hint="cs"/>
          <w:sz w:val="22"/>
          <w:rtl/>
          <w:lang w:val="en-US" w:eastAsia="en-US"/>
        </w:rPr>
        <w:tab/>
        <w:t>ا</w:t>
      </w:r>
      <w:r w:rsidRPr="00125ED3">
        <w:rPr>
          <w:rFonts w:cs="Simplified Arabic"/>
          <w:sz w:val="22"/>
          <w:rtl/>
          <w:lang w:val="en-US" w:eastAsia="en-US"/>
        </w:rPr>
        <w:t>حتياجات الحفظ: مستويات التهديد للتنوع البيولوجي وتغطية المناطق المحمية؛</w:t>
      </w:r>
      <w:r w:rsidRPr="00125ED3">
        <w:rPr>
          <w:rFonts w:cs="Simplified Arabic" w:hint="cs"/>
          <w:sz w:val="22"/>
          <w:rtl/>
          <w:lang w:eastAsia="en-US"/>
        </w:rPr>
        <w:t>]</w:t>
      </w:r>
    </w:p>
    <w:p w14:paraId="0E57DFF2" w14:textId="77777777" w:rsidR="00221DB1" w:rsidRPr="00125ED3" w:rsidRDefault="00221DB1" w:rsidP="004603ED">
      <w:pPr>
        <w:spacing w:after="120" w:line="216" w:lineRule="auto"/>
        <w:ind w:left="720" w:firstLine="720"/>
        <w:jc w:val="both"/>
        <w:rPr>
          <w:rFonts w:cs="Simplified Arabic"/>
          <w:sz w:val="22"/>
          <w:rtl/>
          <w:lang w:val="en-US" w:eastAsia="en-US"/>
        </w:rPr>
      </w:pPr>
      <w:r w:rsidRPr="00125ED3">
        <w:rPr>
          <w:rFonts w:cs="Simplified Arabic" w:hint="cs"/>
          <w:sz w:val="22"/>
          <w:rtl/>
          <w:lang w:val="en-US" w:eastAsia="en-US"/>
        </w:rPr>
        <w:t>[بديل 2 للفقرة (أ)</w:t>
      </w:r>
    </w:p>
    <w:p w14:paraId="5C3701E2" w14:textId="77777777" w:rsidR="00221DB1" w:rsidRPr="00125ED3" w:rsidRDefault="00221DB1" w:rsidP="004603ED">
      <w:pPr>
        <w:spacing w:after="120" w:line="216" w:lineRule="auto"/>
        <w:ind w:left="2160" w:hanging="720"/>
        <w:jc w:val="both"/>
        <w:rPr>
          <w:rFonts w:cs="Simplified Arabic"/>
          <w:sz w:val="22"/>
          <w:rtl/>
          <w:lang w:val="en-US" w:eastAsia="en-US"/>
        </w:rPr>
      </w:pPr>
      <w:r w:rsidRPr="00125ED3">
        <w:rPr>
          <w:rFonts w:cs="Simplified Arabic" w:hint="cs"/>
          <w:sz w:val="22"/>
          <w:rtl/>
          <w:lang w:eastAsia="en-US"/>
        </w:rPr>
        <w:t>(1)</w:t>
      </w:r>
      <w:r w:rsidRPr="00125ED3">
        <w:rPr>
          <w:rFonts w:cs="Simplified Arabic" w:hint="cs"/>
          <w:sz w:val="22"/>
          <w:rtl/>
          <w:lang w:eastAsia="en-US"/>
        </w:rPr>
        <w:tab/>
      </w:r>
      <w:r w:rsidRPr="00125ED3">
        <w:rPr>
          <w:rFonts w:cs="Simplified Arabic"/>
          <w:sz w:val="22"/>
          <w:rtl/>
          <w:lang w:eastAsia="en-US"/>
        </w:rPr>
        <w:t xml:space="preserve">ثراء </w:t>
      </w:r>
      <w:r w:rsidRPr="00125ED3">
        <w:rPr>
          <w:rFonts w:cs="Simplified Arabic"/>
          <w:sz w:val="22"/>
          <w:rtl/>
          <w:lang w:val="en-US" w:eastAsia="en-US"/>
        </w:rPr>
        <w:t xml:space="preserve">التنوع البيولوجي (البري، والمياه العذبة، والبحري)؛ </w:t>
      </w:r>
    </w:p>
    <w:p w14:paraId="45501311" w14:textId="77777777" w:rsidR="00221DB1" w:rsidRPr="00125ED3" w:rsidRDefault="00221DB1" w:rsidP="004603ED">
      <w:pPr>
        <w:spacing w:after="120" w:line="216" w:lineRule="auto"/>
        <w:ind w:left="2160" w:hanging="720"/>
        <w:jc w:val="both"/>
        <w:rPr>
          <w:rFonts w:cs="Simplified Arabic"/>
          <w:sz w:val="22"/>
          <w:rtl/>
          <w:lang w:val="en-US" w:eastAsia="en-US"/>
        </w:rPr>
      </w:pPr>
      <w:r w:rsidRPr="00125ED3">
        <w:rPr>
          <w:rFonts w:cs="Simplified Arabic" w:hint="cs"/>
          <w:sz w:val="22"/>
          <w:rtl/>
          <w:lang w:val="en-US" w:eastAsia="en-US"/>
        </w:rPr>
        <w:t>(2)</w:t>
      </w:r>
      <w:r w:rsidRPr="00125ED3">
        <w:rPr>
          <w:rFonts w:cs="Simplified Arabic" w:hint="cs"/>
          <w:sz w:val="22"/>
          <w:rtl/>
          <w:lang w:val="en-US" w:eastAsia="en-US"/>
        </w:rPr>
        <w:tab/>
      </w:r>
      <w:r w:rsidRPr="00125ED3">
        <w:rPr>
          <w:rFonts w:cs="Simplified Arabic"/>
          <w:sz w:val="22"/>
          <w:rtl/>
          <w:lang w:val="en-US" w:eastAsia="en-US"/>
        </w:rPr>
        <w:t>مستوى التوطن؛</w:t>
      </w:r>
    </w:p>
    <w:p w14:paraId="2BF85675" w14:textId="77777777" w:rsidR="00221DB1" w:rsidRPr="00125ED3" w:rsidRDefault="00221DB1" w:rsidP="004603ED">
      <w:pPr>
        <w:spacing w:after="120" w:line="216" w:lineRule="auto"/>
        <w:ind w:left="2160" w:hanging="720"/>
        <w:jc w:val="both"/>
        <w:rPr>
          <w:rFonts w:cs="Simplified Arabic"/>
          <w:sz w:val="22"/>
          <w:rtl/>
          <w:lang w:eastAsia="en-US"/>
        </w:rPr>
      </w:pPr>
      <w:r w:rsidRPr="00125ED3">
        <w:rPr>
          <w:rFonts w:cs="Simplified Arabic" w:hint="cs"/>
          <w:sz w:val="22"/>
          <w:rtl/>
          <w:lang w:val="en-US" w:eastAsia="en-US"/>
        </w:rPr>
        <w:t>(3)</w:t>
      </w:r>
      <w:r w:rsidRPr="00125ED3">
        <w:rPr>
          <w:rFonts w:cs="Simplified Arabic" w:hint="cs"/>
          <w:sz w:val="22"/>
          <w:rtl/>
          <w:lang w:val="en-US" w:eastAsia="en-US"/>
        </w:rPr>
        <w:tab/>
      </w:r>
      <w:r w:rsidRPr="00125ED3">
        <w:rPr>
          <w:rFonts w:cs="Simplified Arabic"/>
          <w:sz w:val="22"/>
          <w:rtl/>
          <w:lang w:val="en-US" w:eastAsia="en-US"/>
        </w:rPr>
        <w:t>مستوى التهديد</w:t>
      </w:r>
      <w:r w:rsidRPr="00125ED3">
        <w:rPr>
          <w:rFonts w:cs="Simplified Arabic"/>
          <w:sz w:val="22"/>
          <w:rtl/>
          <w:lang w:eastAsia="en-US"/>
        </w:rPr>
        <w:t>؛</w:t>
      </w:r>
      <w:r w:rsidRPr="00125ED3">
        <w:rPr>
          <w:rFonts w:cs="Simplified Arabic" w:hint="cs"/>
          <w:sz w:val="22"/>
          <w:rtl/>
          <w:lang w:eastAsia="en-US"/>
        </w:rPr>
        <w:t>]</w:t>
      </w:r>
    </w:p>
    <w:p w14:paraId="711993D4" w14:textId="77777777" w:rsidR="00221DB1" w:rsidRPr="00125ED3" w:rsidRDefault="00221DB1" w:rsidP="00221DB1">
      <w:pPr>
        <w:spacing w:after="120" w:line="216" w:lineRule="auto"/>
        <w:ind w:left="1440" w:hanging="720"/>
        <w:jc w:val="both"/>
        <w:rPr>
          <w:rFonts w:cs="Simplified Arabic"/>
          <w:sz w:val="22"/>
          <w:lang w:val="en-US" w:eastAsia="en-US"/>
        </w:rPr>
      </w:pPr>
      <w:r w:rsidRPr="00125ED3">
        <w:rPr>
          <w:rFonts w:cs="Simplified Arabic" w:hint="cs"/>
          <w:sz w:val="22"/>
          <w:rtl/>
          <w:lang w:eastAsia="en-US"/>
        </w:rPr>
        <w:t>]</w:t>
      </w:r>
    </w:p>
    <w:p w14:paraId="7D49173C" w14:textId="77777777" w:rsidR="00221DB1" w:rsidRPr="00125ED3" w:rsidRDefault="00221DB1" w:rsidP="004603ED">
      <w:pPr>
        <w:spacing w:after="120" w:line="216" w:lineRule="auto"/>
        <w:ind w:left="720" w:firstLine="720"/>
        <w:jc w:val="both"/>
        <w:rPr>
          <w:rFonts w:cs="Simplified Arabic"/>
          <w:sz w:val="22"/>
          <w:rtl/>
          <w:lang w:val="en-US" w:eastAsia="en-US"/>
        </w:rPr>
      </w:pPr>
      <w:r w:rsidRPr="00125ED3">
        <w:rPr>
          <w:rFonts w:cs="Simplified Arabic" w:hint="cs"/>
          <w:sz w:val="22"/>
          <w:rtl/>
          <w:lang w:val="en-US" w:eastAsia="en-US"/>
        </w:rPr>
        <w:t>(ب)</w:t>
      </w:r>
      <w:r w:rsidRPr="00125ED3">
        <w:rPr>
          <w:rFonts w:cs="Simplified Arabic"/>
          <w:sz w:val="22"/>
          <w:rtl/>
          <w:lang w:val="en-US" w:eastAsia="en-US"/>
        </w:rPr>
        <w:tab/>
        <w:t>احتياجات القدرات</w:t>
      </w:r>
      <w:r w:rsidRPr="00125ED3">
        <w:rPr>
          <w:rFonts w:cs="Simplified Arabic" w:hint="cs"/>
          <w:sz w:val="22"/>
          <w:rtl/>
          <w:lang w:val="en-US" w:eastAsia="en-US"/>
        </w:rPr>
        <w:t xml:space="preserve"> لحفظ التنوع البيولوجي واستخدامه المستدام</w:t>
      </w:r>
      <w:r w:rsidRPr="00125ED3">
        <w:rPr>
          <w:rFonts w:cs="Simplified Arabic"/>
          <w:sz w:val="22"/>
          <w:rtl/>
          <w:lang w:val="en-US" w:eastAsia="en-US"/>
        </w:rPr>
        <w:t xml:space="preserve">، مع مراعاة ظروف البلدان النامية، وخاصة البلدان الأقل نموا والدول الجزرية الصغيرة النامية، والبلدان </w:t>
      </w:r>
      <w:r w:rsidRPr="00125ED3">
        <w:rPr>
          <w:rFonts w:cs="Simplified Arabic" w:hint="cs"/>
          <w:sz w:val="22"/>
          <w:rtl/>
          <w:lang w:val="en-US" w:eastAsia="en-US"/>
        </w:rPr>
        <w:t xml:space="preserve">التي تمر اقتصاداتها بمرحلة </w:t>
      </w:r>
      <w:r w:rsidRPr="00125ED3">
        <w:rPr>
          <w:rFonts w:cs="Simplified Arabic"/>
          <w:sz w:val="22"/>
          <w:rtl/>
          <w:lang w:val="en-US" w:eastAsia="en-US"/>
        </w:rPr>
        <w:t>انتقالية</w:t>
      </w:r>
      <w:r w:rsidRPr="00125ED3">
        <w:rPr>
          <w:rFonts w:cs="Simplified Arabic" w:hint="cs"/>
          <w:sz w:val="22"/>
          <w:rtl/>
          <w:lang w:val="en-US" w:eastAsia="en-US"/>
        </w:rPr>
        <w:t xml:space="preserve"> و</w:t>
      </w:r>
      <w:r w:rsidR="00E468E7" w:rsidRPr="00125ED3">
        <w:rPr>
          <w:rFonts w:cs="Simplified Arabic" w:hint="cs"/>
          <w:sz w:val="22"/>
          <w:rtl/>
          <w:lang w:val="en-US" w:eastAsia="en-US"/>
        </w:rPr>
        <w:t xml:space="preserve">احتياجات </w:t>
      </w:r>
      <w:r w:rsidRPr="00125ED3">
        <w:rPr>
          <w:rFonts w:cs="Simplified Arabic" w:hint="cs"/>
          <w:sz w:val="22"/>
          <w:rtl/>
          <w:lang w:val="en-US" w:eastAsia="en-US"/>
        </w:rPr>
        <w:t xml:space="preserve">الشعوب الأصلية والمجتمعات المحلية </w:t>
      </w:r>
      <w:r w:rsidR="00E468E7" w:rsidRPr="00125ED3">
        <w:rPr>
          <w:rFonts w:cs="Simplified Arabic" w:hint="cs"/>
          <w:sz w:val="22"/>
          <w:rtl/>
          <w:lang w:val="en-US" w:eastAsia="en-US"/>
        </w:rPr>
        <w:t>[</w:t>
      </w:r>
      <w:r w:rsidRPr="00125ED3">
        <w:rPr>
          <w:rFonts w:cs="Simplified Arabic" w:hint="cs"/>
          <w:sz w:val="22"/>
          <w:rtl/>
          <w:lang w:val="en-US" w:eastAsia="en-US"/>
        </w:rPr>
        <w:t>من جميع المناطق]؛</w:t>
      </w:r>
    </w:p>
    <w:p w14:paraId="780D564C" w14:textId="77777777" w:rsidR="00221DB1" w:rsidRPr="00125ED3" w:rsidRDefault="00221DB1" w:rsidP="004603ED">
      <w:pPr>
        <w:spacing w:after="120" w:line="216" w:lineRule="auto"/>
        <w:ind w:left="720" w:firstLine="720"/>
        <w:jc w:val="both"/>
        <w:rPr>
          <w:rFonts w:cs="Simplified Arabic"/>
          <w:sz w:val="22"/>
          <w:rtl/>
          <w:lang w:val="en-US" w:eastAsia="en-US"/>
        </w:rPr>
      </w:pPr>
      <w:r w:rsidRPr="00125ED3">
        <w:rPr>
          <w:rFonts w:cs="Simplified Arabic" w:hint="cs"/>
          <w:sz w:val="22"/>
          <w:rtl/>
          <w:lang w:val="en-US" w:eastAsia="en-US"/>
        </w:rPr>
        <w:t>[(ج)</w:t>
      </w:r>
      <w:r w:rsidRPr="00125ED3">
        <w:rPr>
          <w:rFonts w:cs="Simplified Arabic"/>
          <w:sz w:val="22"/>
          <w:rtl/>
          <w:lang w:val="en-US" w:eastAsia="en-US"/>
        </w:rPr>
        <w:tab/>
        <w:t>مستوى التنمية؛]</w:t>
      </w:r>
    </w:p>
    <w:p w14:paraId="32B4AB67" w14:textId="77777777" w:rsidR="00221DB1" w:rsidRPr="00125ED3" w:rsidRDefault="00221DB1" w:rsidP="004603ED">
      <w:pPr>
        <w:spacing w:after="120" w:line="216" w:lineRule="auto"/>
        <w:ind w:left="720" w:firstLine="720"/>
        <w:jc w:val="both"/>
        <w:rPr>
          <w:rFonts w:cs="Simplified Arabic"/>
          <w:sz w:val="22"/>
          <w:rtl/>
          <w:lang w:val="en-US" w:eastAsia="en-US"/>
        </w:rPr>
      </w:pPr>
      <w:r w:rsidRPr="00125ED3">
        <w:rPr>
          <w:rFonts w:cs="Simplified Arabic" w:hint="cs"/>
          <w:sz w:val="22"/>
          <w:rtl/>
          <w:lang w:val="en-US" w:eastAsia="en-US"/>
        </w:rPr>
        <w:t>[(د)</w:t>
      </w:r>
      <w:r w:rsidRPr="00125ED3">
        <w:rPr>
          <w:rFonts w:cs="Simplified Arabic"/>
          <w:sz w:val="22"/>
          <w:rtl/>
          <w:lang w:val="en-US" w:eastAsia="en-US"/>
        </w:rPr>
        <w:tab/>
      </w:r>
      <w:r w:rsidRPr="00125ED3">
        <w:rPr>
          <w:rFonts w:cs="Simplified Arabic" w:hint="cs"/>
          <w:sz w:val="22"/>
          <w:rtl/>
          <w:lang w:val="en-US" w:eastAsia="en-US"/>
        </w:rPr>
        <w:t>[</w:t>
      </w:r>
      <w:r w:rsidRPr="00125ED3">
        <w:rPr>
          <w:rFonts w:cs="Simplified Arabic"/>
          <w:sz w:val="22"/>
          <w:rtl/>
          <w:lang w:val="en-US" w:eastAsia="en-US"/>
        </w:rPr>
        <w:t>التهديد الذي يتعرض له التنوع البيولوجي؛]</w:t>
      </w:r>
    </w:p>
    <w:p w14:paraId="582069C1" w14:textId="77777777" w:rsidR="00221DB1" w:rsidRPr="00125ED3" w:rsidRDefault="00221DB1" w:rsidP="004603ED">
      <w:pPr>
        <w:spacing w:after="120" w:line="216" w:lineRule="auto"/>
        <w:ind w:left="720" w:firstLine="720"/>
        <w:jc w:val="both"/>
        <w:rPr>
          <w:rFonts w:cs="Simplified Arabic"/>
          <w:sz w:val="22"/>
          <w:rtl/>
          <w:lang w:val="en-US" w:eastAsia="en-US"/>
        </w:rPr>
      </w:pPr>
      <w:r w:rsidRPr="00125ED3">
        <w:rPr>
          <w:rFonts w:cs="Simplified Arabic"/>
          <w:sz w:val="22"/>
          <w:rtl/>
          <w:lang w:val="en-US" w:eastAsia="en-US"/>
        </w:rPr>
        <w:t>[</w:t>
      </w:r>
      <w:r w:rsidRPr="00125ED3">
        <w:rPr>
          <w:rFonts w:cs="Simplified Arabic" w:hint="cs"/>
          <w:sz w:val="22"/>
          <w:rtl/>
          <w:lang w:val="en-US" w:eastAsia="en-US"/>
        </w:rPr>
        <w:t>(ه)</w:t>
      </w:r>
      <w:r w:rsidRPr="00125ED3">
        <w:rPr>
          <w:rFonts w:cs="Simplified Arabic"/>
          <w:sz w:val="22"/>
          <w:rtl/>
          <w:lang w:val="en-US" w:eastAsia="en-US"/>
        </w:rPr>
        <w:tab/>
        <w:t>الأصل الجغرافي</w:t>
      </w:r>
      <w:r w:rsidR="00FA4535" w:rsidRPr="00125ED3">
        <w:rPr>
          <w:rFonts w:cs="Simplified Arabic" w:hint="cs"/>
          <w:sz w:val="22"/>
          <w:rtl/>
          <w:lang w:val="en-US" w:eastAsia="en-US"/>
        </w:rPr>
        <w:t xml:space="preserve"> للموارد الجينية التي تتولد منها معلومات التسلسل الرقمي في </w:t>
      </w:r>
      <w:r w:rsidRPr="00125ED3">
        <w:rPr>
          <w:rFonts w:cs="Simplified Arabic"/>
          <w:sz w:val="22"/>
          <w:rtl/>
          <w:lang w:val="en-US" w:eastAsia="en-US"/>
        </w:rPr>
        <w:t>قاعدة البيانات؛]</w:t>
      </w:r>
    </w:p>
    <w:p w14:paraId="6E85FB0F" w14:textId="77777777" w:rsidR="00221DB1" w:rsidRPr="00125ED3" w:rsidRDefault="00221DB1" w:rsidP="004603ED">
      <w:pPr>
        <w:spacing w:after="120" w:line="216" w:lineRule="auto"/>
        <w:ind w:left="720" w:firstLine="720"/>
        <w:jc w:val="both"/>
        <w:rPr>
          <w:rFonts w:cs="Simplified Arabic"/>
          <w:sz w:val="22"/>
          <w:rtl/>
          <w:lang w:val="en-US" w:eastAsia="en-US"/>
        </w:rPr>
      </w:pPr>
      <w:r w:rsidRPr="00125ED3">
        <w:rPr>
          <w:rFonts w:cs="Simplified Arabic"/>
          <w:sz w:val="22"/>
          <w:rtl/>
          <w:lang w:val="en-US" w:eastAsia="en-US"/>
        </w:rPr>
        <w:t>[</w:t>
      </w:r>
      <w:r w:rsidRPr="00125ED3">
        <w:rPr>
          <w:rFonts w:cs="Simplified Arabic" w:hint="cs"/>
          <w:sz w:val="22"/>
          <w:rtl/>
          <w:lang w:val="en-US" w:eastAsia="en-US"/>
        </w:rPr>
        <w:t>(و)</w:t>
      </w:r>
      <w:r w:rsidRPr="00125ED3">
        <w:rPr>
          <w:rFonts w:cs="Simplified Arabic"/>
          <w:sz w:val="22"/>
          <w:rtl/>
          <w:lang w:val="en-US" w:eastAsia="en-US"/>
        </w:rPr>
        <w:tab/>
        <w:t>تنوع النظم البيئية؛]</w:t>
      </w:r>
    </w:p>
    <w:p w14:paraId="24FD6882" w14:textId="77777777" w:rsidR="00221DB1" w:rsidRPr="00125ED3" w:rsidRDefault="00221DB1" w:rsidP="004603ED">
      <w:pPr>
        <w:spacing w:after="120" w:line="216" w:lineRule="auto"/>
        <w:ind w:left="720" w:firstLine="720"/>
        <w:jc w:val="both"/>
        <w:rPr>
          <w:rFonts w:cs="Simplified Arabic"/>
          <w:sz w:val="22"/>
          <w:rtl/>
          <w:lang w:val="en-US" w:eastAsia="en-US"/>
        </w:rPr>
      </w:pPr>
      <w:r w:rsidRPr="00125ED3">
        <w:rPr>
          <w:rFonts w:cs="Simplified Arabic"/>
          <w:sz w:val="22"/>
          <w:rtl/>
          <w:lang w:val="en-US" w:eastAsia="en-US"/>
        </w:rPr>
        <w:t>[</w:t>
      </w:r>
      <w:r w:rsidRPr="00125ED3">
        <w:rPr>
          <w:rFonts w:cs="Simplified Arabic" w:hint="cs"/>
          <w:sz w:val="22"/>
          <w:rtl/>
          <w:lang w:val="en-US" w:eastAsia="en-US"/>
        </w:rPr>
        <w:t>(ز)</w:t>
      </w:r>
      <w:r w:rsidRPr="00125ED3">
        <w:rPr>
          <w:rFonts w:cs="Simplified Arabic"/>
          <w:sz w:val="22"/>
          <w:rtl/>
          <w:lang w:val="en-US" w:eastAsia="en-US"/>
        </w:rPr>
        <w:tab/>
        <w:t>وجود نظم بيئية متطرفة؛]</w:t>
      </w:r>
    </w:p>
    <w:p w14:paraId="289F1905" w14:textId="77777777" w:rsidR="00221DB1" w:rsidRPr="00125ED3" w:rsidRDefault="00221DB1" w:rsidP="004603ED">
      <w:pPr>
        <w:spacing w:after="120" w:line="216" w:lineRule="auto"/>
        <w:ind w:left="720" w:firstLine="720"/>
        <w:jc w:val="both"/>
        <w:rPr>
          <w:rFonts w:cs="Simplified Arabic"/>
          <w:sz w:val="22"/>
          <w:rtl/>
          <w:lang w:val="en-US" w:eastAsia="en-US"/>
        </w:rPr>
      </w:pPr>
      <w:r w:rsidRPr="00125ED3">
        <w:rPr>
          <w:rFonts w:cs="Simplified Arabic"/>
          <w:sz w:val="22"/>
          <w:rtl/>
          <w:lang w:val="en-US" w:eastAsia="en-US"/>
        </w:rPr>
        <w:t>[</w:t>
      </w:r>
      <w:r w:rsidRPr="00125ED3">
        <w:rPr>
          <w:rFonts w:cs="Simplified Arabic" w:hint="cs"/>
          <w:sz w:val="22"/>
          <w:rtl/>
          <w:lang w:val="en-US" w:eastAsia="en-US"/>
        </w:rPr>
        <w:t>(ح)</w:t>
      </w:r>
      <w:r w:rsidRPr="00125ED3">
        <w:rPr>
          <w:rFonts w:cs="Simplified Arabic"/>
          <w:sz w:val="22"/>
          <w:rtl/>
          <w:lang w:val="en-US" w:eastAsia="en-US"/>
        </w:rPr>
        <w:tab/>
        <w:t>وجود نظم بيئية فريدة؛]</w:t>
      </w:r>
    </w:p>
    <w:p w14:paraId="7A8FADD4" w14:textId="77777777" w:rsidR="00221DB1" w:rsidRPr="00125ED3" w:rsidRDefault="00221DB1" w:rsidP="004603ED">
      <w:pPr>
        <w:spacing w:after="120" w:line="216" w:lineRule="auto"/>
        <w:ind w:left="720" w:firstLine="720"/>
        <w:jc w:val="both"/>
        <w:rPr>
          <w:rFonts w:cs="Simplified Arabic"/>
          <w:sz w:val="22"/>
          <w:rtl/>
          <w:lang w:val="en-US" w:eastAsia="en-US"/>
        </w:rPr>
      </w:pPr>
      <w:r w:rsidRPr="00125ED3">
        <w:rPr>
          <w:rFonts w:cs="Simplified Arabic"/>
          <w:sz w:val="22"/>
          <w:rtl/>
          <w:lang w:val="en-US" w:eastAsia="en-US"/>
        </w:rPr>
        <w:t>[</w:t>
      </w:r>
      <w:r w:rsidRPr="00125ED3">
        <w:rPr>
          <w:rFonts w:cs="Simplified Arabic" w:hint="cs"/>
          <w:sz w:val="22"/>
          <w:rtl/>
          <w:lang w:val="en-US" w:eastAsia="en-US"/>
        </w:rPr>
        <w:t>(ط)</w:t>
      </w:r>
      <w:r w:rsidRPr="00125ED3">
        <w:rPr>
          <w:rFonts w:cs="Simplified Arabic"/>
          <w:sz w:val="22"/>
          <w:rtl/>
          <w:lang w:val="en-US" w:eastAsia="en-US"/>
        </w:rPr>
        <w:tab/>
        <w:t>مستوى التهديد الذي يتعرض له الأنواع والتنوع البيولوجي.]</w:t>
      </w:r>
    </w:p>
    <w:p w14:paraId="750C961F" w14:textId="77777777" w:rsidR="00FB7FEE" w:rsidRPr="00125ED3" w:rsidRDefault="00FB7FEE" w:rsidP="00221DB1">
      <w:pPr>
        <w:spacing w:after="120" w:line="216" w:lineRule="auto"/>
        <w:ind w:firstLine="720"/>
        <w:jc w:val="both"/>
        <w:rPr>
          <w:rFonts w:cs="Simplified Arabic"/>
          <w:sz w:val="22"/>
          <w:lang w:val="en-US" w:eastAsia="en-US"/>
        </w:rPr>
      </w:pPr>
      <w:r w:rsidRPr="00125ED3">
        <w:rPr>
          <w:rFonts w:cs="Simplified Arabic" w:hint="cs"/>
          <w:sz w:val="22"/>
          <w:rtl/>
          <w:lang w:val="en-US" w:eastAsia="en-US"/>
        </w:rPr>
        <w:t>]</w:t>
      </w:r>
    </w:p>
    <w:p w14:paraId="7EE82A0E" w14:textId="77777777" w:rsidR="00221DB1" w:rsidRPr="00125ED3" w:rsidRDefault="00221DB1" w:rsidP="00221DB1">
      <w:pPr>
        <w:tabs>
          <w:tab w:val="left" w:pos="1280"/>
        </w:tabs>
        <w:spacing w:after="120" w:line="216" w:lineRule="auto"/>
        <w:jc w:val="both"/>
        <w:rPr>
          <w:rFonts w:cs="Simplified Arabic"/>
          <w:b/>
          <w:bCs/>
          <w:sz w:val="22"/>
          <w:rtl/>
          <w:lang w:val="en-US" w:eastAsia="en-US" w:bidi="ar-EG"/>
        </w:rPr>
      </w:pPr>
      <w:r w:rsidRPr="00125ED3">
        <w:rPr>
          <w:rFonts w:cs="Simplified Arabic" w:hint="cs"/>
          <w:b/>
          <w:bCs/>
          <w:sz w:val="22"/>
          <w:rtl/>
          <w:lang w:val="en-US" w:eastAsia="en-US"/>
        </w:rPr>
        <w:t>[</w:t>
      </w:r>
      <w:r w:rsidRPr="00125ED3">
        <w:rPr>
          <w:rFonts w:cs="Simplified Arabic"/>
          <w:b/>
          <w:bCs/>
          <w:sz w:val="22"/>
          <w:rtl/>
          <w:lang w:val="en-US" w:eastAsia="en-US"/>
        </w:rPr>
        <w:t xml:space="preserve">الضميمة </w:t>
      </w:r>
      <w:r w:rsidRPr="00125ED3">
        <w:rPr>
          <w:rFonts w:cs="Simplified Arabic" w:hint="cs"/>
          <w:b/>
          <w:bCs/>
          <w:sz w:val="22"/>
          <w:rtl/>
          <w:lang w:val="en-US" w:eastAsia="en-US" w:bidi="ar-EG"/>
        </w:rPr>
        <w:t>جيم</w:t>
      </w:r>
    </w:p>
    <w:p w14:paraId="2BA25299" w14:textId="77777777" w:rsidR="00221DB1" w:rsidRPr="00125ED3" w:rsidRDefault="00221DB1" w:rsidP="00221DB1">
      <w:pPr>
        <w:tabs>
          <w:tab w:val="left" w:pos="1280"/>
        </w:tabs>
        <w:spacing w:after="120" w:line="216" w:lineRule="auto"/>
        <w:jc w:val="both"/>
        <w:rPr>
          <w:rFonts w:cs="Simplified Arabic"/>
          <w:b/>
          <w:bCs/>
          <w:sz w:val="22"/>
          <w:lang w:val="en-US" w:eastAsia="en-US"/>
        </w:rPr>
      </w:pPr>
      <w:r w:rsidRPr="00125ED3">
        <w:rPr>
          <w:rFonts w:cs="Simplified Arabic"/>
          <w:b/>
          <w:bCs/>
          <w:sz w:val="22"/>
          <w:rtl/>
          <w:lang w:val="en-US" w:eastAsia="en-US"/>
        </w:rPr>
        <w:t xml:space="preserve">اختصاصات </w:t>
      </w:r>
      <w:r w:rsidRPr="00125ED3">
        <w:rPr>
          <w:rFonts w:cs="Simplified Arabic" w:hint="cs"/>
          <w:b/>
          <w:bCs/>
          <w:sz w:val="22"/>
          <w:rtl/>
          <w:lang w:val="en-US" w:eastAsia="en-US"/>
        </w:rPr>
        <w:t>[</w:t>
      </w:r>
      <w:r w:rsidRPr="00125ED3">
        <w:rPr>
          <w:rFonts w:cs="Simplified Arabic"/>
          <w:b/>
          <w:bCs/>
          <w:sz w:val="22"/>
          <w:rtl/>
          <w:lang w:val="en-US" w:eastAsia="en-US"/>
        </w:rPr>
        <w:t>فريق الخبراء</w:t>
      </w:r>
      <w:r w:rsidRPr="00125ED3">
        <w:rPr>
          <w:rFonts w:cs="Simplified Arabic" w:hint="cs"/>
          <w:b/>
          <w:bCs/>
          <w:sz w:val="22"/>
          <w:rtl/>
          <w:lang w:val="en-US" w:eastAsia="en-US"/>
        </w:rPr>
        <w:t xml:space="preserve"> التقنيين المخصص] [الفريق العامل]</w:t>
      </w:r>
      <w:r w:rsidRPr="00125ED3">
        <w:rPr>
          <w:rFonts w:cs="Simplified Arabic"/>
          <w:b/>
          <w:bCs/>
          <w:sz w:val="22"/>
          <w:rtl/>
          <w:lang w:val="en-US" w:eastAsia="en-US"/>
        </w:rPr>
        <w:t xml:space="preserve"> المعني بمنهجية التخصيص</w:t>
      </w:r>
    </w:p>
    <w:p w14:paraId="0D4786A3" w14:textId="77777777" w:rsidR="00221DB1" w:rsidRPr="00125ED3" w:rsidRDefault="00221DB1" w:rsidP="00963A55">
      <w:pPr>
        <w:pStyle w:val="ListParagraph"/>
        <w:numPr>
          <w:ilvl w:val="0"/>
          <w:numId w:val="7"/>
        </w:numPr>
        <w:spacing w:after="120" w:line="216" w:lineRule="auto"/>
        <w:ind w:firstLine="0"/>
        <w:contextualSpacing w:val="0"/>
        <w:jc w:val="both"/>
        <w:rPr>
          <w:rFonts w:cs="Simplified Arabic"/>
          <w:lang w:val="en-US" w:eastAsia="en-US"/>
        </w:rPr>
      </w:pPr>
      <w:r w:rsidRPr="00125ED3">
        <w:rPr>
          <w:rFonts w:cs="Simplified Arabic"/>
          <w:sz w:val="22"/>
          <w:rtl/>
          <w:lang w:val="en-US" w:eastAsia="en-US"/>
        </w:rPr>
        <w:t>تتمثل</w:t>
      </w:r>
      <w:r w:rsidRPr="00125ED3">
        <w:rPr>
          <w:rFonts w:cs="Simplified Arabic"/>
          <w:rtl/>
          <w:lang w:val="en-US" w:eastAsia="en-US"/>
        </w:rPr>
        <w:t xml:space="preserve"> مهمة </w:t>
      </w:r>
      <w:r w:rsidRPr="00125ED3">
        <w:rPr>
          <w:rFonts w:cs="Simplified Arabic" w:hint="cs"/>
          <w:rtl/>
          <w:lang w:val="en-US" w:eastAsia="en-US"/>
        </w:rPr>
        <w:t>ال</w:t>
      </w:r>
      <w:r w:rsidRPr="00125ED3">
        <w:rPr>
          <w:rFonts w:cs="Simplified Arabic"/>
          <w:rtl/>
          <w:lang w:val="en-US" w:eastAsia="en-US"/>
        </w:rPr>
        <w:t xml:space="preserve">فريق المعني بمنهجية التخصيص في </w:t>
      </w:r>
      <w:r w:rsidRPr="00125ED3">
        <w:rPr>
          <w:rFonts w:cs="Simplified Arabic" w:hint="cs"/>
          <w:rtl/>
          <w:lang w:val="en-US" w:eastAsia="en-US"/>
        </w:rPr>
        <w:t>إسداء</w:t>
      </w:r>
      <w:r w:rsidRPr="00125ED3">
        <w:rPr>
          <w:rFonts w:cs="Simplified Arabic"/>
          <w:rtl/>
          <w:lang w:val="en-US" w:eastAsia="en-US"/>
        </w:rPr>
        <w:t xml:space="preserve"> المشورة الفنية والتوجيه بشأن القضايا </w:t>
      </w:r>
      <w:r w:rsidRPr="00125ED3">
        <w:rPr>
          <w:rFonts w:cs="Simplified Arabic" w:hint="cs"/>
          <w:rtl/>
          <w:lang w:val="en-US" w:eastAsia="en-US"/>
        </w:rPr>
        <w:t xml:space="preserve">المتبقية والتي لم يُبت فيها </w:t>
      </w:r>
      <w:r w:rsidRPr="00125ED3">
        <w:rPr>
          <w:rFonts w:cs="Simplified Arabic"/>
          <w:rtl/>
          <w:lang w:val="en-US" w:eastAsia="en-US"/>
        </w:rPr>
        <w:t xml:space="preserve">المتعلقة بصرف الأموال من الصندوق العالمي المنشأ بموجب </w:t>
      </w:r>
      <w:r w:rsidRPr="00125ED3">
        <w:rPr>
          <w:rFonts w:cs="Simplified Arabic" w:hint="cs"/>
          <w:rtl/>
          <w:lang w:val="en-US" w:eastAsia="en-US"/>
        </w:rPr>
        <w:t>المقرر</w:t>
      </w:r>
      <w:r w:rsidRPr="00125ED3">
        <w:rPr>
          <w:rFonts w:cs="Simplified Arabic"/>
          <w:rtl/>
          <w:lang w:val="en-US" w:eastAsia="en-US"/>
        </w:rPr>
        <w:t xml:space="preserve"> 15/9 (الفقرة 16)، وعلى أساس الفقرة </w:t>
      </w:r>
      <w:r w:rsidRPr="00125ED3">
        <w:rPr>
          <w:rFonts w:cs="Simplified Arabic"/>
          <w:lang w:val="en-US" w:eastAsia="en-US"/>
        </w:rPr>
        <w:t>xx</w:t>
      </w:r>
      <w:r w:rsidRPr="00125ED3">
        <w:rPr>
          <w:rFonts w:cs="Simplified Arabic"/>
          <w:rtl/>
          <w:lang w:val="en-US" w:eastAsia="en-US"/>
        </w:rPr>
        <w:t xml:space="preserve"> من </w:t>
      </w:r>
      <w:r w:rsidRPr="00125ED3">
        <w:rPr>
          <w:rFonts w:cs="Simplified Arabic" w:hint="cs"/>
          <w:rtl/>
          <w:lang w:val="en-US" w:eastAsia="en-US"/>
        </w:rPr>
        <w:t>المقرر</w:t>
      </w:r>
      <w:r w:rsidRPr="00125ED3">
        <w:rPr>
          <w:rFonts w:cs="Simplified Arabic"/>
          <w:rtl/>
          <w:lang w:val="en-US" w:eastAsia="en-US"/>
        </w:rPr>
        <w:t xml:space="preserve"> 16/</w:t>
      </w:r>
      <w:r w:rsidRPr="00125ED3">
        <w:rPr>
          <w:rFonts w:cs="Simplified Arabic" w:hint="cs"/>
          <w:rtl/>
          <w:lang w:val="en-US" w:eastAsia="en-US"/>
        </w:rPr>
        <w:t>--</w:t>
      </w:r>
      <w:r w:rsidRPr="00125ED3">
        <w:rPr>
          <w:rFonts w:cs="Simplified Arabic"/>
          <w:rtl/>
          <w:lang w:val="en-US" w:eastAsia="en-US"/>
        </w:rPr>
        <w:t xml:space="preserve">. وعلى وجه الخصوص، سيعمل </w:t>
      </w:r>
      <w:r w:rsidRPr="00125ED3">
        <w:rPr>
          <w:rFonts w:cs="Simplified Arabic" w:hint="cs"/>
          <w:rtl/>
          <w:lang w:val="en-US" w:eastAsia="en-US"/>
        </w:rPr>
        <w:t>ال</w:t>
      </w:r>
      <w:r w:rsidRPr="00125ED3">
        <w:rPr>
          <w:rFonts w:cs="Simplified Arabic"/>
          <w:rtl/>
          <w:lang w:val="en-US" w:eastAsia="en-US"/>
        </w:rPr>
        <w:t xml:space="preserve">فريق على وضع منهجية تخصيص لصرف التمويل من الصندوق العالمي </w:t>
      </w:r>
      <w:r w:rsidRPr="00125ED3">
        <w:rPr>
          <w:rFonts w:cs="Simplified Arabic" w:hint="cs"/>
          <w:rtl/>
          <w:lang w:val="en-US" w:eastAsia="en-US"/>
        </w:rPr>
        <w:t>[</w:t>
      </w:r>
      <w:r w:rsidRPr="00125ED3">
        <w:rPr>
          <w:rFonts w:cs="Simplified Arabic"/>
          <w:rtl/>
          <w:lang w:val="en-US" w:eastAsia="en-US"/>
        </w:rPr>
        <w:t>للنظر فيها</w:t>
      </w:r>
      <w:r w:rsidRPr="00125ED3">
        <w:rPr>
          <w:rFonts w:cs="Simplified Arabic" w:hint="cs"/>
          <w:rtl/>
          <w:lang w:val="en-US" w:eastAsia="en-US"/>
        </w:rPr>
        <w:t>] [لاستعراضها]</w:t>
      </w:r>
      <w:r w:rsidRPr="00125ED3">
        <w:rPr>
          <w:rFonts w:cs="Simplified Arabic"/>
          <w:rtl/>
          <w:lang w:val="en-US" w:eastAsia="en-US"/>
        </w:rPr>
        <w:t xml:space="preserve"> من جانب مؤتمر الأطراف في اجتماعه السابع عشر.</w:t>
      </w:r>
    </w:p>
    <w:p w14:paraId="0C04C088" w14:textId="77777777" w:rsidR="00221DB1" w:rsidRPr="00125ED3" w:rsidRDefault="00221DB1" w:rsidP="00221DB1">
      <w:pPr>
        <w:spacing w:after="120" w:line="216" w:lineRule="auto"/>
        <w:ind w:left="720"/>
        <w:jc w:val="both"/>
        <w:rPr>
          <w:rFonts w:cs="Simplified Arabic"/>
          <w:lang w:val="en-US" w:eastAsia="en-US"/>
        </w:rPr>
      </w:pPr>
      <w:r w:rsidRPr="00125ED3">
        <w:rPr>
          <w:rFonts w:cs="Simplified Arabic" w:hint="cs"/>
          <w:rtl/>
          <w:lang w:val="en-US" w:eastAsia="en-US"/>
        </w:rPr>
        <w:t>[2-</w:t>
      </w:r>
      <w:r w:rsidRPr="00125ED3">
        <w:rPr>
          <w:rFonts w:cs="Simplified Arabic"/>
          <w:rtl/>
          <w:lang w:val="en-US" w:eastAsia="en-US"/>
        </w:rPr>
        <w:tab/>
      </w:r>
      <w:r w:rsidRPr="00125ED3">
        <w:rPr>
          <w:rFonts w:cs="Simplified Arabic" w:hint="cs"/>
          <w:rtl/>
          <w:lang w:val="en-US" w:eastAsia="en-US"/>
        </w:rPr>
        <w:t>سيتألف</w:t>
      </w:r>
      <w:r w:rsidRPr="00125ED3">
        <w:rPr>
          <w:rFonts w:cs="Simplified Arabic"/>
          <w:rtl/>
          <w:lang w:val="en-US" w:eastAsia="en-US"/>
        </w:rPr>
        <w:t xml:space="preserve"> </w:t>
      </w:r>
      <w:r w:rsidRPr="00125ED3">
        <w:rPr>
          <w:rFonts w:cs="Simplified Arabic" w:hint="cs"/>
          <w:rtl/>
          <w:lang w:val="en-US" w:eastAsia="en-US"/>
        </w:rPr>
        <w:t>الفريق</w:t>
      </w:r>
      <w:r w:rsidRPr="00125ED3">
        <w:rPr>
          <w:rFonts w:cs="Simplified Arabic"/>
          <w:rtl/>
          <w:lang w:val="en-US" w:eastAsia="en-US"/>
        </w:rPr>
        <w:t xml:space="preserve"> </w:t>
      </w:r>
      <w:r w:rsidRPr="00125ED3">
        <w:rPr>
          <w:rFonts w:cs="Simplified Arabic" w:hint="cs"/>
          <w:rtl/>
          <w:lang w:val="en-US" w:eastAsia="en-US"/>
        </w:rPr>
        <w:t>من 10</w:t>
      </w:r>
      <w:r w:rsidRPr="00125ED3">
        <w:rPr>
          <w:rFonts w:cs="Simplified Arabic"/>
          <w:rtl/>
          <w:lang w:val="en-US" w:eastAsia="en-US"/>
        </w:rPr>
        <w:t xml:space="preserve"> خبراء فنيين ترشحهم الأطراف، </w:t>
      </w:r>
      <w:r w:rsidRPr="00125ED3">
        <w:rPr>
          <w:rFonts w:cs="Simplified Arabic" w:hint="cs"/>
          <w:rtl/>
          <w:lang w:val="en-US" w:eastAsia="en-US"/>
        </w:rPr>
        <w:t>و7</w:t>
      </w:r>
      <w:r w:rsidRPr="00125ED3">
        <w:rPr>
          <w:rFonts w:cs="Simplified Arabic"/>
          <w:rtl/>
          <w:lang w:val="en-US" w:eastAsia="en-US"/>
        </w:rPr>
        <w:t xml:space="preserve"> خبراء </w:t>
      </w:r>
      <w:r w:rsidRPr="00125ED3">
        <w:rPr>
          <w:rFonts w:cs="Simplified Arabic" w:hint="cs"/>
          <w:rtl/>
          <w:lang w:val="en-US" w:eastAsia="en-US"/>
        </w:rPr>
        <w:t>ي</w:t>
      </w:r>
      <w:r w:rsidRPr="00125ED3">
        <w:rPr>
          <w:rFonts w:cs="Simplified Arabic"/>
          <w:rtl/>
          <w:lang w:val="en-US" w:eastAsia="en-US"/>
        </w:rPr>
        <w:t xml:space="preserve">رشحهم ممثلو الشعوب الأصلية والمجتمعات المحلية من المناطق </w:t>
      </w:r>
      <w:r w:rsidRPr="00125ED3">
        <w:rPr>
          <w:rFonts w:cs="Simplified Arabic" w:hint="cs"/>
          <w:rtl/>
          <w:lang w:val="en-US" w:eastAsia="en-US"/>
        </w:rPr>
        <w:t>الاجتماعية</w:t>
      </w:r>
      <w:r w:rsidRPr="00125ED3">
        <w:rPr>
          <w:rFonts w:cs="Simplified Arabic"/>
          <w:rtl/>
          <w:lang w:val="en-US" w:eastAsia="en-US"/>
        </w:rPr>
        <w:t xml:space="preserve"> الثقافية السبعة، </w:t>
      </w:r>
      <w:r w:rsidRPr="00125ED3">
        <w:rPr>
          <w:rFonts w:cs="Simplified Arabic" w:hint="cs"/>
          <w:rtl/>
          <w:lang w:val="en-US" w:eastAsia="en-US"/>
        </w:rPr>
        <w:t>و4</w:t>
      </w:r>
      <w:r w:rsidRPr="00125ED3">
        <w:rPr>
          <w:rFonts w:cs="Simplified Arabic"/>
          <w:rtl/>
          <w:lang w:val="en-US" w:eastAsia="en-US"/>
        </w:rPr>
        <w:t xml:space="preserve"> خبراء من المنظمات ذات الصلة. وس</w:t>
      </w:r>
      <w:r w:rsidRPr="00125ED3">
        <w:rPr>
          <w:rFonts w:cs="Simplified Arabic" w:hint="cs"/>
          <w:rtl/>
          <w:lang w:val="en-US" w:eastAsia="en-US"/>
        </w:rPr>
        <w:t>ي</w:t>
      </w:r>
      <w:r w:rsidRPr="00125ED3">
        <w:rPr>
          <w:rFonts w:cs="Simplified Arabic"/>
          <w:rtl/>
          <w:lang w:val="en-US" w:eastAsia="en-US"/>
        </w:rPr>
        <w:t xml:space="preserve">قوم الأمين </w:t>
      </w:r>
      <w:r w:rsidRPr="00125ED3">
        <w:rPr>
          <w:rFonts w:cs="Simplified Arabic"/>
          <w:rtl/>
          <w:lang w:val="en-US" w:eastAsia="en-US"/>
        </w:rPr>
        <w:lastRenderedPageBreak/>
        <w:t xml:space="preserve">التنفيذي، بالتشاور مع المكتب، باختيار الخبراء على أساس الترشيحات التي </w:t>
      </w:r>
      <w:r w:rsidRPr="00125ED3">
        <w:rPr>
          <w:rFonts w:cs="Simplified Arabic" w:hint="cs"/>
          <w:rtl/>
          <w:lang w:val="en-US" w:eastAsia="en-US"/>
        </w:rPr>
        <w:t>تلقاها</w:t>
      </w:r>
      <w:r w:rsidRPr="00125ED3">
        <w:rPr>
          <w:rFonts w:cs="Simplified Arabic"/>
          <w:rtl/>
          <w:lang w:val="en-US" w:eastAsia="en-US"/>
        </w:rPr>
        <w:t xml:space="preserve"> </w:t>
      </w:r>
      <w:r w:rsidRPr="00125ED3">
        <w:rPr>
          <w:rFonts w:cs="Simplified Arabic" w:hint="cs"/>
          <w:rtl/>
          <w:lang w:val="en-US" w:eastAsia="en-US"/>
        </w:rPr>
        <w:t xml:space="preserve">من </w:t>
      </w:r>
      <w:r w:rsidRPr="00125ED3">
        <w:rPr>
          <w:rFonts w:cs="Simplified Arabic"/>
          <w:rtl/>
          <w:lang w:val="en-US" w:eastAsia="en-US"/>
        </w:rPr>
        <w:t xml:space="preserve">الأطراف، مع مراعاة نوع الجنس والخبرة الفنية ذات الصلة للمرشحين وتطبيق </w:t>
      </w:r>
      <w:r w:rsidRPr="00125ED3">
        <w:rPr>
          <w:rFonts w:cs="Simplified Arabic" w:hint="cs"/>
          <w:rtl/>
          <w:lang w:val="en-US" w:eastAsia="en-US"/>
        </w:rPr>
        <w:t xml:space="preserve">إجراءات تجنب </w:t>
      </w:r>
      <w:r w:rsidRPr="00125ED3">
        <w:rPr>
          <w:rFonts w:cs="Simplified Arabic"/>
          <w:rtl/>
          <w:lang w:val="en-US" w:eastAsia="en-US"/>
        </w:rPr>
        <w:t>تضارب المصالح أو إدار</w:t>
      </w:r>
      <w:r w:rsidRPr="00125ED3">
        <w:rPr>
          <w:rFonts w:cs="Simplified Arabic" w:hint="cs"/>
          <w:rtl/>
          <w:lang w:val="en-US" w:eastAsia="en-US"/>
        </w:rPr>
        <w:t xml:space="preserve">تها </w:t>
      </w:r>
      <w:r w:rsidRPr="00125ED3">
        <w:rPr>
          <w:rFonts w:cs="Simplified Arabic"/>
          <w:rtl/>
          <w:lang w:val="en-US" w:eastAsia="en-US"/>
        </w:rPr>
        <w:t xml:space="preserve">المنصوص عليه في </w:t>
      </w:r>
      <w:r w:rsidRPr="00125ED3">
        <w:rPr>
          <w:rFonts w:cs="Simplified Arabic" w:hint="cs"/>
          <w:rtl/>
          <w:lang w:val="en-US" w:eastAsia="en-US"/>
        </w:rPr>
        <w:t>المقرر</w:t>
      </w:r>
      <w:r w:rsidRPr="00125ED3">
        <w:rPr>
          <w:rFonts w:cs="Simplified Arabic"/>
          <w:rtl/>
          <w:lang w:val="en-US" w:eastAsia="en-US"/>
        </w:rPr>
        <w:t xml:space="preserve"> 14/33.</w:t>
      </w:r>
      <w:r w:rsidRPr="00125ED3">
        <w:rPr>
          <w:rFonts w:cs="Simplified Arabic" w:hint="cs"/>
          <w:rtl/>
          <w:lang w:val="en-US" w:eastAsia="en-US"/>
        </w:rPr>
        <w:t>]</w:t>
      </w:r>
    </w:p>
    <w:p w14:paraId="2D5AE66B" w14:textId="77777777" w:rsidR="00221DB1" w:rsidRPr="00125ED3" w:rsidRDefault="00221DB1" w:rsidP="00221DB1">
      <w:pPr>
        <w:spacing w:after="120" w:line="216" w:lineRule="auto"/>
        <w:ind w:left="720"/>
        <w:jc w:val="both"/>
        <w:rPr>
          <w:rFonts w:cs="Simplified Arabic"/>
          <w:lang w:val="en-US" w:eastAsia="en-US"/>
        </w:rPr>
      </w:pPr>
      <w:r w:rsidRPr="00125ED3">
        <w:rPr>
          <w:rFonts w:cs="Simplified Arabic" w:hint="cs"/>
          <w:rtl/>
          <w:lang w:val="en-US" w:eastAsia="en-US"/>
        </w:rPr>
        <w:t>3-</w:t>
      </w:r>
      <w:r w:rsidRPr="00125ED3">
        <w:rPr>
          <w:rFonts w:cs="Simplified Arabic"/>
          <w:rtl/>
          <w:lang w:val="en-US" w:eastAsia="en-US"/>
        </w:rPr>
        <w:tab/>
        <w:t>يجو</w:t>
      </w:r>
      <w:r w:rsidRPr="00125ED3">
        <w:rPr>
          <w:rFonts w:cs="Simplified Arabic" w:hint="cs"/>
          <w:rtl/>
          <w:lang w:val="en-US" w:eastAsia="en-US"/>
        </w:rPr>
        <w:t>ز</w:t>
      </w:r>
      <w:r w:rsidRPr="00125ED3">
        <w:rPr>
          <w:rFonts w:cs="Simplified Arabic"/>
          <w:rtl/>
          <w:lang w:val="en-US" w:eastAsia="en-US"/>
        </w:rPr>
        <w:t xml:space="preserve"> </w:t>
      </w:r>
      <w:r w:rsidRPr="00125ED3">
        <w:rPr>
          <w:rFonts w:cs="Simplified Arabic" w:hint="cs"/>
          <w:rtl/>
          <w:lang w:val="en-US" w:eastAsia="en-US"/>
        </w:rPr>
        <w:t>لل</w:t>
      </w:r>
      <w:r w:rsidRPr="00125ED3">
        <w:rPr>
          <w:rFonts w:cs="Simplified Arabic"/>
          <w:rtl/>
          <w:lang w:val="en-US" w:eastAsia="en-US"/>
        </w:rPr>
        <w:t xml:space="preserve">فريق </w:t>
      </w:r>
      <w:r w:rsidRPr="00125ED3">
        <w:rPr>
          <w:rFonts w:cs="Simplified Arabic" w:hint="cs"/>
          <w:rtl/>
          <w:lang w:val="en-US" w:eastAsia="en-US"/>
        </w:rPr>
        <w:t xml:space="preserve">أن يعتمد على </w:t>
      </w:r>
      <w:r w:rsidRPr="00125ED3">
        <w:rPr>
          <w:rFonts w:cs="Simplified Arabic"/>
          <w:rtl/>
          <w:lang w:val="en-US" w:eastAsia="en-US"/>
        </w:rPr>
        <w:t xml:space="preserve">الخبرات القائمة </w:t>
      </w:r>
      <w:r w:rsidRPr="00125ED3">
        <w:rPr>
          <w:rFonts w:cs="Simplified Arabic" w:hint="cs"/>
          <w:rtl/>
          <w:lang w:val="en-US" w:eastAsia="en-US"/>
        </w:rPr>
        <w:t xml:space="preserve">وأن ينسق مع </w:t>
      </w:r>
      <w:r w:rsidRPr="00125ED3">
        <w:rPr>
          <w:rFonts w:cs="Simplified Arabic"/>
          <w:rtl/>
          <w:lang w:val="en-US" w:eastAsia="en-US"/>
        </w:rPr>
        <w:t>المنظمات ذات الصلة، حسب الاقتضاء، في تنفيذ ولايته.</w:t>
      </w:r>
    </w:p>
    <w:p w14:paraId="13465584" w14:textId="77777777" w:rsidR="00221DB1" w:rsidRPr="00125ED3" w:rsidRDefault="00221DB1" w:rsidP="00221DB1">
      <w:pPr>
        <w:spacing w:after="120" w:line="216" w:lineRule="auto"/>
        <w:ind w:left="720"/>
        <w:jc w:val="both"/>
        <w:rPr>
          <w:rFonts w:cs="Simplified Arabic"/>
          <w:lang w:val="en-US" w:eastAsia="en-US"/>
        </w:rPr>
      </w:pPr>
      <w:r w:rsidRPr="00125ED3">
        <w:rPr>
          <w:rFonts w:cs="Simplified Arabic" w:hint="cs"/>
          <w:rtl/>
          <w:lang w:val="en-US" w:eastAsia="en-US"/>
        </w:rPr>
        <w:t>4-</w:t>
      </w:r>
      <w:r w:rsidRPr="00125ED3">
        <w:rPr>
          <w:rFonts w:cs="Simplified Arabic" w:hint="cs"/>
          <w:rtl/>
          <w:lang w:val="en-US" w:eastAsia="en-US"/>
        </w:rPr>
        <w:tab/>
        <w:t>رهنا ب</w:t>
      </w:r>
      <w:r w:rsidRPr="00125ED3">
        <w:rPr>
          <w:rFonts w:cs="Simplified Arabic"/>
          <w:rtl/>
          <w:lang w:val="en-US" w:eastAsia="en-US"/>
        </w:rPr>
        <w:t xml:space="preserve">توافر الموارد المالية، </w:t>
      </w:r>
      <w:r w:rsidRPr="00125ED3">
        <w:rPr>
          <w:rFonts w:cs="Simplified Arabic" w:hint="cs"/>
          <w:rtl/>
          <w:lang w:val="en-US" w:eastAsia="en-US"/>
        </w:rPr>
        <w:t>سيجتمع الفريق</w:t>
      </w:r>
      <w:r w:rsidRPr="00125ED3">
        <w:rPr>
          <w:rFonts w:cs="Simplified Arabic"/>
          <w:rtl/>
          <w:lang w:val="en-US" w:eastAsia="en-US"/>
        </w:rPr>
        <w:t xml:space="preserve">، </w:t>
      </w:r>
      <w:r w:rsidRPr="00125ED3">
        <w:rPr>
          <w:rFonts w:cs="Simplified Arabic" w:hint="cs"/>
          <w:rtl/>
          <w:lang w:val="en-US" w:eastAsia="en-US"/>
        </w:rPr>
        <w:t>عند الاقتضاء</w:t>
      </w:r>
      <w:r w:rsidRPr="00125ED3">
        <w:rPr>
          <w:rFonts w:cs="Simplified Arabic"/>
          <w:rtl/>
          <w:lang w:val="en-US" w:eastAsia="en-US"/>
        </w:rPr>
        <w:t xml:space="preserve">، لضمان تقديم المشورة في الوقت المناسب، وسوف </w:t>
      </w:r>
      <w:r w:rsidRPr="00125ED3">
        <w:rPr>
          <w:rFonts w:cs="Simplified Arabic" w:hint="cs"/>
          <w:rtl/>
          <w:lang w:val="en-US" w:eastAsia="en-US"/>
        </w:rPr>
        <w:t>ي</w:t>
      </w:r>
      <w:r w:rsidRPr="00125ED3">
        <w:rPr>
          <w:rFonts w:cs="Simplified Arabic"/>
          <w:rtl/>
          <w:lang w:val="en-US" w:eastAsia="en-US"/>
        </w:rPr>
        <w:t xml:space="preserve">جتمع، </w:t>
      </w:r>
      <w:r w:rsidRPr="00125ED3">
        <w:rPr>
          <w:rFonts w:cs="Simplified Arabic" w:hint="cs"/>
          <w:rtl/>
          <w:lang w:val="en-US" w:eastAsia="en-US"/>
        </w:rPr>
        <w:t>حيثما</w:t>
      </w:r>
      <w:r w:rsidRPr="00125ED3">
        <w:rPr>
          <w:rFonts w:cs="Simplified Arabic"/>
          <w:rtl/>
          <w:lang w:val="en-US" w:eastAsia="en-US"/>
        </w:rPr>
        <w:t xml:space="preserve"> أمكن، </w:t>
      </w:r>
      <w:r w:rsidRPr="00125ED3">
        <w:rPr>
          <w:rFonts w:cs="Simplified Arabic" w:hint="cs"/>
          <w:rtl/>
          <w:lang w:val="en-US" w:eastAsia="en-US"/>
        </w:rPr>
        <w:t>وبصورة تعاقبية</w:t>
      </w:r>
      <w:r w:rsidRPr="00125ED3">
        <w:rPr>
          <w:rFonts w:cs="Simplified Arabic"/>
          <w:rtl/>
          <w:lang w:val="en-US" w:eastAsia="en-US"/>
        </w:rPr>
        <w:t xml:space="preserve"> مع </w:t>
      </w:r>
      <w:r w:rsidRPr="00125ED3">
        <w:rPr>
          <w:rFonts w:cs="Simplified Arabic" w:hint="cs"/>
          <w:rtl/>
          <w:lang w:val="en-US" w:eastAsia="en-US"/>
        </w:rPr>
        <w:t>ال</w:t>
      </w:r>
      <w:r w:rsidRPr="00125ED3">
        <w:rPr>
          <w:rFonts w:cs="Simplified Arabic"/>
          <w:rtl/>
          <w:lang w:val="en-US" w:eastAsia="en-US"/>
        </w:rPr>
        <w:t xml:space="preserve">اجتماعات </w:t>
      </w:r>
      <w:r w:rsidRPr="00125ED3">
        <w:rPr>
          <w:rFonts w:cs="Simplified Arabic" w:hint="cs"/>
          <w:rtl/>
          <w:lang w:val="en-US" w:eastAsia="en-US"/>
        </w:rPr>
        <w:t>ال</w:t>
      </w:r>
      <w:r w:rsidRPr="00125ED3">
        <w:rPr>
          <w:rFonts w:cs="Simplified Arabic"/>
          <w:rtl/>
          <w:lang w:val="en-US" w:eastAsia="en-US"/>
        </w:rPr>
        <w:t xml:space="preserve">أخرى ذات صلة. </w:t>
      </w:r>
      <w:r w:rsidRPr="00125ED3">
        <w:rPr>
          <w:rFonts w:cs="Simplified Arabic" w:hint="cs"/>
          <w:rtl/>
          <w:lang w:val="en-US" w:eastAsia="en-US"/>
        </w:rPr>
        <w:t>وس</w:t>
      </w:r>
      <w:r w:rsidRPr="00125ED3">
        <w:rPr>
          <w:rFonts w:cs="Simplified Arabic"/>
          <w:rtl/>
          <w:lang w:val="en-US" w:eastAsia="en-US"/>
        </w:rPr>
        <w:t xml:space="preserve">تستخدم الأمانة، </w:t>
      </w:r>
      <w:r w:rsidRPr="00125ED3">
        <w:rPr>
          <w:rFonts w:cs="Simplified Arabic" w:hint="cs"/>
          <w:rtl/>
          <w:lang w:val="en-US" w:eastAsia="en-US"/>
        </w:rPr>
        <w:t>قدر الإمكان</w:t>
      </w:r>
      <w:r w:rsidRPr="00125ED3">
        <w:rPr>
          <w:rFonts w:cs="Simplified Arabic"/>
          <w:rtl/>
          <w:lang w:val="en-US" w:eastAsia="en-US"/>
        </w:rPr>
        <w:t xml:space="preserve">، وسائل الاتصال الإلكترونية المتاحة </w:t>
      </w:r>
      <w:r w:rsidRPr="00125ED3">
        <w:rPr>
          <w:rFonts w:cs="Simplified Arabic" w:hint="cs"/>
          <w:rtl/>
          <w:lang w:val="en-US" w:eastAsia="en-US"/>
        </w:rPr>
        <w:t>لتقليل الاحتياج إلى ا</w:t>
      </w:r>
      <w:r w:rsidRPr="00125ED3">
        <w:rPr>
          <w:rFonts w:cs="Simplified Arabic"/>
          <w:rtl/>
          <w:lang w:val="en-US" w:eastAsia="en-US"/>
        </w:rPr>
        <w:t xml:space="preserve">لاجتماعات </w:t>
      </w:r>
      <w:r w:rsidRPr="00125ED3">
        <w:rPr>
          <w:rFonts w:cs="Simplified Arabic" w:hint="cs"/>
          <w:rtl/>
          <w:lang w:val="en-US" w:eastAsia="en-US"/>
        </w:rPr>
        <w:t>التي تُعقد بالحضور الشخصي</w:t>
      </w:r>
      <w:r w:rsidRPr="00125ED3">
        <w:rPr>
          <w:rFonts w:cs="Simplified Arabic"/>
          <w:rtl/>
          <w:lang w:val="en-US" w:eastAsia="en-US"/>
        </w:rPr>
        <w:t>.</w:t>
      </w:r>
      <w:r w:rsidRPr="00125ED3">
        <w:rPr>
          <w:rFonts w:cs="Simplified Arabic" w:hint="cs"/>
          <w:rtl/>
          <w:lang w:val="en-US" w:eastAsia="en-US"/>
        </w:rPr>
        <w:t>]</w:t>
      </w:r>
      <w:r w:rsidR="00B276E3" w:rsidRPr="00125ED3">
        <w:rPr>
          <w:rFonts w:cs="Simplified Arabic" w:hint="cs"/>
          <w:rtl/>
          <w:lang w:val="en-US" w:eastAsia="en-US"/>
        </w:rPr>
        <w:t xml:space="preserve"> </w:t>
      </w:r>
    </w:p>
    <w:p w14:paraId="0C4B56BD" w14:textId="77777777" w:rsidR="00221DB1" w:rsidRPr="00125ED3" w:rsidRDefault="00221DB1" w:rsidP="00221DB1">
      <w:pPr>
        <w:tabs>
          <w:tab w:val="left" w:pos="1280"/>
        </w:tabs>
        <w:spacing w:after="120" w:line="216" w:lineRule="auto"/>
        <w:jc w:val="both"/>
        <w:rPr>
          <w:rFonts w:cs="Simplified Arabic"/>
          <w:b/>
          <w:bCs/>
          <w:sz w:val="22"/>
          <w:lang w:val="en-US" w:eastAsia="en-US"/>
        </w:rPr>
      </w:pPr>
      <w:r w:rsidRPr="00125ED3">
        <w:rPr>
          <w:rFonts w:cs="Simplified Arabic" w:hint="cs"/>
          <w:b/>
          <w:bCs/>
          <w:sz w:val="22"/>
          <w:rtl/>
          <w:lang w:val="en-US" w:eastAsia="en-US"/>
        </w:rPr>
        <w:t>[</w:t>
      </w:r>
      <w:r w:rsidRPr="00125ED3">
        <w:rPr>
          <w:rFonts w:cs="Simplified Arabic"/>
          <w:b/>
          <w:bCs/>
          <w:sz w:val="22"/>
          <w:rtl/>
          <w:lang w:val="en-US" w:eastAsia="en-US"/>
        </w:rPr>
        <w:t xml:space="preserve">الضميمة </w:t>
      </w:r>
      <w:r w:rsidRPr="00125ED3">
        <w:rPr>
          <w:rFonts w:cs="Simplified Arabic" w:hint="cs"/>
          <w:b/>
          <w:bCs/>
          <w:sz w:val="22"/>
          <w:rtl/>
          <w:lang w:val="en-US" w:eastAsia="en-US"/>
        </w:rPr>
        <w:t>دال</w:t>
      </w:r>
    </w:p>
    <w:p w14:paraId="414B4376" w14:textId="77777777" w:rsidR="00221DB1" w:rsidRPr="00125ED3" w:rsidRDefault="00221DB1" w:rsidP="00221DB1">
      <w:pPr>
        <w:tabs>
          <w:tab w:val="left" w:pos="1280"/>
        </w:tabs>
        <w:spacing w:after="120" w:line="216" w:lineRule="auto"/>
        <w:jc w:val="both"/>
        <w:rPr>
          <w:rFonts w:cs="Simplified Arabic"/>
          <w:b/>
          <w:bCs/>
          <w:sz w:val="22"/>
          <w:lang w:val="en-US" w:eastAsia="en-US"/>
        </w:rPr>
      </w:pPr>
      <w:r w:rsidRPr="00125ED3">
        <w:rPr>
          <w:rFonts w:cs="Simplified Arabic" w:hint="cs"/>
          <w:b/>
          <w:bCs/>
          <w:sz w:val="22"/>
          <w:rtl/>
          <w:lang w:val="en-US" w:eastAsia="en-US"/>
        </w:rPr>
        <w:t>[العوامل الإرشادية] [</w:t>
      </w:r>
      <w:r w:rsidRPr="00125ED3">
        <w:rPr>
          <w:rFonts w:cs="Simplified Arabic"/>
          <w:b/>
          <w:bCs/>
          <w:sz w:val="22"/>
          <w:rtl/>
          <w:lang w:val="en-US" w:eastAsia="en-US"/>
        </w:rPr>
        <w:t>العوامل</w:t>
      </w:r>
      <w:r w:rsidRPr="00125ED3">
        <w:rPr>
          <w:rFonts w:cs="Simplified Arabic" w:hint="cs"/>
          <w:b/>
          <w:bCs/>
          <w:sz w:val="22"/>
          <w:rtl/>
          <w:lang w:val="en-US" w:eastAsia="en-US"/>
        </w:rPr>
        <w:t>]</w:t>
      </w:r>
      <w:r w:rsidRPr="00125ED3">
        <w:rPr>
          <w:rFonts w:cs="Simplified Arabic"/>
          <w:b/>
          <w:bCs/>
          <w:sz w:val="22"/>
          <w:rtl/>
          <w:lang w:val="en-US" w:eastAsia="en-US"/>
        </w:rPr>
        <w:t xml:space="preserve"> التي </w:t>
      </w:r>
      <w:r w:rsidRPr="00125ED3">
        <w:rPr>
          <w:rFonts w:cs="Simplified Arabic" w:hint="cs"/>
          <w:b/>
          <w:bCs/>
          <w:sz w:val="22"/>
          <w:rtl/>
          <w:lang w:val="en-US" w:eastAsia="en-US"/>
        </w:rPr>
        <w:t>يتعين</w:t>
      </w:r>
      <w:r w:rsidRPr="00125ED3">
        <w:rPr>
          <w:rFonts w:cs="Simplified Arabic"/>
          <w:b/>
          <w:bCs/>
          <w:sz w:val="22"/>
          <w:rtl/>
          <w:lang w:val="en-US" w:eastAsia="en-US"/>
        </w:rPr>
        <w:t xml:space="preserve"> مراعاتها في </w:t>
      </w:r>
      <w:r w:rsidRPr="00125ED3">
        <w:rPr>
          <w:rFonts w:cs="Simplified Arabic" w:hint="cs"/>
          <w:b/>
          <w:bCs/>
          <w:sz w:val="22"/>
          <w:rtl/>
          <w:lang w:val="en-US" w:eastAsia="en-US"/>
        </w:rPr>
        <w:t>الاستعراض</w:t>
      </w:r>
    </w:p>
    <w:p w14:paraId="7F67E58C" w14:textId="77777777" w:rsidR="00221DB1" w:rsidRPr="00125ED3" w:rsidRDefault="00BF55F1" w:rsidP="00221DB1">
      <w:pPr>
        <w:spacing w:after="120" w:line="216" w:lineRule="auto"/>
        <w:ind w:left="720"/>
        <w:jc w:val="both"/>
        <w:rPr>
          <w:rFonts w:cs="Simplified Arabic"/>
          <w:sz w:val="22"/>
          <w:rtl/>
          <w:lang w:val="en-US" w:eastAsia="en-US"/>
        </w:rPr>
      </w:pPr>
      <w:r w:rsidRPr="00125ED3">
        <w:rPr>
          <w:rFonts w:cs="Simplified Arabic" w:hint="cs"/>
          <w:sz w:val="22"/>
          <w:rtl/>
          <w:lang w:val="en-US" w:eastAsia="en-US"/>
        </w:rPr>
        <w:t>سيجري إعدادها</w:t>
      </w:r>
      <w:r w:rsidR="00221DB1" w:rsidRPr="00125ED3">
        <w:rPr>
          <w:rFonts w:cs="Simplified Arabic"/>
          <w:sz w:val="22"/>
          <w:rtl/>
          <w:lang w:val="en-US" w:eastAsia="en-US"/>
        </w:rPr>
        <w:t xml:space="preserve"> مع الأخذ في الاعتبار ما يلي، المستمد من الوثيقة </w:t>
      </w:r>
      <w:r w:rsidR="00221DB1" w:rsidRPr="00125ED3">
        <w:rPr>
          <w:rFonts w:cs="Simplified Arabic"/>
          <w:sz w:val="22"/>
          <w:lang w:val="en-US" w:eastAsia="en-US"/>
        </w:rPr>
        <w:t>CBD/WGDSI/2/2/Add.1</w:t>
      </w:r>
      <w:r w:rsidR="00221DB1" w:rsidRPr="00125ED3">
        <w:rPr>
          <w:rFonts w:cs="Simplified Arabic"/>
          <w:sz w:val="22"/>
          <w:rtl/>
          <w:lang w:val="en-US" w:eastAsia="en-US"/>
        </w:rPr>
        <w:t>:</w:t>
      </w:r>
    </w:p>
    <w:p w14:paraId="4FDE2A56" w14:textId="77777777" w:rsidR="00221DB1" w:rsidRPr="00125ED3" w:rsidRDefault="00221DB1" w:rsidP="00221DB1">
      <w:pPr>
        <w:spacing w:after="120" w:line="216" w:lineRule="auto"/>
        <w:ind w:left="720" w:firstLine="720"/>
        <w:jc w:val="both"/>
        <w:rPr>
          <w:rFonts w:cs="Simplified Arabic"/>
          <w:sz w:val="22"/>
          <w:rtl/>
          <w:lang w:val="en-US" w:eastAsia="en-US"/>
        </w:rPr>
      </w:pPr>
      <w:r w:rsidRPr="00125ED3">
        <w:rPr>
          <w:rFonts w:cs="Simplified Arabic"/>
          <w:sz w:val="22"/>
          <w:rtl/>
          <w:lang w:val="en-US" w:eastAsia="en-US"/>
        </w:rPr>
        <w:t>(أ)</w:t>
      </w:r>
      <w:r w:rsidRPr="00125ED3">
        <w:rPr>
          <w:rFonts w:cs="Simplified Arabic"/>
          <w:sz w:val="22"/>
          <w:rtl/>
          <w:lang w:val="en-US" w:eastAsia="en-US"/>
        </w:rPr>
        <w:tab/>
        <w:t>مبلغ الأموال المعبأة من خلال الصندوق العالمي، بشكل إجمالي ومصنف حسب المساهمين والمستفيدين (البلدان والشعوب الأصلية والمجتمعات المحلية)؛</w:t>
      </w:r>
    </w:p>
    <w:p w14:paraId="190B1676" w14:textId="77777777" w:rsidR="00221DB1" w:rsidRPr="00125ED3" w:rsidRDefault="00221DB1" w:rsidP="00221DB1">
      <w:pPr>
        <w:spacing w:after="120" w:line="216" w:lineRule="auto"/>
        <w:ind w:left="720" w:firstLine="720"/>
        <w:jc w:val="both"/>
        <w:rPr>
          <w:rFonts w:cs="Simplified Arabic"/>
          <w:sz w:val="22"/>
          <w:lang w:val="en-US" w:eastAsia="en-US"/>
        </w:rPr>
      </w:pPr>
      <w:r w:rsidRPr="00125ED3">
        <w:rPr>
          <w:rFonts w:cs="Simplified Arabic" w:hint="cs"/>
          <w:sz w:val="22"/>
          <w:rtl/>
          <w:lang w:val="en-US" w:eastAsia="en-US"/>
        </w:rPr>
        <w:t>[(ب)</w:t>
      </w:r>
      <w:r w:rsidRPr="00125ED3">
        <w:rPr>
          <w:rFonts w:cs="Simplified Arabic"/>
          <w:sz w:val="22"/>
          <w:rtl/>
          <w:lang w:val="en-US" w:eastAsia="en-US"/>
        </w:rPr>
        <w:tab/>
        <w:t>قائمة</w:t>
      </w:r>
      <w:r w:rsidRPr="00125ED3">
        <w:rPr>
          <w:rFonts w:cs="Simplified Arabic" w:hint="cs"/>
          <w:sz w:val="22"/>
          <w:rtl/>
          <w:lang w:val="en-US" w:eastAsia="en-US"/>
        </w:rPr>
        <w:t xml:space="preserve"> [إرشادية]</w:t>
      </w:r>
      <w:r w:rsidRPr="00125ED3">
        <w:rPr>
          <w:rFonts w:cs="Simplified Arabic"/>
          <w:sz w:val="22"/>
          <w:rtl/>
          <w:lang w:val="en-US" w:eastAsia="en-US"/>
        </w:rPr>
        <w:t xml:space="preserve"> </w:t>
      </w:r>
      <w:r w:rsidRPr="00125ED3">
        <w:rPr>
          <w:rFonts w:cs="Simplified Arabic" w:hint="cs"/>
          <w:sz w:val="22"/>
          <w:rtl/>
          <w:lang w:val="en-US" w:eastAsia="en-US"/>
        </w:rPr>
        <w:t>با</w:t>
      </w:r>
      <w:r w:rsidRPr="00125ED3">
        <w:rPr>
          <w:rFonts w:cs="Simplified Arabic"/>
          <w:sz w:val="22"/>
          <w:rtl/>
          <w:lang w:val="en-US" w:eastAsia="en-US"/>
        </w:rPr>
        <w:t xml:space="preserve">لقطاعات، كما وردت في </w:t>
      </w:r>
      <w:r w:rsidRPr="00125ED3">
        <w:rPr>
          <w:rFonts w:cs="Simplified Arabic" w:hint="cs"/>
          <w:sz w:val="22"/>
          <w:rtl/>
          <w:lang w:val="en-US" w:eastAsia="en-US"/>
        </w:rPr>
        <w:t>الضميمة ألف</w:t>
      </w:r>
      <w:r w:rsidRPr="00125ED3">
        <w:rPr>
          <w:rFonts w:cs="Simplified Arabic"/>
          <w:sz w:val="22"/>
          <w:rtl/>
          <w:lang w:val="en-US" w:eastAsia="en-US"/>
        </w:rPr>
        <w:t>، مع الأخذ في الاعتبار تجربة الآلية المتعددة الأطراف والتطورات التقنية والتجارية الجديدة؛</w:t>
      </w:r>
      <w:r w:rsidRPr="00125ED3">
        <w:rPr>
          <w:rFonts w:cs="Simplified Arabic" w:hint="cs"/>
          <w:sz w:val="22"/>
          <w:rtl/>
          <w:lang w:val="en-US" w:eastAsia="en-US"/>
        </w:rPr>
        <w:t>]</w:t>
      </w:r>
    </w:p>
    <w:p w14:paraId="596971F3" w14:textId="77777777" w:rsidR="00221DB1" w:rsidRPr="00125ED3" w:rsidRDefault="00221DB1" w:rsidP="00221DB1">
      <w:pPr>
        <w:spacing w:after="120" w:line="216" w:lineRule="auto"/>
        <w:ind w:left="720" w:firstLine="720"/>
        <w:jc w:val="both"/>
        <w:rPr>
          <w:rFonts w:cs="Simplified Arabic"/>
          <w:sz w:val="22"/>
          <w:lang w:val="en-US" w:eastAsia="en-US"/>
        </w:rPr>
      </w:pPr>
      <w:r w:rsidRPr="00125ED3">
        <w:rPr>
          <w:rFonts w:cs="Simplified Arabic"/>
          <w:sz w:val="22"/>
          <w:rtl/>
          <w:lang w:val="en-US" w:eastAsia="en-US"/>
        </w:rPr>
        <w:t>(</w:t>
      </w:r>
      <w:r w:rsidRPr="00125ED3">
        <w:rPr>
          <w:rFonts w:cs="Simplified Arabic" w:hint="cs"/>
          <w:sz w:val="22"/>
          <w:rtl/>
          <w:lang w:val="en-US" w:eastAsia="en-US"/>
        </w:rPr>
        <w:t>ج</w:t>
      </w:r>
      <w:r w:rsidRPr="00125ED3">
        <w:rPr>
          <w:rFonts w:cs="Simplified Arabic"/>
          <w:sz w:val="22"/>
          <w:rtl/>
          <w:lang w:val="en-US" w:eastAsia="en-US"/>
        </w:rPr>
        <w:t>)</w:t>
      </w:r>
      <w:r w:rsidRPr="00125ED3">
        <w:rPr>
          <w:rFonts w:cs="Simplified Arabic"/>
          <w:sz w:val="22"/>
          <w:rtl/>
          <w:lang w:val="en-US" w:eastAsia="en-US"/>
        </w:rPr>
        <w:tab/>
        <w:t>معلومات موجزة عن الأنشطة التي يدعمها الصندوق</w:t>
      </w:r>
      <w:r w:rsidRPr="00125ED3">
        <w:rPr>
          <w:rFonts w:cs="Simplified Arabic" w:hint="cs"/>
          <w:sz w:val="22"/>
          <w:rtl/>
          <w:lang w:val="en-US" w:eastAsia="en-US"/>
        </w:rPr>
        <w:t xml:space="preserve"> [، بما في ذلك، ضمن جملة أمور، تقييم فعالية كل مشروع]</w:t>
      </w:r>
      <w:r w:rsidRPr="00125ED3">
        <w:rPr>
          <w:rFonts w:cs="Simplified Arabic"/>
          <w:sz w:val="22"/>
          <w:rtl/>
          <w:lang w:val="en-US" w:eastAsia="en-US"/>
        </w:rPr>
        <w:t>؛</w:t>
      </w:r>
    </w:p>
    <w:p w14:paraId="3D456340" w14:textId="77777777" w:rsidR="00221DB1" w:rsidRPr="00125ED3" w:rsidRDefault="00221DB1" w:rsidP="00221DB1">
      <w:pPr>
        <w:spacing w:after="120" w:line="216" w:lineRule="auto"/>
        <w:ind w:left="720" w:firstLine="720"/>
        <w:jc w:val="both"/>
        <w:rPr>
          <w:rFonts w:cs="Simplified Arabic"/>
          <w:sz w:val="22"/>
          <w:lang w:val="en-US" w:eastAsia="en-US"/>
        </w:rPr>
      </w:pPr>
      <w:r w:rsidRPr="00125ED3">
        <w:rPr>
          <w:rFonts w:cs="Simplified Arabic"/>
          <w:sz w:val="22"/>
          <w:rtl/>
          <w:lang w:val="en-US" w:eastAsia="en-US"/>
        </w:rPr>
        <w:t>(</w:t>
      </w:r>
      <w:r w:rsidRPr="00125ED3">
        <w:rPr>
          <w:rFonts w:cs="Simplified Arabic" w:hint="cs"/>
          <w:sz w:val="22"/>
          <w:rtl/>
          <w:lang w:val="en-US" w:eastAsia="en-US"/>
        </w:rPr>
        <w:t>د</w:t>
      </w:r>
      <w:r w:rsidRPr="00125ED3">
        <w:rPr>
          <w:rFonts w:cs="Simplified Arabic"/>
          <w:sz w:val="22"/>
          <w:rtl/>
          <w:lang w:val="en-US" w:eastAsia="en-US"/>
        </w:rPr>
        <w:t>)</w:t>
      </w:r>
      <w:r w:rsidRPr="00125ED3">
        <w:rPr>
          <w:rFonts w:cs="Simplified Arabic"/>
          <w:sz w:val="22"/>
          <w:rtl/>
          <w:lang w:val="en-US" w:eastAsia="en-US"/>
        </w:rPr>
        <w:tab/>
        <w:t>تقديرات لنطاق وقيمة المنافع غير النقدية التي تيسرها الآلية المتعددة الأطراف؛</w:t>
      </w:r>
    </w:p>
    <w:p w14:paraId="29FD5E46" w14:textId="77777777" w:rsidR="00221DB1" w:rsidRPr="00125ED3" w:rsidRDefault="00221DB1" w:rsidP="00221DB1">
      <w:pPr>
        <w:spacing w:after="120" w:line="216" w:lineRule="auto"/>
        <w:ind w:left="720" w:firstLine="720"/>
        <w:jc w:val="both"/>
        <w:rPr>
          <w:rFonts w:cs="Simplified Arabic"/>
          <w:sz w:val="22"/>
          <w:lang w:val="en-US" w:eastAsia="en-US"/>
        </w:rPr>
      </w:pPr>
      <w:r w:rsidRPr="00125ED3">
        <w:rPr>
          <w:rFonts w:cs="Simplified Arabic"/>
          <w:sz w:val="22"/>
          <w:rtl/>
          <w:lang w:val="en-US" w:eastAsia="en-US"/>
        </w:rPr>
        <w:t>(</w:t>
      </w:r>
      <w:r w:rsidRPr="00125ED3">
        <w:rPr>
          <w:rFonts w:cs="Simplified Arabic" w:hint="cs"/>
          <w:sz w:val="22"/>
          <w:rtl/>
          <w:lang w:val="en-US" w:eastAsia="en-US"/>
        </w:rPr>
        <w:t>ه</w:t>
      </w:r>
      <w:r w:rsidRPr="00125ED3">
        <w:rPr>
          <w:rFonts w:cs="Simplified Arabic"/>
          <w:sz w:val="22"/>
          <w:rtl/>
          <w:lang w:val="en-US" w:eastAsia="en-US"/>
        </w:rPr>
        <w:t>)</w:t>
      </w:r>
      <w:r w:rsidRPr="00125ED3">
        <w:rPr>
          <w:rFonts w:cs="Simplified Arabic"/>
          <w:sz w:val="22"/>
          <w:rtl/>
          <w:lang w:val="en-US" w:eastAsia="en-US"/>
        </w:rPr>
        <w:tab/>
        <w:t>تقييم كفاءة الآلية المتعددة الأطراف</w:t>
      </w:r>
      <w:r w:rsidRPr="00125ED3">
        <w:rPr>
          <w:rFonts w:cs="Simplified Arabic" w:hint="cs"/>
          <w:sz w:val="22"/>
          <w:rtl/>
          <w:lang w:val="en-US" w:eastAsia="en-US"/>
        </w:rPr>
        <w:t xml:space="preserve"> [</w:t>
      </w:r>
      <w:r w:rsidRPr="00125ED3">
        <w:rPr>
          <w:rFonts w:cs="Simplified Arabic"/>
          <w:sz w:val="22"/>
          <w:rtl/>
          <w:lang w:val="en-US" w:eastAsia="en-US"/>
        </w:rPr>
        <w:t>،</w:t>
      </w:r>
      <w:r w:rsidRPr="00125ED3">
        <w:rPr>
          <w:rFonts w:cs="Simplified Arabic" w:hint="cs"/>
          <w:sz w:val="22"/>
          <w:rtl/>
          <w:lang w:val="en-US" w:eastAsia="en-US"/>
        </w:rPr>
        <w:t xml:space="preserve"> بما في ذلك الصندوق العالميٍ]،</w:t>
      </w:r>
      <w:r w:rsidRPr="00125ED3">
        <w:rPr>
          <w:rFonts w:cs="Simplified Arabic"/>
          <w:sz w:val="22"/>
          <w:rtl/>
          <w:lang w:val="en-US" w:eastAsia="en-US"/>
        </w:rPr>
        <w:t xml:space="preserve"> مع الأخذ في الاعتبار تكاليف عملياتها وملاءمة المحفز للمساهمات النقدية؛</w:t>
      </w:r>
    </w:p>
    <w:p w14:paraId="78167CF7" w14:textId="77777777" w:rsidR="00221DB1" w:rsidRPr="00125ED3" w:rsidRDefault="00221DB1" w:rsidP="00221DB1">
      <w:pPr>
        <w:spacing w:after="120" w:line="216" w:lineRule="auto"/>
        <w:ind w:left="720" w:firstLine="720"/>
        <w:jc w:val="both"/>
        <w:rPr>
          <w:rFonts w:cs="Simplified Arabic"/>
          <w:sz w:val="22"/>
          <w:lang w:val="en-US" w:eastAsia="en-US"/>
        </w:rPr>
      </w:pPr>
      <w:r w:rsidRPr="00125ED3">
        <w:rPr>
          <w:rFonts w:cs="Simplified Arabic"/>
          <w:sz w:val="22"/>
          <w:rtl/>
          <w:lang w:val="en-US" w:eastAsia="en-US"/>
        </w:rPr>
        <w:t>(</w:t>
      </w:r>
      <w:r w:rsidRPr="00125ED3">
        <w:rPr>
          <w:rFonts w:cs="Simplified Arabic" w:hint="cs"/>
          <w:sz w:val="22"/>
          <w:rtl/>
          <w:lang w:val="en-US" w:eastAsia="en-US"/>
        </w:rPr>
        <w:t>و</w:t>
      </w:r>
      <w:r w:rsidRPr="00125ED3">
        <w:rPr>
          <w:rFonts w:cs="Simplified Arabic"/>
          <w:sz w:val="22"/>
          <w:rtl/>
          <w:lang w:val="en-US" w:eastAsia="en-US"/>
        </w:rPr>
        <w:t>)</w:t>
      </w:r>
      <w:r w:rsidRPr="00125ED3">
        <w:rPr>
          <w:rFonts w:cs="Simplified Arabic"/>
          <w:sz w:val="22"/>
          <w:rtl/>
          <w:lang w:val="en-US" w:eastAsia="en-US"/>
        </w:rPr>
        <w:tab/>
        <w:t xml:space="preserve">تقييم مساهمة الآلية المتعددة الأطراف في تحقيق الأهداف الثلاثة </w:t>
      </w:r>
      <w:r w:rsidR="00B45668" w:rsidRPr="00125ED3">
        <w:rPr>
          <w:rFonts w:cs="Simplified Arabic"/>
          <w:sz w:val="22"/>
          <w:rtl/>
          <w:lang w:val="en-US" w:eastAsia="en-US"/>
        </w:rPr>
        <w:t>ل</w:t>
      </w:r>
      <w:r w:rsidRPr="00125ED3">
        <w:rPr>
          <w:rFonts w:cs="Simplified Arabic"/>
          <w:sz w:val="22"/>
          <w:rtl/>
          <w:lang w:val="en-US" w:eastAsia="en-US"/>
        </w:rPr>
        <w:t>اتفاقية</w:t>
      </w:r>
      <w:r w:rsidR="00B45668" w:rsidRPr="00125ED3">
        <w:rPr>
          <w:rFonts w:cs="Simplified Arabic" w:hint="cs"/>
          <w:sz w:val="22"/>
          <w:rtl/>
          <w:lang w:val="en-US" w:eastAsia="en-US"/>
        </w:rPr>
        <w:t xml:space="preserve"> التنوع البيولوجي</w:t>
      </w:r>
      <w:r w:rsidRPr="00125ED3">
        <w:rPr>
          <w:rFonts w:cs="Simplified Arabic" w:hint="cs"/>
          <w:sz w:val="22"/>
          <w:rtl/>
          <w:lang w:val="en-US" w:eastAsia="en-US"/>
        </w:rPr>
        <w:t xml:space="preserve"> [وتنفيذ غايات وأهداف إطار كونمينغ-مونتريال العالمي للتنوع البيولوجي]</w:t>
      </w:r>
      <w:r w:rsidRPr="00125ED3">
        <w:rPr>
          <w:rFonts w:cs="Simplified Arabic"/>
          <w:sz w:val="22"/>
          <w:rtl/>
          <w:lang w:val="en-US" w:eastAsia="en-US"/>
        </w:rPr>
        <w:t>؛</w:t>
      </w:r>
    </w:p>
    <w:p w14:paraId="11C51242" w14:textId="77777777" w:rsidR="00221DB1" w:rsidRPr="00125ED3" w:rsidRDefault="00221DB1" w:rsidP="00221DB1">
      <w:pPr>
        <w:spacing w:after="120" w:line="216" w:lineRule="auto"/>
        <w:ind w:left="720" w:firstLine="720"/>
        <w:jc w:val="both"/>
        <w:rPr>
          <w:rFonts w:cs="Simplified Arabic"/>
          <w:sz w:val="22"/>
          <w:lang w:val="en-US" w:eastAsia="en-US"/>
        </w:rPr>
      </w:pPr>
      <w:r w:rsidRPr="00125ED3">
        <w:rPr>
          <w:rFonts w:cs="Simplified Arabic" w:hint="cs"/>
          <w:sz w:val="22"/>
          <w:rtl/>
          <w:lang w:val="en-US" w:eastAsia="en-US"/>
        </w:rPr>
        <w:t>[</w:t>
      </w:r>
      <w:r w:rsidRPr="00125ED3">
        <w:rPr>
          <w:rFonts w:cs="Simplified Arabic"/>
          <w:sz w:val="22"/>
          <w:rtl/>
          <w:lang w:val="en-US" w:eastAsia="en-US"/>
        </w:rPr>
        <w:t>(</w:t>
      </w:r>
      <w:r w:rsidRPr="00125ED3">
        <w:rPr>
          <w:rFonts w:cs="Simplified Arabic" w:hint="cs"/>
          <w:sz w:val="22"/>
          <w:rtl/>
          <w:lang w:val="en-US" w:eastAsia="en-US"/>
        </w:rPr>
        <w:t>ز</w:t>
      </w:r>
      <w:r w:rsidRPr="00125ED3">
        <w:rPr>
          <w:rFonts w:cs="Simplified Arabic"/>
          <w:sz w:val="22"/>
          <w:rtl/>
          <w:lang w:val="en-US" w:eastAsia="en-US"/>
        </w:rPr>
        <w:t>)</w:t>
      </w:r>
      <w:r w:rsidRPr="00125ED3">
        <w:rPr>
          <w:rFonts w:cs="Simplified Arabic"/>
          <w:sz w:val="22"/>
          <w:rtl/>
          <w:lang w:val="en-US" w:eastAsia="en-US"/>
        </w:rPr>
        <w:tab/>
        <w:t xml:space="preserve">تقييم فعالية الآلية المتعددة الأطراف في توفير اليقين القانوني لمقدمي ومستخدمي معلومات التسلسل الرقمي </w:t>
      </w:r>
      <w:r w:rsidRPr="00125ED3">
        <w:rPr>
          <w:rFonts w:cs="Simplified Arabic" w:hint="cs"/>
          <w:sz w:val="22"/>
          <w:rtl/>
          <w:lang w:val="en-US" w:eastAsia="en-US"/>
        </w:rPr>
        <w:t xml:space="preserve">بشأن </w:t>
      </w:r>
      <w:r w:rsidRPr="00125ED3">
        <w:rPr>
          <w:rFonts w:cs="Simplified Arabic"/>
          <w:sz w:val="22"/>
          <w:rtl/>
          <w:lang w:val="en-US" w:eastAsia="en-US"/>
        </w:rPr>
        <w:t>الموارد الجينية؛</w:t>
      </w:r>
      <w:r w:rsidRPr="00125ED3">
        <w:rPr>
          <w:rFonts w:cs="Simplified Arabic" w:hint="cs"/>
          <w:sz w:val="22"/>
          <w:rtl/>
          <w:lang w:val="en-US" w:eastAsia="en-US"/>
        </w:rPr>
        <w:t>]</w:t>
      </w:r>
    </w:p>
    <w:p w14:paraId="505A31A3" w14:textId="77777777" w:rsidR="00221DB1" w:rsidRPr="00125ED3" w:rsidRDefault="00221DB1" w:rsidP="00B45668">
      <w:pPr>
        <w:spacing w:after="120" w:line="216" w:lineRule="auto"/>
        <w:ind w:left="720" w:firstLine="720"/>
        <w:jc w:val="both"/>
        <w:rPr>
          <w:rFonts w:cs="Simplified Arabic"/>
          <w:sz w:val="22"/>
          <w:lang w:val="en-US" w:eastAsia="en-US"/>
        </w:rPr>
      </w:pPr>
      <w:r w:rsidRPr="00125ED3">
        <w:rPr>
          <w:rFonts w:cs="Simplified Arabic" w:hint="cs"/>
          <w:sz w:val="22"/>
          <w:rtl/>
          <w:lang w:val="en-US" w:eastAsia="en-US"/>
        </w:rPr>
        <w:t>[</w:t>
      </w:r>
      <w:r w:rsidRPr="00125ED3">
        <w:rPr>
          <w:rFonts w:cs="Simplified Arabic"/>
          <w:sz w:val="22"/>
          <w:rtl/>
          <w:lang w:val="en-US" w:eastAsia="en-US"/>
        </w:rPr>
        <w:t>(</w:t>
      </w:r>
      <w:r w:rsidRPr="00125ED3">
        <w:rPr>
          <w:rFonts w:cs="Simplified Arabic" w:hint="cs"/>
          <w:sz w:val="22"/>
          <w:rtl/>
          <w:lang w:val="en-US" w:eastAsia="en-US"/>
        </w:rPr>
        <w:t>ح</w:t>
      </w:r>
      <w:r w:rsidRPr="00125ED3">
        <w:rPr>
          <w:rFonts w:cs="Simplified Arabic"/>
          <w:sz w:val="22"/>
          <w:rtl/>
          <w:lang w:val="en-US" w:eastAsia="en-US"/>
        </w:rPr>
        <w:t>)</w:t>
      </w:r>
      <w:r w:rsidRPr="00125ED3">
        <w:rPr>
          <w:rFonts w:cs="Simplified Arabic"/>
          <w:sz w:val="22"/>
          <w:rtl/>
          <w:lang w:val="en-US" w:eastAsia="en-US"/>
        </w:rPr>
        <w:tab/>
        <w:t>معلومات عن</w:t>
      </w:r>
      <w:r w:rsidRPr="00125ED3">
        <w:rPr>
          <w:rFonts w:cs="Simplified Arabic" w:hint="cs"/>
          <w:sz w:val="22"/>
          <w:rtl/>
          <w:lang w:val="en-US" w:eastAsia="en-US"/>
        </w:rPr>
        <w:t xml:space="preserve"> أي </w:t>
      </w:r>
      <w:r w:rsidRPr="00125ED3">
        <w:rPr>
          <w:rFonts w:cs="Simplified Arabic"/>
          <w:sz w:val="22"/>
          <w:rtl/>
          <w:lang w:val="en-US" w:eastAsia="en-US"/>
        </w:rPr>
        <w:t>تفاعلات بين الآلية المتعددة الأطراف والمنافع الناشئة عن استخدام الموارد الجينية بموجب ات</w:t>
      </w:r>
      <w:r w:rsidR="00B45668" w:rsidRPr="00125ED3">
        <w:rPr>
          <w:rFonts w:cs="Simplified Arabic" w:hint="cs"/>
          <w:sz w:val="22"/>
          <w:rtl/>
          <w:lang w:val="en-US" w:eastAsia="en-US"/>
        </w:rPr>
        <w:t>لا</w:t>
      </w:r>
      <w:r w:rsidRPr="00125ED3">
        <w:rPr>
          <w:rFonts w:cs="Simplified Arabic"/>
          <w:sz w:val="22"/>
          <w:rtl/>
          <w:lang w:val="en-US" w:eastAsia="en-US"/>
        </w:rPr>
        <w:t>اقية وبروتوكول ناغويا بشأن الحصول على الموارد الجينية والتقاسم العادل والمنصف للمنافع الناشئة عن استخدامها؛</w:t>
      </w:r>
      <w:r w:rsidRPr="00125ED3">
        <w:rPr>
          <w:rFonts w:cs="Simplified Arabic" w:hint="cs"/>
          <w:sz w:val="22"/>
          <w:rtl/>
          <w:lang w:val="en-US" w:eastAsia="en-US"/>
        </w:rPr>
        <w:t>]</w:t>
      </w:r>
    </w:p>
    <w:p w14:paraId="2F2F14E1" w14:textId="77777777" w:rsidR="00221DB1" w:rsidRPr="00125ED3" w:rsidRDefault="00221DB1" w:rsidP="00221DB1">
      <w:pPr>
        <w:spacing w:after="120" w:line="216" w:lineRule="auto"/>
        <w:ind w:left="720" w:firstLine="720"/>
        <w:jc w:val="both"/>
        <w:rPr>
          <w:rFonts w:cs="Simplified Arabic"/>
          <w:sz w:val="22"/>
          <w:lang w:val="en-US" w:eastAsia="en-US"/>
        </w:rPr>
      </w:pPr>
      <w:r w:rsidRPr="00125ED3">
        <w:rPr>
          <w:rFonts w:cs="Simplified Arabic"/>
          <w:sz w:val="22"/>
          <w:rtl/>
          <w:lang w:val="en-US" w:eastAsia="en-US"/>
        </w:rPr>
        <w:t>(</w:t>
      </w:r>
      <w:r w:rsidRPr="00125ED3">
        <w:rPr>
          <w:rFonts w:cs="Simplified Arabic" w:hint="cs"/>
          <w:sz w:val="22"/>
          <w:rtl/>
          <w:lang w:val="en-US" w:eastAsia="en-US"/>
        </w:rPr>
        <w:t>ط</w:t>
      </w:r>
      <w:r w:rsidRPr="00125ED3">
        <w:rPr>
          <w:rFonts w:cs="Simplified Arabic"/>
          <w:sz w:val="22"/>
          <w:rtl/>
          <w:lang w:val="en-US" w:eastAsia="en-US"/>
        </w:rPr>
        <w:t>)</w:t>
      </w:r>
      <w:r w:rsidRPr="00125ED3">
        <w:rPr>
          <w:rFonts w:cs="Simplified Arabic"/>
          <w:sz w:val="22"/>
          <w:rtl/>
          <w:lang w:val="en-US" w:eastAsia="en-US"/>
        </w:rPr>
        <w:tab/>
        <w:t xml:space="preserve">معلومات عن </w:t>
      </w:r>
      <w:r w:rsidRPr="00125ED3">
        <w:rPr>
          <w:rFonts w:cs="Simplified Arabic" w:hint="cs"/>
          <w:sz w:val="22"/>
          <w:rtl/>
          <w:lang w:val="en-US" w:eastAsia="en-US"/>
        </w:rPr>
        <w:t xml:space="preserve">أي </w:t>
      </w:r>
      <w:r w:rsidRPr="00125ED3">
        <w:rPr>
          <w:rFonts w:cs="Simplified Arabic"/>
          <w:sz w:val="22"/>
          <w:rtl/>
          <w:lang w:val="en-US" w:eastAsia="en-US"/>
        </w:rPr>
        <w:t>مدفوعات متعددة متعلقة بمعلومات التسلسل الرقمي</w:t>
      </w:r>
      <w:r w:rsidRPr="00125ED3">
        <w:rPr>
          <w:rFonts w:cs="Simplified Arabic" w:hint="cs"/>
          <w:sz w:val="22"/>
          <w:rtl/>
          <w:lang w:val="en-US" w:eastAsia="en-US"/>
        </w:rPr>
        <w:t xml:space="preserve"> بشأن الموارد الجينية</w:t>
      </w:r>
      <w:r w:rsidRPr="00125ED3">
        <w:rPr>
          <w:rFonts w:cs="Simplified Arabic"/>
          <w:sz w:val="22"/>
          <w:rtl/>
          <w:lang w:val="en-US" w:eastAsia="en-US"/>
        </w:rPr>
        <w:t xml:space="preserve">، مع الأخذ في الاعتبار المنافع </w:t>
      </w:r>
      <w:r w:rsidRPr="00125ED3">
        <w:rPr>
          <w:rFonts w:cs="Simplified Arabic" w:hint="cs"/>
          <w:sz w:val="22"/>
          <w:rtl/>
          <w:lang w:val="en-US" w:eastAsia="en-US"/>
        </w:rPr>
        <w:t>المتقاسمة</w:t>
      </w:r>
      <w:r w:rsidRPr="00125ED3">
        <w:rPr>
          <w:rFonts w:cs="Simplified Arabic"/>
          <w:sz w:val="22"/>
          <w:rtl/>
          <w:lang w:val="en-US" w:eastAsia="en-US"/>
        </w:rPr>
        <w:t xml:space="preserve"> من خلال الآلية المتعددة الأطراف وتلك المتعلقة </w:t>
      </w:r>
      <w:r w:rsidRPr="00125ED3">
        <w:rPr>
          <w:rFonts w:cs="Simplified Arabic" w:hint="cs"/>
          <w:sz w:val="22"/>
          <w:rtl/>
          <w:lang w:val="en-US" w:eastAsia="en-US"/>
        </w:rPr>
        <w:t>بالمعلومات</w:t>
      </w:r>
      <w:r w:rsidRPr="00125ED3">
        <w:rPr>
          <w:rFonts w:cs="Simplified Arabic"/>
          <w:sz w:val="22"/>
          <w:rtl/>
          <w:lang w:val="en-US" w:eastAsia="en-US"/>
        </w:rPr>
        <w:t xml:space="preserve"> </w:t>
      </w:r>
      <w:r w:rsidRPr="00125ED3">
        <w:rPr>
          <w:rFonts w:cs="Simplified Arabic" w:hint="cs"/>
          <w:sz w:val="22"/>
          <w:rtl/>
          <w:lang w:val="en-US" w:eastAsia="en-US"/>
        </w:rPr>
        <w:t>المتقاسمة</w:t>
      </w:r>
      <w:r w:rsidRPr="00125ED3">
        <w:rPr>
          <w:rFonts w:cs="Simplified Arabic"/>
          <w:sz w:val="22"/>
          <w:rtl/>
          <w:lang w:val="en-US" w:eastAsia="en-US"/>
        </w:rPr>
        <w:t xml:space="preserve"> </w:t>
      </w:r>
      <w:r w:rsidRPr="00125ED3">
        <w:rPr>
          <w:rFonts w:cs="Simplified Arabic" w:hint="cs"/>
          <w:sz w:val="22"/>
          <w:rtl/>
          <w:lang w:val="en-US" w:eastAsia="en-US"/>
        </w:rPr>
        <w:t>بموجب</w:t>
      </w:r>
      <w:r w:rsidRPr="00125ED3">
        <w:rPr>
          <w:rFonts w:cs="Simplified Arabic"/>
          <w:sz w:val="22"/>
          <w:rtl/>
          <w:lang w:val="en-US" w:eastAsia="en-US"/>
        </w:rPr>
        <w:t xml:space="preserve"> التدابير الوطنية للحصول وتقاسم المنافع؛</w:t>
      </w:r>
    </w:p>
    <w:p w14:paraId="3C40CD56" w14:textId="77777777" w:rsidR="00221DB1" w:rsidRPr="00125ED3" w:rsidRDefault="00221DB1" w:rsidP="00221DB1">
      <w:pPr>
        <w:spacing w:after="120" w:line="216" w:lineRule="auto"/>
        <w:ind w:left="720" w:firstLine="720"/>
        <w:jc w:val="both"/>
        <w:rPr>
          <w:rFonts w:cs="Simplified Arabic"/>
          <w:sz w:val="22"/>
          <w:lang w:val="en-US" w:eastAsia="en-US"/>
        </w:rPr>
      </w:pPr>
      <w:r w:rsidRPr="00125ED3">
        <w:rPr>
          <w:rFonts w:cs="Simplified Arabic"/>
          <w:sz w:val="22"/>
          <w:rtl/>
          <w:lang w:val="en-US" w:eastAsia="en-US"/>
        </w:rPr>
        <w:lastRenderedPageBreak/>
        <w:t>(</w:t>
      </w:r>
      <w:r w:rsidRPr="00125ED3">
        <w:rPr>
          <w:rFonts w:cs="Simplified Arabic" w:hint="cs"/>
          <w:sz w:val="22"/>
          <w:rtl/>
          <w:lang w:val="en-US" w:eastAsia="en-US"/>
        </w:rPr>
        <w:t>ي</w:t>
      </w:r>
      <w:r w:rsidRPr="00125ED3">
        <w:rPr>
          <w:rFonts w:cs="Simplified Arabic"/>
          <w:sz w:val="22"/>
          <w:rtl/>
          <w:lang w:val="en-US" w:eastAsia="en-US"/>
        </w:rPr>
        <w:t>)</w:t>
      </w:r>
      <w:r w:rsidRPr="00125ED3">
        <w:rPr>
          <w:rFonts w:cs="Simplified Arabic"/>
          <w:sz w:val="22"/>
          <w:rtl/>
          <w:lang w:val="en-US" w:eastAsia="en-US"/>
        </w:rPr>
        <w:tab/>
        <w:t xml:space="preserve">معلومات عن </w:t>
      </w:r>
      <w:r w:rsidRPr="00125ED3">
        <w:rPr>
          <w:rFonts w:cs="Simplified Arabic" w:hint="cs"/>
          <w:sz w:val="22"/>
          <w:rtl/>
          <w:lang w:val="en-US" w:eastAsia="en-US"/>
        </w:rPr>
        <w:t xml:space="preserve">أي </w:t>
      </w:r>
      <w:r w:rsidRPr="00125ED3">
        <w:rPr>
          <w:rFonts w:cs="Simplified Arabic"/>
          <w:sz w:val="22"/>
          <w:rtl/>
          <w:lang w:val="en-US" w:eastAsia="en-US"/>
        </w:rPr>
        <w:t xml:space="preserve">آثار لعمل الآلية المتعددة الأطراف </w:t>
      </w:r>
      <w:r w:rsidRPr="00125ED3">
        <w:rPr>
          <w:rFonts w:cs="Simplified Arabic" w:hint="cs"/>
          <w:sz w:val="22"/>
          <w:rtl/>
          <w:lang w:val="en-US" w:eastAsia="en-US"/>
        </w:rPr>
        <w:t>على</w:t>
      </w:r>
      <w:r w:rsidRPr="00125ED3">
        <w:rPr>
          <w:rFonts w:cs="Simplified Arabic"/>
          <w:sz w:val="22"/>
          <w:rtl/>
          <w:lang w:val="en-US" w:eastAsia="en-US"/>
        </w:rPr>
        <w:t xml:space="preserve"> حقوق الشعوب الأصلية والمجتمعات المحلية، بما في ذلك </w:t>
      </w:r>
      <w:r w:rsidRPr="00125ED3">
        <w:rPr>
          <w:rFonts w:cs="Simplified Arabic" w:hint="cs"/>
          <w:sz w:val="22"/>
          <w:rtl/>
          <w:lang w:val="en-US" w:eastAsia="en-US"/>
        </w:rPr>
        <w:t>في</w:t>
      </w:r>
      <w:r w:rsidRPr="00125ED3">
        <w:rPr>
          <w:rFonts w:cs="Simplified Arabic"/>
          <w:sz w:val="22"/>
          <w:rtl/>
          <w:lang w:val="en-US" w:eastAsia="en-US"/>
        </w:rPr>
        <w:t>ما يتعلق بمعارفها التقليدية والموارد الجينية المرتبطة بها، فضلا عن الآثار المحتملة على المجموعات الأخرى، بما في ذلك النساء والشباب</w:t>
      </w:r>
      <w:r w:rsidRPr="00125ED3">
        <w:rPr>
          <w:rFonts w:cs="Simplified Arabic" w:hint="cs"/>
          <w:sz w:val="22"/>
          <w:rtl/>
          <w:lang w:val="en-US" w:eastAsia="en-US"/>
        </w:rPr>
        <w:t>؛</w:t>
      </w:r>
    </w:p>
    <w:p w14:paraId="1D122EAA" w14:textId="77777777" w:rsidR="00221DB1" w:rsidRPr="00125ED3" w:rsidRDefault="00221DB1" w:rsidP="00221DB1">
      <w:pPr>
        <w:spacing w:after="120" w:line="216" w:lineRule="auto"/>
        <w:ind w:left="720" w:firstLine="720"/>
        <w:jc w:val="both"/>
        <w:rPr>
          <w:rFonts w:cs="Simplified Arabic"/>
          <w:sz w:val="22"/>
          <w:lang w:val="en-US" w:eastAsia="en-US"/>
        </w:rPr>
      </w:pPr>
      <w:r w:rsidRPr="00125ED3">
        <w:rPr>
          <w:rFonts w:cs="Simplified Arabic"/>
          <w:sz w:val="22"/>
          <w:rtl/>
          <w:lang w:val="en-US" w:eastAsia="en-US"/>
        </w:rPr>
        <w:t>(</w:t>
      </w:r>
      <w:r w:rsidRPr="00125ED3">
        <w:rPr>
          <w:rFonts w:cs="Simplified Arabic" w:hint="cs"/>
          <w:sz w:val="22"/>
          <w:rtl/>
          <w:lang w:val="en-US" w:eastAsia="en-US"/>
        </w:rPr>
        <w:t>ك</w:t>
      </w:r>
      <w:r w:rsidRPr="00125ED3">
        <w:rPr>
          <w:rFonts w:cs="Simplified Arabic"/>
          <w:sz w:val="22"/>
          <w:rtl/>
          <w:lang w:val="en-US" w:eastAsia="en-US"/>
        </w:rPr>
        <w:t>)</w:t>
      </w:r>
      <w:r w:rsidRPr="00125ED3">
        <w:rPr>
          <w:rFonts w:cs="Simplified Arabic"/>
          <w:sz w:val="22"/>
          <w:rtl/>
          <w:lang w:val="en-US" w:eastAsia="en-US"/>
        </w:rPr>
        <w:tab/>
        <w:t>معلومات عن</w:t>
      </w:r>
      <w:r w:rsidRPr="00125ED3">
        <w:rPr>
          <w:rFonts w:cs="Simplified Arabic" w:hint="cs"/>
          <w:sz w:val="22"/>
          <w:rtl/>
          <w:lang w:val="en-US" w:eastAsia="en-US"/>
        </w:rPr>
        <w:t xml:space="preserve"> أي </w:t>
      </w:r>
      <w:r w:rsidRPr="00125ED3">
        <w:rPr>
          <w:rFonts w:cs="Simplified Arabic"/>
          <w:sz w:val="22"/>
          <w:rtl/>
          <w:lang w:val="en-US" w:eastAsia="en-US"/>
        </w:rPr>
        <w:t>آثار لعمل الآلية المتعددة الأطراف على عمليات قواعد البيانات العامة المتعلقة بمعلومات التسلسل الرقمي</w:t>
      </w:r>
      <w:r w:rsidRPr="00125ED3">
        <w:rPr>
          <w:rFonts w:cs="Simplified Arabic" w:hint="cs"/>
          <w:sz w:val="22"/>
          <w:rtl/>
          <w:lang w:val="en-US" w:eastAsia="en-US"/>
        </w:rPr>
        <w:t xml:space="preserve"> بشأن الموارد الجينية</w:t>
      </w:r>
      <w:r w:rsidRPr="00125ED3">
        <w:rPr>
          <w:rFonts w:cs="Simplified Arabic"/>
          <w:sz w:val="22"/>
          <w:rtl/>
          <w:lang w:val="en-US" w:eastAsia="en-US"/>
        </w:rPr>
        <w:t>، ولا سيما فيما يتعلق بالوصول المفتوح، فضلا عن</w:t>
      </w:r>
      <w:r w:rsidRPr="00125ED3">
        <w:rPr>
          <w:rFonts w:cs="Simplified Arabic" w:hint="cs"/>
          <w:sz w:val="22"/>
          <w:rtl/>
          <w:lang w:val="en-US" w:eastAsia="en-US"/>
        </w:rPr>
        <w:t xml:space="preserve"> أي </w:t>
      </w:r>
      <w:r w:rsidRPr="00125ED3">
        <w:rPr>
          <w:rFonts w:cs="Simplified Arabic"/>
          <w:sz w:val="22"/>
          <w:rtl/>
          <w:lang w:val="en-US" w:eastAsia="en-US"/>
        </w:rPr>
        <w:t>آثار على البحث والابتكار</w:t>
      </w:r>
      <w:r w:rsidRPr="00125ED3">
        <w:rPr>
          <w:rFonts w:cs="Simplified Arabic" w:hint="cs"/>
          <w:sz w:val="22"/>
          <w:rtl/>
          <w:lang w:val="en-US" w:eastAsia="en-US"/>
        </w:rPr>
        <w:t xml:space="preserve">، </w:t>
      </w:r>
      <w:r w:rsidRPr="00125ED3">
        <w:rPr>
          <w:rFonts w:cs="Simplified Arabic"/>
          <w:sz w:val="22"/>
          <w:rtl/>
          <w:lang w:val="en-US" w:eastAsia="en-US"/>
        </w:rPr>
        <w:t>بما في ذلك الآثار المحتملة على حوكمة البيانات؛</w:t>
      </w:r>
    </w:p>
    <w:p w14:paraId="5D95021A" w14:textId="77777777" w:rsidR="00221DB1" w:rsidRPr="00125ED3" w:rsidRDefault="00221DB1" w:rsidP="00221DB1">
      <w:pPr>
        <w:spacing w:after="120" w:line="216" w:lineRule="auto"/>
        <w:ind w:left="720" w:firstLine="720"/>
        <w:jc w:val="both"/>
        <w:rPr>
          <w:rFonts w:cs="Simplified Arabic"/>
          <w:sz w:val="22"/>
          <w:rtl/>
          <w:lang w:val="en-US" w:eastAsia="en-US"/>
        </w:rPr>
      </w:pPr>
      <w:r w:rsidRPr="00125ED3">
        <w:rPr>
          <w:rFonts w:cs="Simplified Arabic"/>
          <w:sz w:val="22"/>
          <w:rtl/>
          <w:lang w:val="en-US" w:eastAsia="en-US"/>
        </w:rPr>
        <w:t>(</w:t>
      </w:r>
      <w:r w:rsidRPr="00125ED3">
        <w:rPr>
          <w:rFonts w:cs="Simplified Arabic" w:hint="cs"/>
          <w:sz w:val="22"/>
          <w:rtl/>
          <w:lang w:val="en-US" w:eastAsia="en-US"/>
        </w:rPr>
        <w:t>ل</w:t>
      </w:r>
      <w:r w:rsidRPr="00125ED3">
        <w:rPr>
          <w:rFonts w:cs="Simplified Arabic"/>
          <w:sz w:val="22"/>
          <w:rtl/>
          <w:lang w:val="en-US" w:eastAsia="en-US"/>
        </w:rPr>
        <w:t>)</w:t>
      </w:r>
      <w:r w:rsidRPr="00125ED3">
        <w:rPr>
          <w:rFonts w:cs="Simplified Arabic"/>
          <w:sz w:val="22"/>
          <w:rtl/>
          <w:lang w:val="en-US" w:eastAsia="en-US"/>
        </w:rPr>
        <w:tab/>
        <w:t>معلومات عن التفاعلات و</w:t>
      </w:r>
      <w:r w:rsidRPr="00125ED3">
        <w:rPr>
          <w:rFonts w:cs="Simplified Arabic" w:hint="cs"/>
          <w:sz w:val="22"/>
          <w:rtl/>
          <w:lang w:val="en-US" w:eastAsia="en-US"/>
        </w:rPr>
        <w:t xml:space="preserve">أي </w:t>
      </w:r>
      <w:r w:rsidRPr="00125ED3">
        <w:rPr>
          <w:rFonts w:cs="Simplified Arabic"/>
          <w:sz w:val="22"/>
          <w:rtl/>
          <w:lang w:val="en-US" w:eastAsia="en-US"/>
        </w:rPr>
        <w:t>أوجه تآزر بين تشغيل الآلية المتعددة الأطراف وغيرها من الصكوك المتعددة الأطراف للحصول وتقاسم المنافع</w:t>
      </w:r>
      <w:r w:rsidRPr="00125ED3">
        <w:rPr>
          <w:rFonts w:cs="Simplified Arabic" w:hint="cs"/>
          <w:sz w:val="22"/>
          <w:rtl/>
          <w:lang w:val="en-US" w:eastAsia="en-US"/>
        </w:rPr>
        <w:t>؛</w:t>
      </w:r>
    </w:p>
    <w:p w14:paraId="387E9130" w14:textId="77777777" w:rsidR="00221DB1" w:rsidRPr="00125ED3" w:rsidRDefault="00221DB1" w:rsidP="00B45668">
      <w:pPr>
        <w:spacing w:after="120" w:line="216" w:lineRule="auto"/>
        <w:ind w:left="720" w:firstLine="720"/>
        <w:jc w:val="both"/>
        <w:rPr>
          <w:rFonts w:cs="Simplified Arabic"/>
          <w:sz w:val="22"/>
          <w:rtl/>
          <w:lang w:val="en-US" w:eastAsia="en-US"/>
        </w:rPr>
      </w:pPr>
      <w:r w:rsidRPr="00125ED3">
        <w:rPr>
          <w:rFonts w:cs="Simplified Arabic" w:hint="cs"/>
          <w:sz w:val="22"/>
          <w:rtl/>
          <w:lang w:val="en-US" w:eastAsia="en-US"/>
        </w:rPr>
        <w:t>(م)</w:t>
      </w:r>
      <w:r w:rsidR="00B45668" w:rsidRPr="00125ED3">
        <w:rPr>
          <w:rFonts w:cs="Simplified Arabic" w:hint="cs"/>
          <w:sz w:val="22"/>
          <w:rtl/>
          <w:lang w:val="en-US" w:eastAsia="en-US"/>
        </w:rPr>
        <w:tab/>
      </w:r>
      <w:r w:rsidRPr="00125ED3">
        <w:rPr>
          <w:rFonts w:cs="Simplified Arabic"/>
          <w:sz w:val="22"/>
          <w:rtl/>
          <w:lang w:val="en-US" w:eastAsia="en-US"/>
        </w:rPr>
        <w:t>استعراض التفاعل بين الآلية المتعددة الأطراف وأي</w:t>
      </w:r>
      <w:r w:rsidRPr="00125ED3">
        <w:rPr>
          <w:rFonts w:cs="Simplified Arabic" w:hint="cs"/>
          <w:sz w:val="22"/>
          <w:rtl/>
          <w:lang w:val="en-US" w:eastAsia="en-US"/>
        </w:rPr>
        <w:t xml:space="preserve"> [تدابير]</w:t>
      </w:r>
      <w:r w:rsidRPr="00125ED3">
        <w:rPr>
          <w:rFonts w:cs="Simplified Arabic"/>
          <w:sz w:val="22"/>
          <w:rtl/>
          <w:lang w:val="en-US" w:eastAsia="en-US"/>
        </w:rPr>
        <w:t xml:space="preserve"> </w:t>
      </w:r>
      <w:r w:rsidRPr="00125ED3">
        <w:rPr>
          <w:rFonts w:cs="Simplified Arabic" w:hint="cs"/>
          <w:sz w:val="22"/>
          <w:rtl/>
          <w:lang w:val="en-US" w:eastAsia="en-US"/>
        </w:rPr>
        <w:t>[</w:t>
      </w:r>
      <w:r w:rsidRPr="00125ED3">
        <w:rPr>
          <w:rFonts w:cs="Simplified Arabic"/>
          <w:sz w:val="22"/>
          <w:rtl/>
          <w:lang w:val="en-US" w:eastAsia="en-US"/>
        </w:rPr>
        <w:t>ترتيبات</w:t>
      </w:r>
      <w:r w:rsidRPr="00125ED3">
        <w:rPr>
          <w:rFonts w:cs="Simplified Arabic" w:hint="cs"/>
          <w:sz w:val="22"/>
          <w:rtl/>
          <w:lang w:val="en-US" w:eastAsia="en-US"/>
        </w:rPr>
        <w:t>]</w:t>
      </w:r>
      <w:r w:rsidRPr="00125ED3">
        <w:rPr>
          <w:rFonts w:cs="Simplified Arabic"/>
          <w:sz w:val="22"/>
          <w:rtl/>
          <w:lang w:val="en-US" w:eastAsia="en-US"/>
        </w:rPr>
        <w:t xml:space="preserve"> وطنية قائمة بشأن </w:t>
      </w:r>
      <w:r w:rsidRPr="00125ED3">
        <w:rPr>
          <w:rFonts w:cs="Simplified Arabic" w:hint="cs"/>
          <w:sz w:val="22"/>
          <w:rtl/>
          <w:lang w:val="en-US" w:eastAsia="en-US"/>
        </w:rPr>
        <w:t>ا</w:t>
      </w:r>
      <w:r w:rsidRPr="00125ED3">
        <w:rPr>
          <w:rFonts w:cs="Simplified Arabic"/>
          <w:sz w:val="22"/>
          <w:rtl/>
          <w:lang w:val="en-US" w:eastAsia="en-US"/>
        </w:rPr>
        <w:t>لحصول</w:t>
      </w:r>
      <w:r w:rsidRPr="00125ED3">
        <w:rPr>
          <w:rFonts w:cs="Simplified Arabic" w:hint="cs"/>
          <w:sz w:val="22"/>
          <w:rtl/>
          <w:lang w:val="en-US" w:eastAsia="en-US"/>
        </w:rPr>
        <w:t xml:space="preserve"> وتقاسم المنافع فيما يتعلق بمعلومات التسلسل الرقمي بشأن الموارد الجينية؛</w:t>
      </w:r>
    </w:p>
    <w:p w14:paraId="6A94ADEF" w14:textId="77777777" w:rsidR="00221DB1" w:rsidRPr="00125ED3" w:rsidRDefault="00221DB1" w:rsidP="00221DB1">
      <w:pPr>
        <w:spacing w:after="120" w:line="216" w:lineRule="auto"/>
        <w:ind w:left="720" w:firstLine="720"/>
        <w:jc w:val="both"/>
        <w:rPr>
          <w:rFonts w:cs="Simplified Arabic"/>
          <w:sz w:val="22"/>
          <w:rtl/>
          <w:lang w:val="en-US" w:eastAsia="en-US"/>
        </w:rPr>
      </w:pPr>
      <w:r w:rsidRPr="00125ED3">
        <w:rPr>
          <w:rFonts w:cs="Simplified Arabic" w:hint="cs"/>
          <w:sz w:val="22"/>
          <w:rtl/>
          <w:lang w:val="en-US" w:eastAsia="en-US"/>
        </w:rPr>
        <w:t>[(ن)</w:t>
      </w:r>
      <w:r w:rsidRPr="00125ED3">
        <w:rPr>
          <w:rFonts w:cs="Simplified Arabic"/>
          <w:sz w:val="22"/>
          <w:rtl/>
          <w:lang w:val="en-US" w:eastAsia="en-US"/>
        </w:rPr>
        <w:tab/>
      </w:r>
      <w:r w:rsidRPr="00125ED3">
        <w:rPr>
          <w:rFonts w:cs="Simplified Arabic" w:hint="cs"/>
          <w:sz w:val="22"/>
          <w:rtl/>
          <w:lang w:val="en-US" w:eastAsia="en-US"/>
        </w:rPr>
        <w:t>إمكانية التوسع الطوعي للآلية المتعددة الأطراف لتشمل الموارد الجينية في المستقبل؛]</w:t>
      </w:r>
    </w:p>
    <w:p w14:paraId="64E19F4F" w14:textId="77777777" w:rsidR="00221DB1" w:rsidRPr="00125ED3" w:rsidRDefault="00221DB1" w:rsidP="00221DB1">
      <w:pPr>
        <w:spacing w:after="120" w:line="216" w:lineRule="auto"/>
        <w:ind w:left="720" w:firstLine="720"/>
        <w:jc w:val="both"/>
        <w:rPr>
          <w:rFonts w:cs="Simplified Arabic"/>
          <w:sz w:val="22"/>
          <w:rtl/>
          <w:lang w:val="en-US" w:eastAsia="en-US"/>
        </w:rPr>
      </w:pPr>
      <w:r w:rsidRPr="00125ED3">
        <w:rPr>
          <w:rFonts w:cs="Simplified Arabic" w:hint="cs"/>
          <w:sz w:val="22"/>
          <w:rtl/>
          <w:lang w:val="en-US" w:eastAsia="en-US"/>
        </w:rPr>
        <w:t>[(س)</w:t>
      </w:r>
      <w:r w:rsidRPr="00125ED3">
        <w:rPr>
          <w:rFonts w:cs="Simplified Arabic"/>
          <w:sz w:val="22"/>
          <w:rtl/>
          <w:lang w:val="en-US" w:eastAsia="en-US"/>
        </w:rPr>
        <w:tab/>
      </w:r>
      <w:r w:rsidRPr="00125ED3">
        <w:rPr>
          <w:rFonts w:cs="Simplified Arabic" w:hint="cs"/>
          <w:sz w:val="22"/>
          <w:rtl/>
          <w:lang w:val="en-US" w:eastAsia="en-US"/>
        </w:rPr>
        <w:t>معلومات عن القضايا الأخرى الناجمة عن التكنولوجيات الجديدة والناشئة ذات الصلة بتشغيل الآلية المتعددة الأطراف؛]</w:t>
      </w:r>
    </w:p>
    <w:p w14:paraId="3EA992B5" w14:textId="77777777" w:rsidR="00221DB1" w:rsidRPr="00125ED3" w:rsidRDefault="00221DB1" w:rsidP="00221DB1">
      <w:pPr>
        <w:spacing w:after="120" w:line="216" w:lineRule="auto"/>
        <w:ind w:left="720" w:firstLine="720"/>
        <w:jc w:val="both"/>
        <w:rPr>
          <w:rFonts w:cs="Simplified Arabic"/>
          <w:sz w:val="22"/>
          <w:rtl/>
          <w:lang w:val="en-US" w:eastAsia="en-US"/>
        </w:rPr>
      </w:pPr>
      <w:r w:rsidRPr="00125ED3">
        <w:rPr>
          <w:rFonts w:cs="Simplified Arabic" w:hint="cs"/>
          <w:sz w:val="22"/>
          <w:rtl/>
          <w:lang w:val="en-US" w:eastAsia="en-US"/>
        </w:rPr>
        <w:t>[(ع)</w:t>
      </w:r>
      <w:r w:rsidRPr="00125ED3">
        <w:rPr>
          <w:rFonts w:cs="Simplified Arabic"/>
          <w:sz w:val="22"/>
          <w:rtl/>
          <w:lang w:val="en-US" w:eastAsia="en-US"/>
        </w:rPr>
        <w:tab/>
      </w:r>
      <w:r w:rsidRPr="00125ED3">
        <w:rPr>
          <w:rFonts w:cs="Simplified Arabic" w:hint="cs"/>
          <w:sz w:val="22"/>
          <w:rtl/>
          <w:lang w:val="en-US" w:eastAsia="en-US"/>
        </w:rPr>
        <w:t>معلومات عن أن أي آثار لتشغيل الآلية المتعددة الأطراف على تشغيل قواعد البيانات العامة فيما يتعلق بمعلومات التسلسل الرقمي بشأن الموارد الجينية، بما في ذلك الآثار المحتملة على حوكمة البيانات والتدابير التي تتخذها الكيانات التي تدير قواعد البيانات هذه عملا بالفقرة 9</w:t>
      </w:r>
      <w:r w:rsidR="00B45668" w:rsidRPr="00125ED3">
        <w:rPr>
          <w:rFonts w:cs="Simplified Arabic" w:hint="cs"/>
          <w:sz w:val="22"/>
          <w:rtl/>
          <w:lang w:val="en-US" w:eastAsia="en-US"/>
        </w:rPr>
        <w:t xml:space="preserve"> من المرفق</w:t>
      </w:r>
      <w:r w:rsidRPr="00125ED3">
        <w:rPr>
          <w:rFonts w:cs="Simplified Arabic" w:hint="cs"/>
          <w:sz w:val="22"/>
          <w:rtl/>
          <w:lang w:val="en-US" w:eastAsia="en-US"/>
        </w:rPr>
        <w:t>؛]</w:t>
      </w:r>
    </w:p>
    <w:p w14:paraId="0A6E1102" w14:textId="77777777" w:rsidR="00221DB1" w:rsidRPr="00125ED3" w:rsidRDefault="00221DB1" w:rsidP="00221DB1">
      <w:pPr>
        <w:spacing w:after="120" w:line="216" w:lineRule="auto"/>
        <w:ind w:left="720" w:firstLine="720"/>
        <w:jc w:val="both"/>
        <w:rPr>
          <w:rFonts w:cs="Simplified Arabic"/>
          <w:sz w:val="22"/>
          <w:rtl/>
          <w:lang w:val="en-US" w:eastAsia="en-US"/>
        </w:rPr>
      </w:pPr>
      <w:r w:rsidRPr="00125ED3">
        <w:rPr>
          <w:rFonts w:cs="Simplified Arabic" w:hint="cs"/>
          <w:sz w:val="22"/>
          <w:rtl/>
          <w:lang w:val="en-US" w:eastAsia="en-US"/>
        </w:rPr>
        <w:t>[(ف)</w:t>
      </w:r>
      <w:r w:rsidRPr="00125ED3">
        <w:rPr>
          <w:rFonts w:cs="Simplified Arabic"/>
          <w:sz w:val="22"/>
          <w:rtl/>
          <w:lang w:val="en-US" w:eastAsia="en-US"/>
        </w:rPr>
        <w:tab/>
      </w:r>
      <w:r w:rsidRPr="00125ED3">
        <w:rPr>
          <w:rFonts w:cs="Simplified Arabic" w:hint="cs"/>
          <w:sz w:val="22"/>
          <w:rtl/>
          <w:lang w:val="en-US" w:eastAsia="en-US"/>
        </w:rPr>
        <w:t>معلومات عن التدابير التي تتخذها الأطراف عملا بالفقرة 10</w:t>
      </w:r>
      <w:r w:rsidR="00B45668" w:rsidRPr="00125ED3">
        <w:rPr>
          <w:rFonts w:cs="Simplified Arabic" w:hint="cs"/>
          <w:sz w:val="22"/>
          <w:rtl/>
          <w:lang w:val="en-US" w:eastAsia="en-US"/>
        </w:rPr>
        <w:t xml:space="preserve"> من المرفق</w:t>
      </w:r>
      <w:r w:rsidRPr="00125ED3">
        <w:rPr>
          <w:rFonts w:cs="Simplified Arabic" w:hint="cs"/>
          <w:sz w:val="22"/>
          <w:rtl/>
          <w:lang w:val="en-US" w:eastAsia="en-US"/>
        </w:rPr>
        <w:t>.]</w:t>
      </w:r>
    </w:p>
    <w:p w14:paraId="3B8F38BE" w14:textId="77777777" w:rsidR="00221DB1" w:rsidRPr="00125ED3" w:rsidRDefault="00221DB1" w:rsidP="00184CD9">
      <w:pPr>
        <w:spacing w:after="120" w:line="216" w:lineRule="auto"/>
        <w:ind w:firstLine="720"/>
        <w:jc w:val="both"/>
        <w:rPr>
          <w:rFonts w:cs="Simplified Arabic"/>
          <w:sz w:val="22"/>
          <w:rtl/>
          <w:lang w:val="en-US" w:eastAsia="en-US"/>
        </w:rPr>
      </w:pPr>
      <w:r w:rsidRPr="00125ED3">
        <w:rPr>
          <w:rFonts w:cs="Simplified Arabic" w:hint="cs"/>
          <w:sz w:val="22"/>
          <w:rtl/>
          <w:lang w:val="en-US" w:eastAsia="en-US"/>
        </w:rPr>
        <w:t>]</w:t>
      </w:r>
    </w:p>
    <w:p w14:paraId="0080A1A7" w14:textId="77777777" w:rsidR="00221DB1" w:rsidRPr="006667F7" w:rsidRDefault="00221DB1" w:rsidP="00221DB1">
      <w:pPr>
        <w:pStyle w:val="ListParagraph"/>
        <w:spacing w:after="120" w:line="216" w:lineRule="auto"/>
        <w:ind w:left="0"/>
        <w:contextualSpacing w:val="0"/>
        <w:jc w:val="center"/>
        <w:rPr>
          <w:rFonts w:cs="Simplified Arabic"/>
          <w:sz w:val="22"/>
          <w:lang w:bidi="ar-EG"/>
        </w:rPr>
      </w:pPr>
      <w:r w:rsidRPr="006667F7">
        <w:rPr>
          <w:rFonts w:cs="Simplified Arabic" w:hint="cs"/>
          <w:sz w:val="22"/>
          <w:rtl/>
          <w:lang w:bidi="ar-EG"/>
        </w:rPr>
        <w:t>__________</w:t>
      </w:r>
    </w:p>
    <w:p w14:paraId="61C621DD" w14:textId="77777777" w:rsidR="00221DB1" w:rsidRDefault="00221DB1" w:rsidP="00221DB1"/>
    <w:p w14:paraId="090DFCD9" w14:textId="77777777" w:rsidR="00221DB1" w:rsidRPr="006B78B8" w:rsidRDefault="00221DB1" w:rsidP="00C27B7A">
      <w:pPr>
        <w:spacing w:line="168" w:lineRule="auto"/>
        <w:jc w:val="center"/>
        <w:rPr>
          <w:rFonts w:cs="Simplified Arabic"/>
          <w:rtl/>
          <w:lang w:bidi="ar-EG"/>
        </w:rPr>
      </w:pPr>
    </w:p>
    <w:sectPr w:rsidR="00221DB1" w:rsidRPr="006B78B8" w:rsidSect="007535A1">
      <w:headerReference w:type="even" r:id="rId11"/>
      <w:headerReference w:type="default" r:id="rId12"/>
      <w:footerReference w:type="even" r:id="rId13"/>
      <w:footerReference w:type="default" r:id="rId14"/>
      <w:headerReference w:type="first" r:id="rId15"/>
      <w:footerReference w:type="first" r:id="rId16"/>
      <w:pgSz w:w="12240" w:h="15840" w:code="1"/>
      <w:pgMar w:top="1296" w:right="1440" w:bottom="1296" w:left="1440" w:header="461" w:footer="72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2F484" w14:textId="77777777" w:rsidR="00C57A73" w:rsidRDefault="00C57A73">
      <w:r>
        <w:separator/>
      </w:r>
    </w:p>
  </w:endnote>
  <w:endnote w:type="continuationSeparator" w:id="0">
    <w:p w14:paraId="636E4309" w14:textId="77777777" w:rsidR="00C57A73" w:rsidRDefault="00C5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plified Arabic">
    <w:charset w:val="B2"/>
    <w:family w:val="roman"/>
    <w:pitch w:val="variable"/>
    <w:sig w:usb0="00002003" w:usb1="80000000" w:usb2="00000008" w:usb3="00000000" w:csb0="00000041" w:csb1="00000000"/>
  </w:font>
  <w:font w:name="YouYuan">
    <w:panose1 w:val="02010509060101010101"/>
    <w:charset w:val="86"/>
    <w:family w:val="modern"/>
    <w:pitch w:val="fixed"/>
    <w:sig w:usb0="00000000"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062412292"/>
      <w:docPartObj>
        <w:docPartGallery w:val="Page Numbers (Bottom of Page)"/>
        <w:docPartUnique/>
      </w:docPartObj>
    </w:sdtPr>
    <w:sdtContent>
      <w:sdt>
        <w:sdtPr>
          <w:rPr>
            <w:sz w:val="22"/>
            <w:szCs w:val="22"/>
          </w:rPr>
          <w:id w:val="345605540"/>
          <w:docPartObj>
            <w:docPartGallery w:val="Page Numbers (Top of Page)"/>
            <w:docPartUnique/>
          </w:docPartObj>
        </w:sdtPr>
        <w:sdtContent>
          <w:p w14:paraId="4483F7F4" w14:textId="77777777" w:rsidR="00F50D78" w:rsidRPr="006D3694" w:rsidRDefault="005245BC" w:rsidP="006D3694">
            <w:pPr>
              <w:pStyle w:val="Footer"/>
              <w:bidi w:val="0"/>
              <w:rPr>
                <w:sz w:val="22"/>
                <w:szCs w:val="22"/>
              </w:rPr>
            </w:pPr>
            <w:r w:rsidRPr="006D3694">
              <w:rPr>
                <w:sz w:val="22"/>
                <w:szCs w:val="22"/>
              </w:rPr>
              <w:fldChar w:fldCharType="begin"/>
            </w:r>
            <w:r w:rsidR="00F50D78" w:rsidRPr="006D3694">
              <w:rPr>
                <w:sz w:val="22"/>
                <w:szCs w:val="22"/>
              </w:rPr>
              <w:instrText xml:space="preserve"> PAGE </w:instrText>
            </w:r>
            <w:r w:rsidRPr="006D3694">
              <w:rPr>
                <w:sz w:val="22"/>
                <w:szCs w:val="22"/>
              </w:rPr>
              <w:fldChar w:fldCharType="separate"/>
            </w:r>
            <w:r w:rsidR="005D1146">
              <w:rPr>
                <w:noProof/>
                <w:sz w:val="22"/>
                <w:szCs w:val="22"/>
              </w:rPr>
              <w:t>2</w:t>
            </w:r>
            <w:r w:rsidRPr="006D3694">
              <w:rPr>
                <w:sz w:val="22"/>
                <w:szCs w:val="22"/>
              </w:rPr>
              <w:fldChar w:fldCharType="end"/>
            </w:r>
            <w:r w:rsidR="00F50D78" w:rsidRPr="006D3694">
              <w:rPr>
                <w:sz w:val="22"/>
                <w:szCs w:val="22"/>
              </w:rPr>
              <w:t>/</w:t>
            </w:r>
            <w:r w:rsidRPr="006D3694">
              <w:rPr>
                <w:sz w:val="22"/>
                <w:szCs w:val="22"/>
              </w:rPr>
              <w:fldChar w:fldCharType="begin"/>
            </w:r>
            <w:r w:rsidR="00F50D78" w:rsidRPr="006D3694">
              <w:rPr>
                <w:sz w:val="22"/>
                <w:szCs w:val="22"/>
              </w:rPr>
              <w:instrText xml:space="preserve"> NUMPAGES  </w:instrText>
            </w:r>
            <w:r w:rsidRPr="006D3694">
              <w:rPr>
                <w:sz w:val="22"/>
                <w:szCs w:val="22"/>
              </w:rPr>
              <w:fldChar w:fldCharType="separate"/>
            </w:r>
            <w:r w:rsidR="005D1146">
              <w:rPr>
                <w:noProof/>
                <w:sz w:val="22"/>
                <w:szCs w:val="22"/>
              </w:rPr>
              <w:t>13</w:t>
            </w:r>
            <w:r w:rsidRPr="006D3694">
              <w:rPr>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E8E1F" w14:textId="77777777" w:rsidR="00F50D78" w:rsidRPr="00640752" w:rsidRDefault="00000000" w:rsidP="00640752">
    <w:pPr>
      <w:pStyle w:val="Footer"/>
      <w:bidi w:val="0"/>
      <w:jc w:val="left"/>
      <w:rPr>
        <w:sz w:val="22"/>
        <w:szCs w:val="22"/>
      </w:rPr>
    </w:pPr>
    <w:sdt>
      <w:sdtPr>
        <w:rPr>
          <w:sz w:val="22"/>
          <w:szCs w:val="22"/>
        </w:rPr>
        <w:id w:val="1627810978"/>
        <w:docPartObj>
          <w:docPartGallery w:val="Page Numbers (Top of Page)"/>
          <w:docPartUnique/>
        </w:docPartObj>
      </w:sdtPr>
      <w:sdtContent>
        <w:r w:rsidR="005245BC" w:rsidRPr="006D3694">
          <w:rPr>
            <w:sz w:val="22"/>
            <w:szCs w:val="22"/>
          </w:rPr>
          <w:fldChar w:fldCharType="begin"/>
        </w:r>
        <w:r w:rsidR="00640752" w:rsidRPr="006D3694">
          <w:rPr>
            <w:sz w:val="22"/>
            <w:szCs w:val="22"/>
          </w:rPr>
          <w:instrText xml:space="preserve"> PAGE </w:instrText>
        </w:r>
        <w:r w:rsidR="005245BC" w:rsidRPr="006D3694">
          <w:rPr>
            <w:sz w:val="22"/>
            <w:szCs w:val="22"/>
          </w:rPr>
          <w:fldChar w:fldCharType="separate"/>
        </w:r>
        <w:r w:rsidR="005D1146">
          <w:rPr>
            <w:noProof/>
            <w:sz w:val="22"/>
            <w:szCs w:val="22"/>
          </w:rPr>
          <w:t>13</w:t>
        </w:r>
        <w:r w:rsidR="005245BC" w:rsidRPr="006D3694">
          <w:rPr>
            <w:sz w:val="22"/>
            <w:szCs w:val="22"/>
          </w:rPr>
          <w:fldChar w:fldCharType="end"/>
        </w:r>
        <w:r w:rsidR="00640752" w:rsidRPr="006D3694">
          <w:rPr>
            <w:sz w:val="22"/>
            <w:szCs w:val="22"/>
          </w:rPr>
          <w:t>/</w:t>
        </w:r>
        <w:r w:rsidR="005245BC" w:rsidRPr="006D3694">
          <w:rPr>
            <w:sz w:val="22"/>
            <w:szCs w:val="22"/>
          </w:rPr>
          <w:fldChar w:fldCharType="begin"/>
        </w:r>
        <w:r w:rsidR="00640752" w:rsidRPr="006D3694">
          <w:rPr>
            <w:sz w:val="22"/>
            <w:szCs w:val="22"/>
          </w:rPr>
          <w:instrText xml:space="preserve"> NUMPAGES  </w:instrText>
        </w:r>
        <w:r w:rsidR="005245BC" w:rsidRPr="006D3694">
          <w:rPr>
            <w:sz w:val="22"/>
            <w:szCs w:val="22"/>
          </w:rPr>
          <w:fldChar w:fldCharType="separate"/>
        </w:r>
        <w:r w:rsidR="005D1146">
          <w:rPr>
            <w:noProof/>
            <w:sz w:val="22"/>
            <w:szCs w:val="22"/>
          </w:rPr>
          <w:t>13</w:t>
        </w:r>
        <w:r w:rsidR="005245BC" w:rsidRPr="006D3694">
          <w:rPr>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7848A" w14:textId="77777777" w:rsidR="00F50D78" w:rsidRDefault="00F50D78">
    <w:pPr>
      <w:pStyle w:val="Footer"/>
      <w:jc w:val="left"/>
      <w:rPr>
        <w:rFonts w:cs="Times New Roman"/>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222CB" w14:textId="77777777" w:rsidR="00C57A73" w:rsidRDefault="00C57A73">
      <w:r>
        <w:separator/>
      </w:r>
    </w:p>
  </w:footnote>
  <w:footnote w:type="continuationSeparator" w:id="0">
    <w:p w14:paraId="4BB173BF" w14:textId="77777777" w:rsidR="00C57A73" w:rsidRDefault="00C57A73">
      <w:r>
        <w:continuationSeparator/>
      </w:r>
    </w:p>
  </w:footnote>
  <w:footnote w:id="1">
    <w:p w14:paraId="30E38FBA" w14:textId="77777777" w:rsidR="003F3E52" w:rsidRPr="003524E1" w:rsidRDefault="003F3E52" w:rsidP="00EA201A">
      <w:pPr>
        <w:spacing w:line="216" w:lineRule="auto"/>
        <w:jc w:val="both"/>
        <w:rPr>
          <w:rFonts w:ascii="Simplified Arabic" w:hAnsi="Simplified Arabic" w:cs="Simplified Arabic"/>
          <w:sz w:val="20"/>
          <w:szCs w:val="20"/>
          <w:rtl/>
          <w:lang w:bidi="ar-EG"/>
        </w:rPr>
      </w:pPr>
      <w:r>
        <w:rPr>
          <w:rStyle w:val="FootnoteReference"/>
        </w:rPr>
        <w:footnoteRef/>
      </w:r>
      <w:r>
        <w:rPr>
          <w:rFonts w:hint="cs"/>
          <w:rtl/>
          <w:lang w:bidi="ar-EG"/>
        </w:rPr>
        <w:t xml:space="preserve"> </w:t>
      </w:r>
      <w:r>
        <w:rPr>
          <w:rFonts w:ascii="Simplified Arabic" w:hAnsi="Simplified Arabic" w:cs="Simplified Arabic" w:hint="cs"/>
          <w:sz w:val="20"/>
          <w:szCs w:val="20"/>
          <w:rtl/>
        </w:rPr>
        <w:t>ستُواءم</w:t>
      </w:r>
      <w:r w:rsidRPr="00DC6046">
        <w:rPr>
          <w:rFonts w:ascii="Simplified Arabic" w:hAnsi="Simplified Arabic" w:cs="Simplified Arabic"/>
          <w:sz w:val="20"/>
          <w:szCs w:val="20"/>
          <w:rtl/>
        </w:rPr>
        <w:t xml:space="preserve"> المصطلحات المتعلقة بالشعوب الأصلية والمجتمعات المحلية وإمكانية إدراج إشارات إلى المنحدرين من أصل أفريقي في جميع أجزاء الوثيقة وفقا للمقرر المتعلق بالمادة 8(ي) والأحكام ذات الصلة المقرر اعتمادها في الاجتماع السادس عشر لمؤتمر الأطراف.</w:t>
      </w:r>
    </w:p>
  </w:footnote>
  <w:footnote w:id="2">
    <w:p w14:paraId="250DA19F" w14:textId="77777777" w:rsidR="001A732D" w:rsidRDefault="001A732D" w:rsidP="00EA201A">
      <w:pPr>
        <w:pStyle w:val="FootnoteText"/>
        <w:rPr>
          <w:rtl/>
          <w:lang w:bidi="ar-EG"/>
        </w:rPr>
      </w:pPr>
      <w:r>
        <w:rPr>
          <w:rStyle w:val="FootnoteReference"/>
        </w:rPr>
        <w:footnoteRef/>
      </w:r>
      <w:r>
        <w:rPr>
          <w:rtl/>
        </w:rPr>
        <w:t xml:space="preserve"> </w:t>
      </w:r>
      <w:r w:rsidR="00046C47">
        <w:rPr>
          <w:rFonts w:hint="cs"/>
          <w:rtl/>
          <w:lang w:bidi="ar-EG"/>
        </w:rPr>
        <w:t xml:space="preserve">الأمم المتحدة، </w:t>
      </w:r>
      <w:r w:rsidR="00046C47" w:rsidRPr="00DA1CB4">
        <w:rPr>
          <w:rFonts w:hint="cs"/>
          <w:i/>
          <w:iCs/>
          <w:rtl/>
          <w:lang w:bidi="ar-EG"/>
        </w:rPr>
        <w:t>سلسلة المعاهدات</w:t>
      </w:r>
      <w:r w:rsidR="00046C47">
        <w:rPr>
          <w:rFonts w:hint="cs"/>
          <w:rtl/>
          <w:lang w:bidi="ar-EG"/>
        </w:rPr>
        <w:t>، المجلد 1760، الرقم 30619.</w:t>
      </w:r>
    </w:p>
  </w:footnote>
  <w:footnote w:id="3">
    <w:p w14:paraId="16FE1C71" w14:textId="77777777" w:rsidR="00221DB1" w:rsidRPr="00875A54" w:rsidRDefault="00221DB1" w:rsidP="00EA201A">
      <w:pPr>
        <w:tabs>
          <w:tab w:val="left" w:pos="1280"/>
        </w:tabs>
        <w:spacing w:line="216" w:lineRule="auto"/>
        <w:jc w:val="both"/>
        <w:rPr>
          <w:rFonts w:eastAsia="YouYuan" w:cs="Simplified Arabic"/>
          <w:kern w:val="18"/>
          <w:szCs w:val="14"/>
          <w:vertAlign w:val="superscript"/>
          <w:rtl/>
          <w:lang w:val="en-GB" w:eastAsia="en-US" w:bidi="ar-EG"/>
        </w:rPr>
      </w:pPr>
      <w:r w:rsidRPr="00FA5287">
        <w:rPr>
          <w:rFonts w:eastAsia="YouYuan" w:cs="Simplified Arabic"/>
          <w:kern w:val="18"/>
          <w:szCs w:val="14"/>
          <w:vertAlign w:val="superscript"/>
          <w:lang w:val="en-GB" w:eastAsia="en-US" w:bidi="ar-EG"/>
        </w:rPr>
        <w:footnoteRef/>
      </w:r>
      <w:r w:rsidRPr="00FA5287">
        <w:rPr>
          <w:rFonts w:eastAsia="YouYuan" w:cs="Simplified Arabic" w:hint="cs"/>
          <w:kern w:val="18"/>
          <w:sz w:val="18"/>
          <w:szCs w:val="14"/>
          <w:vertAlign w:val="superscript"/>
          <w:rtl/>
          <w:lang w:val="en-GB" w:eastAsia="en-US" w:bidi="ar-EG"/>
        </w:rPr>
        <w:t xml:space="preserve"> </w:t>
      </w:r>
      <w:r>
        <w:rPr>
          <w:rFonts w:cs="Simplified Arabic" w:hint="cs"/>
          <w:sz w:val="22"/>
          <w:rtl/>
          <w:lang w:val="en-US" w:eastAsia="en-US"/>
        </w:rPr>
        <w:t xml:space="preserve"> </w:t>
      </w:r>
      <w:r w:rsidR="00992CEC">
        <w:rPr>
          <w:rFonts w:cs="Simplified Arabic" w:hint="cs"/>
          <w:sz w:val="18"/>
          <w:szCs w:val="20"/>
          <w:rtl/>
          <w:lang w:val="en-US" w:eastAsia="en-US"/>
        </w:rPr>
        <w:t>انظر</w:t>
      </w:r>
      <w:r>
        <w:rPr>
          <w:rFonts w:cs="Simplified Arabic" w:hint="cs"/>
          <w:sz w:val="18"/>
          <w:szCs w:val="20"/>
          <w:rtl/>
          <w:lang w:val="en-US" w:eastAsia="en-US"/>
        </w:rPr>
        <w:t xml:space="preserve"> الحاشية رقم 2 فيما يتعلق بمصطلح "الشعوب الأصلية والمجتمعات المحلية".</w:t>
      </w:r>
      <w:r w:rsidRPr="00FA5287">
        <w:rPr>
          <w:rFonts w:cs="Simplified Arabic"/>
          <w:sz w:val="18"/>
          <w:szCs w:val="20"/>
          <w:rtl/>
          <w:lang w:val="en-US" w:eastAsia="en-US"/>
        </w:rPr>
        <w:t xml:space="preserve"> </w:t>
      </w:r>
    </w:p>
  </w:footnote>
  <w:footnote w:id="4">
    <w:p w14:paraId="2D95E010" w14:textId="77777777" w:rsidR="00221DB1" w:rsidRPr="00875A54" w:rsidRDefault="00221DB1" w:rsidP="00EA201A">
      <w:pPr>
        <w:tabs>
          <w:tab w:val="left" w:pos="1280"/>
        </w:tabs>
        <w:spacing w:line="216" w:lineRule="auto"/>
        <w:jc w:val="both"/>
        <w:rPr>
          <w:rFonts w:eastAsia="YouYuan" w:cs="Simplified Arabic"/>
          <w:kern w:val="18"/>
          <w:szCs w:val="14"/>
          <w:vertAlign w:val="superscript"/>
          <w:rtl/>
          <w:lang w:val="en-GB" w:eastAsia="en-US" w:bidi="ar-EG"/>
        </w:rPr>
      </w:pPr>
      <w:r w:rsidRPr="00FA5287">
        <w:rPr>
          <w:rFonts w:eastAsia="YouYuan" w:cs="Simplified Arabic"/>
          <w:kern w:val="18"/>
          <w:szCs w:val="14"/>
          <w:vertAlign w:val="superscript"/>
          <w:lang w:val="en-GB" w:eastAsia="en-US" w:bidi="ar-EG"/>
        </w:rPr>
        <w:footnoteRef/>
      </w:r>
      <w:r w:rsidRPr="00FA5287">
        <w:rPr>
          <w:rFonts w:eastAsia="YouYuan" w:cs="Simplified Arabic" w:hint="cs"/>
          <w:kern w:val="18"/>
          <w:sz w:val="18"/>
          <w:szCs w:val="14"/>
          <w:vertAlign w:val="superscript"/>
          <w:rtl/>
          <w:lang w:val="en-GB" w:eastAsia="en-US" w:bidi="ar-EG"/>
        </w:rPr>
        <w:t xml:space="preserve"> </w:t>
      </w:r>
      <w:r>
        <w:rPr>
          <w:rFonts w:cs="Simplified Arabic" w:hint="cs"/>
          <w:sz w:val="22"/>
          <w:rtl/>
          <w:lang w:val="en-US" w:eastAsia="en-US"/>
        </w:rPr>
        <w:t xml:space="preserve"> </w:t>
      </w:r>
      <w:r w:rsidRPr="00FA5287">
        <w:rPr>
          <w:rFonts w:cs="Simplified Arabic" w:hint="cs"/>
          <w:sz w:val="18"/>
          <w:szCs w:val="20"/>
          <w:rtl/>
          <w:lang w:val="en-US" w:eastAsia="en-US"/>
        </w:rPr>
        <w:t>ت</w:t>
      </w:r>
      <w:r w:rsidRPr="00FA5287">
        <w:rPr>
          <w:rFonts w:cs="Simplified Arabic"/>
          <w:sz w:val="18"/>
          <w:szCs w:val="20"/>
          <w:rtl/>
          <w:lang w:val="en-US" w:eastAsia="en-US"/>
        </w:rPr>
        <w:t xml:space="preserve">شير جميع </w:t>
      </w:r>
      <w:r>
        <w:rPr>
          <w:rFonts w:cs="Simplified Arabic" w:hint="cs"/>
          <w:sz w:val="18"/>
          <w:szCs w:val="20"/>
          <w:rtl/>
          <w:lang w:val="en-US" w:eastAsia="en-US"/>
        </w:rPr>
        <w:t>الإحالات المتعلقة بـ</w:t>
      </w:r>
      <w:r w:rsidRPr="00FA5287">
        <w:rPr>
          <w:rFonts w:cs="Simplified Arabic" w:hint="cs"/>
          <w:sz w:val="18"/>
          <w:szCs w:val="20"/>
          <w:rtl/>
          <w:lang w:val="en-US" w:eastAsia="en-US"/>
        </w:rPr>
        <w:t>’’</w:t>
      </w:r>
      <w:r w:rsidRPr="00FA5287">
        <w:rPr>
          <w:rFonts w:cs="Simplified Arabic"/>
          <w:sz w:val="18"/>
          <w:szCs w:val="20"/>
          <w:rtl/>
          <w:lang w:val="en-US" w:eastAsia="en-US"/>
        </w:rPr>
        <w:t xml:space="preserve">الموافقة الحرة </w:t>
      </w:r>
      <w:r w:rsidRPr="00FA5287">
        <w:rPr>
          <w:rFonts w:cs="Simplified Arabic" w:hint="cs"/>
          <w:sz w:val="18"/>
          <w:szCs w:val="20"/>
          <w:rtl/>
          <w:lang w:val="en-US" w:eastAsia="en-US"/>
        </w:rPr>
        <w:t>و</w:t>
      </w:r>
      <w:r w:rsidRPr="00FA5287">
        <w:rPr>
          <w:rFonts w:cs="Simplified Arabic"/>
          <w:sz w:val="18"/>
          <w:szCs w:val="20"/>
          <w:rtl/>
          <w:lang w:val="en-US" w:eastAsia="en-US"/>
        </w:rPr>
        <w:t>المسبقة والمستنيرة</w:t>
      </w:r>
      <w:r w:rsidRPr="00FA5287">
        <w:rPr>
          <w:rFonts w:cs="Simplified Arabic" w:hint="cs"/>
          <w:sz w:val="18"/>
          <w:szCs w:val="20"/>
          <w:rtl/>
          <w:lang w:val="en-US" w:eastAsia="en-US"/>
        </w:rPr>
        <w:t xml:space="preserve">‘‘ </w:t>
      </w:r>
      <w:r w:rsidRPr="00FA5287">
        <w:rPr>
          <w:rFonts w:cs="Simplified Arabic"/>
          <w:sz w:val="18"/>
          <w:szCs w:val="20"/>
          <w:rtl/>
          <w:lang w:val="en-US" w:eastAsia="en-US"/>
        </w:rPr>
        <w:t>إلى المصطلح</w:t>
      </w:r>
      <w:r w:rsidRPr="00FA5287">
        <w:rPr>
          <w:rFonts w:cs="Simplified Arabic" w:hint="cs"/>
          <w:sz w:val="18"/>
          <w:szCs w:val="20"/>
          <w:rtl/>
          <w:lang w:val="en-US" w:eastAsia="en-US"/>
        </w:rPr>
        <w:t>ات</w:t>
      </w:r>
      <w:r w:rsidRPr="00FA5287">
        <w:rPr>
          <w:rFonts w:cs="Simplified Arabic"/>
          <w:sz w:val="18"/>
          <w:szCs w:val="20"/>
          <w:rtl/>
          <w:lang w:val="en-US" w:eastAsia="en-US"/>
        </w:rPr>
        <w:t xml:space="preserve"> الثلاث</w:t>
      </w:r>
      <w:r w:rsidRPr="00FA5287">
        <w:rPr>
          <w:rFonts w:cs="Simplified Arabic" w:hint="cs"/>
          <w:sz w:val="18"/>
          <w:szCs w:val="20"/>
          <w:rtl/>
          <w:lang w:val="en-US" w:eastAsia="en-US"/>
        </w:rPr>
        <w:t>ة التالية</w:t>
      </w:r>
      <w:r w:rsidRPr="00FA5287">
        <w:rPr>
          <w:rFonts w:cs="Simplified Arabic"/>
          <w:sz w:val="18"/>
          <w:szCs w:val="20"/>
          <w:rtl/>
          <w:lang w:val="en-US" w:eastAsia="en-US"/>
        </w:rPr>
        <w:t xml:space="preserve"> </w:t>
      </w:r>
      <w:r w:rsidRPr="00FA5287">
        <w:rPr>
          <w:rFonts w:cs="Simplified Arabic" w:hint="cs"/>
          <w:sz w:val="18"/>
          <w:szCs w:val="20"/>
          <w:rtl/>
          <w:lang w:val="en-US" w:eastAsia="en-US"/>
        </w:rPr>
        <w:t>’’ا</w:t>
      </w:r>
      <w:r w:rsidRPr="00FA5287">
        <w:rPr>
          <w:rFonts w:cs="Simplified Arabic"/>
          <w:sz w:val="18"/>
          <w:szCs w:val="20"/>
          <w:rtl/>
          <w:lang w:val="en-US" w:eastAsia="en-US"/>
        </w:rPr>
        <w:t>لموافقة المسبقة والمستنيرة</w:t>
      </w:r>
      <w:r w:rsidRPr="00FA5287">
        <w:rPr>
          <w:rFonts w:cs="Simplified Arabic" w:hint="cs"/>
          <w:sz w:val="18"/>
          <w:szCs w:val="20"/>
          <w:rtl/>
          <w:lang w:val="en-US" w:eastAsia="en-US"/>
        </w:rPr>
        <w:t>‘‘</w:t>
      </w:r>
      <w:r w:rsidRPr="00FA5287">
        <w:rPr>
          <w:rFonts w:cs="Simplified Arabic"/>
          <w:sz w:val="18"/>
          <w:szCs w:val="20"/>
          <w:rtl/>
          <w:lang w:val="en-US" w:eastAsia="en-US"/>
        </w:rPr>
        <w:t xml:space="preserve"> أو </w:t>
      </w:r>
      <w:r w:rsidRPr="00FA5287">
        <w:rPr>
          <w:rFonts w:cs="Simplified Arabic" w:hint="cs"/>
          <w:sz w:val="18"/>
          <w:szCs w:val="20"/>
          <w:rtl/>
          <w:lang w:val="en-US" w:eastAsia="en-US"/>
        </w:rPr>
        <w:t>’’</w:t>
      </w:r>
      <w:r w:rsidRPr="00FA5287">
        <w:rPr>
          <w:rFonts w:cs="Simplified Arabic"/>
          <w:sz w:val="18"/>
          <w:szCs w:val="20"/>
          <w:rtl/>
          <w:lang w:val="en-US" w:eastAsia="en-US"/>
        </w:rPr>
        <w:t xml:space="preserve">الموافقة الحرة </w:t>
      </w:r>
      <w:r w:rsidRPr="00FA5287">
        <w:rPr>
          <w:rFonts w:cs="Simplified Arabic" w:hint="cs"/>
          <w:sz w:val="18"/>
          <w:szCs w:val="20"/>
          <w:rtl/>
          <w:lang w:val="en-US" w:eastAsia="en-US"/>
        </w:rPr>
        <w:t>و</w:t>
      </w:r>
      <w:r w:rsidRPr="00FA5287">
        <w:rPr>
          <w:rFonts w:cs="Simplified Arabic"/>
          <w:sz w:val="18"/>
          <w:szCs w:val="20"/>
          <w:rtl/>
          <w:lang w:val="en-US" w:eastAsia="en-US"/>
        </w:rPr>
        <w:t>المسبقة والمستنيرة</w:t>
      </w:r>
      <w:r w:rsidRPr="00FA5287">
        <w:rPr>
          <w:rFonts w:cs="Simplified Arabic" w:hint="cs"/>
          <w:sz w:val="18"/>
          <w:szCs w:val="20"/>
          <w:rtl/>
          <w:lang w:val="en-US" w:eastAsia="en-US"/>
        </w:rPr>
        <w:t xml:space="preserve">‘‘ </w:t>
      </w:r>
      <w:r w:rsidRPr="00FA5287">
        <w:rPr>
          <w:rFonts w:cs="Simplified Arabic"/>
          <w:sz w:val="18"/>
          <w:szCs w:val="20"/>
          <w:rtl/>
          <w:lang w:val="en-US" w:eastAsia="en-US"/>
        </w:rPr>
        <w:t xml:space="preserve">أو </w:t>
      </w:r>
      <w:r w:rsidRPr="00FA5287">
        <w:rPr>
          <w:rFonts w:cs="Simplified Arabic" w:hint="cs"/>
          <w:sz w:val="18"/>
          <w:szCs w:val="20"/>
          <w:rtl/>
          <w:lang w:val="en-US" w:eastAsia="en-US"/>
        </w:rPr>
        <w:t>’’</w:t>
      </w:r>
      <w:r w:rsidRPr="00FA5287">
        <w:rPr>
          <w:rFonts w:cs="Simplified Arabic"/>
          <w:sz w:val="18"/>
          <w:szCs w:val="20"/>
          <w:rtl/>
          <w:lang w:val="en-US" w:eastAsia="en-US"/>
        </w:rPr>
        <w:t>الموافقة والمشاركة</w:t>
      </w:r>
      <w:r w:rsidRPr="00FA5287">
        <w:rPr>
          <w:rFonts w:cs="Simplified Arabic" w:hint="cs"/>
          <w:sz w:val="18"/>
          <w:szCs w:val="20"/>
          <w:rtl/>
          <w:lang w:val="en-US" w:eastAsia="en-US"/>
        </w:rPr>
        <w:t>‘‘</w:t>
      </w:r>
      <w:r w:rsidRPr="00FA5287">
        <w:rPr>
          <w:rFonts w:cs="Simplified Arabic"/>
          <w:sz w:val="18"/>
          <w:szCs w:val="20"/>
          <w:rtl/>
          <w:lang w:val="en-US" w:eastAsia="en-US"/>
        </w:rPr>
        <w:t xml:space="preserve">. </w:t>
      </w:r>
    </w:p>
  </w:footnote>
  <w:footnote w:id="5">
    <w:p w14:paraId="69C18473" w14:textId="77777777" w:rsidR="00EA201A" w:rsidRDefault="00EA201A" w:rsidP="00EA201A">
      <w:pPr>
        <w:pStyle w:val="FootnoteText"/>
        <w:rPr>
          <w:rtl/>
          <w:lang w:bidi="ar-EG"/>
        </w:rPr>
      </w:pPr>
      <w:r>
        <w:rPr>
          <w:rStyle w:val="FootnoteReference"/>
        </w:rPr>
        <w:footnoteRef/>
      </w:r>
      <w:r>
        <w:rPr>
          <w:rtl/>
        </w:rPr>
        <w:t xml:space="preserve"> </w:t>
      </w:r>
      <w:r w:rsidRPr="00DA1CB4">
        <w:rPr>
          <w:rFonts w:cs="Simplified Arabic" w:hint="cs"/>
          <w:sz w:val="18"/>
          <w:szCs w:val="20"/>
          <w:rtl/>
          <w:lang w:bidi="ar-EG"/>
        </w:rPr>
        <w:t xml:space="preserve">الأمم المتحدة، </w:t>
      </w:r>
      <w:r w:rsidRPr="00DA1CB4">
        <w:rPr>
          <w:rFonts w:cs="Simplified Arabic" w:hint="cs"/>
          <w:i/>
          <w:iCs/>
          <w:sz w:val="18"/>
          <w:szCs w:val="20"/>
          <w:rtl/>
          <w:lang w:bidi="ar-EG"/>
        </w:rPr>
        <w:t>سلسلة المعاهدات</w:t>
      </w:r>
      <w:r w:rsidRPr="00DA1CB4">
        <w:rPr>
          <w:rFonts w:cs="Simplified Arabic" w:hint="cs"/>
          <w:sz w:val="18"/>
          <w:szCs w:val="20"/>
          <w:rtl/>
          <w:lang w:bidi="ar-EG"/>
        </w:rPr>
        <w:t>، المجلد 3008، الرقم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A52BE" w14:textId="77777777" w:rsidR="00F50D78" w:rsidRPr="007C2CF0" w:rsidRDefault="00F50D78" w:rsidP="00CB3E38">
    <w:pPr>
      <w:pStyle w:val="Header"/>
      <w:pBdr>
        <w:bottom w:val="single" w:sz="4" w:space="1" w:color="auto"/>
      </w:pBdr>
      <w:bidi w:val="0"/>
      <w:rPr>
        <w:sz w:val="22"/>
        <w:szCs w:val="22"/>
        <w:rtl/>
      </w:rPr>
    </w:pPr>
    <w:r w:rsidRPr="007C2CF0">
      <w:rPr>
        <w:noProof/>
        <w:sz w:val="22"/>
        <w:szCs w:val="22"/>
      </w:rPr>
      <w:t>CBD/WGDSI/</w:t>
    </w:r>
    <w:r w:rsidR="00631550">
      <w:rPr>
        <w:noProof/>
        <w:sz w:val="22"/>
        <w:szCs w:val="22"/>
      </w:rPr>
      <w:t>R</w:t>
    </w:r>
    <w:r w:rsidR="00CB3E38">
      <w:rPr>
        <w:noProof/>
        <w:sz w:val="22"/>
        <w:szCs w:val="22"/>
      </w:rPr>
      <w:t>EC</w:t>
    </w:r>
    <w:r w:rsidR="00631550">
      <w:rPr>
        <w:noProof/>
        <w:sz w:val="22"/>
        <w:szCs w:val="22"/>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78397" w14:textId="77777777" w:rsidR="00F50D78" w:rsidRPr="007C2CF0" w:rsidRDefault="00631550" w:rsidP="00CB3E38">
    <w:pPr>
      <w:pStyle w:val="Header"/>
      <w:pBdr>
        <w:bottom w:val="single" w:sz="4" w:space="1" w:color="auto"/>
      </w:pBdr>
      <w:bidi w:val="0"/>
      <w:spacing w:line="216" w:lineRule="auto"/>
      <w:jc w:val="left"/>
      <w:rPr>
        <w:rFonts w:cs="Times New Roman"/>
        <w:sz w:val="22"/>
        <w:szCs w:val="22"/>
        <w:rtl/>
        <w:lang w:bidi="ar-EG"/>
      </w:rPr>
    </w:pPr>
    <w:r w:rsidRPr="007C2CF0">
      <w:rPr>
        <w:noProof/>
        <w:sz w:val="22"/>
        <w:szCs w:val="22"/>
      </w:rPr>
      <w:t>CBD/WGDSI/</w:t>
    </w:r>
    <w:r>
      <w:rPr>
        <w:noProof/>
        <w:sz w:val="22"/>
        <w:szCs w:val="22"/>
      </w:rPr>
      <w:t>R</w:t>
    </w:r>
    <w:r w:rsidR="00CB3E38">
      <w:rPr>
        <w:noProof/>
        <w:sz w:val="22"/>
        <w:szCs w:val="22"/>
      </w:rPr>
      <w:t>EC</w:t>
    </w:r>
    <w:r>
      <w:rPr>
        <w:noProof/>
        <w:sz w:val="22"/>
        <w:szCs w:val="22"/>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6E412" w14:textId="77777777" w:rsidR="00F50D78" w:rsidRDefault="00F50D78">
    <w:pPr>
      <w:pStyle w:val="Header"/>
      <w:spacing w:line="192" w:lineRule="auto"/>
      <w:rPr>
        <w:rFonts w:cs="Times New Roman"/>
        <w:rtl/>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 w15:restartNumberingAfterBreak="0">
    <w:nsid w:val="13D046E1"/>
    <w:multiLevelType w:val="hybridMultilevel"/>
    <w:tmpl w:val="46C668A6"/>
    <w:lvl w:ilvl="0" w:tplc="DF64B590">
      <w:start w:val="1"/>
      <w:numFmt w:val="arabicAbjad"/>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26D2EC9"/>
    <w:multiLevelType w:val="hybridMultilevel"/>
    <w:tmpl w:val="8B4423B4"/>
    <w:lvl w:ilvl="0" w:tplc="E7703B48">
      <w:start w:val="23"/>
      <w:numFmt w:val="decimal"/>
      <w:lvlText w:val="%1-"/>
      <w:lvlJc w:val="left"/>
      <w:pPr>
        <w:ind w:left="927" w:hanging="360"/>
      </w:pPr>
      <w:rPr>
        <w:rFonts w:hint="default"/>
        <w:sz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4" w15:restartNumberingAfterBreak="0">
    <w:nsid w:val="4AC07BBD"/>
    <w:multiLevelType w:val="hybridMultilevel"/>
    <w:tmpl w:val="C5E8CC30"/>
    <w:lvl w:ilvl="0" w:tplc="9FB8F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442B4"/>
    <w:multiLevelType w:val="multilevel"/>
    <w:tmpl w:val="07F0EEF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 w15:restartNumberingAfterBreak="0">
    <w:nsid w:val="507D1D0E"/>
    <w:multiLevelType w:val="hybridMultilevel"/>
    <w:tmpl w:val="A1E2EE1E"/>
    <w:lvl w:ilvl="0" w:tplc="4BCEA21C">
      <w:start w:val="26"/>
      <w:numFmt w:val="decimal"/>
      <w:lvlText w:val="%1-"/>
      <w:lvlJc w:val="left"/>
      <w:pPr>
        <w:ind w:left="927" w:hanging="360"/>
      </w:pPr>
      <w:rPr>
        <w:rFonts w:hint="default"/>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68B70991"/>
    <w:multiLevelType w:val="hybridMultilevel"/>
    <w:tmpl w:val="7A5825A8"/>
    <w:lvl w:ilvl="0" w:tplc="6F8CAFD2">
      <w:start w:val="1"/>
      <w:numFmt w:val="decimal"/>
      <w:pStyle w:val="Para10"/>
      <w:lvlText w:val="%1."/>
      <w:lvlJc w:val="left"/>
      <w:pPr>
        <w:ind w:left="927" w:hanging="360"/>
      </w:pPr>
      <w:rPr>
        <w:rFonts w:hint="default"/>
        <w:lang w:val="en-GB"/>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782920DB"/>
    <w:multiLevelType w:val="hybridMultilevel"/>
    <w:tmpl w:val="2B420768"/>
    <w:lvl w:ilvl="0" w:tplc="4070662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7078688">
    <w:abstractNumId w:val="5"/>
  </w:num>
  <w:num w:numId="2" w16cid:durableId="1363818857">
    <w:abstractNumId w:val="0"/>
  </w:num>
  <w:num w:numId="3" w16cid:durableId="832992242">
    <w:abstractNumId w:val="7"/>
  </w:num>
  <w:num w:numId="4" w16cid:durableId="1833521906">
    <w:abstractNumId w:val="3"/>
  </w:num>
  <w:num w:numId="5" w16cid:durableId="1692994393">
    <w:abstractNumId w:val="2"/>
  </w:num>
  <w:num w:numId="6" w16cid:durableId="1362052977">
    <w:abstractNumId w:val="4"/>
  </w:num>
  <w:num w:numId="7" w16cid:durableId="1643844923">
    <w:abstractNumId w:val="8"/>
  </w:num>
  <w:num w:numId="8" w16cid:durableId="1973901722">
    <w:abstractNumId w:val="1"/>
  </w:num>
  <w:num w:numId="9" w16cid:durableId="173889224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0"/>
  <w:activeWritingStyle w:appName="MSWord" w:lang="ar-LY"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16E10"/>
    <w:rsid w:val="00004AD4"/>
    <w:rsid w:val="0000551F"/>
    <w:rsid w:val="00006287"/>
    <w:rsid w:val="00006770"/>
    <w:rsid w:val="00007595"/>
    <w:rsid w:val="0001213A"/>
    <w:rsid w:val="00012BB2"/>
    <w:rsid w:val="00012C36"/>
    <w:rsid w:val="00012E90"/>
    <w:rsid w:val="000168E2"/>
    <w:rsid w:val="000200E5"/>
    <w:rsid w:val="000203DF"/>
    <w:rsid w:val="00020C82"/>
    <w:rsid w:val="0002503E"/>
    <w:rsid w:val="00030B27"/>
    <w:rsid w:val="00032BBB"/>
    <w:rsid w:val="00033633"/>
    <w:rsid w:val="000338FD"/>
    <w:rsid w:val="000341B8"/>
    <w:rsid w:val="000341C5"/>
    <w:rsid w:val="00036335"/>
    <w:rsid w:val="00036D92"/>
    <w:rsid w:val="000407CA"/>
    <w:rsid w:val="00040BD1"/>
    <w:rsid w:val="000435FF"/>
    <w:rsid w:val="0004398C"/>
    <w:rsid w:val="00045402"/>
    <w:rsid w:val="00046C47"/>
    <w:rsid w:val="0005100D"/>
    <w:rsid w:val="00051C99"/>
    <w:rsid w:val="00053296"/>
    <w:rsid w:val="000554B1"/>
    <w:rsid w:val="00055B9B"/>
    <w:rsid w:val="00056F44"/>
    <w:rsid w:val="0005754C"/>
    <w:rsid w:val="000614BE"/>
    <w:rsid w:val="000622A5"/>
    <w:rsid w:val="0006341F"/>
    <w:rsid w:val="000643AC"/>
    <w:rsid w:val="0006448A"/>
    <w:rsid w:val="000649BC"/>
    <w:rsid w:val="000657F1"/>
    <w:rsid w:val="00070622"/>
    <w:rsid w:val="00071FA5"/>
    <w:rsid w:val="000729D2"/>
    <w:rsid w:val="00074517"/>
    <w:rsid w:val="0007604D"/>
    <w:rsid w:val="000812E4"/>
    <w:rsid w:val="00083F91"/>
    <w:rsid w:val="000850C3"/>
    <w:rsid w:val="000853EA"/>
    <w:rsid w:val="00090C56"/>
    <w:rsid w:val="00090EFA"/>
    <w:rsid w:val="00091103"/>
    <w:rsid w:val="000925D4"/>
    <w:rsid w:val="00092C25"/>
    <w:rsid w:val="00097274"/>
    <w:rsid w:val="000A39A3"/>
    <w:rsid w:val="000A4207"/>
    <w:rsid w:val="000A793A"/>
    <w:rsid w:val="000B3393"/>
    <w:rsid w:val="000B36B8"/>
    <w:rsid w:val="000B3ADC"/>
    <w:rsid w:val="000B3E65"/>
    <w:rsid w:val="000B55CD"/>
    <w:rsid w:val="000B7667"/>
    <w:rsid w:val="000B7855"/>
    <w:rsid w:val="000C0548"/>
    <w:rsid w:val="000C0E46"/>
    <w:rsid w:val="000C1999"/>
    <w:rsid w:val="000C26F1"/>
    <w:rsid w:val="000C44AA"/>
    <w:rsid w:val="000C4B59"/>
    <w:rsid w:val="000C6447"/>
    <w:rsid w:val="000C6913"/>
    <w:rsid w:val="000C6C2E"/>
    <w:rsid w:val="000C727C"/>
    <w:rsid w:val="000D1719"/>
    <w:rsid w:val="000D58B8"/>
    <w:rsid w:val="000D5BEF"/>
    <w:rsid w:val="000D5D38"/>
    <w:rsid w:val="000D7343"/>
    <w:rsid w:val="000E024C"/>
    <w:rsid w:val="000E0AB1"/>
    <w:rsid w:val="000E1F85"/>
    <w:rsid w:val="000E4A9C"/>
    <w:rsid w:val="000E5EF0"/>
    <w:rsid w:val="000E69B1"/>
    <w:rsid w:val="000F0511"/>
    <w:rsid w:val="000F0F28"/>
    <w:rsid w:val="000F17B6"/>
    <w:rsid w:val="000F185D"/>
    <w:rsid w:val="000F193E"/>
    <w:rsid w:val="000F36D6"/>
    <w:rsid w:val="000F40FC"/>
    <w:rsid w:val="000F5030"/>
    <w:rsid w:val="000F526A"/>
    <w:rsid w:val="000F5F29"/>
    <w:rsid w:val="00101B8B"/>
    <w:rsid w:val="001028D6"/>
    <w:rsid w:val="00102970"/>
    <w:rsid w:val="00103224"/>
    <w:rsid w:val="00104055"/>
    <w:rsid w:val="00104BC2"/>
    <w:rsid w:val="00105931"/>
    <w:rsid w:val="00105949"/>
    <w:rsid w:val="0010606B"/>
    <w:rsid w:val="001113FD"/>
    <w:rsid w:val="001118F8"/>
    <w:rsid w:val="001130CE"/>
    <w:rsid w:val="001133C9"/>
    <w:rsid w:val="0011462E"/>
    <w:rsid w:val="00114C7A"/>
    <w:rsid w:val="00117F36"/>
    <w:rsid w:val="001212B4"/>
    <w:rsid w:val="001234CD"/>
    <w:rsid w:val="00123915"/>
    <w:rsid w:val="00125ED3"/>
    <w:rsid w:val="001272FD"/>
    <w:rsid w:val="00131811"/>
    <w:rsid w:val="001345C1"/>
    <w:rsid w:val="001364B8"/>
    <w:rsid w:val="00136791"/>
    <w:rsid w:val="00136BF2"/>
    <w:rsid w:val="00137DBE"/>
    <w:rsid w:val="00141D5C"/>
    <w:rsid w:val="0014463D"/>
    <w:rsid w:val="00144862"/>
    <w:rsid w:val="0015073D"/>
    <w:rsid w:val="00151BBC"/>
    <w:rsid w:val="00152060"/>
    <w:rsid w:val="001522E2"/>
    <w:rsid w:val="001569F5"/>
    <w:rsid w:val="00156ADA"/>
    <w:rsid w:val="00157248"/>
    <w:rsid w:val="00160E87"/>
    <w:rsid w:val="00161681"/>
    <w:rsid w:val="00170B40"/>
    <w:rsid w:val="00173055"/>
    <w:rsid w:val="001731D7"/>
    <w:rsid w:val="00173271"/>
    <w:rsid w:val="00173A7C"/>
    <w:rsid w:val="00175657"/>
    <w:rsid w:val="00180919"/>
    <w:rsid w:val="00181625"/>
    <w:rsid w:val="001824F1"/>
    <w:rsid w:val="00184CD9"/>
    <w:rsid w:val="00185239"/>
    <w:rsid w:val="00187D5F"/>
    <w:rsid w:val="00190078"/>
    <w:rsid w:val="00190444"/>
    <w:rsid w:val="00190E8F"/>
    <w:rsid w:val="00192128"/>
    <w:rsid w:val="00192D25"/>
    <w:rsid w:val="00192D5B"/>
    <w:rsid w:val="00196383"/>
    <w:rsid w:val="0019788A"/>
    <w:rsid w:val="001A0729"/>
    <w:rsid w:val="001A30A8"/>
    <w:rsid w:val="001A6412"/>
    <w:rsid w:val="001A732D"/>
    <w:rsid w:val="001A7A25"/>
    <w:rsid w:val="001A7CCE"/>
    <w:rsid w:val="001B0230"/>
    <w:rsid w:val="001B226C"/>
    <w:rsid w:val="001B2740"/>
    <w:rsid w:val="001B2894"/>
    <w:rsid w:val="001B4820"/>
    <w:rsid w:val="001B78F6"/>
    <w:rsid w:val="001C005D"/>
    <w:rsid w:val="001C1A11"/>
    <w:rsid w:val="001C1D35"/>
    <w:rsid w:val="001C1E44"/>
    <w:rsid w:val="001C28FD"/>
    <w:rsid w:val="001C3D98"/>
    <w:rsid w:val="001C4BEE"/>
    <w:rsid w:val="001C5181"/>
    <w:rsid w:val="001C67D7"/>
    <w:rsid w:val="001D1BE6"/>
    <w:rsid w:val="001D5107"/>
    <w:rsid w:val="001D6B12"/>
    <w:rsid w:val="001E4452"/>
    <w:rsid w:val="001E6B47"/>
    <w:rsid w:val="001F17B9"/>
    <w:rsid w:val="001F2D68"/>
    <w:rsid w:val="001F2DF8"/>
    <w:rsid w:val="001F3733"/>
    <w:rsid w:val="00201029"/>
    <w:rsid w:val="0021156E"/>
    <w:rsid w:val="00212481"/>
    <w:rsid w:val="00212C5D"/>
    <w:rsid w:val="002130B8"/>
    <w:rsid w:val="00214602"/>
    <w:rsid w:val="0021474C"/>
    <w:rsid w:val="00220028"/>
    <w:rsid w:val="00221184"/>
    <w:rsid w:val="00221DB1"/>
    <w:rsid w:val="0022287A"/>
    <w:rsid w:val="00224384"/>
    <w:rsid w:val="002275DB"/>
    <w:rsid w:val="00227D76"/>
    <w:rsid w:val="00231343"/>
    <w:rsid w:val="00231EA1"/>
    <w:rsid w:val="00232FD3"/>
    <w:rsid w:val="00232FFB"/>
    <w:rsid w:val="002340EF"/>
    <w:rsid w:val="00234E62"/>
    <w:rsid w:val="00236C0C"/>
    <w:rsid w:val="00243AA4"/>
    <w:rsid w:val="00244CEA"/>
    <w:rsid w:val="00245A99"/>
    <w:rsid w:val="00245BE2"/>
    <w:rsid w:val="0024612F"/>
    <w:rsid w:val="00246C1C"/>
    <w:rsid w:val="00247953"/>
    <w:rsid w:val="002532D2"/>
    <w:rsid w:val="0025349B"/>
    <w:rsid w:val="002552A2"/>
    <w:rsid w:val="002570BF"/>
    <w:rsid w:val="00257B74"/>
    <w:rsid w:val="0026353E"/>
    <w:rsid w:val="0026500F"/>
    <w:rsid w:val="002667B4"/>
    <w:rsid w:val="00272CC6"/>
    <w:rsid w:val="00273CBB"/>
    <w:rsid w:val="002766C7"/>
    <w:rsid w:val="00281DE7"/>
    <w:rsid w:val="00283E14"/>
    <w:rsid w:val="00284F0C"/>
    <w:rsid w:val="002911CA"/>
    <w:rsid w:val="00292CC2"/>
    <w:rsid w:val="00293573"/>
    <w:rsid w:val="0029509B"/>
    <w:rsid w:val="00295C88"/>
    <w:rsid w:val="002A6403"/>
    <w:rsid w:val="002B0294"/>
    <w:rsid w:val="002B34B1"/>
    <w:rsid w:val="002B37BB"/>
    <w:rsid w:val="002C1C21"/>
    <w:rsid w:val="002C5656"/>
    <w:rsid w:val="002C6255"/>
    <w:rsid w:val="002D0711"/>
    <w:rsid w:val="002D1A23"/>
    <w:rsid w:val="002D42C4"/>
    <w:rsid w:val="002D4E44"/>
    <w:rsid w:val="002D5E78"/>
    <w:rsid w:val="002E0053"/>
    <w:rsid w:val="002E08BC"/>
    <w:rsid w:val="002F1EB5"/>
    <w:rsid w:val="002F1F41"/>
    <w:rsid w:val="002F2062"/>
    <w:rsid w:val="002F24AB"/>
    <w:rsid w:val="002F39C1"/>
    <w:rsid w:val="002F416E"/>
    <w:rsid w:val="002F63EE"/>
    <w:rsid w:val="002F77A4"/>
    <w:rsid w:val="00300148"/>
    <w:rsid w:val="00300194"/>
    <w:rsid w:val="003004F4"/>
    <w:rsid w:val="00301629"/>
    <w:rsid w:val="00301EF1"/>
    <w:rsid w:val="00303B7D"/>
    <w:rsid w:val="0030410B"/>
    <w:rsid w:val="00304E70"/>
    <w:rsid w:val="003052B5"/>
    <w:rsid w:val="003127A5"/>
    <w:rsid w:val="00312968"/>
    <w:rsid w:val="003138F6"/>
    <w:rsid w:val="00317675"/>
    <w:rsid w:val="00320FF9"/>
    <w:rsid w:val="003214CC"/>
    <w:rsid w:val="0032255C"/>
    <w:rsid w:val="00324DC2"/>
    <w:rsid w:val="003253A2"/>
    <w:rsid w:val="00326436"/>
    <w:rsid w:val="003309CF"/>
    <w:rsid w:val="0033185F"/>
    <w:rsid w:val="003320E5"/>
    <w:rsid w:val="00334D87"/>
    <w:rsid w:val="00334F78"/>
    <w:rsid w:val="00336039"/>
    <w:rsid w:val="00337767"/>
    <w:rsid w:val="00337796"/>
    <w:rsid w:val="00337CF5"/>
    <w:rsid w:val="00337E13"/>
    <w:rsid w:val="00341A68"/>
    <w:rsid w:val="00344F44"/>
    <w:rsid w:val="00346528"/>
    <w:rsid w:val="00347511"/>
    <w:rsid w:val="00347A83"/>
    <w:rsid w:val="00347F18"/>
    <w:rsid w:val="00351F0F"/>
    <w:rsid w:val="003544AC"/>
    <w:rsid w:val="00356EFA"/>
    <w:rsid w:val="00360C73"/>
    <w:rsid w:val="00360FC5"/>
    <w:rsid w:val="00361E16"/>
    <w:rsid w:val="00361F93"/>
    <w:rsid w:val="00363C36"/>
    <w:rsid w:val="00366270"/>
    <w:rsid w:val="00366BF2"/>
    <w:rsid w:val="00366F13"/>
    <w:rsid w:val="00372F03"/>
    <w:rsid w:val="003764A5"/>
    <w:rsid w:val="003815D7"/>
    <w:rsid w:val="00381FF0"/>
    <w:rsid w:val="00384029"/>
    <w:rsid w:val="00384BB6"/>
    <w:rsid w:val="00386B16"/>
    <w:rsid w:val="003871A0"/>
    <w:rsid w:val="003877F4"/>
    <w:rsid w:val="0038796D"/>
    <w:rsid w:val="00387E60"/>
    <w:rsid w:val="003906B5"/>
    <w:rsid w:val="003940DC"/>
    <w:rsid w:val="003947A2"/>
    <w:rsid w:val="00394AF3"/>
    <w:rsid w:val="00395349"/>
    <w:rsid w:val="00395BC8"/>
    <w:rsid w:val="00397545"/>
    <w:rsid w:val="003979D8"/>
    <w:rsid w:val="003A0366"/>
    <w:rsid w:val="003A1649"/>
    <w:rsid w:val="003A231E"/>
    <w:rsid w:val="003A2D4C"/>
    <w:rsid w:val="003A3D2E"/>
    <w:rsid w:val="003A59A2"/>
    <w:rsid w:val="003A6E44"/>
    <w:rsid w:val="003B0556"/>
    <w:rsid w:val="003B16C0"/>
    <w:rsid w:val="003B31D9"/>
    <w:rsid w:val="003B5EF3"/>
    <w:rsid w:val="003C0120"/>
    <w:rsid w:val="003C08EE"/>
    <w:rsid w:val="003C0FB0"/>
    <w:rsid w:val="003C0FE1"/>
    <w:rsid w:val="003C1572"/>
    <w:rsid w:val="003C2547"/>
    <w:rsid w:val="003C3ED3"/>
    <w:rsid w:val="003C4174"/>
    <w:rsid w:val="003C5630"/>
    <w:rsid w:val="003C5681"/>
    <w:rsid w:val="003C59A5"/>
    <w:rsid w:val="003C79C4"/>
    <w:rsid w:val="003D1378"/>
    <w:rsid w:val="003D2606"/>
    <w:rsid w:val="003D2D2C"/>
    <w:rsid w:val="003D4077"/>
    <w:rsid w:val="003D42C4"/>
    <w:rsid w:val="003D4EA3"/>
    <w:rsid w:val="003D5BFC"/>
    <w:rsid w:val="003D6565"/>
    <w:rsid w:val="003D68B1"/>
    <w:rsid w:val="003D756D"/>
    <w:rsid w:val="003E09F9"/>
    <w:rsid w:val="003E1644"/>
    <w:rsid w:val="003E18AC"/>
    <w:rsid w:val="003E229F"/>
    <w:rsid w:val="003E235C"/>
    <w:rsid w:val="003E4681"/>
    <w:rsid w:val="003E4DFB"/>
    <w:rsid w:val="003E5041"/>
    <w:rsid w:val="003E671A"/>
    <w:rsid w:val="003F0E0E"/>
    <w:rsid w:val="003F13C5"/>
    <w:rsid w:val="003F3235"/>
    <w:rsid w:val="003F3E52"/>
    <w:rsid w:val="003F6A6B"/>
    <w:rsid w:val="003F6F88"/>
    <w:rsid w:val="003F6FFD"/>
    <w:rsid w:val="004001D7"/>
    <w:rsid w:val="00401B51"/>
    <w:rsid w:val="00401DE5"/>
    <w:rsid w:val="004042A9"/>
    <w:rsid w:val="00404806"/>
    <w:rsid w:val="004066A1"/>
    <w:rsid w:val="00407BF9"/>
    <w:rsid w:val="004103F3"/>
    <w:rsid w:val="0041149C"/>
    <w:rsid w:val="00411987"/>
    <w:rsid w:val="00420522"/>
    <w:rsid w:val="00421D8E"/>
    <w:rsid w:val="00422163"/>
    <w:rsid w:val="00422878"/>
    <w:rsid w:val="004243CE"/>
    <w:rsid w:val="0042469B"/>
    <w:rsid w:val="004250AD"/>
    <w:rsid w:val="0042529C"/>
    <w:rsid w:val="004257CC"/>
    <w:rsid w:val="004259BC"/>
    <w:rsid w:val="004271FF"/>
    <w:rsid w:val="00430004"/>
    <w:rsid w:val="00431B52"/>
    <w:rsid w:val="0043522A"/>
    <w:rsid w:val="004401BB"/>
    <w:rsid w:val="00441823"/>
    <w:rsid w:val="00446322"/>
    <w:rsid w:val="0045040D"/>
    <w:rsid w:val="004508F7"/>
    <w:rsid w:val="00452045"/>
    <w:rsid w:val="00456165"/>
    <w:rsid w:val="00456E12"/>
    <w:rsid w:val="004577AD"/>
    <w:rsid w:val="004578FE"/>
    <w:rsid w:val="004602E8"/>
    <w:rsid w:val="004603ED"/>
    <w:rsid w:val="0046082A"/>
    <w:rsid w:val="0046207D"/>
    <w:rsid w:val="00466C81"/>
    <w:rsid w:val="0047018C"/>
    <w:rsid w:val="0047074E"/>
    <w:rsid w:val="004709D0"/>
    <w:rsid w:val="00472AAA"/>
    <w:rsid w:val="00472EC3"/>
    <w:rsid w:val="00475457"/>
    <w:rsid w:val="00480371"/>
    <w:rsid w:val="00483DAD"/>
    <w:rsid w:val="00484516"/>
    <w:rsid w:val="00486A08"/>
    <w:rsid w:val="004876FD"/>
    <w:rsid w:val="004920F6"/>
    <w:rsid w:val="00492E42"/>
    <w:rsid w:val="0049347D"/>
    <w:rsid w:val="0049607F"/>
    <w:rsid w:val="004961D1"/>
    <w:rsid w:val="00497ED7"/>
    <w:rsid w:val="004A0CCC"/>
    <w:rsid w:val="004A297D"/>
    <w:rsid w:val="004A3D94"/>
    <w:rsid w:val="004A45DA"/>
    <w:rsid w:val="004A4A79"/>
    <w:rsid w:val="004A5C63"/>
    <w:rsid w:val="004A5D4E"/>
    <w:rsid w:val="004A7152"/>
    <w:rsid w:val="004A7564"/>
    <w:rsid w:val="004B0B05"/>
    <w:rsid w:val="004B2053"/>
    <w:rsid w:val="004B321C"/>
    <w:rsid w:val="004B3D07"/>
    <w:rsid w:val="004B6D45"/>
    <w:rsid w:val="004C06C6"/>
    <w:rsid w:val="004C7485"/>
    <w:rsid w:val="004C74A5"/>
    <w:rsid w:val="004C76CE"/>
    <w:rsid w:val="004D1E53"/>
    <w:rsid w:val="004D28AC"/>
    <w:rsid w:val="004D4971"/>
    <w:rsid w:val="004D52BE"/>
    <w:rsid w:val="004E0440"/>
    <w:rsid w:val="004E07AD"/>
    <w:rsid w:val="004E0F8C"/>
    <w:rsid w:val="004E371B"/>
    <w:rsid w:val="004E45B9"/>
    <w:rsid w:val="004E5876"/>
    <w:rsid w:val="004E5EBE"/>
    <w:rsid w:val="004F0383"/>
    <w:rsid w:val="004F17AA"/>
    <w:rsid w:val="004F3813"/>
    <w:rsid w:val="004F5494"/>
    <w:rsid w:val="00500244"/>
    <w:rsid w:val="005014A1"/>
    <w:rsid w:val="00501A73"/>
    <w:rsid w:val="0050344A"/>
    <w:rsid w:val="00504DBF"/>
    <w:rsid w:val="005056B3"/>
    <w:rsid w:val="005077F7"/>
    <w:rsid w:val="00510994"/>
    <w:rsid w:val="00510C63"/>
    <w:rsid w:val="005124D8"/>
    <w:rsid w:val="00512DEC"/>
    <w:rsid w:val="00515599"/>
    <w:rsid w:val="005176CC"/>
    <w:rsid w:val="00520D20"/>
    <w:rsid w:val="00523456"/>
    <w:rsid w:val="005245BC"/>
    <w:rsid w:val="005250C6"/>
    <w:rsid w:val="005308CD"/>
    <w:rsid w:val="00530C1F"/>
    <w:rsid w:val="005317B9"/>
    <w:rsid w:val="005332B6"/>
    <w:rsid w:val="0053384E"/>
    <w:rsid w:val="00534650"/>
    <w:rsid w:val="00534E81"/>
    <w:rsid w:val="005368AA"/>
    <w:rsid w:val="00537AB2"/>
    <w:rsid w:val="0054521B"/>
    <w:rsid w:val="0054673D"/>
    <w:rsid w:val="00553353"/>
    <w:rsid w:val="0055341F"/>
    <w:rsid w:val="00561C3E"/>
    <w:rsid w:val="00564933"/>
    <w:rsid w:val="0057129D"/>
    <w:rsid w:val="00575545"/>
    <w:rsid w:val="00576F6A"/>
    <w:rsid w:val="00577194"/>
    <w:rsid w:val="00584F0D"/>
    <w:rsid w:val="00591751"/>
    <w:rsid w:val="00592149"/>
    <w:rsid w:val="00596916"/>
    <w:rsid w:val="005A2140"/>
    <w:rsid w:val="005A244B"/>
    <w:rsid w:val="005A676B"/>
    <w:rsid w:val="005A6B48"/>
    <w:rsid w:val="005B0539"/>
    <w:rsid w:val="005B1BD6"/>
    <w:rsid w:val="005B2678"/>
    <w:rsid w:val="005C087C"/>
    <w:rsid w:val="005C2C25"/>
    <w:rsid w:val="005C322E"/>
    <w:rsid w:val="005C5456"/>
    <w:rsid w:val="005C5845"/>
    <w:rsid w:val="005C7240"/>
    <w:rsid w:val="005C779B"/>
    <w:rsid w:val="005C7D85"/>
    <w:rsid w:val="005D1146"/>
    <w:rsid w:val="005D57E4"/>
    <w:rsid w:val="005D6C1C"/>
    <w:rsid w:val="005D7E09"/>
    <w:rsid w:val="005D7E1D"/>
    <w:rsid w:val="005E0B87"/>
    <w:rsid w:val="005E1D89"/>
    <w:rsid w:val="005E5D89"/>
    <w:rsid w:val="005E62C9"/>
    <w:rsid w:val="005E6990"/>
    <w:rsid w:val="005E70E9"/>
    <w:rsid w:val="005E7FDD"/>
    <w:rsid w:val="005F1E11"/>
    <w:rsid w:val="005F1ED7"/>
    <w:rsid w:val="005F26F1"/>
    <w:rsid w:val="005F348C"/>
    <w:rsid w:val="005F3BC1"/>
    <w:rsid w:val="005F3E06"/>
    <w:rsid w:val="005F4220"/>
    <w:rsid w:val="005F52FD"/>
    <w:rsid w:val="005F58D2"/>
    <w:rsid w:val="0060013C"/>
    <w:rsid w:val="00600DCE"/>
    <w:rsid w:val="00604C7B"/>
    <w:rsid w:val="00607117"/>
    <w:rsid w:val="006079FC"/>
    <w:rsid w:val="0061220B"/>
    <w:rsid w:val="00613570"/>
    <w:rsid w:val="00617643"/>
    <w:rsid w:val="00623A73"/>
    <w:rsid w:val="00631550"/>
    <w:rsid w:val="0063458F"/>
    <w:rsid w:val="00635F16"/>
    <w:rsid w:val="006367F4"/>
    <w:rsid w:val="00636FD6"/>
    <w:rsid w:val="00640279"/>
    <w:rsid w:val="006404E5"/>
    <w:rsid w:val="00640752"/>
    <w:rsid w:val="006427C2"/>
    <w:rsid w:val="00643B77"/>
    <w:rsid w:val="00644003"/>
    <w:rsid w:val="006448BA"/>
    <w:rsid w:val="006479CA"/>
    <w:rsid w:val="0065014E"/>
    <w:rsid w:val="006507E0"/>
    <w:rsid w:val="0065239A"/>
    <w:rsid w:val="00656E87"/>
    <w:rsid w:val="006573BF"/>
    <w:rsid w:val="0066371F"/>
    <w:rsid w:val="0066379C"/>
    <w:rsid w:val="0066549A"/>
    <w:rsid w:val="00665DB2"/>
    <w:rsid w:val="00666E1D"/>
    <w:rsid w:val="00671585"/>
    <w:rsid w:val="00672F30"/>
    <w:rsid w:val="00673535"/>
    <w:rsid w:val="0067609C"/>
    <w:rsid w:val="006762A8"/>
    <w:rsid w:val="0067777F"/>
    <w:rsid w:val="006803F1"/>
    <w:rsid w:val="00680B79"/>
    <w:rsid w:val="00681B07"/>
    <w:rsid w:val="00681B54"/>
    <w:rsid w:val="00682E43"/>
    <w:rsid w:val="00683118"/>
    <w:rsid w:val="00684C8D"/>
    <w:rsid w:val="0069193F"/>
    <w:rsid w:val="0069675D"/>
    <w:rsid w:val="006974DA"/>
    <w:rsid w:val="006A1893"/>
    <w:rsid w:val="006A24F6"/>
    <w:rsid w:val="006A250E"/>
    <w:rsid w:val="006A39FC"/>
    <w:rsid w:val="006A3BEA"/>
    <w:rsid w:val="006A50D9"/>
    <w:rsid w:val="006A6246"/>
    <w:rsid w:val="006A75B6"/>
    <w:rsid w:val="006B1190"/>
    <w:rsid w:val="006B24CB"/>
    <w:rsid w:val="006B433A"/>
    <w:rsid w:val="006B4384"/>
    <w:rsid w:val="006B524C"/>
    <w:rsid w:val="006B6AF9"/>
    <w:rsid w:val="006B78B8"/>
    <w:rsid w:val="006C1AEB"/>
    <w:rsid w:val="006C2329"/>
    <w:rsid w:val="006C268F"/>
    <w:rsid w:val="006C28D2"/>
    <w:rsid w:val="006C3162"/>
    <w:rsid w:val="006D0597"/>
    <w:rsid w:val="006D1C25"/>
    <w:rsid w:val="006D1F33"/>
    <w:rsid w:val="006D2FB1"/>
    <w:rsid w:val="006D3061"/>
    <w:rsid w:val="006D3694"/>
    <w:rsid w:val="006D4770"/>
    <w:rsid w:val="006D63E2"/>
    <w:rsid w:val="006D65F7"/>
    <w:rsid w:val="006E540A"/>
    <w:rsid w:val="006E6A2C"/>
    <w:rsid w:val="006E6AB3"/>
    <w:rsid w:val="006E74C8"/>
    <w:rsid w:val="006F036D"/>
    <w:rsid w:val="006F11F3"/>
    <w:rsid w:val="006F1E64"/>
    <w:rsid w:val="006F3438"/>
    <w:rsid w:val="006F35EF"/>
    <w:rsid w:val="006F4BA2"/>
    <w:rsid w:val="007038A3"/>
    <w:rsid w:val="0070471A"/>
    <w:rsid w:val="00705057"/>
    <w:rsid w:val="00705458"/>
    <w:rsid w:val="0070545A"/>
    <w:rsid w:val="00705A7F"/>
    <w:rsid w:val="0070693E"/>
    <w:rsid w:val="0070712F"/>
    <w:rsid w:val="00707D4A"/>
    <w:rsid w:val="00707F8D"/>
    <w:rsid w:val="00711C03"/>
    <w:rsid w:val="0071366C"/>
    <w:rsid w:val="00714876"/>
    <w:rsid w:val="007150D1"/>
    <w:rsid w:val="007206C5"/>
    <w:rsid w:val="00721970"/>
    <w:rsid w:val="007228CA"/>
    <w:rsid w:val="007240CA"/>
    <w:rsid w:val="007259EE"/>
    <w:rsid w:val="00725D6A"/>
    <w:rsid w:val="00726D51"/>
    <w:rsid w:val="0072736A"/>
    <w:rsid w:val="00727B5A"/>
    <w:rsid w:val="00730534"/>
    <w:rsid w:val="007339C1"/>
    <w:rsid w:val="00735EF0"/>
    <w:rsid w:val="00737E49"/>
    <w:rsid w:val="007400C4"/>
    <w:rsid w:val="007401D6"/>
    <w:rsid w:val="00740A5D"/>
    <w:rsid w:val="00740BEB"/>
    <w:rsid w:val="00742FD6"/>
    <w:rsid w:val="0074580D"/>
    <w:rsid w:val="007463EC"/>
    <w:rsid w:val="0074717B"/>
    <w:rsid w:val="007506DD"/>
    <w:rsid w:val="00750E38"/>
    <w:rsid w:val="00751336"/>
    <w:rsid w:val="00752435"/>
    <w:rsid w:val="00752A5D"/>
    <w:rsid w:val="007535A1"/>
    <w:rsid w:val="00753A63"/>
    <w:rsid w:val="007553B4"/>
    <w:rsid w:val="00755F43"/>
    <w:rsid w:val="00757878"/>
    <w:rsid w:val="007579A5"/>
    <w:rsid w:val="007607BD"/>
    <w:rsid w:val="00762819"/>
    <w:rsid w:val="00762CEE"/>
    <w:rsid w:val="00764C02"/>
    <w:rsid w:val="00772135"/>
    <w:rsid w:val="0077343B"/>
    <w:rsid w:val="00774C4D"/>
    <w:rsid w:val="00776CAC"/>
    <w:rsid w:val="00776D57"/>
    <w:rsid w:val="0078026F"/>
    <w:rsid w:val="0078046B"/>
    <w:rsid w:val="0078154A"/>
    <w:rsid w:val="00781704"/>
    <w:rsid w:val="00781A56"/>
    <w:rsid w:val="00781F2E"/>
    <w:rsid w:val="007823B2"/>
    <w:rsid w:val="007830CF"/>
    <w:rsid w:val="00783F62"/>
    <w:rsid w:val="00784233"/>
    <w:rsid w:val="0079002A"/>
    <w:rsid w:val="00791949"/>
    <w:rsid w:val="00791BC5"/>
    <w:rsid w:val="00793007"/>
    <w:rsid w:val="00795611"/>
    <w:rsid w:val="00796947"/>
    <w:rsid w:val="00796B5D"/>
    <w:rsid w:val="00796BDD"/>
    <w:rsid w:val="007A00D0"/>
    <w:rsid w:val="007A3A8C"/>
    <w:rsid w:val="007A400F"/>
    <w:rsid w:val="007B202A"/>
    <w:rsid w:val="007B257D"/>
    <w:rsid w:val="007B3451"/>
    <w:rsid w:val="007B5210"/>
    <w:rsid w:val="007B52F3"/>
    <w:rsid w:val="007B5BB3"/>
    <w:rsid w:val="007B7597"/>
    <w:rsid w:val="007C1BF7"/>
    <w:rsid w:val="007C1E7F"/>
    <w:rsid w:val="007C2BD2"/>
    <w:rsid w:val="007C2CF0"/>
    <w:rsid w:val="007C3B7A"/>
    <w:rsid w:val="007C4725"/>
    <w:rsid w:val="007C48F7"/>
    <w:rsid w:val="007C5628"/>
    <w:rsid w:val="007C6821"/>
    <w:rsid w:val="007D2003"/>
    <w:rsid w:val="007D2B0D"/>
    <w:rsid w:val="007D2EBA"/>
    <w:rsid w:val="007D41A3"/>
    <w:rsid w:val="007D5595"/>
    <w:rsid w:val="007D67FD"/>
    <w:rsid w:val="007D7CC5"/>
    <w:rsid w:val="007E06F9"/>
    <w:rsid w:val="007E2A36"/>
    <w:rsid w:val="007E44E1"/>
    <w:rsid w:val="007E4CA8"/>
    <w:rsid w:val="007E58D5"/>
    <w:rsid w:val="007F00F8"/>
    <w:rsid w:val="007F01D2"/>
    <w:rsid w:val="007F0AC0"/>
    <w:rsid w:val="007F1DF8"/>
    <w:rsid w:val="007F6B23"/>
    <w:rsid w:val="008003E3"/>
    <w:rsid w:val="00800686"/>
    <w:rsid w:val="008037F9"/>
    <w:rsid w:val="00805E2B"/>
    <w:rsid w:val="008067CE"/>
    <w:rsid w:val="0081147B"/>
    <w:rsid w:val="00814A66"/>
    <w:rsid w:val="00814FD9"/>
    <w:rsid w:val="00815096"/>
    <w:rsid w:val="008153C7"/>
    <w:rsid w:val="00816F48"/>
    <w:rsid w:val="00817BD2"/>
    <w:rsid w:val="00823054"/>
    <w:rsid w:val="00825EF4"/>
    <w:rsid w:val="008278EE"/>
    <w:rsid w:val="00831D75"/>
    <w:rsid w:val="00831DA5"/>
    <w:rsid w:val="00832294"/>
    <w:rsid w:val="0083444A"/>
    <w:rsid w:val="00834881"/>
    <w:rsid w:val="00834A2A"/>
    <w:rsid w:val="00834E23"/>
    <w:rsid w:val="008351AA"/>
    <w:rsid w:val="008355A9"/>
    <w:rsid w:val="0083693D"/>
    <w:rsid w:val="00837E52"/>
    <w:rsid w:val="00841B4F"/>
    <w:rsid w:val="00841D62"/>
    <w:rsid w:val="00843D9A"/>
    <w:rsid w:val="00845B1F"/>
    <w:rsid w:val="00845F83"/>
    <w:rsid w:val="00846377"/>
    <w:rsid w:val="00846701"/>
    <w:rsid w:val="00846C2E"/>
    <w:rsid w:val="008641E3"/>
    <w:rsid w:val="00864E72"/>
    <w:rsid w:val="00864EF5"/>
    <w:rsid w:val="00865109"/>
    <w:rsid w:val="00866478"/>
    <w:rsid w:val="00871672"/>
    <w:rsid w:val="00871951"/>
    <w:rsid w:val="00871CC0"/>
    <w:rsid w:val="008724B7"/>
    <w:rsid w:val="0087293D"/>
    <w:rsid w:val="008759E4"/>
    <w:rsid w:val="00875C8C"/>
    <w:rsid w:val="00876A5B"/>
    <w:rsid w:val="00877531"/>
    <w:rsid w:val="00881933"/>
    <w:rsid w:val="0088292B"/>
    <w:rsid w:val="008830DD"/>
    <w:rsid w:val="00883A71"/>
    <w:rsid w:val="00884CEC"/>
    <w:rsid w:val="008864F4"/>
    <w:rsid w:val="008865EA"/>
    <w:rsid w:val="00886AB7"/>
    <w:rsid w:val="00887D83"/>
    <w:rsid w:val="008914DF"/>
    <w:rsid w:val="008938EB"/>
    <w:rsid w:val="008943DA"/>
    <w:rsid w:val="00894CCC"/>
    <w:rsid w:val="00895728"/>
    <w:rsid w:val="00895D5E"/>
    <w:rsid w:val="00896E28"/>
    <w:rsid w:val="008A348B"/>
    <w:rsid w:val="008A40A3"/>
    <w:rsid w:val="008A5A4D"/>
    <w:rsid w:val="008A5FD1"/>
    <w:rsid w:val="008A7F87"/>
    <w:rsid w:val="008B04FD"/>
    <w:rsid w:val="008B1A01"/>
    <w:rsid w:val="008B3F32"/>
    <w:rsid w:val="008B4DD6"/>
    <w:rsid w:val="008B5104"/>
    <w:rsid w:val="008B5DC2"/>
    <w:rsid w:val="008B6800"/>
    <w:rsid w:val="008B7EBC"/>
    <w:rsid w:val="008C02F7"/>
    <w:rsid w:val="008C1293"/>
    <w:rsid w:val="008C3189"/>
    <w:rsid w:val="008C3B48"/>
    <w:rsid w:val="008C4E99"/>
    <w:rsid w:val="008C5E7F"/>
    <w:rsid w:val="008C674B"/>
    <w:rsid w:val="008C70C1"/>
    <w:rsid w:val="008C71A9"/>
    <w:rsid w:val="008C781E"/>
    <w:rsid w:val="008D0D11"/>
    <w:rsid w:val="008D2CF4"/>
    <w:rsid w:val="008D408C"/>
    <w:rsid w:val="008D59AA"/>
    <w:rsid w:val="008D7D2A"/>
    <w:rsid w:val="008E0A61"/>
    <w:rsid w:val="008E13E7"/>
    <w:rsid w:val="008E1472"/>
    <w:rsid w:val="008E3FA7"/>
    <w:rsid w:val="008E4CDF"/>
    <w:rsid w:val="008F04C4"/>
    <w:rsid w:val="008F069D"/>
    <w:rsid w:val="008F1038"/>
    <w:rsid w:val="008F1925"/>
    <w:rsid w:val="008F1A3D"/>
    <w:rsid w:val="008F36E8"/>
    <w:rsid w:val="009002DA"/>
    <w:rsid w:val="00901379"/>
    <w:rsid w:val="00902A11"/>
    <w:rsid w:val="00912182"/>
    <w:rsid w:val="009138AA"/>
    <w:rsid w:val="0091421A"/>
    <w:rsid w:val="00914EC9"/>
    <w:rsid w:val="00915431"/>
    <w:rsid w:val="0092090A"/>
    <w:rsid w:val="009211F8"/>
    <w:rsid w:val="009217F6"/>
    <w:rsid w:val="00925B88"/>
    <w:rsid w:val="009269BA"/>
    <w:rsid w:val="00926B9D"/>
    <w:rsid w:val="00930B6E"/>
    <w:rsid w:val="00930D4E"/>
    <w:rsid w:val="00931140"/>
    <w:rsid w:val="00931A4B"/>
    <w:rsid w:val="00933AD7"/>
    <w:rsid w:val="009347BE"/>
    <w:rsid w:val="00934D03"/>
    <w:rsid w:val="00935F27"/>
    <w:rsid w:val="009405BC"/>
    <w:rsid w:val="0094075E"/>
    <w:rsid w:val="00943F35"/>
    <w:rsid w:val="00947243"/>
    <w:rsid w:val="00953A77"/>
    <w:rsid w:val="00953D8A"/>
    <w:rsid w:val="00953EDD"/>
    <w:rsid w:val="009571EC"/>
    <w:rsid w:val="00960D70"/>
    <w:rsid w:val="009612AE"/>
    <w:rsid w:val="009615B7"/>
    <w:rsid w:val="00963A55"/>
    <w:rsid w:val="00965271"/>
    <w:rsid w:val="0096535B"/>
    <w:rsid w:val="00965BB0"/>
    <w:rsid w:val="00965BD1"/>
    <w:rsid w:val="00965DE9"/>
    <w:rsid w:val="009661CC"/>
    <w:rsid w:val="00967C44"/>
    <w:rsid w:val="009710C9"/>
    <w:rsid w:val="00972CAC"/>
    <w:rsid w:val="00973F2C"/>
    <w:rsid w:val="009772C6"/>
    <w:rsid w:val="00977C03"/>
    <w:rsid w:val="00980B26"/>
    <w:rsid w:val="00983132"/>
    <w:rsid w:val="009859B3"/>
    <w:rsid w:val="00985C01"/>
    <w:rsid w:val="009872C0"/>
    <w:rsid w:val="0099087B"/>
    <w:rsid w:val="00991BFE"/>
    <w:rsid w:val="00992C45"/>
    <w:rsid w:val="00992CEC"/>
    <w:rsid w:val="00993F73"/>
    <w:rsid w:val="00995499"/>
    <w:rsid w:val="009973FF"/>
    <w:rsid w:val="009A20ED"/>
    <w:rsid w:val="009A4963"/>
    <w:rsid w:val="009A58BB"/>
    <w:rsid w:val="009A5E43"/>
    <w:rsid w:val="009B24BF"/>
    <w:rsid w:val="009B2BC3"/>
    <w:rsid w:val="009B44DB"/>
    <w:rsid w:val="009B74AE"/>
    <w:rsid w:val="009B76C5"/>
    <w:rsid w:val="009C0349"/>
    <w:rsid w:val="009C20DD"/>
    <w:rsid w:val="009C2AF9"/>
    <w:rsid w:val="009C745F"/>
    <w:rsid w:val="009C7B35"/>
    <w:rsid w:val="009D2BEF"/>
    <w:rsid w:val="009D3915"/>
    <w:rsid w:val="009D5537"/>
    <w:rsid w:val="009D5B0E"/>
    <w:rsid w:val="009D5CAD"/>
    <w:rsid w:val="009D66F0"/>
    <w:rsid w:val="009D6BE6"/>
    <w:rsid w:val="009E35D5"/>
    <w:rsid w:val="009E6DB2"/>
    <w:rsid w:val="009F3D4A"/>
    <w:rsid w:val="009F5276"/>
    <w:rsid w:val="00A00282"/>
    <w:rsid w:val="00A00E18"/>
    <w:rsid w:val="00A01ED6"/>
    <w:rsid w:val="00A01F66"/>
    <w:rsid w:val="00A034B2"/>
    <w:rsid w:val="00A0490A"/>
    <w:rsid w:val="00A04EBB"/>
    <w:rsid w:val="00A050F6"/>
    <w:rsid w:val="00A06671"/>
    <w:rsid w:val="00A1141E"/>
    <w:rsid w:val="00A11C01"/>
    <w:rsid w:val="00A14F32"/>
    <w:rsid w:val="00A15D13"/>
    <w:rsid w:val="00A17AD0"/>
    <w:rsid w:val="00A20105"/>
    <w:rsid w:val="00A21086"/>
    <w:rsid w:val="00A21C3A"/>
    <w:rsid w:val="00A22CF0"/>
    <w:rsid w:val="00A23299"/>
    <w:rsid w:val="00A244CE"/>
    <w:rsid w:val="00A2463F"/>
    <w:rsid w:val="00A24E87"/>
    <w:rsid w:val="00A2521D"/>
    <w:rsid w:val="00A255FE"/>
    <w:rsid w:val="00A3001A"/>
    <w:rsid w:val="00A33DDE"/>
    <w:rsid w:val="00A36861"/>
    <w:rsid w:val="00A37156"/>
    <w:rsid w:val="00A37A7F"/>
    <w:rsid w:val="00A4174F"/>
    <w:rsid w:val="00A47BF8"/>
    <w:rsid w:val="00A52D53"/>
    <w:rsid w:val="00A5435D"/>
    <w:rsid w:val="00A54574"/>
    <w:rsid w:val="00A55383"/>
    <w:rsid w:val="00A60195"/>
    <w:rsid w:val="00A61A13"/>
    <w:rsid w:val="00A634E0"/>
    <w:rsid w:val="00A634E9"/>
    <w:rsid w:val="00A6381C"/>
    <w:rsid w:val="00A64F8B"/>
    <w:rsid w:val="00A71933"/>
    <w:rsid w:val="00A726D9"/>
    <w:rsid w:val="00A752DB"/>
    <w:rsid w:val="00A76EDA"/>
    <w:rsid w:val="00A77896"/>
    <w:rsid w:val="00A8072E"/>
    <w:rsid w:val="00A81454"/>
    <w:rsid w:val="00A8161D"/>
    <w:rsid w:val="00A8518C"/>
    <w:rsid w:val="00A86A5E"/>
    <w:rsid w:val="00A90BBF"/>
    <w:rsid w:val="00A91D22"/>
    <w:rsid w:val="00A93CAF"/>
    <w:rsid w:val="00A95AD5"/>
    <w:rsid w:val="00A96BE5"/>
    <w:rsid w:val="00A96F5D"/>
    <w:rsid w:val="00AA00F3"/>
    <w:rsid w:val="00AA12A3"/>
    <w:rsid w:val="00AA33D7"/>
    <w:rsid w:val="00AA3640"/>
    <w:rsid w:val="00AA4501"/>
    <w:rsid w:val="00AA5BCD"/>
    <w:rsid w:val="00AA7138"/>
    <w:rsid w:val="00AB2F00"/>
    <w:rsid w:val="00AB6F72"/>
    <w:rsid w:val="00AC0CC7"/>
    <w:rsid w:val="00AC10BE"/>
    <w:rsid w:val="00AC4BCD"/>
    <w:rsid w:val="00AC7D43"/>
    <w:rsid w:val="00AD0EE0"/>
    <w:rsid w:val="00AD223A"/>
    <w:rsid w:val="00AD2714"/>
    <w:rsid w:val="00AD28F3"/>
    <w:rsid w:val="00AD2DE6"/>
    <w:rsid w:val="00AD4710"/>
    <w:rsid w:val="00AD6EEC"/>
    <w:rsid w:val="00AD7C37"/>
    <w:rsid w:val="00AE15F3"/>
    <w:rsid w:val="00AE1AB8"/>
    <w:rsid w:val="00AE1F15"/>
    <w:rsid w:val="00AE28BE"/>
    <w:rsid w:val="00AE35B4"/>
    <w:rsid w:val="00AE3668"/>
    <w:rsid w:val="00AF086A"/>
    <w:rsid w:val="00AF0A5A"/>
    <w:rsid w:val="00AF1261"/>
    <w:rsid w:val="00AF330C"/>
    <w:rsid w:val="00AF4306"/>
    <w:rsid w:val="00AF60A9"/>
    <w:rsid w:val="00B00EF6"/>
    <w:rsid w:val="00B0135F"/>
    <w:rsid w:val="00B032EF"/>
    <w:rsid w:val="00B03DA4"/>
    <w:rsid w:val="00B03DD8"/>
    <w:rsid w:val="00B04FFF"/>
    <w:rsid w:val="00B072DC"/>
    <w:rsid w:val="00B1571A"/>
    <w:rsid w:val="00B16E10"/>
    <w:rsid w:val="00B17784"/>
    <w:rsid w:val="00B17E0D"/>
    <w:rsid w:val="00B2035D"/>
    <w:rsid w:val="00B22CFB"/>
    <w:rsid w:val="00B23A35"/>
    <w:rsid w:val="00B240A3"/>
    <w:rsid w:val="00B254BC"/>
    <w:rsid w:val="00B261CB"/>
    <w:rsid w:val="00B276E3"/>
    <w:rsid w:val="00B344F6"/>
    <w:rsid w:val="00B3453C"/>
    <w:rsid w:val="00B4049D"/>
    <w:rsid w:val="00B409EA"/>
    <w:rsid w:val="00B41534"/>
    <w:rsid w:val="00B44A5B"/>
    <w:rsid w:val="00B45668"/>
    <w:rsid w:val="00B47C78"/>
    <w:rsid w:val="00B529DF"/>
    <w:rsid w:val="00B52FA9"/>
    <w:rsid w:val="00B56431"/>
    <w:rsid w:val="00B56BDD"/>
    <w:rsid w:val="00B5768E"/>
    <w:rsid w:val="00B57F22"/>
    <w:rsid w:val="00B60026"/>
    <w:rsid w:val="00B62CF5"/>
    <w:rsid w:val="00B66956"/>
    <w:rsid w:val="00B679DF"/>
    <w:rsid w:val="00B67A61"/>
    <w:rsid w:val="00B71F8D"/>
    <w:rsid w:val="00B7225B"/>
    <w:rsid w:val="00B72892"/>
    <w:rsid w:val="00B7348F"/>
    <w:rsid w:val="00B7397C"/>
    <w:rsid w:val="00B74A03"/>
    <w:rsid w:val="00B74A9B"/>
    <w:rsid w:val="00B74FA9"/>
    <w:rsid w:val="00B75D06"/>
    <w:rsid w:val="00B77B63"/>
    <w:rsid w:val="00B84390"/>
    <w:rsid w:val="00B849E1"/>
    <w:rsid w:val="00B867A6"/>
    <w:rsid w:val="00B90800"/>
    <w:rsid w:val="00B93C2E"/>
    <w:rsid w:val="00B96D14"/>
    <w:rsid w:val="00B979CD"/>
    <w:rsid w:val="00BA04AC"/>
    <w:rsid w:val="00BA0A80"/>
    <w:rsid w:val="00BA40CA"/>
    <w:rsid w:val="00BA4FAB"/>
    <w:rsid w:val="00BB02E2"/>
    <w:rsid w:val="00BB0EB4"/>
    <w:rsid w:val="00BB1E2F"/>
    <w:rsid w:val="00BB4BFC"/>
    <w:rsid w:val="00BB6CF9"/>
    <w:rsid w:val="00BB7099"/>
    <w:rsid w:val="00BC146D"/>
    <w:rsid w:val="00BC16ED"/>
    <w:rsid w:val="00BC2EB6"/>
    <w:rsid w:val="00BC4192"/>
    <w:rsid w:val="00BC5115"/>
    <w:rsid w:val="00BC6710"/>
    <w:rsid w:val="00BC684D"/>
    <w:rsid w:val="00BD07C9"/>
    <w:rsid w:val="00BD0EFD"/>
    <w:rsid w:val="00BD1251"/>
    <w:rsid w:val="00BD2737"/>
    <w:rsid w:val="00BD2A21"/>
    <w:rsid w:val="00BD3297"/>
    <w:rsid w:val="00BD38E7"/>
    <w:rsid w:val="00BD3A96"/>
    <w:rsid w:val="00BD4837"/>
    <w:rsid w:val="00BD4B8C"/>
    <w:rsid w:val="00BD65F1"/>
    <w:rsid w:val="00BE0570"/>
    <w:rsid w:val="00BE3799"/>
    <w:rsid w:val="00BE5BE0"/>
    <w:rsid w:val="00BE6E98"/>
    <w:rsid w:val="00BF09D4"/>
    <w:rsid w:val="00BF50BD"/>
    <w:rsid w:val="00BF55F1"/>
    <w:rsid w:val="00C04ED9"/>
    <w:rsid w:val="00C060D3"/>
    <w:rsid w:val="00C06CBE"/>
    <w:rsid w:val="00C076A6"/>
    <w:rsid w:val="00C077F3"/>
    <w:rsid w:val="00C11292"/>
    <w:rsid w:val="00C17324"/>
    <w:rsid w:val="00C21037"/>
    <w:rsid w:val="00C212E7"/>
    <w:rsid w:val="00C220D7"/>
    <w:rsid w:val="00C22333"/>
    <w:rsid w:val="00C22629"/>
    <w:rsid w:val="00C22876"/>
    <w:rsid w:val="00C22D8C"/>
    <w:rsid w:val="00C24392"/>
    <w:rsid w:val="00C24908"/>
    <w:rsid w:val="00C27B7A"/>
    <w:rsid w:val="00C3030E"/>
    <w:rsid w:val="00C32B54"/>
    <w:rsid w:val="00C42B89"/>
    <w:rsid w:val="00C44532"/>
    <w:rsid w:val="00C4568B"/>
    <w:rsid w:val="00C46D24"/>
    <w:rsid w:val="00C50A1C"/>
    <w:rsid w:val="00C51257"/>
    <w:rsid w:val="00C52E0F"/>
    <w:rsid w:val="00C54AA4"/>
    <w:rsid w:val="00C55006"/>
    <w:rsid w:val="00C5553F"/>
    <w:rsid w:val="00C5798F"/>
    <w:rsid w:val="00C57A73"/>
    <w:rsid w:val="00C63017"/>
    <w:rsid w:val="00C65DB3"/>
    <w:rsid w:val="00C700B3"/>
    <w:rsid w:val="00C70B10"/>
    <w:rsid w:val="00C73251"/>
    <w:rsid w:val="00C741C2"/>
    <w:rsid w:val="00C75354"/>
    <w:rsid w:val="00C766F7"/>
    <w:rsid w:val="00C77703"/>
    <w:rsid w:val="00C815E5"/>
    <w:rsid w:val="00C8327E"/>
    <w:rsid w:val="00C83405"/>
    <w:rsid w:val="00C835F3"/>
    <w:rsid w:val="00C83B6E"/>
    <w:rsid w:val="00C83CCC"/>
    <w:rsid w:val="00C87EA1"/>
    <w:rsid w:val="00C9293E"/>
    <w:rsid w:val="00C945E0"/>
    <w:rsid w:val="00C96F9C"/>
    <w:rsid w:val="00C97368"/>
    <w:rsid w:val="00C978A7"/>
    <w:rsid w:val="00CA3B61"/>
    <w:rsid w:val="00CA51F8"/>
    <w:rsid w:val="00CA5645"/>
    <w:rsid w:val="00CA607C"/>
    <w:rsid w:val="00CA6B59"/>
    <w:rsid w:val="00CA78E5"/>
    <w:rsid w:val="00CB1B1B"/>
    <w:rsid w:val="00CB2CA1"/>
    <w:rsid w:val="00CB3E38"/>
    <w:rsid w:val="00CB5654"/>
    <w:rsid w:val="00CB5D65"/>
    <w:rsid w:val="00CB5F47"/>
    <w:rsid w:val="00CC25BD"/>
    <w:rsid w:val="00CC2B10"/>
    <w:rsid w:val="00CC3382"/>
    <w:rsid w:val="00CC4AA3"/>
    <w:rsid w:val="00CC4D25"/>
    <w:rsid w:val="00CC5170"/>
    <w:rsid w:val="00CC56D2"/>
    <w:rsid w:val="00CC5C78"/>
    <w:rsid w:val="00CC5CD2"/>
    <w:rsid w:val="00CC6223"/>
    <w:rsid w:val="00CD0C5C"/>
    <w:rsid w:val="00CD11D8"/>
    <w:rsid w:val="00CD3D08"/>
    <w:rsid w:val="00CD5034"/>
    <w:rsid w:val="00CD54B9"/>
    <w:rsid w:val="00CD5796"/>
    <w:rsid w:val="00CD70B9"/>
    <w:rsid w:val="00CE1AD1"/>
    <w:rsid w:val="00CE2A5C"/>
    <w:rsid w:val="00CE5147"/>
    <w:rsid w:val="00CE5A0D"/>
    <w:rsid w:val="00CE607B"/>
    <w:rsid w:val="00CF06FC"/>
    <w:rsid w:val="00CF3AA7"/>
    <w:rsid w:val="00CF3D24"/>
    <w:rsid w:val="00CF48C6"/>
    <w:rsid w:val="00CF4977"/>
    <w:rsid w:val="00CF53B5"/>
    <w:rsid w:val="00CF5C91"/>
    <w:rsid w:val="00CF6F0B"/>
    <w:rsid w:val="00CF79D9"/>
    <w:rsid w:val="00D00643"/>
    <w:rsid w:val="00D0236C"/>
    <w:rsid w:val="00D04D21"/>
    <w:rsid w:val="00D10EE7"/>
    <w:rsid w:val="00D12C38"/>
    <w:rsid w:val="00D13213"/>
    <w:rsid w:val="00D13DE4"/>
    <w:rsid w:val="00D1419A"/>
    <w:rsid w:val="00D207D8"/>
    <w:rsid w:val="00D20EF8"/>
    <w:rsid w:val="00D22178"/>
    <w:rsid w:val="00D22DE9"/>
    <w:rsid w:val="00D24256"/>
    <w:rsid w:val="00D2663E"/>
    <w:rsid w:val="00D27FCC"/>
    <w:rsid w:val="00D30578"/>
    <w:rsid w:val="00D30923"/>
    <w:rsid w:val="00D31C59"/>
    <w:rsid w:val="00D34E57"/>
    <w:rsid w:val="00D34F5D"/>
    <w:rsid w:val="00D35430"/>
    <w:rsid w:val="00D37900"/>
    <w:rsid w:val="00D37C32"/>
    <w:rsid w:val="00D37F68"/>
    <w:rsid w:val="00D37FFC"/>
    <w:rsid w:val="00D40943"/>
    <w:rsid w:val="00D4155B"/>
    <w:rsid w:val="00D426D5"/>
    <w:rsid w:val="00D4365A"/>
    <w:rsid w:val="00D4459E"/>
    <w:rsid w:val="00D46162"/>
    <w:rsid w:val="00D50517"/>
    <w:rsid w:val="00D518E8"/>
    <w:rsid w:val="00D51ECB"/>
    <w:rsid w:val="00D52AB3"/>
    <w:rsid w:val="00D54823"/>
    <w:rsid w:val="00D54A6A"/>
    <w:rsid w:val="00D556B8"/>
    <w:rsid w:val="00D560B4"/>
    <w:rsid w:val="00D57BB9"/>
    <w:rsid w:val="00D6211B"/>
    <w:rsid w:val="00D62C2C"/>
    <w:rsid w:val="00D642DD"/>
    <w:rsid w:val="00D66E36"/>
    <w:rsid w:val="00D674B4"/>
    <w:rsid w:val="00D67D26"/>
    <w:rsid w:val="00D7053D"/>
    <w:rsid w:val="00D70794"/>
    <w:rsid w:val="00D71A35"/>
    <w:rsid w:val="00D727F1"/>
    <w:rsid w:val="00D7481D"/>
    <w:rsid w:val="00D77A57"/>
    <w:rsid w:val="00D81D2C"/>
    <w:rsid w:val="00D8353F"/>
    <w:rsid w:val="00D8455C"/>
    <w:rsid w:val="00D84CEA"/>
    <w:rsid w:val="00D85391"/>
    <w:rsid w:val="00D85456"/>
    <w:rsid w:val="00D85B22"/>
    <w:rsid w:val="00D860D1"/>
    <w:rsid w:val="00D86E52"/>
    <w:rsid w:val="00D90D04"/>
    <w:rsid w:val="00D9283A"/>
    <w:rsid w:val="00D944FB"/>
    <w:rsid w:val="00D96257"/>
    <w:rsid w:val="00D976A8"/>
    <w:rsid w:val="00DA0D86"/>
    <w:rsid w:val="00DA1CB4"/>
    <w:rsid w:val="00DA6148"/>
    <w:rsid w:val="00DB4393"/>
    <w:rsid w:val="00DB5362"/>
    <w:rsid w:val="00DB63C7"/>
    <w:rsid w:val="00DB64AA"/>
    <w:rsid w:val="00DB6877"/>
    <w:rsid w:val="00DB7033"/>
    <w:rsid w:val="00DB770D"/>
    <w:rsid w:val="00DC0140"/>
    <w:rsid w:val="00DC04A4"/>
    <w:rsid w:val="00DC0B80"/>
    <w:rsid w:val="00DC0E58"/>
    <w:rsid w:val="00DC1359"/>
    <w:rsid w:val="00DC683A"/>
    <w:rsid w:val="00DC76E6"/>
    <w:rsid w:val="00DD158E"/>
    <w:rsid w:val="00DE0F8A"/>
    <w:rsid w:val="00DE4066"/>
    <w:rsid w:val="00DF376C"/>
    <w:rsid w:val="00DF4F4B"/>
    <w:rsid w:val="00DF55E6"/>
    <w:rsid w:val="00DF6E8B"/>
    <w:rsid w:val="00DF71FC"/>
    <w:rsid w:val="00E015A7"/>
    <w:rsid w:val="00E01DCD"/>
    <w:rsid w:val="00E03909"/>
    <w:rsid w:val="00E03F5C"/>
    <w:rsid w:val="00E05665"/>
    <w:rsid w:val="00E10A4B"/>
    <w:rsid w:val="00E10CE8"/>
    <w:rsid w:val="00E12C5D"/>
    <w:rsid w:val="00E14202"/>
    <w:rsid w:val="00E145E5"/>
    <w:rsid w:val="00E147C1"/>
    <w:rsid w:val="00E148D3"/>
    <w:rsid w:val="00E15760"/>
    <w:rsid w:val="00E20B17"/>
    <w:rsid w:val="00E2108D"/>
    <w:rsid w:val="00E25C01"/>
    <w:rsid w:val="00E26E9C"/>
    <w:rsid w:val="00E334ED"/>
    <w:rsid w:val="00E3406B"/>
    <w:rsid w:val="00E34AE0"/>
    <w:rsid w:val="00E35A1C"/>
    <w:rsid w:val="00E36E87"/>
    <w:rsid w:val="00E408D2"/>
    <w:rsid w:val="00E42BCB"/>
    <w:rsid w:val="00E45F68"/>
    <w:rsid w:val="00E468E7"/>
    <w:rsid w:val="00E47D13"/>
    <w:rsid w:val="00E50274"/>
    <w:rsid w:val="00E504CC"/>
    <w:rsid w:val="00E5080B"/>
    <w:rsid w:val="00E529B7"/>
    <w:rsid w:val="00E531F4"/>
    <w:rsid w:val="00E5618F"/>
    <w:rsid w:val="00E579B9"/>
    <w:rsid w:val="00E57F9E"/>
    <w:rsid w:val="00E600CD"/>
    <w:rsid w:val="00E62925"/>
    <w:rsid w:val="00E62CF0"/>
    <w:rsid w:val="00E706CA"/>
    <w:rsid w:val="00E709D8"/>
    <w:rsid w:val="00E70D16"/>
    <w:rsid w:val="00E72D17"/>
    <w:rsid w:val="00E753FE"/>
    <w:rsid w:val="00E7615F"/>
    <w:rsid w:val="00E76209"/>
    <w:rsid w:val="00E76822"/>
    <w:rsid w:val="00E774E8"/>
    <w:rsid w:val="00E77C8E"/>
    <w:rsid w:val="00E81670"/>
    <w:rsid w:val="00E84A38"/>
    <w:rsid w:val="00E860BD"/>
    <w:rsid w:val="00E864CA"/>
    <w:rsid w:val="00E877E0"/>
    <w:rsid w:val="00E90A94"/>
    <w:rsid w:val="00E90F02"/>
    <w:rsid w:val="00E921E9"/>
    <w:rsid w:val="00E93BA8"/>
    <w:rsid w:val="00E941BF"/>
    <w:rsid w:val="00E955FC"/>
    <w:rsid w:val="00E957C9"/>
    <w:rsid w:val="00E95B37"/>
    <w:rsid w:val="00E95FBA"/>
    <w:rsid w:val="00E968E2"/>
    <w:rsid w:val="00E96C0B"/>
    <w:rsid w:val="00E971B9"/>
    <w:rsid w:val="00EA0491"/>
    <w:rsid w:val="00EA0961"/>
    <w:rsid w:val="00EA201A"/>
    <w:rsid w:val="00EA29E8"/>
    <w:rsid w:val="00EA2C53"/>
    <w:rsid w:val="00EA47BE"/>
    <w:rsid w:val="00EA4A82"/>
    <w:rsid w:val="00EB0AFB"/>
    <w:rsid w:val="00EB1681"/>
    <w:rsid w:val="00EB1E28"/>
    <w:rsid w:val="00EB3B0A"/>
    <w:rsid w:val="00EB3F44"/>
    <w:rsid w:val="00EB3F76"/>
    <w:rsid w:val="00EB4114"/>
    <w:rsid w:val="00EB471E"/>
    <w:rsid w:val="00EB55F2"/>
    <w:rsid w:val="00EB571C"/>
    <w:rsid w:val="00EB5EAA"/>
    <w:rsid w:val="00EB648A"/>
    <w:rsid w:val="00EB6F5A"/>
    <w:rsid w:val="00EB71E3"/>
    <w:rsid w:val="00EB7FF2"/>
    <w:rsid w:val="00EC0BD1"/>
    <w:rsid w:val="00EC1174"/>
    <w:rsid w:val="00EC2300"/>
    <w:rsid w:val="00EC7169"/>
    <w:rsid w:val="00EC72B0"/>
    <w:rsid w:val="00EC7DF2"/>
    <w:rsid w:val="00ED4DA6"/>
    <w:rsid w:val="00ED62A3"/>
    <w:rsid w:val="00ED7E4F"/>
    <w:rsid w:val="00EE0794"/>
    <w:rsid w:val="00EE146F"/>
    <w:rsid w:val="00EE27CC"/>
    <w:rsid w:val="00EE3AD3"/>
    <w:rsid w:val="00EE7B72"/>
    <w:rsid w:val="00EF14E8"/>
    <w:rsid w:val="00EF27CE"/>
    <w:rsid w:val="00EF31C3"/>
    <w:rsid w:val="00EF58BB"/>
    <w:rsid w:val="00EF6078"/>
    <w:rsid w:val="00EF70ED"/>
    <w:rsid w:val="00EF7477"/>
    <w:rsid w:val="00F0091C"/>
    <w:rsid w:val="00F00CAA"/>
    <w:rsid w:val="00F01DAE"/>
    <w:rsid w:val="00F03ADB"/>
    <w:rsid w:val="00F063C9"/>
    <w:rsid w:val="00F0676A"/>
    <w:rsid w:val="00F100BC"/>
    <w:rsid w:val="00F151C3"/>
    <w:rsid w:val="00F233C3"/>
    <w:rsid w:val="00F23674"/>
    <w:rsid w:val="00F277BE"/>
    <w:rsid w:val="00F27871"/>
    <w:rsid w:val="00F27ACC"/>
    <w:rsid w:val="00F308E2"/>
    <w:rsid w:val="00F30988"/>
    <w:rsid w:val="00F33980"/>
    <w:rsid w:val="00F35D88"/>
    <w:rsid w:val="00F35F47"/>
    <w:rsid w:val="00F35FCB"/>
    <w:rsid w:val="00F366C3"/>
    <w:rsid w:val="00F36B65"/>
    <w:rsid w:val="00F37B71"/>
    <w:rsid w:val="00F41E83"/>
    <w:rsid w:val="00F42CE7"/>
    <w:rsid w:val="00F43B89"/>
    <w:rsid w:val="00F45988"/>
    <w:rsid w:val="00F467FD"/>
    <w:rsid w:val="00F47615"/>
    <w:rsid w:val="00F50423"/>
    <w:rsid w:val="00F50BC7"/>
    <w:rsid w:val="00F50D78"/>
    <w:rsid w:val="00F50E48"/>
    <w:rsid w:val="00F538E3"/>
    <w:rsid w:val="00F54F1E"/>
    <w:rsid w:val="00F67BB7"/>
    <w:rsid w:val="00F7006A"/>
    <w:rsid w:val="00F708F8"/>
    <w:rsid w:val="00F72A8D"/>
    <w:rsid w:val="00F7325F"/>
    <w:rsid w:val="00F743CC"/>
    <w:rsid w:val="00F763CF"/>
    <w:rsid w:val="00F770DF"/>
    <w:rsid w:val="00F773B0"/>
    <w:rsid w:val="00F77919"/>
    <w:rsid w:val="00F77969"/>
    <w:rsid w:val="00F810EA"/>
    <w:rsid w:val="00F812D1"/>
    <w:rsid w:val="00F82F5E"/>
    <w:rsid w:val="00F85A3E"/>
    <w:rsid w:val="00F874B7"/>
    <w:rsid w:val="00F87633"/>
    <w:rsid w:val="00F876BD"/>
    <w:rsid w:val="00F9005E"/>
    <w:rsid w:val="00F92FA8"/>
    <w:rsid w:val="00F94639"/>
    <w:rsid w:val="00F94DA9"/>
    <w:rsid w:val="00FA4535"/>
    <w:rsid w:val="00FB00D5"/>
    <w:rsid w:val="00FB1901"/>
    <w:rsid w:val="00FB1B50"/>
    <w:rsid w:val="00FB246D"/>
    <w:rsid w:val="00FB2C1B"/>
    <w:rsid w:val="00FB6570"/>
    <w:rsid w:val="00FB7DB0"/>
    <w:rsid w:val="00FB7FEE"/>
    <w:rsid w:val="00FC03C8"/>
    <w:rsid w:val="00FC04D1"/>
    <w:rsid w:val="00FC2386"/>
    <w:rsid w:val="00FC25F5"/>
    <w:rsid w:val="00FC2C6F"/>
    <w:rsid w:val="00FC3F3E"/>
    <w:rsid w:val="00FC4688"/>
    <w:rsid w:val="00FC7CDB"/>
    <w:rsid w:val="00FD16AA"/>
    <w:rsid w:val="00FD1808"/>
    <w:rsid w:val="00FD2298"/>
    <w:rsid w:val="00FD2301"/>
    <w:rsid w:val="00FD3271"/>
    <w:rsid w:val="00FD50A4"/>
    <w:rsid w:val="00FD78EF"/>
    <w:rsid w:val="00FD7CF6"/>
    <w:rsid w:val="00FE1937"/>
    <w:rsid w:val="00FE39EF"/>
    <w:rsid w:val="00FE3C6A"/>
    <w:rsid w:val="00FE455A"/>
    <w:rsid w:val="00FE5359"/>
    <w:rsid w:val="00FE5552"/>
    <w:rsid w:val="00FE5746"/>
    <w:rsid w:val="00FE5865"/>
    <w:rsid w:val="00FF0A33"/>
    <w:rsid w:val="00FF2140"/>
    <w:rsid w:val="00FF6655"/>
    <w:rsid w:val="00FF71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F1841"/>
  <w15:docId w15:val="{3FE378CC-3873-4190-8F61-3C87B344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uiPriority="9" w:qFormat="1"/>
    <w:lsdException w:name="heading 7" w:qFormat="1"/>
    <w:lsdException w:name="heading 8" w:semiHidden="1" w:uiPriority="9" w:unhideWhenUsed="1" w:qFormat="1"/>
    <w:lsdException w:name="heading 9" w:semiHidden="1" w:uiPriority="9" w:unhideWhenUsed="1" w:qFormat="1"/>
    <w:lsdException w:name="footnote text" w:uiPriority="99" w:qFormat="1"/>
    <w:lsdException w:name="footer" w:uiPriority="99"/>
    <w:lsdException w:name="caption" w:qFormat="1"/>
    <w:lsdException w:name="footnote reference" w:uiPriority="99" w:qFormat="1"/>
    <w:lsdException w:name="endnote reference" w:uiPriority="99"/>
    <w:lsdException w:name="endnote text" w:uiPriority="99"/>
    <w:lsdException w:name="Title" w:uiPriority="10"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bidi/>
    </w:pPr>
    <w:rPr>
      <w:rFonts w:eastAsia="PMingLiU" w:cs="PMingLiU"/>
      <w:sz w:val="24"/>
      <w:szCs w:val="24"/>
      <w:lang w:val="fr-CA" w:eastAsia="ar-SA"/>
    </w:rPr>
  </w:style>
  <w:style w:type="paragraph" w:styleId="Heading1">
    <w:name w:val="heading 1"/>
    <w:basedOn w:val="Normal"/>
    <w:next w:val="Normal"/>
    <w:link w:val="Heading1Char"/>
    <w:uiPriority w:val="9"/>
    <w:qFormat/>
    <w:rsid w:val="00B16E10"/>
    <w:pPr>
      <w:keepNext/>
      <w:spacing w:before="120" w:after="120"/>
      <w:jc w:val="center"/>
      <w:outlineLvl w:val="0"/>
    </w:pPr>
    <w:rPr>
      <w:sz w:val="28"/>
      <w:szCs w:val="28"/>
      <w:lang w:eastAsia="en-US" w:bidi="ar-LY"/>
    </w:rPr>
  </w:style>
  <w:style w:type="paragraph" w:styleId="Heading2">
    <w:name w:val="heading 2"/>
    <w:basedOn w:val="Normal"/>
    <w:next w:val="Normal"/>
    <w:link w:val="Heading2Char"/>
    <w:qFormat/>
    <w:rsid w:val="00B16E10"/>
    <w:pPr>
      <w:keepNext/>
      <w:spacing w:before="160" w:after="160"/>
      <w:jc w:val="center"/>
      <w:outlineLvl w:val="1"/>
    </w:pPr>
    <w:rPr>
      <w:bCs/>
      <w:iCs/>
      <w:sz w:val="20"/>
      <w:lang w:val="en-US"/>
    </w:rPr>
  </w:style>
  <w:style w:type="paragraph" w:styleId="Heading3">
    <w:name w:val="heading 3"/>
    <w:basedOn w:val="Normal"/>
    <w:next w:val="Normal"/>
    <w:link w:val="Heading3Char"/>
    <w:qFormat/>
    <w:rsid w:val="00B16E10"/>
    <w:pPr>
      <w:keepNext/>
      <w:spacing w:before="160" w:after="160"/>
      <w:jc w:val="center"/>
      <w:outlineLvl w:val="2"/>
    </w:pPr>
    <w:rPr>
      <w:iCs/>
      <w:sz w:val="20"/>
      <w:lang w:val="en-US"/>
    </w:rPr>
  </w:style>
  <w:style w:type="paragraph" w:styleId="Heading4">
    <w:name w:val="heading 4"/>
    <w:basedOn w:val="Normal"/>
    <w:next w:val="Normal"/>
    <w:link w:val="Heading4Char"/>
    <w:uiPriority w:val="9"/>
    <w:semiHidden/>
    <w:unhideWhenUsed/>
    <w:qFormat/>
    <w:rsid w:val="00221DB1"/>
    <w:pPr>
      <w:keepNext/>
      <w:keepLines/>
      <w:bidi w:val="0"/>
      <w:spacing w:before="80" w:after="40"/>
      <w:outlineLvl w:val="3"/>
    </w:pPr>
    <w:rPr>
      <w:rFonts w:eastAsiaTheme="majorEastAsia" w:cstheme="majorBidi"/>
      <w:i/>
      <w:iCs/>
      <w:color w:val="2F5496" w:themeColor="accent1" w:themeShade="BF"/>
      <w:lang w:val="en-CA" w:eastAsia="en-CA"/>
    </w:rPr>
  </w:style>
  <w:style w:type="paragraph" w:styleId="Heading5">
    <w:name w:val="heading 5"/>
    <w:basedOn w:val="Normal"/>
    <w:next w:val="Normal"/>
    <w:link w:val="Heading5Char"/>
    <w:unhideWhenUsed/>
    <w:qFormat/>
    <w:rsid w:val="00F308E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B16E10"/>
    <w:pPr>
      <w:keepNext/>
      <w:tabs>
        <w:tab w:val="left" w:pos="-720"/>
      </w:tabs>
      <w:suppressAutoHyphens/>
      <w:outlineLvl w:val="5"/>
    </w:pPr>
    <w:rPr>
      <w:sz w:val="20"/>
      <w:szCs w:val="20"/>
      <w:lang w:val="en-US"/>
    </w:rPr>
  </w:style>
  <w:style w:type="paragraph" w:styleId="Heading7">
    <w:name w:val="heading 7"/>
    <w:basedOn w:val="Normal"/>
    <w:next w:val="Normal"/>
    <w:link w:val="Heading7Char"/>
    <w:qFormat/>
    <w:rsid w:val="004A0CCC"/>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221DB1"/>
    <w:pPr>
      <w:keepNext/>
      <w:keepLines/>
      <w:bidi w:val="0"/>
      <w:outlineLvl w:val="7"/>
    </w:pPr>
    <w:rPr>
      <w:rFonts w:eastAsiaTheme="majorEastAsia" w:cstheme="majorBidi"/>
      <w:i/>
      <w:iCs/>
      <w:color w:val="272727" w:themeColor="text1" w:themeTint="D8"/>
      <w:lang w:val="en-CA" w:eastAsia="en-CA"/>
    </w:rPr>
  </w:style>
  <w:style w:type="paragraph" w:styleId="Heading9">
    <w:name w:val="heading 9"/>
    <w:basedOn w:val="Normal"/>
    <w:next w:val="Normal"/>
    <w:link w:val="Heading9Char"/>
    <w:uiPriority w:val="9"/>
    <w:semiHidden/>
    <w:unhideWhenUsed/>
    <w:qFormat/>
    <w:rsid w:val="00221DB1"/>
    <w:pPr>
      <w:keepNext/>
      <w:keepLines/>
      <w:bidi w:val="0"/>
      <w:outlineLvl w:val="8"/>
    </w:pPr>
    <w:rPr>
      <w:rFonts w:eastAsiaTheme="majorEastAsia" w:cstheme="majorBidi"/>
      <w:color w:val="272727" w:themeColor="text1" w:themeTint="D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B16E10"/>
    <w:pPr>
      <w:jc w:val="both"/>
    </w:pPr>
    <w:rPr>
      <w:rFonts w:cs="Times New Roman"/>
      <w:sz w:val="20"/>
      <w:szCs w:val="22"/>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B16E10"/>
    <w:rPr>
      <w:rFonts w:ascii="Times New Roman" w:hAnsi="Times New Roman" w:cs="Times New Roman"/>
      <w:vertAlign w:val="superscript"/>
    </w:rPr>
  </w:style>
  <w:style w:type="paragraph" w:styleId="Header">
    <w:name w:val="header"/>
    <w:basedOn w:val="Normal"/>
    <w:link w:val="HeaderChar"/>
    <w:rsid w:val="00B16E10"/>
    <w:pPr>
      <w:tabs>
        <w:tab w:val="center" w:pos="4320"/>
        <w:tab w:val="right" w:pos="8640"/>
      </w:tabs>
      <w:jc w:val="right"/>
    </w:pPr>
  </w:style>
  <w:style w:type="paragraph" w:styleId="Footer">
    <w:name w:val="footer"/>
    <w:basedOn w:val="Normal"/>
    <w:link w:val="FooterChar"/>
    <w:uiPriority w:val="99"/>
    <w:rsid w:val="00B16E10"/>
    <w:pPr>
      <w:tabs>
        <w:tab w:val="center" w:pos="4320"/>
        <w:tab w:val="right" w:pos="8640"/>
      </w:tabs>
      <w:jc w:val="right"/>
    </w:pPr>
  </w:style>
  <w:style w:type="character" w:styleId="PageNumber">
    <w:name w:val="page number"/>
    <w:rsid w:val="00B16E10"/>
    <w:rPr>
      <w:rFonts w:ascii="Times New Roman" w:hAnsi="Times New Roman" w:cs="Times New Roman"/>
    </w:rPr>
  </w:style>
  <w:style w:type="paragraph" w:styleId="BodyText">
    <w:name w:val="Body Text"/>
    <w:basedOn w:val="Normal"/>
    <w:rsid w:val="00B16E10"/>
    <w:pPr>
      <w:spacing w:before="120" w:after="120"/>
      <w:jc w:val="both"/>
    </w:pPr>
    <w:rPr>
      <w:lang w:val="en-US"/>
    </w:rPr>
  </w:style>
  <w:style w:type="paragraph" w:styleId="Caption">
    <w:name w:val="caption"/>
    <w:basedOn w:val="Normal"/>
    <w:next w:val="Normal"/>
    <w:qFormat/>
    <w:rsid w:val="00B16E10"/>
    <w:pPr>
      <w:spacing w:line="216" w:lineRule="auto"/>
    </w:pPr>
    <w:rPr>
      <w:sz w:val="28"/>
      <w:szCs w:val="28"/>
      <w:lang w:eastAsia="en-US"/>
    </w:rPr>
  </w:style>
  <w:style w:type="character" w:styleId="Hyperlink">
    <w:name w:val="Hyperlink"/>
    <w:rsid w:val="00B16E10"/>
    <w:rPr>
      <w:rFonts w:ascii="Verdana" w:hAnsi="Verdana" w:cs="Times New Roman"/>
      <w:color w:val="003366"/>
      <w:u w:val="none"/>
      <w:effect w:val="none"/>
    </w:rPr>
  </w:style>
  <w:style w:type="paragraph" w:customStyle="1" w:styleId="Para1">
    <w:name w:val="Para1"/>
    <w:basedOn w:val="Normal"/>
    <w:link w:val="Para1Char"/>
    <w:rsid w:val="00B16E10"/>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B16E10"/>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paragraph" w:customStyle="1" w:styleId="StyleHeading2TimesNewRomanJustified">
    <w:name w:val="Style Heading 2 + Times New Roman Justified"/>
    <w:basedOn w:val="Normal"/>
    <w:rsid w:val="00B16E10"/>
    <w:pPr>
      <w:numPr>
        <w:ilvl w:val="1"/>
        <w:numId w:val="2"/>
      </w:numPr>
      <w:bidi w:val="0"/>
      <w:jc w:val="both"/>
    </w:pPr>
    <w:rPr>
      <w:rFonts w:ascii="PMingLiU" w:cs="Times New Roman"/>
      <w:sz w:val="22"/>
      <w:lang w:val="en-GB" w:eastAsia="en-US"/>
    </w:rPr>
  </w:style>
  <w:style w:type="paragraph" w:styleId="TOC1">
    <w:name w:val="toc 1"/>
    <w:basedOn w:val="Normal"/>
    <w:next w:val="Normal"/>
    <w:autoRedefine/>
    <w:semiHidden/>
    <w:rsid w:val="00B16E10"/>
    <w:pPr>
      <w:bidi w:val="0"/>
      <w:ind w:left="720" w:right="1531" w:hanging="720"/>
      <w:jc w:val="both"/>
    </w:pPr>
    <w:rPr>
      <w:rFonts w:ascii="PMingLiU" w:cs="Times New Roman"/>
      <w:caps/>
      <w:color w:val="000000"/>
      <w:kern w:val="28"/>
      <w:sz w:val="22"/>
      <w:szCs w:val="22"/>
      <w:lang w:val="en-US" w:eastAsia="en-US"/>
    </w:rPr>
  </w:style>
  <w:style w:type="paragraph" w:styleId="TOC2">
    <w:name w:val="toc 2"/>
    <w:basedOn w:val="Normal"/>
    <w:next w:val="Normal"/>
    <w:autoRedefine/>
    <w:semiHidden/>
    <w:rsid w:val="00B16E10"/>
    <w:pPr>
      <w:tabs>
        <w:tab w:val="right" w:leader="dot" w:pos="9354"/>
      </w:tabs>
      <w:bidi w:val="0"/>
      <w:ind w:left="1440" w:right="1473" w:hanging="720"/>
      <w:jc w:val="both"/>
    </w:pPr>
    <w:rPr>
      <w:rFonts w:ascii="PMingLiU" w:cs="Times New Roman"/>
      <w:color w:val="000000"/>
      <w:kern w:val="28"/>
      <w:sz w:val="22"/>
      <w:szCs w:val="22"/>
      <w:lang w:val="en-US" w:eastAsia="en-US"/>
    </w:rPr>
  </w:style>
  <w:style w:type="paragraph" w:customStyle="1" w:styleId="Heading1longmultiline">
    <w:name w:val="Heading 1 (long multiline)"/>
    <w:basedOn w:val="Heading1"/>
    <w:rsid w:val="00B16E10"/>
    <w:pPr>
      <w:tabs>
        <w:tab w:val="left" w:pos="720"/>
      </w:tabs>
      <w:bidi w:val="0"/>
      <w:spacing w:before="240"/>
      <w:ind w:left="1843" w:hanging="1134"/>
      <w:jc w:val="left"/>
    </w:pPr>
    <w:rPr>
      <w:rFonts w:ascii="PMingLiU" w:cs="Times New Roman"/>
      <w:b/>
      <w:caps/>
      <w:sz w:val="22"/>
      <w:szCs w:val="24"/>
      <w:lang w:val="en-GB" w:bidi="ar-SA"/>
    </w:rPr>
  </w:style>
  <w:style w:type="paragraph" w:styleId="TOC3">
    <w:name w:val="toc 3"/>
    <w:basedOn w:val="Normal"/>
    <w:next w:val="Normal"/>
    <w:autoRedefine/>
    <w:semiHidden/>
    <w:rsid w:val="00B16E10"/>
    <w:pPr>
      <w:ind w:left="480"/>
    </w:pPr>
  </w:style>
  <w:style w:type="table" w:customStyle="1" w:styleId="TableNormal1">
    <w:name w:val="Table Normal1"/>
    <w:next w:val="TableNormal"/>
    <w:semiHidden/>
    <w:rsid w:val="00F9005E"/>
    <w:rPr>
      <w:rFonts w:eastAsia="Times New Roman"/>
    </w:rPr>
    <w:tblPr>
      <w:tblInd w:w="0" w:type="dxa"/>
      <w:tblCellMar>
        <w:top w:w="0" w:type="dxa"/>
        <w:left w:w="108" w:type="dxa"/>
        <w:bottom w:w="0" w:type="dxa"/>
        <w:right w:w="108" w:type="dxa"/>
      </w:tblCellMar>
    </w:tblPr>
  </w:style>
  <w:style w:type="paragraph" w:styleId="BalloonText">
    <w:name w:val="Balloon Text"/>
    <w:basedOn w:val="Normal"/>
    <w:semiHidden/>
    <w:rsid w:val="00E2108D"/>
    <w:rPr>
      <w:rFonts w:ascii="Tahoma" w:hAnsi="Tahoma" w:cs="Tahoma"/>
      <w:sz w:val="16"/>
      <w:szCs w:val="16"/>
    </w:rPr>
  </w:style>
  <w:style w:type="table" w:styleId="TableGrid">
    <w:name w:val="Table Grid"/>
    <w:basedOn w:val="TableNormal"/>
    <w:rsid w:val="00BD3A9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next w:val="TableNormal"/>
    <w:semiHidden/>
    <w:rsid w:val="0070471A"/>
    <w:rPr>
      <w:rFonts w:eastAsia="Times New Roman"/>
    </w:rPr>
    <w:tblPr>
      <w:tblInd w:w="0" w:type="dxa"/>
      <w:tblCellMar>
        <w:top w:w="0" w:type="dxa"/>
        <w:left w:w="108" w:type="dxa"/>
        <w:bottom w:w="0" w:type="dxa"/>
        <w:right w:w="108" w:type="dxa"/>
      </w:tblCellMar>
    </w:tblPr>
  </w:style>
  <w:style w:type="table" w:customStyle="1" w:styleId="TableNormal3">
    <w:name w:val="Table Normal3"/>
    <w:next w:val="TableNormal"/>
    <w:semiHidden/>
    <w:rsid w:val="003D4077"/>
    <w:rPr>
      <w:rFonts w:eastAsia="Times New Roman"/>
    </w:rPr>
    <w:tblPr>
      <w:tblInd w:w="0" w:type="dxa"/>
      <w:tblCellMar>
        <w:top w:w="0" w:type="dxa"/>
        <w:left w:w="108" w:type="dxa"/>
        <w:bottom w:w="0" w:type="dxa"/>
        <w:right w:w="108" w:type="dxa"/>
      </w:tblCellMar>
    </w:tblPr>
  </w:style>
  <w:style w:type="table" w:customStyle="1" w:styleId="TableNormal4">
    <w:name w:val="Table Normal4"/>
    <w:next w:val="TableNormal"/>
    <w:semiHidden/>
    <w:rsid w:val="001C1A11"/>
    <w:rPr>
      <w:rFonts w:eastAsia="Times New Roman"/>
    </w:rPr>
    <w:tblPr>
      <w:tblInd w:w="0" w:type="dxa"/>
      <w:tblCellMar>
        <w:top w:w="0" w:type="dxa"/>
        <w:left w:w="108" w:type="dxa"/>
        <w:bottom w:w="0" w:type="dxa"/>
        <w:right w:w="108" w:type="dxa"/>
      </w:tblCellMar>
    </w:tblPr>
  </w:style>
  <w:style w:type="paragraph" w:styleId="NormalWeb">
    <w:name w:val="Normal (Web)"/>
    <w:basedOn w:val="Normal"/>
    <w:uiPriority w:val="99"/>
    <w:rsid w:val="00F30988"/>
    <w:rPr>
      <w:rFonts w:cs="Times New Roman"/>
    </w:rPr>
  </w:style>
  <w:style w:type="character" w:customStyle="1" w:styleId="Heading7Char">
    <w:name w:val="Heading 7 Char"/>
    <w:link w:val="Heading7"/>
    <w:rsid w:val="004A0CCC"/>
    <w:rPr>
      <w:rFonts w:eastAsia="PMingLiU"/>
      <w:sz w:val="24"/>
      <w:szCs w:val="24"/>
      <w:lang w:val="fr-CA" w:eastAsia="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2A6403"/>
    <w:rPr>
      <w:rFonts w:eastAsia="PMingLiU" w:cs="PMingLiU"/>
      <w:szCs w:val="22"/>
      <w:lang w:val="en-US" w:eastAsia="ar-SA"/>
    </w:rPr>
  </w:style>
  <w:style w:type="character" w:customStyle="1" w:styleId="Heading5Char">
    <w:name w:val="Heading 5 Char"/>
    <w:basedOn w:val="DefaultParagraphFont"/>
    <w:link w:val="Heading5"/>
    <w:rsid w:val="00F308E2"/>
    <w:rPr>
      <w:rFonts w:asciiTheme="majorHAnsi" w:eastAsiaTheme="majorEastAsia" w:hAnsiTheme="majorHAnsi" w:cstheme="majorBidi"/>
      <w:color w:val="2F5496" w:themeColor="accent1" w:themeShade="BF"/>
      <w:sz w:val="24"/>
      <w:szCs w:val="24"/>
      <w:lang w:val="fr-CA" w:eastAsia="ar-SA"/>
    </w:rPr>
  </w:style>
  <w:style w:type="character" w:styleId="PlaceholderText">
    <w:name w:val="Placeholder Text"/>
    <w:basedOn w:val="DefaultParagraphFont"/>
    <w:uiPriority w:val="99"/>
    <w:rsid w:val="00F308E2"/>
    <w:rPr>
      <w:color w:val="808080"/>
    </w:rPr>
  </w:style>
  <w:style w:type="character" w:customStyle="1" w:styleId="FooterChar">
    <w:name w:val="Footer Char"/>
    <w:basedOn w:val="DefaultParagraphFont"/>
    <w:link w:val="Footer"/>
    <w:uiPriority w:val="99"/>
    <w:rsid w:val="006D3694"/>
    <w:rPr>
      <w:rFonts w:eastAsia="PMingLiU" w:cs="PMingLiU"/>
      <w:sz w:val="24"/>
      <w:szCs w:val="24"/>
      <w:lang w:val="fr-CA" w:eastAsia="ar-SA"/>
    </w:rPr>
  </w:style>
  <w:style w:type="paragraph" w:styleId="ListParagraph">
    <w:name w:val="List Paragraph"/>
    <w:basedOn w:val="Normal"/>
    <w:uiPriority w:val="34"/>
    <w:qFormat/>
    <w:rsid w:val="00337CF5"/>
    <w:pPr>
      <w:ind w:left="720"/>
      <w:contextualSpacing/>
    </w:pPr>
  </w:style>
  <w:style w:type="paragraph" w:customStyle="1" w:styleId="Para10">
    <w:name w:val="Para 1"/>
    <w:basedOn w:val="Normal"/>
    <w:qFormat/>
    <w:rsid w:val="00BE5BE0"/>
    <w:pPr>
      <w:numPr>
        <w:numId w:val="3"/>
      </w:numPr>
      <w:tabs>
        <w:tab w:val="left" w:pos="567"/>
        <w:tab w:val="left" w:pos="1134"/>
        <w:tab w:val="left" w:pos="1701"/>
        <w:tab w:val="left" w:pos="2268"/>
      </w:tabs>
      <w:bidi w:val="0"/>
      <w:spacing w:before="120" w:after="120"/>
      <w:jc w:val="both"/>
    </w:pPr>
    <w:rPr>
      <w:rFonts w:eastAsia="SimSun" w:cs="Times New Roman"/>
      <w:sz w:val="22"/>
      <w:szCs w:val="22"/>
      <w:lang w:val="en-CA" w:eastAsia="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BE5BE0"/>
    <w:pPr>
      <w:tabs>
        <w:tab w:val="left" w:pos="567"/>
        <w:tab w:val="left" w:pos="1134"/>
        <w:tab w:val="left" w:pos="1701"/>
        <w:tab w:val="left" w:pos="2268"/>
      </w:tabs>
      <w:bidi w:val="0"/>
      <w:spacing w:after="160" w:line="240" w:lineRule="exact"/>
    </w:pPr>
    <w:rPr>
      <w:rFonts w:eastAsia="SimSun" w:cs="Times New Roman"/>
      <w:sz w:val="20"/>
      <w:szCs w:val="20"/>
      <w:vertAlign w:val="superscript"/>
      <w:lang w:val="en-CA" w:eastAsia="en-CA"/>
    </w:rPr>
  </w:style>
  <w:style w:type="character" w:customStyle="1" w:styleId="contentpasted0">
    <w:name w:val="contentpasted0"/>
    <w:basedOn w:val="DefaultParagraphFont"/>
    <w:rsid w:val="00BE5BE0"/>
  </w:style>
  <w:style w:type="paragraph" w:customStyle="1" w:styleId="CBDNormalNumber">
    <w:name w:val="CBD_Normal_Number"/>
    <w:basedOn w:val="Normal"/>
    <w:qFormat/>
    <w:rsid w:val="00F50D78"/>
    <w:pPr>
      <w:numPr>
        <w:numId w:val="4"/>
      </w:numPr>
      <w:tabs>
        <w:tab w:val="left" w:pos="567"/>
        <w:tab w:val="left" w:pos="1134"/>
        <w:tab w:val="left" w:pos="1701"/>
        <w:tab w:val="left" w:pos="2268"/>
        <w:tab w:val="left" w:pos="2835"/>
        <w:tab w:val="left" w:pos="3402"/>
        <w:tab w:val="left" w:pos="3969"/>
      </w:tabs>
      <w:bidi w:val="0"/>
      <w:spacing w:after="120"/>
      <w:jc w:val="both"/>
    </w:pPr>
    <w:rPr>
      <w:rFonts w:eastAsia="SimSun" w:cs="Times New Roman"/>
      <w:sz w:val="22"/>
      <w:szCs w:val="22"/>
      <w:lang w:val="en-GB" w:eastAsia="en-US"/>
    </w:rPr>
  </w:style>
  <w:style w:type="numbering" w:customStyle="1" w:styleId="ListCBD">
    <w:name w:val="ListCBD"/>
    <w:basedOn w:val="NoList"/>
    <w:uiPriority w:val="99"/>
    <w:rsid w:val="00F50D78"/>
    <w:pPr>
      <w:numPr>
        <w:numId w:val="4"/>
      </w:numPr>
    </w:pPr>
  </w:style>
  <w:style w:type="character" w:customStyle="1" w:styleId="Heading4Char">
    <w:name w:val="Heading 4 Char"/>
    <w:basedOn w:val="DefaultParagraphFont"/>
    <w:link w:val="Heading4"/>
    <w:uiPriority w:val="9"/>
    <w:semiHidden/>
    <w:rsid w:val="00221DB1"/>
    <w:rPr>
      <w:rFonts w:eastAsiaTheme="majorEastAsia" w:cstheme="majorBidi"/>
      <w:i/>
      <w:iCs/>
      <w:color w:val="2F5496" w:themeColor="accent1" w:themeShade="BF"/>
      <w:sz w:val="24"/>
      <w:szCs w:val="24"/>
    </w:rPr>
  </w:style>
  <w:style w:type="character" w:customStyle="1" w:styleId="Heading8Char">
    <w:name w:val="Heading 8 Char"/>
    <w:basedOn w:val="DefaultParagraphFont"/>
    <w:link w:val="Heading8"/>
    <w:uiPriority w:val="9"/>
    <w:semiHidden/>
    <w:rsid w:val="00221DB1"/>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21DB1"/>
    <w:rPr>
      <w:rFonts w:eastAsiaTheme="majorEastAsia" w:cstheme="majorBidi"/>
      <w:color w:val="272727" w:themeColor="text1" w:themeTint="D8"/>
      <w:sz w:val="24"/>
      <w:szCs w:val="24"/>
    </w:rPr>
  </w:style>
  <w:style w:type="character" w:customStyle="1" w:styleId="Heading1Char">
    <w:name w:val="Heading 1 Char"/>
    <w:basedOn w:val="DefaultParagraphFont"/>
    <w:link w:val="Heading1"/>
    <w:uiPriority w:val="9"/>
    <w:rsid w:val="00221DB1"/>
    <w:rPr>
      <w:rFonts w:eastAsia="PMingLiU" w:cs="PMingLiU"/>
      <w:sz w:val="28"/>
      <w:szCs w:val="28"/>
      <w:lang w:val="fr-CA" w:eastAsia="en-US" w:bidi="ar-LY"/>
    </w:rPr>
  </w:style>
  <w:style w:type="character" w:customStyle="1" w:styleId="Heading2Char">
    <w:name w:val="Heading 2 Char"/>
    <w:basedOn w:val="DefaultParagraphFont"/>
    <w:link w:val="Heading2"/>
    <w:rsid w:val="00221DB1"/>
    <w:rPr>
      <w:rFonts w:eastAsia="PMingLiU" w:cs="PMingLiU"/>
      <w:bCs/>
      <w:iCs/>
      <w:szCs w:val="24"/>
      <w:lang w:val="en-US" w:eastAsia="ar-SA"/>
    </w:rPr>
  </w:style>
  <w:style w:type="character" w:customStyle="1" w:styleId="Heading3Char">
    <w:name w:val="Heading 3 Char"/>
    <w:basedOn w:val="DefaultParagraphFont"/>
    <w:link w:val="Heading3"/>
    <w:rsid w:val="00221DB1"/>
    <w:rPr>
      <w:rFonts w:eastAsia="PMingLiU" w:cs="PMingLiU"/>
      <w:iCs/>
      <w:szCs w:val="24"/>
      <w:lang w:val="en-US" w:eastAsia="ar-SA"/>
    </w:rPr>
  </w:style>
  <w:style w:type="character" w:customStyle="1" w:styleId="Heading6Char">
    <w:name w:val="Heading 6 Char"/>
    <w:basedOn w:val="DefaultParagraphFont"/>
    <w:link w:val="Heading6"/>
    <w:uiPriority w:val="9"/>
    <w:rsid w:val="00221DB1"/>
    <w:rPr>
      <w:rFonts w:eastAsia="PMingLiU" w:cs="PMingLiU"/>
      <w:lang w:val="en-US" w:eastAsia="ar-SA"/>
    </w:rPr>
  </w:style>
  <w:style w:type="paragraph" w:styleId="Title">
    <w:name w:val="Title"/>
    <w:basedOn w:val="Normal"/>
    <w:next w:val="Normal"/>
    <w:link w:val="TitleChar"/>
    <w:uiPriority w:val="10"/>
    <w:qFormat/>
    <w:rsid w:val="00221DB1"/>
    <w:pPr>
      <w:bidi w:val="0"/>
      <w:spacing w:after="80"/>
      <w:contextualSpacing/>
    </w:pPr>
    <w:rPr>
      <w:rFonts w:asciiTheme="majorHAnsi" w:eastAsiaTheme="majorEastAsia" w:hAnsiTheme="majorHAnsi" w:cstheme="majorBidi"/>
      <w:spacing w:val="-10"/>
      <w:kern w:val="28"/>
      <w:sz w:val="56"/>
      <w:szCs w:val="56"/>
      <w:lang w:val="en-CA" w:eastAsia="en-CA"/>
    </w:rPr>
  </w:style>
  <w:style w:type="character" w:customStyle="1" w:styleId="TitleChar">
    <w:name w:val="Title Char"/>
    <w:basedOn w:val="DefaultParagraphFont"/>
    <w:link w:val="Title"/>
    <w:uiPriority w:val="10"/>
    <w:rsid w:val="00221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DB1"/>
    <w:pPr>
      <w:numPr>
        <w:ilvl w:val="1"/>
      </w:numPr>
      <w:bidi w:val="0"/>
    </w:pPr>
    <w:rPr>
      <w:rFonts w:eastAsiaTheme="majorEastAsia" w:cstheme="majorBidi"/>
      <w:color w:val="595959" w:themeColor="text1" w:themeTint="A6"/>
      <w:spacing w:val="15"/>
      <w:sz w:val="28"/>
      <w:szCs w:val="28"/>
      <w:lang w:val="en-CA" w:eastAsia="en-CA"/>
    </w:rPr>
  </w:style>
  <w:style w:type="character" w:customStyle="1" w:styleId="SubtitleChar">
    <w:name w:val="Subtitle Char"/>
    <w:basedOn w:val="DefaultParagraphFont"/>
    <w:link w:val="Subtitle"/>
    <w:uiPriority w:val="11"/>
    <w:rsid w:val="00221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DB1"/>
    <w:pPr>
      <w:bidi w:val="0"/>
      <w:spacing w:before="160"/>
      <w:jc w:val="center"/>
    </w:pPr>
    <w:rPr>
      <w:rFonts w:eastAsia="Times New Roman" w:cs="Times New Roman"/>
      <w:i/>
      <w:iCs/>
      <w:color w:val="404040" w:themeColor="text1" w:themeTint="BF"/>
      <w:lang w:val="en-CA" w:eastAsia="en-CA"/>
    </w:rPr>
  </w:style>
  <w:style w:type="character" w:customStyle="1" w:styleId="QuoteChar">
    <w:name w:val="Quote Char"/>
    <w:basedOn w:val="DefaultParagraphFont"/>
    <w:link w:val="Quote"/>
    <w:uiPriority w:val="29"/>
    <w:rsid w:val="00221DB1"/>
    <w:rPr>
      <w:rFonts w:eastAsia="Times New Roman"/>
      <w:i/>
      <w:iCs/>
      <w:color w:val="404040" w:themeColor="text1" w:themeTint="BF"/>
      <w:sz w:val="24"/>
      <w:szCs w:val="24"/>
    </w:rPr>
  </w:style>
  <w:style w:type="character" w:styleId="IntenseEmphasis">
    <w:name w:val="Intense Emphasis"/>
    <w:basedOn w:val="DefaultParagraphFont"/>
    <w:uiPriority w:val="21"/>
    <w:qFormat/>
    <w:rsid w:val="00221DB1"/>
    <w:rPr>
      <w:i/>
      <w:iCs/>
      <w:color w:val="2F5496" w:themeColor="accent1" w:themeShade="BF"/>
    </w:rPr>
  </w:style>
  <w:style w:type="paragraph" w:styleId="IntenseQuote">
    <w:name w:val="Intense Quote"/>
    <w:basedOn w:val="Normal"/>
    <w:next w:val="Normal"/>
    <w:link w:val="IntenseQuoteChar"/>
    <w:uiPriority w:val="30"/>
    <w:qFormat/>
    <w:rsid w:val="00221DB1"/>
    <w:pPr>
      <w:pBdr>
        <w:top w:val="single" w:sz="4" w:space="10" w:color="2F5496" w:themeColor="accent1" w:themeShade="BF"/>
        <w:bottom w:val="single" w:sz="4" w:space="10" w:color="2F5496" w:themeColor="accent1" w:themeShade="BF"/>
      </w:pBdr>
      <w:bidi w:val="0"/>
      <w:spacing w:before="360" w:after="360"/>
      <w:ind w:left="864" w:right="864"/>
      <w:jc w:val="center"/>
    </w:pPr>
    <w:rPr>
      <w:rFonts w:eastAsia="Times New Roman" w:cs="Times New Roman"/>
      <w:i/>
      <w:iCs/>
      <w:color w:val="2F5496" w:themeColor="accent1" w:themeShade="BF"/>
      <w:lang w:val="en-CA" w:eastAsia="en-CA"/>
    </w:rPr>
  </w:style>
  <w:style w:type="character" w:customStyle="1" w:styleId="IntenseQuoteChar">
    <w:name w:val="Intense Quote Char"/>
    <w:basedOn w:val="DefaultParagraphFont"/>
    <w:link w:val="IntenseQuote"/>
    <w:uiPriority w:val="30"/>
    <w:rsid w:val="00221DB1"/>
    <w:rPr>
      <w:rFonts w:eastAsia="Times New Roman"/>
      <w:i/>
      <w:iCs/>
      <w:color w:val="2F5496" w:themeColor="accent1" w:themeShade="BF"/>
      <w:sz w:val="24"/>
      <w:szCs w:val="24"/>
    </w:rPr>
  </w:style>
  <w:style w:type="character" w:styleId="IntenseReference">
    <w:name w:val="Intense Reference"/>
    <w:basedOn w:val="DefaultParagraphFont"/>
    <w:uiPriority w:val="32"/>
    <w:qFormat/>
    <w:rsid w:val="00221DB1"/>
    <w:rPr>
      <w:b/>
      <w:bCs/>
      <w:smallCaps/>
      <w:color w:val="2F5496" w:themeColor="accent1" w:themeShade="BF"/>
      <w:spacing w:val="5"/>
    </w:rPr>
  </w:style>
  <w:style w:type="character" w:customStyle="1" w:styleId="HeaderChar">
    <w:name w:val="Header Char"/>
    <w:basedOn w:val="DefaultParagraphFont"/>
    <w:link w:val="Header"/>
    <w:rsid w:val="00221DB1"/>
    <w:rPr>
      <w:rFonts w:eastAsia="PMingLiU" w:cs="PMingLiU"/>
      <w:sz w:val="24"/>
      <w:szCs w:val="24"/>
      <w:lang w:val="fr-CA" w:eastAsia="ar-SA"/>
    </w:rPr>
  </w:style>
  <w:style w:type="character" w:customStyle="1" w:styleId="UnresolvedMention1">
    <w:name w:val="Unresolved Mention1"/>
    <w:basedOn w:val="DefaultParagraphFont"/>
    <w:uiPriority w:val="99"/>
    <w:semiHidden/>
    <w:unhideWhenUsed/>
    <w:rsid w:val="00221DB1"/>
    <w:rPr>
      <w:color w:val="605E5C"/>
      <w:shd w:val="clear" w:color="auto" w:fill="E1DFDD"/>
    </w:rPr>
  </w:style>
  <w:style w:type="character" w:styleId="FollowedHyperlink">
    <w:name w:val="FollowedHyperlink"/>
    <w:basedOn w:val="DefaultParagraphFont"/>
    <w:unhideWhenUsed/>
    <w:rsid w:val="00221DB1"/>
    <w:rPr>
      <w:color w:val="954F72" w:themeColor="followedHyperlink"/>
      <w:u w:val="single"/>
    </w:rPr>
  </w:style>
  <w:style w:type="character" w:customStyle="1" w:styleId="Para1Char">
    <w:name w:val="Para1 Char"/>
    <w:link w:val="Para1"/>
    <w:rsid w:val="00221DB1"/>
    <w:rPr>
      <w:rFonts w:ascii="PMingLiU" w:eastAsia="PMingLiU"/>
      <w:sz w:val="22"/>
      <w:szCs w:val="22"/>
      <w:lang w:val="en-GB" w:eastAsia="en-US"/>
    </w:rPr>
  </w:style>
  <w:style w:type="table" w:customStyle="1" w:styleId="TableGrid1">
    <w:name w:val="Table Grid1"/>
    <w:basedOn w:val="TableNormal"/>
    <w:next w:val="TableGrid"/>
    <w:uiPriority w:val="39"/>
    <w:rsid w:val="00221DB1"/>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Header">
    <w:name w:val="CBD_Header"/>
    <w:basedOn w:val="Normal"/>
    <w:next w:val="Normal"/>
    <w:qFormat/>
    <w:rsid w:val="00221DB1"/>
    <w:pPr>
      <w:pBdr>
        <w:bottom w:val="single" w:sz="4" w:space="1" w:color="auto"/>
      </w:pBdr>
      <w:tabs>
        <w:tab w:val="left" w:pos="567"/>
        <w:tab w:val="left" w:pos="1134"/>
        <w:tab w:val="left" w:pos="1701"/>
        <w:tab w:val="left" w:pos="2268"/>
        <w:tab w:val="left" w:pos="2835"/>
        <w:tab w:val="left" w:pos="3402"/>
        <w:tab w:val="center" w:pos="4678"/>
        <w:tab w:val="right" w:pos="9361"/>
      </w:tabs>
      <w:bidi w:val="0"/>
    </w:pPr>
    <w:rPr>
      <w:rFonts w:eastAsia="SimSun" w:cs="Times New Roman"/>
      <w:sz w:val="20"/>
      <w:szCs w:val="20"/>
      <w:lang w:val="en-US" w:eastAsia="en-US"/>
    </w:rPr>
  </w:style>
  <w:style w:type="paragraph" w:styleId="EndnoteText">
    <w:name w:val="endnote text"/>
    <w:basedOn w:val="Normal"/>
    <w:link w:val="EndnoteTextChar"/>
    <w:uiPriority w:val="99"/>
    <w:unhideWhenUsed/>
    <w:rsid w:val="00221DB1"/>
    <w:pPr>
      <w:bidi w:val="0"/>
    </w:pPr>
    <w:rPr>
      <w:rFonts w:eastAsia="Times New Roman" w:cs="Times New Roman"/>
      <w:sz w:val="20"/>
      <w:szCs w:val="20"/>
      <w:lang w:val="en-CA" w:eastAsia="en-CA"/>
    </w:rPr>
  </w:style>
  <w:style w:type="character" w:customStyle="1" w:styleId="EndnoteTextChar">
    <w:name w:val="Endnote Text Char"/>
    <w:basedOn w:val="DefaultParagraphFont"/>
    <w:link w:val="EndnoteText"/>
    <w:uiPriority w:val="99"/>
    <w:rsid w:val="00221DB1"/>
    <w:rPr>
      <w:rFonts w:eastAsia="Times New Roman"/>
    </w:rPr>
  </w:style>
  <w:style w:type="character" w:styleId="EndnoteReference">
    <w:name w:val="endnote reference"/>
    <w:basedOn w:val="DefaultParagraphFont"/>
    <w:uiPriority w:val="99"/>
    <w:unhideWhenUsed/>
    <w:rsid w:val="00221D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801511">
      <w:bodyDiv w:val="1"/>
      <w:marLeft w:val="0"/>
      <w:marRight w:val="0"/>
      <w:marTop w:val="0"/>
      <w:marBottom w:val="0"/>
      <w:divBdr>
        <w:top w:val="none" w:sz="0" w:space="0" w:color="auto"/>
        <w:left w:val="none" w:sz="0" w:space="0" w:color="auto"/>
        <w:bottom w:val="none" w:sz="0" w:space="0" w:color="auto"/>
        <w:right w:val="none" w:sz="0" w:space="0" w:color="auto"/>
      </w:divBdr>
      <w:divsChild>
        <w:div w:id="33383743">
          <w:marLeft w:val="0"/>
          <w:marRight w:val="0"/>
          <w:marTop w:val="0"/>
          <w:marBottom w:val="0"/>
          <w:divBdr>
            <w:top w:val="none" w:sz="0" w:space="0" w:color="auto"/>
            <w:left w:val="none" w:sz="0" w:space="0" w:color="auto"/>
            <w:bottom w:val="none" w:sz="0" w:space="0" w:color="auto"/>
            <w:right w:val="none" w:sz="0" w:space="0" w:color="auto"/>
          </w:divBdr>
          <w:divsChild>
            <w:div w:id="665743328">
              <w:marLeft w:val="0"/>
              <w:marRight w:val="0"/>
              <w:marTop w:val="0"/>
              <w:marBottom w:val="0"/>
              <w:divBdr>
                <w:top w:val="none" w:sz="0" w:space="0" w:color="auto"/>
                <w:left w:val="none" w:sz="0" w:space="0" w:color="auto"/>
                <w:bottom w:val="none" w:sz="0" w:space="0" w:color="auto"/>
                <w:right w:val="none" w:sz="0" w:space="0" w:color="auto"/>
              </w:divBdr>
              <w:divsChild>
                <w:div w:id="825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6528D-6F61-4BFD-AE1A-C3441EF9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13</Pages>
  <Words>3842</Words>
  <Characters>21904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WG9j-9-1-ar</vt:lpstr>
    </vt:vector>
  </TitlesOfParts>
  <Company>Hewlett-Packard Company</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WG9j-9-1-ar</dc:title>
  <dc:creator>SCBD</dc:creator>
  <cp:lastModifiedBy>Francois Belanger</cp:lastModifiedBy>
  <cp:revision>25</cp:revision>
  <cp:lastPrinted>2024-09-11T12:46:00Z</cp:lastPrinted>
  <dcterms:created xsi:type="dcterms:W3CDTF">2024-09-10T05:55:00Z</dcterms:created>
  <dcterms:modified xsi:type="dcterms:W3CDTF">2024-09-11T12:46:00Z</dcterms:modified>
</cp:coreProperties>
</file>