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1"/>
        <w:tblW w:w="979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7"/>
        <w:gridCol w:w="5141"/>
        <w:gridCol w:w="3673"/>
      </w:tblGrid>
      <w:tr w:rsidR="009F6E11" w:rsidRPr="009F6E11" w:rsidTr="00795F06">
        <w:trPr>
          <w:trHeight w:val="851"/>
        </w:trPr>
        <w:tc>
          <w:tcPr>
            <w:tcW w:w="976" w:type="dxa"/>
            <w:tcBorders>
              <w:bottom w:val="single" w:sz="12" w:space="0" w:color="auto"/>
            </w:tcBorders>
          </w:tcPr>
          <w:p w:rsidR="009F6E11" w:rsidRPr="009F6E11" w:rsidRDefault="009F6E11" w:rsidP="009F6E11">
            <w:pPr>
              <w:rPr>
                <w:kern w:val="22"/>
                <w:lang w:val="ru-RU"/>
              </w:rPr>
            </w:pPr>
            <w:bookmarkStart w:id="0" w:name="Meeting"/>
            <w:r w:rsidRPr="009F6E11">
              <w:rPr>
                <w:noProof/>
                <w:lang w:eastAsia="en-GB"/>
              </w:rPr>
              <w:drawing>
                <wp:inline distT="0" distB="0" distL="0" distR="0">
                  <wp:extent cx="476494" cy="403200"/>
                  <wp:effectExtent l="0" t="0" r="6350" b="3810"/>
                  <wp:docPr id="3" name="Picture 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rsidR="009F6E11" w:rsidRPr="009F6E11" w:rsidRDefault="009F6E11" w:rsidP="009F6E11">
            <w:pPr>
              <w:rPr>
                <w:kern w:val="22"/>
                <w:lang w:val="ru-RU"/>
              </w:rPr>
            </w:pPr>
            <w:r w:rsidRPr="009F6E11">
              <w:rPr>
                <w:noProof/>
                <w:lang w:eastAsia="en-GB"/>
              </w:rPr>
              <w:drawing>
                <wp:inline distT="0" distB="0" distL="0" distR="0">
                  <wp:extent cx="866775" cy="371475"/>
                  <wp:effectExtent l="0" t="0" r="9525" b="9525"/>
                  <wp:docPr id="2" name="Pictur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41057"/>
                          <a:stretch>
                            <a:fillRect/>
                          </a:stretch>
                        </pic:blipFill>
                        <pic:spPr bwMode="auto">
                          <a:xfrm>
                            <a:off x="0" y="0"/>
                            <a:ext cx="866775" cy="371475"/>
                          </a:xfrm>
                          <a:prstGeom prst="rect">
                            <a:avLst/>
                          </a:prstGeom>
                          <a:noFill/>
                          <a:ln>
                            <a:noFill/>
                          </a:ln>
                        </pic:spPr>
                      </pic:pic>
                    </a:graphicData>
                  </a:graphic>
                </wp:inline>
              </w:drawing>
            </w:r>
          </w:p>
        </w:tc>
        <w:tc>
          <w:tcPr>
            <w:tcW w:w="3674" w:type="dxa"/>
            <w:tcBorders>
              <w:bottom w:val="single" w:sz="12" w:space="0" w:color="auto"/>
            </w:tcBorders>
          </w:tcPr>
          <w:p w:rsidR="009F6E11" w:rsidRPr="009F6E11" w:rsidRDefault="009F6E11" w:rsidP="009F6E11">
            <w:pPr>
              <w:jc w:val="right"/>
              <w:rPr>
                <w:rFonts w:ascii="Arial" w:hAnsi="Arial"/>
                <w:b/>
                <w:kern w:val="22"/>
                <w:sz w:val="32"/>
                <w:szCs w:val="32"/>
                <w:lang w:val="ru-RU"/>
              </w:rPr>
            </w:pPr>
            <w:r w:rsidRPr="009F6E11">
              <w:rPr>
                <w:rFonts w:ascii="Arial" w:hAnsi="Arial"/>
                <w:b/>
                <w:sz w:val="32"/>
                <w:szCs w:val="32"/>
                <w:lang w:val="ru-RU"/>
              </w:rPr>
              <w:t>CBD</w:t>
            </w:r>
          </w:p>
        </w:tc>
      </w:tr>
      <w:tr w:rsidR="009F6E11" w:rsidRPr="009F6E11" w:rsidTr="00795F06">
        <w:tc>
          <w:tcPr>
            <w:tcW w:w="6117" w:type="dxa"/>
            <w:gridSpan w:val="2"/>
            <w:tcBorders>
              <w:top w:val="single" w:sz="12" w:space="0" w:color="auto"/>
              <w:bottom w:val="single" w:sz="36" w:space="0" w:color="auto"/>
            </w:tcBorders>
            <w:vAlign w:val="center"/>
          </w:tcPr>
          <w:p w:rsidR="009F6E11" w:rsidRPr="009F6E11" w:rsidRDefault="009F6E11" w:rsidP="009F6E11">
            <w:pPr>
              <w:rPr>
                <w:kern w:val="22"/>
                <w:lang w:val="ru-RU"/>
              </w:rPr>
            </w:pPr>
            <w:r w:rsidRPr="009F6E11">
              <w:rPr>
                <w:noProof/>
                <w:lang w:eastAsia="en-GB"/>
              </w:rPr>
              <w:drawing>
                <wp:inline distT="0" distB="0" distL="0" distR="0">
                  <wp:extent cx="2619375" cy="1085850"/>
                  <wp:effectExtent l="0" t="0" r="9525"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19375" cy="1085850"/>
                          </a:xfrm>
                          <a:prstGeom prst="rect">
                            <a:avLst/>
                          </a:prstGeom>
                          <a:noFill/>
                          <a:ln>
                            <a:noFill/>
                          </a:ln>
                        </pic:spPr>
                      </pic:pic>
                    </a:graphicData>
                  </a:graphic>
                </wp:inline>
              </w:drawing>
            </w:r>
          </w:p>
        </w:tc>
        <w:tc>
          <w:tcPr>
            <w:tcW w:w="3674" w:type="dxa"/>
            <w:tcBorders>
              <w:top w:val="single" w:sz="12" w:space="0" w:color="auto"/>
              <w:bottom w:val="single" w:sz="36" w:space="0" w:color="auto"/>
            </w:tcBorders>
          </w:tcPr>
          <w:p w:rsidR="009F6E11" w:rsidRPr="009F6E11" w:rsidRDefault="009F6E11" w:rsidP="009F6E11">
            <w:pPr>
              <w:ind w:left="869"/>
              <w:rPr>
                <w:rFonts w:ascii="Times New Roman" w:hAnsi="Times New Roman" w:cs="Times New Roman"/>
                <w:kern w:val="22"/>
                <w:lang w:val="en-CA"/>
              </w:rPr>
            </w:pPr>
            <w:r w:rsidRPr="009F6E11">
              <w:rPr>
                <w:rFonts w:ascii="Times New Roman" w:hAnsi="Times New Roman" w:cs="Times New Roman"/>
                <w:lang w:val="en-CA"/>
              </w:rPr>
              <w:t>Distr.</w:t>
            </w:r>
          </w:p>
          <w:p w:rsidR="009F6E11" w:rsidRPr="009F6E11" w:rsidRDefault="00DA2C7C" w:rsidP="009F6E11">
            <w:pPr>
              <w:ind w:left="869"/>
              <w:rPr>
                <w:rFonts w:ascii="Times New Roman" w:hAnsi="Times New Roman" w:cs="Times New Roman"/>
                <w:kern w:val="22"/>
                <w:lang w:val="en-CA"/>
              </w:rPr>
            </w:pPr>
            <w:r w:rsidRPr="00DA2C7C">
              <w:rPr>
                <w:rFonts w:ascii="Times New Roman" w:hAnsi="Times New Roman" w:cs="Times New Roman"/>
                <w:lang w:val="en-CA"/>
              </w:rPr>
              <w:t>GENERAL</w:t>
            </w:r>
            <w:r>
              <w:rPr>
                <w:rFonts w:ascii="Times New Roman" w:hAnsi="Times New Roman" w:cs="Times New Roman"/>
                <w:lang w:val="en-CA"/>
              </w:rPr>
              <w:t xml:space="preserve"> </w:t>
            </w:r>
          </w:p>
          <w:p w:rsidR="009F6E11" w:rsidRPr="009F6E11" w:rsidRDefault="009F6E11" w:rsidP="009F6E11">
            <w:pPr>
              <w:ind w:left="869"/>
              <w:rPr>
                <w:rFonts w:ascii="Times New Roman" w:hAnsi="Times New Roman" w:cs="Times New Roman"/>
                <w:kern w:val="22"/>
                <w:lang w:val="en-CA"/>
              </w:rPr>
            </w:pPr>
          </w:p>
          <w:p w:rsidR="009F6E11" w:rsidRPr="009F6E11" w:rsidRDefault="00571CCD" w:rsidP="009F6E11">
            <w:pPr>
              <w:ind w:left="869"/>
              <w:rPr>
                <w:rFonts w:ascii="Times New Roman" w:hAnsi="Times New Roman" w:cs="Times New Roman"/>
                <w:kern w:val="22"/>
                <w:lang w:val="en-CA"/>
              </w:rPr>
            </w:pPr>
            <w:sdt>
              <w:sdtPr>
                <w:rPr>
                  <w:kern w:val="22"/>
                </w:rPr>
                <w:alias w:val="CBD/NP/MOP/3/6."/>
                <w:tag w:val=""/>
                <w:id w:val="-1831749050"/>
                <w:placeholder>
                  <w:docPart w:val="D88B751179D3E640A3FFD9C08AE0C119"/>
                </w:placeholder>
                <w:dataBinding w:prefixMappings="xmlns:ns0='http://purl.org/dc/elements/1.1/' xmlns:ns1='http://schemas.openxmlformats.org/package/2006/metadata/core-properties' " w:xpath="/ns1:coreProperties[1]/ns0:subject[1]" w:storeItemID="{6C3C8BC8-F283-45AE-878A-BAB7291924A1}"/>
                <w:text/>
              </w:sdtPr>
              <w:sdtContent>
                <w:r w:rsidR="00E54F2F" w:rsidRPr="00E54F2F">
                  <w:rPr>
                    <w:rFonts w:ascii="Times New Roman" w:hAnsi="Times New Roman" w:cs="Times New Roman"/>
                    <w:kern w:val="22"/>
                  </w:rPr>
                  <w:t>CBD/WG2020/REC/3/1</w:t>
                </w:r>
              </w:sdtContent>
            </w:sdt>
          </w:p>
          <w:p w:rsidR="009F6E11" w:rsidRPr="009F6E11" w:rsidRDefault="009F6E11" w:rsidP="009F6E11">
            <w:pPr>
              <w:ind w:left="869"/>
              <w:rPr>
                <w:rFonts w:ascii="Times New Roman" w:hAnsi="Times New Roman" w:cs="Times New Roman"/>
                <w:kern w:val="22"/>
                <w:lang w:val="en-CA"/>
              </w:rPr>
            </w:pPr>
            <w:r w:rsidRPr="009F6E11">
              <w:rPr>
                <w:rFonts w:ascii="Times New Roman" w:hAnsi="Times New Roman" w:cs="Times New Roman"/>
                <w:lang w:val="en-CA"/>
              </w:rPr>
              <w:t>2</w:t>
            </w:r>
            <w:r>
              <w:rPr>
                <w:rFonts w:ascii="Times New Roman" w:hAnsi="Times New Roman" w:cs="Times New Roman"/>
                <w:lang w:val="en-US"/>
              </w:rPr>
              <w:t>9</w:t>
            </w:r>
            <w:r w:rsidRPr="009F6E11">
              <w:rPr>
                <w:rFonts w:ascii="Times New Roman" w:hAnsi="Times New Roman" w:cs="Times New Roman"/>
                <w:lang w:val="en-CA"/>
              </w:rPr>
              <w:t xml:space="preserve"> </w:t>
            </w:r>
            <w:r>
              <w:rPr>
                <w:rFonts w:ascii="Times New Roman" w:hAnsi="Times New Roman" w:cs="Times New Roman"/>
                <w:lang w:val="en-US"/>
              </w:rPr>
              <w:t>March</w:t>
            </w:r>
            <w:r w:rsidRPr="009F6E11">
              <w:rPr>
                <w:rFonts w:ascii="Times New Roman" w:hAnsi="Times New Roman" w:cs="Times New Roman"/>
                <w:lang w:val="en-CA"/>
              </w:rPr>
              <w:t xml:space="preserve"> 202</w:t>
            </w:r>
            <w:r>
              <w:rPr>
                <w:rFonts w:ascii="Times New Roman" w:hAnsi="Times New Roman" w:cs="Times New Roman"/>
                <w:lang w:val="en-US"/>
              </w:rPr>
              <w:t>2</w:t>
            </w:r>
            <w:r w:rsidRPr="009F6E11">
              <w:rPr>
                <w:rFonts w:ascii="Times New Roman" w:hAnsi="Times New Roman" w:cs="Times New Roman"/>
                <w:lang w:val="en-CA"/>
              </w:rPr>
              <w:t xml:space="preserve"> </w:t>
            </w:r>
          </w:p>
          <w:p w:rsidR="009F6E11" w:rsidRPr="009F6E11" w:rsidRDefault="009F6E11" w:rsidP="009F6E11">
            <w:pPr>
              <w:ind w:left="869"/>
              <w:rPr>
                <w:rFonts w:ascii="Times New Roman" w:hAnsi="Times New Roman" w:cs="Times New Roman"/>
                <w:kern w:val="22"/>
                <w:lang w:val="en-CA"/>
              </w:rPr>
            </w:pPr>
          </w:p>
          <w:p w:rsidR="009F6E11" w:rsidRPr="009F6E11" w:rsidRDefault="009F6E11" w:rsidP="009F6E11">
            <w:pPr>
              <w:ind w:left="869"/>
              <w:rPr>
                <w:rFonts w:ascii="Times New Roman" w:hAnsi="Times New Roman" w:cs="Times New Roman"/>
                <w:kern w:val="22"/>
                <w:lang w:val="en-CA"/>
              </w:rPr>
            </w:pPr>
            <w:r w:rsidRPr="009F6E11">
              <w:rPr>
                <w:rFonts w:ascii="Times New Roman" w:hAnsi="Times New Roman" w:cs="Times New Roman"/>
                <w:lang w:val="en-CA"/>
              </w:rPr>
              <w:t xml:space="preserve">RUSSIAN </w:t>
            </w:r>
            <w:r w:rsidRPr="009F6E11">
              <w:rPr>
                <w:rFonts w:ascii="Times New Roman" w:hAnsi="Times New Roman" w:cs="Times New Roman"/>
                <w:lang w:val="en-CA"/>
              </w:rPr>
              <w:br/>
              <w:t>ORIGINAL: ENGLISH</w:t>
            </w:r>
          </w:p>
          <w:p w:rsidR="009F6E11" w:rsidRPr="009F6E11" w:rsidRDefault="009F6E11" w:rsidP="009F6E11">
            <w:pPr>
              <w:rPr>
                <w:kern w:val="22"/>
                <w:lang w:val="en-CA"/>
              </w:rPr>
            </w:pPr>
          </w:p>
        </w:tc>
      </w:tr>
    </w:tbl>
    <w:p w:rsidR="00CF3DE9" w:rsidRPr="007B14B4" w:rsidRDefault="00EE4CD5" w:rsidP="00EE4CD5">
      <w:pPr>
        <w:pStyle w:val="meetingname"/>
        <w:suppressLineNumbers/>
        <w:suppressAutoHyphens/>
        <w:ind w:right="4965"/>
        <w:rPr>
          <w:kern w:val="22"/>
          <w:szCs w:val="22"/>
          <w:lang w:val="ru-RU"/>
        </w:rPr>
      </w:pPr>
      <w:r w:rsidRPr="00EE4CD5">
        <w:rPr>
          <w:rFonts w:eastAsia="Times New Roman"/>
          <w:caps w:val="0"/>
          <w:snapToGrid/>
          <w:kern w:val="22"/>
          <w:szCs w:val="22"/>
          <w:lang w:val="ru-RU"/>
        </w:rPr>
        <w:t>РАБОЧАЯ</w:t>
      </w:r>
      <w:r w:rsidRPr="007B14B4">
        <w:rPr>
          <w:rFonts w:eastAsia="Times New Roman"/>
          <w:caps w:val="0"/>
          <w:snapToGrid/>
          <w:kern w:val="22"/>
          <w:szCs w:val="22"/>
          <w:lang w:val="ru-RU"/>
        </w:rPr>
        <w:t xml:space="preserve"> </w:t>
      </w:r>
      <w:r w:rsidRPr="00EE4CD5">
        <w:rPr>
          <w:rFonts w:eastAsia="Times New Roman"/>
          <w:caps w:val="0"/>
          <w:snapToGrid/>
          <w:kern w:val="22"/>
          <w:szCs w:val="22"/>
          <w:lang w:val="ru-RU"/>
        </w:rPr>
        <w:t>ГРУППА</w:t>
      </w:r>
      <w:r w:rsidRPr="007B14B4">
        <w:rPr>
          <w:rFonts w:eastAsia="Times New Roman"/>
          <w:caps w:val="0"/>
          <w:snapToGrid/>
          <w:kern w:val="22"/>
          <w:szCs w:val="22"/>
          <w:lang w:val="ru-RU"/>
        </w:rPr>
        <w:t xml:space="preserve"> </w:t>
      </w:r>
      <w:r w:rsidRPr="00EE4CD5">
        <w:rPr>
          <w:rFonts w:eastAsia="Times New Roman"/>
          <w:caps w:val="0"/>
          <w:snapToGrid/>
          <w:kern w:val="22"/>
          <w:szCs w:val="22"/>
          <w:lang w:val="ru-RU"/>
        </w:rPr>
        <w:t>ОТКРЫТОГО</w:t>
      </w:r>
      <w:r w:rsidRPr="007B14B4">
        <w:rPr>
          <w:rFonts w:eastAsia="Times New Roman"/>
          <w:caps w:val="0"/>
          <w:snapToGrid/>
          <w:kern w:val="22"/>
          <w:szCs w:val="22"/>
          <w:lang w:val="ru-RU"/>
        </w:rPr>
        <w:t xml:space="preserve"> </w:t>
      </w:r>
      <w:r w:rsidRPr="00EE4CD5">
        <w:rPr>
          <w:rFonts w:eastAsia="Times New Roman"/>
          <w:caps w:val="0"/>
          <w:snapToGrid/>
          <w:kern w:val="22"/>
          <w:szCs w:val="22"/>
          <w:lang w:val="ru-RU"/>
        </w:rPr>
        <w:t>СОСТАВА</w:t>
      </w:r>
      <w:r w:rsidRPr="007B14B4">
        <w:rPr>
          <w:rFonts w:eastAsia="Times New Roman"/>
          <w:caps w:val="0"/>
          <w:snapToGrid/>
          <w:kern w:val="22"/>
          <w:szCs w:val="22"/>
          <w:lang w:val="ru-RU"/>
        </w:rPr>
        <w:t xml:space="preserve"> </w:t>
      </w:r>
      <w:r w:rsidRPr="00EE4CD5">
        <w:rPr>
          <w:rFonts w:eastAsia="Times New Roman"/>
          <w:caps w:val="0"/>
          <w:snapToGrid/>
          <w:kern w:val="22"/>
          <w:szCs w:val="22"/>
          <w:lang w:val="ru-RU"/>
        </w:rPr>
        <w:t>ПО</w:t>
      </w:r>
      <w:r w:rsidRPr="007B14B4">
        <w:rPr>
          <w:rFonts w:eastAsia="Times New Roman"/>
          <w:caps w:val="0"/>
          <w:snapToGrid/>
          <w:kern w:val="22"/>
          <w:szCs w:val="22"/>
          <w:lang w:val="ru-RU"/>
        </w:rPr>
        <w:t xml:space="preserve"> </w:t>
      </w:r>
      <w:r w:rsidRPr="00EE4CD5">
        <w:rPr>
          <w:rFonts w:eastAsia="Times New Roman"/>
          <w:caps w:val="0"/>
          <w:snapToGrid/>
          <w:kern w:val="22"/>
          <w:szCs w:val="22"/>
          <w:lang w:val="ru-RU"/>
        </w:rPr>
        <w:t>ПОДГОТОВКЕ</w:t>
      </w:r>
      <w:r w:rsidRPr="007B14B4">
        <w:rPr>
          <w:rFonts w:eastAsia="Times New Roman"/>
          <w:caps w:val="0"/>
          <w:snapToGrid/>
          <w:kern w:val="22"/>
          <w:szCs w:val="22"/>
          <w:lang w:val="ru-RU"/>
        </w:rPr>
        <w:t xml:space="preserve"> </w:t>
      </w:r>
      <w:r w:rsidRPr="00EE4CD5">
        <w:rPr>
          <w:rFonts w:eastAsia="Times New Roman"/>
          <w:caps w:val="0"/>
          <w:snapToGrid/>
          <w:kern w:val="22"/>
          <w:szCs w:val="22"/>
          <w:lang w:val="ru-RU"/>
        </w:rPr>
        <w:t>ГЛОБАЛЬНОЙ</w:t>
      </w:r>
      <w:r w:rsidRPr="007B14B4">
        <w:rPr>
          <w:rFonts w:eastAsia="Times New Roman"/>
          <w:caps w:val="0"/>
          <w:snapToGrid/>
          <w:kern w:val="22"/>
          <w:szCs w:val="22"/>
          <w:lang w:val="ru-RU"/>
        </w:rPr>
        <w:t xml:space="preserve"> </w:t>
      </w:r>
      <w:r w:rsidRPr="00EE4CD5">
        <w:rPr>
          <w:rFonts w:eastAsia="Times New Roman"/>
          <w:caps w:val="0"/>
          <w:snapToGrid/>
          <w:kern w:val="22"/>
          <w:szCs w:val="22"/>
          <w:lang w:val="ru-RU"/>
        </w:rPr>
        <w:t>РАМОЧНОЙ</w:t>
      </w:r>
      <w:r w:rsidRPr="007B14B4">
        <w:rPr>
          <w:rFonts w:eastAsia="Times New Roman"/>
          <w:caps w:val="0"/>
          <w:snapToGrid/>
          <w:kern w:val="22"/>
          <w:szCs w:val="22"/>
          <w:lang w:val="ru-RU"/>
        </w:rPr>
        <w:t xml:space="preserve"> </w:t>
      </w:r>
      <w:r w:rsidRPr="00EE4CD5">
        <w:rPr>
          <w:rFonts w:eastAsia="Times New Roman"/>
          <w:caps w:val="0"/>
          <w:snapToGrid/>
          <w:kern w:val="22"/>
          <w:szCs w:val="22"/>
          <w:lang w:val="ru-RU"/>
        </w:rPr>
        <w:t>ПРОГРАММЫ</w:t>
      </w:r>
      <w:r w:rsidRPr="007B14B4">
        <w:rPr>
          <w:rFonts w:eastAsia="Times New Roman"/>
          <w:caps w:val="0"/>
          <w:snapToGrid/>
          <w:kern w:val="22"/>
          <w:szCs w:val="22"/>
          <w:lang w:val="ru-RU"/>
        </w:rPr>
        <w:t xml:space="preserve"> </w:t>
      </w:r>
      <w:r w:rsidRPr="00EE4CD5">
        <w:rPr>
          <w:rFonts w:eastAsia="Times New Roman"/>
          <w:caps w:val="0"/>
          <w:snapToGrid/>
          <w:kern w:val="22"/>
          <w:szCs w:val="22"/>
          <w:lang w:val="ru-RU"/>
        </w:rPr>
        <w:t>В</w:t>
      </w:r>
      <w:r w:rsidRPr="007B14B4">
        <w:rPr>
          <w:rFonts w:eastAsia="Times New Roman"/>
          <w:caps w:val="0"/>
          <w:snapToGrid/>
          <w:kern w:val="22"/>
          <w:szCs w:val="22"/>
          <w:lang w:val="ru-RU"/>
        </w:rPr>
        <w:t xml:space="preserve"> </w:t>
      </w:r>
      <w:r w:rsidRPr="00EE4CD5">
        <w:rPr>
          <w:rFonts w:eastAsia="Times New Roman"/>
          <w:caps w:val="0"/>
          <w:snapToGrid/>
          <w:kern w:val="22"/>
          <w:szCs w:val="22"/>
          <w:lang w:val="ru-RU"/>
        </w:rPr>
        <w:t>ОБЛАСТИ</w:t>
      </w:r>
      <w:r w:rsidRPr="007B14B4">
        <w:rPr>
          <w:rFonts w:eastAsia="Times New Roman"/>
          <w:caps w:val="0"/>
          <w:snapToGrid/>
          <w:kern w:val="22"/>
          <w:szCs w:val="22"/>
          <w:lang w:val="ru-RU"/>
        </w:rPr>
        <w:t xml:space="preserve"> </w:t>
      </w:r>
      <w:r w:rsidRPr="00EE4CD5">
        <w:rPr>
          <w:rFonts w:eastAsia="Times New Roman"/>
          <w:caps w:val="0"/>
          <w:snapToGrid/>
          <w:kern w:val="22"/>
          <w:szCs w:val="22"/>
          <w:lang w:val="ru-RU"/>
        </w:rPr>
        <w:t>БИОРАЗНООБРАЗИЯ</w:t>
      </w:r>
      <w:r w:rsidRPr="007B14B4">
        <w:rPr>
          <w:rFonts w:eastAsia="Times New Roman"/>
          <w:caps w:val="0"/>
          <w:snapToGrid/>
          <w:kern w:val="22"/>
          <w:szCs w:val="22"/>
          <w:lang w:val="ru-RU"/>
        </w:rPr>
        <w:t xml:space="preserve"> </w:t>
      </w:r>
      <w:r w:rsidRPr="00EE4CD5">
        <w:rPr>
          <w:rFonts w:eastAsia="Times New Roman"/>
          <w:caps w:val="0"/>
          <w:snapToGrid/>
          <w:kern w:val="22"/>
          <w:szCs w:val="22"/>
          <w:lang w:val="ru-RU"/>
        </w:rPr>
        <w:t>НА</w:t>
      </w:r>
      <w:r w:rsidRPr="007B14B4">
        <w:rPr>
          <w:rFonts w:eastAsia="Times New Roman"/>
          <w:caps w:val="0"/>
          <w:snapToGrid/>
          <w:kern w:val="22"/>
          <w:szCs w:val="22"/>
          <w:lang w:val="ru-RU"/>
        </w:rPr>
        <w:t xml:space="preserve"> </w:t>
      </w:r>
      <w:r w:rsidRPr="00EE4CD5">
        <w:rPr>
          <w:rFonts w:eastAsia="Times New Roman"/>
          <w:caps w:val="0"/>
          <w:snapToGrid/>
          <w:kern w:val="22"/>
          <w:szCs w:val="22"/>
          <w:lang w:val="ru-RU"/>
        </w:rPr>
        <w:t>ПЕРИОД</w:t>
      </w:r>
      <w:r w:rsidRPr="007B14B4">
        <w:rPr>
          <w:rFonts w:eastAsia="Times New Roman"/>
          <w:caps w:val="0"/>
          <w:snapToGrid/>
          <w:kern w:val="22"/>
          <w:szCs w:val="22"/>
          <w:lang w:val="ru-RU"/>
        </w:rPr>
        <w:t xml:space="preserve"> </w:t>
      </w:r>
      <w:r w:rsidR="00DA2C7C">
        <w:rPr>
          <w:rFonts w:eastAsia="Times New Roman"/>
          <w:caps w:val="0"/>
          <w:snapToGrid/>
          <w:kern w:val="22"/>
          <w:szCs w:val="22"/>
          <w:lang w:val="fr-FR"/>
        </w:rPr>
        <w:br/>
      </w:r>
      <w:r w:rsidRPr="00EE4CD5">
        <w:rPr>
          <w:rFonts w:eastAsia="Times New Roman"/>
          <w:caps w:val="0"/>
          <w:snapToGrid/>
          <w:kern w:val="22"/>
          <w:szCs w:val="22"/>
          <w:lang w:val="ru-RU"/>
        </w:rPr>
        <w:t>ПОСЛЕ</w:t>
      </w:r>
      <w:r w:rsidRPr="007B14B4">
        <w:rPr>
          <w:rFonts w:eastAsia="Times New Roman"/>
          <w:caps w:val="0"/>
          <w:snapToGrid/>
          <w:kern w:val="22"/>
          <w:szCs w:val="22"/>
          <w:lang w:val="ru-RU"/>
        </w:rPr>
        <w:t xml:space="preserve"> 2020 </w:t>
      </w:r>
      <w:r w:rsidRPr="00EE4CD5">
        <w:rPr>
          <w:rFonts w:eastAsia="Times New Roman"/>
          <w:caps w:val="0"/>
          <w:snapToGrid/>
          <w:kern w:val="22"/>
          <w:szCs w:val="22"/>
          <w:lang w:val="ru-RU"/>
        </w:rPr>
        <w:t>ГОДА</w:t>
      </w:r>
      <w:bookmarkEnd w:id="0"/>
    </w:p>
    <w:p w:rsidR="00FB14B0" w:rsidRPr="00FA2A32" w:rsidRDefault="00EE4CD5" w:rsidP="00FB14B0">
      <w:pPr>
        <w:suppressLineNumbers/>
        <w:suppressAutoHyphens/>
        <w:rPr>
          <w:snapToGrid w:val="0"/>
          <w:kern w:val="22"/>
          <w:szCs w:val="22"/>
          <w:lang w:val="ru-RU" w:eastAsia="nb-NO"/>
        </w:rPr>
      </w:pPr>
      <w:r w:rsidRPr="00FA2A32">
        <w:rPr>
          <w:snapToGrid w:val="0"/>
          <w:kern w:val="22"/>
          <w:szCs w:val="22"/>
          <w:lang w:val="ru-RU" w:eastAsia="nb-NO"/>
        </w:rPr>
        <w:t>Третье совещание</w:t>
      </w:r>
      <w:r w:rsidR="00A828C5" w:rsidRPr="00FA2A32">
        <w:rPr>
          <w:snapToGrid w:val="0"/>
          <w:kern w:val="22"/>
          <w:szCs w:val="22"/>
          <w:lang w:val="ru-RU" w:eastAsia="nb-NO"/>
        </w:rPr>
        <w:t xml:space="preserve"> </w:t>
      </w:r>
    </w:p>
    <w:p w:rsidR="00E54F2F" w:rsidRPr="00FA2A32" w:rsidRDefault="00E54F2F" w:rsidP="00FB14B0">
      <w:pPr>
        <w:suppressLineNumbers/>
        <w:suppressAutoHyphens/>
        <w:rPr>
          <w:snapToGrid w:val="0"/>
          <w:kern w:val="22"/>
          <w:szCs w:val="22"/>
          <w:lang w:val="ru-RU" w:eastAsia="nb-NO"/>
        </w:rPr>
      </w:pPr>
      <w:r w:rsidRPr="00FA2A32">
        <w:rPr>
          <w:lang w:val="ru-RU"/>
        </w:rPr>
        <w:t>Онлайновый формат, 23 августа – 3 сентября 2021 года</w:t>
      </w:r>
    </w:p>
    <w:p w:rsidR="00FB14B0" w:rsidRPr="00FA2A32" w:rsidRDefault="00EE4CD5" w:rsidP="00FB14B0">
      <w:pPr>
        <w:suppressLineNumbers/>
        <w:suppressAutoHyphens/>
        <w:rPr>
          <w:snapToGrid w:val="0"/>
          <w:kern w:val="22"/>
          <w:szCs w:val="22"/>
          <w:lang w:val="ru-RU" w:eastAsia="nb-NO"/>
        </w:rPr>
      </w:pPr>
      <w:r w:rsidRPr="00FA2A32">
        <w:rPr>
          <w:snapToGrid w:val="0"/>
          <w:kern w:val="22"/>
          <w:szCs w:val="22"/>
          <w:lang w:val="ru-RU" w:eastAsia="nb-NO"/>
        </w:rPr>
        <w:t>Женева</w:t>
      </w:r>
      <w:r w:rsidR="00FB14B0" w:rsidRPr="00FA2A32">
        <w:rPr>
          <w:snapToGrid w:val="0"/>
          <w:kern w:val="22"/>
          <w:szCs w:val="22"/>
          <w:lang w:val="ru-RU" w:eastAsia="nb-NO"/>
        </w:rPr>
        <w:t xml:space="preserve">, </w:t>
      </w:r>
      <w:r w:rsidRPr="00FA2A32">
        <w:rPr>
          <w:snapToGrid w:val="0"/>
          <w:kern w:val="22"/>
          <w:szCs w:val="22"/>
          <w:lang w:val="ru-RU" w:eastAsia="nb-NO"/>
        </w:rPr>
        <w:t>Швейцария</w:t>
      </w:r>
      <w:r w:rsidR="00FB14B0" w:rsidRPr="00FA2A32">
        <w:rPr>
          <w:snapToGrid w:val="0"/>
          <w:kern w:val="22"/>
          <w:szCs w:val="22"/>
          <w:lang w:val="ru-RU" w:eastAsia="nb-NO"/>
        </w:rPr>
        <w:t xml:space="preserve">, 14-29 </w:t>
      </w:r>
      <w:r w:rsidRPr="00FA2A32">
        <w:rPr>
          <w:snapToGrid w:val="0"/>
          <w:kern w:val="22"/>
          <w:szCs w:val="22"/>
          <w:lang w:val="ru-RU" w:eastAsia="nb-NO"/>
        </w:rPr>
        <w:t>марта</w:t>
      </w:r>
      <w:r w:rsidR="00FB14B0" w:rsidRPr="00FA2A32">
        <w:rPr>
          <w:snapToGrid w:val="0"/>
          <w:kern w:val="22"/>
          <w:szCs w:val="22"/>
          <w:lang w:val="ru-RU" w:eastAsia="nb-NO"/>
        </w:rPr>
        <w:t xml:space="preserve"> 2022</w:t>
      </w:r>
      <w:r w:rsidRPr="00FA2A32">
        <w:rPr>
          <w:snapToGrid w:val="0"/>
          <w:kern w:val="22"/>
          <w:szCs w:val="22"/>
          <w:lang w:val="ru-RU" w:eastAsia="nb-NO"/>
        </w:rPr>
        <w:t xml:space="preserve"> года</w:t>
      </w:r>
    </w:p>
    <w:p w:rsidR="00662939" w:rsidRPr="00FA2A32" w:rsidRDefault="00EE4CD5" w:rsidP="00CF3DE9">
      <w:pPr>
        <w:suppressLineNumbers/>
        <w:suppressAutoHyphens/>
        <w:rPr>
          <w:snapToGrid w:val="0"/>
          <w:kern w:val="22"/>
          <w:szCs w:val="22"/>
          <w:lang w:val="ru-RU" w:eastAsia="nb-NO"/>
        </w:rPr>
      </w:pPr>
      <w:r w:rsidRPr="00FA2A32">
        <w:rPr>
          <w:snapToGrid w:val="0"/>
          <w:kern w:val="22"/>
          <w:szCs w:val="22"/>
          <w:lang w:val="ru-RU" w:eastAsia="nb-NO"/>
        </w:rPr>
        <w:t>Пункт</w:t>
      </w:r>
      <w:r w:rsidR="00662939" w:rsidRPr="00FA2A32">
        <w:rPr>
          <w:snapToGrid w:val="0"/>
          <w:kern w:val="22"/>
          <w:szCs w:val="22"/>
          <w:lang w:val="ru-RU" w:eastAsia="nb-NO"/>
        </w:rPr>
        <w:t xml:space="preserve"> 4</w:t>
      </w:r>
      <w:r w:rsidRPr="00FA2A32">
        <w:rPr>
          <w:snapToGrid w:val="0"/>
          <w:kern w:val="22"/>
          <w:szCs w:val="22"/>
          <w:lang w:val="ru-RU" w:eastAsia="nb-NO"/>
        </w:rPr>
        <w:t xml:space="preserve"> повестки дня</w:t>
      </w:r>
    </w:p>
    <w:p w:rsidR="00E54F2F" w:rsidRDefault="00E54F2F" w:rsidP="00DC2357">
      <w:pPr>
        <w:spacing w:before="240" w:after="120"/>
        <w:jc w:val="center"/>
        <w:rPr>
          <w:b/>
          <w:lang w:val="fr-FR"/>
        </w:rPr>
      </w:pPr>
      <w:r w:rsidRPr="001A3A99">
        <w:rPr>
          <w:b/>
          <w:snapToGrid w:val="0"/>
          <w:kern w:val="22"/>
          <w:szCs w:val="22"/>
          <w:lang w:eastAsia="nb-NO"/>
        </w:rPr>
        <w:t>РЕКОМЕНДАЦИЯ, ПРИНЯТАЯ РАБОЧЕЙ ГРУППОЙ ОТКРЫТОГО СОСТАВА ПО ПОДГОТОВКЕ ГЛОБАЛЬНОЙ РАМОЧНОЙ ПРОГРАММЫ В ОБЛАСТИ БИОРАЗНООБРАЗИЯ НА ПЕРИОД ПОСЛЕ 2020 ГОДА</w:t>
      </w:r>
      <w:r w:rsidRPr="00955198">
        <w:rPr>
          <w:b/>
          <w:lang w:val="ru-RU"/>
        </w:rPr>
        <w:t xml:space="preserve"> </w:t>
      </w:r>
    </w:p>
    <w:p w:rsidR="00E20B63" w:rsidRPr="00955198" w:rsidRDefault="00E54F2F" w:rsidP="00DC2357">
      <w:pPr>
        <w:spacing w:before="240" w:after="120"/>
        <w:jc w:val="center"/>
        <w:rPr>
          <w:b/>
          <w:lang w:val="ru-RU"/>
        </w:rPr>
      </w:pPr>
      <w:r w:rsidRPr="00E54F2F">
        <w:rPr>
          <w:b/>
        </w:rPr>
        <w:t>3/1.</w:t>
      </w:r>
      <w:r w:rsidRPr="00E54F2F">
        <w:rPr>
          <w:b/>
        </w:rPr>
        <w:tab/>
      </w:r>
      <w:r w:rsidRPr="00955198">
        <w:rPr>
          <w:b/>
          <w:lang w:val="ru-RU"/>
        </w:rPr>
        <w:t xml:space="preserve">Подготовка глобальной рамочной программы в области биоразнообразия </w:t>
      </w:r>
      <w:r>
        <w:rPr>
          <w:b/>
          <w:lang w:val="fr-FR"/>
        </w:rPr>
        <w:br/>
      </w:r>
      <w:r w:rsidRPr="00955198">
        <w:rPr>
          <w:b/>
          <w:lang w:val="ru-RU"/>
        </w:rPr>
        <w:t>на период после 2020 года</w:t>
      </w:r>
    </w:p>
    <w:p w:rsidR="00AD2799" w:rsidRPr="00955198" w:rsidRDefault="00EE4CD5" w:rsidP="0097751D">
      <w:pPr>
        <w:pStyle w:val="Para1"/>
        <w:suppressLineNumbers/>
        <w:suppressAutoHyphens/>
        <w:kinsoku w:val="0"/>
        <w:overflowPunct w:val="0"/>
        <w:autoSpaceDE w:val="0"/>
        <w:autoSpaceDN w:val="0"/>
        <w:adjustRightInd w:val="0"/>
        <w:snapToGrid w:val="0"/>
        <w:spacing w:before="80" w:after="80"/>
        <w:ind w:firstLine="720"/>
        <w:rPr>
          <w:i/>
          <w:kern w:val="22"/>
          <w:szCs w:val="22"/>
          <w:lang w:val="ru-RU"/>
        </w:rPr>
      </w:pPr>
      <w:r w:rsidRPr="00955198">
        <w:rPr>
          <w:i/>
          <w:kern w:val="22"/>
          <w:szCs w:val="22"/>
          <w:lang w:val="ru-RU"/>
        </w:rPr>
        <w:t>Рабочая группа открытого состава по подготовке глобальной рамочной программы в области биоразнообразия на период после 2020 года</w:t>
      </w:r>
      <w:r w:rsidR="00AD2799" w:rsidRPr="00955198">
        <w:rPr>
          <w:i/>
          <w:kern w:val="22"/>
          <w:szCs w:val="22"/>
          <w:lang w:val="ru-RU"/>
        </w:rPr>
        <w:t>,</w:t>
      </w:r>
    </w:p>
    <w:p w:rsidR="00AD2799" w:rsidRPr="00955198" w:rsidRDefault="00EE4CD5" w:rsidP="0097751D">
      <w:pPr>
        <w:pStyle w:val="Para1"/>
        <w:suppressLineNumbers/>
        <w:suppressAutoHyphens/>
        <w:kinsoku w:val="0"/>
        <w:overflowPunct w:val="0"/>
        <w:autoSpaceDE w:val="0"/>
        <w:autoSpaceDN w:val="0"/>
        <w:adjustRightInd w:val="0"/>
        <w:snapToGrid w:val="0"/>
        <w:spacing w:before="80" w:after="80"/>
        <w:ind w:firstLine="720"/>
        <w:rPr>
          <w:i/>
          <w:kern w:val="22"/>
          <w:szCs w:val="22"/>
          <w:lang w:val="ru-RU"/>
        </w:rPr>
      </w:pPr>
      <w:r w:rsidRPr="00955198">
        <w:rPr>
          <w:i/>
          <w:kern w:val="22"/>
          <w:szCs w:val="22"/>
          <w:lang w:val="ru-RU"/>
        </w:rPr>
        <w:t xml:space="preserve">ссылаясь </w:t>
      </w:r>
      <w:r w:rsidRPr="00795F06">
        <w:rPr>
          <w:kern w:val="22"/>
          <w:szCs w:val="22"/>
          <w:lang w:val="ru-RU"/>
        </w:rPr>
        <w:t>на</w:t>
      </w:r>
      <w:r w:rsidRPr="00955198">
        <w:rPr>
          <w:i/>
          <w:kern w:val="22"/>
          <w:szCs w:val="22"/>
          <w:lang w:val="ru-RU"/>
        </w:rPr>
        <w:t xml:space="preserve"> </w:t>
      </w:r>
      <w:r w:rsidRPr="00955198">
        <w:rPr>
          <w:kern w:val="22"/>
          <w:szCs w:val="22"/>
          <w:lang w:val="ru-RU"/>
        </w:rPr>
        <w:t>решение</w:t>
      </w:r>
      <w:r w:rsidR="00AD2799" w:rsidRPr="00955198">
        <w:rPr>
          <w:kern w:val="22"/>
          <w:szCs w:val="22"/>
          <w:lang w:val="ru-RU"/>
        </w:rPr>
        <w:t xml:space="preserve"> 14/3</w:t>
      </w:r>
      <w:r w:rsidR="00D140C5" w:rsidRPr="00955198">
        <w:rPr>
          <w:kern w:val="22"/>
          <w:szCs w:val="22"/>
          <w:lang w:val="ru-RU"/>
        </w:rPr>
        <w:t>4</w:t>
      </w:r>
      <w:r w:rsidR="00AD2799" w:rsidRPr="00955198">
        <w:rPr>
          <w:kern w:val="22"/>
          <w:szCs w:val="22"/>
          <w:lang w:val="ru-RU"/>
        </w:rPr>
        <w:t>,</w:t>
      </w:r>
    </w:p>
    <w:p w:rsidR="00C07B7D" w:rsidRPr="00955198" w:rsidRDefault="00795F06" w:rsidP="00752E84">
      <w:pPr>
        <w:pStyle w:val="Para3"/>
        <w:numPr>
          <w:ilvl w:val="2"/>
          <w:numId w:val="5"/>
        </w:numPr>
        <w:suppressLineNumbers/>
        <w:tabs>
          <w:tab w:val="clear" w:pos="1440"/>
          <w:tab w:val="clear" w:pos="1980"/>
        </w:tabs>
        <w:suppressAutoHyphens/>
        <w:ind w:left="0" w:firstLine="720"/>
        <w:rPr>
          <w:kern w:val="22"/>
          <w:szCs w:val="22"/>
          <w:lang w:val="ru-RU"/>
        </w:rPr>
      </w:pPr>
      <w:proofErr w:type="gramStart"/>
      <w:r>
        <w:rPr>
          <w:i/>
          <w:kern w:val="22"/>
          <w:szCs w:val="22"/>
          <w:lang w:val="ru-RU"/>
        </w:rPr>
        <w:t>принимает к сведению</w:t>
      </w:r>
      <w:r w:rsidR="00AD2799" w:rsidRPr="00955198">
        <w:rPr>
          <w:iCs/>
          <w:kern w:val="22"/>
          <w:szCs w:val="22"/>
          <w:lang w:val="ru-RU"/>
        </w:rPr>
        <w:t xml:space="preserve"> </w:t>
      </w:r>
      <w:r w:rsidR="00EE4CD5" w:rsidRPr="00955198">
        <w:rPr>
          <w:iCs/>
          <w:kern w:val="22"/>
          <w:szCs w:val="22"/>
          <w:lang w:val="ru-RU"/>
        </w:rPr>
        <w:t xml:space="preserve">прогресс, достигнутый в разработке </w:t>
      </w:r>
      <w:r w:rsidR="00EE4CD5" w:rsidRPr="00955198">
        <w:rPr>
          <w:kern w:val="22"/>
          <w:szCs w:val="22"/>
          <w:lang w:val="ru-RU"/>
        </w:rPr>
        <w:t>глобальной рамочной программы в области биоразнообразия на период после 2020 года</w:t>
      </w:r>
      <w:r w:rsidR="00D92E2F" w:rsidRPr="00955198">
        <w:rPr>
          <w:kern w:val="22"/>
          <w:szCs w:val="22"/>
          <w:lang w:val="ru-RU"/>
        </w:rPr>
        <w:t xml:space="preserve"> </w:t>
      </w:r>
      <w:r w:rsidR="00E65B55" w:rsidRPr="00955198">
        <w:rPr>
          <w:kern w:val="22"/>
          <w:szCs w:val="22"/>
          <w:lang w:val="ru-RU"/>
        </w:rPr>
        <w:t>в ходе ее третьего совещания</w:t>
      </w:r>
      <w:r>
        <w:rPr>
          <w:kern w:val="22"/>
          <w:szCs w:val="22"/>
          <w:lang w:val="ru-RU"/>
        </w:rPr>
        <w:t xml:space="preserve"> на</w:t>
      </w:r>
      <w:r w:rsidR="00E73139" w:rsidRPr="00955198">
        <w:rPr>
          <w:kern w:val="22"/>
          <w:szCs w:val="22"/>
          <w:lang w:val="ru-RU"/>
        </w:rPr>
        <w:t xml:space="preserve"> основ</w:t>
      </w:r>
      <w:r>
        <w:rPr>
          <w:kern w:val="22"/>
          <w:szCs w:val="22"/>
          <w:lang w:val="ru-RU"/>
        </w:rPr>
        <w:t>е</w:t>
      </w:r>
      <w:r w:rsidR="00E73139" w:rsidRPr="00955198">
        <w:rPr>
          <w:kern w:val="22"/>
          <w:szCs w:val="22"/>
          <w:lang w:val="ru-RU"/>
        </w:rPr>
        <w:t xml:space="preserve"> </w:t>
      </w:r>
      <w:r w:rsidR="00E65B55" w:rsidRPr="00955198">
        <w:rPr>
          <w:kern w:val="22"/>
          <w:szCs w:val="22"/>
          <w:lang w:val="ru-RU"/>
        </w:rPr>
        <w:t>первого проекта глобальной рамочной программы в области биоразнообразия</w:t>
      </w:r>
      <w:r w:rsidR="00AD2799" w:rsidRPr="00955198">
        <w:rPr>
          <w:kern w:val="22"/>
          <w:szCs w:val="22"/>
          <w:lang w:val="ru-RU"/>
        </w:rPr>
        <w:t xml:space="preserve"> </w:t>
      </w:r>
      <w:r w:rsidR="007671EE" w:rsidRPr="00955198">
        <w:rPr>
          <w:kern w:val="22"/>
          <w:szCs w:val="22"/>
          <w:lang w:val="ru-RU"/>
        </w:rPr>
        <w:t xml:space="preserve">(CBD/WG2020/3/3), </w:t>
      </w:r>
      <w:r>
        <w:rPr>
          <w:kern w:val="22"/>
          <w:szCs w:val="22"/>
          <w:lang w:val="ru-RU"/>
        </w:rPr>
        <w:t>как указано</w:t>
      </w:r>
      <w:r w:rsidR="00102EFC" w:rsidRPr="00955198">
        <w:rPr>
          <w:kern w:val="22"/>
          <w:szCs w:val="22"/>
          <w:lang w:val="ru-RU"/>
        </w:rPr>
        <w:t xml:space="preserve"> в</w:t>
      </w:r>
      <w:r w:rsidR="00E73139" w:rsidRPr="00955198">
        <w:rPr>
          <w:kern w:val="22"/>
          <w:szCs w:val="22"/>
          <w:lang w:val="ru-RU"/>
        </w:rPr>
        <w:t xml:space="preserve"> приложении к докладу по итогам первой части совещания </w:t>
      </w:r>
      <w:r w:rsidR="00751562" w:rsidRPr="00955198">
        <w:rPr>
          <w:kern w:val="22"/>
          <w:szCs w:val="22"/>
          <w:lang w:val="ru-RU"/>
        </w:rPr>
        <w:t xml:space="preserve">(CBD/WG2020/3/5) </w:t>
      </w:r>
      <w:r w:rsidR="00E73139" w:rsidRPr="00955198">
        <w:rPr>
          <w:kern w:val="22"/>
          <w:szCs w:val="22"/>
          <w:lang w:val="ru-RU"/>
        </w:rPr>
        <w:t xml:space="preserve">и в </w:t>
      </w:r>
      <w:r w:rsidR="00102EFC" w:rsidRPr="00955198">
        <w:rPr>
          <w:kern w:val="22"/>
          <w:szCs w:val="22"/>
          <w:lang w:val="ru-RU"/>
        </w:rPr>
        <w:t>тексте, содержащемся в приложении</w:t>
      </w:r>
      <w:r w:rsidR="00E73139" w:rsidRPr="00955198">
        <w:rPr>
          <w:kern w:val="22"/>
          <w:szCs w:val="22"/>
          <w:lang w:val="ru-RU"/>
        </w:rPr>
        <w:t xml:space="preserve"> к настоящей</w:t>
      </w:r>
      <w:proofErr w:type="gramEnd"/>
      <w:r w:rsidR="00E73139" w:rsidRPr="00955198">
        <w:rPr>
          <w:kern w:val="22"/>
          <w:szCs w:val="22"/>
          <w:lang w:val="ru-RU"/>
        </w:rPr>
        <w:t xml:space="preserve"> рекомендации</w:t>
      </w:r>
      <w:r w:rsidR="002D1809" w:rsidRPr="00955198">
        <w:rPr>
          <w:kern w:val="22"/>
          <w:szCs w:val="22"/>
          <w:lang w:val="ru-RU"/>
        </w:rPr>
        <w:t>;</w:t>
      </w:r>
    </w:p>
    <w:p w:rsidR="0009518D" w:rsidRPr="00955198" w:rsidRDefault="001B36E8" w:rsidP="00752E84">
      <w:pPr>
        <w:pStyle w:val="Para3"/>
        <w:numPr>
          <w:ilvl w:val="2"/>
          <w:numId w:val="5"/>
        </w:numPr>
        <w:suppressLineNumbers/>
        <w:tabs>
          <w:tab w:val="clear" w:pos="1440"/>
          <w:tab w:val="clear" w:pos="1980"/>
        </w:tabs>
        <w:suppressAutoHyphens/>
        <w:ind w:left="0" w:firstLine="720"/>
        <w:rPr>
          <w:kern w:val="22"/>
          <w:szCs w:val="22"/>
          <w:lang w:val="ru-RU"/>
        </w:rPr>
      </w:pPr>
      <w:r>
        <w:rPr>
          <w:i/>
          <w:kern w:val="22"/>
          <w:szCs w:val="22"/>
          <w:lang w:val="ru-RU"/>
        </w:rPr>
        <w:t>соглашается</w:t>
      </w:r>
      <w:r w:rsidR="00E65B55" w:rsidRPr="00955198">
        <w:rPr>
          <w:iCs/>
          <w:kern w:val="22"/>
          <w:szCs w:val="22"/>
          <w:lang w:val="ru-RU"/>
        </w:rPr>
        <w:t>, что</w:t>
      </w:r>
      <w:r w:rsidR="0009518D" w:rsidRPr="00955198">
        <w:rPr>
          <w:iCs/>
          <w:kern w:val="22"/>
          <w:szCs w:val="22"/>
          <w:lang w:val="ru-RU"/>
        </w:rPr>
        <w:t xml:space="preserve"> </w:t>
      </w:r>
      <w:r w:rsidR="00795F06">
        <w:rPr>
          <w:iCs/>
          <w:kern w:val="22"/>
          <w:szCs w:val="22"/>
          <w:lang w:val="ru-RU"/>
        </w:rPr>
        <w:t>формулировк</w:t>
      </w:r>
      <w:r>
        <w:rPr>
          <w:iCs/>
          <w:kern w:val="22"/>
          <w:szCs w:val="22"/>
          <w:lang w:val="ru-RU"/>
        </w:rPr>
        <w:t>и</w:t>
      </w:r>
      <w:r w:rsidR="00E65B55" w:rsidRPr="00955198">
        <w:rPr>
          <w:iCs/>
          <w:kern w:val="22"/>
          <w:szCs w:val="22"/>
          <w:lang w:val="ru-RU"/>
        </w:rPr>
        <w:t xml:space="preserve"> </w:t>
      </w:r>
      <w:r w:rsidR="00E73139" w:rsidRPr="00955198">
        <w:rPr>
          <w:iCs/>
          <w:kern w:val="22"/>
          <w:szCs w:val="22"/>
          <w:lang w:val="ru-RU"/>
        </w:rPr>
        <w:t>миссии, целей и задач, содержащи</w:t>
      </w:r>
      <w:r>
        <w:rPr>
          <w:iCs/>
          <w:kern w:val="22"/>
          <w:szCs w:val="22"/>
          <w:lang w:val="ru-RU"/>
        </w:rPr>
        <w:t>е</w:t>
      </w:r>
      <w:r w:rsidR="00E73139" w:rsidRPr="00955198">
        <w:rPr>
          <w:iCs/>
          <w:kern w:val="22"/>
          <w:szCs w:val="22"/>
          <w:lang w:val="ru-RU"/>
        </w:rPr>
        <w:t xml:space="preserve">ся в приложении к настоящей рекомендации, </w:t>
      </w:r>
      <w:r w:rsidR="00795F06">
        <w:rPr>
          <w:iCs/>
          <w:kern w:val="22"/>
          <w:szCs w:val="22"/>
          <w:lang w:val="ru-RU"/>
        </w:rPr>
        <w:t>послуж</w:t>
      </w:r>
      <w:r>
        <w:rPr>
          <w:iCs/>
          <w:kern w:val="22"/>
          <w:szCs w:val="22"/>
          <w:lang w:val="ru-RU"/>
        </w:rPr>
        <w:t>а</w:t>
      </w:r>
      <w:r w:rsidR="00795F06">
        <w:rPr>
          <w:iCs/>
          <w:kern w:val="22"/>
          <w:szCs w:val="22"/>
          <w:lang w:val="ru-RU"/>
        </w:rPr>
        <w:t>т</w:t>
      </w:r>
      <w:r w:rsidR="00E65B55" w:rsidRPr="00955198">
        <w:rPr>
          <w:iCs/>
          <w:kern w:val="22"/>
          <w:szCs w:val="22"/>
          <w:lang w:val="ru-RU"/>
        </w:rPr>
        <w:t xml:space="preserve"> основой для дальнейших переговоров</w:t>
      </w:r>
      <w:r w:rsidR="008511A0" w:rsidRPr="00955198">
        <w:rPr>
          <w:iCs/>
          <w:kern w:val="22"/>
          <w:szCs w:val="22"/>
          <w:lang w:val="ru-RU"/>
        </w:rPr>
        <w:t xml:space="preserve"> по этим элементам на четвертом совещании Рабочей группы по подготовке глобальной рамочной программы в области биоразнообразия на период после 2020 года</w:t>
      </w:r>
      <w:r w:rsidR="000B6C3A" w:rsidRPr="00955198">
        <w:rPr>
          <w:iCs/>
          <w:kern w:val="22"/>
          <w:szCs w:val="22"/>
          <w:lang w:val="ru-RU"/>
        </w:rPr>
        <w:t>;</w:t>
      </w:r>
    </w:p>
    <w:p w:rsidR="005153F7" w:rsidRPr="00955198" w:rsidRDefault="00E65B55" w:rsidP="00752E84">
      <w:pPr>
        <w:pStyle w:val="Para3"/>
        <w:numPr>
          <w:ilvl w:val="2"/>
          <w:numId w:val="5"/>
        </w:numPr>
        <w:suppressLineNumbers/>
        <w:tabs>
          <w:tab w:val="clear" w:pos="1440"/>
          <w:tab w:val="clear" w:pos="1980"/>
        </w:tabs>
        <w:suppressAutoHyphens/>
        <w:ind w:left="0" w:firstLine="720"/>
        <w:rPr>
          <w:iCs/>
          <w:kern w:val="22"/>
          <w:szCs w:val="22"/>
          <w:lang w:val="ru-RU"/>
        </w:rPr>
      </w:pPr>
      <w:r w:rsidRPr="00955198">
        <w:rPr>
          <w:i/>
          <w:kern w:val="22"/>
          <w:szCs w:val="22"/>
          <w:lang w:val="ru-RU"/>
        </w:rPr>
        <w:t>рекомендует</w:t>
      </w:r>
      <w:r w:rsidRPr="00955198">
        <w:rPr>
          <w:iCs/>
          <w:kern w:val="22"/>
          <w:szCs w:val="22"/>
          <w:lang w:val="ru-RU"/>
        </w:rPr>
        <w:t xml:space="preserve"> Конференци</w:t>
      </w:r>
      <w:r w:rsidR="00795F06">
        <w:rPr>
          <w:iCs/>
          <w:kern w:val="22"/>
          <w:szCs w:val="22"/>
          <w:lang w:val="ru-RU"/>
        </w:rPr>
        <w:t>и</w:t>
      </w:r>
      <w:r w:rsidRPr="00955198">
        <w:rPr>
          <w:iCs/>
          <w:kern w:val="22"/>
          <w:szCs w:val="22"/>
          <w:lang w:val="ru-RU"/>
        </w:rPr>
        <w:t xml:space="preserve"> Сторон на </w:t>
      </w:r>
      <w:r w:rsidR="00795F06">
        <w:rPr>
          <w:iCs/>
          <w:kern w:val="22"/>
          <w:szCs w:val="22"/>
          <w:lang w:val="ru-RU"/>
        </w:rPr>
        <w:t>ее</w:t>
      </w:r>
      <w:r w:rsidRPr="00955198">
        <w:rPr>
          <w:iCs/>
          <w:kern w:val="22"/>
          <w:szCs w:val="22"/>
          <w:lang w:val="ru-RU"/>
        </w:rPr>
        <w:t xml:space="preserve"> 15-м совещании рассмотре</w:t>
      </w:r>
      <w:r w:rsidR="00795F06">
        <w:rPr>
          <w:iCs/>
          <w:kern w:val="22"/>
          <w:szCs w:val="22"/>
          <w:lang w:val="ru-RU"/>
        </w:rPr>
        <w:t>ть</w:t>
      </w:r>
      <w:r w:rsidRPr="00955198">
        <w:rPr>
          <w:iCs/>
          <w:kern w:val="22"/>
          <w:szCs w:val="22"/>
          <w:lang w:val="ru-RU"/>
        </w:rPr>
        <w:t xml:space="preserve"> проект </w:t>
      </w:r>
      <w:r w:rsidRPr="00955198">
        <w:rPr>
          <w:kern w:val="22"/>
          <w:szCs w:val="22"/>
          <w:lang w:val="ru-RU"/>
        </w:rPr>
        <w:t xml:space="preserve">глобальной рамочной программы в области биоразнообразия на период после 2020 года </w:t>
      </w:r>
      <w:r w:rsidR="00AD0BAD" w:rsidRPr="00955198">
        <w:rPr>
          <w:kern w:val="22"/>
          <w:szCs w:val="22"/>
          <w:lang w:val="ru-RU"/>
        </w:rPr>
        <w:t>в</w:t>
      </w:r>
      <w:r w:rsidRPr="00955198">
        <w:rPr>
          <w:kern w:val="22"/>
          <w:szCs w:val="22"/>
          <w:lang w:val="ru-RU"/>
        </w:rPr>
        <w:t xml:space="preserve"> цел</w:t>
      </w:r>
      <w:r w:rsidR="00AD0BAD" w:rsidRPr="00955198">
        <w:rPr>
          <w:kern w:val="22"/>
          <w:szCs w:val="22"/>
          <w:lang w:val="ru-RU"/>
        </w:rPr>
        <w:t>ях</w:t>
      </w:r>
      <w:r w:rsidRPr="00955198">
        <w:rPr>
          <w:kern w:val="22"/>
          <w:szCs w:val="22"/>
          <w:lang w:val="ru-RU"/>
        </w:rPr>
        <w:t xml:space="preserve"> его окончательно</w:t>
      </w:r>
      <w:r w:rsidR="007B14B4" w:rsidRPr="00955198">
        <w:rPr>
          <w:kern w:val="22"/>
          <w:szCs w:val="22"/>
          <w:lang w:val="ru-RU"/>
        </w:rPr>
        <w:t xml:space="preserve">й доработки </w:t>
      </w:r>
      <w:r w:rsidRPr="00955198">
        <w:rPr>
          <w:kern w:val="22"/>
          <w:szCs w:val="22"/>
          <w:lang w:val="ru-RU"/>
        </w:rPr>
        <w:t>и принятия</w:t>
      </w:r>
      <w:r w:rsidR="00173FA9" w:rsidRPr="00955198">
        <w:rPr>
          <w:iCs/>
          <w:kern w:val="22"/>
          <w:szCs w:val="22"/>
          <w:lang w:val="ru-RU"/>
        </w:rPr>
        <w:t>.</w:t>
      </w:r>
    </w:p>
    <w:p w:rsidR="00AD0BAD" w:rsidRPr="00955198" w:rsidRDefault="00AD0BAD">
      <w:pPr>
        <w:jc w:val="left"/>
        <w:rPr>
          <w:snapToGrid w:val="0"/>
          <w:szCs w:val="18"/>
          <w:lang w:val="ru-RU"/>
        </w:rPr>
      </w:pPr>
      <w:r w:rsidRPr="00955198">
        <w:rPr>
          <w:lang w:val="ru-RU"/>
        </w:rPr>
        <w:br w:type="page"/>
      </w:r>
    </w:p>
    <w:p w:rsidR="00AD0BAD" w:rsidRPr="007B2F71" w:rsidRDefault="00AD0BAD" w:rsidP="00AD0BAD">
      <w:pPr>
        <w:pStyle w:val="Para1"/>
        <w:suppressLineNumbers/>
        <w:suppressAutoHyphens/>
        <w:spacing w:before="80" w:after="80"/>
        <w:jc w:val="center"/>
        <w:rPr>
          <w:i/>
          <w:iCs/>
          <w:lang w:val="ru-RU"/>
        </w:rPr>
      </w:pPr>
      <w:r w:rsidRPr="007B2F71">
        <w:rPr>
          <w:i/>
          <w:iCs/>
          <w:lang w:val="ru-RU"/>
        </w:rPr>
        <w:lastRenderedPageBreak/>
        <w:t>Приложение</w:t>
      </w:r>
    </w:p>
    <w:p w:rsidR="007B2F71" w:rsidRPr="007B2F71" w:rsidRDefault="007B2F71" w:rsidP="007B2F71">
      <w:pPr>
        <w:spacing w:before="240" w:after="240"/>
        <w:jc w:val="center"/>
        <w:rPr>
          <w:rFonts w:asciiTheme="majorBidi" w:hAnsiTheme="majorBidi" w:cstheme="majorBidi"/>
          <w:b/>
          <w:bCs/>
          <w:lang w:val="ru-RU"/>
        </w:rPr>
      </w:pPr>
      <w:r w:rsidRPr="007B2F71">
        <w:rPr>
          <w:rFonts w:asciiTheme="majorBidi" w:hAnsiTheme="majorBidi"/>
          <w:b/>
          <w:bCs/>
          <w:lang w:val="ru-RU"/>
        </w:rPr>
        <w:t>ИТОГИ ЧАСТИ II ТРЕТЬЕГО СОВЕЩАНИЯ РАБОЧЕЙ ГРУППЫ</w:t>
      </w:r>
    </w:p>
    <w:p w:rsidR="007B2F71" w:rsidRPr="007B2F71" w:rsidRDefault="007B2F71" w:rsidP="007B2F71">
      <w:pPr>
        <w:spacing w:before="120" w:after="120"/>
        <w:jc w:val="center"/>
        <w:rPr>
          <w:rFonts w:asciiTheme="majorBidi" w:hAnsiTheme="majorBidi" w:cstheme="majorBidi"/>
          <w:b/>
          <w:bCs/>
          <w:lang w:val="ru-RU"/>
        </w:rPr>
      </w:pPr>
      <w:r w:rsidRPr="007B2F71">
        <w:rPr>
          <w:rFonts w:asciiTheme="majorBidi" w:hAnsiTheme="majorBidi"/>
          <w:b/>
          <w:bCs/>
          <w:lang w:val="ru-RU"/>
        </w:rPr>
        <w:t xml:space="preserve">Проект элементов глобальной рамочной программы в области биоразнообразия </w:t>
      </w:r>
      <w:r w:rsidR="001C4404">
        <w:rPr>
          <w:rFonts w:asciiTheme="majorBidi" w:hAnsiTheme="majorBidi"/>
          <w:b/>
          <w:bCs/>
          <w:lang w:val="ru-RU"/>
        </w:rPr>
        <w:br/>
      </w:r>
      <w:r w:rsidRPr="007B2F71">
        <w:rPr>
          <w:rFonts w:asciiTheme="majorBidi" w:hAnsiTheme="majorBidi"/>
          <w:b/>
          <w:bCs/>
          <w:lang w:val="ru-RU"/>
        </w:rPr>
        <w:t>на период после 2020 года</w:t>
      </w:r>
    </w:p>
    <w:p w:rsidR="007B2F71" w:rsidRPr="007B2F71" w:rsidRDefault="007B2F71" w:rsidP="00752E84">
      <w:pPr>
        <w:pStyle w:val="Paragraphedeliste"/>
        <w:numPr>
          <w:ilvl w:val="0"/>
          <w:numId w:val="9"/>
        </w:numPr>
        <w:spacing w:before="120" w:after="120"/>
        <w:ind w:left="0" w:firstLine="0"/>
        <w:contextualSpacing w:val="0"/>
        <w:rPr>
          <w:rFonts w:asciiTheme="majorBidi" w:hAnsiTheme="majorBidi" w:cstheme="majorBidi"/>
          <w:lang w:val="ru-RU"/>
        </w:rPr>
      </w:pPr>
      <w:r w:rsidRPr="007B2F71">
        <w:rPr>
          <w:rFonts w:asciiTheme="majorBidi" w:hAnsiTheme="majorBidi"/>
          <w:lang w:val="ru-RU"/>
        </w:rPr>
        <w:t>В настоящем приложении представлены итоги работы контактных групп в ходе части II третьего совещания Рабочей группы, посвященной миссии, целям и задачам глобальной рамочной программы в области биоразнообразия на период после 2020 года, в рамках пункта 4 повестки дня.</w:t>
      </w:r>
    </w:p>
    <w:p w:rsidR="007B2F71" w:rsidRPr="007B2F71" w:rsidRDefault="00E54F2F" w:rsidP="00752E84">
      <w:pPr>
        <w:pStyle w:val="Paragraphedeliste"/>
        <w:numPr>
          <w:ilvl w:val="0"/>
          <w:numId w:val="9"/>
        </w:numPr>
        <w:spacing w:before="120" w:after="120"/>
        <w:ind w:left="0" w:firstLine="0"/>
        <w:contextualSpacing w:val="0"/>
        <w:rPr>
          <w:rFonts w:asciiTheme="majorBidi" w:hAnsiTheme="majorBidi" w:cstheme="majorBidi"/>
          <w:lang w:val="ru-RU"/>
        </w:rPr>
      </w:pPr>
      <w:r>
        <w:rPr>
          <w:rFonts w:asciiTheme="majorBidi" w:hAnsiTheme="majorBidi"/>
          <w:lang w:val="ru-RU"/>
        </w:rPr>
        <w:t xml:space="preserve">Формулировка </w:t>
      </w:r>
      <w:r w:rsidR="007B2F71" w:rsidRPr="007B2F71">
        <w:rPr>
          <w:rFonts w:asciiTheme="majorBidi" w:hAnsiTheme="majorBidi"/>
          <w:lang w:val="ru-RU"/>
        </w:rPr>
        <w:t xml:space="preserve">миссии, целей и задач 1, </w:t>
      </w:r>
      <w:r>
        <w:rPr>
          <w:rFonts w:asciiTheme="majorBidi" w:hAnsiTheme="majorBidi"/>
          <w:lang w:val="fr-FR"/>
        </w:rPr>
        <w:t>2</w:t>
      </w:r>
      <w:r>
        <w:rPr>
          <w:rFonts w:asciiTheme="majorBidi" w:hAnsiTheme="majorBidi"/>
          <w:lang w:val="ru-RU"/>
        </w:rPr>
        <w:t xml:space="preserve">, 3, </w:t>
      </w:r>
      <w:r w:rsidR="007B2F71" w:rsidRPr="007B2F71">
        <w:rPr>
          <w:rFonts w:asciiTheme="majorBidi" w:hAnsiTheme="majorBidi"/>
          <w:lang w:val="ru-RU"/>
        </w:rPr>
        <w:t xml:space="preserve">4, 5, 6, 9, 10, 11, 12, 13, 14, 15, 16, 17, 18, 19.1, 19.2 отражает результаты обсуждений делегатов в контактных группах. </w:t>
      </w:r>
    </w:p>
    <w:p w:rsidR="007B2F71" w:rsidRPr="007B2F71" w:rsidRDefault="00E54F2F" w:rsidP="00752E84">
      <w:pPr>
        <w:pStyle w:val="Paragraphedeliste"/>
        <w:numPr>
          <w:ilvl w:val="0"/>
          <w:numId w:val="9"/>
        </w:numPr>
        <w:spacing w:before="120" w:after="120"/>
        <w:ind w:left="0" w:firstLine="0"/>
        <w:contextualSpacing w:val="0"/>
        <w:rPr>
          <w:rFonts w:asciiTheme="majorBidi" w:hAnsiTheme="majorBidi" w:cstheme="majorBidi"/>
          <w:color w:val="000000" w:themeColor="text1"/>
          <w:lang w:val="ru-RU"/>
        </w:rPr>
      </w:pPr>
      <w:r>
        <w:rPr>
          <w:rFonts w:asciiTheme="majorBidi" w:hAnsiTheme="majorBidi"/>
          <w:lang w:val="ru-RU"/>
        </w:rPr>
        <w:t xml:space="preserve">Формулировка </w:t>
      </w:r>
      <w:r w:rsidR="007B2F71" w:rsidRPr="007B2F71">
        <w:rPr>
          <w:rFonts w:asciiTheme="majorBidi" w:hAnsiTheme="majorBidi"/>
          <w:lang w:val="ru-RU"/>
        </w:rPr>
        <w:t xml:space="preserve">задач 7, 8, 20, 21, а также новых предложенных задач, обозначенных </w:t>
      </w:r>
      <w:r w:rsidR="007B2F71" w:rsidRPr="00DC2357">
        <w:rPr>
          <w:rFonts w:asciiTheme="majorBidi" w:hAnsiTheme="majorBidi"/>
          <w:highlight w:val="lightGray"/>
          <w:lang w:val="ru-RU"/>
        </w:rPr>
        <w:t>серым цветом</w:t>
      </w:r>
      <w:r w:rsidR="007B2F71" w:rsidRPr="007B2F71">
        <w:rPr>
          <w:rFonts w:asciiTheme="majorBidi" w:hAnsiTheme="majorBidi"/>
          <w:lang w:val="ru-RU"/>
        </w:rPr>
        <w:t>, был</w:t>
      </w:r>
      <w:r w:rsidR="001C4404">
        <w:rPr>
          <w:rFonts w:asciiTheme="majorBidi" w:hAnsiTheme="majorBidi"/>
          <w:lang w:val="ru-RU"/>
        </w:rPr>
        <w:t>а</w:t>
      </w:r>
      <w:r w:rsidR="007B2F71" w:rsidRPr="007B2F71">
        <w:rPr>
          <w:rFonts w:asciiTheme="majorBidi" w:hAnsiTheme="majorBidi"/>
          <w:lang w:val="ru-RU"/>
        </w:rPr>
        <w:t xml:space="preserve"> подготовлен</w:t>
      </w:r>
      <w:r w:rsidR="001C4404">
        <w:rPr>
          <w:rFonts w:asciiTheme="majorBidi" w:hAnsiTheme="majorBidi"/>
          <w:lang w:val="ru-RU"/>
        </w:rPr>
        <w:t>а</w:t>
      </w:r>
      <w:r w:rsidR="007B2F71" w:rsidRPr="007B2F71">
        <w:rPr>
          <w:rFonts w:asciiTheme="majorBidi" w:hAnsiTheme="majorBidi"/>
          <w:lang w:val="ru-RU"/>
        </w:rPr>
        <w:t xml:space="preserve"> </w:t>
      </w:r>
      <w:r w:rsidR="001C4404">
        <w:rPr>
          <w:rFonts w:asciiTheme="majorBidi" w:hAnsiTheme="majorBidi"/>
          <w:lang w:val="ru-RU"/>
        </w:rPr>
        <w:t>сопредседател</w:t>
      </w:r>
      <w:r w:rsidR="00DA2C7C">
        <w:rPr>
          <w:rFonts w:asciiTheme="majorBidi" w:hAnsiTheme="majorBidi"/>
          <w:lang w:val="ru-RU"/>
        </w:rPr>
        <w:t>ями</w:t>
      </w:r>
      <w:r w:rsidR="001C4404">
        <w:rPr>
          <w:rFonts w:asciiTheme="majorBidi" w:hAnsiTheme="majorBidi"/>
          <w:lang w:val="ru-RU"/>
        </w:rPr>
        <w:t xml:space="preserve"> </w:t>
      </w:r>
      <w:r w:rsidR="007B2F71" w:rsidRPr="007B2F71">
        <w:rPr>
          <w:rFonts w:asciiTheme="majorBidi" w:hAnsiTheme="majorBidi"/>
          <w:lang w:val="ru-RU"/>
        </w:rPr>
        <w:t>контактных групп по итогам первого раунда обсуждений, но не рассматривал</w:t>
      </w:r>
      <w:r w:rsidR="001C4404">
        <w:rPr>
          <w:rFonts w:asciiTheme="majorBidi" w:hAnsiTheme="majorBidi"/>
          <w:lang w:val="ru-RU"/>
        </w:rPr>
        <w:t>ась</w:t>
      </w:r>
      <w:r w:rsidR="007B2F71" w:rsidRPr="007B2F71">
        <w:rPr>
          <w:rFonts w:asciiTheme="majorBidi" w:hAnsiTheme="majorBidi"/>
          <w:lang w:val="ru-RU"/>
        </w:rPr>
        <w:t xml:space="preserve"> контактными группами ввиду ограниченности времени.</w:t>
      </w:r>
    </w:p>
    <w:p w:rsidR="007B2F71" w:rsidRPr="00DB17EC" w:rsidRDefault="007B2F71" w:rsidP="00752E84">
      <w:pPr>
        <w:pStyle w:val="Paragraphedeliste"/>
        <w:numPr>
          <w:ilvl w:val="0"/>
          <w:numId w:val="9"/>
        </w:numPr>
        <w:spacing w:before="120" w:after="120"/>
        <w:ind w:left="0" w:firstLine="0"/>
        <w:contextualSpacing w:val="0"/>
        <w:rPr>
          <w:rFonts w:asciiTheme="majorBidi" w:hAnsiTheme="majorBidi" w:cstheme="majorBidi"/>
          <w:lang w:val="ru-RU"/>
        </w:rPr>
      </w:pPr>
      <w:r w:rsidRPr="00DB17EC">
        <w:rPr>
          <w:rFonts w:asciiTheme="majorBidi" w:hAnsiTheme="majorBidi"/>
          <w:lang w:val="ru-RU"/>
        </w:rPr>
        <w:t>В добавлении 1 содержится предложение сопредседателей по новому разделу (</w:t>
      </w:r>
      <w:proofErr w:type="spellStart"/>
      <w:r w:rsidRPr="00DB17EC">
        <w:rPr>
          <w:rFonts w:asciiTheme="majorBidi" w:hAnsiTheme="majorBidi"/>
          <w:lang w:val="ru-RU"/>
        </w:rPr>
        <w:t>B.</w:t>
      </w:r>
      <w:r w:rsidRPr="00DA2C7C">
        <w:rPr>
          <w:rFonts w:asciiTheme="majorBidi" w:hAnsiTheme="majorBidi"/>
          <w:iCs/>
          <w:lang w:val="ru-RU"/>
        </w:rPr>
        <w:t>bis</w:t>
      </w:r>
      <w:proofErr w:type="spellEnd"/>
      <w:r w:rsidRPr="00DB17EC">
        <w:rPr>
          <w:rFonts w:asciiTheme="majorBidi" w:hAnsiTheme="majorBidi"/>
          <w:lang w:val="ru-RU"/>
        </w:rPr>
        <w:t>) глобальной рамочной программы в области биоразнообразия на период после 2020 года, а также материалы делегатов по новому разделу, полученные в ходе совещания.</w:t>
      </w:r>
      <w:r w:rsidR="00DB17EC" w:rsidRPr="00DB17EC">
        <w:rPr>
          <w:rFonts w:asciiTheme="majorBidi" w:hAnsiTheme="majorBidi"/>
          <w:lang w:val="ru-RU"/>
        </w:rPr>
        <w:t xml:space="preserve"> Этот текст также </w:t>
      </w:r>
      <w:r w:rsidR="00DB17EC">
        <w:rPr>
          <w:rFonts w:asciiTheme="majorBidi" w:hAnsiTheme="majorBidi"/>
          <w:lang w:val="ru-RU"/>
        </w:rPr>
        <w:t>выделен</w:t>
      </w:r>
      <w:r w:rsidR="00DB17EC" w:rsidRPr="00DB17EC">
        <w:rPr>
          <w:rFonts w:asciiTheme="majorBidi" w:hAnsiTheme="majorBidi"/>
          <w:lang w:val="ru-RU"/>
        </w:rPr>
        <w:t xml:space="preserve"> серым </w:t>
      </w:r>
      <w:r w:rsidR="00DB17EC">
        <w:rPr>
          <w:rFonts w:asciiTheme="majorBidi" w:hAnsiTheme="majorBidi"/>
          <w:lang w:val="ru-RU"/>
        </w:rPr>
        <w:t>цветом с тем</w:t>
      </w:r>
      <w:r w:rsidR="00DB17EC" w:rsidRPr="00DB17EC">
        <w:rPr>
          <w:rFonts w:asciiTheme="majorBidi" w:hAnsiTheme="majorBidi"/>
          <w:lang w:val="ru-RU"/>
        </w:rPr>
        <w:t xml:space="preserve">, чтобы </w:t>
      </w:r>
      <w:r w:rsidR="00DB17EC">
        <w:rPr>
          <w:rFonts w:asciiTheme="majorBidi" w:hAnsiTheme="majorBidi"/>
          <w:lang w:val="ru-RU"/>
        </w:rPr>
        <w:t>у</w:t>
      </w:r>
      <w:r w:rsidR="00DB17EC" w:rsidRPr="00DB17EC">
        <w:rPr>
          <w:rFonts w:asciiTheme="majorBidi" w:hAnsiTheme="majorBidi"/>
          <w:lang w:val="ru-RU"/>
        </w:rPr>
        <w:t>казать, что он не был дополнительно рассмотрен контактной группой 1.</w:t>
      </w:r>
    </w:p>
    <w:p w:rsidR="007B2F71" w:rsidRPr="00726973" w:rsidRDefault="007B2F71" w:rsidP="00752E84">
      <w:pPr>
        <w:pStyle w:val="Paragraphedeliste"/>
        <w:numPr>
          <w:ilvl w:val="0"/>
          <w:numId w:val="9"/>
        </w:numPr>
        <w:spacing w:before="120" w:after="120"/>
        <w:ind w:left="0" w:firstLine="0"/>
        <w:contextualSpacing w:val="0"/>
        <w:rPr>
          <w:rFonts w:asciiTheme="majorBidi" w:hAnsiTheme="majorBidi" w:cstheme="majorBidi"/>
          <w:lang w:val="ru-RU"/>
        </w:rPr>
      </w:pPr>
      <w:r w:rsidRPr="007B2F71">
        <w:rPr>
          <w:rFonts w:asciiTheme="majorBidi" w:hAnsiTheme="majorBidi"/>
          <w:lang w:val="ru-RU"/>
        </w:rPr>
        <w:t xml:space="preserve">В добавлении 2 представлены </w:t>
      </w:r>
      <w:r w:rsidR="001C4404">
        <w:rPr>
          <w:rFonts w:asciiTheme="majorBidi" w:hAnsiTheme="majorBidi"/>
          <w:lang w:val="ru-RU"/>
        </w:rPr>
        <w:t>итоги</w:t>
      </w:r>
      <w:r w:rsidRPr="007B2F71">
        <w:rPr>
          <w:rFonts w:asciiTheme="majorBidi" w:hAnsiTheme="majorBidi"/>
          <w:lang w:val="ru-RU"/>
        </w:rPr>
        <w:t xml:space="preserve"> обсуждений группы друзей сопредседателей относительно промежуточных целей в рамках работы контактной группы 1.</w:t>
      </w:r>
    </w:p>
    <w:p w:rsidR="00726973" w:rsidRPr="007B2F71" w:rsidRDefault="00726973" w:rsidP="00752E84">
      <w:pPr>
        <w:pStyle w:val="Paragraphedeliste"/>
        <w:numPr>
          <w:ilvl w:val="0"/>
          <w:numId w:val="9"/>
        </w:numPr>
        <w:spacing w:before="120" w:after="120"/>
        <w:ind w:left="0" w:firstLine="0"/>
        <w:contextualSpacing w:val="0"/>
        <w:rPr>
          <w:rFonts w:asciiTheme="majorBidi" w:hAnsiTheme="majorBidi" w:cstheme="majorBidi"/>
          <w:lang w:val="ru-RU"/>
        </w:rPr>
      </w:pPr>
      <w:r w:rsidRPr="00726973">
        <w:rPr>
          <w:rFonts w:asciiTheme="majorBidi" w:hAnsiTheme="majorBidi" w:cstheme="majorBidi"/>
          <w:lang w:val="ru-RU"/>
        </w:rPr>
        <w:t>В настоящее приложение не включен текст раздел</w:t>
      </w:r>
      <w:r>
        <w:rPr>
          <w:rFonts w:asciiTheme="majorBidi" w:hAnsiTheme="majorBidi" w:cstheme="majorBidi"/>
          <w:lang w:val="ru-RU"/>
        </w:rPr>
        <w:t>ов</w:t>
      </w:r>
      <w:r w:rsidRPr="00726973">
        <w:rPr>
          <w:rFonts w:asciiTheme="majorBidi" w:hAnsiTheme="majorBidi" w:cstheme="majorBidi"/>
          <w:lang w:val="ru-RU"/>
        </w:rPr>
        <w:t xml:space="preserve"> A-D и H-K первого проекта глобальной рамочной программы </w:t>
      </w:r>
      <w:r>
        <w:rPr>
          <w:rFonts w:asciiTheme="majorBidi" w:hAnsiTheme="majorBidi" w:cstheme="majorBidi"/>
          <w:lang w:val="ru-RU"/>
        </w:rPr>
        <w:t>в области</w:t>
      </w:r>
      <w:r w:rsidRPr="00726973">
        <w:rPr>
          <w:rFonts w:asciiTheme="majorBidi" w:hAnsiTheme="majorBidi" w:cstheme="majorBidi"/>
          <w:lang w:val="ru-RU"/>
        </w:rPr>
        <w:t xml:space="preserve"> биоразнообрази</w:t>
      </w:r>
      <w:r>
        <w:rPr>
          <w:rFonts w:asciiTheme="majorBidi" w:hAnsiTheme="majorBidi" w:cstheme="majorBidi"/>
          <w:lang w:val="ru-RU"/>
        </w:rPr>
        <w:t>я</w:t>
      </w:r>
      <w:r w:rsidRPr="00726973">
        <w:rPr>
          <w:rFonts w:asciiTheme="majorBidi" w:hAnsiTheme="majorBidi" w:cstheme="majorBidi"/>
          <w:lang w:val="ru-RU"/>
        </w:rPr>
        <w:t xml:space="preserve"> на период после 2020 года (CBD/WG2020/3/3), которые не рассматривались в рамках части II третьего </w:t>
      </w:r>
      <w:r>
        <w:rPr>
          <w:rFonts w:asciiTheme="majorBidi" w:hAnsiTheme="majorBidi" w:cstheme="majorBidi"/>
          <w:lang w:val="ru-RU"/>
        </w:rPr>
        <w:t>совещания</w:t>
      </w:r>
      <w:r w:rsidRPr="00726973">
        <w:rPr>
          <w:rFonts w:asciiTheme="majorBidi" w:hAnsiTheme="majorBidi" w:cstheme="majorBidi"/>
          <w:lang w:val="ru-RU"/>
        </w:rPr>
        <w:t xml:space="preserve"> Рабочей группы. В отношении этих элементов основой для дальнейшей работы</w:t>
      </w:r>
      <w:r>
        <w:rPr>
          <w:rFonts w:asciiTheme="majorBidi" w:hAnsiTheme="majorBidi" w:cstheme="majorBidi"/>
          <w:lang w:val="ru-RU"/>
        </w:rPr>
        <w:t xml:space="preserve"> </w:t>
      </w:r>
      <w:r w:rsidRPr="00726973">
        <w:rPr>
          <w:rFonts w:asciiTheme="majorBidi" w:hAnsiTheme="majorBidi" w:cstheme="majorBidi"/>
          <w:lang w:val="ru-RU"/>
        </w:rPr>
        <w:t>остается</w:t>
      </w:r>
      <w:r>
        <w:rPr>
          <w:rFonts w:asciiTheme="majorBidi" w:hAnsiTheme="majorBidi" w:cstheme="majorBidi"/>
          <w:lang w:val="ru-RU"/>
        </w:rPr>
        <w:t xml:space="preserve"> </w:t>
      </w:r>
      <w:r w:rsidRPr="00726973">
        <w:rPr>
          <w:rFonts w:asciiTheme="majorBidi" w:hAnsiTheme="majorBidi" w:cstheme="majorBidi"/>
          <w:lang w:val="ru-RU"/>
        </w:rPr>
        <w:t>первый проект.</w:t>
      </w:r>
    </w:p>
    <w:p w:rsidR="00751562" w:rsidRPr="00955198" w:rsidRDefault="00751562" w:rsidP="009E6A67">
      <w:pPr>
        <w:pStyle w:val="Para1"/>
        <w:suppressLineNumbers/>
        <w:suppressAutoHyphens/>
        <w:spacing w:before="80" w:after="80"/>
        <w:rPr>
          <w:i/>
          <w:iCs/>
          <w:lang w:val="ru-RU"/>
        </w:rPr>
      </w:pPr>
    </w:p>
    <w:p w:rsidR="00751562" w:rsidRPr="00955198" w:rsidRDefault="00751562">
      <w:pPr>
        <w:jc w:val="left"/>
        <w:rPr>
          <w:i/>
          <w:iCs/>
          <w:snapToGrid w:val="0"/>
          <w:szCs w:val="18"/>
          <w:lang w:val="ru-RU"/>
        </w:rPr>
      </w:pPr>
      <w:r w:rsidRPr="00955198">
        <w:rPr>
          <w:i/>
          <w:iCs/>
          <w:lang w:val="ru-RU"/>
        </w:rPr>
        <w:br w:type="page"/>
      </w:r>
    </w:p>
    <w:p w:rsidR="00955198" w:rsidRPr="00955198" w:rsidRDefault="00955198" w:rsidP="00955198">
      <w:pPr>
        <w:pStyle w:val="Titre2"/>
        <w:pBdr>
          <w:top w:val="single" w:sz="4" w:space="1" w:color="auto"/>
          <w:left w:val="single" w:sz="4" w:space="4" w:color="auto"/>
          <w:bottom w:val="single" w:sz="4" w:space="1" w:color="auto"/>
          <w:right w:val="single" w:sz="4" w:space="4" w:color="auto"/>
        </w:pBdr>
        <w:spacing w:before="240" w:after="240" w:line="360" w:lineRule="auto"/>
        <w:rPr>
          <w:rFonts w:asciiTheme="majorBidi" w:hAnsiTheme="majorBidi" w:cstheme="majorBidi"/>
          <w:szCs w:val="22"/>
          <w:lang w:val="ru-RU"/>
        </w:rPr>
      </w:pPr>
      <w:r w:rsidRPr="00955198">
        <w:rPr>
          <w:rFonts w:asciiTheme="majorBidi" w:hAnsiTheme="majorBidi"/>
          <w:szCs w:val="22"/>
          <w:lang w:val="ru-RU"/>
        </w:rPr>
        <w:t xml:space="preserve">МИССИЯ НА ПЕРИОД ДО </w:t>
      </w:r>
      <w:r w:rsidRPr="00955198">
        <w:rPr>
          <w:rFonts w:asciiTheme="majorBidi" w:hAnsiTheme="majorBidi" w:cstheme="majorBidi"/>
          <w:szCs w:val="22"/>
          <w:lang w:val="ru-RU"/>
        </w:rPr>
        <w:t>2030</w:t>
      </w:r>
      <w:r w:rsidRPr="00955198">
        <w:rPr>
          <w:rFonts w:asciiTheme="majorBidi" w:hAnsiTheme="majorBidi"/>
          <w:szCs w:val="22"/>
          <w:lang w:val="ru-RU"/>
        </w:rPr>
        <w:t xml:space="preserve"> ГОДА</w:t>
      </w:r>
      <w:r w:rsidR="00DC2357" w:rsidRPr="009F6E11">
        <w:rPr>
          <w:rStyle w:val="Appelnotedebasdep"/>
          <w:rFonts w:asciiTheme="majorBidi" w:hAnsiTheme="majorBidi" w:cstheme="majorBidi"/>
          <w:szCs w:val="22"/>
          <w:u w:val="none"/>
          <w:lang w:val="ru-RU"/>
        </w:rPr>
        <w:footnoteReference w:customMarkFollows="1" w:id="2"/>
        <w:t>*</w:t>
      </w:r>
    </w:p>
    <w:p w:rsidR="00955198" w:rsidRPr="00752E84" w:rsidRDefault="00752E84" w:rsidP="00955198">
      <w:pPr>
        <w:pStyle w:val="Para1"/>
        <w:suppressLineNumbers/>
        <w:suppressAutoHyphens/>
        <w:spacing w:before="240" w:after="240"/>
        <w:rPr>
          <w:kern w:val="22"/>
          <w:szCs w:val="22"/>
          <w:lang w:val="ru-RU"/>
        </w:rPr>
      </w:pPr>
      <w:r w:rsidRPr="00752E84">
        <w:rPr>
          <w:lang w:val="ru-RU"/>
        </w:rPr>
        <w:t>«</w:t>
      </w:r>
      <w:r w:rsidRPr="00752E84">
        <w:rPr>
          <w:bCs/>
          <w:lang w:val="ru-RU"/>
        </w:rPr>
        <w:t>[</w:t>
      </w:r>
      <w:r w:rsidRPr="00752E84">
        <w:rPr>
          <w:lang w:val="ru-RU"/>
        </w:rPr>
        <w:t>Обеспечение</w:t>
      </w:r>
      <w:r w:rsidRPr="00752E84">
        <w:rPr>
          <w:bCs/>
          <w:lang w:val="ru-RU"/>
        </w:rPr>
        <w:t>]</w:t>
      </w:r>
      <w:r w:rsidRPr="00752E84">
        <w:rPr>
          <w:lang w:val="ru-RU"/>
        </w:rPr>
        <w:t xml:space="preserve"> </w:t>
      </w:r>
      <w:r w:rsidRPr="00752E84">
        <w:rPr>
          <w:bCs/>
          <w:lang w:val="ru-RU"/>
        </w:rPr>
        <w:t>[активизация необходимых средств осуществления в поддержку]</w:t>
      </w:r>
      <w:r w:rsidRPr="00752E84">
        <w:rPr>
          <w:lang w:val="ru-RU"/>
        </w:rPr>
        <w:t xml:space="preserve"> срочных</w:t>
      </w:r>
      <w:r w:rsidRPr="00752E84">
        <w:rPr>
          <w:bCs/>
          <w:lang w:val="ru-RU"/>
        </w:rPr>
        <w:t>[, амбициозных] [и преобразующих]</w:t>
      </w:r>
      <w:r w:rsidRPr="00752E84">
        <w:rPr>
          <w:lang w:val="ru-RU"/>
        </w:rPr>
        <w:t xml:space="preserve"> мер в масштабах всего общества для </w:t>
      </w:r>
      <w:r w:rsidRPr="00752E84">
        <w:rPr>
          <w:bCs/>
          <w:lang w:val="ru-RU"/>
        </w:rPr>
        <w:t>[остановки и обращения вспять процесса утраты биоразнообразия и достижения [чистого] положительного воздействия на биоразнообразие в целях построения мира, благоприятного для природы][[чистого] положительного воздействия на биоразнообразие][мира, благоприятного для природы][[</w:t>
      </w:r>
      <w:r w:rsidRPr="00752E84">
        <w:rPr>
          <w:lang w:val="ru-RU"/>
        </w:rPr>
        <w:t>сохранения и устойчивого использования биоразнообразия</w:t>
      </w:r>
      <w:r w:rsidRPr="00752E84">
        <w:rPr>
          <w:bCs/>
          <w:lang w:val="ru-RU"/>
        </w:rPr>
        <w:t xml:space="preserve">[, включая восстановление] </w:t>
      </w:r>
      <w:r w:rsidRPr="00752E84">
        <w:rPr>
          <w:lang w:val="ru-RU"/>
        </w:rPr>
        <w:t>и обеспечения совместного использования выгод от применения генетических ресурсов на справедливой и равной основе</w:t>
      </w:r>
      <w:r w:rsidRPr="00752E84">
        <w:rPr>
          <w:bCs/>
          <w:lang w:val="ru-RU"/>
        </w:rPr>
        <w:t>], [</w:t>
      </w:r>
      <w:r w:rsidRPr="00752E84">
        <w:rPr>
          <w:lang w:val="ru-RU"/>
        </w:rPr>
        <w:t>выведения биоразнообразия на путь восстановления</w:t>
      </w:r>
      <w:r w:rsidRPr="00752E84">
        <w:rPr>
          <w:bCs/>
          <w:lang w:val="ru-RU"/>
        </w:rPr>
        <w:t>] [достижения мира, благоприятного для природы]</w:t>
      </w:r>
      <w:r w:rsidRPr="00752E84">
        <w:rPr>
          <w:lang w:val="ru-RU"/>
        </w:rPr>
        <w:t xml:space="preserve"> к 2030 году</w:t>
      </w:r>
      <w:r w:rsidRPr="00752E84">
        <w:rPr>
          <w:bCs/>
          <w:lang w:val="ru-RU"/>
        </w:rPr>
        <w:t>] [,способствуя достижению целей в области устойчивого развития] [</w:t>
      </w:r>
      <w:r w:rsidRPr="00752E84">
        <w:rPr>
          <w:lang w:val="ru-RU"/>
        </w:rPr>
        <w:t>на благо людей и планеты</w:t>
      </w:r>
      <w:r w:rsidRPr="00752E84">
        <w:rPr>
          <w:bCs/>
          <w:lang w:val="ru-RU"/>
        </w:rPr>
        <w:t>] [,поддерживая устойчивое развитие и решая проблемы неравенства между обществами и внутри них] [к 2030 году</w:t>
      </w:r>
      <w:r w:rsidRPr="00752E84">
        <w:rPr>
          <w:lang w:val="ru-RU"/>
        </w:rPr>
        <w:t>].»</w:t>
      </w:r>
    </w:p>
    <w:p w:rsidR="00955198" w:rsidRPr="007B2F71" w:rsidRDefault="00955198" w:rsidP="00955198">
      <w:pPr>
        <w:pStyle w:val="Para1"/>
        <w:suppressLineNumbers/>
        <w:suppressAutoHyphens/>
        <w:spacing w:before="240" w:after="240"/>
        <w:rPr>
          <w:bCs/>
          <w:kern w:val="22"/>
          <w:szCs w:val="22"/>
          <w:lang w:val="ru-RU"/>
        </w:rPr>
      </w:pPr>
      <w:proofErr w:type="spellStart"/>
      <w:r w:rsidRPr="007B2F71">
        <w:rPr>
          <w:bCs/>
          <w:szCs w:val="22"/>
          <w:lang w:val="ru-RU"/>
        </w:rPr>
        <w:t>Alt</w:t>
      </w:r>
      <w:proofErr w:type="spellEnd"/>
      <w:r w:rsidRPr="007B2F71">
        <w:rPr>
          <w:bCs/>
          <w:szCs w:val="22"/>
          <w:lang w:val="ru-RU"/>
        </w:rPr>
        <w:t>. 1. Нулевые [чистые] потери природы с 2020 года, [чистое] положительное восстановление к 2030 году и полное восстановление к 2050 году – на благо всех людей и жизни на Земле.</w:t>
      </w:r>
    </w:p>
    <w:p w:rsidR="00955198" w:rsidRPr="007B2F71" w:rsidRDefault="00955198" w:rsidP="00955198">
      <w:pPr>
        <w:pStyle w:val="Para1"/>
        <w:suppressLineNumbers/>
        <w:suppressAutoHyphens/>
        <w:spacing w:before="240" w:after="240"/>
        <w:rPr>
          <w:bCs/>
          <w:kern w:val="22"/>
          <w:szCs w:val="22"/>
          <w:lang w:val="ru-RU"/>
        </w:rPr>
      </w:pPr>
      <w:proofErr w:type="spellStart"/>
      <w:r w:rsidRPr="007B2F71">
        <w:rPr>
          <w:bCs/>
          <w:szCs w:val="22"/>
          <w:lang w:val="ru-RU"/>
        </w:rPr>
        <w:t>Alt</w:t>
      </w:r>
      <w:proofErr w:type="spellEnd"/>
      <w:r w:rsidRPr="007B2F71">
        <w:rPr>
          <w:bCs/>
          <w:szCs w:val="22"/>
          <w:lang w:val="ru-RU"/>
        </w:rPr>
        <w:t>. 2. Остановка и обращение вспять к [2030][2050] году утраты биоразнообразия и выведение природы на [справедливый и равноправный] путь восстановления на благо [нынешнего и будущих поколений][всех людей и планеты].</w:t>
      </w:r>
    </w:p>
    <w:p w:rsidR="00955198" w:rsidRPr="007B2F71" w:rsidRDefault="00955198" w:rsidP="00955198">
      <w:pPr>
        <w:pStyle w:val="Para1"/>
        <w:suppressLineNumbers/>
        <w:suppressAutoHyphens/>
        <w:spacing w:before="240" w:after="360"/>
        <w:rPr>
          <w:bCs/>
          <w:kern w:val="22"/>
          <w:szCs w:val="22"/>
          <w:lang w:val="ru-RU"/>
        </w:rPr>
      </w:pPr>
      <w:proofErr w:type="spellStart"/>
      <w:r w:rsidRPr="007B2F71">
        <w:rPr>
          <w:bCs/>
          <w:szCs w:val="22"/>
          <w:lang w:val="ru-RU"/>
        </w:rPr>
        <w:t>Alt</w:t>
      </w:r>
      <w:proofErr w:type="spellEnd"/>
      <w:r w:rsidRPr="007B2F71">
        <w:rPr>
          <w:bCs/>
          <w:szCs w:val="22"/>
          <w:lang w:val="ru-RU"/>
        </w:rPr>
        <w:t>. 3. Принятие незамедлительных мер в интересах [сохранения] [защиты], восстановления, устойчивого использования и финансирования в целях [обращения вспять утраты биоразнообразия] [достижения [чистого] положительного воздействия на биоразнообразие и] на благо людей и планеты.</w:t>
      </w:r>
    </w:p>
    <w:p w:rsidR="00955198" w:rsidRPr="00955198" w:rsidRDefault="00955198" w:rsidP="007B2F71">
      <w:pPr>
        <w:pStyle w:val="Titre2"/>
        <w:pBdr>
          <w:top w:val="single" w:sz="4" w:space="1" w:color="auto"/>
          <w:left w:val="single" w:sz="4" w:space="4" w:color="auto"/>
          <w:bottom w:val="single" w:sz="4" w:space="1" w:color="auto"/>
          <w:right w:val="single" w:sz="4" w:space="4" w:color="auto"/>
        </w:pBdr>
        <w:spacing w:before="240" w:after="240" w:line="360" w:lineRule="auto"/>
        <w:rPr>
          <w:rFonts w:asciiTheme="majorBidi" w:hAnsiTheme="majorBidi" w:cstheme="majorBidi"/>
          <w:szCs w:val="22"/>
          <w:lang w:val="ru-RU"/>
        </w:rPr>
      </w:pPr>
      <w:r w:rsidRPr="00955198">
        <w:rPr>
          <w:rFonts w:asciiTheme="majorBidi" w:hAnsiTheme="majorBidi"/>
          <w:szCs w:val="22"/>
          <w:lang w:val="ru-RU"/>
        </w:rPr>
        <w:t>ЦЕЛЬ А</w:t>
      </w:r>
    </w:p>
    <w:p w:rsidR="00955198" w:rsidRPr="007B2F71" w:rsidRDefault="00955198" w:rsidP="00955198">
      <w:pPr>
        <w:spacing w:before="240" w:after="240"/>
        <w:ind w:right="91"/>
        <w:rPr>
          <w:rFonts w:asciiTheme="majorBidi" w:hAnsiTheme="majorBidi" w:cstheme="majorBidi"/>
          <w:color w:val="000000" w:themeColor="text1"/>
          <w:lang w:val="ru-RU"/>
        </w:rPr>
      </w:pPr>
      <w:r w:rsidRPr="007B2F71">
        <w:rPr>
          <w:rFonts w:asciiTheme="majorBidi" w:hAnsiTheme="majorBidi"/>
          <w:color w:val="000000" w:themeColor="text1"/>
          <w:lang w:val="ru-RU"/>
        </w:rPr>
        <w:t>[Сохранение</w:t>
      </w:r>
      <w:r w:rsidRPr="007B2F71">
        <w:rPr>
          <w:rFonts w:asciiTheme="majorBidi" w:hAnsiTheme="majorBidi"/>
          <w:bCs/>
          <w:color w:val="000000" w:themeColor="text1"/>
          <w:lang w:val="ru-RU"/>
        </w:rPr>
        <w:t>]</w:t>
      </w:r>
      <w:r w:rsidRPr="007B2F71">
        <w:rPr>
          <w:rFonts w:asciiTheme="majorBidi" w:hAnsiTheme="majorBidi"/>
          <w:color w:val="000000" w:themeColor="text1"/>
          <w:lang w:val="ru-RU"/>
        </w:rPr>
        <w:t xml:space="preserve"> или укрепление </w:t>
      </w:r>
      <w:r w:rsidRPr="007B2F71">
        <w:rPr>
          <w:rFonts w:asciiTheme="majorBidi" w:hAnsiTheme="majorBidi"/>
          <w:bCs/>
          <w:color w:val="000000" w:themeColor="text1"/>
          <w:lang w:val="ru-RU"/>
        </w:rPr>
        <w:t>[[</w:t>
      </w:r>
      <w:r w:rsidRPr="007B2F71">
        <w:rPr>
          <w:rFonts w:asciiTheme="majorBidi" w:hAnsiTheme="majorBidi"/>
          <w:color w:val="000000" w:themeColor="text1"/>
          <w:lang w:val="ru-RU"/>
        </w:rPr>
        <w:t>социальн</w:t>
      </w:r>
      <w:proofErr w:type="gramStart"/>
      <w:r w:rsidRPr="007B2F71">
        <w:rPr>
          <w:rFonts w:asciiTheme="majorBidi" w:hAnsiTheme="majorBidi"/>
          <w:color w:val="000000" w:themeColor="text1"/>
          <w:lang w:val="ru-RU"/>
        </w:rPr>
        <w:t>о-</w:t>
      </w:r>
      <w:proofErr w:type="gramEnd"/>
      <w:r w:rsidRPr="007B2F71">
        <w:rPr>
          <w:rFonts w:asciiTheme="majorBidi" w:hAnsiTheme="majorBidi"/>
          <w:bCs/>
          <w:color w:val="000000" w:themeColor="text1"/>
          <w:lang w:val="ru-RU"/>
        </w:rPr>
        <w:t>]</w:t>
      </w:r>
      <w:r w:rsidRPr="007B2F71">
        <w:rPr>
          <w:rFonts w:asciiTheme="majorBidi" w:hAnsiTheme="majorBidi"/>
          <w:color w:val="000000" w:themeColor="text1"/>
          <w:lang w:val="ru-RU"/>
        </w:rPr>
        <w:t xml:space="preserve"> экологической </w:t>
      </w:r>
      <w:r w:rsidRPr="007B2F71">
        <w:rPr>
          <w:rFonts w:asciiTheme="majorBidi" w:hAnsiTheme="majorBidi"/>
          <w:bCs/>
          <w:color w:val="000000" w:themeColor="text1"/>
          <w:lang w:val="ru-RU"/>
        </w:rPr>
        <w:t>[устойчивости]]</w:t>
      </w:r>
      <w:r w:rsidRPr="007B2F71">
        <w:rPr>
          <w:rFonts w:asciiTheme="majorBidi" w:hAnsiTheme="majorBidi"/>
          <w:color w:val="000000" w:themeColor="text1"/>
          <w:lang w:val="ru-RU"/>
        </w:rPr>
        <w:t xml:space="preserve"> целостности</w:t>
      </w:r>
      <w:r w:rsidRPr="007B2F71">
        <w:rPr>
          <w:rFonts w:asciiTheme="majorBidi" w:hAnsiTheme="majorBidi"/>
          <w:bCs/>
          <w:color w:val="000000" w:themeColor="text1"/>
          <w:lang w:val="ru-RU"/>
        </w:rPr>
        <w:t>, связности [всех] [</w:t>
      </w:r>
      <w:r w:rsidRPr="007B2F71">
        <w:rPr>
          <w:rFonts w:asciiTheme="majorBidi" w:hAnsiTheme="majorBidi"/>
          <w:color w:val="000000" w:themeColor="text1"/>
          <w:lang w:val="ru-RU"/>
        </w:rPr>
        <w:t xml:space="preserve">природных </w:t>
      </w:r>
      <w:r w:rsidRPr="007B2F71">
        <w:rPr>
          <w:rFonts w:asciiTheme="majorBidi" w:hAnsiTheme="majorBidi"/>
          <w:bCs/>
          <w:color w:val="000000" w:themeColor="text1"/>
          <w:lang w:val="ru-RU"/>
        </w:rPr>
        <w:t>[</w:t>
      </w:r>
      <w:r w:rsidRPr="007B2F71">
        <w:rPr>
          <w:rFonts w:asciiTheme="majorBidi" w:hAnsiTheme="majorBidi"/>
          <w:color w:val="000000" w:themeColor="text1"/>
          <w:lang w:val="ru-RU"/>
        </w:rPr>
        <w:t>и управляемых</w:t>
      </w:r>
      <w:r w:rsidRPr="007B2F71">
        <w:rPr>
          <w:rFonts w:asciiTheme="majorBidi" w:hAnsiTheme="majorBidi"/>
          <w:bCs/>
          <w:color w:val="000000" w:themeColor="text1"/>
          <w:lang w:val="ru-RU"/>
        </w:rPr>
        <w:t>]</w:t>
      </w:r>
      <w:r w:rsidRPr="007B2F71">
        <w:rPr>
          <w:rFonts w:asciiTheme="majorBidi" w:hAnsiTheme="majorBidi"/>
          <w:color w:val="000000" w:themeColor="text1"/>
          <w:lang w:val="ru-RU"/>
        </w:rPr>
        <w:t xml:space="preserve"> наземных, пресноводных, прибрежных и морских</w:t>
      </w:r>
      <w:r w:rsidRPr="007B2F71">
        <w:rPr>
          <w:rFonts w:asciiTheme="majorBidi" w:hAnsiTheme="majorBidi"/>
          <w:bCs/>
          <w:color w:val="000000" w:themeColor="text1"/>
          <w:lang w:val="ru-RU"/>
        </w:rPr>
        <w:t>]</w:t>
      </w:r>
      <w:r w:rsidRPr="007B2F71">
        <w:rPr>
          <w:rFonts w:asciiTheme="majorBidi" w:hAnsiTheme="majorBidi"/>
          <w:color w:val="000000" w:themeColor="text1"/>
          <w:lang w:val="ru-RU"/>
        </w:rPr>
        <w:t xml:space="preserve"> экосистем </w:t>
      </w:r>
      <w:r w:rsidRPr="007B2F71">
        <w:rPr>
          <w:rFonts w:asciiTheme="majorBidi" w:hAnsiTheme="majorBidi"/>
          <w:bCs/>
          <w:color w:val="000000" w:themeColor="text1"/>
          <w:lang w:val="ru-RU"/>
        </w:rPr>
        <w:t>[без допущения дальнейших потерь наиболее нетронутых или находящихся под угрозой, экосистем]</w:t>
      </w:r>
      <w:r w:rsidRPr="007B2F71">
        <w:rPr>
          <w:rFonts w:asciiTheme="majorBidi" w:hAnsiTheme="majorBidi"/>
          <w:color w:val="000000" w:themeColor="text1"/>
          <w:lang w:val="ru-RU"/>
        </w:rPr>
        <w:t xml:space="preserve">, </w:t>
      </w:r>
      <w:r w:rsidRPr="007B2F71">
        <w:rPr>
          <w:rFonts w:asciiTheme="majorBidi" w:hAnsiTheme="majorBidi"/>
          <w:bCs/>
          <w:color w:val="000000" w:themeColor="text1"/>
          <w:lang w:val="ru-RU"/>
        </w:rPr>
        <w:t>[</w:t>
      </w:r>
      <w:r w:rsidRPr="007B2F71">
        <w:rPr>
          <w:rFonts w:asciiTheme="majorBidi" w:hAnsiTheme="majorBidi"/>
          <w:color w:val="000000" w:themeColor="text1"/>
          <w:lang w:val="ru-RU"/>
        </w:rPr>
        <w:t xml:space="preserve">предотвращая </w:t>
      </w:r>
      <w:r w:rsidR="001C4404">
        <w:rPr>
          <w:rFonts w:asciiTheme="majorBidi" w:hAnsiTheme="majorBidi"/>
          <w:color w:val="000000" w:themeColor="text1"/>
          <w:lang w:val="ru-RU"/>
        </w:rPr>
        <w:t>разрушение</w:t>
      </w:r>
      <w:r w:rsidRPr="007B2F71">
        <w:rPr>
          <w:rFonts w:asciiTheme="majorBidi" w:hAnsiTheme="majorBidi"/>
          <w:bCs/>
          <w:color w:val="000000" w:themeColor="text1"/>
          <w:lang w:val="ru-RU"/>
        </w:rPr>
        <w:t>]] всех</w:t>
      </w:r>
      <w:r w:rsidRPr="007B2F71">
        <w:rPr>
          <w:rFonts w:asciiTheme="majorBidi" w:hAnsiTheme="majorBidi"/>
          <w:color w:val="000000" w:themeColor="text1"/>
          <w:lang w:val="ru-RU"/>
        </w:rPr>
        <w:t xml:space="preserve"> экосистем [, обеспечивая] </w:t>
      </w:r>
      <w:r w:rsidRPr="007B2F71">
        <w:rPr>
          <w:rFonts w:asciiTheme="majorBidi" w:hAnsiTheme="majorBidi"/>
          <w:bCs/>
          <w:color w:val="000000" w:themeColor="text1"/>
          <w:lang w:val="ru-RU"/>
        </w:rPr>
        <w:t>[увеличение площади,</w:t>
      </w:r>
      <w:r w:rsidRPr="007B2F71">
        <w:rPr>
          <w:rFonts w:asciiTheme="majorBidi" w:hAnsiTheme="majorBidi"/>
          <w:color w:val="000000" w:themeColor="text1"/>
          <w:lang w:val="ru-RU"/>
        </w:rPr>
        <w:t>] связность</w:t>
      </w:r>
      <w:r w:rsidRPr="007B2F71">
        <w:rPr>
          <w:rFonts w:asciiTheme="majorBidi" w:hAnsiTheme="majorBidi"/>
          <w:bCs/>
          <w:color w:val="000000" w:themeColor="text1"/>
          <w:lang w:val="ru-RU"/>
        </w:rPr>
        <w:t xml:space="preserve"> [и целостность этих экосистем]] [</w:t>
      </w:r>
      <w:r w:rsidRPr="007B2F71">
        <w:rPr>
          <w:rFonts w:asciiTheme="majorBidi" w:hAnsiTheme="majorBidi"/>
          <w:color w:val="000000" w:themeColor="text1"/>
          <w:lang w:val="ru-RU"/>
        </w:rPr>
        <w:t>и увеличение</w:t>
      </w:r>
      <w:r w:rsidRPr="007B2F71">
        <w:rPr>
          <w:rFonts w:asciiTheme="majorBidi" w:hAnsiTheme="majorBidi"/>
          <w:bCs/>
          <w:color w:val="000000" w:themeColor="text1"/>
          <w:lang w:val="ru-RU"/>
        </w:rPr>
        <w:t>]</w:t>
      </w:r>
      <w:r w:rsidR="001C4404">
        <w:rPr>
          <w:rFonts w:asciiTheme="majorBidi" w:hAnsiTheme="majorBidi"/>
          <w:color w:val="000000" w:themeColor="text1"/>
          <w:lang w:val="ru-RU"/>
        </w:rPr>
        <w:t xml:space="preserve"> [как минимум на [5]</w:t>
      </w:r>
      <w:r w:rsidRPr="007B2F71">
        <w:rPr>
          <w:rFonts w:asciiTheme="majorBidi" w:hAnsiTheme="majorBidi"/>
          <w:color w:val="000000" w:themeColor="text1"/>
          <w:lang w:val="ru-RU"/>
        </w:rPr>
        <w:t>% к 2030 году</w:t>
      </w:r>
      <w:r w:rsidRPr="007B2F71">
        <w:rPr>
          <w:rFonts w:asciiTheme="majorBidi" w:hAnsiTheme="majorBidi"/>
          <w:bCs/>
          <w:color w:val="000000" w:themeColor="text1"/>
          <w:lang w:val="ru-RU"/>
        </w:rPr>
        <w:t xml:space="preserve"> [повышение устойчивости наиболее уязвимых экосистем] </w:t>
      </w:r>
      <w:r w:rsidRPr="007B2F71">
        <w:rPr>
          <w:rFonts w:asciiTheme="majorBidi" w:hAnsiTheme="majorBidi"/>
          <w:color w:val="000000" w:themeColor="text1"/>
          <w:lang w:val="ru-RU"/>
        </w:rPr>
        <w:t>и на [</w:t>
      </w:r>
      <w:r w:rsidRPr="007B2F71">
        <w:rPr>
          <w:rFonts w:asciiTheme="majorBidi" w:hAnsiTheme="majorBidi"/>
          <w:bCs/>
          <w:color w:val="000000" w:themeColor="text1"/>
          <w:lang w:val="ru-RU"/>
        </w:rPr>
        <w:t>15]</w:t>
      </w:r>
      <w:r w:rsidR="001C4404">
        <w:rPr>
          <w:rFonts w:asciiTheme="majorBidi" w:hAnsiTheme="majorBidi"/>
          <w:color w:val="000000" w:themeColor="text1"/>
          <w:lang w:val="ru-RU"/>
        </w:rPr>
        <w:t>[20]</w:t>
      </w:r>
      <w:r w:rsidRPr="007B2F71">
        <w:rPr>
          <w:rFonts w:asciiTheme="majorBidi" w:hAnsiTheme="majorBidi"/>
          <w:color w:val="000000" w:themeColor="text1"/>
          <w:lang w:val="ru-RU"/>
        </w:rPr>
        <w:t xml:space="preserve">% к </w:t>
      </w:r>
      <w:proofErr w:type="gramStart"/>
      <w:r w:rsidRPr="007B2F71">
        <w:rPr>
          <w:rFonts w:asciiTheme="majorBidi" w:hAnsiTheme="majorBidi"/>
          <w:color w:val="000000" w:themeColor="text1"/>
          <w:lang w:val="ru-RU"/>
        </w:rPr>
        <w:t>2050 году</w:t>
      </w:r>
      <w:r w:rsidRPr="0096137D">
        <w:rPr>
          <w:rStyle w:val="Appelnotedebasdep"/>
          <w:rFonts w:asciiTheme="majorBidi" w:hAnsiTheme="majorBidi" w:cstheme="majorBidi"/>
          <w:color w:val="000000" w:themeColor="text1"/>
          <w:u w:val="none"/>
          <w:vertAlign w:val="superscript"/>
          <w:lang w:val="ru-RU"/>
        </w:rPr>
        <w:footnoteReference w:id="3"/>
      </w:r>
      <w:r w:rsidRPr="007B2F71">
        <w:rPr>
          <w:rFonts w:asciiTheme="majorBidi" w:hAnsiTheme="majorBidi"/>
          <w:color w:val="000000" w:themeColor="text1"/>
          <w:lang w:val="ru-RU"/>
        </w:rPr>
        <w:t xml:space="preserve">] </w:t>
      </w:r>
      <w:r w:rsidRPr="007B2F71">
        <w:rPr>
          <w:rFonts w:asciiTheme="majorBidi" w:hAnsiTheme="majorBidi"/>
          <w:bCs/>
          <w:color w:val="000000" w:themeColor="text1"/>
          <w:lang w:val="ru-RU"/>
        </w:rPr>
        <w:t>[площади и [экологической целостности] всех видов природных экосистем] [</w:t>
      </w:r>
      <w:r w:rsidRPr="007B2F71">
        <w:rPr>
          <w:rFonts w:asciiTheme="majorBidi" w:hAnsiTheme="majorBidi"/>
          <w:color w:val="000000" w:themeColor="text1"/>
          <w:lang w:val="ru-RU"/>
        </w:rPr>
        <w:t>защиту находящихся под угрозой или восстановление истощенных экосистем</w:t>
      </w:r>
      <w:r w:rsidRPr="007B2F71">
        <w:rPr>
          <w:rFonts w:asciiTheme="majorBidi" w:hAnsiTheme="majorBidi"/>
          <w:bCs/>
          <w:color w:val="000000" w:themeColor="text1"/>
          <w:lang w:val="ru-RU"/>
        </w:rPr>
        <w:t>]</w:t>
      </w:r>
      <w:r w:rsidRPr="007B2F71">
        <w:rPr>
          <w:rFonts w:asciiTheme="majorBidi" w:hAnsiTheme="majorBidi"/>
          <w:color w:val="000000" w:themeColor="text1"/>
          <w:lang w:val="ru-RU"/>
        </w:rPr>
        <w:t>.</w:t>
      </w:r>
      <w:proofErr w:type="gramEnd"/>
    </w:p>
    <w:p w:rsidR="00955198" w:rsidRPr="007B2F71" w:rsidRDefault="00955198" w:rsidP="00955198">
      <w:pPr>
        <w:spacing w:before="240" w:after="240"/>
        <w:ind w:right="91"/>
        <w:rPr>
          <w:rFonts w:asciiTheme="majorBidi" w:hAnsiTheme="majorBidi" w:cstheme="majorBidi"/>
          <w:bCs/>
          <w:lang w:val="ru-RU"/>
        </w:rPr>
      </w:pPr>
      <w:r w:rsidRPr="007B2F71">
        <w:rPr>
          <w:rFonts w:asciiTheme="majorBidi" w:hAnsiTheme="majorBidi"/>
          <w:bCs/>
          <w:lang w:val="ru-RU"/>
        </w:rPr>
        <w:t xml:space="preserve">[Сведение к минимуму] </w:t>
      </w:r>
      <w:r w:rsidRPr="007B2F71">
        <w:rPr>
          <w:rFonts w:asciiTheme="majorBidi" w:hAnsiTheme="majorBidi"/>
          <w:lang w:val="ru-RU"/>
        </w:rPr>
        <w:t xml:space="preserve">[обращение вспять] исчезновения всех [известных, находящихся под угрозой] видов </w:t>
      </w:r>
      <w:r w:rsidRPr="007B2F71">
        <w:rPr>
          <w:rFonts w:asciiTheme="majorBidi" w:hAnsiTheme="majorBidi"/>
          <w:bCs/>
          <w:lang w:val="ru-RU"/>
        </w:rPr>
        <w:t>[вызванного деятельностью человека,]</w:t>
      </w:r>
      <w:r w:rsidRPr="007B2F71">
        <w:rPr>
          <w:rFonts w:asciiTheme="majorBidi" w:hAnsiTheme="majorBidi"/>
          <w:lang w:val="ru-RU"/>
        </w:rPr>
        <w:t xml:space="preserve"> </w:t>
      </w:r>
      <w:r w:rsidRPr="007B2F71">
        <w:rPr>
          <w:rFonts w:asciiTheme="majorBidi" w:hAnsiTheme="majorBidi"/>
          <w:bCs/>
          <w:lang w:val="ru-RU"/>
        </w:rPr>
        <w:t>[уменьшение [общего] риска исчезновения находящихся под угрозой таксонов по меньшей мере на 20% к 2030 году] [,обеспечив прекращение или обращение вспять исчезновения видов к 2030 году]</w:t>
      </w:r>
      <w:r w:rsidRPr="007B2F71">
        <w:rPr>
          <w:rFonts w:asciiTheme="majorBidi" w:hAnsiTheme="majorBidi"/>
          <w:lang w:val="ru-RU"/>
        </w:rPr>
        <w:t xml:space="preserve">. </w:t>
      </w:r>
      <w:r w:rsidRPr="007B2F71">
        <w:rPr>
          <w:rFonts w:asciiTheme="majorBidi" w:hAnsiTheme="majorBidi"/>
          <w:bCs/>
          <w:lang w:val="ru-RU"/>
        </w:rPr>
        <w:t xml:space="preserve">Увеличение по меньшей мере на 20% к 2030 год [поддержание или увеличение до здорового и жизнеспособного уровня][средней] </w:t>
      </w:r>
      <w:r w:rsidRPr="007B2F71">
        <w:rPr>
          <w:rFonts w:asciiTheme="majorBidi" w:hAnsiTheme="majorBidi"/>
          <w:lang w:val="ru-RU"/>
        </w:rPr>
        <w:t xml:space="preserve">численности и распределения </w:t>
      </w:r>
      <w:r w:rsidRPr="007B2F71">
        <w:rPr>
          <w:rFonts w:asciiTheme="majorBidi" w:hAnsiTheme="majorBidi"/>
          <w:bCs/>
          <w:lang w:val="ru-RU"/>
        </w:rPr>
        <w:t>истощенных</w:t>
      </w:r>
      <w:r w:rsidRPr="007B2F71">
        <w:rPr>
          <w:rFonts w:asciiTheme="majorBidi" w:hAnsiTheme="majorBidi"/>
          <w:lang w:val="ru-RU"/>
        </w:rPr>
        <w:t xml:space="preserve"> популяций [диких [и одомашненных] [всех]]</w:t>
      </w:r>
      <w:r w:rsidRPr="007B2F71">
        <w:rPr>
          <w:rFonts w:asciiTheme="majorBidi" w:hAnsiTheme="majorBidi"/>
          <w:bCs/>
          <w:lang w:val="ru-RU"/>
        </w:rPr>
        <w:t xml:space="preserve"> [местных]</w:t>
      </w:r>
      <w:r w:rsidRPr="007B2F71">
        <w:rPr>
          <w:rFonts w:asciiTheme="majorBidi" w:hAnsiTheme="majorBidi"/>
          <w:lang w:val="ru-RU"/>
        </w:rPr>
        <w:t xml:space="preserve"> видов</w:t>
      </w:r>
      <w:r w:rsidRPr="007B2F71">
        <w:rPr>
          <w:rFonts w:asciiTheme="majorBidi" w:hAnsiTheme="majorBidi"/>
          <w:bCs/>
          <w:lang w:val="ru-RU"/>
        </w:rPr>
        <w:t xml:space="preserve"> и сохранение [их генетического разнообразия [и адаптивного потенциала] [в целях [поддержания] [обеспечения] их адаптивного потенциала]]. [с[.]</w:t>
      </w:r>
    </w:p>
    <w:p w:rsidR="00955198" w:rsidRPr="007B2F71" w:rsidRDefault="00955198" w:rsidP="00955198">
      <w:pPr>
        <w:spacing w:before="240" w:after="240"/>
        <w:ind w:right="91"/>
        <w:rPr>
          <w:rFonts w:asciiTheme="majorBidi" w:hAnsiTheme="majorBidi" w:cstheme="majorBidi"/>
          <w:bCs/>
          <w:lang w:val="ru-RU"/>
        </w:rPr>
      </w:pPr>
      <w:r w:rsidRPr="007B2F71">
        <w:rPr>
          <w:rFonts w:asciiTheme="majorBidi" w:hAnsiTheme="majorBidi"/>
          <w:bCs/>
          <w:lang w:val="ru-RU"/>
        </w:rPr>
        <w:t>[Поддержание]</w:t>
      </w:r>
      <w:r w:rsidRPr="007B2F71">
        <w:rPr>
          <w:rFonts w:asciiTheme="majorBidi" w:hAnsiTheme="majorBidi"/>
          <w:lang w:val="ru-RU"/>
        </w:rPr>
        <w:t xml:space="preserve"> </w:t>
      </w:r>
      <w:r w:rsidRPr="007B2F71">
        <w:rPr>
          <w:rFonts w:asciiTheme="majorBidi" w:hAnsiTheme="majorBidi"/>
          <w:bCs/>
          <w:lang w:val="ru-RU"/>
        </w:rPr>
        <w:t>[</w:t>
      </w:r>
      <w:r w:rsidRPr="007B2F71">
        <w:rPr>
          <w:rFonts w:asciiTheme="majorBidi" w:hAnsiTheme="majorBidi"/>
          <w:lang w:val="ru-RU"/>
        </w:rPr>
        <w:t>сохранение при поддержке адаптивного потенциала</w:t>
      </w:r>
      <w:r w:rsidRPr="007B2F71">
        <w:rPr>
          <w:rFonts w:asciiTheme="majorBidi" w:hAnsiTheme="majorBidi"/>
          <w:bCs/>
          <w:lang w:val="ru-RU"/>
        </w:rPr>
        <w:t>] [всех генетически различных популяций и]</w:t>
      </w:r>
      <w:r w:rsidRPr="007B2F71">
        <w:rPr>
          <w:rFonts w:asciiTheme="majorBidi" w:hAnsiTheme="majorBidi"/>
          <w:lang w:val="ru-RU"/>
        </w:rPr>
        <w:t xml:space="preserve"> генетического разнообразия внутри</w:t>
      </w:r>
      <w:r w:rsidRPr="007B2F71">
        <w:rPr>
          <w:rFonts w:asciiTheme="majorBidi" w:hAnsiTheme="majorBidi"/>
          <w:bCs/>
          <w:lang w:val="ru-RU"/>
        </w:rPr>
        <w:t xml:space="preserve"> [</w:t>
      </w:r>
      <w:r w:rsidRPr="007B2F71">
        <w:rPr>
          <w:rFonts w:asciiTheme="majorBidi" w:hAnsiTheme="majorBidi"/>
          <w:lang w:val="ru-RU"/>
        </w:rPr>
        <w:t>всех</w:t>
      </w:r>
      <w:proofErr w:type="gramStart"/>
      <w:r w:rsidRPr="007B2F71">
        <w:rPr>
          <w:rFonts w:asciiTheme="majorBidi" w:hAnsiTheme="majorBidi"/>
          <w:bCs/>
          <w:lang w:val="ru-RU"/>
        </w:rPr>
        <w:t>]</w:t>
      </w:r>
      <w:r w:rsidRPr="007B2F71">
        <w:rPr>
          <w:rFonts w:asciiTheme="majorBidi" w:hAnsiTheme="majorBidi"/>
          <w:lang w:val="ru-RU"/>
        </w:rPr>
        <w:t>[</w:t>
      </w:r>
      <w:proofErr w:type="gramEnd"/>
      <w:r w:rsidRPr="007B2F71">
        <w:rPr>
          <w:rFonts w:asciiTheme="majorBidi" w:hAnsiTheme="majorBidi"/>
          <w:lang w:val="ru-RU"/>
        </w:rPr>
        <w:t xml:space="preserve">известных] </w:t>
      </w:r>
      <w:r w:rsidRPr="007B2F71">
        <w:rPr>
          <w:rFonts w:asciiTheme="majorBidi" w:hAnsiTheme="majorBidi"/>
          <w:bCs/>
          <w:lang w:val="ru-RU"/>
        </w:rPr>
        <w:t xml:space="preserve">[диких и одомашненных] </w:t>
      </w:r>
      <w:r w:rsidRPr="007B2F71">
        <w:rPr>
          <w:rFonts w:asciiTheme="majorBidi" w:hAnsiTheme="majorBidi"/>
          <w:lang w:val="ru-RU"/>
        </w:rPr>
        <w:t>вид</w:t>
      </w:r>
      <w:r w:rsidR="00D06FA9">
        <w:rPr>
          <w:rFonts w:asciiTheme="majorBidi" w:hAnsiTheme="majorBidi"/>
          <w:lang w:val="ru-RU"/>
        </w:rPr>
        <w:t>ов] не менее чем на [90][95][X]</w:t>
      </w:r>
      <w:r w:rsidRPr="007B2F71">
        <w:rPr>
          <w:rFonts w:asciiTheme="majorBidi" w:hAnsiTheme="majorBidi"/>
          <w:lang w:val="ru-RU"/>
        </w:rPr>
        <w:t>%].</w:t>
      </w:r>
    </w:p>
    <w:p w:rsidR="00955198" w:rsidRPr="007B2F71" w:rsidRDefault="00955198" w:rsidP="00955198">
      <w:pPr>
        <w:spacing w:before="240" w:after="240"/>
        <w:ind w:right="91"/>
        <w:rPr>
          <w:rFonts w:asciiTheme="majorBidi" w:hAnsiTheme="majorBidi" w:cstheme="majorBidi"/>
          <w:lang w:val="ru-RU"/>
        </w:rPr>
      </w:pPr>
      <w:proofErr w:type="spellStart"/>
      <w:r w:rsidRPr="007B2F71">
        <w:rPr>
          <w:rFonts w:asciiTheme="majorBidi" w:hAnsiTheme="majorBidi"/>
          <w:bCs/>
          <w:lang w:val="ru-RU"/>
        </w:rPr>
        <w:t>Alt</w:t>
      </w:r>
      <w:proofErr w:type="spellEnd"/>
      <w:r w:rsidRPr="007B2F71">
        <w:rPr>
          <w:rFonts w:asciiTheme="majorBidi" w:hAnsiTheme="majorBidi"/>
          <w:bCs/>
          <w:lang w:val="ru-RU"/>
        </w:rPr>
        <w:t xml:space="preserve">. 7. Сохранение, поддержание и улучшение состояния биоразнообразия, связность [, восстановление] и целостность всех [наземных, пресноводных, прибрежных и морских] экосистем [и сокращение риска разрушения экосистем], обеспечивая прекращение [с настоящего момента] [вызванного деятельностью человека] исчезновения [и снижение риска исчезновения [[до нуля к 2050 году]], поддерживая здоровые и жизнестойкие популяции [местных] видов, сохраняя генетическое разнообразие популяций и их адаптивный потенциал </w:t>
      </w:r>
      <w:r w:rsidRPr="007B2F71">
        <w:rPr>
          <w:rFonts w:asciiTheme="majorBidi" w:hAnsiTheme="majorBidi"/>
          <w:bCs/>
          <w:i/>
          <w:iCs/>
          <w:lang w:val="ru-RU"/>
        </w:rPr>
        <w:t>[будут добавлены числовые значения]</w:t>
      </w:r>
      <w:r w:rsidRPr="007B2F71">
        <w:rPr>
          <w:rFonts w:asciiTheme="majorBidi" w:hAnsiTheme="majorBidi"/>
          <w:bCs/>
          <w:lang w:val="ru-RU"/>
        </w:rPr>
        <w:t>.</w:t>
      </w:r>
    </w:p>
    <w:p w:rsidR="00955198" w:rsidRPr="00955198" w:rsidRDefault="00955198" w:rsidP="007B2F71">
      <w:pPr>
        <w:pStyle w:val="Titre2"/>
        <w:pBdr>
          <w:top w:val="single" w:sz="4" w:space="1" w:color="auto"/>
          <w:left w:val="single" w:sz="4" w:space="4" w:color="auto"/>
          <w:bottom w:val="single" w:sz="4" w:space="1" w:color="auto"/>
          <w:right w:val="single" w:sz="4" w:space="4" w:color="auto"/>
        </w:pBdr>
        <w:spacing w:before="240" w:after="240" w:line="360" w:lineRule="auto"/>
        <w:rPr>
          <w:rFonts w:asciiTheme="majorBidi" w:hAnsiTheme="majorBidi" w:cstheme="majorBidi"/>
          <w:szCs w:val="22"/>
          <w:lang w:val="ru-RU"/>
        </w:rPr>
      </w:pPr>
      <w:r w:rsidRPr="00955198">
        <w:rPr>
          <w:rFonts w:asciiTheme="majorBidi" w:hAnsiTheme="majorBidi"/>
          <w:szCs w:val="22"/>
          <w:lang w:val="ru-RU"/>
        </w:rPr>
        <w:t>ЦЕЛЬ В</w:t>
      </w:r>
    </w:p>
    <w:p w:rsidR="00955198" w:rsidRPr="007B2F71" w:rsidRDefault="00955198" w:rsidP="00955198">
      <w:pPr>
        <w:rPr>
          <w:rFonts w:asciiTheme="majorBidi" w:hAnsiTheme="majorBidi" w:cstheme="majorBidi"/>
          <w:bCs/>
          <w:lang w:val="ru-RU"/>
        </w:rPr>
      </w:pPr>
      <w:proofErr w:type="spellStart"/>
      <w:r w:rsidRPr="007B2F71">
        <w:rPr>
          <w:rFonts w:asciiTheme="majorBidi" w:hAnsiTheme="majorBidi"/>
          <w:bCs/>
          <w:lang w:val="ru-RU"/>
        </w:rPr>
        <w:t>Alt</w:t>
      </w:r>
      <w:proofErr w:type="spellEnd"/>
      <w:r w:rsidRPr="007B2F71">
        <w:rPr>
          <w:rFonts w:asciiTheme="majorBidi" w:hAnsiTheme="majorBidi"/>
          <w:bCs/>
          <w:lang w:val="ru-RU"/>
        </w:rPr>
        <w:t>. 1. Признание ценности, поддержание или увеличение вклада природы на благо людей [, включая экосистемные услуги] посредством сохранения, восстановления и устойчивого использования в целях содействия реализации глобальной повестки дня в области развития на благо всех людей [нынешнего и будущих поколений] [и права на чистую, здоровую и устойчивую окружающую среду].</w:t>
      </w:r>
    </w:p>
    <w:p w:rsidR="00955198" w:rsidRPr="00CD15C3" w:rsidRDefault="00955198" w:rsidP="00955198">
      <w:pPr>
        <w:rPr>
          <w:rFonts w:asciiTheme="majorBidi" w:hAnsiTheme="majorBidi" w:cstheme="majorBidi"/>
          <w:bCs/>
          <w:lang w:val="ru-RU"/>
        </w:rPr>
      </w:pPr>
      <w:proofErr w:type="spellStart"/>
      <w:r w:rsidRPr="007B2F71">
        <w:rPr>
          <w:rFonts w:asciiTheme="majorBidi" w:hAnsiTheme="majorBidi"/>
          <w:bCs/>
          <w:lang w:val="ru-RU"/>
        </w:rPr>
        <w:t>Alt</w:t>
      </w:r>
      <w:proofErr w:type="spellEnd"/>
      <w:r w:rsidRPr="007B2F71">
        <w:rPr>
          <w:rFonts w:asciiTheme="majorBidi" w:hAnsiTheme="majorBidi"/>
          <w:bCs/>
          <w:lang w:val="ru-RU"/>
        </w:rPr>
        <w:t>. 2. Устойчивое использование и управление биоразнообразием [, обеспечивая долгосрочную целостность экосистем], и признание ценности, поддержание или увеличение [вклада природы на благо людей</w:t>
      </w:r>
      <w:proofErr w:type="gramStart"/>
      <w:r w:rsidRPr="007B2F71">
        <w:rPr>
          <w:rFonts w:asciiTheme="majorBidi" w:hAnsiTheme="majorBidi"/>
          <w:bCs/>
          <w:lang w:val="ru-RU"/>
        </w:rPr>
        <w:t>][</w:t>
      </w:r>
      <w:proofErr w:type="gramEnd"/>
      <w:r w:rsidRPr="007B2F71">
        <w:rPr>
          <w:rFonts w:asciiTheme="majorBidi" w:hAnsiTheme="majorBidi"/>
          <w:bCs/>
          <w:lang w:val="ru-RU"/>
        </w:rPr>
        <w:t xml:space="preserve">, включая] экосистемные услуги, обеспечивая устойчивое развитие [при восстановлении к 2030 году тех экосистемных услуг, которые в настоящее время находятся в упадке] [[на справедливой основе] и снижение экологического следа [на справедливой основе] на [X%] к 2030 году и на [Y%] [в </w:t>
      </w:r>
      <w:proofErr w:type="gramStart"/>
      <w:r w:rsidRPr="007B2F71">
        <w:rPr>
          <w:rFonts w:asciiTheme="majorBidi" w:hAnsiTheme="majorBidi"/>
          <w:bCs/>
          <w:lang w:val="ru-RU"/>
        </w:rPr>
        <w:t>рамках планетарных границ к 2050 году</w:t>
      </w:r>
      <w:r w:rsidRPr="0096137D">
        <w:rPr>
          <w:rStyle w:val="Appelnotedebasdep"/>
          <w:rFonts w:asciiTheme="majorBidi" w:hAnsiTheme="majorBidi" w:cstheme="majorBidi"/>
          <w:bCs/>
          <w:color w:val="000000" w:themeColor="text1"/>
          <w:u w:val="none"/>
          <w:vertAlign w:val="superscript"/>
          <w:lang w:val="ru-RU"/>
        </w:rPr>
        <w:footnoteReference w:id="4"/>
      </w:r>
      <w:r w:rsidRPr="007B2F71">
        <w:rPr>
          <w:rFonts w:asciiTheme="majorBidi" w:hAnsiTheme="majorBidi"/>
          <w:bCs/>
          <w:lang w:val="ru-RU"/>
        </w:rPr>
        <w:t>]]</w:t>
      </w:r>
      <w:r w:rsidRPr="007B2F71">
        <w:rPr>
          <w:rFonts w:asciiTheme="majorBidi" w:hAnsiTheme="majorBidi"/>
          <w:bCs/>
          <w:color w:val="000000" w:themeColor="text1"/>
          <w:lang w:val="ru-RU"/>
        </w:rPr>
        <w:t xml:space="preserve"> </w:t>
      </w:r>
      <w:r w:rsidRPr="007B2F71">
        <w:rPr>
          <w:rFonts w:asciiTheme="majorBidi" w:hAnsiTheme="majorBidi"/>
          <w:bCs/>
          <w:lang w:val="ru-RU"/>
        </w:rPr>
        <w:t>[и [осуществление всех прав человека, включая] право на чистую, здоровую и устойчивую окружающую среду].</w:t>
      </w:r>
      <w:proofErr w:type="gramEnd"/>
    </w:p>
    <w:p w:rsidR="00955198" w:rsidRPr="00955198" w:rsidRDefault="00955198" w:rsidP="00955198">
      <w:pPr>
        <w:rPr>
          <w:rFonts w:asciiTheme="majorBidi" w:hAnsiTheme="majorBidi" w:cstheme="majorBidi"/>
          <w:sz w:val="20"/>
          <w:szCs w:val="20"/>
          <w:lang w:val="ru-RU"/>
        </w:rPr>
      </w:pPr>
    </w:p>
    <w:p w:rsidR="00955198" w:rsidRPr="00955198" w:rsidRDefault="00955198" w:rsidP="007B2F71">
      <w:pPr>
        <w:pStyle w:val="Titre2"/>
        <w:pBdr>
          <w:top w:val="single" w:sz="4" w:space="1" w:color="auto"/>
          <w:left w:val="single" w:sz="4" w:space="4" w:color="auto"/>
          <w:bottom w:val="single" w:sz="4" w:space="1" w:color="auto"/>
          <w:right w:val="single" w:sz="4" w:space="4" w:color="auto"/>
        </w:pBdr>
        <w:spacing w:before="240" w:after="240" w:line="360" w:lineRule="auto"/>
        <w:rPr>
          <w:rFonts w:asciiTheme="majorBidi" w:hAnsiTheme="majorBidi" w:cstheme="majorBidi"/>
          <w:szCs w:val="22"/>
          <w:lang w:val="ru-RU"/>
        </w:rPr>
      </w:pPr>
      <w:r w:rsidRPr="00955198">
        <w:rPr>
          <w:rFonts w:asciiTheme="majorBidi" w:hAnsiTheme="majorBidi"/>
          <w:szCs w:val="22"/>
          <w:lang w:val="ru-RU"/>
        </w:rPr>
        <w:t>ЦЕЛЬ C</w:t>
      </w:r>
    </w:p>
    <w:p w:rsidR="00955198" w:rsidRPr="007B2F71" w:rsidRDefault="00DE7A82" w:rsidP="00955198">
      <w:pPr>
        <w:spacing w:before="120"/>
        <w:ind w:left="91" w:right="181"/>
        <w:rPr>
          <w:rFonts w:asciiTheme="majorBidi" w:hAnsiTheme="majorBidi" w:cstheme="majorBidi"/>
          <w:bCs/>
          <w:lang w:val="ru-RU"/>
        </w:rPr>
      </w:pPr>
      <w:r>
        <w:rPr>
          <w:rFonts w:asciiTheme="majorBidi" w:hAnsiTheme="majorBidi"/>
          <w:bCs/>
          <w:lang w:val="en-US"/>
        </w:rPr>
        <w:t>[</w:t>
      </w:r>
      <w:proofErr w:type="spellStart"/>
      <w:r w:rsidR="00955198" w:rsidRPr="007B2F71">
        <w:rPr>
          <w:rFonts w:asciiTheme="majorBidi" w:hAnsiTheme="majorBidi"/>
          <w:bCs/>
          <w:lang w:val="ru-RU"/>
        </w:rPr>
        <w:t>Alt</w:t>
      </w:r>
      <w:proofErr w:type="spellEnd"/>
      <w:r w:rsidR="00955198" w:rsidRPr="007B2F71">
        <w:rPr>
          <w:rFonts w:asciiTheme="majorBidi" w:hAnsiTheme="majorBidi"/>
          <w:bCs/>
          <w:lang w:val="ru-RU"/>
        </w:rPr>
        <w:t xml:space="preserve">. 1. </w:t>
      </w:r>
      <w:proofErr w:type="gramStart"/>
      <w:r w:rsidR="00955198" w:rsidRPr="007B2F71">
        <w:rPr>
          <w:rFonts w:asciiTheme="majorBidi" w:hAnsiTheme="majorBidi"/>
          <w:bCs/>
          <w:lang w:val="ru-RU"/>
        </w:rPr>
        <w:t xml:space="preserve">Справедливое и равноправное распределение выгод от использования биоразнообразия, включая биологические и генетические ресурсы [и их производные,] цифровую информацию о последовательностях и связанные с ними традиционные знания, [в частности, с коренными народами и местными общинами] при </w:t>
      </w:r>
      <w:r w:rsidR="004979DC">
        <w:rPr>
          <w:rFonts w:asciiTheme="majorBidi" w:hAnsiTheme="majorBidi"/>
          <w:bCs/>
          <w:lang w:val="ru-RU"/>
        </w:rPr>
        <w:t>существенном увеличении</w:t>
      </w:r>
      <w:r w:rsidR="00955198" w:rsidRPr="007B2F71">
        <w:rPr>
          <w:rFonts w:asciiTheme="majorBidi" w:hAnsiTheme="majorBidi"/>
          <w:bCs/>
          <w:lang w:val="ru-RU"/>
        </w:rPr>
        <w:t xml:space="preserve"> </w:t>
      </w:r>
      <w:r w:rsidR="004979DC">
        <w:rPr>
          <w:rFonts w:asciiTheme="majorBidi" w:hAnsiTheme="majorBidi"/>
          <w:bCs/>
          <w:lang w:val="ru-RU"/>
        </w:rPr>
        <w:t>совместных</w:t>
      </w:r>
      <w:r w:rsidR="00955198" w:rsidRPr="007B2F71">
        <w:rPr>
          <w:rFonts w:asciiTheme="majorBidi" w:hAnsiTheme="majorBidi"/>
          <w:bCs/>
          <w:lang w:val="ru-RU"/>
        </w:rPr>
        <w:t xml:space="preserve"> денежных и неденежных выгод, что способствует сохранению и устойчивому использованию биоразнообразия и осуществлению альтернативных международных документов регулирования ДГРСИВ.</w:t>
      </w:r>
      <w:proofErr w:type="gramEnd"/>
    </w:p>
    <w:p w:rsidR="00955198" w:rsidRPr="007B2F71" w:rsidRDefault="00955198" w:rsidP="00955198">
      <w:pPr>
        <w:spacing w:before="120"/>
        <w:ind w:left="91" w:right="181"/>
        <w:rPr>
          <w:rFonts w:asciiTheme="majorBidi" w:hAnsiTheme="majorBidi" w:cstheme="majorBidi"/>
          <w:bCs/>
          <w:lang w:val="ru-RU"/>
        </w:rPr>
      </w:pPr>
      <w:proofErr w:type="spellStart"/>
      <w:r w:rsidRPr="007B2F71">
        <w:rPr>
          <w:rFonts w:asciiTheme="majorBidi" w:hAnsiTheme="majorBidi"/>
          <w:bCs/>
          <w:lang w:val="ru-RU"/>
        </w:rPr>
        <w:t>Alt</w:t>
      </w:r>
      <w:proofErr w:type="spellEnd"/>
      <w:r w:rsidRPr="007B2F71">
        <w:rPr>
          <w:rFonts w:asciiTheme="majorBidi" w:hAnsiTheme="majorBidi"/>
          <w:bCs/>
          <w:lang w:val="ru-RU"/>
        </w:rPr>
        <w:t>. 2. [</w:t>
      </w:r>
      <w:r w:rsidR="004979DC">
        <w:rPr>
          <w:rFonts w:asciiTheme="majorBidi" w:hAnsiTheme="majorBidi"/>
          <w:bCs/>
          <w:lang w:val="ru-RU"/>
        </w:rPr>
        <w:t xml:space="preserve">Существенное </w:t>
      </w:r>
      <w:r w:rsidR="0009629F">
        <w:rPr>
          <w:rFonts w:asciiTheme="majorBidi" w:hAnsiTheme="majorBidi"/>
          <w:bCs/>
          <w:lang w:val="ru-RU"/>
        </w:rPr>
        <w:t>увеличение и</w:t>
      </w:r>
      <w:r w:rsidRPr="007B2F71">
        <w:rPr>
          <w:rFonts w:asciiTheme="majorBidi" w:hAnsiTheme="majorBidi"/>
          <w:bCs/>
          <w:lang w:val="ru-RU"/>
        </w:rPr>
        <w:t>] справедливое и равноправное распределение денежных и неденежных выгод от использования [любой формы] генетических ресурсов и/или традиционных знаний, связанных с генетическими ресурсами, [при расширении открытого и надлежащего доступа] [и содействие] сохранению и устойчивому использованию биоразнообразия в поддержку достижения ЦУР.</w:t>
      </w:r>
    </w:p>
    <w:p w:rsidR="00955198" w:rsidRPr="00DE7A82" w:rsidRDefault="00955198" w:rsidP="00955198">
      <w:pPr>
        <w:spacing w:before="120"/>
        <w:ind w:left="91" w:right="181"/>
        <w:rPr>
          <w:rFonts w:asciiTheme="majorBidi" w:hAnsiTheme="majorBidi"/>
          <w:bCs/>
          <w:lang w:val="ru-RU"/>
        </w:rPr>
      </w:pPr>
      <w:proofErr w:type="spellStart"/>
      <w:r w:rsidRPr="007B2F71">
        <w:rPr>
          <w:rFonts w:asciiTheme="majorBidi" w:hAnsiTheme="majorBidi"/>
          <w:bCs/>
          <w:lang w:val="ru-RU"/>
        </w:rPr>
        <w:t>Alt</w:t>
      </w:r>
      <w:proofErr w:type="spellEnd"/>
      <w:r w:rsidRPr="007B2F71">
        <w:rPr>
          <w:rFonts w:asciiTheme="majorBidi" w:hAnsiTheme="majorBidi"/>
          <w:bCs/>
          <w:lang w:val="ru-RU"/>
        </w:rPr>
        <w:t xml:space="preserve">. 3. </w:t>
      </w:r>
      <w:proofErr w:type="gramStart"/>
      <w:r w:rsidRPr="007B2F71">
        <w:rPr>
          <w:rFonts w:asciiTheme="majorBidi" w:hAnsiTheme="majorBidi"/>
          <w:bCs/>
          <w:lang w:val="ru-RU"/>
        </w:rPr>
        <w:t xml:space="preserve">Справедливое и равноправное распределение </w:t>
      </w:r>
      <w:r w:rsidR="0009629F" w:rsidRPr="007B2F71">
        <w:rPr>
          <w:rFonts w:asciiTheme="majorBidi" w:hAnsiTheme="majorBidi"/>
          <w:bCs/>
          <w:lang w:val="ru-RU"/>
        </w:rPr>
        <w:t xml:space="preserve">и </w:t>
      </w:r>
      <w:r w:rsidR="004979DC">
        <w:rPr>
          <w:rFonts w:asciiTheme="majorBidi" w:hAnsiTheme="majorBidi"/>
          <w:bCs/>
          <w:lang w:val="ru-RU"/>
        </w:rPr>
        <w:t xml:space="preserve">существенное </w:t>
      </w:r>
      <w:r w:rsidR="0009629F">
        <w:rPr>
          <w:rFonts w:asciiTheme="majorBidi" w:hAnsiTheme="majorBidi"/>
          <w:bCs/>
          <w:lang w:val="ru-RU"/>
        </w:rPr>
        <w:t>увеличение</w:t>
      </w:r>
      <w:r w:rsidR="0009629F" w:rsidRPr="007B2F71">
        <w:rPr>
          <w:rFonts w:asciiTheme="majorBidi" w:hAnsiTheme="majorBidi"/>
          <w:bCs/>
          <w:lang w:val="ru-RU"/>
        </w:rPr>
        <w:t xml:space="preserve"> </w:t>
      </w:r>
      <w:r w:rsidRPr="007B2F71">
        <w:rPr>
          <w:rFonts w:asciiTheme="majorBidi" w:hAnsiTheme="majorBidi"/>
          <w:bCs/>
          <w:lang w:val="ru-RU"/>
        </w:rPr>
        <w:t>денежных и неденежных выгод от использования [любой формы] генетических ресурсов</w:t>
      </w:r>
      <w:r w:rsidR="0009629F">
        <w:rPr>
          <w:rFonts w:asciiTheme="majorBidi" w:hAnsiTheme="majorBidi"/>
          <w:bCs/>
          <w:lang w:val="ru-RU"/>
        </w:rPr>
        <w:t xml:space="preserve"> </w:t>
      </w:r>
      <w:r w:rsidRPr="007B2F71">
        <w:rPr>
          <w:rFonts w:asciiTheme="majorBidi" w:hAnsiTheme="majorBidi"/>
          <w:bCs/>
          <w:lang w:val="ru-RU"/>
        </w:rPr>
        <w:t>[, что способствует сохранению и устойчивому использованию биоразнообразия].</w:t>
      </w:r>
      <w:r w:rsidR="00DE7A82" w:rsidRPr="00DE7A82">
        <w:rPr>
          <w:rFonts w:asciiTheme="majorBidi" w:hAnsiTheme="majorBidi"/>
          <w:bCs/>
          <w:lang w:val="ru-RU"/>
        </w:rPr>
        <w:t>]</w:t>
      </w:r>
      <w:proofErr w:type="gramEnd"/>
    </w:p>
    <w:p w:rsidR="00955198" w:rsidRPr="00955198" w:rsidRDefault="00955198" w:rsidP="007B2F71">
      <w:pPr>
        <w:pStyle w:val="Titre2"/>
        <w:pBdr>
          <w:top w:val="single" w:sz="4" w:space="1" w:color="auto"/>
          <w:left w:val="single" w:sz="4" w:space="4" w:color="auto"/>
          <w:bottom w:val="single" w:sz="4" w:space="1" w:color="auto"/>
          <w:right w:val="single" w:sz="4" w:space="4" w:color="auto"/>
        </w:pBdr>
        <w:spacing w:before="240" w:after="240" w:line="360" w:lineRule="auto"/>
        <w:rPr>
          <w:rFonts w:asciiTheme="majorBidi" w:hAnsiTheme="majorBidi" w:cstheme="majorBidi"/>
          <w:szCs w:val="22"/>
          <w:lang w:val="ru-RU"/>
        </w:rPr>
      </w:pPr>
      <w:r w:rsidRPr="007B2F71">
        <w:rPr>
          <w:rFonts w:asciiTheme="majorBidi" w:hAnsiTheme="majorBidi"/>
          <w:szCs w:val="22"/>
          <w:lang w:val="ru-RU"/>
        </w:rPr>
        <w:t>ЦЕЛЬ</w:t>
      </w:r>
      <w:r w:rsidRPr="00955198">
        <w:rPr>
          <w:rFonts w:asciiTheme="majorBidi" w:hAnsiTheme="majorBidi" w:cstheme="majorBidi"/>
          <w:szCs w:val="22"/>
          <w:lang w:val="ru-RU"/>
        </w:rPr>
        <w:t xml:space="preserve"> D</w:t>
      </w:r>
    </w:p>
    <w:p w:rsidR="00955198" w:rsidRPr="007B2F71" w:rsidRDefault="00955198" w:rsidP="00955198">
      <w:pPr>
        <w:spacing w:before="240" w:after="240"/>
        <w:ind w:left="91"/>
        <w:rPr>
          <w:rFonts w:asciiTheme="majorBidi" w:hAnsiTheme="majorBidi" w:cstheme="majorBidi"/>
          <w:lang w:val="ru-RU"/>
        </w:rPr>
      </w:pPr>
      <w:r w:rsidRPr="007B2F71">
        <w:rPr>
          <w:rFonts w:asciiTheme="majorBidi" w:hAnsiTheme="majorBidi" w:cstheme="majorBidi"/>
          <w:bCs/>
          <w:lang w:val="ru-RU"/>
        </w:rPr>
        <w:t>[В соответствии со статьей 20 Конвенции]</w:t>
      </w:r>
      <w:r w:rsidRPr="007B2F71">
        <w:rPr>
          <w:rFonts w:asciiTheme="majorBidi" w:hAnsiTheme="majorBidi" w:cstheme="majorBidi"/>
          <w:lang w:val="ru-RU"/>
        </w:rPr>
        <w:t xml:space="preserve"> [Основываясь на ранее произведенных инвестициях,] </w:t>
      </w:r>
      <w:r w:rsidRPr="007B2F71">
        <w:rPr>
          <w:rFonts w:asciiTheme="majorBidi" w:hAnsiTheme="majorBidi" w:cstheme="majorBidi"/>
          <w:bCs/>
          <w:lang w:val="ru-RU"/>
        </w:rPr>
        <w:t>[К 2050 году] [Ликвидация]</w:t>
      </w:r>
      <w:r w:rsidRPr="007B2F71">
        <w:rPr>
          <w:rFonts w:asciiTheme="majorBidi" w:hAnsiTheme="majorBidi" w:cstheme="majorBidi"/>
          <w:lang w:val="ru-RU"/>
        </w:rPr>
        <w:t xml:space="preserve"> разрыва </w:t>
      </w:r>
      <w:r w:rsidRPr="007B2F71">
        <w:rPr>
          <w:rFonts w:asciiTheme="majorBidi" w:hAnsiTheme="majorBidi" w:cstheme="majorBidi"/>
          <w:bCs/>
          <w:lang w:val="ru-RU"/>
        </w:rPr>
        <w:t>[в финансировании деятельности в области биоразнообразия]</w:t>
      </w:r>
      <w:r w:rsidRPr="007B2F71">
        <w:rPr>
          <w:rFonts w:asciiTheme="majorBidi" w:hAnsiTheme="majorBidi" w:cstheme="majorBidi"/>
          <w:lang w:val="ru-RU"/>
        </w:rPr>
        <w:t xml:space="preserve"> </w:t>
      </w:r>
      <w:r w:rsidRPr="007B2F71">
        <w:rPr>
          <w:rFonts w:asciiTheme="majorBidi" w:hAnsiTheme="majorBidi" w:cstheme="majorBidi"/>
          <w:bCs/>
          <w:lang w:val="ru-RU"/>
        </w:rPr>
        <w:t>[</w:t>
      </w:r>
      <w:r w:rsidRPr="007B2F71">
        <w:rPr>
          <w:rFonts w:asciiTheme="majorBidi" w:hAnsiTheme="majorBidi" w:cstheme="majorBidi"/>
          <w:lang w:val="ru-RU"/>
        </w:rPr>
        <w:t xml:space="preserve">между имеющимся объемом финансовых средств </w:t>
      </w:r>
      <w:r w:rsidRPr="007B2F71">
        <w:rPr>
          <w:rFonts w:asciiTheme="majorBidi" w:hAnsiTheme="majorBidi" w:cstheme="majorBidi"/>
          <w:bCs/>
          <w:lang w:val="ru-RU"/>
        </w:rPr>
        <w:t>[из всех источников]</w:t>
      </w:r>
      <w:r w:rsidRPr="007B2F71">
        <w:rPr>
          <w:rFonts w:asciiTheme="majorBidi" w:hAnsiTheme="majorBidi" w:cstheme="majorBidi"/>
          <w:lang w:val="ru-RU"/>
        </w:rPr>
        <w:t xml:space="preserve"> и иных средств осуществления и тем объемом средств, который необходим</w:t>
      </w:r>
      <w:r w:rsidRPr="007B2F71">
        <w:rPr>
          <w:rFonts w:asciiTheme="majorBidi" w:hAnsiTheme="majorBidi" w:cstheme="majorBidi"/>
          <w:bCs/>
          <w:lang w:val="ru-RU"/>
        </w:rPr>
        <w:t>]</w:t>
      </w:r>
      <w:r w:rsidRPr="007B2F71">
        <w:rPr>
          <w:rFonts w:asciiTheme="majorBidi" w:hAnsiTheme="majorBidi" w:cstheme="majorBidi"/>
          <w:lang w:val="ru-RU"/>
        </w:rPr>
        <w:t xml:space="preserve"> для претворения в жизнь Концепции на период до 2050 года и целей и задач глобальной рамочной программы в области биоразнообразия на период после 2020 года, </w:t>
      </w:r>
      <w:r w:rsidRPr="007B2F71">
        <w:rPr>
          <w:rFonts w:asciiTheme="majorBidi" w:hAnsiTheme="majorBidi" w:cstheme="majorBidi"/>
          <w:bCs/>
          <w:lang w:val="ru-RU"/>
        </w:rPr>
        <w:t xml:space="preserve">[уделяя приоритетное внимание значительному увеличению объема государственных ресурсов и используя механизмы прямого доступа,] [и к 2030 году] </w:t>
      </w:r>
      <w:r w:rsidRPr="007B2F71">
        <w:rPr>
          <w:rFonts w:asciiTheme="majorBidi" w:hAnsiTheme="majorBidi" w:cstheme="majorBidi"/>
          <w:lang w:val="ru-RU"/>
        </w:rPr>
        <w:t xml:space="preserve">значительное увеличение объема поступающих из всех источников средств </w:t>
      </w:r>
      <w:r w:rsidRPr="007B2F71">
        <w:rPr>
          <w:rFonts w:asciiTheme="majorBidi" w:hAnsiTheme="majorBidi" w:cstheme="majorBidi"/>
          <w:bCs/>
          <w:lang w:val="ru-RU"/>
        </w:rPr>
        <w:t>[, включая неденежные средства осуществления,</w:t>
      </w:r>
      <w:r w:rsidRPr="007B2F71">
        <w:rPr>
          <w:rFonts w:asciiTheme="majorBidi" w:hAnsiTheme="majorBidi" w:cstheme="majorBidi"/>
          <w:lang w:val="ru-RU"/>
        </w:rPr>
        <w:t xml:space="preserve"> [на Х долл. к 2030 году и Y долл. к 2050 году] </w:t>
      </w:r>
      <w:r w:rsidRPr="007B2F71">
        <w:rPr>
          <w:rFonts w:asciiTheme="majorBidi" w:hAnsiTheme="majorBidi" w:cstheme="majorBidi"/>
          <w:bCs/>
          <w:lang w:val="ru-RU"/>
        </w:rPr>
        <w:t>[на % от размера ВВП и их эффективное и результативное использование]</w:t>
      </w:r>
      <w:r w:rsidRPr="007B2F71">
        <w:rPr>
          <w:rFonts w:asciiTheme="majorBidi" w:hAnsiTheme="majorBidi" w:cstheme="majorBidi"/>
          <w:lang w:val="ru-RU"/>
        </w:rPr>
        <w:t xml:space="preserve">, [сокращение на X долл. </w:t>
      </w:r>
      <w:proofErr w:type="gramStart"/>
      <w:r w:rsidRPr="007B2F71">
        <w:rPr>
          <w:rFonts w:asciiTheme="majorBidi" w:hAnsiTheme="majorBidi" w:cstheme="majorBidi"/>
          <w:lang w:val="ru-RU"/>
        </w:rPr>
        <w:t>к 2030 году] [и [устранение] к 2050 году]]</w:t>
      </w:r>
      <w:r w:rsidRPr="007B2F71">
        <w:rPr>
          <w:rFonts w:asciiTheme="majorBidi" w:hAnsiTheme="majorBidi" w:cstheme="majorBidi"/>
          <w:bCs/>
          <w:lang w:val="ru-RU"/>
        </w:rPr>
        <w:t xml:space="preserve"> [</w:t>
      </w:r>
      <w:r w:rsidRPr="007B2F71">
        <w:rPr>
          <w:rFonts w:asciiTheme="majorBidi" w:hAnsiTheme="majorBidi" w:cstheme="majorBidi"/>
          <w:lang w:val="ru-RU"/>
        </w:rPr>
        <w:t>вредного для биоразнообразия</w:t>
      </w:r>
      <w:r w:rsidRPr="007B2F71">
        <w:rPr>
          <w:rFonts w:asciiTheme="majorBidi" w:hAnsiTheme="majorBidi" w:cstheme="majorBidi"/>
          <w:bCs/>
          <w:lang w:val="ru-RU"/>
        </w:rPr>
        <w:t xml:space="preserve"> </w:t>
      </w:r>
      <w:r w:rsidRPr="007B2F71">
        <w:rPr>
          <w:rFonts w:asciiTheme="majorBidi" w:hAnsiTheme="majorBidi" w:cstheme="majorBidi"/>
          <w:lang w:val="ru-RU"/>
        </w:rPr>
        <w:t>финансирования</w:t>
      </w:r>
      <w:r w:rsidRPr="007B2F71">
        <w:rPr>
          <w:rFonts w:asciiTheme="majorBidi" w:hAnsiTheme="majorBidi" w:cstheme="majorBidi"/>
          <w:bCs/>
          <w:lang w:val="ru-RU"/>
        </w:rPr>
        <w:t>]]</w:t>
      </w:r>
      <w:r w:rsidRPr="007B2F71">
        <w:rPr>
          <w:rFonts w:asciiTheme="majorBidi" w:hAnsiTheme="majorBidi" w:cstheme="majorBidi"/>
          <w:lang w:val="ru-RU"/>
        </w:rPr>
        <w:t xml:space="preserve"> </w:t>
      </w:r>
      <w:r w:rsidRPr="007B2F71">
        <w:rPr>
          <w:rFonts w:asciiTheme="majorBidi" w:hAnsiTheme="majorBidi" w:cstheme="majorBidi"/>
          <w:bCs/>
          <w:lang w:val="ru-RU"/>
        </w:rPr>
        <w:t>и активизация создания и развития потенциала, научно-технического сотрудничества и передачи технологий</w:t>
      </w:r>
      <w:r w:rsidRPr="007B2F71">
        <w:rPr>
          <w:rFonts w:asciiTheme="majorBidi" w:hAnsiTheme="majorBidi" w:cstheme="majorBidi"/>
          <w:lang w:val="ru-RU"/>
        </w:rPr>
        <w:t xml:space="preserve">, и согласование </w:t>
      </w:r>
      <w:r w:rsidRPr="007B2F71">
        <w:rPr>
          <w:rFonts w:asciiTheme="majorBidi" w:hAnsiTheme="majorBidi" w:cstheme="majorBidi"/>
          <w:bCs/>
          <w:lang w:val="ru-RU"/>
        </w:rPr>
        <w:t>[всех финансовых средств]</w:t>
      </w:r>
      <w:r w:rsidRPr="007B2F71">
        <w:rPr>
          <w:rFonts w:asciiTheme="majorBidi" w:hAnsiTheme="majorBidi" w:cstheme="majorBidi"/>
          <w:lang w:val="ru-RU"/>
        </w:rPr>
        <w:t xml:space="preserve"> </w:t>
      </w:r>
      <w:r w:rsidRPr="007B2F71">
        <w:rPr>
          <w:rFonts w:asciiTheme="majorBidi" w:hAnsiTheme="majorBidi" w:cstheme="majorBidi"/>
          <w:bCs/>
          <w:lang w:val="ru-RU"/>
        </w:rPr>
        <w:t>[</w:t>
      </w:r>
      <w:r w:rsidRPr="007B2F71">
        <w:rPr>
          <w:rFonts w:asciiTheme="majorBidi" w:hAnsiTheme="majorBidi" w:cstheme="majorBidi"/>
          <w:lang w:val="ru-RU"/>
        </w:rPr>
        <w:t>, поступающих из государственных и частных источников,</w:t>
      </w:r>
      <w:r w:rsidRPr="007B2F71">
        <w:rPr>
          <w:rFonts w:asciiTheme="majorBidi" w:hAnsiTheme="majorBidi" w:cstheme="majorBidi"/>
          <w:bCs/>
          <w:lang w:val="ru-RU"/>
        </w:rPr>
        <w:t>]</w:t>
      </w:r>
      <w:r w:rsidRPr="007B2F71">
        <w:rPr>
          <w:rFonts w:asciiTheme="majorBidi" w:hAnsiTheme="majorBidi" w:cstheme="majorBidi"/>
          <w:lang w:val="ru-RU"/>
        </w:rPr>
        <w:t xml:space="preserve"> с [Концепцией на период до 2050 года и целями и задачами данной рамочной программы </w:t>
      </w:r>
      <w:r w:rsidRPr="007B2F71">
        <w:rPr>
          <w:rFonts w:asciiTheme="majorBidi" w:hAnsiTheme="majorBidi" w:cstheme="majorBidi"/>
          <w:bCs/>
          <w:lang w:val="ru-RU"/>
        </w:rPr>
        <w:t>[и обеспечение [эффективного учета проблематики биоразнообразия во всех стратегиях и секторах</w:t>
      </w:r>
      <w:r w:rsidRPr="007B2F71">
        <w:rPr>
          <w:rFonts w:asciiTheme="majorBidi" w:hAnsiTheme="majorBidi" w:cstheme="majorBidi"/>
          <w:lang w:val="ru-RU"/>
        </w:rPr>
        <w:t xml:space="preserve"> </w:t>
      </w:r>
      <w:r w:rsidRPr="007B2F71">
        <w:rPr>
          <w:rFonts w:asciiTheme="majorBidi" w:hAnsiTheme="majorBidi" w:cstheme="majorBidi"/>
          <w:bCs/>
          <w:lang w:val="ru-RU"/>
        </w:rPr>
        <w:t>[на</w:t>
      </w:r>
      <w:proofErr w:type="gramEnd"/>
      <w:r w:rsidRPr="007B2F71">
        <w:rPr>
          <w:rFonts w:asciiTheme="majorBidi" w:hAnsiTheme="majorBidi" w:cstheme="majorBidi"/>
          <w:bCs/>
          <w:lang w:val="ru-RU"/>
        </w:rPr>
        <w:t xml:space="preserve"> </w:t>
      </w:r>
      <w:proofErr w:type="gramStart"/>
      <w:r w:rsidRPr="007B2F71">
        <w:rPr>
          <w:rFonts w:asciiTheme="majorBidi" w:hAnsiTheme="majorBidi" w:cstheme="majorBidi"/>
          <w:bCs/>
          <w:lang w:val="ru-RU"/>
        </w:rPr>
        <w:t>всех национальных уровнях]</w:t>
      </w:r>
      <w:r w:rsidRPr="007B2F71">
        <w:rPr>
          <w:rFonts w:asciiTheme="majorBidi" w:hAnsiTheme="majorBidi" w:cstheme="majorBidi"/>
          <w:lang w:val="ru-RU"/>
        </w:rPr>
        <w:t xml:space="preserve">] [целями в области биоразнообразия] </w:t>
      </w:r>
      <w:r w:rsidRPr="007B2F71">
        <w:rPr>
          <w:rFonts w:asciiTheme="majorBidi" w:hAnsiTheme="majorBidi" w:cstheme="majorBidi"/>
          <w:bCs/>
          <w:lang w:val="ru-RU"/>
        </w:rPr>
        <w:t>[целями КБР]</w:t>
      </w:r>
      <w:r w:rsidRPr="0096137D">
        <w:rPr>
          <w:rStyle w:val="Appelnotedebasdep"/>
          <w:rFonts w:asciiTheme="majorBidi" w:hAnsiTheme="majorBidi" w:cstheme="majorBidi"/>
          <w:color w:val="000000" w:themeColor="text1"/>
          <w:sz w:val="22"/>
          <w:szCs w:val="22"/>
          <w:u w:val="none"/>
          <w:vertAlign w:val="superscript"/>
          <w:lang w:val="ru-RU"/>
        </w:rPr>
        <w:footnoteReference w:id="5"/>
      </w:r>
      <w:r w:rsidRPr="007B2F71">
        <w:rPr>
          <w:rFonts w:asciiTheme="majorBidi" w:hAnsiTheme="majorBidi" w:cstheme="majorBidi"/>
          <w:lang w:val="ru-RU"/>
        </w:rPr>
        <w:t xml:space="preserve">. </w:t>
      </w:r>
      <w:proofErr w:type="gramEnd"/>
    </w:p>
    <w:p w:rsidR="00955198" w:rsidRPr="007B2F71" w:rsidRDefault="00955198" w:rsidP="00955198">
      <w:pPr>
        <w:spacing w:before="240" w:after="240"/>
        <w:ind w:left="91"/>
        <w:rPr>
          <w:rFonts w:asciiTheme="majorBidi" w:hAnsiTheme="majorBidi" w:cstheme="majorBidi"/>
          <w:bCs/>
          <w:color w:val="000000" w:themeColor="text1"/>
          <w:lang w:val="ru-RU"/>
        </w:rPr>
      </w:pPr>
      <w:proofErr w:type="spellStart"/>
      <w:r w:rsidRPr="006B4181">
        <w:rPr>
          <w:rFonts w:asciiTheme="majorBidi" w:hAnsiTheme="majorBidi" w:cstheme="majorBidi"/>
          <w:bCs/>
          <w:iCs/>
          <w:color w:val="000000" w:themeColor="text1"/>
          <w:lang w:val="ru-RU"/>
        </w:rPr>
        <w:t>Alt</w:t>
      </w:r>
      <w:proofErr w:type="spellEnd"/>
      <w:r w:rsidRPr="007B2F71">
        <w:rPr>
          <w:rFonts w:asciiTheme="majorBidi" w:hAnsiTheme="majorBidi" w:cstheme="majorBidi"/>
          <w:bCs/>
          <w:color w:val="000000" w:themeColor="text1"/>
          <w:lang w:val="ru-RU"/>
        </w:rPr>
        <w:t xml:space="preserve"> 1. [</w:t>
      </w:r>
      <w:r w:rsidRPr="007B2F71">
        <w:rPr>
          <w:rFonts w:asciiTheme="majorBidi" w:hAnsiTheme="majorBidi" w:cstheme="majorBidi"/>
          <w:bCs/>
          <w:lang w:val="ru-RU"/>
        </w:rPr>
        <w:t>Основываясь на ранее произведенных инвестициях,</w:t>
      </w:r>
      <w:r w:rsidRPr="007B2F71">
        <w:rPr>
          <w:rFonts w:asciiTheme="majorBidi" w:hAnsiTheme="majorBidi" w:cstheme="majorBidi"/>
          <w:bCs/>
          <w:color w:val="000000" w:themeColor="text1"/>
          <w:lang w:val="ru-RU"/>
        </w:rPr>
        <w:t xml:space="preserve">] Согласование национальных и международных финансовых средств, поступающих из государственных и частных источников, с [глобальной рамочной программой в области биоразнообразия на период после 2020 года и] Концепцией </w:t>
      </w:r>
      <w:r w:rsidRPr="007B2F71">
        <w:rPr>
          <w:bCs/>
          <w:color w:val="000000"/>
          <w:lang w:val="ru-RU"/>
        </w:rPr>
        <w:t>«Жизнь в гармонии с природой»</w:t>
      </w:r>
      <w:r w:rsidRPr="007B2F71">
        <w:rPr>
          <w:bCs/>
          <w:color w:val="000000" w:themeColor="text1"/>
          <w:lang w:val="ru-RU"/>
        </w:rPr>
        <w:t>,</w:t>
      </w:r>
      <w:r w:rsidRPr="007B2F71">
        <w:rPr>
          <w:rFonts w:asciiTheme="majorBidi" w:hAnsiTheme="majorBidi" w:cstheme="majorBidi"/>
          <w:bCs/>
          <w:color w:val="000000" w:themeColor="text1"/>
          <w:lang w:val="ru-RU"/>
        </w:rPr>
        <w:t xml:space="preserve"> [и в соответствии с благоприятными для природы, углеродно-нейтральными и экологически чистыми путями развития] [[выявление,][преобразование или [устранение]] ликвидация][сокращение] вредного для биоразнообразия финансирования, увеличение объема поступающих из всех источников средств [, включая неденежные средства осуществления,] и их эффективное использование, учет ценностей биоразнообразия [во всех стратегиях и секторах] [активизация создания и развития потенциала, научно-технического сотрудничества и передачи технологий], и обеспечение необходимых благоприятных мер политики, требований прозрачности и иных средств осуществления.</w:t>
      </w:r>
    </w:p>
    <w:p w:rsidR="00955198" w:rsidRPr="007B2F71" w:rsidRDefault="00955198" w:rsidP="00955198">
      <w:pPr>
        <w:spacing w:before="240" w:after="240"/>
        <w:ind w:left="91"/>
        <w:rPr>
          <w:rFonts w:asciiTheme="majorBidi" w:hAnsiTheme="majorBidi" w:cstheme="majorBidi"/>
          <w:bCs/>
          <w:color w:val="000000" w:themeColor="text1"/>
          <w:lang w:val="ru-RU"/>
        </w:rPr>
      </w:pPr>
      <w:proofErr w:type="spellStart"/>
      <w:r w:rsidRPr="006B4181">
        <w:rPr>
          <w:rFonts w:asciiTheme="majorBidi" w:hAnsiTheme="majorBidi" w:cstheme="majorBidi"/>
          <w:bCs/>
          <w:iCs/>
          <w:color w:val="000000" w:themeColor="text1"/>
          <w:lang w:val="ru-RU"/>
        </w:rPr>
        <w:t>Alt</w:t>
      </w:r>
      <w:proofErr w:type="spellEnd"/>
      <w:r w:rsidRPr="006B4181">
        <w:rPr>
          <w:rFonts w:asciiTheme="majorBidi" w:hAnsiTheme="majorBidi" w:cstheme="majorBidi"/>
          <w:bCs/>
          <w:color w:val="000000" w:themeColor="text1"/>
          <w:lang w:val="ru-RU"/>
        </w:rPr>
        <w:t xml:space="preserve"> </w:t>
      </w:r>
      <w:r w:rsidRPr="007B2F71">
        <w:rPr>
          <w:rFonts w:asciiTheme="majorBidi" w:hAnsiTheme="majorBidi" w:cstheme="majorBidi"/>
          <w:bCs/>
          <w:color w:val="000000" w:themeColor="text1"/>
          <w:lang w:val="ru-RU"/>
        </w:rPr>
        <w:t>2. [</w:t>
      </w:r>
      <w:r w:rsidRPr="007B2F71">
        <w:rPr>
          <w:rFonts w:asciiTheme="majorBidi" w:hAnsiTheme="majorBidi" w:cstheme="majorBidi"/>
          <w:bCs/>
          <w:lang w:val="ru-RU"/>
        </w:rPr>
        <w:t>Основываясь на ранее произведенных инвестициях,</w:t>
      </w:r>
      <w:r w:rsidRPr="007B2F71">
        <w:rPr>
          <w:rFonts w:asciiTheme="majorBidi" w:hAnsiTheme="majorBidi" w:cstheme="majorBidi"/>
          <w:bCs/>
          <w:color w:val="000000" w:themeColor="text1"/>
          <w:lang w:val="ru-RU"/>
        </w:rPr>
        <w:t>] [Ликвидация] разрыва между имеющимся объемом финансовых средств [из всех источников] и иными средствами осуществления, необходимыми для претворения в жизнь [Концепции на период до 2050 года [и решения задач глобальной рамочной программы в области биоразнообразия на период после 2020 года]] [глобальной рамочной программы в области биоразнообразия на период после 2020 года] [, эффективным и результативным образом] [согласование национальных и международных финансовых средств, поступающих из государственных и частных источников, с Концепцией на период до 2050 года] [и в соответствии с благоприятными для природы, углеродно-нейтральными и экологически чистыми путями развития] [, в том числе посредством [значительного и постепенного] увеличения объема финансовых средств, создания потенциала, [оказания технической поддержки] и передачи технологий [и эффективного учета проблематики биоразнообразия во всех стратегиях, секторах и на всех национальных уровнях], предоставляемых для осуществления в развивающихся странах]].</w:t>
      </w:r>
    </w:p>
    <w:p w:rsidR="00955198" w:rsidRPr="007B2F71" w:rsidRDefault="00955198" w:rsidP="00955198">
      <w:pPr>
        <w:spacing w:before="240" w:after="240"/>
        <w:ind w:left="91"/>
        <w:rPr>
          <w:rFonts w:asciiTheme="majorBidi" w:hAnsiTheme="majorBidi" w:cstheme="majorBidi"/>
          <w:bCs/>
          <w:color w:val="000000" w:themeColor="text1"/>
          <w:highlight w:val="lightGray"/>
          <w:lang w:val="ru-RU"/>
        </w:rPr>
      </w:pPr>
      <w:proofErr w:type="spellStart"/>
      <w:r w:rsidRPr="006B4181">
        <w:rPr>
          <w:rFonts w:asciiTheme="majorBidi" w:hAnsiTheme="majorBidi" w:cstheme="majorBidi"/>
          <w:bCs/>
          <w:iCs/>
          <w:color w:val="000000" w:themeColor="text1"/>
          <w:lang w:val="ru-RU"/>
        </w:rPr>
        <w:t>Alt</w:t>
      </w:r>
      <w:proofErr w:type="spellEnd"/>
      <w:r w:rsidRPr="006B4181">
        <w:rPr>
          <w:rFonts w:asciiTheme="majorBidi" w:hAnsiTheme="majorBidi" w:cstheme="majorBidi"/>
          <w:bCs/>
          <w:color w:val="000000" w:themeColor="text1"/>
          <w:lang w:val="ru-RU"/>
        </w:rPr>
        <w:t xml:space="preserve"> </w:t>
      </w:r>
      <w:r w:rsidRPr="007B2F71">
        <w:rPr>
          <w:rFonts w:asciiTheme="majorBidi" w:hAnsiTheme="majorBidi" w:cstheme="majorBidi"/>
          <w:bCs/>
          <w:color w:val="000000" w:themeColor="text1"/>
          <w:lang w:val="ru-RU"/>
        </w:rPr>
        <w:t xml:space="preserve">3. Обеспечение и предоставление всем Сторонам адекватных [средств осуществления и] ресурсов </w:t>
      </w:r>
      <w:r w:rsidRPr="007B2F71">
        <w:rPr>
          <w:rFonts w:asciiTheme="majorBidi" w:hAnsiTheme="majorBidi" w:cstheme="majorBidi"/>
          <w:bCs/>
          <w:i/>
          <w:iCs/>
          <w:color w:val="000000" w:themeColor="text1"/>
          <w:lang w:val="ru-RU"/>
        </w:rPr>
        <w:t>[числовые значения будут добавлены]</w:t>
      </w:r>
      <w:r w:rsidRPr="007B2F71">
        <w:rPr>
          <w:rFonts w:asciiTheme="majorBidi" w:hAnsiTheme="majorBidi" w:cstheme="majorBidi"/>
          <w:bCs/>
          <w:color w:val="000000" w:themeColor="text1"/>
          <w:lang w:val="ru-RU"/>
        </w:rPr>
        <w:t xml:space="preserve"> [из всех источников] для полномерного осуществления глобальной рамочной программы в области биоразнообразия [в соответствии со статьей 20 Конвенции] [при согласовании финансовых средств, поступающих из государственных и частных источников, с Концепцией на период до 2050 года] [и на основе благоприятных для природы, углеродно-нейтральных и экологически чистых путей развития].</w:t>
      </w:r>
    </w:p>
    <w:p w:rsidR="00955198" w:rsidRPr="007B2F71" w:rsidRDefault="00955198" w:rsidP="00955198">
      <w:pPr>
        <w:spacing w:before="240" w:after="240"/>
        <w:ind w:left="91"/>
        <w:rPr>
          <w:rFonts w:asciiTheme="majorBidi" w:hAnsiTheme="majorBidi" w:cstheme="majorBidi"/>
          <w:bCs/>
          <w:color w:val="000000" w:themeColor="text1"/>
          <w:lang w:val="ru-RU"/>
        </w:rPr>
      </w:pPr>
      <w:proofErr w:type="spellStart"/>
      <w:r w:rsidRPr="006B4181">
        <w:rPr>
          <w:rFonts w:asciiTheme="majorBidi" w:hAnsiTheme="majorBidi" w:cstheme="majorBidi"/>
          <w:bCs/>
          <w:iCs/>
          <w:color w:val="000000" w:themeColor="text1"/>
          <w:lang w:val="ru-RU"/>
        </w:rPr>
        <w:t>Alt</w:t>
      </w:r>
      <w:proofErr w:type="spellEnd"/>
      <w:r w:rsidRPr="006B4181">
        <w:rPr>
          <w:rFonts w:asciiTheme="majorBidi" w:hAnsiTheme="majorBidi" w:cstheme="majorBidi"/>
          <w:bCs/>
          <w:color w:val="000000" w:themeColor="text1"/>
          <w:lang w:val="ru-RU"/>
        </w:rPr>
        <w:t xml:space="preserve"> </w:t>
      </w:r>
      <w:r w:rsidRPr="007B2F71">
        <w:rPr>
          <w:rFonts w:asciiTheme="majorBidi" w:hAnsiTheme="majorBidi" w:cstheme="majorBidi"/>
          <w:bCs/>
          <w:color w:val="000000" w:themeColor="text1"/>
          <w:lang w:val="ru-RU"/>
        </w:rPr>
        <w:t xml:space="preserve">4. Претворение в жизнь Концепции на период до 2050 года </w:t>
      </w:r>
      <w:r w:rsidRPr="007B2F71">
        <w:rPr>
          <w:bCs/>
          <w:color w:val="000000"/>
          <w:lang w:val="ru-RU"/>
        </w:rPr>
        <w:t xml:space="preserve">«Жизнь в гармонии с природой» </w:t>
      </w:r>
      <w:r w:rsidRPr="007B2F71">
        <w:rPr>
          <w:rFonts w:asciiTheme="majorBidi" w:hAnsiTheme="majorBidi" w:cstheme="majorBidi"/>
          <w:bCs/>
          <w:color w:val="000000" w:themeColor="text1"/>
          <w:lang w:val="ru-RU"/>
        </w:rPr>
        <w:t>[при поддержке глобального фонда биоразнообразия] путем [значительного и постепенного] увеличения объема финансовых ресурсов из многосторонних источников, создания потенциала и передачи технологий в интересах Сторон из числа развивающихся стран.</w:t>
      </w:r>
    </w:p>
    <w:p w:rsidR="00CD15C3" w:rsidRPr="00CD15C3" w:rsidRDefault="00CD15C3" w:rsidP="00CD15C3">
      <w:pPr>
        <w:pStyle w:val="Titre2"/>
        <w:pBdr>
          <w:top w:val="single" w:sz="4" w:space="1" w:color="auto"/>
          <w:left w:val="single" w:sz="4" w:space="4" w:color="auto"/>
          <w:bottom w:val="single" w:sz="4" w:space="1" w:color="auto"/>
          <w:right w:val="single" w:sz="4" w:space="4" w:color="auto"/>
        </w:pBdr>
        <w:spacing w:before="240" w:after="240" w:line="360" w:lineRule="auto"/>
        <w:rPr>
          <w:rFonts w:eastAsia="TimesNewRomanPSMT"/>
          <w:b w:val="0"/>
          <w:bCs w:val="0"/>
          <w:iCs w:val="0"/>
          <w:lang w:val="ru-RU"/>
        </w:rPr>
      </w:pPr>
      <w:r w:rsidRPr="007B2F71">
        <w:rPr>
          <w:rFonts w:asciiTheme="majorBidi" w:hAnsiTheme="majorBidi"/>
          <w:szCs w:val="22"/>
          <w:lang w:val="ru-RU"/>
        </w:rPr>
        <w:t>ЗАДАЧА</w:t>
      </w:r>
      <w:r w:rsidRPr="00955198">
        <w:rPr>
          <w:lang w:val="ru-RU"/>
        </w:rPr>
        <w:t xml:space="preserve"> </w:t>
      </w:r>
      <w:r w:rsidRPr="00CD15C3">
        <w:rPr>
          <w:lang w:val="ru-RU"/>
        </w:rPr>
        <w:t>1</w:t>
      </w:r>
    </w:p>
    <w:p w:rsidR="00CD15C3" w:rsidRPr="006B4181" w:rsidRDefault="00CD15C3" w:rsidP="00CD15C3">
      <w:pPr>
        <w:rPr>
          <w:bCs/>
          <w:color w:val="000000"/>
          <w:lang w:val="ru-RU"/>
        </w:rPr>
      </w:pPr>
      <w:r w:rsidRPr="006B4181">
        <w:rPr>
          <w:color w:val="000000"/>
          <w:lang w:val="ru-RU"/>
        </w:rPr>
        <w:t>[Обеспечение охвата [всех]</w:t>
      </w:r>
      <w:r w:rsidRPr="006B4181">
        <w:rPr>
          <w:bCs/>
          <w:color w:val="000000"/>
          <w:lang w:val="ru-RU"/>
        </w:rPr>
        <w:t>/[не менее X%]</w:t>
      </w:r>
      <w:r w:rsidRPr="006B4181">
        <w:rPr>
          <w:color w:val="000000"/>
          <w:lang w:val="ru-RU"/>
        </w:rPr>
        <w:t xml:space="preserve"> [</w:t>
      </w:r>
      <w:r w:rsidRPr="006B4181">
        <w:rPr>
          <w:bCs/>
          <w:color w:val="000000"/>
          <w:lang w:val="ru-RU"/>
        </w:rPr>
        <w:t>[наземных районов</w:t>
      </w:r>
      <w:r w:rsidRPr="006B4181">
        <w:rPr>
          <w:color w:val="000000"/>
          <w:lang w:val="ru-RU"/>
        </w:rPr>
        <w:t xml:space="preserve">, [внутренних вод,] </w:t>
      </w:r>
      <w:r w:rsidRPr="006B4181">
        <w:rPr>
          <w:bCs/>
          <w:color w:val="000000"/>
          <w:lang w:val="ru-RU"/>
        </w:rPr>
        <w:t>[и]</w:t>
      </w:r>
      <w:r w:rsidRPr="006B4181">
        <w:rPr>
          <w:color w:val="000000"/>
          <w:lang w:val="ru-RU"/>
        </w:rPr>
        <w:t xml:space="preserve"> пресноводных, морских и [прибрежных]]/[наземных и [морских] районов/[океана]]/</w:t>
      </w:r>
      <w:r w:rsidRPr="006B4181">
        <w:rPr>
          <w:bCs/>
          <w:color w:val="000000"/>
          <w:lang w:val="ru-RU"/>
        </w:rPr>
        <w:t xml:space="preserve">[экосистем] </w:t>
      </w:r>
      <w:r w:rsidRPr="006B4181">
        <w:rPr>
          <w:color w:val="000000"/>
          <w:lang w:val="ru-RU"/>
        </w:rPr>
        <w:t xml:space="preserve">во всем мире </w:t>
      </w:r>
      <w:r w:rsidRPr="006B4181">
        <w:rPr>
          <w:bCs/>
          <w:color w:val="000000"/>
          <w:lang w:val="ru-RU"/>
        </w:rPr>
        <w:t>[эффективными процессами управления, в том числе]</w:t>
      </w:r>
      <w:r w:rsidRPr="006B4181">
        <w:rPr>
          <w:color w:val="000000"/>
          <w:lang w:val="ru-RU"/>
        </w:rPr>
        <w:t xml:space="preserve"> комплексным пространственным планированием [на уровне ландшафтов] [на основе широкого участия] </w:t>
      </w:r>
      <w:r w:rsidRPr="006B4181">
        <w:rPr>
          <w:bCs/>
          <w:color w:val="000000"/>
          <w:lang w:val="ru-RU"/>
        </w:rPr>
        <w:t>[с акцентом на биоразнообразие]</w:t>
      </w:r>
      <w:r w:rsidRPr="006B4181">
        <w:rPr>
          <w:color w:val="000000"/>
          <w:lang w:val="ru-RU"/>
        </w:rPr>
        <w:t xml:space="preserve"> [в интересах биоразнообразия] [и/или </w:t>
      </w:r>
      <w:r w:rsidRPr="006B4181">
        <w:rPr>
          <w:bCs/>
          <w:color w:val="000000"/>
          <w:lang w:val="ru-RU"/>
        </w:rPr>
        <w:t>эффективными процессами управления</w:t>
      </w:r>
      <w:proofErr w:type="gramStart"/>
      <w:r w:rsidRPr="006B4181">
        <w:rPr>
          <w:color w:val="000000"/>
          <w:lang w:val="ru-RU"/>
        </w:rPr>
        <w:t>]</w:t>
      </w:r>
      <w:r w:rsidRPr="006B4181">
        <w:rPr>
          <w:bCs/>
          <w:color w:val="000000"/>
          <w:lang w:val="ru-RU"/>
        </w:rPr>
        <w:t>[</w:t>
      </w:r>
      <w:proofErr w:type="gramEnd"/>
      <w:r w:rsidRPr="006B4181">
        <w:rPr>
          <w:bCs/>
          <w:color w:val="000000"/>
          <w:lang w:val="ru-RU"/>
        </w:rPr>
        <w:t>при повышении связности], [в целях снижения воздействия секторов, ответственных за]</w:t>
      </w:r>
      <w:r w:rsidRPr="006B4181">
        <w:rPr>
          <w:color w:val="000000"/>
          <w:lang w:val="ru-RU"/>
        </w:rPr>
        <w:t xml:space="preserve">/[решения проблем] изменения использования наземных [, пресноводных] и морских ресурсов, </w:t>
      </w:r>
      <w:r w:rsidRPr="006B4181">
        <w:rPr>
          <w:bCs/>
          <w:color w:val="000000"/>
          <w:lang w:val="ru-RU"/>
        </w:rPr>
        <w:t>[и сведения к минимуму неизбежного воздействия инфраструктуры]</w:t>
      </w:r>
      <w:r w:rsidRPr="006B4181">
        <w:rPr>
          <w:color w:val="000000"/>
          <w:lang w:val="ru-RU"/>
        </w:rPr>
        <w:t xml:space="preserve"> [при сохранении [существующих] [нетронутых </w:t>
      </w:r>
      <w:r w:rsidRPr="006B4181">
        <w:rPr>
          <w:bCs/>
          <w:color w:val="000000"/>
          <w:lang w:val="ru-RU"/>
        </w:rPr>
        <w:t>[экосистем и]</w:t>
      </w:r>
      <w:r w:rsidRPr="006B4181">
        <w:rPr>
          <w:color w:val="000000"/>
          <w:lang w:val="ru-RU"/>
        </w:rPr>
        <w:t>/[и дикой природы]</w:t>
      </w:r>
      <w:r w:rsidRPr="006B4181">
        <w:rPr>
          <w:lang w:val="ru-RU"/>
        </w:rPr>
        <w:t xml:space="preserve"> </w:t>
      </w:r>
      <w:r w:rsidRPr="006B4181">
        <w:rPr>
          <w:color w:val="000000"/>
          <w:lang w:val="ru-RU"/>
        </w:rPr>
        <w:t>[, включая [девственные леса] [находящиеся под угрозой первичные экосистемы]</w:t>
      </w:r>
      <w:proofErr w:type="gramStart"/>
      <w:r w:rsidRPr="006B4181">
        <w:rPr>
          <w:color w:val="000000"/>
          <w:lang w:val="ru-RU"/>
        </w:rPr>
        <w:t>]</w:t>
      </w:r>
      <w:r w:rsidRPr="006B4181">
        <w:rPr>
          <w:bCs/>
          <w:color w:val="000000"/>
          <w:lang w:val="ru-RU"/>
        </w:rPr>
        <w:t>[</w:t>
      </w:r>
      <w:proofErr w:type="gramEnd"/>
      <w:r w:rsidRPr="006B4181">
        <w:rPr>
          <w:bCs/>
          <w:color w:val="000000"/>
          <w:lang w:val="ru-RU"/>
        </w:rPr>
        <w:t xml:space="preserve">, включая] </w:t>
      </w:r>
      <w:r w:rsidRPr="006B4181">
        <w:rPr>
          <w:color w:val="000000"/>
          <w:lang w:val="ru-RU"/>
        </w:rPr>
        <w:t xml:space="preserve">[районы, представляющие высокую [ценность]/[значение] с точки зрения биоразнообразия] </w:t>
      </w:r>
      <w:r w:rsidRPr="006B4181">
        <w:rPr>
          <w:bCs/>
          <w:color w:val="000000"/>
          <w:lang w:val="ru-RU"/>
        </w:rPr>
        <w:t xml:space="preserve">[и места, наиболее важные с точки зрения обеспечения экосистемных [функций и] услуг]/[вклада природы на </w:t>
      </w:r>
      <w:proofErr w:type="gramStart"/>
      <w:r w:rsidRPr="006B4181">
        <w:rPr>
          <w:bCs/>
          <w:color w:val="000000"/>
          <w:lang w:val="ru-RU"/>
        </w:rPr>
        <w:t>благо людей]]</w:t>
      </w:r>
      <w:r w:rsidRPr="006B4181">
        <w:rPr>
          <w:color w:val="000000"/>
          <w:lang w:val="ru-RU"/>
        </w:rPr>
        <w:t xml:space="preserve">]/[при повышении эффективности устойчивого управления природными экосистемами и развитии потенциала в целях [регулярного картирования, мониторинга и оценки предоставления]/[обеспечения] экосистемных [функций и] услуг], </w:t>
      </w:r>
      <w:r w:rsidRPr="006B4181">
        <w:rPr>
          <w:bCs/>
          <w:color w:val="000000"/>
          <w:lang w:val="ru-RU"/>
        </w:rPr>
        <w:t>[при повышении связности]</w:t>
      </w:r>
      <w:r w:rsidRPr="006B4181">
        <w:rPr>
          <w:color w:val="000000"/>
          <w:lang w:val="ru-RU"/>
        </w:rPr>
        <w:t xml:space="preserve"> </w:t>
      </w:r>
      <w:r w:rsidRPr="006B4181">
        <w:rPr>
          <w:bCs/>
          <w:color w:val="000000"/>
          <w:lang w:val="ru-RU"/>
        </w:rPr>
        <w:t>[при поддержании экосистемных [функций и] услуг, предотвращении фрагментации и снижении давления на уязвимые экосистемы]</w:t>
      </w:r>
      <w:r w:rsidRPr="006B4181">
        <w:rPr>
          <w:color w:val="000000"/>
          <w:lang w:val="ru-RU"/>
        </w:rPr>
        <w:t>/[и с учетом]/</w:t>
      </w:r>
      <w:r w:rsidRPr="006B4181">
        <w:rPr>
          <w:bCs/>
          <w:color w:val="000000"/>
          <w:lang w:val="ru-RU"/>
        </w:rPr>
        <w:t>[в соответствии с] суверенными правами и] [национальными условиями</w:t>
      </w:r>
      <w:r w:rsidRPr="006B4181">
        <w:rPr>
          <w:color w:val="000000"/>
          <w:lang w:val="ru-RU"/>
        </w:rPr>
        <w:t xml:space="preserve">] </w:t>
      </w:r>
      <w:r w:rsidRPr="006B4181">
        <w:rPr>
          <w:bCs/>
          <w:color w:val="000000"/>
          <w:lang w:val="ru-RU"/>
        </w:rPr>
        <w:t>[и при соблюдении</w:t>
      </w:r>
      <w:r w:rsidRPr="006B4181">
        <w:rPr>
          <w:color w:val="000000"/>
          <w:lang w:val="ru-RU"/>
        </w:rPr>
        <w:t xml:space="preserve">] </w:t>
      </w:r>
      <w:r w:rsidRPr="006B4181">
        <w:rPr>
          <w:bCs/>
          <w:color w:val="000000"/>
          <w:lang w:val="ru-RU"/>
        </w:rPr>
        <w:t>[, в контексте устойчивого развития</w:t>
      </w:r>
      <w:proofErr w:type="gramEnd"/>
      <w:r w:rsidRPr="006B4181">
        <w:rPr>
          <w:bCs/>
          <w:color w:val="000000"/>
          <w:lang w:val="ru-RU"/>
        </w:rPr>
        <w:t xml:space="preserve"> и усилий по искоренению нищеты,] </w:t>
      </w:r>
      <w:r w:rsidRPr="006B4181">
        <w:rPr>
          <w:color w:val="000000"/>
          <w:lang w:val="ru-RU"/>
        </w:rPr>
        <w:t>прав [на основе обычая] коренных народов и местных общи</w:t>
      </w:r>
      <w:proofErr w:type="gramStart"/>
      <w:r w:rsidRPr="006B4181">
        <w:rPr>
          <w:color w:val="000000"/>
          <w:lang w:val="ru-RU"/>
        </w:rPr>
        <w:t>н</w:t>
      </w:r>
      <w:r w:rsidRPr="006B4181">
        <w:rPr>
          <w:bCs/>
          <w:color w:val="000000"/>
          <w:lang w:val="ru-RU"/>
        </w:rPr>
        <w:t>[</w:t>
      </w:r>
      <w:proofErr w:type="gramEnd"/>
      <w:r w:rsidRPr="006B4181">
        <w:rPr>
          <w:bCs/>
          <w:color w:val="000000"/>
          <w:lang w:val="ru-RU"/>
        </w:rPr>
        <w:t>, в соответствии с национальным законодательством [и международными обязательствами]]].</w:t>
      </w:r>
    </w:p>
    <w:p w:rsidR="00CD15C3" w:rsidRPr="00C3294B" w:rsidRDefault="00CD15C3" w:rsidP="00CD15C3">
      <w:pPr>
        <w:rPr>
          <w:color w:val="000000"/>
          <w:sz w:val="20"/>
          <w:szCs w:val="20"/>
          <w:lang w:val="ru-RU"/>
        </w:rPr>
      </w:pPr>
    </w:p>
    <w:p w:rsidR="00CD15C3" w:rsidRPr="00C3294B" w:rsidRDefault="00CD15C3" w:rsidP="00CD15C3">
      <w:pPr>
        <w:rPr>
          <w:color w:val="000000"/>
          <w:lang w:val="ru-RU"/>
        </w:rPr>
      </w:pPr>
      <w:r w:rsidRPr="00B24204">
        <w:rPr>
          <w:color w:val="000000"/>
          <w:lang w:val="ru-RU"/>
        </w:rPr>
        <w:t>Alt</w:t>
      </w:r>
      <w:r w:rsidRPr="00C3294B">
        <w:rPr>
          <w:color w:val="000000"/>
          <w:lang w:val="ru-RU"/>
        </w:rPr>
        <w:t>.1</w:t>
      </w:r>
      <w:r w:rsidR="006358FF">
        <w:rPr>
          <w:color w:val="000000"/>
          <w:lang w:val="ru-RU"/>
        </w:rPr>
        <w:t>.</w:t>
      </w:r>
      <w:r w:rsidRPr="00C3294B">
        <w:rPr>
          <w:color w:val="000000"/>
          <w:lang w:val="ru-RU"/>
        </w:rPr>
        <w:t xml:space="preserve"> </w:t>
      </w:r>
      <w:proofErr w:type="gramStart"/>
      <w:r w:rsidRPr="00C3294B">
        <w:rPr>
          <w:color w:val="000000"/>
          <w:lang w:val="ru-RU"/>
        </w:rPr>
        <w:t xml:space="preserve">[Борьба с изменением использования наземных и морских ресурсов наряду с сохранением критических и уязвимых экосистем и нетронутых районов и дикой природы, при сведении к минимуму утраты других естественных и </w:t>
      </w:r>
      <w:proofErr w:type="spellStart"/>
      <w:r w:rsidRPr="00C3294B">
        <w:rPr>
          <w:color w:val="000000"/>
          <w:lang w:val="ru-RU"/>
        </w:rPr>
        <w:t>полуестественных</w:t>
      </w:r>
      <w:proofErr w:type="spellEnd"/>
      <w:r w:rsidRPr="00C3294B">
        <w:rPr>
          <w:color w:val="000000"/>
          <w:lang w:val="ru-RU"/>
        </w:rPr>
        <w:t xml:space="preserve"> экосистем, а также территорий, находящихся под руководством или управлением коренных народов, и обеспечение охвата всех наземных и морских районов во всем мире комплексным пространственным планированием в интересах биоразнообразия при одновременном</w:t>
      </w:r>
      <w:proofErr w:type="gramEnd"/>
      <w:r w:rsidRPr="00C3294B">
        <w:rPr>
          <w:color w:val="000000"/>
          <w:lang w:val="ru-RU"/>
        </w:rPr>
        <w:t xml:space="preserve"> </w:t>
      </w:r>
      <w:proofErr w:type="gramStart"/>
      <w:r w:rsidRPr="00C3294B">
        <w:rPr>
          <w:color w:val="000000"/>
          <w:lang w:val="ru-RU"/>
        </w:rPr>
        <w:t xml:space="preserve">соблюдении интересов и прав </w:t>
      </w:r>
      <w:r w:rsidR="00B24204" w:rsidRPr="006B4181">
        <w:rPr>
          <w:color w:val="000000"/>
          <w:lang w:val="ru-RU"/>
        </w:rPr>
        <w:t>коренных народов и местных общин</w:t>
      </w:r>
      <w:r w:rsidR="00B24204" w:rsidRPr="00C3294B">
        <w:rPr>
          <w:color w:val="000000"/>
          <w:lang w:val="ru-RU"/>
        </w:rPr>
        <w:t xml:space="preserve"> </w:t>
      </w:r>
      <w:r w:rsidRPr="00C3294B">
        <w:rPr>
          <w:color w:val="000000"/>
          <w:lang w:val="ru-RU"/>
        </w:rPr>
        <w:t>в соответствии с Декларацией Организации Объединенных Наций о правах коренных народов и международным правом о правах человека.]</w:t>
      </w:r>
      <w:proofErr w:type="gramEnd"/>
    </w:p>
    <w:p w:rsidR="00CD15C3" w:rsidRPr="00C3294B" w:rsidRDefault="00CD15C3" w:rsidP="00CD15C3">
      <w:pPr>
        <w:rPr>
          <w:color w:val="000000"/>
          <w:lang w:val="ru-RU"/>
        </w:rPr>
      </w:pPr>
    </w:p>
    <w:p w:rsidR="00DA2C7C" w:rsidRDefault="00DA2C7C" w:rsidP="00CD15C3">
      <w:pPr>
        <w:rPr>
          <w:color w:val="000000"/>
          <w:lang w:val="ru-RU"/>
        </w:rPr>
      </w:pPr>
    </w:p>
    <w:p w:rsidR="00DA2C7C" w:rsidRDefault="00DA2C7C" w:rsidP="00CD15C3">
      <w:pPr>
        <w:rPr>
          <w:color w:val="000000"/>
          <w:lang w:val="ru-RU"/>
        </w:rPr>
      </w:pPr>
    </w:p>
    <w:p w:rsidR="00DA2C7C" w:rsidRDefault="00DA2C7C" w:rsidP="00CD15C3">
      <w:pPr>
        <w:rPr>
          <w:color w:val="000000"/>
          <w:lang w:val="ru-RU"/>
        </w:rPr>
      </w:pPr>
    </w:p>
    <w:p w:rsidR="00DA2C7C" w:rsidRDefault="00CD15C3" w:rsidP="00CD15C3">
      <w:pPr>
        <w:rPr>
          <w:color w:val="000000"/>
          <w:lang w:val="ru-RU"/>
        </w:rPr>
      </w:pPr>
      <w:r w:rsidRPr="00B24204">
        <w:rPr>
          <w:color w:val="000000"/>
          <w:lang w:val="ru-RU"/>
        </w:rPr>
        <w:t>Alt</w:t>
      </w:r>
      <w:r w:rsidRPr="00C3294B">
        <w:rPr>
          <w:color w:val="000000"/>
          <w:lang w:val="ru-RU"/>
        </w:rPr>
        <w:t>.2</w:t>
      </w:r>
      <w:r w:rsidR="006358FF">
        <w:rPr>
          <w:color w:val="000000"/>
          <w:lang w:val="ru-RU"/>
        </w:rPr>
        <w:t>.</w:t>
      </w:r>
      <w:r w:rsidR="00DA2C7C">
        <w:rPr>
          <w:color w:val="000000"/>
          <w:lang w:val="ru-RU"/>
        </w:rPr>
        <w:t xml:space="preserve"> </w:t>
      </w:r>
    </w:p>
    <w:p w:rsidR="00CD15C3" w:rsidRPr="00C3294B" w:rsidRDefault="00CD15C3" w:rsidP="00CD15C3">
      <w:pPr>
        <w:rPr>
          <w:color w:val="000000"/>
          <w:lang w:val="ru-RU"/>
        </w:rPr>
      </w:pPr>
      <w:r w:rsidRPr="00C3294B">
        <w:rPr>
          <w:color w:val="000000"/>
          <w:lang w:val="ru-RU"/>
        </w:rPr>
        <w:t>1a [Обеспечение охвата наземных, пресноводных</w:t>
      </w:r>
      <w:r>
        <w:rPr>
          <w:color w:val="000000"/>
          <w:lang w:val="ru-RU"/>
        </w:rPr>
        <w:t>,</w:t>
      </w:r>
      <w:r w:rsidRPr="00C3294B">
        <w:rPr>
          <w:color w:val="000000"/>
          <w:lang w:val="ru-RU"/>
        </w:rPr>
        <w:t xml:space="preserve"> морских</w:t>
      </w:r>
      <w:r>
        <w:rPr>
          <w:color w:val="000000"/>
          <w:lang w:val="ru-RU"/>
        </w:rPr>
        <w:t xml:space="preserve"> и прибрежных</w:t>
      </w:r>
      <w:r w:rsidRPr="00C3294B">
        <w:rPr>
          <w:color w:val="000000"/>
          <w:lang w:val="ru-RU"/>
        </w:rPr>
        <w:t xml:space="preserve"> районов во всем мире комплексным пространственным планированием с </w:t>
      </w:r>
      <w:r w:rsidR="00C27876">
        <w:rPr>
          <w:color w:val="000000"/>
          <w:lang w:val="ru-RU"/>
        </w:rPr>
        <w:t>учетом</w:t>
      </w:r>
      <w:r w:rsidRPr="00C3294B">
        <w:rPr>
          <w:color w:val="000000"/>
          <w:lang w:val="ru-RU"/>
        </w:rPr>
        <w:t xml:space="preserve"> биоразнообрази</w:t>
      </w:r>
      <w:r w:rsidR="00C27876">
        <w:rPr>
          <w:color w:val="000000"/>
          <w:lang w:val="ru-RU"/>
        </w:rPr>
        <w:t>я и</w:t>
      </w:r>
      <w:r w:rsidRPr="00C3294B">
        <w:rPr>
          <w:color w:val="000000"/>
          <w:lang w:val="ru-RU"/>
        </w:rPr>
        <w:t xml:space="preserve"> изменени</w:t>
      </w:r>
      <w:r w:rsidR="00C27876">
        <w:rPr>
          <w:color w:val="000000"/>
          <w:lang w:val="ru-RU"/>
        </w:rPr>
        <w:t>й в</w:t>
      </w:r>
      <w:r w:rsidRPr="00C3294B">
        <w:rPr>
          <w:color w:val="000000"/>
          <w:lang w:val="ru-RU"/>
        </w:rPr>
        <w:t xml:space="preserve"> использовани</w:t>
      </w:r>
      <w:r w:rsidR="00C27876">
        <w:rPr>
          <w:color w:val="000000"/>
          <w:lang w:val="ru-RU"/>
        </w:rPr>
        <w:t>и</w:t>
      </w:r>
      <w:r w:rsidRPr="00C3294B">
        <w:rPr>
          <w:color w:val="000000"/>
          <w:lang w:val="ru-RU"/>
        </w:rPr>
        <w:t xml:space="preserve"> наземных и морских ресурсов]. </w:t>
      </w:r>
    </w:p>
    <w:p w:rsidR="00CD15C3" w:rsidRPr="00C3294B" w:rsidRDefault="00CD15C3" w:rsidP="00CD15C3">
      <w:pPr>
        <w:rPr>
          <w:color w:val="000000"/>
          <w:lang w:val="ru-RU"/>
        </w:rPr>
      </w:pPr>
      <w:r w:rsidRPr="00C3294B">
        <w:rPr>
          <w:color w:val="000000"/>
          <w:lang w:val="ru-RU"/>
        </w:rPr>
        <w:t xml:space="preserve">1b [Сохранение существующих нетронутых и диких районов с учетом прав на основе обычая </w:t>
      </w:r>
      <w:r w:rsidR="00C27876" w:rsidRPr="006B4181">
        <w:rPr>
          <w:color w:val="000000"/>
          <w:lang w:val="ru-RU"/>
        </w:rPr>
        <w:t>коренных народов и местных общин</w:t>
      </w:r>
      <w:r w:rsidRPr="00C3294B">
        <w:rPr>
          <w:color w:val="000000"/>
          <w:lang w:val="ru-RU"/>
        </w:rPr>
        <w:t>].</w:t>
      </w:r>
    </w:p>
    <w:p w:rsidR="00CD15C3" w:rsidRPr="00C3294B" w:rsidRDefault="00CD15C3" w:rsidP="00CD15C3">
      <w:pPr>
        <w:rPr>
          <w:color w:val="000000"/>
          <w:lang w:val="ru-RU"/>
        </w:rPr>
      </w:pPr>
    </w:p>
    <w:p w:rsidR="00CD15C3" w:rsidRPr="00C3294B" w:rsidRDefault="00CD15C3" w:rsidP="00CD15C3">
      <w:pPr>
        <w:rPr>
          <w:color w:val="000000"/>
          <w:lang w:val="ru-RU"/>
        </w:rPr>
      </w:pPr>
      <w:proofErr w:type="spellStart"/>
      <w:r w:rsidRPr="00B24204">
        <w:rPr>
          <w:iCs/>
          <w:color w:val="000000"/>
          <w:lang w:val="ru-RU"/>
        </w:rPr>
        <w:t>Alt</w:t>
      </w:r>
      <w:proofErr w:type="spellEnd"/>
      <w:r w:rsidRPr="00C3294B">
        <w:rPr>
          <w:i/>
          <w:iCs/>
          <w:color w:val="000000"/>
          <w:lang w:val="ru-RU"/>
        </w:rPr>
        <w:t xml:space="preserve"> </w:t>
      </w:r>
      <w:r w:rsidRPr="00C3294B">
        <w:rPr>
          <w:color w:val="000000"/>
          <w:lang w:val="ru-RU"/>
        </w:rPr>
        <w:t>3</w:t>
      </w:r>
      <w:r w:rsidR="006358FF">
        <w:rPr>
          <w:color w:val="000000"/>
          <w:lang w:val="ru-RU"/>
        </w:rPr>
        <w:t>.</w:t>
      </w:r>
      <w:r w:rsidRPr="00C3294B">
        <w:rPr>
          <w:color w:val="000000"/>
          <w:lang w:val="ru-RU"/>
        </w:rPr>
        <w:t xml:space="preserve"> </w:t>
      </w:r>
      <w:proofErr w:type="gramStart"/>
      <w:r w:rsidRPr="00C3294B">
        <w:rPr>
          <w:color w:val="000000"/>
          <w:lang w:val="ru-RU"/>
        </w:rPr>
        <w:t xml:space="preserve">[Обеспечение охвата наземных и морских экосистем во всем мире инклюзивным пространственным планированием на основе широкого участия, останавливая процесс изменения использования наземных и морских ресурсов посредством комплексного управления ландшафтами при сохранении существующих нетронутых и диких районов, в том числе с помощью методов традиционного устойчивого использования </w:t>
      </w:r>
      <w:r w:rsidR="00C27876" w:rsidRPr="006B4181">
        <w:rPr>
          <w:color w:val="000000"/>
          <w:lang w:val="ru-RU"/>
        </w:rPr>
        <w:t>коренных народов и местных общин</w:t>
      </w:r>
      <w:r w:rsidR="00C27876" w:rsidRPr="00C3294B">
        <w:rPr>
          <w:color w:val="000000"/>
          <w:lang w:val="ru-RU"/>
        </w:rPr>
        <w:t xml:space="preserve"> </w:t>
      </w:r>
      <w:r w:rsidRPr="00C3294B">
        <w:rPr>
          <w:color w:val="000000"/>
          <w:lang w:val="ru-RU"/>
        </w:rPr>
        <w:t>и с соблюдением их прав].</w:t>
      </w:r>
      <w:proofErr w:type="gramEnd"/>
    </w:p>
    <w:p w:rsidR="00CD15C3" w:rsidRPr="00C3294B" w:rsidRDefault="00CD15C3" w:rsidP="00CD15C3">
      <w:pPr>
        <w:rPr>
          <w:color w:val="000000"/>
          <w:lang w:val="ru-RU"/>
        </w:rPr>
      </w:pPr>
    </w:p>
    <w:p w:rsidR="00CD15C3" w:rsidRPr="00C3294B" w:rsidRDefault="00CD15C3" w:rsidP="00CD15C3">
      <w:pPr>
        <w:rPr>
          <w:color w:val="000000"/>
          <w:lang w:val="ru-RU"/>
        </w:rPr>
      </w:pPr>
      <w:proofErr w:type="spellStart"/>
      <w:r w:rsidRPr="00C3294B">
        <w:rPr>
          <w:color w:val="000000"/>
          <w:lang w:val="ru-RU"/>
        </w:rPr>
        <w:t>Alt</w:t>
      </w:r>
      <w:proofErr w:type="spellEnd"/>
      <w:r w:rsidRPr="00C3294B">
        <w:rPr>
          <w:color w:val="000000"/>
          <w:lang w:val="ru-RU"/>
        </w:rPr>
        <w:t xml:space="preserve"> 4</w:t>
      </w:r>
      <w:r w:rsidR="006358FF">
        <w:rPr>
          <w:color w:val="000000"/>
          <w:lang w:val="ru-RU"/>
        </w:rPr>
        <w:t>.</w:t>
      </w:r>
      <w:r w:rsidRPr="00C3294B">
        <w:rPr>
          <w:color w:val="000000"/>
          <w:lang w:val="ru-RU"/>
        </w:rPr>
        <w:t xml:space="preserve"> </w:t>
      </w:r>
      <w:proofErr w:type="gramStart"/>
      <w:r w:rsidRPr="00C3294B">
        <w:rPr>
          <w:color w:val="000000"/>
          <w:lang w:val="ru-RU"/>
        </w:rPr>
        <w:t>[Остановка с [2020/2022 года] утраты площад</w:t>
      </w:r>
      <w:r>
        <w:rPr>
          <w:color w:val="000000"/>
          <w:lang w:val="ru-RU"/>
        </w:rPr>
        <w:t>и</w:t>
      </w:r>
      <w:r w:rsidRPr="00C3294B">
        <w:rPr>
          <w:color w:val="000000"/>
          <w:lang w:val="ru-RU"/>
        </w:rPr>
        <w:t xml:space="preserve"> и экологической целостности [и связности] нетронутых наземных</w:t>
      </w:r>
      <w:r>
        <w:rPr>
          <w:color w:val="000000"/>
          <w:lang w:val="ru-RU"/>
        </w:rPr>
        <w:t xml:space="preserve"> и</w:t>
      </w:r>
      <w:r w:rsidRPr="00C3294B">
        <w:rPr>
          <w:color w:val="000000"/>
          <w:lang w:val="ru-RU"/>
        </w:rPr>
        <w:t xml:space="preserve"> морских экосистем [</w:t>
      </w:r>
      <w:r>
        <w:rPr>
          <w:color w:val="000000"/>
          <w:lang w:val="ru-RU"/>
        </w:rPr>
        <w:t>, а также</w:t>
      </w:r>
      <w:r w:rsidRPr="00C3294B">
        <w:rPr>
          <w:color w:val="000000"/>
          <w:lang w:val="ru-RU"/>
        </w:rPr>
        <w:t xml:space="preserve"> экосистем внутренних водоемов] [особенно наиболее уязвимых и находящихся под угрозой экосистем, включая нетронутые экосистемы и девственные леса], обусловленной </w:t>
      </w:r>
      <w:r>
        <w:rPr>
          <w:color w:val="000000"/>
          <w:lang w:val="ru-RU"/>
        </w:rPr>
        <w:t xml:space="preserve">изменением </w:t>
      </w:r>
      <w:r w:rsidRPr="00C3294B">
        <w:rPr>
          <w:color w:val="000000"/>
          <w:lang w:val="ru-RU"/>
        </w:rPr>
        <w:t xml:space="preserve">использования наземных и морских ресурсов посредством эффективных процессов управления, включая комплексное, справедливое пространственное планирование с </w:t>
      </w:r>
      <w:r w:rsidR="00C27876">
        <w:rPr>
          <w:color w:val="000000"/>
          <w:lang w:val="ru-RU"/>
        </w:rPr>
        <w:t>учетом</w:t>
      </w:r>
      <w:r w:rsidRPr="00C3294B">
        <w:rPr>
          <w:color w:val="000000"/>
          <w:lang w:val="ru-RU"/>
        </w:rPr>
        <w:t xml:space="preserve"> биоразнообрази</w:t>
      </w:r>
      <w:r w:rsidR="00C27876">
        <w:rPr>
          <w:color w:val="000000"/>
          <w:lang w:val="ru-RU"/>
        </w:rPr>
        <w:t>я</w:t>
      </w:r>
      <w:r w:rsidRPr="00C3294B">
        <w:rPr>
          <w:color w:val="000000"/>
          <w:lang w:val="ru-RU"/>
        </w:rPr>
        <w:t>].</w:t>
      </w:r>
      <w:proofErr w:type="gramEnd"/>
    </w:p>
    <w:p w:rsidR="00CD15C3" w:rsidRPr="002D4370" w:rsidRDefault="00CD15C3" w:rsidP="00CD15C3">
      <w:pPr>
        <w:pStyle w:val="Titre2"/>
        <w:pBdr>
          <w:top w:val="single" w:sz="4" w:space="1" w:color="auto"/>
          <w:left w:val="single" w:sz="4" w:space="4" w:color="auto"/>
          <w:bottom w:val="single" w:sz="4" w:space="1" w:color="auto"/>
          <w:right w:val="single" w:sz="4" w:space="4" w:color="auto"/>
        </w:pBdr>
        <w:spacing w:before="240" w:after="240" w:line="360" w:lineRule="auto"/>
        <w:rPr>
          <w:rFonts w:eastAsia="TimesNewRomanPSMT"/>
          <w:b w:val="0"/>
          <w:bCs w:val="0"/>
          <w:iCs w:val="0"/>
          <w:lang w:val="ru-RU"/>
        </w:rPr>
      </w:pPr>
      <w:r w:rsidRPr="007B2F71">
        <w:rPr>
          <w:rFonts w:asciiTheme="majorBidi" w:hAnsiTheme="majorBidi"/>
          <w:szCs w:val="22"/>
          <w:lang w:val="ru-RU"/>
        </w:rPr>
        <w:t>ЗАДАЧА</w:t>
      </w:r>
      <w:r w:rsidRPr="00955198">
        <w:rPr>
          <w:lang w:val="ru-RU"/>
        </w:rPr>
        <w:t xml:space="preserve"> 2</w:t>
      </w:r>
    </w:p>
    <w:p w:rsidR="00CD15C3" w:rsidRPr="00CD15C3" w:rsidRDefault="00CD15C3" w:rsidP="00CD15C3">
      <w:pPr>
        <w:rPr>
          <w:color w:val="000000" w:themeColor="text1"/>
          <w:lang w:val="ru-RU"/>
        </w:rPr>
      </w:pPr>
      <w:r>
        <w:rPr>
          <w:color w:val="000000" w:themeColor="text1"/>
          <w:lang w:val="ru-RU"/>
        </w:rPr>
        <w:t>Обеспечение того, чтобы</w:t>
      </w:r>
      <w:r w:rsidRPr="00FE1AF2">
        <w:rPr>
          <w:color w:val="000000" w:themeColor="text1"/>
          <w:lang w:val="ru-RU"/>
        </w:rPr>
        <w:t xml:space="preserve"> </w:t>
      </w:r>
      <w:r>
        <w:rPr>
          <w:color w:val="000000" w:themeColor="text1"/>
          <w:lang w:val="ru-RU"/>
        </w:rPr>
        <w:t xml:space="preserve">в отношении </w:t>
      </w:r>
      <w:r w:rsidRPr="00FE1AF2">
        <w:rPr>
          <w:color w:val="000000" w:themeColor="text1"/>
          <w:lang w:val="ru-RU"/>
        </w:rPr>
        <w:t>[</w:t>
      </w:r>
      <w:r>
        <w:rPr>
          <w:color w:val="000000" w:themeColor="text1"/>
          <w:lang w:val="ru-RU"/>
        </w:rPr>
        <w:t>не менее</w:t>
      </w:r>
      <w:r w:rsidRPr="00FE1AF2">
        <w:rPr>
          <w:color w:val="000000" w:themeColor="text1"/>
          <w:lang w:val="ru-RU"/>
        </w:rPr>
        <w:t xml:space="preserve"> [20][30] </w:t>
      </w:r>
      <w:r>
        <w:rPr>
          <w:color w:val="000000" w:themeColor="text1"/>
          <w:lang w:val="ru-RU"/>
        </w:rPr>
        <w:t>%</w:t>
      </w:r>
      <w:r w:rsidRPr="00FE1AF2">
        <w:rPr>
          <w:color w:val="000000" w:themeColor="text1"/>
          <w:lang w:val="ru-RU"/>
        </w:rPr>
        <w:t xml:space="preserve"> [</w:t>
      </w:r>
      <w:r>
        <w:rPr>
          <w:color w:val="000000" w:themeColor="text1"/>
          <w:lang w:val="ru-RU"/>
        </w:rPr>
        <w:t>во всем мире</w:t>
      </w:r>
      <w:r w:rsidRPr="00FE1AF2">
        <w:rPr>
          <w:color w:val="000000" w:themeColor="text1"/>
          <w:lang w:val="ru-RU"/>
        </w:rPr>
        <w:t>]]/[</w:t>
      </w:r>
      <w:r>
        <w:rPr>
          <w:color w:val="000000" w:themeColor="text1"/>
          <w:lang w:val="ru-RU"/>
        </w:rPr>
        <w:t>не менее</w:t>
      </w:r>
      <w:r w:rsidRPr="00FE1AF2">
        <w:rPr>
          <w:color w:val="000000" w:themeColor="text1"/>
          <w:lang w:val="ru-RU"/>
        </w:rPr>
        <w:t xml:space="preserve"> </w:t>
      </w:r>
      <w:r>
        <w:rPr>
          <w:color w:val="000000" w:themeColor="text1"/>
          <w:lang w:val="ru-RU"/>
        </w:rPr>
        <w:t>1 миллиарда гектар</w:t>
      </w:r>
      <w:r w:rsidRPr="00FE1AF2">
        <w:rPr>
          <w:color w:val="000000" w:themeColor="text1"/>
          <w:lang w:val="ru-RU"/>
        </w:rPr>
        <w:t>] [</w:t>
      </w:r>
      <w:r>
        <w:rPr>
          <w:color w:val="000000" w:themeColor="text1"/>
          <w:lang w:val="ru-RU"/>
        </w:rPr>
        <w:t>деградированных</w:t>
      </w:r>
      <w:r w:rsidRPr="00FE1AF2">
        <w:rPr>
          <w:color w:val="000000" w:themeColor="text1"/>
          <w:lang w:val="ru-RU"/>
        </w:rPr>
        <w:t>] [[</w:t>
      </w:r>
      <w:r>
        <w:rPr>
          <w:color w:val="000000" w:themeColor="text1"/>
          <w:lang w:val="ru-RU"/>
        </w:rPr>
        <w:t>и</w:t>
      </w:r>
      <w:r w:rsidRPr="00FE1AF2">
        <w:rPr>
          <w:color w:val="000000" w:themeColor="text1"/>
          <w:lang w:val="ru-RU"/>
        </w:rPr>
        <w:t>]/[</w:t>
      </w:r>
      <w:r>
        <w:rPr>
          <w:color w:val="000000" w:themeColor="text1"/>
          <w:lang w:val="ru-RU"/>
        </w:rPr>
        <w:t>особенно</w:t>
      </w:r>
      <w:r w:rsidRPr="00FE1AF2">
        <w:rPr>
          <w:color w:val="000000" w:themeColor="text1"/>
          <w:lang w:val="ru-RU"/>
        </w:rPr>
        <w:t xml:space="preserve">] </w:t>
      </w:r>
      <w:r>
        <w:rPr>
          <w:color w:val="000000" w:themeColor="text1"/>
          <w:lang w:val="ru-RU"/>
        </w:rPr>
        <w:t>находящихся под угрозой</w:t>
      </w:r>
      <w:r w:rsidRPr="00FE1AF2">
        <w:rPr>
          <w:color w:val="000000" w:themeColor="text1"/>
          <w:lang w:val="ru-RU"/>
        </w:rPr>
        <w:t>] [</w:t>
      </w:r>
      <w:r>
        <w:rPr>
          <w:color w:val="000000" w:themeColor="text1"/>
          <w:lang w:val="ru-RU"/>
        </w:rPr>
        <w:t>пресноводных</w:t>
      </w:r>
      <w:r w:rsidRPr="00FE1AF2">
        <w:rPr>
          <w:color w:val="000000" w:themeColor="text1"/>
          <w:lang w:val="ru-RU"/>
        </w:rPr>
        <w:t>, [</w:t>
      </w:r>
      <w:r>
        <w:rPr>
          <w:color w:val="000000" w:themeColor="text1"/>
          <w:lang w:val="ru-RU"/>
        </w:rPr>
        <w:t>прибрежных</w:t>
      </w:r>
      <w:r w:rsidRPr="00FE1AF2">
        <w:rPr>
          <w:color w:val="000000" w:themeColor="text1"/>
          <w:lang w:val="ru-RU"/>
        </w:rPr>
        <w:t xml:space="preserve">], </w:t>
      </w:r>
      <w:r>
        <w:rPr>
          <w:color w:val="000000" w:themeColor="text1"/>
          <w:lang w:val="ru-RU"/>
        </w:rPr>
        <w:t>морских и</w:t>
      </w:r>
      <w:r w:rsidRPr="00FE1AF2">
        <w:rPr>
          <w:color w:val="000000" w:themeColor="text1"/>
          <w:lang w:val="ru-RU"/>
        </w:rPr>
        <w:t xml:space="preserve">] </w:t>
      </w:r>
      <w:r>
        <w:rPr>
          <w:color w:val="000000" w:themeColor="text1"/>
          <w:lang w:val="ru-RU"/>
        </w:rPr>
        <w:t>наземных</w:t>
      </w:r>
      <w:r w:rsidRPr="00FE1AF2">
        <w:rPr>
          <w:color w:val="000000" w:themeColor="text1"/>
          <w:lang w:val="ru-RU"/>
        </w:rPr>
        <w:t xml:space="preserve"> [</w:t>
      </w:r>
      <w:r>
        <w:rPr>
          <w:color w:val="000000" w:themeColor="text1"/>
          <w:lang w:val="ru-RU"/>
        </w:rPr>
        <w:t>и морских</w:t>
      </w:r>
      <w:r w:rsidRPr="00FE1AF2">
        <w:rPr>
          <w:color w:val="000000" w:themeColor="text1"/>
          <w:lang w:val="ru-RU"/>
        </w:rPr>
        <w:t xml:space="preserve">] </w:t>
      </w:r>
      <w:r>
        <w:rPr>
          <w:color w:val="000000" w:themeColor="text1"/>
          <w:lang w:val="ru-RU"/>
        </w:rPr>
        <w:t>экосисте</w:t>
      </w:r>
      <w:proofErr w:type="gramStart"/>
      <w:r>
        <w:rPr>
          <w:color w:val="000000" w:themeColor="text1"/>
          <w:lang w:val="ru-RU"/>
        </w:rPr>
        <w:t>м</w:t>
      </w:r>
      <w:r w:rsidRPr="00FE1AF2">
        <w:rPr>
          <w:color w:val="000000" w:themeColor="text1"/>
          <w:lang w:val="ru-RU"/>
        </w:rPr>
        <w:t>[</w:t>
      </w:r>
      <w:proofErr w:type="gramEnd"/>
      <w:r w:rsidRPr="00FE1AF2">
        <w:rPr>
          <w:color w:val="000000" w:themeColor="text1"/>
          <w:lang w:val="ru-RU"/>
        </w:rPr>
        <w:t xml:space="preserve">, </w:t>
      </w:r>
      <w:r>
        <w:rPr>
          <w:color w:val="000000" w:themeColor="text1"/>
          <w:lang w:val="ru-RU"/>
        </w:rPr>
        <w:t>в том числе сельскохозяйственных угодий</w:t>
      </w:r>
      <w:r w:rsidRPr="00FE1AF2">
        <w:rPr>
          <w:color w:val="000000" w:themeColor="text1"/>
          <w:lang w:val="ru-RU"/>
        </w:rPr>
        <w:t>] [</w:t>
      </w:r>
      <w:r>
        <w:rPr>
          <w:color w:val="000000" w:themeColor="text1"/>
          <w:lang w:val="ru-RU"/>
        </w:rPr>
        <w:t>и</w:t>
      </w:r>
      <w:r w:rsidRPr="00FE1AF2">
        <w:rPr>
          <w:color w:val="000000" w:themeColor="text1"/>
          <w:lang w:val="ru-RU"/>
        </w:rPr>
        <w:t xml:space="preserve"> </w:t>
      </w:r>
      <w:r w:rsidRPr="00441700">
        <w:rPr>
          <w:color w:val="000000" w:themeColor="text1"/>
        </w:rPr>
        <w:t>X</w:t>
      </w:r>
      <w:r w:rsidRPr="00FE1AF2">
        <w:rPr>
          <w:color w:val="000000" w:themeColor="text1"/>
          <w:lang w:val="ru-RU"/>
        </w:rPr>
        <w:t xml:space="preserve"> </w:t>
      </w:r>
      <w:r>
        <w:rPr>
          <w:color w:val="000000" w:themeColor="text1"/>
          <w:lang w:val="ru-RU"/>
        </w:rPr>
        <w:t>миллиардов гектар деградированных морских и прибрежных экосистем</w:t>
      </w:r>
      <w:r w:rsidRPr="00FE1AF2">
        <w:rPr>
          <w:color w:val="000000" w:themeColor="text1"/>
          <w:lang w:val="ru-RU"/>
        </w:rPr>
        <w:t xml:space="preserve">] </w:t>
      </w:r>
      <w:r>
        <w:rPr>
          <w:color w:val="000000" w:themeColor="text1"/>
          <w:lang w:val="ru-RU"/>
        </w:rPr>
        <w:t xml:space="preserve">осуществлялись </w:t>
      </w:r>
      <w:r w:rsidRPr="00FE1AF2">
        <w:rPr>
          <w:color w:val="000000" w:themeColor="text1"/>
          <w:lang w:val="ru-RU"/>
        </w:rPr>
        <w:t>[</w:t>
      </w:r>
      <w:r>
        <w:rPr>
          <w:color w:val="000000" w:themeColor="text1"/>
          <w:lang w:val="ru-RU"/>
        </w:rPr>
        <w:t>активные</w:t>
      </w:r>
      <w:r w:rsidRPr="00FE1AF2">
        <w:rPr>
          <w:color w:val="000000" w:themeColor="text1"/>
          <w:lang w:val="ru-RU"/>
        </w:rPr>
        <w:t>][</w:t>
      </w:r>
      <w:r>
        <w:rPr>
          <w:color w:val="000000" w:themeColor="text1"/>
          <w:lang w:val="ru-RU"/>
        </w:rPr>
        <w:t>эффективные</w:t>
      </w:r>
      <w:r w:rsidRPr="00FE1AF2">
        <w:rPr>
          <w:color w:val="000000" w:themeColor="text1"/>
          <w:lang w:val="ru-RU"/>
        </w:rPr>
        <w:t>][</w:t>
      </w:r>
      <w:r>
        <w:rPr>
          <w:color w:val="000000" w:themeColor="text1"/>
          <w:lang w:val="ru-RU"/>
        </w:rPr>
        <w:t>природоохранные</w:t>
      </w:r>
      <w:r w:rsidRPr="00FE1AF2">
        <w:rPr>
          <w:color w:val="000000" w:themeColor="text1"/>
          <w:lang w:val="ru-RU"/>
        </w:rPr>
        <w:t>] [</w:t>
      </w:r>
      <w:r>
        <w:rPr>
          <w:color w:val="000000" w:themeColor="text1"/>
          <w:lang w:val="ru-RU"/>
        </w:rPr>
        <w:t>меры</w:t>
      </w:r>
      <w:r w:rsidRPr="00FE1AF2">
        <w:rPr>
          <w:color w:val="000000" w:themeColor="text1"/>
          <w:lang w:val="ru-RU"/>
        </w:rPr>
        <w:t>]</w:t>
      </w:r>
      <w:r>
        <w:rPr>
          <w:color w:val="000000" w:themeColor="text1"/>
          <w:lang w:val="ru-RU"/>
        </w:rPr>
        <w:t xml:space="preserve"> восстановления</w:t>
      </w:r>
      <w:r w:rsidRPr="00FE1AF2">
        <w:rPr>
          <w:color w:val="000000" w:themeColor="text1"/>
          <w:lang w:val="ru-RU"/>
        </w:rPr>
        <w:t xml:space="preserve"> [</w:t>
      </w:r>
      <w:r>
        <w:rPr>
          <w:color w:val="000000" w:themeColor="text1"/>
          <w:lang w:val="ru-RU"/>
        </w:rPr>
        <w:t>на национальном уровне</w:t>
      </w:r>
      <w:r w:rsidRPr="00FE1AF2">
        <w:rPr>
          <w:color w:val="000000" w:themeColor="text1"/>
          <w:lang w:val="ru-RU"/>
        </w:rPr>
        <w:t>][</w:t>
      </w:r>
      <w:r>
        <w:rPr>
          <w:color w:val="000000" w:themeColor="text1"/>
          <w:lang w:val="ru-RU"/>
        </w:rPr>
        <w:t>на ландшафтном и морском уровне</w:t>
      </w:r>
      <w:r w:rsidRPr="00FE1AF2">
        <w:rPr>
          <w:color w:val="000000" w:themeColor="text1"/>
          <w:lang w:val="ru-RU"/>
        </w:rPr>
        <w:t>], [</w:t>
      </w:r>
      <w:r>
        <w:rPr>
          <w:color w:val="000000" w:themeColor="text1"/>
          <w:lang w:val="ru-RU"/>
        </w:rPr>
        <w:t>в том числе с уделением особого внимания восстановлению</w:t>
      </w:r>
      <w:r w:rsidRPr="00FE1AF2">
        <w:rPr>
          <w:color w:val="000000" w:themeColor="text1"/>
          <w:lang w:val="ru-RU"/>
        </w:rPr>
        <w:t xml:space="preserve"> </w:t>
      </w:r>
      <w:r w:rsidRPr="00CD15C3">
        <w:rPr>
          <w:color w:val="000000" w:themeColor="text1"/>
          <w:lang w:val="ru-RU"/>
        </w:rPr>
        <w:t>[</w:t>
      </w:r>
      <w:r>
        <w:rPr>
          <w:color w:val="000000" w:themeColor="text1"/>
          <w:lang w:val="ru-RU"/>
        </w:rPr>
        <w:t>,включая восстановление земли и ландшафта</w:t>
      </w:r>
      <w:r w:rsidRPr="00CD15C3">
        <w:rPr>
          <w:color w:val="000000" w:themeColor="text1"/>
          <w:lang w:val="ru-RU"/>
        </w:rPr>
        <w:t xml:space="preserve">,] </w:t>
      </w:r>
      <w:r>
        <w:rPr>
          <w:color w:val="000000" w:themeColor="text1"/>
          <w:lang w:val="ru-RU"/>
        </w:rPr>
        <w:t>в естественных и</w:t>
      </w:r>
      <w:r w:rsidRPr="00CD15C3">
        <w:rPr>
          <w:color w:val="000000" w:themeColor="text1"/>
          <w:lang w:val="ru-RU"/>
        </w:rPr>
        <w:t xml:space="preserve"> [</w:t>
      </w:r>
      <w:r>
        <w:rPr>
          <w:color w:val="000000" w:themeColor="text1"/>
          <w:lang w:val="ru-RU"/>
        </w:rPr>
        <w:t>полу-естественных</w:t>
      </w:r>
      <w:r w:rsidRPr="00CD15C3">
        <w:rPr>
          <w:color w:val="000000" w:themeColor="text1"/>
          <w:lang w:val="ru-RU"/>
        </w:rPr>
        <w:t xml:space="preserve">] </w:t>
      </w:r>
      <w:r>
        <w:rPr>
          <w:color w:val="000000" w:themeColor="text1"/>
          <w:lang w:val="ru-RU"/>
        </w:rPr>
        <w:t>экосистемах</w:t>
      </w:r>
      <w:r w:rsidRPr="00CD15C3">
        <w:rPr>
          <w:color w:val="000000" w:themeColor="text1"/>
          <w:lang w:val="ru-RU"/>
        </w:rPr>
        <w:t xml:space="preserve">, </w:t>
      </w:r>
      <w:r>
        <w:rPr>
          <w:color w:val="000000" w:themeColor="text1"/>
          <w:lang w:val="ru-RU"/>
        </w:rPr>
        <w:t>и поддержка</w:t>
      </w:r>
      <w:r w:rsidRPr="00CD15C3">
        <w:rPr>
          <w:color w:val="000000" w:themeColor="text1"/>
          <w:lang w:val="ru-RU"/>
        </w:rPr>
        <w:t xml:space="preserve"> [</w:t>
      </w:r>
      <w:r>
        <w:rPr>
          <w:color w:val="000000" w:themeColor="text1"/>
          <w:lang w:val="ru-RU"/>
        </w:rPr>
        <w:t>адаптации к изменению климата и смягчения его последствий</w:t>
      </w:r>
      <w:r w:rsidRPr="00CD15C3">
        <w:rPr>
          <w:color w:val="000000" w:themeColor="text1"/>
          <w:lang w:val="ru-RU"/>
        </w:rPr>
        <w:t>]/[</w:t>
      </w:r>
      <w:r>
        <w:rPr>
          <w:color w:val="000000" w:themeColor="text1"/>
          <w:lang w:val="ru-RU"/>
        </w:rPr>
        <w:t>вклада природы</w:t>
      </w:r>
      <w:proofErr w:type="gramStart"/>
      <w:r w:rsidRPr="00CD15C3">
        <w:rPr>
          <w:color w:val="000000" w:themeColor="text1"/>
          <w:lang w:val="ru-RU"/>
        </w:rPr>
        <w:t>][</w:t>
      </w:r>
      <w:proofErr w:type="gramEnd"/>
      <w:r w:rsidRPr="00CD15C3">
        <w:rPr>
          <w:color w:val="000000" w:themeColor="text1"/>
          <w:lang w:val="ru-RU"/>
        </w:rPr>
        <w:t xml:space="preserve">, </w:t>
      </w:r>
      <w:r>
        <w:rPr>
          <w:color w:val="000000" w:themeColor="text1"/>
          <w:lang w:val="ru-RU"/>
        </w:rPr>
        <w:t>достижения нейтральности в отношении деградации земли</w:t>
      </w:r>
      <w:r w:rsidRPr="00CD15C3">
        <w:rPr>
          <w:color w:val="000000" w:themeColor="text1"/>
          <w:lang w:val="ru-RU"/>
        </w:rPr>
        <w:t xml:space="preserve">] </w:t>
      </w:r>
      <w:r>
        <w:rPr>
          <w:color w:val="000000" w:themeColor="text1"/>
          <w:lang w:val="ru-RU"/>
        </w:rPr>
        <w:t xml:space="preserve">и установление связности между экосистемами </w:t>
      </w:r>
      <w:r w:rsidRPr="00CD15C3">
        <w:rPr>
          <w:color w:val="000000" w:themeColor="text1"/>
          <w:lang w:val="ru-RU"/>
        </w:rPr>
        <w:t>[</w:t>
      </w:r>
      <w:r>
        <w:rPr>
          <w:color w:val="000000" w:themeColor="text1"/>
          <w:lang w:val="ru-RU"/>
        </w:rPr>
        <w:t>и их целостности</w:t>
      </w:r>
      <w:r w:rsidRPr="00CD15C3">
        <w:rPr>
          <w:color w:val="000000" w:themeColor="text1"/>
          <w:lang w:val="ru-RU"/>
        </w:rPr>
        <w:t>] / [</w:t>
      </w:r>
      <w:r>
        <w:rPr>
          <w:color w:val="000000" w:themeColor="text1"/>
          <w:lang w:val="ru-RU"/>
        </w:rPr>
        <w:t xml:space="preserve">наряду с укреплением биоразнообразия и экосистемных </w:t>
      </w:r>
      <w:r w:rsidRPr="00CD15C3">
        <w:rPr>
          <w:color w:val="000000" w:themeColor="text1"/>
          <w:lang w:val="ru-RU"/>
        </w:rPr>
        <w:t>[</w:t>
      </w:r>
      <w:r>
        <w:rPr>
          <w:color w:val="000000" w:themeColor="text1"/>
          <w:lang w:val="ru-RU"/>
        </w:rPr>
        <w:t>функций</w:t>
      </w:r>
      <w:r w:rsidRPr="00CD15C3">
        <w:rPr>
          <w:color w:val="000000" w:themeColor="text1"/>
          <w:lang w:val="ru-RU"/>
        </w:rPr>
        <w:t xml:space="preserve"> </w:t>
      </w:r>
      <w:r>
        <w:rPr>
          <w:color w:val="000000" w:themeColor="text1"/>
          <w:lang w:val="ru-RU"/>
        </w:rPr>
        <w:t>и</w:t>
      </w:r>
      <w:r w:rsidRPr="00CD15C3">
        <w:rPr>
          <w:color w:val="000000" w:themeColor="text1"/>
          <w:lang w:val="ru-RU"/>
        </w:rPr>
        <w:t xml:space="preserve">] </w:t>
      </w:r>
      <w:r>
        <w:rPr>
          <w:color w:val="000000" w:themeColor="text1"/>
          <w:lang w:val="ru-RU"/>
        </w:rPr>
        <w:t>услуг</w:t>
      </w:r>
      <w:r w:rsidRPr="00CD15C3">
        <w:rPr>
          <w:color w:val="000000" w:themeColor="text1"/>
          <w:lang w:val="ru-RU"/>
        </w:rPr>
        <w:t>], [</w:t>
      </w:r>
      <w:r>
        <w:rPr>
          <w:color w:val="000000" w:themeColor="text1"/>
          <w:lang w:val="ru-RU"/>
        </w:rPr>
        <w:t>улучшением</w:t>
      </w:r>
      <w:r w:rsidRPr="00CD15C3">
        <w:rPr>
          <w:color w:val="000000" w:themeColor="text1"/>
          <w:lang w:val="ru-RU"/>
        </w:rPr>
        <w:t>]/[</w:t>
      </w:r>
      <w:r>
        <w:rPr>
          <w:color w:val="000000" w:themeColor="text1"/>
          <w:lang w:val="ru-RU"/>
        </w:rPr>
        <w:t>обеспечением</w:t>
      </w:r>
      <w:r w:rsidRPr="00CD15C3">
        <w:rPr>
          <w:color w:val="000000" w:themeColor="text1"/>
          <w:lang w:val="ru-RU"/>
        </w:rPr>
        <w:t>]/[</w:t>
      </w:r>
      <w:r>
        <w:rPr>
          <w:color w:val="000000" w:themeColor="text1"/>
          <w:lang w:val="ru-RU"/>
        </w:rPr>
        <w:t>укреплением</w:t>
      </w:r>
      <w:r w:rsidRPr="00CD15C3">
        <w:rPr>
          <w:color w:val="000000" w:themeColor="text1"/>
          <w:lang w:val="ru-RU"/>
        </w:rPr>
        <w:t>] [</w:t>
      </w:r>
      <w:r>
        <w:rPr>
          <w:color w:val="000000" w:themeColor="text1"/>
          <w:lang w:val="ru-RU"/>
        </w:rPr>
        <w:t>целостности экосистем и</w:t>
      </w:r>
      <w:r w:rsidRPr="00CD15C3">
        <w:rPr>
          <w:color w:val="000000" w:themeColor="text1"/>
          <w:lang w:val="ru-RU"/>
        </w:rPr>
        <w:t xml:space="preserve">] </w:t>
      </w:r>
      <w:r>
        <w:rPr>
          <w:color w:val="000000" w:themeColor="text1"/>
          <w:lang w:val="ru-RU"/>
        </w:rPr>
        <w:t>связности</w:t>
      </w:r>
      <w:r w:rsidRPr="00CD15C3">
        <w:rPr>
          <w:color w:val="000000" w:themeColor="text1"/>
          <w:lang w:val="ru-RU"/>
        </w:rPr>
        <w:t>] [[</w:t>
      </w:r>
      <w:r>
        <w:rPr>
          <w:color w:val="000000" w:themeColor="text1"/>
          <w:lang w:val="ru-RU"/>
        </w:rPr>
        <w:t>между ними с уделением особого внимания</w:t>
      </w:r>
      <w:r w:rsidRPr="00CD15C3">
        <w:rPr>
          <w:color w:val="000000" w:themeColor="text1"/>
          <w:lang w:val="ru-RU"/>
        </w:rPr>
        <w:t>]/[[</w:t>
      </w:r>
      <w:r>
        <w:rPr>
          <w:color w:val="000000" w:themeColor="text1"/>
          <w:lang w:val="ru-RU"/>
        </w:rPr>
        <w:t>уделяя особое внимание</w:t>
      </w:r>
      <w:r w:rsidRPr="00CD15C3">
        <w:rPr>
          <w:color w:val="000000" w:themeColor="text1"/>
          <w:lang w:val="ru-RU"/>
        </w:rPr>
        <w:t xml:space="preserve">] </w:t>
      </w:r>
      <w:r>
        <w:rPr>
          <w:color w:val="000000" w:themeColor="text1"/>
          <w:lang w:val="ru-RU"/>
        </w:rPr>
        <w:t>приоритетным экосистемам</w:t>
      </w:r>
      <w:r w:rsidRPr="00CD15C3">
        <w:rPr>
          <w:color w:val="000000" w:themeColor="text1"/>
          <w:lang w:val="ru-RU"/>
        </w:rPr>
        <w:t xml:space="preserve"> [</w:t>
      </w:r>
      <w:r>
        <w:rPr>
          <w:color w:val="000000" w:themeColor="text1"/>
          <w:lang w:val="ru-RU"/>
        </w:rPr>
        <w:t>посредством, в частности, обеспечения всех условий для справедливой мобилизации международных ресурсов и передачи необходимых технологий</w:t>
      </w:r>
      <w:r w:rsidRPr="00CD15C3">
        <w:rPr>
          <w:color w:val="000000" w:themeColor="text1"/>
          <w:lang w:val="ru-RU"/>
        </w:rPr>
        <w:t>]/[</w:t>
      </w:r>
      <w:r>
        <w:rPr>
          <w:color w:val="000000" w:themeColor="text1"/>
          <w:lang w:val="ru-RU"/>
        </w:rPr>
        <w:t>укрепляя экологическую целостность приоритетных экосистем</w:t>
      </w:r>
      <w:r w:rsidRPr="00CD15C3">
        <w:rPr>
          <w:color w:val="000000" w:themeColor="text1"/>
          <w:lang w:val="ru-RU"/>
        </w:rPr>
        <w:t>] [</w:t>
      </w:r>
      <w:r>
        <w:rPr>
          <w:color w:val="000000" w:themeColor="text1"/>
          <w:lang w:val="ru-RU"/>
        </w:rPr>
        <w:t>и</w:t>
      </w:r>
      <w:r w:rsidRPr="00CD15C3">
        <w:rPr>
          <w:color w:val="000000" w:themeColor="text1"/>
          <w:lang w:val="ru-RU"/>
        </w:rPr>
        <w:t xml:space="preserve"> [</w:t>
      </w:r>
      <w:proofErr w:type="spellStart"/>
      <w:r>
        <w:rPr>
          <w:color w:val="000000" w:themeColor="text1"/>
          <w:lang w:val="ru-RU"/>
        </w:rPr>
        <w:t>биокультурных</w:t>
      </w:r>
      <w:proofErr w:type="spellEnd"/>
      <w:r w:rsidRPr="00CD15C3">
        <w:rPr>
          <w:color w:val="000000" w:themeColor="text1"/>
          <w:lang w:val="ru-RU"/>
        </w:rPr>
        <w:t xml:space="preserve">] </w:t>
      </w:r>
      <w:r>
        <w:rPr>
          <w:color w:val="000000" w:themeColor="text1"/>
          <w:lang w:val="ru-RU"/>
        </w:rPr>
        <w:t xml:space="preserve">экосистем, управляемых </w:t>
      </w:r>
      <w:r w:rsidR="00B3089A" w:rsidRPr="006B4181">
        <w:rPr>
          <w:color w:val="000000"/>
          <w:lang w:val="ru-RU"/>
        </w:rPr>
        <w:t>коренны</w:t>
      </w:r>
      <w:r w:rsidR="00B3089A">
        <w:rPr>
          <w:color w:val="000000"/>
          <w:lang w:val="ru-RU"/>
        </w:rPr>
        <w:t>ми</w:t>
      </w:r>
      <w:r w:rsidR="00B3089A" w:rsidRPr="006B4181">
        <w:rPr>
          <w:color w:val="000000"/>
          <w:lang w:val="ru-RU"/>
        </w:rPr>
        <w:t xml:space="preserve"> народ</w:t>
      </w:r>
      <w:r w:rsidR="00B3089A">
        <w:rPr>
          <w:color w:val="000000"/>
          <w:lang w:val="ru-RU"/>
        </w:rPr>
        <w:t>ами</w:t>
      </w:r>
      <w:r w:rsidR="00B3089A" w:rsidRPr="006B4181">
        <w:rPr>
          <w:color w:val="000000"/>
          <w:lang w:val="ru-RU"/>
        </w:rPr>
        <w:t xml:space="preserve"> и местны</w:t>
      </w:r>
      <w:r w:rsidR="00B3089A">
        <w:rPr>
          <w:color w:val="000000"/>
          <w:lang w:val="ru-RU"/>
        </w:rPr>
        <w:t>ми</w:t>
      </w:r>
      <w:r w:rsidR="00B3089A" w:rsidRPr="006B4181">
        <w:rPr>
          <w:color w:val="000000"/>
          <w:lang w:val="ru-RU"/>
        </w:rPr>
        <w:t xml:space="preserve"> общин</w:t>
      </w:r>
      <w:r w:rsidR="00B3089A">
        <w:rPr>
          <w:color w:val="000000"/>
          <w:lang w:val="ru-RU"/>
        </w:rPr>
        <w:t>ами</w:t>
      </w:r>
      <w:r w:rsidRPr="00CD15C3">
        <w:rPr>
          <w:color w:val="000000" w:themeColor="text1"/>
          <w:lang w:val="ru-RU"/>
        </w:rPr>
        <w:t>], [[</w:t>
      </w:r>
      <w:r>
        <w:rPr>
          <w:color w:val="000000" w:themeColor="text1"/>
          <w:lang w:val="ru-RU"/>
        </w:rPr>
        <w:t>улучшая</w:t>
      </w:r>
      <w:r w:rsidRPr="00CD15C3">
        <w:rPr>
          <w:color w:val="000000" w:themeColor="text1"/>
          <w:lang w:val="ru-RU"/>
        </w:rPr>
        <w:t>]/[</w:t>
      </w:r>
      <w:r>
        <w:rPr>
          <w:color w:val="000000" w:themeColor="text1"/>
          <w:lang w:val="ru-RU"/>
        </w:rPr>
        <w:t>обеспечивая</w:t>
      </w:r>
      <w:r w:rsidRPr="00CD15C3">
        <w:rPr>
          <w:color w:val="000000" w:themeColor="text1"/>
          <w:lang w:val="ru-RU"/>
        </w:rPr>
        <w:t>]/[</w:t>
      </w:r>
      <w:r>
        <w:rPr>
          <w:color w:val="000000" w:themeColor="text1"/>
          <w:lang w:val="ru-RU"/>
        </w:rPr>
        <w:t>укрепляя</w:t>
      </w:r>
      <w:r w:rsidRPr="00CD15C3">
        <w:rPr>
          <w:color w:val="000000" w:themeColor="text1"/>
          <w:lang w:val="ru-RU"/>
        </w:rPr>
        <w:t>] [</w:t>
      </w:r>
      <w:r>
        <w:rPr>
          <w:color w:val="000000" w:themeColor="text1"/>
          <w:lang w:val="ru-RU"/>
        </w:rPr>
        <w:t>экосистемную целостность и</w:t>
      </w:r>
      <w:r w:rsidRPr="00CD15C3">
        <w:rPr>
          <w:color w:val="000000" w:themeColor="text1"/>
          <w:lang w:val="ru-RU"/>
        </w:rPr>
        <w:t xml:space="preserve">] </w:t>
      </w:r>
      <w:r>
        <w:rPr>
          <w:color w:val="000000" w:themeColor="text1"/>
          <w:lang w:val="ru-RU"/>
        </w:rPr>
        <w:t>связность</w:t>
      </w:r>
      <w:r w:rsidRPr="00CD15C3">
        <w:rPr>
          <w:color w:val="000000" w:themeColor="text1"/>
          <w:lang w:val="ru-RU"/>
        </w:rPr>
        <w:t xml:space="preserve">] [, </w:t>
      </w:r>
      <w:r>
        <w:rPr>
          <w:color w:val="000000" w:themeColor="text1"/>
          <w:lang w:val="ru-RU"/>
        </w:rPr>
        <w:t>принимая во внимание в качестве отправного уровня их естественное состояние</w:t>
      </w:r>
      <w:proofErr w:type="gramStart"/>
      <w:r w:rsidRPr="00CD15C3">
        <w:rPr>
          <w:color w:val="000000" w:themeColor="text1"/>
          <w:lang w:val="ru-RU"/>
        </w:rPr>
        <w:t>][</w:t>
      </w:r>
      <w:proofErr w:type="gramEnd"/>
      <w:r w:rsidRPr="00CD15C3">
        <w:rPr>
          <w:color w:val="000000" w:themeColor="text1"/>
          <w:lang w:val="ru-RU"/>
        </w:rPr>
        <w:t xml:space="preserve">, </w:t>
      </w:r>
      <w:r>
        <w:rPr>
          <w:color w:val="000000" w:themeColor="text1"/>
          <w:lang w:val="ru-RU"/>
        </w:rPr>
        <w:t xml:space="preserve">при всестороннем и эффективном </w:t>
      </w:r>
      <w:proofErr w:type="gramStart"/>
      <w:r>
        <w:rPr>
          <w:color w:val="000000" w:themeColor="text1"/>
          <w:lang w:val="ru-RU"/>
        </w:rPr>
        <w:t xml:space="preserve">участии </w:t>
      </w:r>
      <w:r w:rsidR="00B3089A" w:rsidRPr="006B4181">
        <w:rPr>
          <w:color w:val="000000"/>
          <w:lang w:val="ru-RU"/>
        </w:rPr>
        <w:t>коренных народов и местных общин</w:t>
      </w:r>
      <w:r w:rsidRPr="00CD15C3">
        <w:rPr>
          <w:color w:val="000000" w:themeColor="text1"/>
          <w:lang w:val="ru-RU"/>
        </w:rPr>
        <w:t>].</w:t>
      </w:r>
      <w:proofErr w:type="gramEnd"/>
    </w:p>
    <w:p w:rsidR="00CD15C3" w:rsidRPr="00CD15C3" w:rsidRDefault="00CD15C3" w:rsidP="00CD15C3">
      <w:pPr>
        <w:rPr>
          <w:color w:val="000000" w:themeColor="text1"/>
          <w:lang w:val="ru-RU"/>
        </w:rPr>
      </w:pPr>
    </w:p>
    <w:p w:rsidR="00CD15C3" w:rsidRPr="00CD15C3" w:rsidRDefault="00CD15C3" w:rsidP="00CD15C3">
      <w:pPr>
        <w:rPr>
          <w:color w:val="000000" w:themeColor="text1"/>
          <w:lang w:val="ru-RU"/>
        </w:rPr>
      </w:pPr>
      <w:r w:rsidRPr="00B24204">
        <w:rPr>
          <w:iCs/>
          <w:color w:val="000000" w:themeColor="text1"/>
        </w:rPr>
        <w:t>Alt</w:t>
      </w:r>
      <w:r w:rsidRPr="00CD15C3">
        <w:rPr>
          <w:color w:val="000000" w:themeColor="text1"/>
          <w:lang w:val="ru-RU"/>
        </w:rPr>
        <w:t xml:space="preserve"> 1</w:t>
      </w:r>
    </w:p>
    <w:p w:rsidR="00CD15C3" w:rsidRPr="00CD15C3" w:rsidRDefault="00CD15C3" w:rsidP="00CD15C3">
      <w:pPr>
        <w:rPr>
          <w:color w:val="000000" w:themeColor="text1"/>
          <w:lang w:val="ru-RU"/>
        </w:rPr>
      </w:pPr>
      <w:r w:rsidRPr="00CD15C3">
        <w:rPr>
          <w:color w:val="000000" w:themeColor="text1"/>
          <w:lang w:val="ru-RU"/>
        </w:rPr>
        <w:t>[</w:t>
      </w:r>
      <w:r>
        <w:rPr>
          <w:color w:val="000000" w:themeColor="text1"/>
          <w:lang w:val="ru-RU"/>
        </w:rPr>
        <w:t xml:space="preserve">Повышение экологической </w:t>
      </w:r>
      <w:proofErr w:type="gramStart"/>
      <w:r>
        <w:rPr>
          <w:color w:val="000000" w:themeColor="text1"/>
          <w:lang w:val="ru-RU"/>
        </w:rPr>
        <w:t>целостности</w:t>
      </w:r>
      <w:proofErr w:type="gramEnd"/>
      <w:r>
        <w:rPr>
          <w:color w:val="000000" w:themeColor="text1"/>
          <w:lang w:val="ru-RU"/>
        </w:rPr>
        <w:t xml:space="preserve"> по меньшей мере </w:t>
      </w:r>
      <w:r w:rsidRPr="00CD15C3">
        <w:rPr>
          <w:color w:val="000000" w:themeColor="text1"/>
          <w:lang w:val="ru-RU"/>
        </w:rPr>
        <w:t xml:space="preserve">[20]% </w:t>
      </w:r>
      <w:r>
        <w:rPr>
          <w:color w:val="000000" w:themeColor="text1"/>
          <w:lang w:val="ru-RU"/>
        </w:rPr>
        <w:t xml:space="preserve">деградированных наземных, пресноводных и морских районов во всем мире начиная с </w:t>
      </w:r>
      <w:r w:rsidRPr="00CD15C3">
        <w:rPr>
          <w:color w:val="000000" w:themeColor="text1"/>
          <w:lang w:val="ru-RU"/>
        </w:rPr>
        <w:t>[2020/2022</w:t>
      </w:r>
      <w:r>
        <w:rPr>
          <w:color w:val="000000" w:themeColor="text1"/>
          <w:lang w:val="ru-RU"/>
        </w:rPr>
        <w:t xml:space="preserve"> годов</w:t>
      </w:r>
      <w:r w:rsidRPr="00CD15C3">
        <w:rPr>
          <w:color w:val="000000" w:themeColor="text1"/>
          <w:lang w:val="ru-RU"/>
        </w:rPr>
        <w:t xml:space="preserve">] </w:t>
      </w:r>
      <w:r>
        <w:rPr>
          <w:color w:val="000000" w:themeColor="text1"/>
          <w:lang w:val="ru-RU"/>
        </w:rPr>
        <w:t>посредством эффективного экологического восстановления с уделением особого внимания районам, имеющим особое значение для биоразнообразия</w:t>
      </w:r>
      <w:r w:rsidRPr="00CD15C3">
        <w:rPr>
          <w:color w:val="000000" w:themeColor="text1"/>
          <w:lang w:val="ru-RU"/>
        </w:rPr>
        <w:t>]</w:t>
      </w:r>
    </w:p>
    <w:p w:rsidR="00CD15C3" w:rsidRPr="00CD15C3" w:rsidRDefault="00CD15C3" w:rsidP="00CD15C3">
      <w:pPr>
        <w:rPr>
          <w:color w:val="000000" w:themeColor="text1"/>
          <w:szCs w:val="22"/>
          <w:lang w:val="ru-RU"/>
        </w:rPr>
      </w:pPr>
    </w:p>
    <w:p w:rsidR="00DA2C7C" w:rsidRDefault="00DA2C7C">
      <w:pPr>
        <w:jc w:val="left"/>
        <w:rPr>
          <w:iCs/>
          <w:color w:val="000000" w:themeColor="text1"/>
          <w:szCs w:val="22"/>
        </w:rPr>
      </w:pPr>
      <w:r>
        <w:rPr>
          <w:iCs/>
          <w:color w:val="000000" w:themeColor="text1"/>
          <w:szCs w:val="22"/>
        </w:rPr>
        <w:br w:type="page"/>
      </w:r>
    </w:p>
    <w:p w:rsidR="00CD15C3" w:rsidRPr="00CD15C3" w:rsidRDefault="00CD15C3" w:rsidP="00CD15C3">
      <w:pPr>
        <w:rPr>
          <w:color w:val="000000" w:themeColor="text1"/>
          <w:szCs w:val="22"/>
          <w:lang w:val="ru-RU"/>
        </w:rPr>
      </w:pPr>
      <w:r w:rsidRPr="00B24204">
        <w:rPr>
          <w:iCs/>
          <w:color w:val="000000" w:themeColor="text1"/>
          <w:szCs w:val="22"/>
        </w:rPr>
        <w:t>Alt</w:t>
      </w:r>
      <w:r w:rsidRPr="00CD15C3">
        <w:rPr>
          <w:color w:val="000000" w:themeColor="text1"/>
          <w:szCs w:val="22"/>
          <w:lang w:val="ru-RU"/>
        </w:rPr>
        <w:t xml:space="preserve"> 2</w:t>
      </w:r>
    </w:p>
    <w:p w:rsidR="00CD15C3" w:rsidRPr="00CD15C3" w:rsidRDefault="00CD15C3" w:rsidP="00CD15C3">
      <w:pPr>
        <w:rPr>
          <w:color w:val="000000"/>
          <w:lang w:val="ru-RU"/>
        </w:rPr>
      </w:pPr>
      <w:r w:rsidRPr="00CD15C3">
        <w:rPr>
          <w:color w:val="000000" w:themeColor="text1"/>
          <w:szCs w:val="22"/>
          <w:lang w:val="ru-RU"/>
        </w:rPr>
        <w:t>[</w:t>
      </w:r>
      <w:r>
        <w:rPr>
          <w:color w:val="000000" w:themeColor="text1"/>
          <w:szCs w:val="22"/>
          <w:lang w:val="ru-RU"/>
        </w:rPr>
        <w:t>Восстановление не менее</w:t>
      </w:r>
      <w:r w:rsidRPr="00CD15C3">
        <w:rPr>
          <w:color w:val="000000" w:themeColor="text1"/>
          <w:szCs w:val="22"/>
          <w:lang w:val="ru-RU"/>
        </w:rPr>
        <w:t xml:space="preserve"> 20% </w:t>
      </w:r>
      <w:r>
        <w:rPr>
          <w:color w:val="000000" w:themeColor="text1"/>
          <w:szCs w:val="22"/>
          <w:lang w:val="ru-RU"/>
        </w:rPr>
        <w:t>каждой из деградированных пресноводных, морских и наземных экосистем наряду с повышением целостности экосистем и уделением особого внимания приоритетным экосистемам</w:t>
      </w:r>
      <w:r w:rsidRPr="00CD15C3">
        <w:rPr>
          <w:color w:val="000000" w:themeColor="text1"/>
          <w:szCs w:val="22"/>
          <w:lang w:val="ru-RU"/>
        </w:rPr>
        <w:t>]</w:t>
      </w:r>
    </w:p>
    <w:p w:rsidR="00CD15C3" w:rsidRPr="00CD15C3" w:rsidRDefault="00CD15C3" w:rsidP="00CD15C3">
      <w:pPr>
        <w:rPr>
          <w:b/>
          <w:bCs/>
          <w:color w:val="000000"/>
          <w:lang w:val="ru-RU"/>
        </w:rPr>
      </w:pPr>
    </w:p>
    <w:p w:rsidR="00CD15C3" w:rsidRPr="00A12174" w:rsidRDefault="00CD15C3" w:rsidP="00CD15C3">
      <w:pPr>
        <w:pStyle w:val="Titre2"/>
        <w:pBdr>
          <w:top w:val="single" w:sz="4" w:space="1" w:color="auto"/>
          <w:left w:val="single" w:sz="4" w:space="4" w:color="auto"/>
          <w:bottom w:val="single" w:sz="4" w:space="1" w:color="auto"/>
          <w:right w:val="single" w:sz="4" w:space="4" w:color="auto"/>
        </w:pBdr>
        <w:spacing w:before="240" w:after="240" w:line="360" w:lineRule="auto"/>
        <w:rPr>
          <w:rFonts w:eastAsia="TimesNewRomanPSMT"/>
          <w:b w:val="0"/>
          <w:bCs w:val="0"/>
          <w:iCs w:val="0"/>
          <w:lang w:val="ru-RU"/>
        </w:rPr>
      </w:pPr>
      <w:r w:rsidRPr="00A12174">
        <w:rPr>
          <w:rFonts w:asciiTheme="majorBidi" w:hAnsiTheme="majorBidi"/>
          <w:szCs w:val="22"/>
          <w:lang w:val="ru-RU"/>
        </w:rPr>
        <w:t>ЗАДАЧА</w:t>
      </w:r>
      <w:r w:rsidRPr="00A12174">
        <w:rPr>
          <w:lang w:val="ru-RU"/>
        </w:rPr>
        <w:t xml:space="preserve"> 3</w:t>
      </w:r>
    </w:p>
    <w:p w:rsidR="00CD15C3" w:rsidRPr="00A12174" w:rsidRDefault="00CD15C3" w:rsidP="00CD15C3">
      <w:pPr>
        <w:rPr>
          <w:color w:val="000000" w:themeColor="text1"/>
          <w:lang w:val="ru-RU"/>
        </w:rPr>
      </w:pPr>
      <w:r w:rsidRPr="00A12174">
        <w:rPr>
          <w:color w:val="000000" w:themeColor="text1"/>
          <w:lang w:val="ru-RU"/>
        </w:rPr>
        <w:t>[Обеспечение поддержания и восстановления] [Поддержание и восстановление</w:t>
      </w:r>
      <w:proofErr w:type="gramStart"/>
      <w:r w:rsidRPr="00A12174">
        <w:rPr>
          <w:color w:val="000000" w:themeColor="text1"/>
          <w:lang w:val="ru-RU"/>
        </w:rPr>
        <w:t>][</w:t>
      </w:r>
      <w:proofErr w:type="gramEnd"/>
      <w:r w:rsidRPr="00A12174">
        <w:rPr>
          <w:color w:val="000000" w:themeColor="text1"/>
          <w:lang w:val="ru-RU"/>
        </w:rPr>
        <w:t xml:space="preserve">экосистем, мест обитания и присущего им биоразнообразия путем сохранения]]/[создания условий для] [эффективного] сохранения [и устойчивого использования] [в глобальном масштабе] [на национальном уровне] не менее [30%] [наземных [и] [пресноводных] районов/[внутренних водоемов] и морских [и прибрежных] районов] [наземных и [[глубоководных]/[морских] районов]/[океанов] [соответственно]], [включая уже охраняемые районы], в частности районы [на национальном </w:t>
      </w:r>
      <w:proofErr w:type="gramStart"/>
      <w:r w:rsidRPr="00A12174">
        <w:rPr>
          <w:color w:val="000000" w:themeColor="text1"/>
          <w:lang w:val="ru-RU"/>
        </w:rPr>
        <w:t>уровне], имеющие особо важное значение с точки зрения биоразнообразия и [экосистемных [функций]/[услуг] и] [их вклада в жизнь людей], посредством [эффективного]/[рационального] управления и справедливого руководства экологически репрезентативными и хорошо взаимосвязанными [системами]/[сетями] охраняемых районов и других эффективных природоохранных мер, принимаемых на порайонной основе [и запрещающих вредную для окружающей среды деятельность], [включая территории коренных народов в соответствующих случаях,], а также</w:t>
      </w:r>
      <w:proofErr w:type="gramEnd"/>
      <w:r w:rsidRPr="00A12174">
        <w:rPr>
          <w:color w:val="000000" w:themeColor="text1"/>
          <w:lang w:val="ru-RU"/>
        </w:rPr>
        <w:t xml:space="preserve"> </w:t>
      </w:r>
      <w:proofErr w:type="gramStart"/>
      <w:r w:rsidRPr="00A12174">
        <w:rPr>
          <w:color w:val="000000" w:themeColor="text1"/>
          <w:lang w:val="ru-RU"/>
        </w:rPr>
        <w:t xml:space="preserve">их интеграции в более обширные наземные [ландшафты] и морские ландшафты [и национальные и региональные экологические сети], [обеспечивая, чтобы устойчивое использование этих районов, в применимых случаях, способствовало сохранению биоразнообразия,] [признавая вклад коренных народов и местных общин в управление ими, и обеспечивая права </w:t>
      </w:r>
      <w:r w:rsidR="00B3089A" w:rsidRPr="006B4181">
        <w:rPr>
          <w:color w:val="000000"/>
          <w:lang w:val="ru-RU"/>
        </w:rPr>
        <w:t>коренных народов и местных общин</w:t>
      </w:r>
      <w:r w:rsidR="00B3089A" w:rsidRPr="00A12174">
        <w:rPr>
          <w:color w:val="000000" w:themeColor="text1"/>
          <w:lang w:val="ru-RU"/>
        </w:rPr>
        <w:t xml:space="preserve"> </w:t>
      </w:r>
      <w:r w:rsidRPr="00A12174">
        <w:rPr>
          <w:color w:val="000000" w:themeColor="text1"/>
          <w:lang w:val="ru-RU"/>
        </w:rPr>
        <w:t>в соответствии с ДООНПКН и международным законодательством в области прав человека] [[принимая во внимание</w:t>
      </w:r>
      <w:proofErr w:type="gramEnd"/>
      <w:r w:rsidRPr="00A12174">
        <w:rPr>
          <w:color w:val="000000" w:themeColor="text1"/>
          <w:lang w:val="ru-RU"/>
        </w:rPr>
        <w:t>]/[</w:t>
      </w:r>
      <w:proofErr w:type="gramStart"/>
      <w:r w:rsidRPr="00A12174">
        <w:rPr>
          <w:color w:val="000000" w:themeColor="text1"/>
          <w:lang w:val="ru-RU"/>
        </w:rPr>
        <w:t xml:space="preserve">признавая], что вклады стран в достижение этой глобальной </w:t>
      </w:r>
      <w:r>
        <w:rPr>
          <w:color w:val="000000" w:themeColor="text1"/>
          <w:lang w:val="ru-RU"/>
        </w:rPr>
        <w:t>задачи</w:t>
      </w:r>
      <w:r w:rsidRPr="00A12174">
        <w:rPr>
          <w:color w:val="000000" w:themeColor="text1"/>
          <w:lang w:val="ru-RU"/>
        </w:rPr>
        <w:t xml:space="preserve"> будут определяться в соответствии с национальными приоритетами и возможностями согласно принципам </w:t>
      </w:r>
      <w:proofErr w:type="spellStart"/>
      <w:r w:rsidRPr="00A12174">
        <w:rPr>
          <w:color w:val="000000" w:themeColor="text1"/>
          <w:lang w:val="ru-RU"/>
        </w:rPr>
        <w:t>Рио-де-Жанейрской</w:t>
      </w:r>
      <w:proofErr w:type="spellEnd"/>
      <w:r w:rsidRPr="00A12174">
        <w:rPr>
          <w:color w:val="000000" w:themeColor="text1"/>
          <w:lang w:val="ru-RU"/>
        </w:rPr>
        <w:t xml:space="preserve"> декларации с надлежащими гарантиями защищенности прав </w:t>
      </w:r>
      <w:r w:rsidR="00C70ACA" w:rsidRPr="006B4181">
        <w:rPr>
          <w:color w:val="000000"/>
          <w:lang w:val="ru-RU"/>
        </w:rPr>
        <w:t>коренных народов и местных общин</w:t>
      </w:r>
      <w:r w:rsidR="00C70ACA" w:rsidRPr="00A12174">
        <w:rPr>
          <w:color w:val="000000" w:themeColor="text1"/>
          <w:lang w:val="ru-RU"/>
        </w:rPr>
        <w:t xml:space="preserve"> </w:t>
      </w:r>
      <w:r w:rsidRPr="00A12174">
        <w:rPr>
          <w:color w:val="000000" w:themeColor="text1"/>
          <w:lang w:val="ru-RU"/>
        </w:rPr>
        <w:t xml:space="preserve">и прав на развитие и не повлияют на права или возможности всех Сторон в плане получения доступа к финансовым и другим ресурсам, необходимым для эффективного осуществления </w:t>
      </w:r>
      <w:r>
        <w:rPr>
          <w:color w:val="000000" w:themeColor="text1"/>
          <w:lang w:val="ru-RU"/>
        </w:rPr>
        <w:t>глобальной рамочной</w:t>
      </w:r>
      <w:proofErr w:type="gramEnd"/>
      <w:r>
        <w:rPr>
          <w:color w:val="000000" w:themeColor="text1"/>
          <w:lang w:val="ru-RU"/>
        </w:rPr>
        <w:t xml:space="preserve"> программы</w:t>
      </w:r>
      <w:r w:rsidRPr="00A12174">
        <w:rPr>
          <w:color w:val="000000" w:themeColor="text1"/>
          <w:lang w:val="ru-RU"/>
        </w:rPr>
        <w:t xml:space="preserve"> в целом,] [при] [соблюдении]/[уважении]/[обеспечении]/[при полном уважении прав человека, в том числе]/[при полном уважении и соблюдении] прав коренных народов и местных общин, [включая их земли и территории</w:t>
      </w:r>
      <w:proofErr w:type="gramStart"/>
      <w:r w:rsidRPr="00A12174">
        <w:rPr>
          <w:color w:val="000000" w:themeColor="text1"/>
          <w:lang w:val="ru-RU"/>
        </w:rPr>
        <w:t>][</w:t>
      </w:r>
      <w:proofErr w:type="gramEnd"/>
      <w:r w:rsidRPr="00A12174">
        <w:rPr>
          <w:color w:val="000000" w:themeColor="text1"/>
          <w:lang w:val="ru-RU"/>
        </w:rPr>
        <w:t xml:space="preserve">, включая право на предварительное обоснованное согласие, свободное предварительное обоснованное согласие и одобрение][, с учетом национальных условий и при соблюдении национального законодательства]. </w:t>
      </w:r>
    </w:p>
    <w:p w:rsidR="00955198" w:rsidRPr="00955198" w:rsidRDefault="00955198" w:rsidP="007B2F71">
      <w:pPr>
        <w:pStyle w:val="Titre2"/>
        <w:pBdr>
          <w:top w:val="single" w:sz="4" w:space="1" w:color="auto"/>
          <w:left w:val="single" w:sz="4" w:space="4" w:color="auto"/>
          <w:bottom w:val="single" w:sz="4" w:space="1" w:color="auto"/>
          <w:right w:val="single" w:sz="4" w:space="4" w:color="auto"/>
        </w:pBdr>
        <w:spacing w:before="240" w:after="240" w:line="360" w:lineRule="auto"/>
        <w:rPr>
          <w:rFonts w:eastAsia="TimesNewRomanPSMT"/>
          <w:b w:val="0"/>
          <w:bCs w:val="0"/>
          <w:iCs w:val="0"/>
          <w:lang w:val="ru-RU"/>
        </w:rPr>
      </w:pPr>
      <w:r w:rsidRPr="007B2F71">
        <w:rPr>
          <w:rFonts w:asciiTheme="majorBidi" w:hAnsiTheme="majorBidi"/>
          <w:szCs w:val="22"/>
          <w:lang w:val="ru-RU"/>
        </w:rPr>
        <w:t>ЗАДАЧА</w:t>
      </w:r>
      <w:r w:rsidRPr="00955198">
        <w:rPr>
          <w:lang w:val="ru-RU"/>
        </w:rPr>
        <w:t xml:space="preserve"> 4</w:t>
      </w:r>
    </w:p>
    <w:p w:rsidR="00955198" w:rsidRPr="00955198" w:rsidRDefault="00955198" w:rsidP="00955198">
      <w:pPr>
        <w:rPr>
          <w:color w:val="000000"/>
          <w:lang w:val="ru-RU"/>
        </w:rPr>
      </w:pPr>
      <w:r w:rsidRPr="00955198">
        <w:rPr>
          <w:color w:val="000000"/>
          <w:lang w:val="ru-RU"/>
        </w:rPr>
        <w:t>[Обеспечение активных] [Осуществление неотложных</w:t>
      </w:r>
      <w:proofErr w:type="gramStart"/>
      <w:r w:rsidRPr="00955198">
        <w:rPr>
          <w:color w:val="000000"/>
          <w:lang w:val="ru-RU"/>
        </w:rPr>
        <w:t>][</w:t>
      </w:r>
      <w:proofErr w:type="gramEnd"/>
      <w:r w:rsidRPr="00955198">
        <w:rPr>
          <w:color w:val="000000"/>
          <w:lang w:val="ru-RU"/>
        </w:rPr>
        <w:t xml:space="preserve">и устойчивых] мер управления [в масштабах, достаточных] [для] [создания условий для] [обеспечения] восстановления и сохранения видов, [находящихся под угрозой исчезновения,] [и увеличения численности популяций местных видов, и поддержание генетического разнообразия всех видов] [, в частности видов, находящихся под угрозой исчезновения], и генетического разнообразия [[местных] диких и одомашненных] [культивируемых] [всех] [местных] [и одомашненных] видов [популяций], [в целях поддержания их адаптивного потенциала], в том числе путем [сохранения, обеспечиваемого] сохранения </w:t>
      </w:r>
      <w:proofErr w:type="spellStart"/>
      <w:r w:rsidRPr="00955198">
        <w:rPr>
          <w:color w:val="000000"/>
          <w:lang w:val="ru-RU"/>
        </w:rPr>
        <w:t>in</w:t>
      </w:r>
      <w:proofErr w:type="spellEnd"/>
      <w:r w:rsidRPr="00955198">
        <w:rPr>
          <w:color w:val="000000"/>
          <w:lang w:val="ru-RU"/>
        </w:rPr>
        <w:t xml:space="preserve"> </w:t>
      </w:r>
      <w:proofErr w:type="spellStart"/>
      <w:r w:rsidRPr="00955198">
        <w:rPr>
          <w:color w:val="000000"/>
          <w:lang w:val="ru-RU"/>
        </w:rPr>
        <w:t>situ</w:t>
      </w:r>
      <w:proofErr w:type="spellEnd"/>
      <w:r w:rsidRPr="00955198">
        <w:rPr>
          <w:color w:val="000000"/>
          <w:lang w:val="ru-RU"/>
        </w:rPr>
        <w:t xml:space="preserve"> и </w:t>
      </w:r>
      <w:proofErr w:type="spellStart"/>
      <w:r w:rsidRPr="00955198">
        <w:rPr>
          <w:color w:val="000000"/>
          <w:lang w:val="ru-RU"/>
        </w:rPr>
        <w:t>ex</w:t>
      </w:r>
      <w:proofErr w:type="spellEnd"/>
      <w:r w:rsidRPr="00955198">
        <w:rPr>
          <w:color w:val="000000"/>
          <w:lang w:val="ru-RU"/>
        </w:rPr>
        <w:t xml:space="preserve"> </w:t>
      </w:r>
      <w:proofErr w:type="spellStart"/>
      <w:r w:rsidRPr="00955198">
        <w:rPr>
          <w:color w:val="000000"/>
          <w:lang w:val="ru-RU"/>
        </w:rPr>
        <w:t>situ</w:t>
      </w:r>
      <w:proofErr w:type="spellEnd"/>
      <w:r w:rsidRPr="00955198">
        <w:rPr>
          <w:color w:val="000000"/>
          <w:lang w:val="ru-RU"/>
        </w:rPr>
        <w:t xml:space="preserve"> [и восстановления генетически истощенных популяций] [[при сокращении] [предотвращении] [риска] исчезновения известных видов, находящихся под угрозой, непосредственно обусловленного антропогенными факторами, на X%] [при сокращении риска исчезновения видов, непосредственно обусловленного антропогенными факторами</w:t>
      </w:r>
      <w:proofErr w:type="gramStart"/>
      <w:r w:rsidRPr="00955198">
        <w:rPr>
          <w:color w:val="000000"/>
          <w:lang w:val="ru-RU"/>
        </w:rPr>
        <w:t>][</w:t>
      </w:r>
      <w:proofErr w:type="gramEnd"/>
      <w:r w:rsidRPr="00955198">
        <w:rPr>
          <w:color w:val="000000"/>
          <w:lang w:val="ru-RU"/>
        </w:rPr>
        <w:t>, и эффективное управление взаимодействия между человеком и дикой природой [для недопущения или сокращения числа конфликтов между человеком и дикой природой</w:t>
      </w:r>
      <w:proofErr w:type="gramStart"/>
      <w:r w:rsidRPr="00955198">
        <w:rPr>
          <w:color w:val="000000"/>
          <w:lang w:val="ru-RU"/>
        </w:rPr>
        <w:t>][</w:t>
      </w:r>
      <w:proofErr w:type="gramEnd"/>
      <w:r w:rsidRPr="00955198">
        <w:rPr>
          <w:color w:val="000000"/>
          <w:lang w:val="ru-RU"/>
        </w:rPr>
        <w:t>, путем предотвращения деятельности, наносящей вред экосистемам и местам обитания, и обеспечения коренным народам и местным общинам прав на основе обычая, доступа к ним и их применение.] [для повышения качества сосуществования человека и дикой природы.] [на благо как людей, так и дикой природы] [при сведении к минимуму ущерба дикой природе, наносимого взаимодействием между человеком и дикой природой]</w:t>
      </w:r>
    </w:p>
    <w:p w:rsidR="00955198" w:rsidRPr="00955198" w:rsidRDefault="00955198" w:rsidP="00955198">
      <w:pPr>
        <w:rPr>
          <w:color w:val="000000"/>
          <w:lang w:val="ru-RU"/>
        </w:rPr>
      </w:pPr>
    </w:p>
    <w:p w:rsidR="00955198" w:rsidRPr="00955198" w:rsidRDefault="00955198" w:rsidP="00955198">
      <w:pPr>
        <w:rPr>
          <w:color w:val="000000"/>
          <w:lang w:val="ru-RU"/>
        </w:rPr>
      </w:pPr>
      <w:r w:rsidRPr="00B24204">
        <w:rPr>
          <w:color w:val="000000"/>
          <w:lang w:val="ru-RU"/>
        </w:rPr>
        <w:t>Alt</w:t>
      </w:r>
      <w:r w:rsidRPr="00955198">
        <w:rPr>
          <w:color w:val="000000"/>
          <w:lang w:val="ru-RU"/>
        </w:rPr>
        <w:t>.1 [Предотвращение исчезновения известных видов, находящихся под угрозой, увеличение средней численности популяций истощенных видов на X% и снижение риска исчезновения видов, непосредственно обусловленного антропогенными факторами, на X%, при сохранении генетического разнообразия.]</w:t>
      </w:r>
    </w:p>
    <w:p w:rsidR="00955198" w:rsidRPr="00955198" w:rsidRDefault="00955198" w:rsidP="007B2F71">
      <w:pPr>
        <w:pStyle w:val="Titre2"/>
        <w:pBdr>
          <w:top w:val="single" w:sz="4" w:space="1" w:color="auto"/>
          <w:left w:val="single" w:sz="4" w:space="4" w:color="auto"/>
          <w:bottom w:val="single" w:sz="4" w:space="1" w:color="auto"/>
          <w:right w:val="single" w:sz="4" w:space="4" w:color="auto"/>
        </w:pBdr>
        <w:spacing w:before="240" w:after="240" w:line="360" w:lineRule="auto"/>
        <w:rPr>
          <w:rFonts w:eastAsia="TimesNewRomanPSMT"/>
          <w:b w:val="0"/>
          <w:bCs w:val="0"/>
          <w:iCs w:val="0"/>
          <w:lang w:val="ru-RU"/>
        </w:rPr>
      </w:pPr>
      <w:r w:rsidRPr="007B2F71">
        <w:rPr>
          <w:rFonts w:asciiTheme="majorBidi" w:hAnsiTheme="majorBidi"/>
          <w:szCs w:val="22"/>
          <w:lang w:val="ru-RU"/>
        </w:rPr>
        <w:t>ЗАДАЧА</w:t>
      </w:r>
      <w:r w:rsidRPr="00955198">
        <w:rPr>
          <w:lang w:val="ru-RU"/>
        </w:rPr>
        <w:t xml:space="preserve"> 5</w:t>
      </w:r>
    </w:p>
    <w:p w:rsidR="00955198" w:rsidRPr="00955198" w:rsidRDefault="00955198" w:rsidP="00955198">
      <w:pPr>
        <w:rPr>
          <w:color w:val="000000"/>
          <w:lang w:val="ru-RU"/>
        </w:rPr>
      </w:pPr>
      <w:r w:rsidRPr="00955198">
        <w:rPr>
          <w:color w:val="000000"/>
          <w:lang w:val="ru-RU"/>
        </w:rPr>
        <w:t>[Предотвращение чрезмерной эксплуатации путем обеспечения]/[Обеспечение] устойчивости [любой]/ [добычи]/[эксплуатации], [разведения [в неволе] ]/[использования в сельском хозяйстве], торговли и использования наземных, [и водных]/[[пресноводных]/[обитающих во внутренних водах] и морских и прибрежных] диких видов [животных и растений</w:t>
      </w:r>
      <w:proofErr w:type="gramStart"/>
      <w:r w:rsidRPr="00955198">
        <w:rPr>
          <w:color w:val="000000"/>
          <w:lang w:val="ru-RU"/>
        </w:rPr>
        <w:t>][</w:t>
      </w:r>
      <w:proofErr w:type="gramEnd"/>
      <w:r w:rsidRPr="00955198">
        <w:rPr>
          <w:color w:val="000000"/>
          <w:lang w:val="ru-RU"/>
        </w:rPr>
        <w:t xml:space="preserve">, в том числе яиц, мальков, частей и производных], [и их законности] [и их безопасности как для целевых, так и для нецелевых видов] [эффективного </w:t>
      </w:r>
      <w:proofErr w:type="gramStart"/>
      <w:r w:rsidRPr="00955198">
        <w:rPr>
          <w:color w:val="000000"/>
          <w:lang w:val="ru-RU"/>
        </w:rPr>
        <w:t xml:space="preserve">регулирования] [и </w:t>
      </w:r>
      <w:proofErr w:type="spellStart"/>
      <w:r w:rsidRPr="00955198">
        <w:rPr>
          <w:color w:val="000000"/>
          <w:lang w:val="ru-RU"/>
        </w:rPr>
        <w:t>прослеживаемости</w:t>
      </w:r>
      <w:proofErr w:type="spellEnd"/>
      <w:r w:rsidRPr="00955198">
        <w:rPr>
          <w:color w:val="000000"/>
          <w:lang w:val="ru-RU"/>
        </w:rPr>
        <w:t>], [при сведении к минимуму воздействия на нецелевые виды и экосистемы] [без негативных последствий для популяций видов], [и безопасности для здоровья [[людей], [животных и растений]]]/[и при отсутствии риска передачи патогенов людям, дикой природе или другим животным] [и для всех живых существ на матери-Земле]], [и предотвращение или прекращение биопиратства и других форм незаконного доступа к генетическим ресурсам и</w:t>
      </w:r>
      <w:proofErr w:type="gramEnd"/>
      <w:r w:rsidRPr="00955198">
        <w:rPr>
          <w:color w:val="000000"/>
          <w:lang w:val="ru-RU"/>
        </w:rPr>
        <w:t xml:space="preserve"> </w:t>
      </w:r>
      <w:proofErr w:type="gramStart"/>
      <w:r w:rsidRPr="00955198">
        <w:rPr>
          <w:color w:val="000000"/>
          <w:lang w:val="ru-RU"/>
        </w:rPr>
        <w:t xml:space="preserve">соответствующим традиционным знаниям и их незаконной передачи], при [соблюдении]/[защите] [прав и] устойчивого использования на основе обычая [со стороны </w:t>
      </w:r>
      <w:r w:rsidR="00D16269" w:rsidRPr="006B4181">
        <w:rPr>
          <w:color w:val="000000"/>
          <w:lang w:val="ru-RU"/>
        </w:rPr>
        <w:t>коренных народов и местных общин</w:t>
      </w:r>
      <w:r w:rsidRPr="00955198">
        <w:rPr>
          <w:color w:val="000000"/>
          <w:lang w:val="ru-RU"/>
        </w:rPr>
        <w:t xml:space="preserve">] [и предотвращении распространения патогенов], [с применением [экосистемных подходов]/[экосистемного подхода] к управлению] [наряду с созданием условий для использования и предоставления выгод </w:t>
      </w:r>
      <w:r w:rsidR="00D16269" w:rsidRPr="006B4181">
        <w:rPr>
          <w:color w:val="000000"/>
          <w:lang w:val="ru-RU"/>
        </w:rPr>
        <w:t>коренных народов и местных общин</w:t>
      </w:r>
      <w:r w:rsidRPr="00955198">
        <w:rPr>
          <w:color w:val="000000"/>
          <w:lang w:val="ru-RU"/>
        </w:rPr>
        <w:t>] [и принятие неотложных мер по борьбе со спросом и предложением</w:t>
      </w:r>
      <w:proofErr w:type="gramEnd"/>
      <w:r w:rsidRPr="00955198">
        <w:rPr>
          <w:color w:val="000000"/>
          <w:lang w:val="ru-RU"/>
        </w:rPr>
        <w:t xml:space="preserve"> </w:t>
      </w:r>
      <w:proofErr w:type="gramStart"/>
      <w:r w:rsidRPr="00955198">
        <w:rPr>
          <w:color w:val="000000"/>
          <w:lang w:val="ru-RU"/>
        </w:rPr>
        <w:t>незаконных продуктов дикой природы].</w:t>
      </w:r>
      <w:proofErr w:type="gramEnd"/>
    </w:p>
    <w:p w:rsidR="00955198" w:rsidRPr="00955198" w:rsidRDefault="00955198" w:rsidP="00955198">
      <w:pPr>
        <w:rPr>
          <w:color w:val="000000"/>
          <w:lang w:val="ru-RU"/>
        </w:rPr>
      </w:pPr>
    </w:p>
    <w:p w:rsidR="00955198" w:rsidRPr="00955198" w:rsidRDefault="00955198" w:rsidP="00955198">
      <w:pPr>
        <w:rPr>
          <w:color w:val="000000"/>
          <w:lang w:val="ru-RU"/>
        </w:rPr>
      </w:pPr>
      <w:r w:rsidRPr="00B24204">
        <w:rPr>
          <w:color w:val="000000"/>
          <w:lang w:val="ru-RU"/>
        </w:rPr>
        <w:t>Alt</w:t>
      </w:r>
      <w:r w:rsidRPr="00955198">
        <w:rPr>
          <w:color w:val="000000"/>
          <w:lang w:val="ru-RU"/>
        </w:rPr>
        <w:t xml:space="preserve">.1 [Ликвидация всей нелегальной, неустойчивой или небезопасной добычи, торговли и использования диких наземных, пресноводных и морских видов при сохранении устойчивого использования </w:t>
      </w:r>
      <w:r w:rsidR="00D16269" w:rsidRPr="006B4181">
        <w:rPr>
          <w:color w:val="000000"/>
          <w:lang w:val="ru-RU"/>
        </w:rPr>
        <w:t>коренны</w:t>
      </w:r>
      <w:r w:rsidR="00D16269">
        <w:rPr>
          <w:color w:val="000000"/>
          <w:lang w:val="ru-RU"/>
        </w:rPr>
        <w:t>ми</w:t>
      </w:r>
      <w:r w:rsidR="00D16269" w:rsidRPr="006B4181">
        <w:rPr>
          <w:color w:val="000000"/>
          <w:lang w:val="ru-RU"/>
        </w:rPr>
        <w:t xml:space="preserve"> народ</w:t>
      </w:r>
      <w:r w:rsidR="00D16269">
        <w:rPr>
          <w:color w:val="000000"/>
          <w:lang w:val="ru-RU"/>
        </w:rPr>
        <w:t>ами</w:t>
      </w:r>
      <w:r w:rsidR="00D16269" w:rsidRPr="006B4181">
        <w:rPr>
          <w:color w:val="000000"/>
          <w:lang w:val="ru-RU"/>
        </w:rPr>
        <w:t xml:space="preserve"> и местны</w:t>
      </w:r>
      <w:r w:rsidR="00D16269">
        <w:rPr>
          <w:color w:val="000000"/>
          <w:lang w:val="ru-RU"/>
        </w:rPr>
        <w:t>ми</w:t>
      </w:r>
      <w:r w:rsidR="00D16269" w:rsidRPr="006B4181">
        <w:rPr>
          <w:color w:val="000000"/>
          <w:lang w:val="ru-RU"/>
        </w:rPr>
        <w:t xml:space="preserve"> общин</w:t>
      </w:r>
      <w:r w:rsidR="00D16269">
        <w:rPr>
          <w:color w:val="000000"/>
          <w:lang w:val="ru-RU"/>
        </w:rPr>
        <w:t>ами</w:t>
      </w:r>
      <w:r w:rsidR="00D16269" w:rsidRPr="00955198">
        <w:rPr>
          <w:color w:val="000000"/>
          <w:lang w:val="ru-RU"/>
        </w:rPr>
        <w:t xml:space="preserve"> </w:t>
      </w:r>
      <w:r w:rsidRPr="00955198">
        <w:rPr>
          <w:color w:val="000000"/>
          <w:lang w:val="ru-RU"/>
        </w:rPr>
        <w:t>на основе обычая.]</w:t>
      </w:r>
    </w:p>
    <w:p w:rsidR="00955198" w:rsidRPr="00955198" w:rsidRDefault="00955198" w:rsidP="007B2F71">
      <w:pPr>
        <w:pStyle w:val="Titre2"/>
        <w:pBdr>
          <w:top w:val="single" w:sz="4" w:space="1" w:color="auto"/>
          <w:left w:val="single" w:sz="4" w:space="4" w:color="auto"/>
          <w:bottom w:val="single" w:sz="4" w:space="1" w:color="auto"/>
          <w:right w:val="single" w:sz="4" w:space="4" w:color="auto"/>
        </w:pBdr>
        <w:spacing w:before="240" w:after="240" w:line="360" w:lineRule="auto"/>
        <w:rPr>
          <w:rFonts w:eastAsia="TimesNewRomanPSMT"/>
          <w:b w:val="0"/>
          <w:bCs w:val="0"/>
          <w:iCs w:val="0"/>
          <w:lang w:val="ru-RU"/>
        </w:rPr>
      </w:pPr>
      <w:r w:rsidRPr="007B2F71">
        <w:rPr>
          <w:rFonts w:asciiTheme="majorBidi" w:hAnsiTheme="majorBidi"/>
          <w:szCs w:val="22"/>
          <w:lang w:val="ru-RU"/>
        </w:rPr>
        <w:t>ЗАДАЧА</w:t>
      </w:r>
      <w:r w:rsidRPr="00955198">
        <w:rPr>
          <w:lang w:val="ru-RU"/>
        </w:rPr>
        <w:t xml:space="preserve"> 6</w:t>
      </w:r>
    </w:p>
    <w:p w:rsidR="00955198" w:rsidRPr="00955198" w:rsidRDefault="00955198" w:rsidP="00955198">
      <w:pPr>
        <w:rPr>
          <w:color w:val="000000"/>
          <w:lang w:val="ru-RU"/>
        </w:rPr>
      </w:pPr>
      <w:r w:rsidRPr="00955198">
        <w:rPr>
          <w:color w:val="000000"/>
          <w:lang w:val="ru-RU"/>
        </w:rPr>
        <w:t>[[Обеспечение выявления и управления]/[Выявлени</w:t>
      </w:r>
      <w:proofErr w:type="gramStart"/>
      <w:r w:rsidRPr="00955198">
        <w:rPr>
          <w:color w:val="000000"/>
          <w:lang w:val="ru-RU"/>
        </w:rPr>
        <w:t>е[</w:t>
      </w:r>
      <w:proofErr w:type="gramEnd"/>
      <w:r w:rsidRPr="00955198">
        <w:rPr>
          <w:color w:val="000000"/>
          <w:lang w:val="ru-RU"/>
        </w:rPr>
        <w:t xml:space="preserve">, </w:t>
      </w:r>
      <w:proofErr w:type="spellStart"/>
      <w:r w:rsidRPr="00955198">
        <w:rPr>
          <w:color w:val="000000"/>
          <w:lang w:val="ru-RU"/>
        </w:rPr>
        <w:t>приоритизация</w:t>
      </w:r>
      <w:proofErr w:type="spellEnd"/>
      <w:r w:rsidRPr="00955198">
        <w:rPr>
          <w:color w:val="000000"/>
          <w:lang w:val="ru-RU"/>
        </w:rPr>
        <w:t xml:space="preserve">] и управление]/[Борьба с факторами и там, где это возможно, управление всеми] путями интродукции [инвазивных] чужеродных видов при предотвращении [или]/[и] [значительном] сокращении </w:t>
      </w:r>
      <w:r w:rsidR="006358FF" w:rsidRPr="00955198">
        <w:rPr>
          <w:color w:val="000000"/>
          <w:lang w:val="ru-RU"/>
        </w:rPr>
        <w:t>[</w:t>
      </w:r>
      <w:r w:rsidRPr="006358FF">
        <w:rPr>
          <w:color w:val="000000"/>
          <w:lang w:val="ru-RU"/>
        </w:rPr>
        <w:t>их</w:t>
      </w:r>
      <w:r w:rsidR="006358FF" w:rsidRPr="00955198">
        <w:rPr>
          <w:color w:val="000000"/>
          <w:lang w:val="ru-RU"/>
        </w:rPr>
        <w:t>]</w:t>
      </w:r>
      <w:r w:rsidRPr="00955198">
        <w:rPr>
          <w:color w:val="000000"/>
          <w:lang w:val="ru-RU"/>
        </w:rPr>
        <w:t xml:space="preserve"> [[темпов] [интродукции [не менее чем на 50%] и] распространения [не менее чем на 50%], и [выявление] [искоренение]/[эффективное управление] или контроль [приоритетных/приоритетными] инвазивных чужеродных видов/инвазивными чужеродными видами в целях прекращени</w:t>
      </w:r>
      <w:proofErr w:type="gramStart"/>
      <w:r w:rsidRPr="00955198">
        <w:rPr>
          <w:color w:val="000000"/>
          <w:lang w:val="ru-RU"/>
        </w:rPr>
        <w:t>я[</w:t>
      </w:r>
      <w:proofErr w:type="gramEnd"/>
      <w:r w:rsidRPr="00955198">
        <w:rPr>
          <w:color w:val="000000"/>
          <w:lang w:val="ru-RU"/>
        </w:rPr>
        <w:t>, сведения к минимуму] или [сокращения]/[смягчения] [масштаба их распространения и] их воздействия[, наряду с оказанием поддержки инновациям и использованию новых инструментов] [не менее чем на 75%], [с уделением особого внимания [тем, которые представляют значительную опасность для видов, находящихся под угрозой исчезновения, или для экосистемных услуг]/[выявленным на национальном уровне приоритетным [инвазивным] чужеродным видам[, в частности обладающим более высоким инвазивным потенциалом,] и приоритетным [с точки зрения биоразнообразия]]/[экосистем]] [территория</w:t>
      </w:r>
      <w:proofErr w:type="gramStart"/>
      <w:r w:rsidRPr="00955198">
        <w:rPr>
          <w:color w:val="000000"/>
          <w:lang w:val="ru-RU"/>
        </w:rPr>
        <w:t>м[</w:t>
      </w:r>
      <w:proofErr w:type="gramEnd"/>
      <w:r w:rsidRPr="00955198">
        <w:rPr>
          <w:color w:val="000000"/>
          <w:lang w:val="ru-RU"/>
        </w:rPr>
        <w:t>, таким как острова]].</w:t>
      </w:r>
    </w:p>
    <w:p w:rsidR="00955198" w:rsidRPr="00955198" w:rsidRDefault="00955198" w:rsidP="00955198">
      <w:pPr>
        <w:rPr>
          <w:lang w:val="ru-RU"/>
        </w:rPr>
      </w:pPr>
    </w:p>
    <w:p w:rsidR="00955198" w:rsidRPr="00955198" w:rsidRDefault="00955198" w:rsidP="00955198">
      <w:pPr>
        <w:rPr>
          <w:lang w:val="ru-RU"/>
        </w:rPr>
      </w:pPr>
      <w:proofErr w:type="gramStart"/>
      <w:r w:rsidRPr="00B24204">
        <w:rPr>
          <w:lang w:val="ru-RU"/>
        </w:rPr>
        <w:t>Alt</w:t>
      </w:r>
      <w:r w:rsidRPr="00955198">
        <w:rPr>
          <w:lang w:val="ru-RU"/>
        </w:rPr>
        <w:t xml:space="preserve">.1 </w:t>
      </w:r>
      <w:r w:rsidRPr="00955198">
        <w:rPr>
          <w:color w:val="000000"/>
          <w:lang w:val="ru-RU"/>
        </w:rPr>
        <w:t>[Прекращение или сокращение воздействия инвазивных чужеродных видов на местное биоразнообразие с помощью регулирования путей интродукции инвазивных чужеродных видов, предупреждения интродукции и распространения всех приоритетных чужеродных видов, наряду с сокращением темпов интродукции других известных или потенциально инвазивных чужеродных видов как минимум на 50%, искоренением инвазивных чужеродных видов и контролем за ними]</w:t>
      </w:r>
      <w:proofErr w:type="gramEnd"/>
    </w:p>
    <w:p w:rsidR="00955198" w:rsidRPr="00955198" w:rsidRDefault="00955198" w:rsidP="007B2F71">
      <w:pPr>
        <w:pStyle w:val="Titre2"/>
        <w:pBdr>
          <w:top w:val="single" w:sz="4" w:space="1" w:color="auto"/>
          <w:left w:val="single" w:sz="4" w:space="4" w:color="auto"/>
          <w:bottom w:val="single" w:sz="4" w:space="1" w:color="auto"/>
          <w:right w:val="single" w:sz="4" w:space="4" w:color="auto"/>
        </w:pBdr>
        <w:spacing w:before="240" w:after="240" w:line="360" w:lineRule="auto"/>
        <w:rPr>
          <w:rFonts w:eastAsia="TimesNewRomanPSMT"/>
          <w:b w:val="0"/>
          <w:bCs w:val="0"/>
          <w:iCs w:val="0"/>
          <w:lang w:val="ru-RU"/>
        </w:rPr>
      </w:pPr>
      <w:r w:rsidRPr="007B2F71">
        <w:rPr>
          <w:rFonts w:asciiTheme="majorBidi" w:hAnsiTheme="majorBidi"/>
          <w:szCs w:val="22"/>
          <w:lang w:val="ru-RU"/>
        </w:rPr>
        <w:t>ЗАДАЧА</w:t>
      </w:r>
      <w:r w:rsidRPr="00955198">
        <w:rPr>
          <w:lang w:val="ru-RU"/>
        </w:rPr>
        <w:t xml:space="preserve"> 7</w:t>
      </w:r>
    </w:p>
    <w:p w:rsidR="00955198" w:rsidRPr="00955198" w:rsidRDefault="00955198" w:rsidP="00955198">
      <w:pPr>
        <w:rPr>
          <w:color w:val="000000"/>
          <w:lang w:val="ru-RU"/>
        </w:rPr>
      </w:pPr>
      <w:r w:rsidRPr="00752E84">
        <w:rPr>
          <w:color w:val="000000"/>
          <w:highlight w:val="lightGray"/>
          <w:lang w:val="ru-RU"/>
        </w:rPr>
        <w:t>Сокращение загрязнения из всех источников до уровней, не наносящих вреда биоразнообразию, экосистемным функциям и здоровью людей, в том числе путем [значительного] уменьшения сброса в окружающую среду биогенных веществ [как минимум наполовину] и химических веществ, в частности пестицидов, наносящих вред биоразнообразию, [как минимум на две трети], а также прекращения сброса пластиковых отходов.</w:t>
      </w:r>
    </w:p>
    <w:p w:rsidR="00955198" w:rsidRPr="00955198" w:rsidRDefault="00955198" w:rsidP="007B2F71">
      <w:pPr>
        <w:pStyle w:val="Titre2"/>
        <w:pBdr>
          <w:top w:val="single" w:sz="4" w:space="1" w:color="auto"/>
          <w:left w:val="single" w:sz="4" w:space="4" w:color="auto"/>
          <w:bottom w:val="single" w:sz="4" w:space="1" w:color="auto"/>
          <w:right w:val="single" w:sz="4" w:space="4" w:color="auto"/>
        </w:pBdr>
        <w:spacing w:before="240" w:after="240" w:line="360" w:lineRule="auto"/>
        <w:rPr>
          <w:rFonts w:eastAsia="TimesNewRomanPSMT"/>
          <w:b w:val="0"/>
          <w:bCs w:val="0"/>
          <w:iCs w:val="0"/>
          <w:lang w:val="ru-RU"/>
        </w:rPr>
      </w:pPr>
      <w:r w:rsidRPr="007B2F71">
        <w:rPr>
          <w:rFonts w:asciiTheme="majorBidi" w:hAnsiTheme="majorBidi"/>
          <w:szCs w:val="22"/>
          <w:lang w:val="ru-RU"/>
        </w:rPr>
        <w:t>ЗАДАЧА</w:t>
      </w:r>
      <w:r w:rsidRPr="00955198">
        <w:rPr>
          <w:lang w:val="ru-RU"/>
        </w:rPr>
        <w:t xml:space="preserve"> 8</w:t>
      </w:r>
    </w:p>
    <w:p w:rsidR="00955198" w:rsidRPr="00955198" w:rsidRDefault="00955198" w:rsidP="00955198">
      <w:pPr>
        <w:rPr>
          <w:rFonts w:asciiTheme="majorBidi" w:hAnsiTheme="majorBidi" w:cstheme="majorBidi"/>
          <w:b/>
          <w:bCs/>
          <w:color w:val="000000" w:themeColor="text1"/>
          <w:lang w:val="ru-RU"/>
        </w:rPr>
      </w:pPr>
      <w:r w:rsidRPr="00752E84">
        <w:rPr>
          <w:color w:val="000000"/>
          <w:highlight w:val="lightGray"/>
          <w:lang w:val="ru-RU"/>
        </w:rPr>
        <w:t>Сведение к минимуму воздействия изменения климата на биоразнообразие, содействие смягчению его последствий, адаптации к нему и повышению устойчивости в том числе с помощью [решений, основанных на природных процессах,] и [с применением экосистемных подходов], и принятие мер к тому, чтобы все усилия по смягчению последствий и адаптации не оказывали негативного воздействия на биоразнообразие.</w:t>
      </w:r>
      <w:r w:rsidRPr="00955198">
        <w:rPr>
          <w:color w:val="000000"/>
          <w:lang w:val="ru-RU"/>
        </w:rPr>
        <w:t xml:space="preserve"> </w:t>
      </w:r>
    </w:p>
    <w:p w:rsidR="00955198" w:rsidRPr="00D01C94" w:rsidRDefault="007B2F71" w:rsidP="007B2F71">
      <w:pPr>
        <w:pStyle w:val="Titre2"/>
        <w:pBdr>
          <w:top w:val="single" w:sz="4" w:space="1" w:color="auto"/>
          <w:left w:val="single" w:sz="4" w:space="4" w:color="auto"/>
          <w:bottom w:val="single" w:sz="4" w:space="1" w:color="auto"/>
          <w:right w:val="single" w:sz="4" w:space="4" w:color="auto"/>
        </w:pBdr>
        <w:spacing w:before="240" w:after="240" w:line="360" w:lineRule="auto"/>
        <w:rPr>
          <w:rFonts w:asciiTheme="majorBidi" w:hAnsiTheme="majorBidi" w:cstheme="majorBidi"/>
          <w:szCs w:val="22"/>
          <w:lang w:val="ru-RU"/>
        </w:rPr>
      </w:pPr>
      <w:r w:rsidRPr="007B2F71">
        <w:rPr>
          <w:rFonts w:asciiTheme="majorBidi" w:hAnsiTheme="majorBidi"/>
          <w:szCs w:val="22"/>
          <w:lang w:val="ru-RU"/>
        </w:rPr>
        <w:t>ЗАДАЧА</w:t>
      </w:r>
      <w:r w:rsidRPr="00955198">
        <w:rPr>
          <w:lang w:val="ru-RU"/>
        </w:rPr>
        <w:t xml:space="preserve"> </w:t>
      </w:r>
      <w:r w:rsidR="00955198" w:rsidRPr="00D01C94">
        <w:rPr>
          <w:rFonts w:asciiTheme="majorBidi" w:hAnsiTheme="majorBidi" w:cstheme="majorBidi"/>
          <w:szCs w:val="22"/>
          <w:lang w:val="ru-RU"/>
        </w:rPr>
        <w:t>9</w:t>
      </w:r>
    </w:p>
    <w:p w:rsidR="00955198" w:rsidRPr="00C14350" w:rsidRDefault="00955198" w:rsidP="007B2F71">
      <w:pPr>
        <w:pStyle w:val="Para1"/>
        <w:suppressLineNumbers/>
        <w:suppressAutoHyphens/>
        <w:rPr>
          <w:rFonts w:asciiTheme="majorBidi" w:hAnsiTheme="majorBidi" w:cstheme="majorBidi"/>
          <w:bCs/>
          <w:lang w:val="ru-RU"/>
        </w:rPr>
      </w:pPr>
      <w:proofErr w:type="gramStart"/>
      <w:r w:rsidRPr="00D16269">
        <w:rPr>
          <w:kern w:val="22"/>
          <w:szCs w:val="22"/>
          <w:lang w:val="ru-RU"/>
        </w:rPr>
        <w:t>[</w:t>
      </w:r>
      <w:r w:rsidRPr="00FE0147">
        <w:rPr>
          <w:kern w:val="22"/>
          <w:szCs w:val="22"/>
          <w:lang w:val="ru-RU"/>
        </w:rPr>
        <w:t>Обеспечение</w:t>
      </w:r>
      <w:r w:rsidRPr="00C14350">
        <w:rPr>
          <w:kern w:val="22"/>
          <w:szCs w:val="22"/>
          <w:lang w:val="ru-RU"/>
        </w:rPr>
        <w:t xml:space="preserve"> </w:t>
      </w:r>
      <w:r>
        <w:rPr>
          <w:kern w:val="22"/>
          <w:szCs w:val="22"/>
          <w:lang w:val="ru-RU"/>
        </w:rPr>
        <w:t>устойчивости</w:t>
      </w:r>
      <w:r w:rsidRPr="00C14350">
        <w:rPr>
          <w:kern w:val="22"/>
          <w:szCs w:val="22"/>
          <w:lang w:val="ru-RU"/>
        </w:rPr>
        <w:t xml:space="preserve"> </w:t>
      </w:r>
      <w:r>
        <w:rPr>
          <w:kern w:val="22"/>
          <w:szCs w:val="22"/>
          <w:lang w:val="ru-RU"/>
        </w:rPr>
        <w:t>всех</w:t>
      </w:r>
      <w:r w:rsidRPr="00C14350">
        <w:rPr>
          <w:kern w:val="22"/>
          <w:szCs w:val="22"/>
          <w:lang w:val="ru-RU"/>
        </w:rPr>
        <w:t xml:space="preserve"> </w:t>
      </w:r>
      <w:r>
        <w:rPr>
          <w:kern w:val="22"/>
          <w:szCs w:val="22"/>
          <w:lang w:val="ru-RU"/>
        </w:rPr>
        <w:t>способов</w:t>
      </w:r>
      <w:r w:rsidRPr="00C14350">
        <w:rPr>
          <w:kern w:val="22"/>
          <w:szCs w:val="22"/>
          <w:lang w:val="ru-RU"/>
        </w:rPr>
        <w:t xml:space="preserve"> </w:t>
      </w:r>
      <w:r>
        <w:rPr>
          <w:kern w:val="22"/>
          <w:szCs w:val="22"/>
          <w:lang w:val="ru-RU"/>
        </w:rPr>
        <w:t>регулирования</w:t>
      </w:r>
      <w:r w:rsidRPr="00C14350">
        <w:rPr>
          <w:kern w:val="22"/>
          <w:szCs w:val="22"/>
          <w:lang w:val="ru-RU"/>
        </w:rPr>
        <w:t xml:space="preserve"> </w:t>
      </w:r>
      <w:r>
        <w:rPr>
          <w:kern w:val="22"/>
          <w:szCs w:val="22"/>
          <w:lang w:val="ru-RU"/>
        </w:rPr>
        <w:t>и</w:t>
      </w:r>
      <w:r w:rsidRPr="00C14350">
        <w:rPr>
          <w:kern w:val="22"/>
          <w:szCs w:val="22"/>
          <w:lang w:val="ru-RU"/>
        </w:rPr>
        <w:t xml:space="preserve"> </w:t>
      </w:r>
      <w:r>
        <w:rPr>
          <w:kern w:val="22"/>
          <w:szCs w:val="22"/>
          <w:lang w:val="ru-RU"/>
        </w:rPr>
        <w:t>использования</w:t>
      </w:r>
      <w:r w:rsidRPr="00C14350">
        <w:rPr>
          <w:kern w:val="22"/>
          <w:szCs w:val="22"/>
          <w:lang w:val="ru-RU"/>
        </w:rPr>
        <w:t>] [</w:t>
      </w:r>
      <w:r w:rsidRPr="00FE0147">
        <w:rPr>
          <w:kern w:val="22"/>
          <w:szCs w:val="22"/>
          <w:lang w:val="ru-RU"/>
        </w:rPr>
        <w:t>Существенное</w:t>
      </w:r>
      <w:r w:rsidRPr="00C14350">
        <w:rPr>
          <w:kern w:val="22"/>
          <w:szCs w:val="22"/>
          <w:lang w:val="ru-RU"/>
        </w:rPr>
        <w:t xml:space="preserve"> </w:t>
      </w:r>
      <w:r w:rsidRPr="00FE0147">
        <w:rPr>
          <w:kern w:val="22"/>
          <w:szCs w:val="22"/>
          <w:lang w:val="ru-RU"/>
        </w:rPr>
        <w:t>увеличение</w:t>
      </w:r>
      <w:r w:rsidRPr="00C14350">
        <w:rPr>
          <w:kern w:val="22"/>
          <w:szCs w:val="22"/>
          <w:lang w:val="ru-RU"/>
        </w:rPr>
        <w:t xml:space="preserve"> </w:t>
      </w:r>
      <w:r w:rsidRPr="00FE0147">
        <w:rPr>
          <w:kern w:val="22"/>
          <w:szCs w:val="22"/>
          <w:lang w:val="ru-RU"/>
        </w:rPr>
        <w:t>вклада</w:t>
      </w:r>
      <w:r w:rsidRPr="00C14350">
        <w:rPr>
          <w:kern w:val="22"/>
          <w:szCs w:val="22"/>
          <w:lang w:val="ru-RU"/>
        </w:rPr>
        <w:t xml:space="preserve"> </w:t>
      </w:r>
      <w:r w:rsidRPr="00FE0147">
        <w:rPr>
          <w:kern w:val="22"/>
          <w:szCs w:val="22"/>
          <w:lang w:val="ru-RU"/>
        </w:rPr>
        <w:t>устойчивой</w:t>
      </w:r>
      <w:r w:rsidRPr="00C14350">
        <w:rPr>
          <w:kern w:val="22"/>
          <w:szCs w:val="22"/>
          <w:lang w:val="ru-RU"/>
        </w:rPr>
        <w:t xml:space="preserve"> </w:t>
      </w:r>
      <w:r w:rsidRPr="00FE0147">
        <w:rPr>
          <w:kern w:val="22"/>
          <w:szCs w:val="22"/>
          <w:lang w:val="ru-RU"/>
        </w:rPr>
        <w:t>биоэкономики</w:t>
      </w:r>
      <w:r w:rsidRPr="00C14350">
        <w:rPr>
          <w:kern w:val="22"/>
          <w:szCs w:val="22"/>
          <w:lang w:val="ru-RU"/>
        </w:rPr>
        <w:t xml:space="preserve">, </w:t>
      </w:r>
      <w:r w:rsidRPr="00FE0147">
        <w:rPr>
          <w:kern w:val="22"/>
          <w:szCs w:val="22"/>
          <w:lang w:val="ru-RU"/>
        </w:rPr>
        <w:t>в</w:t>
      </w:r>
      <w:r w:rsidRPr="00C14350">
        <w:rPr>
          <w:kern w:val="22"/>
          <w:szCs w:val="22"/>
          <w:lang w:val="ru-RU"/>
        </w:rPr>
        <w:t xml:space="preserve"> </w:t>
      </w:r>
      <w:r w:rsidRPr="00FE0147">
        <w:rPr>
          <w:kern w:val="22"/>
          <w:szCs w:val="22"/>
          <w:lang w:val="ru-RU"/>
        </w:rPr>
        <w:t>том</w:t>
      </w:r>
      <w:r w:rsidRPr="00C14350">
        <w:rPr>
          <w:kern w:val="22"/>
          <w:szCs w:val="22"/>
          <w:lang w:val="ru-RU"/>
        </w:rPr>
        <w:t xml:space="preserve"> </w:t>
      </w:r>
      <w:r w:rsidRPr="00FE0147">
        <w:rPr>
          <w:kern w:val="22"/>
          <w:szCs w:val="22"/>
          <w:lang w:val="ru-RU"/>
        </w:rPr>
        <w:t>числе</w:t>
      </w:r>
      <w:r w:rsidRPr="00C14350">
        <w:rPr>
          <w:kern w:val="22"/>
          <w:szCs w:val="22"/>
          <w:lang w:val="ru-RU"/>
        </w:rPr>
        <w:t xml:space="preserve"> </w:t>
      </w:r>
      <w:r w:rsidRPr="00FE0147">
        <w:rPr>
          <w:kern w:val="22"/>
          <w:szCs w:val="22"/>
          <w:lang w:val="ru-RU"/>
        </w:rPr>
        <w:t>посредством</w:t>
      </w:r>
      <w:r w:rsidRPr="00C14350">
        <w:rPr>
          <w:kern w:val="22"/>
          <w:szCs w:val="22"/>
          <w:lang w:val="ru-RU"/>
        </w:rPr>
        <w:t xml:space="preserve"> </w:t>
      </w:r>
      <w:r w:rsidRPr="00FE0147">
        <w:rPr>
          <w:kern w:val="22"/>
          <w:szCs w:val="22"/>
          <w:lang w:val="ru-RU"/>
        </w:rPr>
        <w:t>использования</w:t>
      </w:r>
      <w:r w:rsidRPr="00C14350">
        <w:rPr>
          <w:kern w:val="22"/>
          <w:szCs w:val="22"/>
          <w:lang w:val="ru-RU"/>
        </w:rPr>
        <w:t xml:space="preserve">] </w:t>
      </w:r>
      <w:r w:rsidRPr="00FE0147">
        <w:rPr>
          <w:kern w:val="22"/>
          <w:szCs w:val="22"/>
          <w:lang w:val="ru-RU"/>
        </w:rPr>
        <w:t>диких</w:t>
      </w:r>
      <w:r w:rsidRPr="00C14350">
        <w:rPr>
          <w:kern w:val="22"/>
          <w:szCs w:val="22"/>
          <w:lang w:val="ru-RU"/>
        </w:rPr>
        <w:t xml:space="preserve"> [</w:t>
      </w:r>
      <w:r>
        <w:rPr>
          <w:kern w:val="22"/>
          <w:szCs w:val="22"/>
          <w:lang w:val="ru-RU"/>
        </w:rPr>
        <w:t>наземных</w:t>
      </w:r>
      <w:r w:rsidRPr="00C14350">
        <w:rPr>
          <w:kern w:val="22"/>
          <w:szCs w:val="22"/>
          <w:lang w:val="ru-RU"/>
        </w:rPr>
        <w:t xml:space="preserve">, </w:t>
      </w:r>
      <w:r>
        <w:rPr>
          <w:kern w:val="22"/>
          <w:szCs w:val="22"/>
          <w:lang w:val="ru-RU"/>
        </w:rPr>
        <w:t>пресноводных</w:t>
      </w:r>
      <w:r w:rsidRPr="00C14350">
        <w:rPr>
          <w:kern w:val="22"/>
          <w:szCs w:val="22"/>
          <w:lang w:val="ru-RU"/>
        </w:rPr>
        <w:t xml:space="preserve"> </w:t>
      </w:r>
      <w:r>
        <w:rPr>
          <w:kern w:val="22"/>
          <w:szCs w:val="22"/>
          <w:lang w:val="ru-RU"/>
        </w:rPr>
        <w:t>и</w:t>
      </w:r>
      <w:r w:rsidRPr="00C14350">
        <w:rPr>
          <w:kern w:val="22"/>
          <w:szCs w:val="22"/>
          <w:lang w:val="ru-RU"/>
        </w:rPr>
        <w:t xml:space="preserve"> </w:t>
      </w:r>
      <w:r>
        <w:rPr>
          <w:kern w:val="22"/>
          <w:szCs w:val="22"/>
          <w:lang w:val="ru-RU"/>
        </w:rPr>
        <w:t>морских</w:t>
      </w:r>
      <w:r w:rsidRPr="00C14350">
        <w:rPr>
          <w:kern w:val="22"/>
          <w:szCs w:val="22"/>
          <w:lang w:val="ru-RU"/>
        </w:rPr>
        <w:t xml:space="preserve">] </w:t>
      </w:r>
      <w:r>
        <w:rPr>
          <w:kern w:val="22"/>
          <w:szCs w:val="22"/>
          <w:lang w:val="ru-RU"/>
        </w:rPr>
        <w:t>видов</w:t>
      </w:r>
      <w:r w:rsidRPr="00C14350">
        <w:rPr>
          <w:kern w:val="22"/>
          <w:szCs w:val="22"/>
          <w:lang w:val="ru-RU"/>
        </w:rPr>
        <w:t>, [</w:t>
      </w:r>
      <w:r>
        <w:rPr>
          <w:kern w:val="22"/>
          <w:szCs w:val="22"/>
          <w:lang w:val="ru-RU"/>
        </w:rPr>
        <w:t>Обеспечение</w:t>
      </w:r>
      <w:r w:rsidRPr="00C14350">
        <w:rPr>
          <w:kern w:val="22"/>
          <w:szCs w:val="22"/>
          <w:lang w:val="ru-RU"/>
        </w:rPr>
        <w:t xml:space="preserve"> </w:t>
      </w:r>
      <w:r>
        <w:rPr>
          <w:kern w:val="22"/>
          <w:szCs w:val="22"/>
          <w:lang w:val="ru-RU"/>
        </w:rPr>
        <w:t>людям</w:t>
      </w:r>
      <w:r w:rsidRPr="00C14350">
        <w:rPr>
          <w:kern w:val="22"/>
          <w:szCs w:val="22"/>
          <w:lang w:val="ru-RU"/>
        </w:rPr>
        <w:t xml:space="preserve">, </w:t>
      </w:r>
      <w:r>
        <w:rPr>
          <w:kern w:val="22"/>
          <w:szCs w:val="22"/>
          <w:lang w:val="ru-RU"/>
        </w:rPr>
        <w:t>наиболее</w:t>
      </w:r>
      <w:r w:rsidRPr="00C14350">
        <w:rPr>
          <w:kern w:val="22"/>
          <w:szCs w:val="22"/>
          <w:lang w:val="ru-RU"/>
        </w:rPr>
        <w:t xml:space="preserve"> </w:t>
      </w:r>
      <w:r>
        <w:rPr>
          <w:kern w:val="22"/>
          <w:szCs w:val="22"/>
          <w:lang w:val="ru-RU"/>
        </w:rPr>
        <w:t>зависимым</w:t>
      </w:r>
      <w:r w:rsidRPr="00C14350">
        <w:rPr>
          <w:kern w:val="22"/>
          <w:szCs w:val="22"/>
          <w:lang w:val="ru-RU"/>
        </w:rPr>
        <w:t xml:space="preserve"> </w:t>
      </w:r>
      <w:r>
        <w:rPr>
          <w:kern w:val="22"/>
          <w:szCs w:val="22"/>
          <w:lang w:val="ru-RU"/>
        </w:rPr>
        <w:t>от</w:t>
      </w:r>
      <w:r w:rsidRPr="00C14350">
        <w:rPr>
          <w:kern w:val="22"/>
          <w:szCs w:val="22"/>
          <w:lang w:val="ru-RU"/>
        </w:rPr>
        <w:t xml:space="preserve"> </w:t>
      </w:r>
      <w:r>
        <w:rPr>
          <w:kern w:val="22"/>
          <w:szCs w:val="22"/>
          <w:lang w:val="ru-RU"/>
        </w:rPr>
        <w:t>биоразнообразия</w:t>
      </w:r>
      <w:r w:rsidRPr="00C14350">
        <w:rPr>
          <w:kern w:val="22"/>
          <w:szCs w:val="22"/>
          <w:lang w:val="ru-RU"/>
        </w:rPr>
        <w:t xml:space="preserve">, </w:t>
      </w:r>
      <w:r>
        <w:rPr>
          <w:kern w:val="22"/>
          <w:szCs w:val="22"/>
          <w:lang w:val="ru-RU"/>
        </w:rPr>
        <w:t>таких</w:t>
      </w:r>
      <w:r w:rsidRPr="00C14350">
        <w:rPr>
          <w:kern w:val="22"/>
          <w:szCs w:val="22"/>
          <w:lang w:val="ru-RU"/>
        </w:rPr>
        <w:t xml:space="preserve"> </w:t>
      </w:r>
      <w:r>
        <w:rPr>
          <w:kern w:val="22"/>
          <w:szCs w:val="22"/>
          <w:lang w:val="ru-RU"/>
        </w:rPr>
        <w:t>выгод</w:t>
      </w:r>
      <w:r w:rsidRPr="00C14350">
        <w:rPr>
          <w:kern w:val="22"/>
          <w:szCs w:val="22"/>
          <w:lang w:val="ru-RU"/>
        </w:rPr>
        <w:t xml:space="preserve">, </w:t>
      </w:r>
      <w:r>
        <w:rPr>
          <w:kern w:val="22"/>
          <w:szCs w:val="22"/>
          <w:lang w:val="ru-RU"/>
        </w:rPr>
        <w:t>как</w:t>
      </w:r>
      <w:r w:rsidRPr="00C14350">
        <w:rPr>
          <w:kern w:val="22"/>
          <w:szCs w:val="22"/>
          <w:lang w:val="ru-RU"/>
        </w:rPr>
        <w:t xml:space="preserve"> </w:t>
      </w:r>
      <w:r w:rsidRPr="009400AD">
        <w:rPr>
          <w:kern w:val="22"/>
          <w:szCs w:val="22"/>
          <w:lang w:val="ru-RU"/>
        </w:rPr>
        <w:t>продовольственная</w:t>
      </w:r>
      <w:r w:rsidRPr="00C14350">
        <w:rPr>
          <w:kern w:val="22"/>
          <w:szCs w:val="22"/>
          <w:lang w:val="ru-RU"/>
        </w:rPr>
        <w:t xml:space="preserve"> </w:t>
      </w:r>
      <w:r w:rsidRPr="009400AD">
        <w:rPr>
          <w:kern w:val="22"/>
          <w:szCs w:val="22"/>
          <w:lang w:val="ru-RU"/>
        </w:rPr>
        <w:t>безопасность</w:t>
      </w:r>
      <w:r w:rsidRPr="00C14350">
        <w:rPr>
          <w:kern w:val="22"/>
          <w:szCs w:val="22"/>
          <w:lang w:val="ru-RU"/>
        </w:rPr>
        <w:t xml:space="preserve">, </w:t>
      </w:r>
      <w:r>
        <w:rPr>
          <w:kern w:val="22"/>
          <w:szCs w:val="22"/>
          <w:lang w:val="ru-RU"/>
        </w:rPr>
        <w:t>водоснабжение</w:t>
      </w:r>
      <w:r w:rsidRPr="00C14350">
        <w:rPr>
          <w:kern w:val="22"/>
          <w:szCs w:val="22"/>
          <w:lang w:val="ru-RU"/>
        </w:rPr>
        <w:t xml:space="preserve">, </w:t>
      </w:r>
      <w:r w:rsidRPr="009400AD">
        <w:rPr>
          <w:kern w:val="22"/>
          <w:szCs w:val="22"/>
          <w:lang w:val="ru-RU"/>
        </w:rPr>
        <w:t>источники</w:t>
      </w:r>
      <w:r w:rsidRPr="00C14350">
        <w:rPr>
          <w:kern w:val="22"/>
          <w:szCs w:val="22"/>
          <w:lang w:val="ru-RU"/>
        </w:rPr>
        <w:t xml:space="preserve"> </w:t>
      </w:r>
      <w:r w:rsidRPr="009400AD">
        <w:rPr>
          <w:kern w:val="22"/>
          <w:szCs w:val="22"/>
          <w:lang w:val="ru-RU"/>
        </w:rPr>
        <w:t>жизнеобеспечения</w:t>
      </w:r>
      <w:r w:rsidRPr="00C14350">
        <w:rPr>
          <w:kern w:val="22"/>
          <w:szCs w:val="22"/>
          <w:lang w:val="ru-RU"/>
        </w:rPr>
        <w:t xml:space="preserve">, </w:t>
      </w:r>
      <w:r>
        <w:rPr>
          <w:kern w:val="22"/>
          <w:szCs w:val="22"/>
          <w:lang w:val="ru-RU"/>
        </w:rPr>
        <w:t>посредством</w:t>
      </w:r>
      <w:r w:rsidRPr="00C14350">
        <w:rPr>
          <w:kern w:val="22"/>
          <w:szCs w:val="22"/>
          <w:lang w:val="ru-RU"/>
        </w:rPr>
        <w:t xml:space="preserve"> </w:t>
      </w:r>
      <w:r>
        <w:rPr>
          <w:kern w:val="22"/>
          <w:szCs w:val="22"/>
          <w:lang w:val="ru-RU"/>
        </w:rPr>
        <w:t>устойчивого</w:t>
      </w:r>
      <w:r w:rsidRPr="00C14350">
        <w:rPr>
          <w:kern w:val="22"/>
          <w:szCs w:val="22"/>
          <w:lang w:val="ru-RU"/>
        </w:rPr>
        <w:t xml:space="preserve"> </w:t>
      </w:r>
      <w:r>
        <w:rPr>
          <w:kern w:val="22"/>
          <w:szCs w:val="22"/>
          <w:lang w:val="ru-RU"/>
        </w:rPr>
        <w:t>управления</w:t>
      </w:r>
      <w:r w:rsidRPr="00C14350">
        <w:rPr>
          <w:kern w:val="22"/>
          <w:szCs w:val="22"/>
          <w:lang w:val="ru-RU"/>
        </w:rPr>
        <w:t xml:space="preserve"> </w:t>
      </w:r>
      <w:r>
        <w:rPr>
          <w:kern w:val="22"/>
          <w:szCs w:val="22"/>
          <w:lang w:val="ru-RU"/>
        </w:rPr>
        <w:t>и</w:t>
      </w:r>
      <w:r w:rsidRPr="00C14350">
        <w:rPr>
          <w:kern w:val="22"/>
          <w:szCs w:val="22"/>
          <w:lang w:val="ru-RU"/>
        </w:rPr>
        <w:t xml:space="preserve"> </w:t>
      </w:r>
      <w:r>
        <w:rPr>
          <w:kern w:val="22"/>
          <w:szCs w:val="22"/>
          <w:lang w:val="ru-RU"/>
        </w:rPr>
        <w:t>использования</w:t>
      </w:r>
      <w:r w:rsidRPr="00C14350">
        <w:rPr>
          <w:kern w:val="22"/>
          <w:szCs w:val="22"/>
          <w:lang w:val="ru-RU"/>
        </w:rPr>
        <w:t xml:space="preserve"> </w:t>
      </w:r>
      <w:r>
        <w:rPr>
          <w:kern w:val="22"/>
          <w:szCs w:val="22"/>
          <w:lang w:val="ru-RU"/>
        </w:rPr>
        <w:t>более</w:t>
      </w:r>
      <w:r w:rsidRPr="00C14350">
        <w:rPr>
          <w:kern w:val="22"/>
          <w:szCs w:val="22"/>
          <w:lang w:val="ru-RU"/>
        </w:rPr>
        <w:t xml:space="preserve"> </w:t>
      </w:r>
      <w:r>
        <w:rPr>
          <w:kern w:val="22"/>
          <w:szCs w:val="22"/>
          <w:lang w:val="ru-RU"/>
        </w:rPr>
        <w:t>обширных</w:t>
      </w:r>
      <w:r w:rsidRPr="00C14350">
        <w:rPr>
          <w:kern w:val="22"/>
          <w:szCs w:val="22"/>
          <w:lang w:val="ru-RU"/>
        </w:rPr>
        <w:t xml:space="preserve"> </w:t>
      </w:r>
      <w:r>
        <w:rPr>
          <w:kern w:val="22"/>
          <w:szCs w:val="22"/>
          <w:lang w:val="ru-RU"/>
        </w:rPr>
        <w:t>наземных</w:t>
      </w:r>
      <w:r w:rsidRPr="00C14350">
        <w:rPr>
          <w:kern w:val="22"/>
          <w:szCs w:val="22"/>
          <w:lang w:val="ru-RU"/>
        </w:rPr>
        <w:t xml:space="preserve"> и морски</w:t>
      </w:r>
      <w:r>
        <w:rPr>
          <w:kern w:val="22"/>
          <w:szCs w:val="22"/>
          <w:lang w:val="ru-RU"/>
        </w:rPr>
        <w:t>х</w:t>
      </w:r>
      <w:r w:rsidRPr="00C14350">
        <w:rPr>
          <w:kern w:val="22"/>
          <w:szCs w:val="22"/>
          <w:lang w:val="ru-RU"/>
        </w:rPr>
        <w:t xml:space="preserve"> ландшафт</w:t>
      </w:r>
      <w:r>
        <w:rPr>
          <w:kern w:val="22"/>
          <w:szCs w:val="22"/>
          <w:lang w:val="ru-RU"/>
        </w:rPr>
        <w:t>ов]</w:t>
      </w:r>
      <w:r w:rsidRPr="00C14350">
        <w:rPr>
          <w:kern w:val="22"/>
          <w:szCs w:val="22"/>
          <w:lang w:val="ru-RU"/>
        </w:rPr>
        <w:t xml:space="preserve"> </w:t>
      </w:r>
      <w:r>
        <w:rPr>
          <w:kern w:val="22"/>
          <w:szCs w:val="22"/>
          <w:lang w:val="ru-RU"/>
        </w:rPr>
        <w:t>и создание тем самым социальных, экономических и экологических выгод для всех людей</w:t>
      </w:r>
      <w:proofErr w:type="gramEnd"/>
      <w:r>
        <w:rPr>
          <w:kern w:val="22"/>
          <w:szCs w:val="22"/>
          <w:lang w:val="ru-RU"/>
        </w:rPr>
        <w:t xml:space="preserve">, в особенности </w:t>
      </w:r>
      <w:proofErr w:type="gramStart"/>
      <w:r>
        <w:rPr>
          <w:kern w:val="22"/>
          <w:szCs w:val="22"/>
          <w:lang w:val="ru-RU"/>
        </w:rPr>
        <w:t>находящихся</w:t>
      </w:r>
      <w:proofErr w:type="gramEnd"/>
      <w:r>
        <w:rPr>
          <w:kern w:val="22"/>
          <w:szCs w:val="22"/>
          <w:lang w:val="ru-RU"/>
        </w:rPr>
        <w:t xml:space="preserve"> в уязвимом положении</w:t>
      </w:r>
      <w:r w:rsidRPr="00C14350">
        <w:rPr>
          <w:kern w:val="22"/>
          <w:szCs w:val="22"/>
          <w:lang w:val="ru-RU"/>
        </w:rPr>
        <w:t xml:space="preserve">, </w:t>
      </w:r>
      <w:r>
        <w:rPr>
          <w:kern w:val="22"/>
          <w:szCs w:val="22"/>
          <w:lang w:val="ru-RU"/>
        </w:rPr>
        <w:t>наряду с обеспечением защиты</w:t>
      </w:r>
      <w:r w:rsidRPr="00C14350">
        <w:rPr>
          <w:kern w:val="22"/>
          <w:szCs w:val="22"/>
          <w:lang w:val="ru-RU"/>
        </w:rPr>
        <w:t xml:space="preserve"> </w:t>
      </w:r>
      <w:r>
        <w:rPr>
          <w:kern w:val="22"/>
          <w:szCs w:val="22"/>
          <w:lang w:val="ru-RU"/>
        </w:rPr>
        <w:t>традиционного устойчивого использования коренными народами и местными общинами</w:t>
      </w:r>
      <w:r w:rsidRPr="00C14350">
        <w:rPr>
          <w:kern w:val="22"/>
          <w:szCs w:val="22"/>
          <w:lang w:val="ru-RU"/>
        </w:rPr>
        <w:t>.</w:t>
      </w:r>
    </w:p>
    <w:p w:rsidR="00955198" w:rsidRPr="003A59D8" w:rsidRDefault="007B2F71" w:rsidP="007B2F71">
      <w:pPr>
        <w:pStyle w:val="Titre2"/>
        <w:pBdr>
          <w:top w:val="single" w:sz="4" w:space="1" w:color="auto"/>
          <w:left w:val="single" w:sz="4" w:space="4" w:color="auto"/>
          <w:bottom w:val="single" w:sz="4" w:space="1" w:color="auto"/>
          <w:right w:val="single" w:sz="4" w:space="4" w:color="auto"/>
        </w:pBdr>
        <w:spacing w:before="240" w:after="240" w:line="360" w:lineRule="auto"/>
        <w:rPr>
          <w:rFonts w:asciiTheme="majorBidi" w:hAnsiTheme="majorBidi" w:cstheme="majorBidi"/>
          <w:szCs w:val="22"/>
        </w:rPr>
      </w:pPr>
      <w:r w:rsidRPr="007B2F71">
        <w:rPr>
          <w:rFonts w:asciiTheme="majorBidi" w:hAnsiTheme="majorBidi"/>
          <w:szCs w:val="22"/>
          <w:lang w:val="ru-RU"/>
        </w:rPr>
        <w:t>ЗАДАЧА</w:t>
      </w:r>
      <w:r w:rsidRPr="00955198">
        <w:rPr>
          <w:lang w:val="ru-RU"/>
        </w:rPr>
        <w:t xml:space="preserve"> </w:t>
      </w:r>
      <w:r w:rsidR="00955198">
        <w:rPr>
          <w:rFonts w:asciiTheme="majorBidi" w:hAnsiTheme="majorBidi" w:cstheme="majorBidi"/>
          <w:szCs w:val="22"/>
        </w:rPr>
        <w:t>10</w:t>
      </w:r>
      <w:r w:rsidR="00955198" w:rsidRPr="0057562C">
        <w:rPr>
          <w:rStyle w:val="Appelnotedebasdep"/>
          <w:rFonts w:asciiTheme="majorBidi" w:hAnsiTheme="majorBidi" w:cstheme="majorBidi"/>
          <w:szCs w:val="22"/>
          <w:u w:val="none"/>
          <w:vertAlign w:val="superscript"/>
        </w:rPr>
        <w:footnoteReference w:id="6"/>
      </w:r>
    </w:p>
    <w:p w:rsidR="00955198" w:rsidRPr="000E64BE" w:rsidRDefault="00955198" w:rsidP="00955198">
      <w:pPr>
        <w:rPr>
          <w:rFonts w:asciiTheme="majorBidi" w:eastAsia="TimesNewRomanPSMT" w:hAnsiTheme="majorBidi" w:cstheme="majorBidi"/>
          <w:b/>
          <w:bCs/>
          <w:iCs/>
          <w:lang w:val="ru-RU"/>
        </w:rPr>
      </w:pPr>
      <w:r>
        <w:rPr>
          <w:rFonts w:asciiTheme="majorBidi" w:hAnsiTheme="majorBidi" w:cstheme="majorBidi"/>
          <w:lang w:val="ru-RU"/>
        </w:rPr>
        <w:t>Обеспечение</w:t>
      </w:r>
      <w:r w:rsidRPr="003F0EB4">
        <w:rPr>
          <w:rFonts w:asciiTheme="majorBidi" w:hAnsiTheme="majorBidi" w:cstheme="majorBidi"/>
          <w:lang w:val="ru-RU"/>
        </w:rPr>
        <w:t xml:space="preserve"> </w:t>
      </w:r>
      <w:r>
        <w:rPr>
          <w:rFonts w:asciiTheme="majorBidi" w:hAnsiTheme="majorBidi" w:cstheme="majorBidi"/>
          <w:lang w:val="ru-RU"/>
        </w:rPr>
        <w:t>устойчивого</w:t>
      </w:r>
      <w:r w:rsidRPr="003F0EB4">
        <w:rPr>
          <w:rFonts w:asciiTheme="majorBidi" w:hAnsiTheme="majorBidi" w:cstheme="majorBidi"/>
          <w:lang w:val="ru-RU"/>
        </w:rPr>
        <w:t xml:space="preserve"> </w:t>
      </w:r>
      <w:r>
        <w:rPr>
          <w:rFonts w:asciiTheme="majorBidi" w:hAnsiTheme="majorBidi" w:cstheme="majorBidi"/>
          <w:lang w:val="ru-RU"/>
        </w:rPr>
        <w:t>управления</w:t>
      </w:r>
      <w:r w:rsidRPr="003F0EB4">
        <w:rPr>
          <w:rFonts w:asciiTheme="majorBidi" w:hAnsiTheme="majorBidi" w:cstheme="majorBidi"/>
          <w:lang w:val="ru-RU"/>
        </w:rPr>
        <w:t xml:space="preserve"> [</w:t>
      </w:r>
      <w:r>
        <w:rPr>
          <w:rFonts w:asciiTheme="majorBidi" w:hAnsiTheme="majorBidi" w:cstheme="majorBidi"/>
          <w:lang w:val="ru-RU"/>
        </w:rPr>
        <w:t>всеми</w:t>
      </w:r>
      <w:r w:rsidRPr="003F0EB4">
        <w:rPr>
          <w:rFonts w:asciiTheme="majorBidi" w:hAnsiTheme="majorBidi" w:cstheme="majorBidi"/>
          <w:lang w:val="ru-RU"/>
        </w:rPr>
        <w:t>] сельскохозяйственными, аквакультурными, [</w:t>
      </w:r>
      <w:r>
        <w:rPr>
          <w:rFonts w:asciiTheme="majorBidi" w:hAnsiTheme="majorBidi" w:cstheme="majorBidi"/>
          <w:lang w:val="ru-RU"/>
        </w:rPr>
        <w:t>рыбными</w:t>
      </w:r>
      <w:r w:rsidRPr="003F0EB4">
        <w:rPr>
          <w:rFonts w:asciiTheme="majorBidi" w:hAnsiTheme="majorBidi" w:cstheme="majorBidi"/>
          <w:lang w:val="ru-RU"/>
        </w:rPr>
        <w:t xml:space="preserve">], </w:t>
      </w:r>
      <w:r>
        <w:rPr>
          <w:rFonts w:asciiTheme="majorBidi" w:hAnsiTheme="majorBidi" w:cstheme="majorBidi"/>
          <w:lang w:val="ru-RU"/>
        </w:rPr>
        <w:t>лесными</w:t>
      </w:r>
      <w:r w:rsidRPr="003F0EB4">
        <w:rPr>
          <w:rFonts w:asciiTheme="majorBidi" w:hAnsiTheme="majorBidi" w:cstheme="majorBidi"/>
          <w:lang w:val="ru-RU"/>
        </w:rPr>
        <w:t xml:space="preserve"> [</w:t>
      </w:r>
      <w:r>
        <w:rPr>
          <w:rFonts w:asciiTheme="majorBidi" w:hAnsiTheme="majorBidi" w:cstheme="majorBidi"/>
          <w:lang w:val="ru-RU"/>
        </w:rPr>
        <w:t>и</w:t>
      </w:r>
      <w:r w:rsidRPr="003F0EB4">
        <w:rPr>
          <w:rFonts w:asciiTheme="majorBidi" w:hAnsiTheme="majorBidi" w:cstheme="majorBidi"/>
          <w:lang w:val="ru-RU"/>
        </w:rPr>
        <w:t xml:space="preserve"> </w:t>
      </w:r>
      <w:r>
        <w:rPr>
          <w:rFonts w:asciiTheme="majorBidi" w:hAnsiTheme="majorBidi" w:cstheme="majorBidi"/>
          <w:lang w:val="ru-RU"/>
        </w:rPr>
        <w:t>другими</w:t>
      </w:r>
      <w:r w:rsidRPr="003F0EB4">
        <w:rPr>
          <w:rFonts w:asciiTheme="majorBidi" w:hAnsiTheme="majorBidi" w:cstheme="majorBidi"/>
          <w:lang w:val="ru-RU"/>
        </w:rPr>
        <w:t xml:space="preserve"> </w:t>
      </w:r>
      <w:r>
        <w:rPr>
          <w:rFonts w:asciiTheme="majorBidi" w:hAnsiTheme="majorBidi" w:cstheme="majorBidi"/>
          <w:lang w:val="ru-RU"/>
        </w:rPr>
        <w:t>используемыми</w:t>
      </w:r>
      <w:r w:rsidRPr="003F0EB4">
        <w:rPr>
          <w:rFonts w:asciiTheme="majorBidi" w:hAnsiTheme="majorBidi" w:cstheme="majorBidi"/>
          <w:lang w:val="ru-RU"/>
        </w:rPr>
        <w:t xml:space="preserve"> </w:t>
      </w:r>
      <w:r>
        <w:rPr>
          <w:rFonts w:asciiTheme="majorBidi" w:hAnsiTheme="majorBidi" w:cstheme="majorBidi"/>
          <w:lang w:val="ru-RU"/>
        </w:rPr>
        <w:t>для</w:t>
      </w:r>
      <w:r w:rsidRPr="003F0EB4">
        <w:rPr>
          <w:rFonts w:asciiTheme="majorBidi" w:hAnsiTheme="majorBidi" w:cstheme="majorBidi"/>
          <w:lang w:val="ru-RU"/>
        </w:rPr>
        <w:t xml:space="preserve"> </w:t>
      </w:r>
      <w:r>
        <w:rPr>
          <w:rFonts w:asciiTheme="majorBidi" w:hAnsiTheme="majorBidi" w:cstheme="majorBidi"/>
          <w:lang w:val="ru-RU"/>
        </w:rPr>
        <w:t>производственных</w:t>
      </w:r>
      <w:r w:rsidRPr="003F0EB4">
        <w:rPr>
          <w:rFonts w:asciiTheme="majorBidi" w:hAnsiTheme="majorBidi" w:cstheme="majorBidi"/>
          <w:lang w:val="ru-RU"/>
        </w:rPr>
        <w:t xml:space="preserve"> </w:t>
      </w:r>
      <w:r>
        <w:rPr>
          <w:rFonts w:asciiTheme="majorBidi" w:hAnsiTheme="majorBidi" w:cstheme="majorBidi"/>
          <w:lang w:val="ru-RU"/>
        </w:rPr>
        <w:t>целей</w:t>
      </w:r>
      <w:r w:rsidRPr="003F0EB4">
        <w:rPr>
          <w:rFonts w:asciiTheme="majorBidi" w:hAnsiTheme="majorBidi" w:cstheme="majorBidi"/>
          <w:lang w:val="ru-RU"/>
        </w:rPr>
        <w:t xml:space="preserve">] </w:t>
      </w:r>
      <w:r>
        <w:rPr>
          <w:rFonts w:asciiTheme="majorBidi" w:hAnsiTheme="majorBidi" w:cstheme="majorBidi"/>
          <w:lang w:val="ru-RU"/>
        </w:rPr>
        <w:t>угодьями</w:t>
      </w:r>
      <w:r w:rsidRPr="003F0EB4">
        <w:rPr>
          <w:rFonts w:asciiTheme="majorBidi" w:hAnsiTheme="majorBidi" w:cstheme="majorBidi"/>
          <w:lang w:val="ru-RU"/>
        </w:rPr>
        <w:t xml:space="preserve">, </w:t>
      </w:r>
      <w:r>
        <w:rPr>
          <w:rFonts w:asciiTheme="majorBidi" w:hAnsiTheme="majorBidi" w:cstheme="majorBidi"/>
          <w:lang w:val="ru-RU"/>
        </w:rPr>
        <w:t>в</w:t>
      </w:r>
      <w:r w:rsidRPr="003F0EB4">
        <w:rPr>
          <w:rFonts w:asciiTheme="majorBidi" w:hAnsiTheme="majorBidi" w:cstheme="majorBidi"/>
          <w:lang w:val="ru-RU"/>
        </w:rPr>
        <w:t xml:space="preserve"> </w:t>
      </w:r>
      <w:r>
        <w:rPr>
          <w:rFonts w:asciiTheme="majorBidi" w:hAnsiTheme="majorBidi" w:cstheme="majorBidi"/>
          <w:lang w:val="ru-RU"/>
        </w:rPr>
        <w:t>частности</w:t>
      </w:r>
      <w:r w:rsidRPr="003F0EB4">
        <w:rPr>
          <w:rFonts w:asciiTheme="majorBidi" w:hAnsiTheme="majorBidi" w:cstheme="majorBidi"/>
          <w:lang w:val="ru-RU"/>
        </w:rPr>
        <w:t xml:space="preserve"> </w:t>
      </w:r>
      <w:r>
        <w:rPr>
          <w:rFonts w:asciiTheme="majorBidi" w:hAnsiTheme="majorBidi" w:cstheme="majorBidi"/>
          <w:lang w:val="ru-RU"/>
        </w:rPr>
        <w:t>путем</w:t>
      </w:r>
      <w:r w:rsidRPr="003F0EB4">
        <w:rPr>
          <w:rFonts w:asciiTheme="majorBidi" w:hAnsiTheme="majorBidi" w:cstheme="majorBidi"/>
          <w:lang w:val="ru-RU"/>
        </w:rPr>
        <w:t xml:space="preserve"> </w:t>
      </w:r>
      <w:r>
        <w:rPr>
          <w:rFonts w:asciiTheme="majorBidi" w:hAnsiTheme="majorBidi" w:cstheme="majorBidi"/>
          <w:lang w:val="ru-RU"/>
        </w:rPr>
        <w:t>устойчивого</w:t>
      </w:r>
      <w:r w:rsidRPr="003F0EB4">
        <w:rPr>
          <w:rFonts w:asciiTheme="majorBidi" w:hAnsiTheme="majorBidi" w:cstheme="majorBidi"/>
          <w:lang w:val="ru-RU"/>
        </w:rPr>
        <w:t xml:space="preserve"> </w:t>
      </w:r>
      <w:r>
        <w:rPr>
          <w:rFonts w:asciiTheme="majorBidi" w:hAnsiTheme="majorBidi" w:cstheme="majorBidi"/>
          <w:lang w:val="ru-RU"/>
        </w:rPr>
        <w:t>использования</w:t>
      </w:r>
      <w:r w:rsidRPr="003F0EB4">
        <w:rPr>
          <w:rFonts w:asciiTheme="majorBidi" w:hAnsiTheme="majorBidi" w:cstheme="majorBidi"/>
          <w:lang w:val="ru-RU"/>
        </w:rPr>
        <w:t xml:space="preserve"> </w:t>
      </w:r>
      <w:r>
        <w:rPr>
          <w:rFonts w:asciiTheme="majorBidi" w:hAnsiTheme="majorBidi" w:cstheme="majorBidi"/>
          <w:lang w:val="ru-RU"/>
        </w:rPr>
        <w:t>биоразнообразия</w:t>
      </w:r>
      <w:r w:rsidRPr="003F0EB4">
        <w:rPr>
          <w:rFonts w:asciiTheme="majorBidi" w:hAnsiTheme="majorBidi" w:cstheme="majorBidi"/>
          <w:lang w:val="ru-RU"/>
        </w:rPr>
        <w:t xml:space="preserve">; </w:t>
      </w:r>
      <w:r>
        <w:rPr>
          <w:rFonts w:asciiTheme="majorBidi" w:hAnsiTheme="majorBidi" w:cstheme="majorBidi"/>
          <w:lang w:val="ru-RU"/>
        </w:rPr>
        <w:t xml:space="preserve">и </w:t>
      </w:r>
      <w:proofErr w:type="gramStart"/>
      <w:r>
        <w:rPr>
          <w:rFonts w:asciiTheme="majorBidi" w:hAnsiTheme="majorBidi" w:cstheme="majorBidi"/>
          <w:lang w:val="ru-RU"/>
        </w:rPr>
        <w:t>содействие</w:t>
      </w:r>
      <w:proofErr w:type="gramEnd"/>
      <w:r>
        <w:rPr>
          <w:rFonts w:asciiTheme="majorBidi" w:hAnsiTheme="majorBidi" w:cstheme="majorBidi"/>
          <w:lang w:val="ru-RU"/>
        </w:rPr>
        <w:t xml:space="preserve"> таким образом увеличению</w:t>
      </w:r>
      <w:r w:rsidRPr="003F0EB4">
        <w:rPr>
          <w:rFonts w:asciiTheme="majorBidi" w:hAnsiTheme="majorBidi" w:cstheme="majorBidi"/>
          <w:lang w:val="ru-RU"/>
        </w:rPr>
        <w:t xml:space="preserve"> </w:t>
      </w:r>
      <w:r w:rsidRPr="000E64BE">
        <w:rPr>
          <w:rFonts w:asciiTheme="majorBidi" w:hAnsiTheme="majorBidi" w:cstheme="majorBidi"/>
          <w:lang w:val="ru-RU"/>
        </w:rPr>
        <w:t>[</w:t>
      </w:r>
      <w:r>
        <w:rPr>
          <w:rFonts w:asciiTheme="majorBidi" w:hAnsiTheme="majorBidi" w:cstheme="majorBidi"/>
          <w:lang w:val="ru-RU"/>
        </w:rPr>
        <w:t>долгосрочной</w:t>
      </w:r>
      <w:r w:rsidRPr="000E64BE">
        <w:rPr>
          <w:rFonts w:asciiTheme="majorBidi" w:hAnsiTheme="majorBidi" w:cstheme="majorBidi"/>
          <w:lang w:val="ru-RU"/>
        </w:rPr>
        <w:t>] [</w:t>
      </w:r>
      <w:r>
        <w:rPr>
          <w:rFonts w:asciiTheme="majorBidi" w:hAnsiTheme="majorBidi" w:cstheme="majorBidi"/>
          <w:lang w:val="ru-RU"/>
        </w:rPr>
        <w:t>эффективности</w:t>
      </w:r>
      <w:r w:rsidRPr="000E64BE">
        <w:rPr>
          <w:rFonts w:asciiTheme="majorBidi" w:hAnsiTheme="majorBidi" w:cstheme="majorBidi"/>
          <w:lang w:val="ru-RU"/>
        </w:rPr>
        <w:t xml:space="preserve">, </w:t>
      </w:r>
      <w:r>
        <w:rPr>
          <w:rFonts w:asciiTheme="majorBidi" w:hAnsiTheme="majorBidi" w:cstheme="majorBidi"/>
          <w:lang w:val="ru-RU"/>
        </w:rPr>
        <w:t>производительности</w:t>
      </w:r>
      <w:r w:rsidRPr="000E64BE">
        <w:rPr>
          <w:rFonts w:asciiTheme="majorBidi" w:hAnsiTheme="majorBidi" w:cstheme="majorBidi"/>
          <w:lang w:val="ru-RU"/>
        </w:rPr>
        <w:t xml:space="preserve">] </w:t>
      </w:r>
      <w:r>
        <w:rPr>
          <w:rFonts w:asciiTheme="majorBidi" w:hAnsiTheme="majorBidi" w:cstheme="majorBidi"/>
          <w:lang w:val="ru-RU"/>
        </w:rPr>
        <w:t>и</w:t>
      </w:r>
      <w:r w:rsidRPr="000E64BE">
        <w:rPr>
          <w:rFonts w:asciiTheme="majorBidi" w:hAnsiTheme="majorBidi" w:cstheme="majorBidi"/>
          <w:lang w:val="ru-RU"/>
        </w:rPr>
        <w:t xml:space="preserve"> </w:t>
      </w:r>
      <w:r>
        <w:rPr>
          <w:rFonts w:asciiTheme="majorBidi" w:hAnsiTheme="majorBidi" w:cstheme="majorBidi"/>
          <w:lang w:val="ru-RU"/>
        </w:rPr>
        <w:t>жизнеспособности</w:t>
      </w:r>
      <w:r w:rsidRPr="000E64BE">
        <w:rPr>
          <w:rFonts w:asciiTheme="majorBidi" w:hAnsiTheme="majorBidi" w:cstheme="majorBidi"/>
          <w:lang w:val="ru-RU"/>
        </w:rPr>
        <w:t xml:space="preserve"> </w:t>
      </w:r>
      <w:r>
        <w:rPr>
          <w:rFonts w:asciiTheme="majorBidi" w:hAnsiTheme="majorBidi" w:cstheme="majorBidi"/>
          <w:lang w:val="ru-RU"/>
        </w:rPr>
        <w:t>таких</w:t>
      </w:r>
      <w:r w:rsidRPr="000E64BE">
        <w:rPr>
          <w:rFonts w:asciiTheme="majorBidi" w:hAnsiTheme="majorBidi" w:cstheme="majorBidi"/>
          <w:lang w:val="ru-RU"/>
        </w:rPr>
        <w:t xml:space="preserve"> </w:t>
      </w:r>
      <w:r>
        <w:rPr>
          <w:rFonts w:asciiTheme="majorBidi" w:hAnsiTheme="majorBidi" w:cstheme="majorBidi"/>
          <w:lang w:val="ru-RU"/>
        </w:rPr>
        <w:t>систем наряду с сохранением и восстановлением биоразнообразия и поддержанием</w:t>
      </w:r>
      <w:r w:rsidRPr="000E64BE">
        <w:rPr>
          <w:rFonts w:asciiTheme="majorBidi" w:hAnsiTheme="majorBidi" w:cstheme="majorBidi"/>
          <w:lang w:val="ru-RU"/>
        </w:rPr>
        <w:t xml:space="preserve"> [</w:t>
      </w:r>
      <w:r>
        <w:rPr>
          <w:rFonts w:asciiTheme="majorBidi" w:hAnsiTheme="majorBidi" w:cstheme="majorBidi"/>
          <w:lang w:val="ru-RU"/>
        </w:rPr>
        <w:t>его экосистемных услуг</w:t>
      </w:r>
      <w:r w:rsidRPr="000E64BE">
        <w:rPr>
          <w:rFonts w:asciiTheme="majorBidi" w:hAnsiTheme="majorBidi" w:cstheme="majorBidi"/>
          <w:lang w:val="ru-RU"/>
        </w:rPr>
        <w:t xml:space="preserve">] [обеспечиваемого природой вклада на благо человека, </w:t>
      </w:r>
      <w:r>
        <w:rPr>
          <w:rFonts w:asciiTheme="majorBidi" w:hAnsiTheme="majorBidi" w:cstheme="majorBidi"/>
          <w:lang w:val="ru-RU"/>
        </w:rPr>
        <w:t>включая экосистемные услуги</w:t>
      </w:r>
      <w:r w:rsidRPr="000E64BE">
        <w:rPr>
          <w:rFonts w:asciiTheme="majorBidi" w:hAnsiTheme="majorBidi" w:cstheme="majorBidi"/>
          <w:lang w:val="ru-RU"/>
        </w:rPr>
        <w:t>].</w:t>
      </w:r>
    </w:p>
    <w:p w:rsidR="00955198" w:rsidRPr="00D01C94" w:rsidRDefault="007B2F71" w:rsidP="007B2F71">
      <w:pPr>
        <w:pStyle w:val="Titre2"/>
        <w:pBdr>
          <w:top w:val="single" w:sz="4" w:space="1" w:color="auto"/>
          <w:left w:val="single" w:sz="4" w:space="4" w:color="auto"/>
          <w:bottom w:val="single" w:sz="4" w:space="1" w:color="auto"/>
          <w:right w:val="single" w:sz="4" w:space="4" w:color="auto"/>
        </w:pBdr>
        <w:spacing w:before="240" w:after="240" w:line="360" w:lineRule="auto"/>
        <w:rPr>
          <w:rFonts w:asciiTheme="majorBidi" w:hAnsiTheme="majorBidi" w:cstheme="majorBidi"/>
          <w:szCs w:val="22"/>
          <w:lang w:val="ru-RU"/>
        </w:rPr>
      </w:pPr>
      <w:r w:rsidRPr="007B2F71">
        <w:rPr>
          <w:rFonts w:asciiTheme="majorBidi" w:hAnsiTheme="majorBidi"/>
          <w:szCs w:val="22"/>
          <w:lang w:val="ru-RU"/>
        </w:rPr>
        <w:t>ЗАДАЧА</w:t>
      </w:r>
      <w:r w:rsidRPr="00955198">
        <w:rPr>
          <w:lang w:val="ru-RU"/>
        </w:rPr>
        <w:t xml:space="preserve"> </w:t>
      </w:r>
      <w:r w:rsidR="00955198" w:rsidRPr="00D01C94">
        <w:rPr>
          <w:rFonts w:asciiTheme="majorBidi" w:hAnsiTheme="majorBidi" w:cstheme="majorBidi"/>
          <w:szCs w:val="22"/>
          <w:lang w:val="ru-RU"/>
        </w:rPr>
        <w:t>11</w:t>
      </w:r>
    </w:p>
    <w:p w:rsidR="00955198" w:rsidRPr="00F42F0F" w:rsidRDefault="00955198" w:rsidP="00955198">
      <w:pPr>
        <w:rPr>
          <w:rFonts w:asciiTheme="majorBidi" w:hAnsiTheme="majorBidi" w:cstheme="majorBidi"/>
          <w:lang w:val="ru-RU"/>
        </w:rPr>
      </w:pPr>
      <w:proofErr w:type="gramStart"/>
      <w:r>
        <w:rPr>
          <w:rFonts w:asciiTheme="majorBidi" w:hAnsiTheme="majorBidi" w:cstheme="majorBidi"/>
          <w:lang w:val="ru-RU"/>
        </w:rPr>
        <w:t>Восстановление</w:t>
      </w:r>
      <w:r w:rsidRPr="00F42F0F">
        <w:rPr>
          <w:rFonts w:asciiTheme="majorBidi" w:hAnsiTheme="majorBidi" w:cstheme="majorBidi"/>
          <w:lang w:val="ru-RU"/>
        </w:rPr>
        <w:t xml:space="preserve">, </w:t>
      </w:r>
      <w:r>
        <w:rPr>
          <w:rFonts w:asciiTheme="majorBidi" w:hAnsiTheme="majorBidi" w:cstheme="majorBidi"/>
          <w:lang w:val="ru-RU"/>
        </w:rPr>
        <w:t>поддержание</w:t>
      </w:r>
      <w:r w:rsidRPr="00F42F0F">
        <w:rPr>
          <w:rFonts w:asciiTheme="majorBidi" w:hAnsiTheme="majorBidi" w:cstheme="majorBidi"/>
          <w:lang w:val="ru-RU"/>
        </w:rPr>
        <w:t xml:space="preserve"> </w:t>
      </w:r>
      <w:r>
        <w:rPr>
          <w:rFonts w:asciiTheme="majorBidi" w:hAnsiTheme="majorBidi" w:cstheme="majorBidi"/>
          <w:lang w:val="ru-RU"/>
        </w:rPr>
        <w:t>и</w:t>
      </w:r>
      <w:r w:rsidRPr="00F42F0F">
        <w:rPr>
          <w:rFonts w:asciiTheme="majorBidi" w:hAnsiTheme="majorBidi" w:cstheme="majorBidi"/>
          <w:lang w:val="ru-RU"/>
        </w:rPr>
        <w:t xml:space="preserve"> </w:t>
      </w:r>
      <w:r>
        <w:rPr>
          <w:rFonts w:asciiTheme="majorBidi" w:hAnsiTheme="majorBidi" w:cstheme="majorBidi"/>
          <w:lang w:val="ru-RU"/>
        </w:rPr>
        <w:t>укрепление</w:t>
      </w:r>
      <w:r w:rsidRPr="00F42F0F">
        <w:rPr>
          <w:rFonts w:asciiTheme="majorBidi" w:hAnsiTheme="majorBidi" w:cstheme="majorBidi"/>
          <w:lang w:val="ru-RU"/>
        </w:rPr>
        <w:t xml:space="preserve"> </w:t>
      </w:r>
      <w:r>
        <w:rPr>
          <w:rFonts w:asciiTheme="majorBidi" w:hAnsiTheme="majorBidi" w:cstheme="majorBidi"/>
          <w:lang w:val="ru-RU"/>
        </w:rPr>
        <w:t>экосистемных</w:t>
      </w:r>
      <w:r w:rsidRPr="00F42F0F">
        <w:rPr>
          <w:rFonts w:asciiTheme="majorBidi" w:hAnsiTheme="majorBidi" w:cstheme="majorBidi"/>
          <w:lang w:val="ru-RU"/>
        </w:rPr>
        <w:t xml:space="preserve"> </w:t>
      </w:r>
      <w:r>
        <w:rPr>
          <w:rFonts w:asciiTheme="majorBidi" w:hAnsiTheme="majorBidi" w:cstheme="majorBidi"/>
          <w:lang w:val="ru-RU"/>
        </w:rPr>
        <w:t>функций</w:t>
      </w:r>
      <w:r w:rsidRPr="00F42F0F">
        <w:rPr>
          <w:rFonts w:asciiTheme="majorBidi" w:hAnsiTheme="majorBidi" w:cstheme="majorBidi"/>
          <w:lang w:val="ru-RU"/>
        </w:rPr>
        <w:t xml:space="preserve"> </w:t>
      </w:r>
      <w:r>
        <w:rPr>
          <w:rFonts w:asciiTheme="majorBidi" w:hAnsiTheme="majorBidi" w:cstheme="majorBidi"/>
          <w:lang w:val="ru-RU"/>
        </w:rPr>
        <w:t>и</w:t>
      </w:r>
      <w:r w:rsidRPr="00F42F0F">
        <w:rPr>
          <w:rFonts w:asciiTheme="majorBidi" w:hAnsiTheme="majorBidi" w:cstheme="majorBidi"/>
          <w:lang w:val="ru-RU"/>
        </w:rPr>
        <w:t xml:space="preserve"> </w:t>
      </w:r>
      <w:r>
        <w:rPr>
          <w:rFonts w:asciiTheme="majorBidi" w:hAnsiTheme="majorBidi" w:cstheme="majorBidi"/>
          <w:lang w:val="ru-RU"/>
        </w:rPr>
        <w:t>услуг</w:t>
      </w:r>
      <w:r w:rsidRPr="00F42F0F">
        <w:rPr>
          <w:rFonts w:asciiTheme="majorBidi" w:hAnsiTheme="majorBidi" w:cstheme="majorBidi"/>
          <w:lang w:val="ru-RU"/>
        </w:rPr>
        <w:t xml:space="preserve"> [</w:t>
      </w:r>
      <w:r w:rsidRPr="000E64BE">
        <w:rPr>
          <w:rFonts w:asciiTheme="majorBidi" w:hAnsiTheme="majorBidi" w:cstheme="majorBidi"/>
          <w:lang w:val="ru-RU"/>
        </w:rPr>
        <w:t>обеспечиваемого</w:t>
      </w:r>
      <w:r w:rsidRPr="00F42F0F">
        <w:rPr>
          <w:rFonts w:asciiTheme="majorBidi" w:hAnsiTheme="majorBidi" w:cstheme="majorBidi"/>
          <w:lang w:val="ru-RU"/>
        </w:rPr>
        <w:t xml:space="preserve"> </w:t>
      </w:r>
      <w:r w:rsidRPr="000E64BE">
        <w:rPr>
          <w:rFonts w:asciiTheme="majorBidi" w:hAnsiTheme="majorBidi" w:cstheme="majorBidi"/>
          <w:lang w:val="ru-RU"/>
        </w:rPr>
        <w:t>природой</w:t>
      </w:r>
      <w:r w:rsidRPr="00F42F0F">
        <w:rPr>
          <w:rFonts w:asciiTheme="majorBidi" w:hAnsiTheme="majorBidi" w:cstheme="majorBidi"/>
          <w:lang w:val="ru-RU"/>
        </w:rPr>
        <w:t xml:space="preserve"> </w:t>
      </w:r>
      <w:r w:rsidRPr="000E64BE">
        <w:rPr>
          <w:rFonts w:asciiTheme="majorBidi" w:hAnsiTheme="majorBidi" w:cstheme="majorBidi"/>
          <w:lang w:val="ru-RU"/>
        </w:rPr>
        <w:t>вклада</w:t>
      </w:r>
      <w:r w:rsidRPr="00F42F0F">
        <w:rPr>
          <w:rFonts w:asciiTheme="majorBidi" w:hAnsiTheme="majorBidi" w:cstheme="majorBidi"/>
          <w:lang w:val="ru-RU"/>
        </w:rPr>
        <w:t xml:space="preserve"> </w:t>
      </w:r>
      <w:r w:rsidRPr="000E64BE">
        <w:rPr>
          <w:rFonts w:asciiTheme="majorBidi" w:hAnsiTheme="majorBidi" w:cstheme="majorBidi"/>
          <w:lang w:val="ru-RU"/>
        </w:rPr>
        <w:t>на</w:t>
      </w:r>
      <w:r w:rsidRPr="00F42F0F">
        <w:rPr>
          <w:rFonts w:asciiTheme="majorBidi" w:hAnsiTheme="majorBidi" w:cstheme="majorBidi"/>
          <w:lang w:val="ru-RU"/>
        </w:rPr>
        <w:t xml:space="preserve"> </w:t>
      </w:r>
      <w:r w:rsidRPr="000E64BE">
        <w:rPr>
          <w:rFonts w:asciiTheme="majorBidi" w:hAnsiTheme="majorBidi" w:cstheme="majorBidi"/>
          <w:lang w:val="ru-RU"/>
        </w:rPr>
        <w:t>благо</w:t>
      </w:r>
      <w:r w:rsidRPr="00F42F0F">
        <w:rPr>
          <w:rFonts w:asciiTheme="majorBidi" w:hAnsiTheme="majorBidi" w:cstheme="majorBidi"/>
          <w:lang w:val="ru-RU"/>
        </w:rPr>
        <w:t xml:space="preserve"> </w:t>
      </w:r>
      <w:r w:rsidRPr="000E64BE">
        <w:rPr>
          <w:rFonts w:asciiTheme="majorBidi" w:hAnsiTheme="majorBidi" w:cstheme="majorBidi"/>
          <w:lang w:val="ru-RU"/>
        </w:rPr>
        <w:t>человека</w:t>
      </w:r>
      <w:r w:rsidRPr="00F42F0F">
        <w:rPr>
          <w:rFonts w:asciiTheme="majorBidi" w:hAnsiTheme="majorBidi" w:cstheme="majorBidi"/>
          <w:lang w:val="ru-RU"/>
        </w:rPr>
        <w:t xml:space="preserve">, </w:t>
      </w:r>
      <w:r>
        <w:rPr>
          <w:rFonts w:asciiTheme="majorBidi" w:hAnsiTheme="majorBidi" w:cstheme="majorBidi"/>
          <w:lang w:val="ru-RU"/>
        </w:rPr>
        <w:t>включая</w:t>
      </w:r>
      <w:r w:rsidRPr="00F42F0F">
        <w:rPr>
          <w:rFonts w:asciiTheme="majorBidi" w:hAnsiTheme="majorBidi" w:cstheme="majorBidi"/>
          <w:lang w:val="ru-RU"/>
        </w:rPr>
        <w:t xml:space="preserve"> </w:t>
      </w:r>
      <w:r>
        <w:rPr>
          <w:rFonts w:asciiTheme="majorBidi" w:hAnsiTheme="majorBidi" w:cstheme="majorBidi"/>
          <w:lang w:val="ru-RU"/>
        </w:rPr>
        <w:t>экосистемные</w:t>
      </w:r>
      <w:r w:rsidRPr="00F42F0F">
        <w:rPr>
          <w:rFonts w:asciiTheme="majorBidi" w:hAnsiTheme="majorBidi" w:cstheme="majorBidi"/>
          <w:lang w:val="ru-RU"/>
        </w:rPr>
        <w:t xml:space="preserve"> </w:t>
      </w:r>
      <w:r>
        <w:rPr>
          <w:rFonts w:asciiTheme="majorBidi" w:hAnsiTheme="majorBidi" w:cstheme="majorBidi"/>
          <w:lang w:val="ru-RU"/>
        </w:rPr>
        <w:t>функции</w:t>
      </w:r>
      <w:r w:rsidRPr="00F42F0F">
        <w:rPr>
          <w:rFonts w:asciiTheme="majorBidi" w:hAnsiTheme="majorBidi" w:cstheme="majorBidi"/>
          <w:lang w:val="ru-RU"/>
        </w:rPr>
        <w:t xml:space="preserve"> </w:t>
      </w:r>
      <w:r>
        <w:rPr>
          <w:rFonts w:asciiTheme="majorBidi" w:hAnsiTheme="majorBidi" w:cstheme="majorBidi"/>
          <w:lang w:val="ru-RU"/>
        </w:rPr>
        <w:t>и</w:t>
      </w:r>
      <w:r w:rsidRPr="00F42F0F">
        <w:rPr>
          <w:rFonts w:asciiTheme="majorBidi" w:hAnsiTheme="majorBidi" w:cstheme="majorBidi"/>
          <w:lang w:val="ru-RU"/>
        </w:rPr>
        <w:t xml:space="preserve"> </w:t>
      </w:r>
      <w:r>
        <w:rPr>
          <w:rFonts w:asciiTheme="majorBidi" w:hAnsiTheme="majorBidi" w:cstheme="majorBidi"/>
          <w:lang w:val="ru-RU"/>
        </w:rPr>
        <w:t>услуги</w:t>
      </w:r>
      <w:r w:rsidRPr="00F42F0F">
        <w:rPr>
          <w:rFonts w:asciiTheme="majorBidi" w:hAnsiTheme="majorBidi" w:cstheme="majorBidi"/>
          <w:lang w:val="ru-RU"/>
        </w:rPr>
        <w:t xml:space="preserve">,] </w:t>
      </w:r>
      <w:r>
        <w:rPr>
          <w:rFonts w:asciiTheme="majorBidi" w:hAnsiTheme="majorBidi" w:cstheme="majorBidi"/>
          <w:lang w:val="ru-RU"/>
        </w:rPr>
        <w:t>таких</w:t>
      </w:r>
      <w:r w:rsidRPr="00F42F0F">
        <w:rPr>
          <w:rFonts w:asciiTheme="majorBidi" w:hAnsiTheme="majorBidi" w:cstheme="majorBidi"/>
          <w:lang w:val="ru-RU"/>
        </w:rPr>
        <w:t xml:space="preserve"> </w:t>
      </w:r>
      <w:r>
        <w:rPr>
          <w:rFonts w:asciiTheme="majorBidi" w:hAnsiTheme="majorBidi" w:cstheme="majorBidi"/>
          <w:lang w:val="ru-RU"/>
        </w:rPr>
        <w:t>как</w:t>
      </w:r>
      <w:r w:rsidRPr="00F42F0F">
        <w:rPr>
          <w:rFonts w:asciiTheme="majorBidi" w:hAnsiTheme="majorBidi" w:cstheme="majorBidi"/>
          <w:lang w:val="ru-RU"/>
        </w:rPr>
        <w:t xml:space="preserve"> </w:t>
      </w:r>
      <w:r>
        <w:rPr>
          <w:rFonts w:asciiTheme="majorBidi" w:hAnsiTheme="majorBidi" w:cstheme="majorBidi"/>
          <w:lang w:val="ru-RU"/>
        </w:rPr>
        <w:t>регулирование</w:t>
      </w:r>
      <w:r w:rsidRPr="00F42F0F">
        <w:rPr>
          <w:rFonts w:asciiTheme="majorBidi" w:hAnsiTheme="majorBidi" w:cstheme="majorBidi"/>
          <w:lang w:val="ru-RU"/>
        </w:rPr>
        <w:t xml:space="preserve"> </w:t>
      </w:r>
      <w:r>
        <w:rPr>
          <w:rFonts w:asciiTheme="majorBidi" w:hAnsiTheme="majorBidi" w:cstheme="majorBidi"/>
          <w:lang w:val="ru-RU"/>
        </w:rPr>
        <w:t>качества</w:t>
      </w:r>
      <w:r w:rsidRPr="00F42F0F">
        <w:rPr>
          <w:rFonts w:asciiTheme="majorBidi" w:hAnsiTheme="majorBidi" w:cstheme="majorBidi"/>
          <w:lang w:val="ru-RU"/>
        </w:rPr>
        <w:t xml:space="preserve"> </w:t>
      </w:r>
      <w:r>
        <w:rPr>
          <w:rFonts w:asciiTheme="majorBidi" w:hAnsiTheme="majorBidi" w:cstheme="majorBidi"/>
          <w:lang w:val="ru-RU"/>
        </w:rPr>
        <w:t>воздуха</w:t>
      </w:r>
      <w:r w:rsidRPr="00F42F0F">
        <w:rPr>
          <w:rFonts w:asciiTheme="majorBidi" w:hAnsiTheme="majorBidi" w:cstheme="majorBidi"/>
          <w:lang w:val="ru-RU"/>
        </w:rPr>
        <w:t xml:space="preserve"> </w:t>
      </w:r>
      <w:r>
        <w:rPr>
          <w:rFonts w:asciiTheme="majorBidi" w:hAnsiTheme="majorBidi" w:cstheme="majorBidi"/>
          <w:lang w:val="ru-RU"/>
        </w:rPr>
        <w:t>и</w:t>
      </w:r>
      <w:r w:rsidRPr="00F42F0F">
        <w:rPr>
          <w:rFonts w:asciiTheme="majorBidi" w:hAnsiTheme="majorBidi" w:cstheme="majorBidi"/>
          <w:lang w:val="ru-RU"/>
        </w:rPr>
        <w:t xml:space="preserve"> </w:t>
      </w:r>
      <w:r>
        <w:rPr>
          <w:rFonts w:asciiTheme="majorBidi" w:hAnsiTheme="majorBidi" w:cstheme="majorBidi"/>
          <w:lang w:val="ru-RU"/>
        </w:rPr>
        <w:t>воды</w:t>
      </w:r>
      <w:r w:rsidRPr="00F42F0F">
        <w:rPr>
          <w:rFonts w:asciiTheme="majorBidi" w:hAnsiTheme="majorBidi" w:cstheme="majorBidi"/>
          <w:lang w:val="ru-RU"/>
        </w:rPr>
        <w:t xml:space="preserve">, </w:t>
      </w:r>
      <w:r>
        <w:rPr>
          <w:rFonts w:asciiTheme="majorBidi" w:hAnsiTheme="majorBidi" w:cstheme="majorBidi"/>
          <w:lang w:val="ru-RU"/>
        </w:rPr>
        <w:t>здоровье</w:t>
      </w:r>
      <w:r w:rsidRPr="00F42F0F">
        <w:rPr>
          <w:rFonts w:asciiTheme="majorBidi" w:hAnsiTheme="majorBidi" w:cstheme="majorBidi"/>
          <w:lang w:val="ru-RU"/>
        </w:rPr>
        <w:t xml:space="preserve"> </w:t>
      </w:r>
      <w:r>
        <w:rPr>
          <w:rFonts w:asciiTheme="majorBidi" w:hAnsiTheme="majorBidi" w:cstheme="majorBidi"/>
          <w:lang w:val="ru-RU"/>
        </w:rPr>
        <w:t>почвы</w:t>
      </w:r>
      <w:r w:rsidRPr="00F42F0F">
        <w:rPr>
          <w:rFonts w:asciiTheme="majorBidi" w:hAnsiTheme="majorBidi" w:cstheme="majorBidi"/>
          <w:lang w:val="ru-RU"/>
        </w:rPr>
        <w:t>, [</w:t>
      </w:r>
      <w:r>
        <w:rPr>
          <w:rFonts w:asciiTheme="majorBidi" w:hAnsiTheme="majorBidi" w:cstheme="majorBidi"/>
          <w:lang w:val="ru-RU"/>
        </w:rPr>
        <w:t>опыление</w:t>
      </w:r>
      <w:r w:rsidRPr="00F42F0F">
        <w:rPr>
          <w:rFonts w:asciiTheme="majorBidi" w:hAnsiTheme="majorBidi" w:cstheme="majorBidi"/>
          <w:lang w:val="ru-RU"/>
        </w:rPr>
        <w:t>], [</w:t>
      </w:r>
      <w:r>
        <w:rPr>
          <w:rFonts w:asciiTheme="majorBidi" w:hAnsiTheme="majorBidi" w:cstheme="majorBidi"/>
          <w:lang w:val="ru-RU"/>
        </w:rPr>
        <w:t>климат</w:t>
      </w:r>
      <w:r w:rsidRPr="00F42F0F">
        <w:rPr>
          <w:rFonts w:asciiTheme="majorBidi" w:hAnsiTheme="majorBidi" w:cstheme="majorBidi"/>
          <w:lang w:val="ru-RU"/>
        </w:rPr>
        <w:t xml:space="preserve">], </w:t>
      </w:r>
      <w:r>
        <w:rPr>
          <w:rFonts w:asciiTheme="majorBidi" w:hAnsiTheme="majorBidi" w:cstheme="majorBidi"/>
          <w:lang w:val="ru-RU"/>
        </w:rPr>
        <w:t>а</w:t>
      </w:r>
      <w:r w:rsidRPr="00F42F0F">
        <w:rPr>
          <w:rFonts w:asciiTheme="majorBidi" w:hAnsiTheme="majorBidi" w:cstheme="majorBidi"/>
          <w:lang w:val="ru-RU"/>
        </w:rPr>
        <w:t xml:space="preserve"> </w:t>
      </w:r>
      <w:r>
        <w:rPr>
          <w:rFonts w:asciiTheme="majorBidi" w:hAnsiTheme="majorBidi" w:cstheme="majorBidi"/>
          <w:lang w:val="ru-RU"/>
        </w:rPr>
        <w:t>также</w:t>
      </w:r>
      <w:r w:rsidRPr="00F42F0F">
        <w:rPr>
          <w:rFonts w:asciiTheme="majorBidi" w:hAnsiTheme="majorBidi" w:cstheme="majorBidi"/>
          <w:lang w:val="ru-RU"/>
        </w:rPr>
        <w:t xml:space="preserve"> </w:t>
      </w:r>
      <w:r>
        <w:rPr>
          <w:rFonts w:asciiTheme="majorBidi" w:hAnsiTheme="majorBidi" w:cstheme="majorBidi"/>
          <w:lang w:val="ru-RU"/>
        </w:rPr>
        <w:t>защита</w:t>
      </w:r>
      <w:r w:rsidRPr="00F42F0F">
        <w:rPr>
          <w:rFonts w:asciiTheme="majorBidi" w:hAnsiTheme="majorBidi" w:cstheme="majorBidi"/>
          <w:lang w:val="ru-RU"/>
        </w:rPr>
        <w:t xml:space="preserve"> </w:t>
      </w:r>
      <w:r>
        <w:rPr>
          <w:rFonts w:asciiTheme="majorBidi" w:hAnsiTheme="majorBidi" w:cstheme="majorBidi"/>
          <w:lang w:val="ru-RU"/>
        </w:rPr>
        <w:t>от</w:t>
      </w:r>
      <w:r w:rsidRPr="00F42F0F">
        <w:rPr>
          <w:rFonts w:asciiTheme="majorBidi" w:hAnsiTheme="majorBidi" w:cstheme="majorBidi"/>
          <w:lang w:val="ru-RU"/>
        </w:rPr>
        <w:t xml:space="preserve"> </w:t>
      </w:r>
      <w:r>
        <w:rPr>
          <w:rFonts w:asciiTheme="majorBidi" w:hAnsiTheme="majorBidi" w:cstheme="majorBidi"/>
          <w:lang w:val="ru-RU"/>
        </w:rPr>
        <w:t>стихийных</w:t>
      </w:r>
      <w:r w:rsidRPr="00F42F0F">
        <w:rPr>
          <w:rFonts w:asciiTheme="majorBidi" w:hAnsiTheme="majorBidi" w:cstheme="majorBidi"/>
          <w:lang w:val="ru-RU"/>
        </w:rPr>
        <w:t xml:space="preserve"> </w:t>
      </w:r>
      <w:r>
        <w:rPr>
          <w:rFonts w:asciiTheme="majorBidi" w:hAnsiTheme="majorBidi" w:cstheme="majorBidi"/>
          <w:lang w:val="ru-RU"/>
        </w:rPr>
        <w:t>бедствий</w:t>
      </w:r>
      <w:r w:rsidRPr="00F42F0F">
        <w:rPr>
          <w:rFonts w:asciiTheme="majorBidi" w:hAnsiTheme="majorBidi" w:cstheme="majorBidi"/>
          <w:lang w:val="ru-RU"/>
        </w:rPr>
        <w:t xml:space="preserve"> </w:t>
      </w:r>
      <w:r>
        <w:rPr>
          <w:rFonts w:asciiTheme="majorBidi" w:hAnsiTheme="majorBidi" w:cstheme="majorBidi"/>
          <w:lang w:val="ru-RU"/>
        </w:rPr>
        <w:t>и</w:t>
      </w:r>
      <w:r w:rsidRPr="00F42F0F">
        <w:rPr>
          <w:rFonts w:asciiTheme="majorBidi" w:hAnsiTheme="majorBidi" w:cstheme="majorBidi"/>
          <w:lang w:val="ru-RU"/>
        </w:rPr>
        <w:t xml:space="preserve"> </w:t>
      </w:r>
      <w:r>
        <w:rPr>
          <w:rFonts w:asciiTheme="majorBidi" w:hAnsiTheme="majorBidi" w:cstheme="majorBidi"/>
          <w:lang w:val="ru-RU"/>
        </w:rPr>
        <w:t>катаклизмов</w:t>
      </w:r>
      <w:r w:rsidRPr="00F42F0F">
        <w:rPr>
          <w:rFonts w:asciiTheme="majorBidi" w:hAnsiTheme="majorBidi" w:cstheme="majorBidi"/>
          <w:lang w:val="ru-RU"/>
        </w:rPr>
        <w:t xml:space="preserve">, </w:t>
      </w:r>
      <w:r>
        <w:rPr>
          <w:rFonts w:asciiTheme="majorBidi" w:hAnsiTheme="majorBidi" w:cstheme="majorBidi"/>
          <w:lang w:val="ru-RU"/>
        </w:rPr>
        <w:t>посредством</w:t>
      </w:r>
      <w:r w:rsidRPr="00F42F0F">
        <w:rPr>
          <w:rFonts w:asciiTheme="majorBidi" w:hAnsiTheme="majorBidi" w:cstheme="majorBidi"/>
          <w:lang w:val="ru-RU"/>
        </w:rPr>
        <w:t xml:space="preserve"> [</w:t>
      </w:r>
      <w:r>
        <w:rPr>
          <w:rFonts w:asciiTheme="majorBidi" w:hAnsiTheme="majorBidi" w:cstheme="majorBidi"/>
          <w:lang w:val="ru-RU"/>
        </w:rPr>
        <w:t>решений</w:t>
      </w:r>
      <w:r w:rsidRPr="00F42F0F">
        <w:rPr>
          <w:rFonts w:asciiTheme="majorBidi" w:hAnsiTheme="majorBidi" w:cstheme="majorBidi"/>
          <w:lang w:val="ru-RU"/>
        </w:rPr>
        <w:t xml:space="preserve"> </w:t>
      </w:r>
      <w:r>
        <w:rPr>
          <w:rFonts w:asciiTheme="majorBidi" w:hAnsiTheme="majorBidi" w:cstheme="majorBidi"/>
          <w:lang w:val="ru-RU"/>
        </w:rPr>
        <w:t>на</w:t>
      </w:r>
      <w:r w:rsidRPr="00F42F0F">
        <w:rPr>
          <w:rFonts w:asciiTheme="majorBidi" w:hAnsiTheme="majorBidi" w:cstheme="majorBidi"/>
          <w:lang w:val="ru-RU"/>
        </w:rPr>
        <w:t xml:space="preserve"> </w:t>
      </w:r>
      <w:r>
        <w:rPr>
          <w:rFonts w:asciiTheme="majorBidi" w:hAnsiTheme="majorBidi" w:cstheme="majorBidi"/>
          <w:lang w:val="ru-RU"/>
        </w:rPr>
        <w:t>основе</w:t>
      </w:r>
      <w:r w:rsidRPr="00F42F0F">
        <w:rPr>
          <w:rFonts w:asciiTheme="majorBidi" w:hAnsiTheme="majorBidi" w:cstheme="majorBidi"/>
          <w:lang w:val="ru-RU"/>
        </w:rPr>
        <w:t xml:space="preserve"> </w:t>
      </w:r>
      <w:r>
        <w:rPr>
          <w:rFonts w:asciiTheme="majorBidi" w:hAnsiTheme="majorBidi" w:cstheme="majorBidi"/>
          <w:lang w:val="ru-RU"/>
        </w:rPr>
        <w:t>природных</w:t>
      </w:r>
      <w:r w:rsidRPr="00F42F0F">
        <w:rPr>
          <w:rFonts w:asciiTheme="majorBidi" w:hAnsiTheme="majorBidi" w:cstheme="majorBidi"/>
          <w:lang w:val="ru-RU"/>
        </w:rPr>
        <w:t xml:space="preserve"> </w:t>
      </w:r>
      <w:r>
        <w:rPr>
          <w:rFonts w:asciiTheme="majorBidi" w:hAnsiTheme="majorBidi" w:cstheme="majorBidi"/>
          <w:lang w:val="ru-RU"/>
        </w:rPr>
        <w:t>процессов</w:t>
      </w:r>
      <w:r w:rsidRPr="0057562C">
        <w:rPr>
          <w:rStyle w:val="Appelnotedebasdep"/>
          <w:rFonts w:asciiTheme="majorBidi" w:hAnsiTheme="majorBidi" w:cstheme="majorBidi"/>
          <w:u w:val="none"/>
          <w:vertAlign w:val="superscript"/>
        </w:rPr>
        <w:footnoteReference w:id="7"/>
      </w:r>
      <w:r w:rsidRPr="00F42F0F">
        <w:rPr>
          <w:rFonts w:asciiTheme="majorBidi" w:hAnsiTheme="majorBidi" w:cstheme="majorBidi"/>
          <w:lang w:val="ru-RU"/>
        </w:rPr>
        <w:t xml:space="preserve"> </w:t>
      </w:r>
      <w:r>
        <w:rPr>
          <w:rFonts w:asciiTheme="majorBidi" w:hAnsiTheme="majorBidi" w:cstheme="majorBidi"/>
          <w:lang w:val="ru-RU"/>
        </w:rPr>
        <w:t>и экосистемных подходов</w:t>
      </w:r>
      <w:r w:rsidRPr="0057562C">
        <w:rPr>
          <w:rStyle w:val="Appelnotedebasdep"/>
          <w:rFonts w:asciiTheme="majorBidi" w:hAnsiTheme="majorBidi" w:cstheme="majorBidi"/>
          <w:u w:val="none"/>
          <w:vertAlign w:val="superscript"/>
        </w:rPr>
        <w:footnoteReference w:id="8"/>
      </w:r>
      <w:r w:rsidRPr="00F42F0F">
        <w:rPr>
          <w:rFonts w:asciiTheme="majorBidi" w:hAnsiTheme="majorBidi" w:cstheme="majorBidi"/>
          <w:lang w:val="ru-RU"/>
        </w:rPr>
        <w:t>], [</w:t>
      </w:r>
      <w:r>
        <w:rPr>
          <w:rFonts w:asciiTheme="majorBidi" w:hAnsiTheme="majorBidi" w:cstheme="majorBidi"/>
          <w:lang w:val="ru-RU"/>
        </w:rPr>
        <w:t>правозащитных подходов и мер, направленных на защиту Матери-Земли</w:t>
      </w:r>
      <w:r w:rsidRPr="00F42F0F">
        <w:rPr>
          <w:rFonts w:asciiTheme="majorBidi" w:hAnsiTheme="majorBidi" w:cstheme="majorBidi"/>
          <w:lang w:val="ru-RU"/>
        </w:rPr>
        <w:t>] [</w:t>
      </w:r>
      <w:r>
        <w:rPr>
          <w:rFonts w:asciiTheme="majorBidi" w:hAnsiTheme="majorBidi" w:cstheme="majorBidi"/>
          <w:lang w:val="ru-RU"/>
        </w:rPr>
        <w:t>путем оплаты экологических услуг</w:t>
      </w:r>
      <w:r w:rsidRPr="00F42F0F">
        <w:rPr>
          <w:rFonts w:asciiTheme="majorBidi" w:hAnsiTheme="majorBidi" w:cstheme="majorBidi"/>
          <w:lang w:val="ru-RU"/>
        </w:rPr>
        <w:t xml:space="preserve">] </w:t>
      </w:r>
      <w:r>
        <w:rPr>
          <w:rFonts w:asciiTheme="majorBidi" w:hAnsiTheme="majorBidi" w:cstheme="majorBidi"/>
          <w:lang w:val="ru-RU"/>
        </w:rPr>
        <w:t>в</w:t>
      </w:r>
      <w:proofErr w:type="gramEnd"/>
      <w:r>
        <w:rPr>
          <w:rFonts w:asciiTheme="majorBidi" w:hAnsiTheme="majorBidi" w:cstheme="majorBidi"/>
          <w:lang w:val="ru-RU"/>
        </w:rPr>
        <w:t xml:space="preserve"> </w:t>
      </w:r>
      <w:proofErr w:type="gramStart"/>
      <w:r>
        <w:rPr>
          <w:rFonts w:asciiTheme="majorBidi" w:hAnsiTheme="majorBidi" w:cstheme="majorBidi"/>
          <w:lang w:val="ru-RU"/>
        </w:rPr>
        <w:t>интересах</w:t>
      </w:r>
      <w:proofErr w:type="gramEnd"/>
      <w:r>
        <w:rPr>
          <w:rFonts w:asciiTheme="majorBidi" w:hAnsiTheme="majorBidi" w:cstheme="majorBidi"/>
          <w:lang w:val="ru-RU"/>
        </w:rPr>
        <w:t xml:space="preserve"> всех народов и природы</w:t>
      </w:r>
      <w:r w:rsidRPr="00F42F0F">
        <w:rPr>
          <w:rFonts w:asciiTheme="majorBidi" w:hAnsiTheme="majorBidi" w:cstheme="majorBidi"/>
          <w:lang w:val="ru-RU"/>
        </w:rPr>
        <w:t>.</w:t>
      </w:r>
    </w:p>
    <w:p w:rsidR="00955198" w:rsidRPr="00394092" w:rsidRDefault="007B2F71" w:rsidP="007B2F71">
      <w:pPr>
        <w:pStyle w:val="Titre2"/>
        <w:pBdr>
          <w:top w:val="single" w:sz="4" w:space="1" w:color="auto"/>
          <w:left w:val="single" w:sz="4" w:space="4" w:color="auto"/>
          <w:bottom w:val="single" w:sz="4" w:space="1" w:color="auto"/>
          <w:right w:val="single" w:sz="4" w:space="4" w:color="auto"/>
        </w:pBdr>
        <w:spacing w:before="240" w:after="240" w:line="360" w:lineRule="auto"/>
        <w:rPr>
          <w:rFonts w:asciiTheme="majorBidi" w:hAnsiTheme="majorBidi" w:cstheme="majorBidi"/>
          <w:szCs w:val="22"/>
          <w:vertAlign w:val="superscript"/>
        </w:rPr>
      </w:pPr>
      <w:r w:rsidRPr="007B2F71">
        <w:rPr>
          <w:rFonts w:asciiTheme="majorBidi" w:hAnsiTheme="majorBidi"/>
          <w:szCs w:val="22"/>
          <w:lang w:val="ru-RU"/>
        </w:rPr>
        <w:t>ЗАДАЧА</w:t>
      </w:r>
      <w:r w:rsidRPr="00955198">
        <w:rPr>
          <w:lang w:val="ru-RU"/>
        </w:rPr>
        <w:t xml:space="preserve"> </w:t>
      </w:r>
      <w:r w:rsidR="00955198">
        <w:rPr>
          <w:rFonts w:asciiTheme="majorBidi" w:hAnsiTheme="majorBidi" w:cstheme="majorBidi"/>
          <w:szCs w:val="22"/>
        </w:rPr>
        <w:t>12</w:t>
      </w:r>
    </w:p>
    <w:p w:rsidR="00955198" w:rsidRPr="00C242BC" w:rsidRDefault="00955198" w:rsidP="00955198">
      <w:pPr>
        <w:rPr>
          <w:rFonts w:asciiTheme="majorBidi" w:hAnsiTheme="majorBidi" w:cstheme="majorBidi"/>
          <w:lang w:val="ru-RU"/>
        </w:rPr>
      </w:pPr>
      <w:r>
        <w:rPr>
          <w:rFonts w:asciiTheme="majorBidi" w:hAnsiTheme="majorBidi" w:cstheme="majorBidi"/>
          <w:lang w:val="ru-RU"/>
        </w:rPr>
        <w:t>Существенное</w:t>
      </w:r>
      <w:r w:rsidRPr="00C242BC">
        <w:rPr>
          <w:rFonts w:asciiTheme="majorBidi" w:hAnsiTheme="majorBidi" w:cstheme="majorBidi"/>
          <w:lang w:val="ru-RU"/>
        </w:rPr>
        <w:t xml:space="preserve"> </w:t>
      </w:r>
      <w:r>
        <w:rPr>
          <w:rFonts w:asciiTheme="majorBidi" w:hAnsiTheme="majorBidi" w:cstheme="majorBidi"/>
          <w:lang w:val="ru-RU"/>
        </w:rPr>
        <w:t>увеличение</w:t>
      </w:r>
      <w:r w:rsidRPr="00C242BC">
        <w:rPr>
          <w:rFonts w:asciiTheme="majorBidi" w:hAnsiTheme="majorBidi" w:cstheme="majorBidi"/>
          <w:lang w:val="ru-RU"/>
        </w:rPr>
        <w:t xml:space="preserve"> </w:t>
      </w:r>
      <w:r>
        <w:rPr>
          <w:rFonts w:asciiTheme="majorBidi" w:hAnsiTheme="majorBidi" w:cstheme="majorBidi"/>
          <w:lang w:val="ru-RU"/>
        </w:rPr>
        <w:t>площади</w:t>
      </w:r>
      <w:r w:rsidRPr="00C242BC">
        <w:rPr>
          <w:rFonts w:asciiTheme="majorBidi" w:hAnsiTheme="majorBidi" w:cstheme="majorBidi"/>
          <w:lang w:val="ru-RU"/>
        </w:rPr>
        <w:t xml:space="preserve"> </w:t>
      </w:r>
      <w:r>
        <w:rPr>
          <w:rFonts w:asciiTheme="majorBidi" w:hAnsiTheme="majorBidi" w:cstheme="majorBidi"/>
          <w:lang w:val="ru-RU"/>
        </w:rPr>
        <w:t>и</w:t>
      </w:r>
      <w:r w:rsidRPr="00C242BC">
        <w:rPr>
          <w:rFonts w:asciiTheme="majorBidi" w:hAnsiTheme="majorBidi" w:cstheme="majorBidi"/>
          <w:lang w:val="ru-RU"/>
        </w:rPr>
        <w:t xml:space="preserve"> </w:t>
      </w:r>
      <w:r>
        <w:rPr>
          <w:rFonts w:asciiTheme="majorBidi" w:hAnsiTheme="majorBidi" w:cstheme="majorBidi"/>
          <w:lang w:val="ru-RU"/>
        </w:rPr>
        <w:t>качества</w:t>
      </w:r>
      <w:r w:rsidRPr="00C242BC">
        <w:rPr>
          <w:rFonts w:asciiTheme="majorBidi" w:hAnsiTheme="majorBidi" w:cstheme="majorBidi"/>
          <w:lang w:val="ru-RU"/>
        </w:rPr>
        <w:t xml:space="preserve"> </w:t>
      </w:r>
      <w:r>
        <w:rPr>
          <w:rFonts w:asciiTheme="majorBidi" w:hAnsiTheme="majorBidi" w:cstheme="majorBidi"/>
          <w:lang w:val="ru-RU"/>
        </w:rPr>
        <w:t>зеленых</w:t>
      </w:r>
      <w:r w:rsidRPr="00C242BC">
        <w:rPr>
          <w:rFonts w:asciiTheme="majorBidi" w:hAnsiTheme="majorBidi" w:cstheme="majorBidi"/>
          <w:lang w:val="ru-RU"/>
        </w:rPr>
        <w:t xml:space="preserve"> </w:t>
      </w:r>
      <w:r>
        <w:rPr>
          <w:rFonts w:asciiTheme="majorBidi" w:hAnsiTheme="majorBidi" w:cstheme="majorBidi"/>
          <w:lang w:val="ru-RU"/>
        </w:rPr>
        <w:t>и</w:t>
      </w:r>
      <w:r w:rsidRPr="00C242BC">
        <w:rPr>
          <w:rFonts w:asciiTheme="majorBidi" w:hAnsiTheme="majorBidi" w:cstheme="majorBidi"/>
          <w:lang w:val="ru-RU"/>
        </w:rPr>
        <w:t xml:space="preserve"> </w:t>
      </w:r>
      <w:r>
        <w:rPr>
          <w:rFonts w:asciiTheme="majorBidi" w:hAnsiTheme="majorBidi" w:cstheme="majorBidi"/>
          <w:lang w:val="ru-RU"/>
        </w:rPr>
        <w:t>голубых</w:t>
      </w:r>
      <w:r w:rsidRPr="00C242BC">
        <w:rPr>
          <w:rFonts w:asciiTheme="majorBidi" w:hAnsiTheme="majorBidi" w:cstheme="majorBidi"/>
          <w:lang w:val="ru-RU"/>
        </w:rPr>
        <w:t xml:space="preserve"> </w:t>
      </w:r>
      <w:r>
        <w:rPr>
          <w:rFonts w:asciiTheme="majorBidi" w:hAnsiTheme="majorBidi" w:cstheme="majorBidi"/>
          <w:lang w:val="ru-RU"/>
        </w:rPr>
        <w:t>пространств</w:t>
      </w:r>
      <w:r w:rsidRPr="00C242BC">
        <w:rPr>
          <w:rFonts w:asciiTheme="majorBidi" w:hAnsiTheme="majorBidi" w:cstheme="majorBidi"/>
          <w:lang w:val="ru-RU"/>
        </w:rPr>
        <w:t xml:space="preserve"> [</w:t>
      </w:r>
      <w:r>
        <w:rPr>
          <w:rFonts w:asciiTheme="majorBidi" w:hAnsiTheme="majorBidi" w:cstheme="majorBidi"/>
          <w:lang w:val="ru-RU"/>
        </w:rPr>
        <w:t>и</w:t>
      </w:r>
      <w:r w:rsidRPr="00C242BC">
        <w:rPr>
          <w:rFonts w:asciiTheme="majorBidi" w:hAnsiTheme="majorBidi" w:cstheme="majorBidi"/>
          <w:lang w:val="ru-RU"/>
        </w:rPr>
        <w:t xml:space="preserve"> </w:t>
      </w:r>
      <w:r>
        <w:rPr>
          <w:rFonts w:asciiTheme="majorBidi" w:hAnsiTheme="majorBidi" w:cstheme="majorBidi"/>
          <w:lang w:val="ru-RU"/>
        </w:rPr>
        <w:t>инфраструктуры</w:t>
      </w:r>
      <w:r w:rsidRPr="00C242BC">
        <w:rPr>
          <w:rFonts w:asciiTheme="majorBidi" w:hAnsiTheme="majorBidi" w:cstheme="majorBidi"/>
          <w:lang w:val="ru-RU"/>
        </w:rPr>
        <w:t xml:space="preserve">], </w:t>
      </w:r>
      <w:r>
        <w:rPr>
          <w:rFonts w:asciiTheme="majorBidi" w:hAnsiTheme="majorBidi" w:cstheme="majorBidi"/>
          <w:lang w:val="ru-RU"/>
        </w:rPr>
        <w:t>повышение</w:t>
      </w:r>
      <w:r w:rsidRPr="00C242BC">
        <w:rPr>
          <w:rFonts w:asciiTheme="majorBidi" w:hAnsiTheme="majorBidi" w:cstheme="majorBidi"/>
          <w:lang w:val="ru-RU"/>
        </w:rPr>
        <w:t xml:space="preserve"> </w:t>
      </w:r>
      <w:r>
        <w:rPr>
          <w:rFonts w:asciiTheme="majorBidi" w:hAnsiTheme="majorBidi" w:cstheme="majorBidi"/>
          <w:lang w:val="ru-RU"/>
        </w:rPr>
        <w:t>их</w:t>
      </w:r>
      <w:r w:rsidRPr="00C242BC">
        <w:rPr>
          <w:rFonts w:asciiTheme="majorBidi" w:hAnsiTheme="majorBidi" w:cstheme="majorBidi"/>
          <w:lang w:val="ru-RU"/>
        </w:rPr>
        <w:t xml:space="preserve"> </w:t>
      </w:r>
      <w:r>
        <w:rPr>
          <w:rFonts w:asciiTheme="majorBidi" w:hAnsiTheme="majorBidi" w:cstheme="majorBidi"/>
          <w:lang w:val="ru-RU"/>
        </w:rPr>
        <w:t>доступности</w:t>
      </w:r>
      <w:r w:rsidRPr="00C242BC">
        <w:rPr>
          <w:rFonts w:asciiTheme="majorBidi" w:hAnsiTheme="majorBidi" w:cstheme="majorBidi"/>
          <w:lang w:val="ru-RU"/>
        </w:rPr>
        <w:t xml:space="preserve"> </w:t>
      </w:r>
      <w:r>
        <w:rPr>
          <w:rFonts w:asciiTheme="majorBidi" w:hAnsiTheme="majorBidi" w:cstheme="majorBidi"/>
          <w:lang w:val="ru-RU"/>
        </w:rPr>
        <w:t>и</w:t>
      </w:r>
      <w:r w:rsidRPr="00C242BC">
        <w:rPr>
          <w:rFonts w:asciiTheme="majorBidi" w:hAnsiTheme="majorBidi" w:cstheme="majorBidi"/>
          <w:lang w:val="ru-RU"/>
        </w:rPr>
        <w:t xml:space="preserve"> </w:t>
      </w:r>
      <w:r>
        <w:rPr>
          <w:rFonts w:asciiTheme="majorBidi" w:hAnsiTheme="majorBidi" w:cstheme="majorBidi"/>
          <w:lang w:val="ru-RU"/>
        </w:rPr>
        <w:t>выгод</w:t>
      </w:r>
      <w:r w:rsidRPr="00C242BC">
        <w:rPr>
          <w:rFonts w:asciiTheme="majorBidi" w:hAnsiTheme="majorBidi" w:cstheme="majorBidi"/>
          <w:lang w:val="ru-RU"/>
        </w:rPr>
        <w:t xml:space="preserve"> </w:t>
      </w:r>
      <w:r>
        <w:rPr>
          <w:rFonts w:asciiTheme="majorBidi" w:hAnsiTheme="majorBidi" w:cstheme="majorBidi"/>
          <w:lang w:val="ru-RU"/>
        </w:rPr>
        <w:t>от</w:t>
      </w:r>
      <w:r w:rsidRPr="00C242BC">
        <w:rPr>
          <w:rFonts w:asciiTheme="majorBidi" w:hAnsiTheme="majorBidi" w:cstheme="majorBidi"/>
          <w:lang w:val="ru-RU"/>
        </w:rPr>
        <w:t xml:space="preserve"> </w:t>
      </w:r>
      <w:r>
        <w:rPr>
          <w:rFonts w:asciiTheme="majorBidi" w:hAnsiTheme="majorBidi" w:cstheme="majorBidi"/>
          <w:lang w:val="ru-RU"/>
        </w:rPr>
        <w:t>их</w:t>
      </w:r>
      <w:r w:rsidRPr="00C242BC">
        <w:rPr>
          <w:rFonts w:asciiTheme="majorBidi" w:hAnsiTheme="majorBidi" w:cstheme="majorBidi"/>
          <w:lang w:val="ru-RU"/>
        </w:rPr>
        <w:t xml:space="preserve"> </w:t>
      </w:r>
      <w:r>
        <w:rPr>
          <w:rFonts w:asciiTheme="majorBidi" w:hAnsiTheme="majorBidi" w:cstheme="majorBidi"/>
          <w:lang w:val="ru-RU"/>
        </w:rPr>
        <w:t>использования</w:t>
      </w:r>
      <w:r w:rsidRPr="00C242BC">
        <w:rPr>
          <w:rFonts w:asciiTheme="majorBidi" w:hAnsiTheme="majorBidi" w:cstheme="majorBidi"/>
          <w:lang w:val="ru-RU"/>
        </w:rPr>
        <w:t xml:space="preserve"> </w:t>
      </w:r>
      <w:r>
        <w:rPr>
          <w:rFonts w:asciiTheme="majorBidi" w:hAnsiTheme="majorBidi" w:cstheme="majorBidi"/>
          <w:lang w:val="ru-RU"/>
        </w:rPr>
        <w:t>в</w:t>
      </w:r>
      <w:r w:rsidRPr="00C242BC">
        <w:rPr>
          <w:rFonts w:asciiTheme="majorBidi" w:hAnsiTheme="majorBidi" w:cstheme="majorBidi"/>
          <w:lang w:val="ru-RU"/>
        </w:rPr>
        <w:t xml:space="preserve"> </w:t>
      </w:r>
      <w:r>
        <w:rPr>
          <w:rFonts w:asciiTheme="majorBidi" w:hAnsiTheme="majorBidi" w:cstheme="majorBidi"/>
          <w:lang w:val="ru-RU"/>
        </w:rPr>
        <w:t>городах</w:t>
      </w:r>
      <w:r w:rsidRPr="00C242BC">
        <w:rPr>
          <w:rFonts w:asciiTheme="majorBidi" w:hAnsiTheme="majorBidi" w:cstheme="majorBidi"/>
          <w:lang w:val="ru-RU"/>
        </w:rPr>
        <w:t xml:space="preserve"> </w:t>
      </w:r>
      <w:r>
        <w:rPr>
          <w:rFonts w:asciiTheme="majorBidi" w:hAnsiTheme="majorBidi" w:cstheme="majorBidi"/>
          <w:lang w:val="ru-RU"/>
        </w:rPr>
        <w:t>и</w:t>
      </w:r>
      <w:r w:rsidRPr="00C242BC">
        <w:rPr>
          <w:rFonts w:asciiTheme="majorBidi" w:hAnsiTheme="majorBidi" w:cstheme="majorBidi"/>
          <w:lang w:val="ru-RU"/>
        </w:rPr>
        <w:t xml:space="preserve"> </w:t>
      </w:r>
      <w:r>
        <w:rPr>
          <w:rFonts w:asciiTheme="majorBidi" w:hAnsiTheme="majorBidi" w:cstheme="majorBidi"/>
          <w:lang w:val="ru-RU"/>
        </w:rPr>
        <w:t>густонаселенных</w:t>
      </w:r>
      <w:r w:rsidRPr="00C242BC">
        <w:rPr>
          <w:rFonts w:asciiTheme="majorBidi" w:hAnsiTheme="majorBidi" w:cstheme="majorBidi"/>
          <w:lang w:val="ru-RU"/>
        </w:rPr>
        <w:t xml:space="preserve"> </w:t>
      </w:r>
      <w:r>
        <w:rPr>
          <w:rFonts w:asciiTheme="majorBidi" w:hAnsiTheme="majorBidi" w:cstheme="majorBidi"/>
          <w:lang w:val="ru-RU"/>
        </w:rPr>
        <w:t>районах</w:t>
      </w:r>
      <w:r w:rsidRPr="00C242BC">
        <w:rPr>
          <w:rFonts w:asciiTheme="majorBidi" w:hAnsiTheme="majorBidi" w:cstheme="majorBidi"/>
          <w:lang w:val="ru-RU"/>
        </w:rPr>
        <w:t xml:space="preserve"> [</w:t>
      </w:r>
      <w:r>
        <w:rPr>
          <w:rFonts w:asciiTheme="majorBidi" w:hAnsiTheme="majorBidi" w:cstheme="majorBidi"/>
          <w:lang w:val="ru-RU"/>
        </w:rPr>
        <w:t>и</w:t>
      </w:r>
      <w:r w:rsidRPr="00C242BC">
        <w:rPr>
          <w:rFonts w:asciiTheme="majorBidi" w:hAnsiTheme="majorBidi" w:cstheme="majorBidi"/>
          <w:lang w:val="ru-RU"/>
        </w:rPr>
        <w:t xml:space="preserve"> </w:t>
      </w:r>
      <w:r>
        <w:rPr>
          <w:rFonts w:asciiTheme="majorBidi" w:hAnsiTheme="majorBidi" w:cstheme="majorBidi"/>
          <w:lang w:val="ru-RU"/>
        </w:rPr>
        <w:t>обеспечение</w:t>
      </w:r>
      <w:r w:rsidRPr="00C242BC">
        <w:rPr>
          <w:rFonts w:asciiTheme="majorBidi" w:hAnsiTheme="majorBidi" w:cstheme="majorBidi"/>
          <w:lang w:val="ru-RU"/>
        </w:rPr>
        <w:t xml:space="preserve"> </w:t>
      </w:r>
      <w:r>
        <w:rPr>
          <w:rFonts w:asciiTheme="majorBidi" w:hAnsiTheme="majorBidi" w:cstheme="majorBidi"/>
          <w:lang w:val="ru-RU"/>
        </w:rPr>
        <w:t>связности</w:t>
      </w:r>
      <w:r w:rsidRPr="00C242BC">
        <w:rPr>
          <w:rFonts w:asciiTheme="majorBidi" w:hAnsiTheme="majorBidi" w:cstheme="majorBidi"/>
          <w:lang w:val="ru-RU"/>
        </w:rPr>
        <w:t xml:space="preserve"> </w:t>
      </w:r>
      <w:r>
        <w:rPr>
          <w:rFonts w:asciiTheme="majorBidi" w:hAnsiTheme="majorBidi" w:cstheme="majorBidi"/>
          <w:lang w:val="ru-RU"/>
        </w:rPr>
        <w:t>путем</w:t>
      </w:r>
      <w:r w:rsidRPr="00C242BC">
        <w:rPr>
          <w:rFonts w:asciiTheme="majorBidi" w:hAnsiTheme="majorBidi" w:cstheme="majorBidi"/>
          <w:lang w:val="ru-RU"/>
        </w:rPr>
        <w:t xml:space="preserve"> </w:t>
      </w:r>
      <w:r w:rsidR="007136D1">
        <w:rPr>
          <w:rFonts w:asciiTheme="majorBidi" w:hAnsiTheme="majorBidi" w:cstheme="majorBidi"/>
          <w:lang w:val="ru-RU"/>
        </w:rPr>
        <w:t>учета</w:t>
      </w:r>
      <w:r w:rsidRPr="00C242BC">
        <w:rPr>
          <w:rFonts w:asciiTheme="majorBidi" w:hAnsiTheme="majorBidi" w:cstheme="majorBidi"/>
          <w:lang w:val="ru-RU"/>
        </w:rPr>
        <w:t xml:space="preserve"> </w:t>
      </w:r>
      <w:r>
        <w:rPr>
          <w:rFonts w:asciiTheme="majorBidi" w:hAnsiTheme="majorBidi" w:cstheme="majorBidi"/>
          <w:lang w:val="ru-RU"/>
        </w:rPr>
        <w:t>проблематики</w:t>
      </w:r>
      <w:r w:rsidRPr="00C242BC">
        <w:rPr>
          <w:rFonts w:asciiTheme="majorBidi" w:hAnsiTheme="majorBidi" w:cstheme="majorBidi"/>
          <w:lang w:val="ru-RU"/>
        </w:rPr>
        <w:t xml:space="preserve"> </w:t>
      </w:r>
      <w:r>
        <w:rPr>
          <w:rFonts w:asciiTheme="majorBidi" w:hAnsiTheme="majorBidi" w:cstheme="majorBidi"/>
          <w:lang w:val="ru-RU"/>
        </w:rPr>
        <w:t>сохранения</w:t>
      </w:r>
      <w:r w:rsidRPr="00C242BC">
        <w:rPr>
          <w:rFonts w:asciiTheme="majorBidi" w:hAnsiTheme="majorBidi" w:cstheme="majorBidi"/>
          <w:lang w:val="ru-RU"/>
        </w:rPr>
        <w:t xml:space="preserve"> </w:t>
      </w:r>
      <w:r>
        <w:rPr>
          <w:rFonts w:asciiTheme="majorBidi" w:hAnsiTheme="majorBidi" w:cstheme="majorBidi"/>
          <w:lang w:val="ru-RU"/>
        </w:rPr>
        <w:t>и</w:t>
      </w:r>
      <w:r w:rsidRPr="00C242BC">
        <w:rPr>
          <w:rFonts w:asciiTheme="majorBidi" w:hAnsiTheme="majorBidi" w:cstheme="majorBidi"/>
          <w:lang w:val="ru-RU"/>
        </w:rPr>
        <w:t xml:space="preserve"> </w:t>
      </w:r>
      <w:r>
        <w:rPr>
          <w:rFonts w:asciiTheme="majorBidi" w:hAnsiTheme="majorBidi" w:cstheme="majorBidi"/>
          <w:lang w:val="ru-RU"/>
        </w:rPr>
        <w:t>устойчивого</w:t>
      </w:r>
      <w:r w:rsidRPr="00C242BC">
        <w:rPr>
          <w:rFonts w:asciiTheme="majorBidi" w:hAnsiTheme="majorBidi" w:cstheme="majorBidi"/>
          <w:lang w:val="ru-RU"/>
        </w:rPr>
        <w:t xml:space="preserve"> </w:t>
      </w:r>
      <w:r>
        <w:rPr>
          <w:rFonts w:asciiTheme="majorBidi" w:hAnsiTheme="majorBidi" w:cstheme="majorBidi"/>
          <w:lang w:val="ru-RU"/>
        </w:rPr>
        <w:t>использования</w:t>
      </w:r>
      <w:r w:rsidRPr="00C242BC">
        <w:rPr>
          <w:rFonts w:asciiTheme="majorBidi" w:hAnsiTheme="majorBidi" w:cstheme="majorBidi"/>
          <w:lang w:val="ru-RU"/>
        </w:rPr>
        <w:t xml:space="preserve"> </w:t>
      </w:r>
      <w:r>
        <w:rPr>
          <w:rFonts w:asciiTheme="majorBidi" w:hAnsiTheme="majorBidi" w:cstheme="majorBidi"/>
          <w:lang w:val="ru-RU"/>
        </w:rPr>
        <w:t>биоразнообразия</w:t>
      </w:r>
      <w:proofErr w:type="gramStart"/>
      <w:r w:rsidRPr="00C242BC">
        <w:rPr>
          <w:rFonts w:asciiTheme="majorBidi" w:hAnsiTheme="majorBidi" w:cstheme="majorBidi"/>
          <w:lang w:val="ru-RU"/>
        </w:rPr>
        <w:t>][</w:t>
      </w:r>
      <w:proofErr w:type="gramEnd"/>
      <w:r>
        <w:rPr>
          <w:rFonts w:asciiTheme="majorBidi" w:hAnsiTheme="majorBidi" w:cstheme="majorBidi"/>
          <w:lang w:val="ru-RU"/>
        </w:rPr>
        <w:t>и</w:t>
      </w:r>
      <w:r w:rsidRPr="00C242BC">
        <w:rPr>
          <w:rFonts w:asciiTheme="majorBidi" w:hAnsiTheme="majorBidi" w:cstheme="majorBidi"/>
          <w:lang w:val="ru-RU"/>
        </w:rPr>
        <w:t xml:space="preserve"> </w:t>
      </w:r>
      <w:r>
        <w:rPr>
          <w:rFonts w:asciiTheme="majorBidi" w:hAnsiTheme="majorBidi" w:cstheme="majorBidi"/>
          <w:lang w:val="ru-RU"/>
        </w:rPr>
        <w:t>обеспечение</w:t>
      </w:r>
      <w:r w:rsidRPr="00C242BC">
        <w:rPr>
          <w:rFonts w:asciiTheme="majorBidi" w:hAnsiTheme="majorBidi" w:cstheme="majorBidi"/>
          <w:lang w:val="ru-RU"/>
        </w:rPr>
        <w:t xml:space="preserve"> </w:t>
      </w:r>
      <w:r>
        <w:rPr>
          <w:rFonts w:asciiTheme="majorBidi" w:hAnsiTheme="majorBidi" w:cstheme="majorBidi"/>
          <w:lang w:val="ru-RU"/>
        </w:rPr>
        <w:t>городского</w:t>
      </w:r>
      <w:r w:rsidRPr="00C242BC">
        <w:rPr>
          <w:rFonts w:asciiTheme="majorBidi" w:hAnsiTheme="majorBidi" w:cstheme="majorBidi"/>
          <w:lang w:val="ru-RU"/>
        </w:rPr>
        <w:t xml:space="preserve"> </w:t>
      </w:r>
      <w:r>
        <w:rPr>
          <w:rFonts w:asciiTheme="majorBidi" w:hAnsiTheme="majorBidi" w:cstheme="majorBidi"/>
          <w:lang w:val="ru-RU"/>
        </w:rPr>
        <w:t>планирования</w:t>
      </w:r>
      <w:r w:rsidRPr="00C242BC">
        <w:rPr>
          <w:rFonts w:asciiTheme="majorBidi" w:hAnsiTheme="majorBidi" w:cstheme="majorBidi"/>
          <w:lang w:val="ru-RU"/>
        </w:rPr>
        <w:t xml:space="preserve"> </w:t>
      </w:r>
      <w:r>
        <w:rPr>
          <w:rFonts w:asciiTheme="majorBidi" w:hAnsiTheme="majorBidi" w:cstheme="majorBidi"/>
          <w:lang w:val="ru-RU"/>
        </w:rPr>
        <w:t>с</w:t>
      </w:r>
      <w:r w:rsidRPr="00C242BC">
        <w:rPr>
          <w:rFonts w:asciiTheme="majorBidi" w:hAnsiTheme="majorBidi" w:cstheme="majorBidi"/>
          <w:lang w:val="ru-RU"/>
        </w:rPr>
        <w:t xml:space="preserve"> </w:t>
      </w:r>
      <w:r>
        <w:rPr>
          <w:rFonts w:asciiTheme="majorBidi" w:hAnsiTheme="majorBidi" w:cstheme="majorBidi"/>
          <w:lang w:val="ru-RU"/>
        </w:rPr>
        <w:t>учетом</w:t>
      </w:r>
      <w:r w:rsidRPr="00C242BC">
        <w:rPr>
          <w:rFonts w:asciiTheme="majorBidi" w:hAnsiTheme="majorBidi" w:cstheme="majorBidi"/>
          <w:lang w:val="ru-RU"/>
        </w:rPr>
        <w:t xml:space="preserve"> </w:t>
      </w:r>
      <w:r>
        <w:rPr>
          <w:rFonts w:asciiTheme="majorBidi" w:hAnsiTheme="majorBidi" w:cstheme="majorBidi"/>
          <w:lang w:val="ru-RU"/>
        </w:rPr>
        <w:t>биоразнообразия</w:t>
      </w:r>
      <w:r w:rsidRPr="00C242BC">
        <w:rPr>
          <w:rFonts w:asciiTheme="majorBidi" w:hAnsiTheme="majorBidi" w:cstheme="majorBidi"/>
          <w:lang w:val="ru-RU"/>
        </w:rPr>
        <w:t>]</w:t>
      </w:r>
      <w:r>
        <w:rPr>
          <w:rFonts w:asciiTheme="majorBidi" w:hAnsiTheme="majorBidi" w:cstheme="majorBidi"/>
          <w:lang w:val="ru-RU"/>
        </w:rPr>
        <w:t xml:space="preserve"> наряду с</w:t>
      </w:r>
      <w:r w:rsidRPr="00C242BC">
        <w:rPr>
          <w:rFonts w:asciiTheme="majorBidi" w:hAnsiTheme="majorBidi" w:cstheme="majorBidi"/>
          <w:lang w:val="ru-RU"/>
        </w:rPr>
        <w:t xml:space="preserve"> </w:t>
      </w:r>
      <w:r>
        <w:rPr>
          <w:rFonts w:asciiTheme="majorBidi" w:hAnsiTheme="majorBidi" w:cstheme="majorBidi"/>
          <w:lang w:val="ru-RU"/>
        </w:rPr>
        <w:t>увеличением</w:t>
      </w:r>
      <w:r w:rsidRPr="00C242BC">
        <w:rPr>
          <w:rFonts w:asciiTheme="majorBidi" w:hAnsiTheme="majorBidi" w:cstheme="majorBidi"/>
          <w:lang w:val="ru-RU"/>
        </w:rPr>
        <w:t xml:space="preserve"> естественного биоразнообразия, </w:t>
      </w:r>
      <w:r>
        <w:rPr>
          <w:rFonts w:asciiTheme="majorBidi" w:hAnsiTheme="majorBidi" w:cstheme="majorBidi"/>
          <w:lang w:val="ru-RU"/>
        </w:rPr>
        <w:t>повышением экологической</w:t>
      </w:r>
      <w:r w:rsidRPr="00C242BC">
        <w:rPr>
          <w:rFonts w:asciiTheme="majorBidi" w:hAnsiTheme="majorBidi" w:cstheme="majorBidi"/>
          <w:lang w:val="ru-RU"/>
        </w:rPr>
        <w:t xml:space="preserve"> </w:t>
      </w:r>
      <w:r>
        <w:rPr>
          <w:rFonts w:asciiTheme="majorBidi" w:hAnsiTheme="majorBidi" w:cstheme="majorBidi"/>
          <w:lang w:val="ru-RU"/>
        </w:rPr>
        <w:t>связности</w:t>
      </w:r>
      <w:r w:rsidRPr="00C242BC">
        <w:rPr>
          <w:rFonts w:asciiTheme="majorBidi" w:hAnsiTheme="majorBidi" w:cstheme="majorBidi"/>
          <w:lang w:val="ru-RU"/>
        </w:rPr>
        <w:t xml:space="preserve"> [</w:t>
      </w:r>
      <w:r>
        <w:rPr>
          <w:rFonts w:asciiTheme="majorBidi" w:hAnsiTheme="majorBidi" w:cstheme="majorBidi"/>
          <w:lang w:val="ru-RU"/>
        </w:rPr>
        <w:t>и целостности</w:t>
      </w:r>
      <w:r w:rsidRPr="00C242BC">
        <w:rPr>
          <w:rFonts w:asciiTheme="majorBidi" w:hAnsiTheme="majorBidi" w:cstheme="majorBidi"/>
          <w:lang w:val="ru-RU"/>
        </w:rPr>
        <w:t>], [</w:t>
      </w:r>
      <w:r>
        <w:rPr>
          <w:rFonts w:asciiTheme="majorBidi" w:hAnsiTheme="majorBidi" w:cstheme="majorBidi"/>
          <w:lang w:val="ru-RU"/>
        </w:rPr>
        <w:t>связи с природой</w:t>
      </w:r>
      <w:r w:rsidRPr="00C242BC">
        <w:rPr>
          <w:rFonts w:asciiTheme="majorBidi" w:hAnsiTheme="majorBidi" w:cstheme="majorBidi"/>
          <w:lang w:val="ru-RU"/>
        </w:rPr>
        <w:t xml:space="preserve">] </w:t>
      </w:r>
      <w:r>
        <w:rPr>
          <w:rFonts w:asciiTheme="majorBidi" w:hAnsiTheme="majorBidi" w:cstheme="majorBidi"/>
          <w:lang w:val="ru-RU"/>
        </w:rPr>
        <w:t>и улучшением здоровья и благополучия человека</w:t>
      </w:r>
      <w:r w:rsidRPr="00C242BC">
        <w:rPr>
          <w:rFonts w:asciiTheme="majorBidi" w:hAnsiTheme="majorBidi" w:cstheme="majorBidi"/>
          <w:lang w:val="ru-RU"/>
        </w:rPr>
        <w:t xml:space="preserve"> [</w:t>
      </w:r>
      <w:r>
        <w:rPr>
          <w:rFonts w:asciiTheme="majorBidi" w:hAnsiTheme="majorBidi" w:cstheme="majorBidi"/>
          <w:lang w:val="ru-RU"/>
        </w:rPr>
        <w:t>при</w:t>
      </w:r>
      <w:r w:rsidRPr="00C242BC">
        <w:rPr>
          <w:rFonts w:asciiTheme="majorBidi" w:hAnsiTheme="majorBidi" w:cstheme="majorBidi"/>
          <w:lang w:val="ru-RU"/>
        </w:rPr>
        <w:t xml:space="preserve"> </w:t>
      </w:r>
      <w:r>
        <w:rPr>
          <w:rFonts w:asciiTheme="majorBidi" w:hAnsiTheme="majorBidi" w:cstheme="majorBidi"/>
          <w:lang w:val="ru-RU"/>
        </w:rPr>
        <w:t xml:space="preserve">сохранении </w:t>
      </w:r>
      <w:r w:rsidRPr="009400AD">
        <w:rPr>
          <w:kern w:val="22"/>
          <w:lang w:val="ru-RU"/>
        </w:rPr>
        <w:t>источник</w:t>
      </w:r>
      <w:r>
        <w:rPr>
          <w:kern w:val="22"/>
          <w:lang w:val="ru-RU"/>
        </w:rPr>
        <w:t>ов</w:t>
      </w:r>
      <w:r w:rsidRPr="00C14350">
        <w:rPr>
          <w:kern w:val="22"/>
          <w:lang w:val="ru-RU"/>
        </w:rPr>
        <w:t xml:space="preserve"> </w:t>
      </w:r>
      <w:r w:rsidRPr="009400AD">
        <w:rPr>
          <w:kern w:val="22"/>
          <w:lang w:val="ru-RU"/>
        </w:rPr>
        <w:t>жизнеобеспечения</w:t>
      </w:r>
      <w:r>
        <w:rPr>
          <w:kern w:val="22"/>
          <w:lang w:val="ru-RU"/>
        </w:rPr>
        <w:t xml:space="preserve"> сельских общин</w:t>
      </w:r>
      <w:r w:rsidRPr="00C242BC">
        <w:rPr>
          <w:rFonts w:asciiTheme="majorBidi" w:hAnsiTheme="majorBidi" w:cstheme="majorBidi"/>
          <w:lang w:val="ru-RU"/>
        </w:rPr>
        <w:t>]</w:t>
      </w:r>
      <w:r>
        <w:rPr>
          <w:rFonts w:asciiTheme="majorBidi" w:hAnsiTheme="majorBidi" w:cstheme="majorBidi"/>
          <w:lang w:val="ru-RU"/>
        </w:rPr>
        <w:t>, а также</w:t>
      </w:r>
      <w:r w:rsidRPr="00C242BC">
        <w:rPr>
          <w:rFonts w:asciiTheme="majorBidi" w:hAnsiTheme="majorBidi" w:cstheme="majorBidi"/>
          <w:lang w:val="ru-RU"/>
        </w:rPr>
        <w:t xml:space="preserve"> </w:t>
      </w:r>
      <w:r>
        <w:rPr>
          <w:rFonts w:asciiTheme="majorBidi" w:hAnsiTheme="majorBidi" w:cstheme="majorBidi"/>
          <w:lang w:val="ru-RU"/>
        </w:rPr>
        <w:t>содействие инклюзивной и устойчивой урбанизации и предоставлению экосистемных функций и услуг</w:t>
      </w:r>
      <w:r w:rsidR="006358FF">
        <w:rPr>
          <w:rFonts w:asciiTheme="majorBidi" w:hAnsiTheme="majorBidi" w:cstheme="majorBidi"/>
          <w:lang w:val="ru-RU"/>
        </w:rPr>
        <w:t>.</w:t>
      </w:r>
    </w:p>
    <w:p w:rsidR="00955198" w:rsidRPr="00305C36" w:rsidRDefault="007B2F71" w:rsidP="007B2F71">
      <w:pPr>
        <w:pStyle w:val="Titre2"/>
        <w:pBdr>
          <w:top w:val="single" w:sz="4" w:space="1" w:color="auto"/>
          <w:left w:val="single" w:sz="4" w:space="4" w:color="auto"/>
          <w:bottom w:val="single" w:sz="4" w:space="1" w:color="auto"/>
          <w:right w:val="single" w:sz="4" w:space="4" w:color="auto"/>
        </w:pBdr>
        <w:spacing w:before="240" w:after="240" w:line="360" w:lineRule="auto"/>
        <w:rPr>
          <w:rFonts w:asciiTheme="majorBidi" w:hAnsiTheme="majorBidi" w:cstheme="majorBidi"/>
          <w:szCs w:val="22"/>
          <w:lang w:val="ru-RU"/>
        </w:rPr>
      </w:pPr>
      <w:r w:rsidRPr="007B2F71">
        <w:rPr>
          <w:rFonts w:asciiTheme="majorBidi" w:hAnsiTheme="majorBidi"/>
          <w:szCs w:val="22"/>
          <w:lang w:val="ru-RU"/>
        </w:rPr>
        <w:t>ЗАДАЧА</w:t>
      </w:r>
      <w:r w:rsidRPr="00955198">
        <w:rPr>
          <w:lang w:val="ru-RU"/>
        </w:rPr>
        <w:t xml:space="preserve"> </w:t>
      </w:r>
      <w:r w:rsidR="00955198" w:rsidRPr="00305C36">
        <w:rPr>
          <w:rFonts w:asciiTheme="majorBidi" w:hAnsiTheme="majorBidi" w:cstheme="majorBidi"/>
          <w:szCs w:val="22"/>
          <w:lang w:val="ru-RU"/>
        </w:rPr>
        <w:t>13</w:t>
      </w:r>
    </w:p>
    <w:p w:rsidR="00955198" w:rsidRPr="00AD2BC7" w:rsidRDefault="00955198" w:rsidP="00955198">
      <w:pPr>
        <w:rPr>
          <w:rFonts w:asciiTheme="majorBidi" w:hAnsiTheme="majorBidi" w:cstheme="majorBidi"/>
          <w:lang w:val="ru-RU"/>
        </w:rPr>
      </w:pPr>
      <w:proofErr w:type="gramStart"/>
      <w:r w:rsidRPr="00AD2BC7">
        <w:rPr>
          <w:rFonts w:asciiTheme="majorBidi" w:hAnsiTheme="majorBidi" w:cstheme="majorBidi"/>
          <w:lang w:val="ru-RU"/>
        </w:rPr>
        <w:t>[</w:t>
      </w:r>
      <w:r>
        <w:rPr>
          <w:rFonts w:asciiTheme="majorBidi" w:hAnsiTheme="majorBidi" w:cstheme="majorBidi"/>
          <w:lang w:val="ru-RU"/>
        </w:rPr>
        <w:t>Принятие</w:t>
      </w:r>
      <w:r w:rsidRPr="00AD2BC7">
        <w:rPr>
          <w:rFonts w:asciiTheme="majorBidi" w:hAnsiTheme="majorBidi" w:cstheme="majorBidi"/>
          <w:lang w:val="ru-RU"/>
        </w:rPr>
        <w:t xml:space="preserve"> </w:t>
      </w:r>
      <w:r>
        <w:rPr>
          <w:rFonts w:asciiTheme="majorBidi" w:hAnsiTheme="majorBidi" w:cstheme="majorBidi"/>
          <w:lang w:val="ru-RU"/>
        </w:rPr>
        <w:t>и</w:t>
      </w:r>
      <w:r w:rsidRPr="00AD2BC7">
        <w:rPr>
          <w:rFonts w:asciiTheme="majorBidi" w:hAnsiTheme="majorBidi" w:cstheme="majorBidi"/>
          <w:lang w:val="ru-RU"/>
        </w:rPr>
        <w:t xml:space="preserve"> </w:t>
      </w:r>
      <w:r>
        <w:rPr>
          <w:rFonts w:asciiTheme="majorBidi" w:hAnsiTheme="majorBidi" w:cstheme="majorBidi"/>
          <w:lang w:val="ru-RU"/>
        </w:rPr>
        <w:t>осуществление</w:t>
      </w:r>
      <w:r w:rsidRPr="00AD2BC7">
        <w:rPr>
          <w:rFonts w:asciiTheme="majorBidi" w:hAnsiTheme="majorBidi" w:cstheme="majorBidi"/>
          <w:lang w:val="ru-RU"/>
        </w:rPr>
        <w:t xml:space="preserve"> </w:t>
      </w:r>
      <w:r>
        <w:rPr>
          <w:rFonts w:asciiTheme="majorBidi" w:hAnsiTheme="majorBidi" w:cstheme="majorBidi"/>
          <w:lang w:val="ru-RU"/>
        </w:rPr>
        <w:t>эффективных</w:t>
      </w:r>
      <w:r w:rsidRPr="00AD2BC7">
        <w:rPr>
          <w:rFonts w:asciiTheme="majorBidi" w:hAnsiTheme="majorBidi" w:cstheme="majorBidi"/>
          <w:lang w:val="ru-RU"/>
        </w:rPr>
        <w:t xml:space="preserve"> </w:t>
      </w:r>
      <w:r>
        <w:rPr>
          <w:rFonts w:asciiTheme="majorBidi" w:hAnsiTheme="majorBidi" w:cstheme="majorBidi"/>
          <w:lang w:val="ru-RU"/>
        </w:rPr>
        <w:t>правовых</w:t>
      </w:r>
      <w:r w:rsidRPr="00AD2BC7">
        <w:rPr>
          <w:rFonts w:asciiTheme="majorBidi" w:hAnsiTheme="majorBidi" w:cstheme="majorBidi"/>
          <w:lang w:val="ru-RU"/>
        </w:rPr>
        <w:t xml:space="preserve">, </w:t>
      </w:r>
      <w:r>
        <w:rPr>
          <w:rFonts w:asciiTheme="majorBidi" w:hAnsiTheme="majorBidi" w:cstheme="majorBidi"/>
          <w:lang w:val="ru-RU"/>
        </w:rPr>
        <w:t>политических</w:t>
      </w:r>
      <w:r w:rsidRPr="00AD2BC7">
        <w:rPr>
          <w:rFonts w:asciiTheme="majorBidi" w:hAnsiTheme="majorBidi" w:cstheme="majorBidi"/>
          <w:lang w:val="ru-RU"/>
        </w:rPr>
        <w:t xml:space="preserve">, </w:t>
      </w:r>
      <w:r>
        <w:rPr>
          <w:rFonts w:asciiTheme="majorBidi" w:hAnsiTheme="majorBidi" w:cstheme="majorBidi"/>
          <w:lang w:val="ru-RU"/>
        </w:rPr>
        <w:t>административных</w:t>
      </w:r>
      <w:r w:rsidRPr="00AD2BC7">
        <w:rPr>
          <w:rFonts w:asciiTheme="majorBidi" w:hAnsiTheme="majorBidi" w:cstheme="majorBidi"/>
          <w:lang w:val="ru-RU"/>
        </w:rPr>
        <w:t xml:space="preserve"> </w:t>
      </w:r>
      <w:r>
        <w:rPr>
          <w:rFonts w:asciiTheme="majorBidi" w:hAnsiTheme="majorBidi" w:cstheme="majorBidi"/>
          <w:lang w:val="ru-RU"/>
        </w:rPr>
        <w:t>мер</w:t>
      </w:r>
      <w:r w:rsidRPr="00AD2BC7">
        <w:rPr>
          <w:rFonts w:asciiTheme="majorBidi" w:hAnsiTheme="majorBidi" w:cstheme="majorBidi"/>
          <w:lang w:val="ru-RU"/>
        </w:rPr>
        <w:t xml:space="preserve"> </w:t>
      </w:r>
      <w:r>
        <w:rPr>
          <w:rFonts w:asciiTheme="majorBidi" w:hAnsiTheme="majorBidi" w:cstheme="majorBidi"/>
          <w:lang w:val="ru-RU"/>
        </w:rPr>
        <w:t>и</w:t>
      </w:r>
      <w:r w:rsidRPr="00AD2BC7">
        <w:rPr>
          <w:rFonts w:asciiTheme="majorBidi" w:hAnsiTheme="majorBidi" w:cstheme="majorBidi"/>
          <w:lang w:val="ru-RU"/>
        </w:rPr>
        <w:t xml:space="preserve"> </w:t>
      </w:r>
      <w:r>
        <w:rPr>
          <w:rFonts w:asciiTheme="majorBidi" w:hAnsiTheme="majorBidi" w:cstheme="majorBidi"/>
          <w:lang w:val="ru-RU"/>
        </w:rPr>
        <w:t>мер</w:t>
      </w:r>
      <w:r w:rsidRPr="00AD2BC7">
        <w:rPr>
          <w:rFonts w:asciiTheme="majorBidi" w:hAnsiTheme="majorBidi" w:cstheme="majorBidi"/>
          <w:lang w:val="ru-RU"/>
        </w:rPr>
        <w:t xml:space="preserve"> </w:t>
      </w:r>
      <w:r>
        <w:rPr>
          <w:rFonts w:asciiTheme="majorBidi" w:hAnsiTheme="majorBidi" w:cstheme="majorBidi"/>
          <w:lang w:val="ru-RU"/>
        </w:rPr>
        <w:t>по</w:t>
      </w:r>
      <w:r w:rsidRPr="00AD2BC7">
        <w:rPr>
          <w:rFonts w:asciiTheme="majorBidi" w:hAnsiTheme="majorBidi" w:cstheme="majorBidi"/>
          <w:lang w:val="ru-RU"/>
        </w:rPr>
        <w:t xml:space="preserve"> </w:t>
      </w:r>
      <w:r>
        <w:rPr>
          <w:rFonts w:asciiTheme="majorBidi" w:hAnsiTheme="majorBidi" w:cstheme="majorBidi"/>
          <w:lang w:val="ru-RU"/>
        </w:rPr>
        <w:t>созданию</w:t>
      </w:r>
      <w:r w:rsidRPr="00AD2BC7">
        <w:rPr>
          <w:rFonts w:asciiTheme="majorBidi" w:hAnsiTheme="majorBidi" w:cstheme="majorBidi"/>
          <w:lang w:val="ru-RU"/>
        </w:rPr>
        <w:t xml:space="preserve"> </w:t>
      </w:r>
      <w:r>
        <w:rPr>
          <w:rFonts w:asciiTheme="majorBidi" w:hAnsiTheme="majorBidi" w:cstheme="majorBidi"/>
          <w:lang w:val="ru-RU"/>
        </w:rPr>
        <w:t>потенциала</w:t>
      </w:r>
      <w:r w:rsidRPr="00AD2BC7">
        <w:rPr>
          <w:rFonts w:asciiTheme="majorBidi" w:hAnsiTheme="majorBidi" w:cstheme="majorBidi"/>
          <w:lang w:val="ru-RU"/>
        </w:rPr>
        <w:t xml:space="preserve"> </w:t>
      </w:r>
      <w:r>
        <w:rPr>
          <w:rFonts w:asciiTheme="majorBidi" w:hAnsiTheme="majorBidi" w:cstheme="majorBidi"/>
          <w:lang w:val="ru-RU"/>
        </w:rPr>
        <w:t>на</w:t>
      </w:r>
      <w:r w:rsidRPr="00AD2BC7">
        <w:rPr>
          <w:rFonts w:asciiTheme="majorBidi" w:hAnsiTheme="majorBidi" w:cstheme="majorBidi"/>
          <w:lang w:val="ru-RU"/>
        </w:rPr>
        <w:t xml:space="preserve"> [</w:t>
      </w:r>
      <w:r>
        <w:rPr>
          <w:rFonts w:asciiTheme="majorBidi" w:hAnsiTheme="majorBidi" w:cstheme="majorBidi"/>
          <w:lang w:val="ru-RU"/>
        </w:rPr>
        <w:t>глобальном</w:t>
      </w:r>
      <w:r w:rsidRPr="00AD2BC7">
        <w:rPr>
          <w:rFonts w:asciiTheme="majorBidi" w:hAnsiTheme="majorBidi" w:cstheme="majorBidi"/>
          <w:lang w:val="ru-RU"/>
        </w:rPr>
        <w:t xml:space="preserve">], </w:t>
      </w:r>
      <w:r>
        <w:rPr>
          <w:rFonts w:asciiTheme="majorBidi" w:hAnsiTheme="majorBidi" w:cstheme="majorBidi"/>
          <w:lang w:val="ru-RU"/>
        </w:rPr>
        <w:t>региональном</w:t>
      </w:r>
      <w:r w:rsidRPr="00AD2BC7">
        <w:rPr>
          <w:rFonts w:asciiTheme="majorBidi" w:hAnsiTheme="majorBidi" w:cstheme="majorBidi"/>
          <w:lang w:val="ru-RU"/>
        </w:rPr>
        <w:t>, [</w:t>
      </w:r>
      <w:r>
        <w:rPr>
          <w:rFonts w:asciiTheme="majorBidi" w:hAnsiTheme="majorBidi" w:cstheme="majorBidi"/>
          <w:lang w:val="ru-RU"/>
        </w:rPr>
        <w:t>субрегиональном</w:t>
      </w:r>
      <w:r w:rsidRPr="00AD2BC7">
        <w:rPr>
          <w:rFonts w:asciiTheme="majorBidi" w:hAnsiTheme="majorBidi" w:cstheme="majorBidi"/>
          <w:lang w:val="ru-RU"/>
        </w:rPr>
        <w:t xml:space="preserve">], </w:t>
      </w:r>
      <w:r>
        <w:rPr>
          <w:rFonts w:asciiTheme="majorBidi" w:hAnsiTheme="majorBidi" w:cstheme="majorBidi"/>
          <w:lang w:val="ru-RU"/>
        </w:rPr>
        <w:t>национальном</w:t>
      </w:r>
      <w:r w:rsidRPr="00AD2BC7">
        <w:rPr>
          <w:rFonts w:asciiTheme="majorBidi" w:hAnsiTheme="majorBidi" w:cstheme="majorBidi"/>
          <w:lang w:val="ru-RU"/>
        </w:rPr>
        <w:t xml:space="preserve"> </w:t>
      </w:r>
      <w:r>
        <w:rPr>
          <w:rFonts w:asciiTheme="majorBidi" w:hAnsiTheme="majorBidi" w:cstheme="majorBidi"/>
          <w:lang w:val="ru-RU"/>
        </w:rPr>
        <w:t>и</w:t>
      </w:r>
      <w:r w:rsidRPr="00AD2BC7">
        <w:rPr>
          <w:rFonts w:asciiTheme="majorBidi" w:hAnsiTheme="majorBidi" w:cstheme="majorBidi"/>
          <w:lang w:val="ru-RU"/>
        </w:rPr>
        <w:t xml:space="preserve"> </w:t>
      </w:r>
      <w:r>
        <w:rPr>
          <w:rFonts w:asciiTheme="majorBidi" w:hAnsiTheme="majorBidi" w:cstheme="majorBidi"/>
          <w:lang w:val="ru-RU"/>
        </w:rPr>
        <w:t>местном</w:t>
      </w:r>
      <w:r w:rsidRPr="00AD2BC7">
        <w:rPr>
          <w:rFonts w:asciiTheme="majorBidi" w:hAnsiTheme="majorBidi" w:cstheme="majorBidi"/>
          <w:lang w:val="ru-RU"/>
        </w:rPr>
        <w:t xml:space="preserve"> </w:t>
      </w:r>
      <w:r>
        <w:rPr>
          <w:rFonts w:asciiTheme="majorBidi" w:hAnsiTheme="majorBidi" w:cstheme="majorBidi"/>
          <w:lang w:val="ru-RU"/>
        </w:rPr>
        <w:t>уровнях</w:t>
      </w:r>
      <w:r w:rsidRPr="00AD2BC7">
        <w:rPr>
          <w:rFonts w:asciiTheme="majorBidi" w:hAnsiTheme="majorBidi" w:cstheme="majorBidi"/>
          <w:lang w:val="ru-RU"/>
        </w:rPr>
        <w:t xml:space="preserve"> </w:t>
      </w:r>
      <w:r>
        <w:rPr>
          <w:rFonts w:asciiTheme="majorBidi" w:hAnsiTheme="majorBidi" w:cstheme="majorBidi"/>
          <w:lang w:val="ru-RU"/>
        </w:rPr>
        <w:t>для</w:t>
      </w:r>
      <w:r w:rsidRPr="00AD2BC7">
        <w:rPr>
          <w:rFonts w:asciiTheme="majorBidi" w:hAnsiTheme="majorBidi" w:cstheme="majorBidi"/>
          <w:lang w:val="ru-RU"/>
        </w:rPr>
        <w:t xml:space="preserve"> [</w:t>
      </w:r>
      <w:r>
        <w:rPr>
          <w:rFonts w:asciiTheme="majorBidi" w:hAnsiTheme="majorBidi" w:cstheme="majorBidi"/>
          <w:lang w:val="ru-RU"/>
        </w:rPr>
        <w:t>содействия</w:t>
      </w:r>
      <w:r w:rsidRPr="00AD2BC7">
        <w:rPr>
          <w:rFonts w:asciiTheme="majorBidi" w:hAnsiTheme="majorBidi" w:cstheme="majorBidi"/>
          <w:lang w:val="ru-RU"/>
        </w:rPr>
        <w:t xml:space="preserve"> </w:t>
      </w:r>
      <w:r>
        <w:rPr>
          <w:rFonts w:asciiTheme="majorBidi" w:hAnsiTheme="majorBidi" w:cstheme="majorBidi"/>
          <w:lang w:val="ru-RU"/>
        </w:rPr>
        <w:t>экологически</w:t>
      </w:r>
      <w:r w:rsidRPr="00AD2BC7">
        <w:rPr>
          <w:rFonts w:asciiTheme="majorBidi" w:hAnsiTheme="majorBidi" w:cstheme="majorBidi"/>
          <w:lang w:val="ru-RU"/>
        </w:rPr>
        <w:t xml:space="preserve"> </w:t>
      </w:r>
      <w:r>
        <w:rPr>
          <w:rFonts w:asciiTheme="majorBidi" w:hAnsiTheme="majorBidi" w:cstheme="majorBidi"/>
          <w:lang w:val="ru-RU"/>
        </w:rPr>
        <w:t>безопасным</w:t>
      </w:r>
      <w:r w:rsidRPr="00AD2BC7">
        <w:rPr>
          <w:rFonts w:asciiTheme="majorBidi" w:hAnsiTheme="majorBidi" w:cstheme="majorBidi"/>
          <w:lang w:val="ru-RU"/>
        </w:rPr>
        <w:t xml:space="preserve"> </w:t>
      </w:r>
      <w:r>
        <w:rPr>
          <w:rFonts w:asciiTheme="majorBidi" w:hAnsiTheme="majorBidi" w:cstheme="majorBidi"/>
          <w:lang w:val="ru-RU"/>
        </w:rPr>
        <w:t>способам</w:t>
      </w:r>
      <w:r w:rsidRPr="00AD2BC7">
        <w:rPr>
          <w:rFonts w:asciiTheme="majorBidi" w:hAnsiTheme="majorBidi" w:cstheme="majorBidi"/>
          <w:lang w:val="ru-RU"/>
        </w:rPr>
        <w:t xml:space="preserve"> </w:t>
      </w:r>
      <w:r>
        <w:rPr>
          <w:rFonts w:asciiTheme="majorBidi" w:hAnsiTheme="majorBidi" w:cstheme="majorBidi"/>
          <w:lang w:val="ru-RU"/>
        </w:rPr>
        <w:t>использования</w:t>
      </w:r>
      <w:r w:rsidRPr="00AD2BC7">
        <w:rPr>
          <w:rFonts w:asciiTheme="majorBidi" w:hAnsiTheme="majorBidi" w:cstheme="majorBidi"/>
          <w:lang w:val="ru-RU"/>
        </w:rPr>
        <w:t xml:space="preserve"> </w:t>
      </w:r>
      <w:r>
        <w:rPr>
          <w:rFonts w:asciiTheme="majorBidi" w:hAnsiTheme="majorBidi" w:cstheme="majorBidi"/>
          <w:lang w:val="ru-RU"/>
        </w:rPr>
        <w:t>другими</w:t>
      </w:r>
      <w:r w:rsidRPr="00AD2BC7">
        <w:rPr>
          <w:rFonts w:asciiTheme="majorBidi" w:hAnsiTheme="majorBidi" w:cstheme="majorBidi"/>
          <w:lang w:val="ru-RU"/>
        </w:rPr>
        <w:t xml:space="preserve"> </w:t>
      </w:r>
      <w:r>
        <w:rPr>
          <w:rFonts w:asciiTheme="majorBidi" w:hAnsiTheme="majorBidi" w:cstheme="majorBidi"/>
          <w:lang w:val="ru-RU"/>
        </w:rPr>
        <w:t>договаривающимися</w:t>
      </w:r>
      <w:r w:rsidRPr="00AD2BC7">
        <w:rPr>
          <w:rFonts w:asciiTheme="majorBidi" w:hAnsiTheme="majorBidi" w:cstheme="majorBidi"/>
          <w:lang w:val="ru-RU"/>
        </w:rPr>
        <w:t xml:space="preserve"> </w:t>
      </w:r>
      <w:r>
        <w:rPr>
          <w:rFonts w:asciiTheme="majorBidi" w:hAnsiTheme="majorBidi" w:cstheme="majorBidi"/>
          <w:lang w:val="ru-RU"/>
        </w:rPr>
        <w:t>Сторонами</w:t>
      </w:r>
      <w:r w:rsidRPr="00AD2BC7">
        <w:rPr>
          <w:rFonts w:asciiTheme="majorBidi" w:hAnsiTheme="majorBidi" w:cstheme="majorBidi"/>
          <w:lang w:val="ru-RU"/>
        </w:rPr>
        <w:t>] [</w:t>
      </w:r>
      <w:r>
        <w:rPr>
          <w:rFonts w:asciiTheme="majorBidi" w:hAnsiTheme="majorBidi" w:cstheme="majorBidi"/>
          <w:lang w:val="ru-RU"/>
        </w:rPr>
        <w:t>поддержки</w:t>
      </w:r>
      <w:r w:rsidRPr="00AD2BC7">
        <w:rPr>
          <w:rFonts w:asciiTheme="majorBidi" w:hAnsiTheme="majorBidi" w:cstheme="majorBidi"/>
          <w:lang w:val="ru-RU"/>
        </w:rPr>
        <w:t xml:space="preserve"> </w:t>
      </w:r>
      <w:r>
        <w:rPr>
          <w:rFonts w:asciiTheme="majorBidi" w:hAnsiTheme="majorBidi" w:cstheme="majorBidi"/>
          <w:lang w:val="ru-RU"/>
        </w:rPr>
        <w:t>развития</w:t>
      </w:r>
      <w:r w:rsidRPr="00AD2BC7">
        <w:rPr>
          <w:rFonts w:asciiTheme="majorBidi" w:hAnsiTheme="majorBidi" w:cstheme="majorBidi"/>
          <w:lang w:val="ru-RU"/>
        </w:rPr>
        <w:t xml:space="preserve"> </w:t>
      </w:r>
      <w:r>
        <w:rPr>
          <w:rFonts w:asciiTheme="majorBidi" w:hAnsiTheme="majorBidi" w:cstheme="majorBidi"/>
          <w:lang w:val="ru-RU"/>
        </w:rPr>
        <w:t>и</w:t>
      </w:r>
      <w:r w:rsidRPr="00AD2BC7">
        <w:rPr>
          <w:rFonts w:asciiTheme="majorBidi" w:hAnsiTheme="majorBidi" w:cstheme="majorBidi"/>
          <w:lang w:val="ru-RU"/>
        </w:rPr>
        <w:t xml:space="preserve"> </w:t>
      </w:r>
      <w:r>
        <w:rPr>
          <w:rFonts w:asciiTheme="majorBidi" w:hAnsiTheme="majorBidi" w:cstheme="majorBidi"/>
          <w:lang w:val="ru-RU"/>
        </w:rPr>
        <w:t>надлежащего</w:t>
      </w:r>
      <w:r w:rsidRPr="00AD2BC7">
        <w:rPr>
          <w:rFonts w:asciiTheme="majorBidi" w:hAnsiTheme="majorBidi" w:cstheme="majorBidi"/>
          <w:lang w:val="ru-RU"/>
        </w:rPr>
        <w:t>] [</w:t>
      </w:r>
      <w:r>
        <w:rPr>
          <w:rFonts w:asciiTheme="majorBidi" w:hAnsiTheme="majorBidi" w:cstheme="majorBidi"/>
          <w:lang w:val="ru-RU"/>
        </w:rPr>
        <w:t>содействия</w:t>
      </w:r>
      <w:r w:rsidRPr="00AD2BC7">
        <w:rPr>
          <w:rFonts w:asciiTheme="majorBidi" w:hAnsiTheme="majorBidi" w:cstheme="majorBidi"/>
          <w:lang w:val="ru-RU"/>
        </w:rPr>
        <w:t xml:space="preserve"> </w:t>
      </w:r>
      <w:r>
        <w:rPr>
          <w:rFonts w:asciiTheme="majorBidi" w:hAnsiTheme="majorBidi" w:cstheme="majorBidi"/>
          <w:lang w:val="ru-RU"/>
        </w:rPr>
        <w:t>надлежащему</w:t>
      </w:r>
      <w:r w:rsidRPr="00AD2BC7">
        <w:rPr>
          <w:rFonts w:asciiTheme="majorBidi" w:hAnsiTheme="majorBidi" w:cstheme="majorBidi"/>
          <w:lang w:val="ru-RU"/>
        </w:rPr>
        <w:t xml:space="preserve">] </w:t>
      </w:r>
      <w:r>
        <w:rPr>
          <w:rFonts w:asciiTheme="majorBidi" w:hAnsiTheme="majorBidi" w:cstheme="majorBidi"/>
          <w:lang w:val="ru-RU"/>
        </w:rPr>
        <w:t>доступу</w:t>
      </w:r>
      <w:r w:rsidRPr="00AD2BC7">
        <w:rPr>
          <w:rFonts w:asciiTheme="majorBidi" w:hAnsiTheme="majorBidi" w:cstheme="majorBidi"/>
          <w:lang w:val="ru-RU"/>
        </w:rPr>
        <w:t xml:space="preserve"> </w:t>
      </w:r>
      <w:r>
        <w:rPr>
          <w:rFonts w:asciiTheme="majorBidi" w:hAnsiTheme="majorBidi" w:cstheme="majorBidi"/>
          <w:lang w:val="ru-RU"/>
        </w:rPr>
        <w:t>к</w:t>
      </w:r>
      <w:r w:rsidRPr="00AD2BC7">
        <w:rPr>
          <w:rFonts w:asciiTheme="majorBidi" w:hAnsiTheme="majorBidi" w:cstheme="majorBidi"/>
          <w:lang w:val="ru-RU"/>
        </w:rPr>
        <w:t xml:space="preserve"> </w:t>
      </w:r>
      <w:r>
        <w:rPr>
          <w:rFonts w:asciiTheme="majorBidi" w:hAnsiTheme="majorBidi" w:cstheme="majorBidi"/>
          <w:lang w:val="ru-RU"/>
        </w:rPr>
        <w:t>генетическим</w:t>
      </w:r>
      <w:r w:rsidRPr="00AD2BC7">
        <w:rPr>
          <w:rFonts w:asciiTheme="majorBidi" w:hAnsiTheme="majorBidi" w:cstheme="majorBidi"/>
          <w:lang w:val="ru-RU"/>
        </w:rPr>
        <w:t xml:space="preserve"> [</w:t>
      </w:r>
      <w:r>
        <w:rPr>
          <w:rFonts w:asciiTheme="majorBidi" w:hAnsiTheme="majorBidi" w:cstheme="majorBidi"/>
          <w:lang w:val="ru-RU"/>
        </w:rPr>
        <w:t>и</w:t>
      </w:r>
      <w:r w:rsidRPr="00AD2BC7">
        <w:rPr>
          <w:rFonts w:asciiTheme="majorBidi" w:hAnsiTheme="majorBidi" w:cstheme="majorBidi"/>
          <w:lang w:val="ru-RU"/>
        </w:rPr>
        <w:t xml:space="preserve"> </w:t>
      </w:r>
      <w:r>
        <w:rPr>
          <w:rFonts w:asciiTheme="majorBidi" w:hAnsiTheme="majorBidi" w:cstheme="majorBidi"/>
          <w:lang w:val="ru-RU"/>
        </w:rPr>
        <w:t>биологическим</w:t>
      </w:r>
      <w:r w:rsidRPr="00AD2BC7">
        <w:rPr>
          <w:rFonts w:asciiTheme="majorBidi" w:hAnsiTheme="majorBidi" w:cstheme="majorBidi"/>
          <w:lang w:val="ru-RU"/>
        </w:rPr>
        <w:t xml:space="preserve">] </w:t>
      </w:r>
      <w:r>
        <w:rPr>
          <w:rFonts w:asciiTheme="majorBidi" w:hAnsiTheme="majorBidi" w:cstheme="majorBidi"/>
          <w:lang w:val="ru-RU"/>
        </w:rPr>
        <w:t>ресурсам</w:t>
      </w:r>
      <w:r w:rsidRPr="00AD2BC7">
        <w:rPr>
          <w:rFonts w:asciiTheme="majorBidi" w:hAnsiTheme="majorBidi" w:cstheme="majorBidi"/>
          <w:lang w:val="ru-RU"/>
        </w:rPr>
        <w:t xml:space="preserve"> [</w:t>
      </w:r>
      <w:r>
        <w:rPr>
          <w:rFonts w:asciiTheme="majorBidi" w:hAnsiTheme="majorBidi" w:cstheme="majorBidi"/>
          <w:lang w:val="ru-RU"/>
        </w:rPr>
        <w:t>и</w:t>
      </w:r>
      <w:r w:rsidRPr="00AD2BC7">
        <w:rPr>
          <w:rFonts w:asciiTheme="majorBidi" w:hAnsiTheme="majorBidi" w:cstheme="majorBidi"/>
          <w:lang w:val="ru-RU"/>
        </w:rPr>
        <w:t xml:space="preserve"> </w:t>
      </w:r>
      <w:r>
        <w:rPr>
          <w:rFonts w:asciiTheme="majorBidi" w:hAnsiTheme="majorBidi" w:cstheme="majorBidi"/>
          <w:lang w:val="ru-RU"/>
        </w:rPr>
        <w:t>их</w:t>
      </w:r>
      <w:r w:rsidRPr="00AD2BC7">
        <w:rPr>
          <w:rFonts w:asciiTheme="majorBidi" w:hAnsiTheme="majorBidi" w:cstheme="majorBidi"/>
          <w:lang w:val="ru-RU"/>
        </w:rPr>
        <w:t xml:space="preserve"> </w:t>
      </w:r>
      <w:r>
        <w:rPr>
          <w:rFonts w:asciiTheme="majorBidi" w:hAnsiTheme="majorBidi" w:cstheme="majorBidi"/>
          <w:lang w:val="ru-RU"/>
        </w:rPr>
        <w:t>производным</w:t>
      </w:r>
      <w:r w:rsidRPr="00AD2BC7">
        <w:rPr>
          <w:rFonts w:asciiTheme="majorBidi" w:hAnsiTheme="majorBidi" w:cstheme="majorBidi"/>
          <w:lang w:val="ru-RU"/>
        </w:rPr>
        <w:t xml:space="preserve">] </w:t>
      </w:r>
      <w:r>
        <w:rPr>
          <w:rFonts w:asciiTheme="majorBidi" w:hAnsiTheme="majorBidi" w:cstheme="majorBidi"/>
          <w:lang w:val="ru-RU"/>
        </w:rPr>
        <w:t>и</w:t>
      </w:r>
      <w:r w:rsidRPr="00AD2BC7">
        <w:rPr>
          <w:rFonts w:asciiTheme="majorBidi" w:hAnsiTheme="majorBidi" w:cstheme="majorBidi"/>
          <w:lang w:val="ru-RU"/>
        </w:rPr>
        <w:t xml:space="preserve"> </w:t>
      </w:r>
      <w:r>
        <w:rPr>
          <w:rFonts w:asciiTheme="majorBidi" w:hAnsiTheme="majorBidi" w:cstheme="majorBidi"/>
          <w:lang w:val="ru-RU"/>
        </w:rPr>
        <w:t>традиционным</w:t>
      </w:r>
      <w:r w:rsidRPr="00AD2BC7">
        <w:rPr>
          <w:rFonts w:asciiTheme="majorBidi" w:hAnsiTheme="majorBidi" w:cstheme="majorBidi"/>
          <w:lang w:val="ru-RU"/>
        </w:rPr>
        <w:t xml:space="preserve"> </w:t>
      </w:r>
      <w:r>
        <w:rPr>
          <w:rFonts w:asciiTheme="majorBidi" w:hAnsiTheme="majorBidi" w:cstheme="majorBidi"/>
          <w:lang w:val="ru-RU"/>
        </w:rPr>
        <w:t>знаниям</w:t>
      </w:r>
      <w:r w:rsidRPr="00AD2BC7">
        <w:rPr>
          <w:rFonts w:asciiTheme="majorBidi" w:hAnsiTheme="majorBidi" w:cstheme="majorBidi"/>
          <w:lang w:val="ru-RU"/>
        </w:rPr>
        <w:t xml:space="preserve">, </w:t>
      </w:r>
      <w:r>
        <w:rPr>
          <w:rFonts w:asciiTheme="majorBidi" w:hAnsiTheme="majorBidi" w:cstheme="majorBidi"/>
          <w:lang w:val="ru-RU"/>
        </w:rPr>
        <w:t>связанным</w:t>
      </w:r>
      <w:r w:rsidRPr="00AD2BC7">
        <w:rPr>
          <w:rFonts w:asciiTheme="majorBidi" w:hAnsiTheme="majorBidi" w:cstheme="majorBidi"/>
          <w:lang w:val="ru-RU"/>
        </w:rPr>
        <w:t xml:space="preserve"> </w:t>
      </w:r>
      <w:r>
        <w:rPr>
          <w:rFonts w:asciiTheme="majorBidi" w:hAnsiTheme="majorBidi" w:cstheme="majorBidi"/>
          <w:lang w:val="ru-RU"/>
        </w:rPr>
        <w:t>с</w:t>
      </w:r>
      <w:r w:rsidRPr="00AD2BC7">
        <w:rPr>
          <w:rFonts w:asciiTheme="majorBidi" w:hAnsiTheme="majorBidi" w:cstheme="majorBidi"/>
          <w:lang w:val="ru-RU"/>
        </w:rPr>
        <w:t xml:space="preserve"> </w:t>
      </w:r>
      <w:r>
        <w:rPr>
          <w:rFonts w:asciiTheme="majorBidi" w:hAnsiTheme="majorBidi" w:cstheme="majorBidi"/>
          <w:lang w:val="ru-RU"/>
        </w:rPr>
        <w:t>генетическим</w:t>
      </w:r>
      <w:r w:rsidRPr="00AD2BC7">
        <w:rPr>
          <w:rFonts w:asciiTheme="majorBidi" w:hAnsiTheme="majorBidi" w:cstheme="majorBidi"/>
          <w:lang w:val="ru-RU"/>
        </w:rPr>
        <w:t xml:space="preserve"> </w:t>
      </w:r>
      <w:r>
        <w:rPr>
          <w:rFonts w:asciiTheme="majorBidi" w:hAnsiTheme="majorBidi" w:cstheme="majorBidi"/>
          <w:lang w:val="ru-RU"/>
        </w:rPr>
        <w:t>ресурсами</w:t>
      </w:r>
      <w:r w:rsidRPr="00AD2BC7">
        <w:rPr>
          <w:rFonts w:asciiTheme="majorBidi" w:hAnsiTheme="majorBidi" w:cstheme="majorBidi"/>
          <w:lang w:val="ru-RU"/>
        </w:rPr>
        <w:t xml:space="preserve"> [</w:t>
      </w:r>
      <w:r>
        <w:rPr>
          <w:rFonts w:asciiTheme="majorBidi" w:hAnsiTheme="majorBidi" w:cstheme="majorBidi"/>
          <w:lang w:val="ru-RU"/>
        </w:rPr>
        <w:t>включая</w:t>
      </w:r>
      <w:r w:rsidRPr="00AD2BC7">
        <w:rPr>
          <w:rFonts w:asciiTheme="majorBidi" w:hAnsiTheme="majorBidi" w:cstheme="majorBidi"/>
          <w:lang w:val="ru-RU"/>
        </w:rPr>
        <w:t xml:space="preserve"> </w:t>
      </w:r>
      <w:r>
        <w:rPr>
          <w:rFonts w:asciiTheme="majorBidi" w:hAnsiTheme="majorBidi" w:cstheme="majorBidi"/>
          <w:lang w:val="ru-RU"/>
        </w:rPr>
        <w:t>добровольное</w:t>
      </w:r>
      <w:r w:rsidRPr="00AD2BC7">
        <w:rPr>
          <w:rFonts w:asciiTheme="majorBidi" w:hAnsiTheme="majorBidi" w:cstheme="majorBidi"/>
          <w:lang w:val="ru-RU"/>
        </w:rPr>
        <w:t xml:space="preserve"> </w:t>
      </w:r>
      <w:r>
        <w:rPr>
          <w:rFonts w:asciiTheme="majorBidi" w:hAnsiTheme="majorBidi" w:cstheme="majorBidi"/>
          <w:lang w:val="ru-RU"/>
        </w:rPr>
        <w:t>и</w:t>
      </w:r>
      <w:r w:rsidRPr="00AD2BC7">
        <w:rPr>
          <w:rFonts w:asciiTheme="majorBidi" w:hAnsiTheme="majorBidi" w:cstheme="majorBidi"/>
          <w:lang w:val="ru-RU"/>
        </w:rPr>
        <w:t xml:space="preserve"> </w:t>
      </w:r>
      <w:r>
        <w:rPr>
          <w:rFonts w:asciiTheme="majorBidi" w:hAnsiTheme="majorBidi" w:cstheme="majorBidi"/>
          <w:lang w:val="ru-RU"/>
        </w:rPr>
        <w:t>предварительное</w:t>
      </w:r>
      <w:r w:rsidRPr="00AD2BC7">
        <w:rPr>
          <w:rFonts w:asciiTheme="majorBidi" w:hAnsiTheme="majorBidi" w:cstheme="majorBidi"/>
          <w:lang w:val="ru-RU"/>
        </w:rPr>
        <w:t xml:space="preserve"> </w:t>
      </w:r>
      <w:r>
        <w:rPr>
          <w:rFonts w:asciiTheme="majorBidi" w:hAnsiTheme="majorBidi" w:cstheme="majorBidi"/>
          <w:lang w:val="ru-RU"/>
        </w:rPr>
        <w:t>обоснованное</w:t>
      </w:r>
      <w:r w:rsidRPr="00AD2BC7">
        <w:rPr>
          <w:rFonts w:asciiTheme="majorBidi" w:hAnsiTheme="majorBidi" w:cstheme="majorBidi"/>
          <w:lang w:val="ru-RU"/>
        </w:rPr>
        <w:t xml:space="preserve"> </w:t>
      </w:r>
      <w:r>
        <w:rPr>
          <w:rFonts w:asciiTheme="majorBidi" w:hAnsiTheme="majorBidi" w:cstheme="majorBidi"/>
          <w:lang w:val="ru-RU"/>
        </w:rPr>
        <w:t>согласие</w:t>
      </w:r>
      <w:r w:rsidRPr="00AD2BC7">
        <w:rPr>
          <w:rFonts w:asciiTheme="majorBidi" w:hAnsiTheme="majorBidi" w:cstheme="majorBidi"/>
          <w:lang w:val="ru-RU"/>
        </w:rPr>
        <w:t>], [</w:t>
      </w:r>
      <w:r>
        <w:rPr>
          <w:rFonts w:asciiTheme="majorBidi" w:hAnsiTheme="majorBidi" w:cstheme="majorBidi"/>
          <w:lang w:val="ru-RU"/>
        </w:rPr>
        <w:t>предварительное</w:t>
      </w:r>
      <w:r w:rsidRPr="00AD2BC7">
        <w:rPr>
          <w:rFonts w:asciiTheme="majorBidi" w:hAnsiTheme="majorBidi" w:cstheme="majorBidi"/>
          <w:lang w:val="ru-RU"/>
        </w:rPr>
        <w:t xml:space="preserve"> </w:t>
      </w:r>
      <w:r>
        <w:rPr>
          <w:rFonts w:asciiTheme="majorBidi" w:hAnsiTheme="majorBidi" w:cstheme="majorBidi"/>
          <w:lang w:val="ru-RU"/>
        </w:rPr>
        <w:t>и</w:t>
      </w:r>
      <w:proofErr w:type="gramEnd"/>
      <w:r w:rsidRPr="00AD2BC7">
        <w:rPr>
          <w:rFonts w:asciiTheme="majorBidi" w:hAnsiTheme="majorBidi" w:cstheme="majorBidi"/>
          <w:lang w:val="ru-RU"/>
        </w:rPr>
        <w:t xml:space="preserve"> </w:t>
      </w:r>
      <w:proofErr w:type="gramStart"/>
      <w:r>
        <w:rPr>
          <w:rFonts w:asciiTheme="majorBidi" w:hAnsiTheme="majorBidi" w:cstheme="majorBidi"/>
          <w:lang w:val="ru-RU"/>
        </w:rPr>
        <w:t>обоснованное</w:t>
      </w:r>
      <w:r w:rsidRPr="00AD2BC7">
        <w:rPr>
          <w:rFonts w:asciiTheme="majorBidi" w:hAnsiTheme="majorBidi" w:cstheme="majorBidi"/>
          <w:lang w:val="ru-RU"/>
        </w:rPr>
        <w:t xml:space="preserve"> </w:t>
      </w:r>
      <w:r>
        <w:rPr>
          <w:rFonts w:asciiTheme="majorBidi" w:hAnsiTheme="majorBidi" w:cstheme="majorBidi"/>
          <w:lang w:val="ru-RU"/>
        </w:rPr>
        <w:t>согласие</w:t>
      </w:r>
      <w:r w:rsidRPr="00AD2BC7">
        <w:rPr>
          <w:rFonts w:asciiTheme="majorBidi" w:hAnsiTheme="majorBidi" w:cstheme="majorBidi"/>
          <w:lang w:val="ru-RU"/>
        </w:rPr>
        <w:t xml:space="preserve">, </w:t>
      </w:r>
      <w:r>
        <w:rPr>
          <w:rFonts w:asciiTheme="majorBidi" w:hAnsiTheme="majorBidi" w:cstheme="majorBidi"/>
          <w:lang w:val="ru-RU"/>
        </w:rPr>
        <w:t>добровольное</w:t>
      </w:r>
      <w:r w:rsidRPr="00AD2BC7">
        <w:rPr>
          <w:rFonts w:asciiTheme="majorBidi" w:hAnsiTheme="majorBidi" w:cstheme="majorBidi"/>
          <w:lang w:val="ru-RU"/>
        </w:rPr>
        <w:t xml:space="preserve"> </w:t>
      </w:r>
      <w:r>
        <w:rPr>
          <w:rFonts w:asciiTheme="majorBidi" w:hAnsiTheme="majorBidi" w:cstheme="majorBidi"/>
          <w:lang w:val="ru-RU"/>
        </w:rPr>
        <w:t>предварительное</w:t>
      </w:r>
      <w:r w:rsidRPr="00AD2BC7">
        <w:rPr>
          <w:rFonts w:asciiTheme="majorBidi" w:hAnsiTheme="majorBidi" w:cstheme="majorBidi"/>
          <w:lang w:val="ru-RU"/>
        </w:rPr>
        <w:t xml:space="preserve"> </w:t>
      </w:r>
      <w:r>
        <w:rPr>
          <w:rFonts w:asciiTheme="majorBidi" w:hAnsiTheme="majorBidi" w:cstheme="majorBidi"/>
          <w:lang w:val="ru-RU"/>
        </w:rPr>
        <w:t>и</w:t>
      </w:r>
      <w:r w:rsidRPr="00AD2BC7">
        <w:rPr>
          <w:rFonts w:asciiTheme="majorBidi" w:hAnsiTheme="majorBidi" w:cstheme="majorBidi"/>
          <w:lang w:val="ru-RU"/>
        </w:rPr>
        <w:t xml:space="preserve"> </w:t>
      </w:r>
      <w:r>
        <w:rPr>
          <w:rFonts w:asciiTheme="majorBidi" w:hAnsiTheme="majorBidi" w:cstheme="majorBidi"/>
          <w:lang w:val="ru-RU"/>
        </w:rPr>
        <w:t>обоснованное</w:t>
      </w:r>
      <w:r w:rsidRPr="00AD2BC7">
        <w:rPr>
          <w:rFonts w:asciiTheme="majorBidi" w:hAnsiTheme="majorBidi" w:cstheme="majorBidi"/>
          <w:lang w:val="ru-RU"/>
        </w:rPr>
        <w:t xml:space="preserve"> </w:t>
      </w:r>
      <w:r>
        <w:rPr>
          <w:rFonts w:asciiTheme="majorBidi" w:hAnsiTheme="majorBidi" w:cstheme="majorBidi"/>
          <w:lang w:val="ru-RU"/>
        </w:rPr>
        <w:t>согласие</w:t>
      </w:r>
      <w:r w:rsidRPr="00AD2BC7">
        <w:rPr>
          <w:rFonts w:asciiTheme="majorBidi" w:hAnsiTheme="majorBidi" w:cstheme="majorBidi"/>
          <w:lang w:val="ru-RU"/>
        </w:rPr>
        <w:t xml:space="preserve"> </w:t>
      </w:r>
      <w:r>
        <w:rPr>
          <w:rFonts w:asciiTheme="majorBidi" w:hAnsiTheme="majorBidi" w:cstheme="majorBidi"/>
          <w:lang w:val="ru-RU"/>
        </w:rPr>
        <w:t>или</w:t>
      </w:r>
      <w:r w:rsidRPr="00AD2BC7">
        <w:rPr>
          <w:rFonts w:asciiTheme="majorBidi" w:hAnsiTheme="majorBidi" w:cstheme="majorBidi"/>
          <w:lang w:val="ru-RU"/>
        </w:rPr>
        <w:t xml:space="preserve"> </w:t>
      </w:r>
      <w:r>
        <w:rPr>
          <w:rFonts w:asciiTheme="majorBidi" w:hAnsiTheme="majorBidi" w:cstheme="majorBidi"/>
          <w:lang w:val="ru-RU"/>
        </w:rPr>
        <w:t>одобрение</w:t>
      </w:r>
      <w:r w:rsidRPr="00AD2BC7">
        <w:rPr>
          <w:rFonts w:asciiTheme="majorBidi" w:hAnsiTheme="majorBidi" w:cstheme="majorBidi"/>
          <w:lang w:val="ru-RU"/>
        </w:rPr>
        <w:t xml:space="preserve"> </w:t>
      </w:r>
      <w:r>
        <w:rPr>
          <w:rFonts w:asciiTheme="majorBidi" w:hAnsiTheme="majorBidi" w:cstheme="majorBidi"/>
          <w:lang w:val="ru-RU"/>
        </w:rPr>
        <w:t>и</w:t>
      </w:r>
      <w:r w:rsidRPr="00AD2BC7">
        <w:rPr>
          <w:rFonts w:asciiTheme="majorBidi" w:hAnsiTheme="majorBidi" w:cstheme="majorBidi"/>
          <w:lang w:val="ru-RU"/>
        </w:rPr>
        <w:t xml:space="preserve"> </w:t>
      </w:r>
      <w:r>
        <w:rPr>
          <w:rFonts w:asciiTheme="majorBidi" w:hAnsiTheme="majorBidi" w:cstheme="majorBidi"/>
          <w:lang w:val="ru-RU"/>
        </w:rPr>
        <w:t>участие</w:t>
      </w:r>
      <w:r w:rsidRPr="00AD2BC7">
        <w:rPr>
          <w:rFonts w:asciiTheme="majorBidi" w:hAnsiTheme="majorBidi" w:cstheme="majorBidi"/>
          <w:lang w:val="ru-RU"/>
        </w:rPr>
        <w:t xml:space="preserve">] </w:t>
      </w:r>
      <w:r>
        <w:rPr>
          <w:rFonts w:asciiTheme="majorBidi" w:hAnsiTheme="majorBidi" w:cstheme="majorBidi"/>
          <w:lang w:val="ru-RU"/>
        </w:rPr>
        <w:t>для</w:t>
      </w:r>
      <w:r w:rsidRPr="00AD2BC7">
        <w:rPr>
          <w:rFonts w:asciiTheme="majorBidi" w:hAnsiTheme="majorBidi" w:cstheme="majorBidi"/>
          <w:lang w:val="ru-RU"/>
        </w:rPr>
        <w:t xml:space="preserve"> </w:t>
      </w:r>
      <w:r>
        <w:rPr>
          <w:rFonts w:asciiTheme="majorBidi" w:hAnsiTheme="majorBidi" w:cstheme="majorBidi"/>
          <w:lang w:val="ru-RU"/>
        </w:rPr>
        <w:t>обеспечения</w:t>
      </w:r>
      <w:r w:rsidRPr="00AD2BC7">
        <w:rPr>
          <w:rFonts w:asciiTheme="majorBidi" w:hAnsiTheme="majorBidi" w:cstheme="majorBidi"/>
          <w:lang w:val="ru-RU"/>
        </w:rPr>
        <w:t xml:space="preserve"> </w:t>
      </w:r>
      <w:r>
        <w:rPr>
          <w:rFonts w:asciiTheme="majorBidi" w:hAnsiTheme="majorBidi" w:cstheme="majorBidi"/>
          <w:lang w:val="ru-RU"/>
        </w:rPr>
        <w:t>совместного</w:t>
      </w:r>
      <w:r w:rsidRPr="00AD2BC7">
        <w:rPr>
          <w:rFonts w:asciiTheme="majorBidi" w:hAnsiTheme="majorBidi" w:cstheme="majorBidi"/>
          <w:lang w:val="ru-RU"/>
        </w:rPr>
        <w:t xml:space="preserve"> </w:t>
      </w:r>
      <w:r>
        <w:rPr>
          <w:rFonts w:asciiTheme="majorBidi" w:hAnsiTheme="majorBidi" w:cstheme="majorBidi"/>
          <w:lang w:val="ru-RU"/>
        </w:rPr>
        <w:t>использования</w:t>
      </w:r>
      <w:r w:rsidRPr="00AD2BC7">
        <w:rPr>
          <w:rFonts w:asciiTheme="majorBidi" w:hAnsiTheme="majorBidi" w:cstheme="majorBidi"/>
          <w:lang w:val="ru-RU"/>
        </w:rPr>
        <w:t xml:space="preserve"> </w:t>
      </w:r>
      <w:r>
        <w:rPr>
          <w:rFonts w:asciiTheme="majorBidi" w:hAnsiTheme="majorBidi" w:cstheme="majorBidi"/>
          <w:lang w:val="ru-RU"/>
        </w:rPr>
        <w:t>на</w:t>
      </w:r>
      <w:r w:rsidRPr="00AD2BC7">
        <w:rPr>
          <w:rFonts w:asciiTheme="majorBidi" w:hAnsiTheme="majorBidi" w:cstheme="majorBidi"/>
          <w:lang w:val="ru-RU"/>
        </w:rPr>
        <w:t xml:space="preserve"> </w:t>
      </w:r>
      <w:r>
        <w:rPr>
          <w:rFonts w:asciiTheme="majorBidi" w:hAnsiTheme="majorBidi" w:cstheme="majorBidi"/>
          <w:lang w:val="ru-RU"/>
        </w:rPr>
        <w:t>справедливой</w:t>
      </w:r>
      <w:r w:rsidRPr="00AD2BC7">
        <w:rPr>
          <w:rFonts w:asciiTheme="majorBidi" w:hAnsiTheme="majorBidi" w:cstheme="majorBidi"/>
          <w:lang w:val="ru-RU"/>
        </w:rPr>
        <w:t xml:space="preserve"> </w:t>
      </w:r>
      <w:r>
        <w:rPr>
          <w:rFonts w:asciiTheme="majorBidi" w:hAnsiTheme="majorBidi" w:cstheme="majorBidi"/>
          <w:lang w:val="ru-RU"/>
        </w:rPr>
        <w:t>и</w:t>
      </w:r>
      <w:r w:rsidRPr="00AD2BC7">
        <w:rPr>
          <w:rFonts w:asciiTheme="majorBidi" w:hAnsiTheme="majorBidi" w:cstheme="majorBidi"/>
          <w:lang w:val="ru-RU"/>
        </w:rPr>
        <w:t xml:space="preserve"> </w:t>
      </w:r>
      <w:r>
        <w:rPr>
          <w:rFonts w:asciiTheme="majorBidi" w:hAnsiTheme="majorBidi" w:cstheme="majorBidi"/>
          <w:lang w:val="ru-RU"/>
        </w:rPr>
        <w:t>равной</w:t>
      </w:r>
      <w:r w:rsidRPr="00AD2BC7">
        <w:rPr>
          <w:rFonts w:asciiTheme="majorBidi" w:hAnsiTheme="majorBidi" w:cstheme="majorBidi"/>
          <w:lang w:val="ru-RU"/>
        </w:rPr>
        <w:t xml:space="preserve"> </w:t>
      </w:r>
      <w:r>
        <w:rPr>
          <w:rFonts w:asciiTheme="majorBidi" w:hAnsiTheme="majorBidi" w:cstheme="majorBidi"/>
          <w:lang w:val="ru-RU"/>
        </w:rPr>
        <w:t>основе</w:t>
      </w:r>
      <w:r w:rsidRPr="00AD2BC7">
        <w:rPr>
          <w:rFonts w:asciiTheme="majorBidi" w:hAnsiTheme="majorBidi" w:cstheme="majorBidi"/>
          <w:lang w:val="ru-RU"/>
        </w:rPr>
        <w:t xml:space="preserve"> </w:t>
      </w:r>
      <w:r>
        <w:rPr>
          <w:rFonts w:asciiTheme="majorBidi" w:hAnsiTheme="majorBidi" w:cstheme="majorBidi"/>
          <w:lang w:val="ru-RU"/>
        </w:rPr>
        <w:t>выгод</w:t>
      </w:r>
      <w:r w:rsidRPr="00AD2BC7">
        <w:rPr>
          <w:rFonts w:asciiTheme="majorBidi" w:hAnsiTheme="majorBidi" w:cstheme="majorBidi"/>
          <w:lang w:val="ru-RU"/>
        </w:rPr>
        <w:t xml:space="preserve"> </w:t>
      </w:r>
      <w:r>
        <w:rPr>
          <w:rFonts w:asciiTheme="majorBidi" w:hAnsiTheme="majorBidi" w:cstheme="majorBidi"/>
          <w:lang w:val="ru-RU"/>
        </w:rPr>
        <w:t>от</w:t>
      </w:r>
      <w:r w:rsidRPr="00AD2BC7">
        <w:rPr>
          <w:rFonts w:asciiTheme="majorBidi" w:hAnsiTheme="majorBidi" w:cstheme="majorBidi"/>
          <w:lang w:val="ru-RU"/>
        </w:rPr>
        <w:t xml:space="preserve"> </w:t>
      </w:r>
      <w:r>
        <w:rPr>
          <w:rFonts w:asciiTheme="majorBidi" w:hAnsiTheme="majorBidi" w:cstheme="majorBidi"/>
          <w:lang w:val="ru-RU"/>
        </w:rPr>
        <w:t>применения</w:t>
      </w:r>
      <w:r w:rsidRPr="00AD2BC7">
        <w:rPr>
          <w:rFonts w:asciiTheme="majorBidi" w:hAnsiTheme="majorBidi" w:cstheme="majorBidi"/>
          <w:lang w:val="ru-RU"/>
        </w:rPr>
        <w:t xml:space="preserve"> </w:t>
      </w:r>
      <w:r>
        <w:rPr>
          <w:rFonts w:asciiTheme="majorBidi" w:hAnsiTheme="majorBidi" w:cstheme="majorBidi"/>
          <w:lang w:val="ru-RU"/>
        </w:rPr>
        <w:t>всего</w:t>
      </w:r>
      <w:r w:rsidRPr="00AD2BC7">
        <w:rPr>
          <w:rFonts w:asciiTheme="majorBidi" w:hAnsiTheme="majorBidi" w:cstheme="majorBidi"/>
          <w:lang w:val="ru-RU"/>
        </w:rPr>
        <w:t xml:space="preserve"> </w:t>
      </w:r>
      <w:r>
        <w:rPr>
          <w:rFonts w:asciiTheme="majorBidi" w:hAnsiTheme="majorBidi" w:cstheme="majorBidi"/>
          <w:lang w:val="ru-RU"/>
        </w:rPr>
        <w:t>вышеперечисленного</w:t>
      </w:r>
      <w:r w:rsidRPr="00AD2BC7">
        <w:rPr>
          <w:rFonts w:asciiTheme="majorBidi" w:hAnsiTheme="majorBidi" w:cstheme="majorBidi"/>
          <w:lang w:val="ru-RU"/>
        </w:rPr>
        <w:t xml:space="preserve"> [</w:t>
      </w:r>
      <w:r>
        <w:rPr>
          <w:rFonts w:asciiTheme="majorBidi" w:hAnsiTheme="majorBidi" w:cstheme="majorBidi"/>
          <w:lang w:val="ru-RU"/>
        </w:rPr>
        <w:t>включая</w:t>
      </w:r>
      <w:r w:rsidRPr="00AD2BC7">
        <w:rPr>
          <w:rFonts w:asciiTheme="majorBidi" w:hAnsiTheme="majorBidi" w:cstheme="majorBidi"/>
          <w:lang w:val="ru-RU"/>
        </w:rPr>
        <w:t xml:space="preserve"> </w:t>
      </w:r>
      <w:r w:rsidR="007136D1">
        <w:rPr>
          <w:rFonts w:asciiTheme="majorBidi" w:hAnsiTheme="majorBidi" w:cstheme="majorBidi"/>
          <w:lang w:val="ru-RU"/>
        </w:rPr>
        <w:t>цифровую информацию о последовательностях</w:t>
      </w:r>
      <w:r w:rsidRPr="00AD2BC7">
        <w:rPr>
          <w:rFonts w:asciiTheme="majorBidi" w:hAnsiTheme="majorBidi" w:cstheme="majorBidi"/>
          <w:lang w:val="ru-RU"/>
        </w:rPr>
        <w:t>] [</w:t>
      </w:r>
      <w:r>
        <w:rPr>
          <w:rFonts w:asciiTheme="majorBidi" w:hAnsiTheme="majorBidi" w:cstheme="majorBidi"/>
          <w:lang w:val="ru-RU"/>
        </w:rPr>
        <w:t>в любой форме</w:t>
      </w:r>
      <w:r w:rsidRPr="00AD2BC7">
        <w:rPr>
          <w:rFonts w:asciiTheme="majorBidi" w:hAnsiTheme="majorBidi" w:cstheme="majorBidi"/>
          <w:lang w:val="ru-RU"/>
        </w:rPr>
        <w:t xml:space="preserve">] </w:t>
      </w:r>
      <w:r>
        <w:rPr>
          <w:rFonts w:asciiTheme="majorBidi" w:hAnsiTheme="majorBidi" w:cstheme="majorBidi"/>
          <w:lang w:val="ru-RU"/>
        </w:rPr>
        <w:t xml:space="preserve">в соответствии с </w:t>
      </w:r>
      <w:r w:rsidRPr="00AD2BC7">
        <w:rPr>
          <w:rFonts w:asciiTheme="majorBidi" w:hAnsiTheme="majorBidi" w:cstheme="majorBidi"/>
          <w:lang w:val="ru-RU"/>
        </w:rPr>
        <w:t>[</w:t>
      </w:r>
      <w:r>
        <w:rPr>
          <w:rFonts w:asciiTheme="majorBidi" w:hAnsiTheme="majorBidi" w:cstheme="majorBidi"/>
          <w:lang w:val="ru-RU"/>
        </w:rPr>
        <w:t>международными</w:t>
      </w:r>
      <w:r w:rsidRPr="00AD2BC7">
        <w:rPr>
          <w:rFonts w:asciiTheme="majorBidi" w:hAnsiTheme="majorBidi" w:cstheme="majorBidi"/>
          <w:lang w:val="ru-RU"/>
        </w:rPr>
        <w:t xml:space="preserve"> </w:t>
      </w:r>
      <w:r>
        <w:rPr>
          <w:rFonts w:asciiTheme="majorBidi" w:hAnsiTheme="majorBidi" w:cstheme="majorBidi"/>
          <w:lang w:val="ru-RU"/>
        </w:rPr>
        <w:t xml:space="preserve">документами </w:t>
      </w:r>
      <w:r w:rsidRPr="00797BA1">
        <w:rPr>
          <w:rFonts w:asciiTheme="majorBidi" w:hAnsiTheme="majorBidi" w:cstheme="majorBidi"/>
          <w:lang w:val="ru-RU"/>
        </w:rPr>
        <w:t>[</w:t>
      </w:r>
      <w:r>
        <w:rPr>
          <w:rFonts w:asciiTheme="majorBidi" w:hAnsiTheme="majorBidi" w:cstheme="majorBidi"/>
          <w:lang w:val="ru-RU"/>
        </w:rPr>
        <w:t>обязательствами</w:t>
      </w:r>
      <w:r w:rsidRPr="00797BA1">
        <w:rPr>
          <w:rFonts w:asciiTheme="majorBidi" w:hAnsiTheme="majorBidi" w:cstheme="majorBidi"/>
          <w:lang w:val="ru-RU"/>
        </w:rPr>
        <w:t>]</w:t>
      </w:r>
      <w:r>
        <w:rPr>
          <w:rFonts w:asciiTheme="majorBidi" w:hAnsiTheme="majorBidi" w:cstheme="majorBidi"/>
          <w:lang w:val="ru-RU"/>
        </w:rPr>
        <w:t>, регулирующими доступ к генетическим ресурсам и совместное использование выгод</w:t>
      </w:r>
      <w:r w:rsidRPr="00AD2BC7">
        <w:rPr>
          <w:rFonts w:asciiTheme="majorBidi" w:hAnsiTheme="majorBidi" w:cstheme="majorBidi"/>
          <w:lang w:val="ru-RU"/>
        </w:rPr>
        <w:t>] [</w:t>
      </w:r>
      <w:r>
        <w:rPr>
          <w:rFonts w:asciiTheme="majorBidi" w:hAnsiTheme="majorBidi" w:cstheme="majorBidi"/>
          <w:lang w:val="ru-RU"/>
        </w:rPr>
        <w:t>обязательствами в рамках Нагойского протокола</w:t>
      </w:r>
      <w:r w:rsidRPr="00AD2BC7">
        <w:rPr>
          <w:rFonts w:asciiTheme="majorBidi" w:hAnsiTheme="majorBidi" w:cstheme="majorBidi"/>
          <w:lang w:val="ru-RU"/>
        </w:rPr>
        <w:t xml:space="preserve">, </w:t>
      </w:r>
      <w:r>
        <w:rPr>
          <w:rFonts w:asciiTheme="majorBidi" w:hAnsiTheme="majorBidi" w:cstheme="majorBidi"/>
          <w:lang w:val="ru-RU"/>
        </w:rPr>
        <w:t>Конвенции о биологическом разнообразии</w:t>
      </w:r>
      <w:r w:rsidRPr="00AD2BC7">
        <w:rPr>
          <w:rFonts w:asciiTheme="majorBidi" w:hAnsiTheme="majorBidi" w:cstheme="majorBidi"/>
          <w:lang w:val="ru-RU"/>
        </w:rPr>
        <w:t xml:space="preserve"> </w:t>
      </w:r>
      <w:r>
        <w:rPr>
          <w:rFonts w:asciiTheme="majorBidi" w:hAnsiTheme="majorBidi" w:cstheme="majorBidi"/>
          <w:lang w:val="ru-RU"/>
        </w:rPr>
        <w:t>и других соответствующих</w:t>
      </w:r>
      <w:proofErr w:type="gramEnd"/>
      <w:r>
        <w:rPr>
          <w:rFonts w:asciiTheme="majorBidi" w:hAnsiTheme="majorBidi" w:cstheme="majorBidi"/>
          <w:lang w:val="ru-RU"/>
        </w:rPr>
        <w:t xml:space="preserve"> </w:t>
      </w:r>
      <w:proofErr w:type="gramStart"/>
      <w:r>
        <w:rPr>
          <w:rFonts w:asciiTheme="majorBidi" w:hAnsiTheme="majorBidi" w:cstheme="majorBidi"/>
          <w:lang w:val="ru-RU"/>
        </w:rPr>
        <w:t>многосторонних соглашений и документов, регулирующих доступ к генетическим ресурсам и совместное использование выгод,</w:t>
      </w:r>
      <w:r w:rsidRPr="00AD2BC7">
        <w:rPr>
          <w:rFonts w:asciiTheme="majorBidi" w:hAnsiTheme="majorBidi" w:cstheme="majorBidi"/>
          <w:lang w:val="ru-RU"/>
        </w:rPr>
        <w:t>] [</w:t>
      </w:r>
      <w:r>
        <w:rPr>
          <w:rFonts w:asciiTheme="majorBidi" w:hAnsiTheme="majorBidi" w:cstheme="majorBidi"/>
          <w:lang w:val="ru-RU"/>
        </w:rPr>
        <w:t>наряду с призывом всех Сторон ратифицировать Нагойский протокол и другие соответствующие международные соглашения, регулирующие доступ к генетическим ресурсам и совместное использование выгод</w:t>
      </w:r>
      <w:r w:rsidRPr="00AD2BC7">
        <w:rPr>
          <w:rFonts w:asciiTheme="majorBidi" w:hAnsiTheme="majorBidi" w:cstheme="majorBidi"/>
          <w:lang w:val="ru-RU"/>
        </w:rPr>
        <w:t>].</w:t>
      </w:r>
      <w:proofErr w:type="gramEnd"/>
    </w:p>
    <w:p w:rsidR="00955198" w:rsidRPr="00752E84" w:rsidRDefault="00955198" w:rsidP="00955198">
      <w:pPr>
        <w:rPr>
          <w:rFonts w:asciiTheme="majorBidi" w:hAnsiTheme="majorBidi" w:cstheme="majorBidi"/>
          <w:highlight w:val="lightGray"/>
          <w:lang w:val="ru-RU"/>
        </w:rPr>
      </w:pPr>
      <w:r w:rsidRPr="00752E84">
        <w:rPr>
          <w:rFonts w:asciiTheme="majorBidi" w:hAnsiTheme="majorBidi" w:cstheme="majorBidi"/>
          <w:highlight w:val="lightGray"/>
          <w:lang w:val="ru-RU"/>
        </w:rPr>
        <w:t>[</w:t>
      </w:r>
      <w:r w:rsidRPr="007136D1">
        <w:rPr>
          <w:rFonts w:asciiTheme="majorBidi" w:hAnsiTheme="majorBidi" w:cstheme="majorBidi"/>
          <w:highlight w:val="lightGray"/>
          <w:lang w:val="ru-RU"/>
        </w:rPr>
        <w:t>13</w:t>
      </w:r>
      <w:r w:rsidRPr="007136D1">
        <w:rPr>
          <w:rFonts w:asciiTheme="majorBidi" w:hAnsiTheme="majorBidi" w:cstheme="majorBidi"/>
          <w:iCs/>
          <w:highlight w:val="lightGray"/>
        </w:rPr>
        <w:t>bis</w:t>
      </w:r>
      <w:r w:rsidRPr="0057562C">
        <w:rPr>
          <w:rStyle w:val="Appelnotedebasdep"/>
          <w:rFonts w:asciiTheme="majorBidi" w:hAnsiTheme="majorBidi" w:cstheme="majorBidi"/>
          <w:highlight w:val="lightGray"/>
          <w:u w:val="none"/>
          <w:vertAlign w:val="superscript"/>
        </w:rPr>
        <w:footnoteReference w:id="9"/>
      </w:r>
      <w:r w:rsidRPr="00752E84">
        <w:rPr>
          <w:rFonts w:asciiTheme="majorBidi" w:hAnsiTheme="majorBidi" w:cstheme="majorBidi"/>
          <w:highlight w:val="lightGray"/>
          <w:lang w:val="ru-RU"/>
        </w:rPr>
        <w:t>. Содействие совместному использованию на справедливой и равной основе выгод от применения генетических ресурсов путем активизации наращивания потенциала, научно-технического сотрудничества и передачи технологии [на взаимно согласованных условиях] для разработки и внедрения мер/механизмов обеспечения доступа и совместного использования выгод на национальном [и местном] уровне].</w:t>
      </w:r>
    </w:p>
    <w:p w:rsidR="00955198" w:rsidRPr="001746E6" w:rsidRDefault="00955198" w:rsidP="00955198">
      <w:pPr>
        <w:rPr>
          <w:rFonts w:asciiTheme="majorBidi" w:hAnsiTheme="majorBidi" w:cstheme="majorBidi"/>
          <w:lang w:val="ru-RU"/>
        </w:rPr>
      </w:pPr>
      <w:r w:rsidRPr="00752E84">
        <w:rPr>
          <w:rFonts w:asciiTheme="majorBidi" w:hAnsiTheme="majorBidi" w:cstheme="majorBidi"/>
          <w:highlight w:val="lightGray"/>
          <w:lang w:val="ru-RU"/>
        </w:rPr>
        <w:t>[</w:t>
      </w:r>
      <w:r w:rsidRPr="007136D1">
        <w:rPr>
          <w:rFonts w:asciiTheme="majorBidi" w:hAnsiTheme="majorBidi" w:cstheme="majorBidi"/>
          <w:highlight w:val="lightGray"/>
          <w:lang w:val="ru-RU"/>
        </w:rPr>
        <w:t>13</w:t>
      </w:r>
      <w:proofErr w:type="spellStart"/>
      <w:r w:rsidRPr="007136D1">
        <w:rPr>
          <w:rFonts w:asciiTheme="majorBidi" w:hAnsiTheme="majorBidi" w:cstheme="majorBidi"/>
          <w:iCs/>
          <w:highlight w:val="lightGray"/>
        </w:rPr>
        <w:t>bis</w:t>
      </w:r>
      <w:proofErr w:type="spellEnd"/>
      <w:r w:rsidRPr="007136D1">
        <w:rPr>
          <w:rFonts w:asciiTheme="majorBidi" w:hAnsiTheme="majorBidi" w:cstheme="majorBidi"/>
          <w:iCs/>
          <w:highlight w:val="lightGray"/>
          <w:lang w:val="ru-RU"/>
        </w:rPr>
        <w:t>.</w:t>
      </w:r>
      <w:r w:rsidRPr="007136D1">
        <w:rPr>
          <w:rFonts w:asciiTheme="majorBidi" w:hAnsiTheme="majorBidi" w:cstheme="majorBidi"/>
          <w:iCs/>
          <w:highlight w:val="lightGray"/>
        </w:rPr>
        <w:t>alt</w:t>
      </w:r>
      <w:r w:rsidRPr="007136D1">
        <w:rPr>
          <w:rFonts w:asciiTheme="majorBidi" w:hAnsiTheme="majorBidi" w:cstheme="majorBidi"/>
          <w:iCs/>
          <w:highlight w:val="lightGray"/>
          <w:lang w:val="ru-RU"/>
        </w:rPr>
        <w:t xml:space="preserve"> </w:t>
      </w:r>
      <w:r w:rsidRPr="00752E84">
        <w:rPr>
          <w:rFonts w:asciiTheme="majorBidi" w:hAnsiTheme="majorBidi" w:cstheme="majorBidi"/>
          <w:highlight w:val="lightGray"/>
          <w:lang w:val="ru-RU"/>
        </w:rPr>
        <w:t xml:space="preserve">Существенное расширение совместного использования на справедливой и равной основе выгод от применения генетических ресурсов в любой форме и, соответственно, связанных с ними традиционных знаний и обеспечение того, чтобы ресурсы от совместного использования выгод достигли к 2030 году объема, </w:t>
      </w:r>
      <w:proofErr w:type="gramStart"/>
      <w:r w:rsidRPr="00752E84">
        <w:rPr>
          <w:rFonts w:asciiTheme="majorBidi" w:hAnsiTheme="majorBidi" w:cstheme="majorBidi"/>
          <w:highlight w:val="lightGray"/>
          <w:lang w:val="ru-RU"/>
        </w:rPr>
        <w:t>составляющего</w:t>
      </w:r>
      <w:proofErr w:type="gramEnd"/>
      <w:r w:rsidRPr="00752E84">
        <w:rPr>
          <w:rFonts w:asciiTheme="majorBidi" w:hAnsiTheme="majorBidi" w:cstheme="majorBidi"/>
          <w:highlight w:val="lightGray"/>
          <w:lang w:val="ru-RU"/>
        </w:rPr>
        <w:t xml:space="preserve"> по крайней мере </w:t>
      </w:r>
      <w:r w:rsidRPr="00752E84">
        <w:rPr>
          <w:rFonts w:asciiTheme="majorBidi" w:hAnsiTheme="majorBidi" w:cstheme="majorBidi"/>
          <w:highlight w:val="lightGray"/>
        </w:rPr>
        <w:t>X</w:t>
      </w:r>
      <w:r w:rsidRPr="00752E84">
        <w:rPr>
          <w:rFonts w:asciiTheme="majorBidi" w:hAnsiTheme="majorBidi" w:cstheme="majorBidi"/>
          <w:highlight w:val="lightGray"/>
          <w:lang w:val="ru-RU"/>
        </w:rPr>
        <w:t xml:space="preserve">% от общей суммы международного государственного финансирования в интересах биоразнообразия для развивающихся стран, и вносили вклад </w:t>
      </w:r>
      <w:proofErr w:type="gramStart"/>
      <w:r w:rsidRPr="00752E84">
        <w:rPr>
          <w:rFonts w:asciiTheme="majorBidi" w:hAnsiTheme="majorBidi" w:cstheme="majorBidi"/>
          <w:highlight w:val="lightGray"/>
          <w:lang w:val="ru-RU"/>
        </w:rPr>
        <w:t>в сохранение и устойчивое использование биоразнообразия.]</w:t>
      </w:r>
      <w:proofErr w:type="gramEnd"/>
    </w:p>
    <w:p w:rsidR="00955198" w:rsidRPr="00893C04" w:rsidRDefault="00955198" w:rsidP="00955198">
      <w:pPr>
        <w:rPr>
          <w:rFonts w:asciiTheme="majorBidi" w:hAnsiTheme="majorBidi" w:cstheme="majorBidi"/>
          <w:lang w:val="ru-RU"/>
        </w:rPr>
      </w:pPr>
      <w:proofErr w:type="gramStart"/>
      <w:r w:rsidRPr="00752E84">
        <w:rPr>
          <w:rFonts w:asciiTheme="majorBidi" w:hAnsiTheme="majorBidi" w:cstheme="majorBidi"/>
          <w:highlight w:val="lightGray"/>
          <w:lang w:val="ru-RU"/>
        </w:rPr>
        <w:t>[</w:t>
      </w:r>
      <w:r w:rsidRPr="007136D1">
        <w:rPr>
          <w:rFonts w:asciiTheme="majorBidi" w:hAnsiTheme="majorBidi" w:cstheme="majorBidi"/>
          <w:highlight w:val="lightGray"/>
          <w:lang w:val="ru-RU"/>
        </w:rPr>
        <w:t>13</w:t>
      </w:r>
      <w:proofErr w:type="spellStart"/>
      <w:r w:rsidRPr="007136D1">
        <w:rPr>
          <w:rFonts w:asciiTheme="majorBidi" w:hAnsiTheme="majorBidi" w:cstheme="majorBidi"/>
          <w:iCs/>
          <w:highlight w:val="lightGray"/>
        </w:rPr>
        <w:t>ter</w:t>
      </w:r>
      <w:proofErr w:type="spellEnd"/>
      <w:r w:rsidRPr="007136D1">
        <w:rPr>
          <w:rFonts w:asciiTheme="majorBidi" w:hAnsiTheme="majorBidi" w:cstheme="majorBidi"/>
          <w:highlight w:val="lightGray"/>
          <w:lang w:val="ru-RU"/>
        </w:rPr>
        <w:t>.</w:t>
      </w:r>
      <w:proofErr w:type="gramEnd"/>
      <w:r w:rsidRPr="00752E84">
        <w:rPr>
          <w:rFonts w:asciiTheme="majorBidi" w:hAnsiTheme="majorBidi" w:cstheme="majorBidi"/>
          <w:highlight w:val="lightGray"/>
          <w:lang w:val="ru-RU"/>
        </w:rPr>
        <w:t xml:space="preserve"> </w:t>
      </w:r>
      <w:proofErr w:type="gramStart"/>
      <w:r w:rsidRPr="00752E84">
        <w:rPr>
          <w:rFonts w:asciiTheme="majorBidi" w:hAnsiTheme="majorBidi" w:cstheme="majorBidi"/>
          <w:highlight w:val="lightGray"/>
          <w:lang w:val="ru-RU"/>
        </w:rPr>
        <w:t>Создание к 2023 году глобального многостороннего механизма совместного использования выгод и обеспечение его полноценного функционирования к 2025 году</w:t>
      </w:r>
      <w:r w:rsidR="00893C04" w:rsidRPr="00893C04">
        <w:rPr>
          <w:rFonts w:asciiTheme="majorBidi" w:hAnsiTheme="majorBidi" w:cstheme="majorBidi"/>
          <w:highlight w:val="lightGray"/>
          <w:lang w:val="ru-RU"/>
        </w:rPr>
        <w:t>.</w:t>
      </w:r>
      <w:r w:rsidRPr="00752E84">
        <w:rPr>
          <w:rFonts w:asciiTheme="majorBidi" w:hAnsiTheme="majorBidi" w:cstheme="majorBidi"/>
          <w:highlight w:val="lightGray"/>
          <w:lang w:val="ru-RU"/>
        </w:rPr>
        <w:t>]</w:t>
      </w:r>
      <w:proofErr w:type="gramEnd"/>
    </w:p>
    <w:p w:rsidR="00955198" w:rsidRPr="00C548EC" w:rsidRDefault="00955198" w:rsidP="007B2F71">
      <w:pPr>
        <w:pStyle w:val="Titre2"/>
        <w:pBdr>
          <w:top w:val="single" w:sz="4" w:space="1" w:color="auto"/>
          <w:left w:val="single" w:sz="4" w:space="4" w:color="auto"/>
          <w:bottom w:val="single" w:sz="4" w:space="1" w:color="auto"/>
          <w:right w:val="single" w:sz="4" w:space="4" w:color="auto"/>
        </w:pBdr>
        <w:spacing w:before="240" w:after="240" w:line="360" w:lineRule="auto"/>
        <w:rPr>
          <w:rFonts w:asciiTheme="majorBidi" w:hAnsiTheme="majorBidi" w:cstheme="majorBidi"/>
          <w:szCs w:val="22"/>
          <w:lang w:val="ru-RU"/>
        </w:rPr>
      </w:pPr>
      <w:r w:rsidRPr="007B2F71">
        <w:rPr>
          <w:rFonts w:asciiTheme="majorBidi" w:hAnsiTheme="majorBidi"/>
          <w:szCs w:val="22"/>
          <w:lang w:val="ru-RU"/>
        </w:rPr>
        <w:t>ЗАДАЧА</w:t>
      </w:r>
      <w:r w:rsidRPr="00C548EC">
        <w:rPr>
          <w:rFonts w:asciiTheme="majorBidi" w:hAnsiTheme="majorBidi" w:cstheme="majorBidi"/>
          <w:szCs w:val="22"/>
          <w:lang w:val="ru-RU"/>
        </w:rPr>
        <w:t xml:space="preserve"> 14 </w:t>
      </w:r>
    </w:p>
    <w:p w:rsidR="00955198" w:rsidRPr="00C548EC" w:rsidRDefault="00955198" w:rsidP="00955198">
      <w:pPr>
        <w:rPr>
          <w:rFonts w:asciiTheme="majorBidi" w:hAnsiTheme="majorBidi" w:cstheme="majorBidi"/>
          <w:lang w:val="ru-RU"/>
        </w:rPr>
      </w:pPr>
      <w:r w:rsidRPr="00C548EC">
        <w:rPr>
          <w:rFonts w:asciiTheme="majorBidi" w:hAnsiTheme="majorBidi" w:cstheme="majorBidi"/>
          <w:lang w:val="ru-RU"/>
        </w:rPr>
        <w:t xml:space="preserve">[Обеспечение всестороннего интегрирования] [Всестороннее интегрирование] биоразнообразия и его [многочисленных] ценностей в меры политики, нормативные акты, планирование, процессы развития, стратегии сокращения масштабов нищеты, [отчеты] и оценки экологического воздействия на всех уровнях управления и [во всех] секторах экономики, наряду с [постепенным] согласованием всех государственных и частных мероприятий, [налоговых] и финансовых потоков с целями и задачами настоящей рамочной программы </w:t>
      </w:r>
      <w:r w:rsidRPr="00C548EC">
        <w:rPr>
          <w:lang w:val="ru-RU"/>
        </w:rPr>
        <w:t>[</w:t>
      </w:r>
      <w:r w:rsidRPr="00C548EC">
        <w:rPr>
          <w:rFonts w:asciiTheme="majorBidi" w:hAnsiTheme="majorBidi" w:cstheme="majorBidi"/>
          <w:lang w:val="ru-RU"/>
        </w:rPr>
        <w:t>и целями устойчивого развития].</w:t>
      </w:r>
    </w:p>
    <w:p w:rsidR="00955198" w:rsidRPr="00C548EC" w:rsidRDefault="00955198" w:rsidP="00752E84">
      <w:pPr>
        <w:pStyle w:val="Paragraphedeliste"/>
        <w:numPr>
          <w:ilvl w:val="0"/>
          <w:numId w:val="6"/>
        </w:numPr>
        <w:spacing w:after="160" w:line="259" w:lineRule="auto"/>
        <w:ind w:left="360"/>
        <w:jc w:val="left"/>
        <w:rPr>
          <w:rFonts w:asciiTheme="majorBidi" w:hAnsiTheme="majorBidi" w:cstheme="majorBidi"/>
          <w:lang w:val="ru-RU"/>
        </w:rPr>
      </w:pPr>
      <w:r w:rsidRPr="00C548EC">
        <w:rPr>
          <w:rFonts w:asciiTheme="majorBidi" w:hAnsiTheme="majorBidi" w:cstheme="majorBidi"/>
          <w:lang w:val="ru-RU"/>
        </w:rPr>
        <w:t>секторальный учет проблематики биоразнообразия</w:t>
      </w:r>
    </w:p>
    <w:p w:rsidR="00955198" w:rsidRPr="00C548EC" w:rsidRDefault="00955198" w:rsidP="00752E84">
      <w:pPr>
        <w:pStyle w:val="Paragraphedeliste"/>
        <w:numPr>
          <w:ilvl w:val="0"/>
          <w:numId w:val="6"/>
        </w:numPr>
        <w:spacing w:after="160" w:line="259" w:lineRule="auto"/>
        <w:ind w:left="360"/>
        <w:jc w:val="left"/>
        <w:rPr>
          <w:rFonts w:asciiTheme="majorBidi" w:hAnsiTheme="majorBidi" w:cstheme="majorBidi"/>
          <w:lang w:val="ru-RU"/>
        </w:rPr>
      </w:pPr>
      <w:r w:rsidRPr="00C548EC">
        <w:rPr>
          <w:rFonts w:asciiTheme="majorBidi" w:hAnsiTheme="majorBidi" w:cstheme="majorBidi"/>
          <w:lang w:val="ru-RU"/>
        </w:rPr>
        <w:t>цели биоразнообразия</w:t>
      </w:r>
    </w:p>
    <w:p w:rsidR="00955198" w:rsidRPr="00C548EC" w:rsidRDefault="00955198" w:rsidP="00752E84">
      <w:pPr>
        <w:pStyle w:val="Paragraphedeliste"/>
        <w:numPr>
          <w:ilvl w:val="0"/>
          <w:numId w:val="6"/>
        </w:numPr>
        <w:spacing w:after="160" w:line="259" w:lineRule="auto"/>
        <w:ind w:left="360"/>
        <w:jc w:val="left"/>
        <w:rPr>
          <w:rFonts w:asciiTheme="majorBidi" w:hAnsiTheme="majorBidi" w:cstheme="majorBidi"/>
          <w:lang w:val="ru-RU"/>
        </w:rPr>
      </w:pPr>
      <w:r w:rsidRPr="00C548EC">
        <w:rPr>
          <w:rFonts w:asciiTheme="majorBidi" w:hAnsiTheme="majorBidi" w:cstheme="majorBidi"/>
          <w:lang w:val="ru-RU"/>
        </w:rPr>
        <w:t>многочисленные ценности биоразнообразия и обязательства в отношении биоразнообразия в соответствии с различными подходами, концепциями, моделями и инструментами, которыми располагает каждая страна в зависимости от национальных обстоятельств и приоритетов, для достижения устойчивого развития</w:t>
      </w:r>
    </w:p>
    <w:p w:rsidR="00955198" w:rsidRPr="00C548EC" w:rsidRDefault="00955198" w:rsidP="00752E84">
      <w:pPr>
        <w:pStyle w:val="Paragraphedeliste"/>
        <w:numPr>
          <w:ilvl w:val="0"/>
          <w:numId w:val="6"/>
        </w:numPr>
        <w:spacing w:after="160" w:line="259" w:lineRule="auto"/>
        <w:ind w:left="360"/>
        <w:jc w:val="left"/>
        <w:rPr>
          <w:rFonts w:asciiTheme="majorBidi" w:hAnsiTheme="majorBidi" w:cstheme="majorBidi"/>
          <w:lang w:val="ru-RU"/>
        </w:rPr>
      </w:pPr>
      <w:r w:rsidRPr="00C548EC">
        <w:rPr>
          <w:rFonts w:asciiTheme="majorBidi" w:hAnsiTheme="majorBidi" w:cstheme="majorBidi"/>
          <w:lang w:val="ru-RU"/>
        </w:rPr>
        <w:t>составление бюджета</w:t>
      </w:r>
    </w:p>
    <w:p w:rsidR="00955198" w:rsidRPr="00C548EC" w:rsidRDefault="00955198" w:rsidP="00752E84">
      <w:pPr>
        <w:pStyle w:val="Paragraphedeliste"/>
        <w:numPr>
          <w:ilvl w:val="0"/>
          <w:numId w:val="6"/>
        </w:numPr>
        <w:spacing w:after="160" w:line="259" w:lineRule="auto"/>
        <w:ind w:left="360"/>
        <w:jc w:val="left"/>
        <w:rPr>
          <w:rFonts w:asciiTheme="majorBidi" w:hAnsiTheme="majorBidi" w:cstheme="majorBidi"/>
          <w:lang w:val="ru-RU"/>
        </w:rPr>
      </w:pPr>
      <w:r w:rsidRPr="00C548EC">
        <w:rPr>
          <w:rFonts w:asciiTheme="majorBidi" w:hAnsiTheme="majorBidi" w:cstheme="majorBidi"/>
          <w:lang w:val="ru-RU"/>
        </w:rPr>
        <w:t>список секторов + глубоководная добыча</w:t>
      </w:r>
    </w:p>
    <w:p w:rsidR="00955198" w:rsidRPr="00C548EC" w:rsidRDefault="00955198" w:rsidP="00752E84">
      <w:pPr>
        <w:pStyle w:val="Paragraphedeliste"/>
        <w:numPr>
          <w:ilvl w:val="0"/>
          <w:numId w:val="6"/>
        </w:numPr>
        <w:spacing w:after="160" w:line="259" w:lineRule="auto"/>
        <w:ind w:left="360"/>
        <w:jc w:val="left"/>
        <w:rPr>
          <w:rFonts w:asciiTheme="majorBidi" w:hAnsiTheme="majorBidi" w:cstheme="majorBidi"/>
          <w:lang w:val="ru-RU"/>
        </w:rPr>
      </w:pPr>
      <w:r w:rsidRPr="00C548EC">
        <w:rPr>
          <w:rFonts w:asciiTheme="majorBidi" w:hAnsiTheme="majorBidi" w:cstheme="majorBidi"/>
          <w:lang w:val="ru-RU"/>
        </w:rPr>
        <w:t>изменение порядка осуществления задачи</w:t>
      </w:r>
    </w:p>
    <w:p w:rsidR="00955198" w:rsidRPr="00C548EC" w:rsidRDefault="00955198" w:rsidP="00752E84">
      <w:pPr>
        <w:pStyle w:val="Paragraphedeliste"/>
        <w:numPr>
          <w:ilvl w:val="0"/>
          <w:numId w:val="6"/>
        </w:numPr>
        <w:spacing w:after="160" w:line="259" w:lineRule="auto"/>
        <w:ind w:left="360"/>
        <w:jc w:val="left"/>
        <w:rPr>
          <w:rFonts w:asciiTheme="majorBidi" w:hAnsiTheme="majorBidi" w:cstheme="majorBidi"/>
          <w:lang w:val="ru-RU"/>
        </w:rPr>
      </w:pPr>
      <w:r w:rsidRPr="00C548EC">
        <w:rPr>
          <w:rFonts w:asciiTheme="majorBidi" w:hAnsiTheme="majorBidi" w:cstheme="majorBidi"/>
          <w:lang w:val="ru-RU"/>
        </w:rPr>
        <w:t>поддержка устойчивого развития</w:t>
      </w:r>
    </w:p>
    <w:p w:rsidR="00955198" w:rsidRPr="00C548EC" w:rsidRDefault="00955198" w:rsidP="00752E84">
      <w:pPr>
        <w:pStyle w:val="Paragraphedeliste"/>
        <w:numPr>
          <w:ilvl w:val="0"/>
          <w:numId w:val="6"/>
        </w:numPr>
        <w:spacing w:after="160" w:line="259" w:lineRule="auto"/>
        <w:ind w:left="360"/>
        <w:jc w:val="left"/>
        <w:rPr>
          <w:rFonts w:asciiTheme="majorBidi" w:hAnsiTheme="majorBidi" w:cstheme="majorBidi"/>
          <w:lang w:val="ru-RU"/>
        </w:rPr>
      </w:pPr>
      <w:r w:rsidRPr="00C548EC">
        <w:rPr>
          <w:rFonts w:asciiTheme="majorBidi" w:hAnsiTheme="majorBidi" w:cstheme="majorBidi"/>
          <w:lang w:val="ru-RU"/>
        </w:rPr>
        <w:t>признание биоразнообразия стратегическим активом для экономики</w:t>
      </w:r>
    </w:p>
    <w:p w:rsidR="00955198" w:rsidRPr="00C548EC" w:rsidRDefault="00955198" w:rsidP="00752E84">
      <w:pPr>
        <w:pStyle w:val="Paragraphedeliste"/>
        <w:numPr>
          <w:ilvl w:val="0"/>
          <w:numId w:val="6"/>
        </w:numPr>
        <w:spacing w:after="160" w:line="259" w:lineRule="auto"/>
        <w:ind w:left="360"/>
        <w:jc w:val="left"/>
        <w:rPr>
          <w:rFonts w:asciiTheme="majorBidi" w:hAnsiTheme="majorBidi" w:cstheme="majorBidi"/>
          <w:lang w:val="ru-RU"/>
        </w:rPr>
      </w:pPr>
      <w:r w:rsidRPr="00C548EC">
        <w:rPr>
          <w:rFonts w:asciiTheme="majorBidi" w:hAnsiTheme="majorBidi" w:cstheme="majorBidi"/>
          <w:lang w:val="ru-RU"/>
        </w:rPr>
        <w:t>стратегическая экологическая оценка</w:t>
      </w:r>
    </w:p>
    <w:p w:rsidR="00955198" w:rsidRPr="00C548EC" w:rsidRDefault="00955198" w:rsidP="00752E84">
      <w:pPr>
        <w:pStyle w:val="Paragraphedeliste"/>
        <w:numPr>
          <w:ilvl w:val="0"/>
          <w:numId w:val="6"/>
        </w:numPr>
        <w:spacing w:after="160" w:line="259" w:lineRule="auto"/>
        <w:ind w:left="360"/>
        <w:jc w:val="left"/>
        <w:rPr>
          <w:rFonts w:asciiTheme="majorBidi" w:hAnsiTheme="majorBidi" w:cstheme="majorBidi"/>
          <w:lang w:val="ru-RU"/>
        </w:rPr>
      </w:pPr>
      <w:r w:rsidRPr="00C548EC">
        <w:rPr>
          <w:rFonts w:asciiTheme="majorBidi" w:hAnsiTheme="majorBidi" w:cstheme="majorBidi"/>
          <w:lang w:val="ru-RU"/>
        </w:rPr>
        <w:t>инвестиции и государственные закупки</w:t>
      </w:r>
    </w:p>
    <w:p w:rsidR="00955198" w:rsidRPr="00C548EC" w:rsidRDefault="00955198" w:rsidP="007B2F71">
      <w:pPr>
        <w:pStyle w:val="Titre2"/>
        <w:pBdr>
          <w:top w:val="single" w:sz="4" w:space="1" w:color="auto"/>
          <w:left w:val="single" w:sz="4" w:space="4" w:color="auto"/>
          <w:bottom w:val="single" w:sz="4" w:space="1" w:color="auto"/>
          <w:right w:val="single" w:sz="4" w:space="4" w:color="auto"/>
        </w:pBdr>
        <w:spacing w:before="240" w:after="240" w:line="360" w:lineRule="auto"/>
        <w:rPr>
          <w:rFonts w:asciiTheme="majorBidi" w:hAnsiTheme="majorBidi" w:cstheme="majorBidi"/>
          <w:szCs w:val="22"/>
          <w:lang w:val="ru-RU"/>
        </w:rPr>
      </w:pPr>
      <w:r w:rsidRPr="007B2F71">
        <w:rPr>
          <w:rFonts w:asciiTheme="majorBidi" w:hAnsiTheme="majorBidi"/>
          <w:szCs w:val="22"/>
          <w:lang w:val="ru-RU"/>
        </w:rPr>
        <w:t>ЗАДАЧА</w:t>
      </w:r>
      <w:r w:rsidRPr="00C548EC">
        <w:rPr>
          <w:rFonts w:asciiTheme="majorBidi" w:hAnsiTheme="majorBidi" w:cstheme="majorBidi"/>
          <w:szCs w:val="22"/>
          <w:lang w:val="ru-RU"/>
        </w:rPr>
        <w:t xml:space="preserve"> 15</w:t>
      </w:r>
    </w:p>
    <w:p w:rsidR="00955198" w:rsidRPr="00C548EC" w:rsidRDefault="00955198" w:rsidP="00955198">
      <w:pPr>
        <w:rPr>
          <w:rFonts w:asciiTheme="majorBidi" w:hAnsiTheme="majorBidi" w:cstheme="majorBidi"/>
          <w:lang w:val="ru-RU"/>
        </w:rPr>
      </w:pPr>
      <w:r w:rsidRPr="00C548EC">
        <w:rPr>
          <w:rFonts w:asciiTheme="majorBidi" w:hAnsiTheme="majorBidi" w:cstheme="majorBidi"/>
          <w:lang w:val="ru-RU"/>
        </w:rPr>
        <w:t>[[Значительное увеличение числа или доли] [Принятие законодательных, административных и политических мер для] [Обеспечение путем обязательных требований того, чтобы [все]] предприятия и финансовые учреждения [, особенно [крупные и экономически значимые предприятия] [те, которые оказывают значительное воздействие на биоразнообразие,]] [проводили анализ, мониторинг, [публикацию]</w:t>
      </w:r>
      <w:proofErr w:type="gramStart"/>
      <w:r w:rsidRPr="00C548EC">
        <w:rPr>
          <w:rFonts w:asciiTheme="majorBidi" w:hAnsiTheme="majorBidi" w:cstheme="majorBidi"/>
          <w:lang w:val="ru-RU"/>
        </w:rPr>
        <w:t>][</w:t>
      </w:r>
      <w:proofErr w:type="gramEnd"/>
      <w:r w:rsidRPr="00C548EC">
        <w:rPr>
          <w:rFonts w:asciiTheme="majorBidi" w:hAnsiTheme="majorBidi" w:cstheme="majorBidi"/>
          <w:lang w:val="ru-RU"/>
        </w:rPr>
        <w:t>регулярную оценку] и [прозрачную отчетность] [и несли ответственность] в отношении своей зависимости от биоразнообразия и воздействия на него, а также на права человека [и права Матери-Земли] [по всем операциям, цепочкам создания ценности и портфелям,] снизили [и урегулировали] негативные воздействия [как минимум наполовину], [наряду с соблюдением требований и отчетностью по ДГРСИВ,] и увеличили положительное воздействи</w:t>
      </w:r>
      <w:proofErr w:type="gramStart"/>
      <w:r w:rsidRPr="00C548EC">
        <w:rPr>
          <w:rFonts w:asciiTheme="majorBidi" w:hAnsiTheme="majorBidi" w:cstheme="majorBidi"/>
          <w:lang w:val="ru-RU"/>
        </w:rPr>
        <w:t>е[</w:t>
      </w:r>
      <w:proofErr w:type="gramEnd"/>
      <w:r w:rsidRPr="00C548EC">
        <w:rPr>
          <w:rFonts w:asciiTheme="majorBidi" w:hAnsiTheme="majorBidi" w:cstheme="majorBidi"/>
          <w:lang w:val="ru-RU"/>
        </w:rPr>
        <w:t xml:space="preserve">, наряду с обеспечением правовой ответственности и подотчетности посредством регулирования деятельности, наложения штрафов за нарушения, обеспечения ответственности и возмещение ущерба, и также устранения конфликтов интересов], наряду с </w:t>
      </w:r>
      <w:proofErr w:type="gramStart"/>
      <w:r w:rsidRPr="00C548EC">
        <w:rPr>
          <w:rFonts w:asciiTheme="majorBidi" w:hAnsiTheme="majorBidi" w:cstheme="majorBidi"/>
          <w:lang w:val="ru-RU"/>
        </w:rPr>
        <w:t>сокращением рисков для предприятий и финансовых учреждений, связанных с биоразнообразием, и поддержанием экономики замкнутого цикла, [обеспечением перехода к [устойчивым моделям производства и добычи] полноценной устойчивости] [методов добычи и производства], выбора поставщиков, цепочек поставок, использования и [утилизации], [предоставлением информации, необходимой потребителям для того, чтобы сделать выбор в пользу ответственного потребления, благоприятного для биоразнообразия,] [следуя подходу, основанному на соблюдении прав человека,] в</w:t>
      </w:r>
      <w:proofErr w:type="gramEnd"/>
      <w:r w:rsidRPr="00C548EC">
        <w:rPr>
          <w:rFonts w:asciiTheme="majorBidi" w:hAnsiTheme="majorBidi" w:cstheme="majorBidi"/>
          <w:lang w:val="ru-RU"/>
        </w:rPr>
        <w:t xml:space="preserve"> </w:t>
      </w:r>
      <w:proofErr w:type="gramStart"/>
      <w:r w:rsidRPr="00C548EC">
        <w:rPr>
          <w:rFonts w:asciiTheme="majorBidi" w:hAnsiTheme="majorBidi" w:cstheme="majorBidi"/>
          <w:lang w:val="ru-RU"/>
        </w:rPr>
        <w:t xml:space="preserve">соответствии и в </w:t>
      </w:r>
      <w:r>
        <w:rPr>
          <w:rFonts w:asciiTheme="majorBidi" w:hAnsiTheme="majorBidi" w:cstheme="majorBidi"/>
          <w:lang w:val="ru-RU"/>
        </w:rPr>
        <w:t>согласовании</w:t>
      </w:r>
      <w:r w:rsidRPr="00C548EC">
        <w:rPr>
          <w:rFonts w:asciiTheme="majorBidi" w:hAnsiTheme="majorBidi" w:cstheme="majorBidi"/>
          <w:lang w:val="ru-RU"/>
        </w:rPr>
        <w:t xml:space="preserve"> с Конвенцией и другими соответствующими международными обязательствами, а также с постановлениями правительств.]</w:t>
      </w:r>
      <w:proofErr w:type="gramEnd"/>
    </w:p>
    <w:p w:rsidR="00955198" w:rsidRPr="00C548EC" w:rsidRDefault="00955198" w:rsidP="00955198">
      <w:pPr>
        <w:rPr>
          <w:rFonts w:asciiTheme="majorBidi" w:hAnsiTheme="majorBidi" w:cstheme="majorBidi"/>
          <w:lang w:val="ru-RU"/>
        </w:rPr>
      </w:pPr>
      <w:proofErr w:type="spellStart"/>
      <w:r w:rsidRPr="00B24204">
        <w:rPr>
          <w:rFonts w:asciiTheme="majorBidi" w:hAnsiTheme="majorBidi" w:cstheme="majorBidi"/>
          <w:iCs/>
          <w:lang w:val="ru-RU"/>
        </w:rPr>
        <w:t>Alt</w:t>
      </w:r>
      <w:proofErr w:type="spellEnd"/>
      <w:r w:rsidRPr="00C548EC">
        <w:rPr>
          <w:rFonts w:asciiTheme="majorBidi" w:hAnsiTheme="majorBidi" w:cstheme="majorBidi"/>
          <w:lang w:val="ru-RU"/>
        </w:rPr>
        <w:t>: [Поощрение предприятий и финансовых учреждений к принятию [устойчивых практик, обеспечивающих выгоды для биоразнообразия] [благоприятных для биоразнообразия практик] и представлению отчетности в отношении их зависимости от биоразнообразия и воздействия на него.]</w:t>
      </w:r>
    </w:p>
    <w:p w:rsidR="00955198" w:rsidRPr="00C548EC" w:rsidRDefault="00955198" w:rsidP="007B2F71">
      <w:pPr>
        <w:pStyle w:val="Titre2"/>
        <w:pBdr>
          <w:top w:val="single" w:sz="4" w:space="1" w:color="auto"/>
          <w:left w:val="single" w:sz="4" w:space="4" w:color="auto"/>
          <w:bottom w:val="single" w:sz="4" w:space="1" w:color="auto"/>
          <w:right w:val="single" w:sz="4" w:space="4" w:color="auto"/>
        </w:pBdr>
        <w:spacing w:before="240" w:after="240" w:line="360" w:lineRule="auto"/>
        <w:rPr>
          <w:rFonts w:asciiTheme="majorBidi" w:hAnsiTheme="majorBidi" w:cstheme="majorBidi"/>
          <w:szCs w:val="22"/>
          <w:lang w:val="ru-RU"/>
        </w:rPr>
      </w:pPr>
      <w:r w:rsidRPr="007B2F71">
        <w:rPr>
          <w:rFonts w:asciiTheme="majorBidi" w:hAnsiTheme="majorBidi"/>
          <w:szCs w:val="22"/>
          <w:lang w:val="ru-RU"/>
        </w:rPr>
        <w:t>ЗАДАЧА</w:t>
      </w:r>
      <w:r w:rsidRPr="00C548EC">
        <w:rPr>
          <w:rFonts w:asciiTheme="majorBidi" w:hAnsiTheme="majorBidi" w:cstheme="majorBidi"/>
          <w:szCs w:val="22"/>
          <w:lang w:val="ru-RU"/>
        </w:rPr>
        <w:t xml:space="preserve"> 16</w:t>
      </w:r>
    </w:p>
    <w:p w:rsidR="00955198" w:rsidRPr="00C548EC" w:rsidRDefault="00955198" w:rsidP="00955198">
      <w:pPr>
        <w:rPr>
          <w:rFonts w:asciiTheme="majorBidi" w:hAnsiTheme="majorBidi" w:cstheme="majorBidi"/>
          <w:lang w:val="ru-RU"/>
        </w:rPr>
      </w:pPr>
      <w:r w:rsidRPr="00C548EC">
        <w:rPr>
          <w:rFonts w:asciiTheme="majorBidi" w:hAnsiTheme="majorBidi" w:cstheme="majorBidi"/>
          <w:lang w:val="ru-RU"/>
        </w:rPr>
        <w:t>Предоставление [всем потребителям] [людям] стимулов и возможностей для [устойчивого][и] [ответственного] [потребительского] выбора [, в том числе] путем [создания поддерживающей политики, законодательной или нормативно-правовой базы], улучшения [экологического] образования, и доступа к соответствующей [точной и проверенной] информации и альтернативам, [и поощрения устойчивого потребления товаров и услуг] [в духе справедливости и равноправия,] [принимая во внимание</w:t>
      </w:r>
      <w:r w:rsidRPr="00C548EC">
        <w:rPr>
          <w:rFonts w:asciiTheme="majorBidi" w:hAnsiTheme="majorBidi" w:cstheme="majorBidi"/>
          <w:kern w:val="22"/>
          <w:lang w:val="ru-RU"/>
        </w:rPr>
        <w:t xml:space="preserve"> [исторические модели производства и потребления и] культурные [</w:t>
      </w:r>
      <w:r w:rsidRPr="00C548EC">
        <w:rPr>
          <w:rFonts w:asciiTheme="majorBidi" w:hAnsiTheme="majorBidi" w:cstheme="majorBidi"/>
          <w:lang w:val="ru-RU"/>
        </w:rPr>
        <w:t>,</w:t>
      </w:r>
      <w:r w:rsidRPr="00C548EC">
        <w:rPr>
          <w:rFonts w:asciiTheme="majorBidi" w:hAnsiTheme="majorBidi" w:cstheme="majorBidi"/>
          <w:kern w:val="22"/>
          <w:lang w:val="ru-RU"/>
        </w:rPr>
        <w:t xml:space="preserve"> экономические и социальные] [предпочтения] [для сокращения по меньшей мере наполовину глобального следа рациона питания наряду с увязыванием здоровья человека со здоровьем планеты, сокращения по меньшей мере наполовину глобального объема пищевых отходов на душу населения, значительного сокращения производства отходов и сокращения чистого глобального потребления всех материалов на 40% наряду с обеспечением большего равенства в отношении моделей потребления] [и социально-экономических условий][контекста]],[для перехода к более устойчивым моделям потребления]</w:t>
      </w:r>
      <w:r w:rsidRPr="00C548EC">
        <w:rPr>
          <w:rFonts w:asciiTheme="majorBidi" w:hAnsiTheme="majorBidi" w:cstheme="majorBidi"/>
          <w:lang w:val="ru-RU"/>
        </w:rPr>
        <w:t>, [для последовательного] сокращения [по меньшей мере наполовину] [пищевых] отходов [в том числе пищевых отходов] [и значительного сокращения всех видов отходов], и, в соответствующих случаях, [устранения чрезмерного потребления природных ресурсов] [чрезмерного потребления пищи] [и других материалов][и продуктов][, чтобы все люди могли жить в гармонии с Матерью-Землей] [чтобы вдвое сократить глобальный объем пищевых отходов на душу населения и значительно сократить производство отходов].</w:t>
      </w:r>
    </w:p>
    <w:p w:rsidR="00955198" w:rsidRPr="00C548EC" w:rsidRDefault="00955198" w:rsidP="007B2F71">
      <w:pPr>
        <w:pStyle w:val="Titre2"/>
        <w:pBdr>
          <w:top w:val="single" w:sz="4" w:space="1" w:color="auto"/>
          <w:left w:val="single" w:sz="4" w:space="4" w:color="auto"/>
          <w:bottom w:val="single" w:sz="4" w:space="1" w:color="auto"/>
          <w:right w:val="single" w:sz="4" w:space="4" w:color="auto"/>
        </w:pBdr>
        <w:spacing w:before="240" w:after="240" w:line="360" w:lineRule="auto"/>
        <w:rPr>
          <w:rFonts w:asciiTheme="majorBidi" w:hAnsiTheme="majorBidi" w:cstheme="majorBidi"/>
          <w:szCs w:val="22"/>
          <w:lang w:val="ru-RU"/>
        </w:rPr>
      </w:pPr>
      <w:r w:rsidRPr="007B2F71">
        <w:rPr>
          <w:rFonts w:asciiTheme="majorBidi" w:hAnsiTheme="majorBidi"/>
          <w:szCs w:val="22"/>
          <w:lang w:val="ru-RU"/>
        </w:rPr>
        <w:t>ЗАДАЧА</w:t>
      </w:r>
      <w:r w:rsidRPr="00C548EC">
        <w:rPr>
          <w:rFonts w:asciiTheme="majorBidi" w:hAnsiTheme="majorBidi" w:cstheme="majorBidi"/>
          <w:szCs w:val="22"/>
          <w:lang w:val="ru-RU"/>
        </w:rPr>
        <w:t xml:space="preserve"> 17</w:t>
      </w:r>
    </w:p>
    <w:p w:rsidR="00955198" w:rsidRPr="00C548EC" w:rsidRDefault="00955198" w:rsidP="00955198">
      <w:pPr>
        <w:rPr>
          <w:rFonts w:asciiTheme="majorBidi" w:hAnsiTheme="majorBidi" w:cstheme="majorBidi"/>
          <w:highlight w:val="green"/>
          <w:lang w:val="ru-RU"/>
        </w:rPr>
      </w:pPr>
      <w:r w:rsidRPr="00C548EC">
        <w:rPr>
          <w:rFonts w:asciiTheme="majorBidi" w:hAnsiTheme="majorBidi" w:cstheme="majorBidi"/>
          <w:lang w:val="ru-RU"/>
        </w:rPr>
        <w:t>Разработка, укрепление потенциала и осуществление во всех странах [научно обоснованных] мер [по оценке рисков для окружающей среды] [с применением основанного на принципе предосторожности подхода] для [предотвращения,] регулирования [или контроля] потенциального [негативного] воздействия на биоразнообразие [живых модифицированных организмов [в результате применения]] [биотехнологий] [, включая синтетическую биологию и другие новые методы генетики,] [и] ,[учитывая также воздействие на] здоровье людей [в соответствии с процедурами оценки рисков], [принимая также во внимание соображения социально-экономического характера,] [путем снижения] [предотвращения или сведения к минимуму] [риска такого воздействия] [посредством обзорного анализа, мониторинга и оценки, обеспечения ответственности и возмещения ущерба], [признавая [и поддерживая] потенциальные преимущества [от применения достижений современной] биотехнологии для реализации целей Конвенции [и удовлетворения потребностей растущего населения мира, в том числе в продовольствии и медицинских услугах]].</w:t>
      </w:r>
    </w:p>
    <w:p w:rsidR="00955198" w:rsidRPr="00C548EC" w:rsidRDefault="00955198" w:rsidP="007B2F71">
      <w:pPr>
        <w:pStyle w:val="Titre2"/>
        <w:pBdr>
          <w:top w:val="single" w:sz="4" w:space="1" w:color="auto"/>
          <w:left w:val="single" w:sz="4" w:space="4" w:color="auto"/>
          <w:bottom w:val="single" w:sz="4" w:space="1" w:color="auto"/>
          <w:right w:val="single" w:sz="4" w:space="4" w:color="auto"/>
        </w:pBdr>
        <w:spacing w:before="240" w:after="240" w:line="360" w:lineRule="auto"/>
        <w:rPr>
          <w:rFonts w:asciiTheme="majorBidi" w:hAnsiTheme="majorBidi" w:cstheme="majorBidi"/>
          <w:szCs w:val="22"/>
          <w:lang w:val="ru-RU"/>
        </w:rPr>
      </w:pPr>
      <w:r w:rsidRPr="00BC3824">
        <w:rPr>
          <w:rFonts w:asciiTheme="majorBidi" w:hAnsiTheme="majorBidi"/>
          <w:szCs w:val="22"/>
          <w:lang w:val="ru-RU"/>
        </w:rPr>
        <w:t>ЗАДАЧА</w:t>
      </w:r>
      <w:r w:rsidRPr="00BC3824">
        <w:rPr>
          <w:rFonts w:asciiTheme="majorBidi" w:hAnsiTheme="majorBidi" w:cstheme="majorBidi"/>
          <w:szCs w:val="22"/>
          <w:lang w:val="ru-RU"/>
        </w:rPr>
        <w:t xml:space="preserve"> 18</w:t>
      </w:r>
    </w:p>
    <w:p w:rsidR="00955198" w:rsidRPr="00C548EC" w:rsidRDefault="00955198" w:rsidP="00955198">
      <w:pPr>
        <w:rPr>
          <w:rFonts w:asciiTheme="majorBidi" w:hAnsiTheme="majorBidi" w:cstheme="majorBidi"/>
          <w:highlight w:val="green"/>
          <w:lang w:val="ru-RU"/>
        </w:rPr>
      </w:pPr>
      <w:proofErr w:type="gramStart"/>
      <w:r w:rsidRPr="00C548EC">
        <w:rPr>
          <w:rFonts w:asciiTheme="majorBidi" w:hAnsiTheme="majorBidi" w:cstheme="majorBidi"/>
          <w:lang w:val="ru-RU"/>
        </w:rPr>
        <w:t>[Выявление,] [перенаправление, переориентация на природоохранную деятельность на национальном и международном уровнях,] [Ликвидация,] [существенное] ограничение или реформирование вредных для биоразнообразия мер стимулирования, [включая все вредные субсидии,] [на основе справедливого, эффективного и равноправного подхода,] [в соответствии с правилами ВТО,] [с учетом национальных социально-экономических условий,] обеспечивая [существенное и постепенное] сокращение их объема [как минимум на 500 млрд долл. США в год], в том</w:t>
      </w:r>
      <w:proofErr w:type="gramEnd"/>
      <w:r w:rsidRPr="00C548EC">
        <w:rPr>
          <w:rFonts w:asciiTheme="majorBidi" w:hAnsiTheme="majorBidi" w:cstheme="majorBidi"/>
          <w:lang w:val="ru-RU"/>
        </w:rPr>
        <w:t xml:space="preserve"> </w:t>
      </w:r>
      <w:proofErr w:type="gramStart"/>
      <w:r w:rsidRPr="00C548EC">
        <w:rPr>
          <w:rFonts w:asciiTheme="majorBidi" w:hAnsiTheme="majorBidi" w:cstheme="majorBidi"/>
          <w:lang w:val="ru-RU"/>
        </w:rPr>
        <w:t xml:space="preserve">числе всех наиболее вредных субсидий, [и обеспечение того, чтобы сэкономленные финансовые средства направлялись на поддержку деятельности в области биоразнообразия с приоритетным вниманием к коренным народам и местным общинам, мелким производителям и женщинам]] и обеспечение </w:t>
      </w:r>
      <w:r w:rsidR="00BC3824">
        <w:rPr>
          <w:rFonts w:asciiTheme="majorBidi" w:hAnsiTheme="majorBidi" w:cstheme="majorBidi"/>
          <w:lang w:val="ru-RU"/>
        </w:rPr>
        <w:t>укрепления</w:t>
      </w:r>
      <w:r w:rsidRPr="00C548EC">
        <w:rPr>
          <w:rFonts w:asciiTheme="majorBidi" w:hAnsiTheme="majorBidi" w:cstheme="majorBidi"/>
          <w:lang w:val="ru-RU"/>
        </w:rPr>
        <w:t xml:space="preserve"> позитивных мер стимулирования [, включая государственные и частные экономические и нормативные меры,] в соответствии и в согласовании с Конвенцией и другими соответствующими </w:t>
      </w:r>
      <w:r w:rsidRPr="00BC3824">
        <w:rPr>
          <w:rFonts w:asciiTheme="majorBidi" w:hAnsiTheme="majorBidi" w:cstheme="majorBidi"/>
        </w:rPr>
        <w:t>международными</w:t>
      </w:r>
      <w:r w:rsidRPr="00C548EC">
        <w:rPr>
          <w:rFonts w:asciiTheme="majorBidi" w:hAnsiTheme="majorBidi" w:cstheme="majorBidi"/>
          <w:lang w:val="ru-RU"/>
        </w:rPr>
        <w:t xml:space="preserve"> обязательствами.</w:t>
      </w:r>
      <w:proofErr w:type="gramEnd"/>
    </w:p>
    <w:p w:rsidR="00955198" w:rsidRPr="00C548EC" w:rsidRDefault="00955198" w:rsidP="00BC3824">
      <w:pPr>
        <w:spacing w:before="120"/>
        <w:rPr>
          <w:rFonts w:asciiTheme="majorBidi" w:hAnsiTheme="majorBidi" w:cstheme="majorBidi"/>
          <w:lang w:val="ru-RU"/>
        </w:rPr>
      </w:pPr>
      <w:r w:rsidRPr="00BC3824">
        <w:rPr>
          <w:rFonts w:asciiTheme="majorBidi" w:hAnsiTheme="majorBidi" w:cstheme="majorBidi"/>
        </w:rPr>
        <w:t>Alt</w:t>
      </w:r>
      <w:r w:rsidRPr="00C548EC">
        <w:rPr>
          <w:rFonts w:asciiTheme="majorBidi" w:hAnsiTheme="majorBidi" w:cstheme="majorBidi"/>
          <w:lang w:val="ru-RU"/>
        </w:rPr>
        <w:t xml:space="preserve"> 1</w:t>
      </w:r>
    </w:p>
    <w:p w:rsidR="00955198" w:rsidRPr="00C548EC" w:rsidRDefault="00955198" w:rsidP="00955198">
      <w:pPr>
        <w:rPr>
          <w:rFonts w:asciiTheme="majorBidi" w:hAnsiTheme="majorBidi" w:cstheme="majorBidi"/>
          <w:highlight w:val="green"/>
          <w:lang w:val="ru-RU"/>
        </w:rPr>
      </w:pPr>
      <w:proofErr w:type="gramStart"/>
      <w:r w:rsidRPr="00C548EC">
        <w:rPr>
          <w:rFonts w:asciiTheme="majorBidi" w:hAnsiTheme="majorBidi" w:cstheme="majorBidi"/>
          <w:lang w:val="ru-RU"/>
        </w:rPr>
        <w:t>[Выявление к 2025 году и] [ликвидация,] ограничение [или реформирование] [всех прямых и косвенных] [субсидий] [мер стимулирования], вредных для биоразнообразия, [с учетом национальных социально-экономических условий] [на основе [сбалансированного,] справедливого, эффективного и равноправного подхода, [в соответствии с правилами ВТО,] обеспечивая [существенное и постепенное] сокращение их [до минимального] [ежегодного объема] [как минимум на 500 млрд долл</w:t>
      </w:r>
      <w:r w:rsidR="00BC3824">
        <w:rPr>
          <w:rFonts w:asciiTheme="majorBidi" w:hAnsiTheme="majorBidi" w:cstheme="majorBidi"/>
          <w:lang w:val="ru-RU"/>
        </w:rPr>
        <w:t>.</w:t>
      </w:r>
      <w:r w:rsidRPr="00C548EC">
        <w:rPr>
          <w:rFonts w:asciiTheme="majorBidi" w:hAnsiTheme="majorBidi" w:cstheme="majorBidi"/>
          <w:lang w:val="ru-RU"/>
        </w:rPr>
        <w:t xml:space="preserve"> США в год,] [начиная с наиболее вредных</w:t>
      </w:r>
      <w:proofErr w:type="gramEnd"/>
      <w:r w:rsidRPr="00C548EC">
        <w:rPr>
          <w:rFonts w:asciiTheme="majorBidi" w:hAnsiTheme="majorBidi" w:cstheme="majorBidi"/>
          <w:lang w:val="ru-RU"/>
        </w:rPr>
        <w:t xml:space="preserve"> </w:t>
      </w:r>
      <w:proofErr w:type="gramStart"/>
      <w:r w:rsidRPr="00C548EC">
        <w:rPr>
          <w:rFonts w:asciiTheme="majorBidi" w:hAnsiTheme="majorBidi" w:cstheme="majorBidi"/>
          <w:lang w:val="ru-RU"/>
        </w:rPr>
        <w:t>субсидий,]] [в частности субсидий в области рыболовства и сельского хозяйства,] [и [при необходимости] их перенаправление и переориентация на природоохранную деятельность [на национальном и международном уровнях]], наряду с обеспечением [усилением] [положительного или нейтрального для биоразнообразия характера [всех] [позитивных] мер стимулирования [, включая государственные и частные экономические и нормативные меры,] [, включая оплату экологических услуг,] [в соответствии и в согласовании с Конвенцией и другими</w:t>
      </w:r>
      <w:proofErr w:type="gramEnd"/>
      <w:r w:rsidRPr="00C548EC">
        <w:rPr>
          <w:rFonts w:asciiTheme="majorBidi" w:hAnsiTheme="majorBidi" w:cstheme="majorBidi"/>
          <w:lang w:val="ru-RU"/>
        </w:rPr>
        <w:t xml:space="preserve"> </w:t>
      </w:r>
      <w:proofErr w:type="gramStart"/>
      <w:r w:rsidRPr="00C548EC">
        <w:rPr>
          <w:rFonts w:asciiTheme="majorBidi" w:hAnsiTheme="majorBidi" w:cstheme="majorBidi"/>
          <w:lang w:val="ru-RU"/>
        </w:rPr>
        <w:t>соответствующими международными обязательствами].</w:t>
      </w:r>
      <w:proofErr w:type="gramEnd"/>
    </w:p>
    <w:p w:rsidR="00955198" w:rsidRPr="00C548EC" w:rsidRDefault="00955198" w:rsidP="00BC3824">
      <w:pPr>
        <w:spacing w:before="120"/>
        <w:rPr>
          <w:rFonts w:asciiTheme="majorBidi" w:hAnsiTheme="majorBidi" w:cstheme="majorBidi"/>
          <w:lang w:val="ru-RU"/>
        </w:rPr>
      </w:pPr>
      <w:proofErr w:type="spellStart"/>
      <w:r w:rsidRPr="00FA14B7">
        <w:rPr>
          <w:rFonts w:asciiTheme="majorBidi" w:hAnsiTheme="majorBidi" w:cstheme="majorBidi"/>
          <w:iCs/>
          <w:lang w:val="ru-RU"/>
        </w:rPr>
        <w:t>Alt</w:t>
      </w:r>
      <w:proofErr w:type="spellEnd"/>
      <w:r w:rsidRPr="00C548EC">
        <w:rPr>
          <w:rFonts w:asciiTheme="majorBidi" w:hAnsiTheme="majorBidi" w:cstheme="majorBidi"/>
          <w:lang w:val="ru-RU"/>
        </w:rPr>
        <w:t xml:space="preserve"> 2</w:t>
      </w:r>
    </w:p>
    <w:p w:rsidR="00955198" w:rsidRPr="00C548EC" w:rsidRDefault="00955198" w:rsidP="00955198">
      <w:pPr>
        <w:rPr>
          <w:rFonts w:eastAsia="TimesNewRomanPSMT"/>
          <w:iCs/>
          <w:lang w:val="ru-RU"/>
        </w:rPr>
      </w:pPr>
      <w:r w:rsidRPr="00C548EC">
        <w:rPr>
          <w:rFonts w:asciiTheme="majorBidi" w:hAnsiTheme="majorBidi" w:cstheme="majorBidi"/>
          <w:lang w:val="ru-RU"/>
        </w:rPr>
        <w:t>[Выявление] и ликвидаци</w:t>
      </w:r>
      <w:proofErr w:type="gramStart"/>
      <w:r w:rsidRPr="00C548EC">
        <w:rPr>
          <w:rFonts w:asciiTheme="majorBidi" w:hAnsiTheme="majorBidi" w:cstheme="majorBidi"/>
          <w:lang w:val="ru-RU"/>
        </w:rPr>
        <w:t>я[</w:t>
      </w:r>
      <w:proofErr w:type="gramEnd"/>
      <w:r w:rsidRPr="00C548EC">
        <w:rPr>
          <w:rFonts w:asciiTheme="majorBidi" w:hAnsiTheme="majorBidi" w:cstheme="majorBidi"/>
          <w:lang w:val="ru-RU"/>
        </w:rPr>
        <w:t>, перенаправление или переориентация на природоохранную деятельность] вредных для биоразнообразия мер стимулирования, включая все вредные субсидии, и обеспечение у</w:t>
      </w:r>
      <w:r w:rsidR="00BC3824">
        <w:rPr>
          <w:rFonts w:asciiTheme="majorBidi" w:hAnsiTheme="majorBidi" w:cstheme="majorBidi"/>
          <w:lang w:val="ru-RU"/>
        </w:rPr>
        <w:t>крепления</w:t>
      </w:r>
      <w:r w:rsidRPr="00C548EC">
        <w:rPr>
          <w:rFonts w:asciiTheme="majorBidi" w:hAnsiTheme="majorBidi" w:cstheme="majorBidi"/>
          <w:lang w:val="ru-RU"/>
        </w:rPr>
        <w:t xml:space="preserve"> позитивных мер стимулирования [в соответствии и в согласовании с Конвенцией и другими соответствующими международными обязательствами].</w:t>
      </w:r>
    </w:p>
    <w:p w:rsidR="00955198" w:rsidRPr="00C548EC" w:rsidRDefault="00955198" w:rsidP="007B2F71">
      <w:pPr>
        <w:pStyle w:val="Titre2"/>
        <w:pBdr>
          <w:top w:val="single" w:sz="4" w:space="1" w:color="auto"/>
          <w:left w:val="single" w:sz="4" w:space="4" w:color="auto"/>
          <w:bottom w:val="single" w:sz="4" w:space="1" w:color="auto"/>
          <w:right w:val="single" w:sz="4" w:space="4" w:color="auto"/>
        </w:pBdr>
        <w:spacing w:before="240" w:after="240" w:line="360" w:lineRule="auto"/>
        <w:rPr>
          <w:szCs w:val="22"/>
          <w:lang w:val="ru-RU"/>
        </w:rPr>
      </w:pPr>
      <w:r w:rsidRPr="007B2F71">
        <w:rPr>
          <w:rFonts w:asciiTheme="majorBidi" w:hAnsiTheme="majorBidi"/>
          <w:szCs w:val="22"/>
          <w:lang w:val="ru-RU"/>
        </w:rPr>
        <w:t>ЗАДАЧА</w:t>
      </w:r>
      <w:r w:rsidRPr="00C548EC">
        <w:rPr>
          <w:szCs w:val="22"/>
          <w:lang w:val="ru-RU"/>
        </w:rPr>
        <w:t xml:space="preserve"> 19.1</w:t>
      </w:r>
    </w:p>
    <w:p w:rsidR="00955198" w:rsidRPr="00C548EC" w:rsidRDefault="00955198" w:rsidP="00955198">
      <w:pPr>
        <w:rPr>
          <w:lang w:val="ru-RU"/>
        </w:rPr>
      </w:pPr>
      <w:proofErr w:type="gramStart"/>
      <w:r w:rsidRPr="00C548EC">
        <w:rPr>
          <w:lang w:val="ru-RU"/>
        </w:rPr>
        <w:t>[[В соответствии со статьей 20 Конвенции] [Постепенное] Увеличение [ежегодного] объема финансовых ресурсов [из всех [государственных и частных] источников] [путем] [достигая] [по меньшей мере] [200 млрд долл. США в год] [на Х% от мирового ВВП в соответствии с Перспективами ОЭСР до 2030 года] [на 1% от ВВП] к 2030 году], включая новые, дополнительные, инновационные и эффективные [, своевременные и легкодоступные] финансовые ресурсы</w:t>
      </w:r>
      <w:proofErr w:type="gramEnd"/>
      <w:r w:rsidRPr="00C548EC">
        <w:rPr>
          <w:lang w:val="ru-RU"/>
        </w:rPr>
        <w:t xml:space="preserve"> </w:t>
      </w:r>
      <w:proofErr w:type="gramStart"/>
      <w:r w:rsidRPr="00C548EC">
        <w:rPr>
          <w:lang w:val="ru-RU"/>
        </w:rPr>
        <w:t>путем</w:t>
      </w:r>
      <w:r w:rsidR="00BC3824">
        <w:rPr>
          <w:lang w:val="ru-RU"/>
        </w:rPr>
        <w:t>:</w:t>
      </w:r>
      <w:r w:rsidRPr="00C548EC">
        <w:rPr>
          <w:lang w:val="ru-RU"/>
        </w:rPr>
        <w:t xml:space="preserve"> </w:t>
      </w:r>
      <w:r>
        <w:rPr>
          <w:lang w:val="ru-RU"/>
        </w:rPr>
        <w:t>(</w:t>
      </w:r>
      <w:r w:rsidRPr="00C548EC">
        <w:rPr>
          <w:lang w:val="ru-RU"/>
        </w:rPr>
        <w:t xml:space="preserve">а) [постепенного] увеличения объема [новых и дополнительных] международных [государственных финансовых ресурсов, предоставляемых [развитыми странами,] [странами, располагающими соответствующими возможностями,]] [финансовых потоков] развивающимся странам [,нуждающимся в поддержке в осуществлении их НСПДСБ с учетом их возможностей] [и </w:t>
      </w:r>
      <w:r w:rsidR="00BC3824">
        <w:rPr>
          <w:lang w:val="ru-RU"/>
        </w:rPr>
        <w:t>коренных народов и местных общин</w:t>
      </w:r>
      <w:r w:rsidRPr="00C548EC">
        <w:rPr>
          <w:lang w:val="ru-RU"/>
        </w:rPr>
        <w:t>] [через механизмы прямого доступа] [достигая] по меньшей мере [10 млрд долл. США в год [при ежегодном увеличении в процентном выражении</w:t>
      </w:r>
      <w:proofErr w:type="gramEnd"/>
      <w:r w:rsidRPr="00C548EC">
        <w:rPr>
          <w:lang w:val="ru-RU"/>
        </w:rPr>
        <w:t>]] к 2030 году [в форме международных грантов [развивающимся странам]], [признавая общую, но дифференцированную ответственность,] (b) привлечения частного финансирования, (c) [постепенного] [увеличения] [увеличения вдвое] мобилизации внутренних ресурсов [в том числе путем решения проблемы суверенного долга на справедливой и равноправной основе] [на 1% от ВВП] [к 2030 году</w:t>
      </w:r>
      <w:proofErr w:type="gramStart"/>
      <w:r w:rsidRPr="00C548EC">
        <w:rPr>
          <w:lang w:val="ru-RU"/>
        </w:rPr>
        <w:t>][</w:t>
      </w:r>
      <w:proofErr w:type="gramEnd"/>
      <w:r w:rsidRPr="00C548EC">
        <w:rPr>
          <w:lang w:val="ru-RU"/>
        </w:rPr>
        <w:t xml:space="preserve">, и [(d) создания нового международного финансового инструмента,] [(e) использования возможностей в связи с финансированием </w:t>
      </w:r>
      <w:proofErr w:type="gramStart"/>
      <w:r w:rsidRPr="00C548EC">
        <w:rPr>
          <w:lang w:val="ru-RU"/>
        </w:rPr>
        <w:t>деятельности в области изменения климата] при повышении эффективности [результативности и транспарентности] использования ресурсов и [разработки и осуществления] [с учетом] национальных планов финансирования биоразнообразия или [аналогичных инструментов] [инструмента, разработанного для измерения масштабов дефицита финансирования био</w:t>
      </w:r>
      <w:r w:rsidR="00BC3824">
        <w:rPr>
          <w:lang w:val="ru-RU"/>
        </w:rPr>
        <w:t>разнообразия на местном уровне]</w:t>
      </w:r>
      <w:r w:rsidRPr="00C548EC">
        <w:rPr>
          <w:lang w:val="ru-RU"/>
        </w:rPr>
        <w:t xml:space="preserve"> [и/или расходов на осуществление НСПДСБ].</w:t>
      </w:r>
      <w:proofErr w:type="gramEnd"/>
    </w:p>
    <w:p w:rsidR="00955198" w:rsidRPr="00C548EC" w:rsidRDefault="00955198" w:rsidP="00955198">
      <w:pPr>
        <w:rPr>
          <w:i/>
          <w:iCs/>
          <w:lang w:val="ru-RU"/>
        </w:rPr>
      </w:pPr>
    </w:p>
    <w:p w:rsidR="00955198" w:rsidRPr="00C548EC" w:rsidRDefault="00955198" w:rsidP="00955198">
      <w:pPr>
        <w:rPr>
          <w:lang w:val="ru-RU"/>
        </w:rPr>
      </w:pPr>
      <w:proofErr w:type="spellStart"/>
      <w:r w:rsidRPr="00BC3824">
        <w:rPr>
          <w:iCs/>
          <w:lang w:val="ru-RU"/>
        </w:rPr>
        <w:t>Alt</w:t>
      </w:r>
      <w:proofErr w:type="spellEnd"/>
      <w:r w:rsidRPr="00C548EC">
        <w:rPr>
          <w:i/>
          <w:iCs/>
          <w:lang w:val="ru-RU"/>
        </w:rPr>
        <w:t>.</w:t>
      </w:r>
      <w:r w:rsidRPr="00C548EC">
        <w:rPr>
          <w:lang w:val="ru-RU"/>
        </w:rPr>
        <w:t xml:space="preserve"> 1</w:t>
      </w:r>
    </w:p>
    <w:p w:rsidR="00955198" w:rsidRPr="00C548EC" w:rsidRDefault="00955198" w:rsidP="00955198">
      <w:pPr>
        <w:rPr>
          <w:lang w:val="ru-RU"/>
        </w:rPr>
      </w:pPr>
      <w:proofErr w:type="gramStart"/>
      <w:r w:rsidRPr="00C548EC">
        <w:rPr>
          <w:lang w:val="ru-RU"/>
        </w:rPr>
        <w:t>[В соответствии со статьей 20 предоставление Сторонами из числа развитых стран новых и дополнительных финансовых ресурсов в объеме X млрд долл</w:t>
      </w:r>
      <w:r w:rsidR="003A3873">
        <w:rPr>
          <w:lang w:val="ru-RU"/>
        </w:rPr>
        <w:t>.</w:t>
      </w:r>
      <w:r w:rsidRPr="00C548EC">
        <w:rPr>
          <w:lang w:val="ru-RU"/>
        </w:rPr>
        <w:t xml:space="preserve"> США [в год], с тем чтобы дать возможность Сторонам, являющимся развивающимися странами, покрывать согласованные полные дополнительные расходы по осуществлению глобальной рамочной программы в области биоразнообразия на период после 2020 года, [в том числе путем увеличения объема финансирования, поступающего в</w:t>
      </w:r>
      <w:proofErr w:type="gramEnd"/>
      <w:r w:rsidRPr="00C548EC">
        <w:rPr>
          <w:lang w:val="ru-RU"/>
        </w:rPr>
        <w:t xml:space="preserve"> </w:t>
      </w:r>
      <w:proofErr w:type="gramStart"/>
      <w:r w:rsidRPr="00C548EC">
        <w:rPr>
          <w:lang w:val="ru-RU"/>
        </w:rPr>
        <w:t xml:space="preserve">глобальный фонд биоразнообразия,] избегая при этом двойного учета, повышая </w:t>
      </w:r>
      <w:proofErr w:type="spellStart"/>
      <w:r w:rsidRPr="00C548EC">
        <w:rPr>
          <w:lang w:val="ru-RU"/>
        </w:rPr>
        <w:t>транспарентность</w:t>
      </w:r>
      <w:proofErr w:type="spellEnd"/>
      <w:r w:rsidRPr="00C548EC">
        <w:rPr>
          <w:lang w:val="ru-RU"/>
        </w:rPr>
        <w:t xml:space="preserve"> и предсказуемость, и активизируя систему оплаты за экологические услуги].</w:t>
      </w:r>
      <w:proofErr w:type="gramEnd"/>
    </w:p>
    <w:p w:rsidR="00955198" w:rsidRPr="00C548EC" w:rsidRDefault="00955198" w:rsidP="00955198">
      <w:pPr>
        <w:rPr>
          <w:lang w:val="ru-RU"/>
        </w:rPr>
      </w:pPr>
    </w:p>
    <w:p w:rsidR="00955198" w:rsidRPr="00C548EC" w:rsidRDefault="00955198" w:rsidP="00955198">
      <w:pPr>
        <w:rPr>
          <w:lang w:val="ru-RU"/>
        </w:rPr>
      </w:pPr>
      <w:proofErr w:type="spellStart"/>
      <w:r w:rsidRPr="00BC3824">
        <w:rPr>
          <w:iCs/>
          <w:lang w:val="ru-RU"/>
        </w:rPr>
        <w:t>Alt</w:t>
      </w:r>
      <w:proofErr w:type="spellEnd"/>
      <w:r w:rsidRPr="00C548EC">
        <w:rPr>
          <w:i/>
          <w:iCs/>
          <w:lang w:val="ru-RU"/>
        </w:rPr>
        <w:t>.</w:t>
      </w:r>
      <w:r w:rsidRPr="00C548EC">
        <w:rPr>
          <w:lang w:val="ru-RU"/>
        </w:rPr>
        <w:t xml:space="preserve"> 2</w:t>
      </w:r>
    </w:p>
    <w:p w:rsidR="00955198" w:rsidRPr="00C548EC" w:rsidRDefault="00955198" w:rsidP="00955198">
      <w:pPr>
        <w:rPr>
          <w:lang w:val="ru-RU"/>
        </w:rPr>
      </w:pPr>
      <w:r w:rsidRPr="00C548EC">
        <w:rPr>
          <w:lang w:val="ru-RU"/>
        </w:rPr>
        <w:t>[Увеличение объема финансовых ресурсов на сохранение биоразнообразия из всех источников, включая внутренние, международные, государственные и частные источники, обеспечивая их согласованность с осуществлением глобальной рамочной программы в области биоразнообразия на период после 2020 года. Повышение эффективности, результативности и транспарентности использования таких ресурсов[, благодаря применению национальных планов финансирования биоразнообразия или аналогичных инструментов].</w:t>
      </w:r>
      <w:r w:rsidRPr="00C548EC">
        <w:rPr>
          <w:color w:val="000000" w:themeColor="text1"/>
          <w:lang w:val="ru-RU"/>
        </w:rPr>
        <w:t>]</w:t>
      </w:r>
    </w:p>
    <w:p w:rsidR="00955198" w:rsidRPr="00C548EC" w:rsidRDefault="00955198" w:rsidP="007B2F71">
      <w:pPr>
        <w:pStyle w:val="Titre2"/>
        <w:pBdr>
          <w:top w:val="single" w:sz="4" w:space="1" w:color="auto"/>
          <w:left w:val="single" w:sz="4" w:space="4" w:color="auto"/>
          <w:bottom w:val="single" w:sz="4" w:space="1" w:color="auto"/>
          <w:right w:val="single" w:sz="4" w:space="4" w:color="auto"/>
        </w:pBdr>
        <w:spacing w:before="240" w:after="240" w:line="360" w:lineRule="auto"/>
        <w:rPr>
          <w:szCs w:val="22"/>
          <w:lang w:val="ru-RU"/>
        </w:rPr>
      </w:pPr>
      <w:r w:rsidRPr="007B2F71">
        <w:rPr>
          <w:rFonts w:asciiTheme="majorBidi" w:hAnsiTheme="majorBidi"/>
          <w:szCs w:val="22"/>
          <w:lang w:val="ru-RU"/>
        </w:rPr>
        <w:t>ЗАДАЧА</w:t>
      </w:r>
      <w:r w:rsidRPr="00C548EC">
        <w:rPr>
          <w:szCs w:val="22"/>
          <w:lang w:val="ru-RU"/>
        </w:rPr>
        <w:t xml:space="preserve"> 19.2</w:t>
      </w:r>
    </w:p>
    <w:p w:rsidR="00955198" w:rsidRPr="00C548EC" w:rsidRDefault="00955198" w:rsidP="00955198">
      <w:pPr>
        <w:rPr>
          <w:color w:val="000000" w:themeColor="text1"/>
          <w:lang w:val="ru-RU"/>
        </w:rPr>
      </w:pPr>
      <w:proofErr w:type="gramStart"/>
      <w:r w:rsidRPr="00C548EC">
        <w:rPr>
          <w:color w:val="000000" w:themeColor="text1"/>
          <w:lang w:val="ru-RU"/>
        </w:rPr>
        <w:t>Укрепление создания и развития потенциала, расширение доступа к технологиям и их передачи, а также содействие развитию и доступу к инновациям, [перспективному анализу, оценке, мониторингу], а также научно-техническому сотрудничеству, в том числе по линии Юг-Юг, Север-Юг и трехстороннего сотрудничества, для удовлетворения потребностей в целях эффективного осуществления, особенно в развивающихся странах</w:t>
      </w:r>
      <w:r w:rsidR="008A3D54">
        <w:rPr>
          <w:color w:val="000000" w:themeColor="text1"/>
          <w:lang w:val="ru-RU"/>
        </w:rPr>
        <w:t xml:space="preserve"> </w:t>
      </w:r>
      <w:r w:rsidRPr="00C548EC">
        <w:rPr>
          <w:color w:val="000000" w:themeColor="text1"/>
          <w:lang w:val="ru-RU"/>
        </w:rPr>
        <w:t>[, обеспечивая существенное увеличение совместных разработок технологий и совместных научно-исследовательских программ в</w:t>
      </w:r>
      <w:proofErr w:type="gramEnd"/>
      <w:r w:rsidRPr="00C548EC">
        <w:rPr>
          <w:color w:val="000000" w:themeColor="text1"/>
          <w:lang w:val="ru-RU"/>
        </w:rPr>
        <w:t xml:space="preserve"> </w:t>
      </w:r>
      <w:proofErr w:type="gramStart"/>
      <w:r w:rsidRPr="00C548EC">
        <w:rPr>
          <w:color w:val="000000" w:themeColor="text1"/>
          <w:lang w:val="ru-RU"/>
        </w:rPr>
        <w:t>интересах сохранения и устойчивого использования биоразнообразия и укрепления научно-исследовательского потенциала] в соответствии с масштабом целей и задач рамочной программы.</w:t>
      </w:r>
      <w:proofErr w:type="gramEnd"/>
    </w:p>
    <w:p w:rsidR="00955198" w:rsidRPr="00955198" w:rsidRDefault="00955198" w:rsidP="007B2F71">
      <w:pPr>
        <w:pStyle w:val="Titre2"/>
        <w:pBdr>
          <w:top w:val="single" w:sz="4" w:space="1" w:color="auto"/>
          <w:left w:val="single" w:sz="4" w:space="4" w:color="auto"/>
          <w:bottom w:val="single" w:sz="4" w:space="1" w:color="auto"/>
          <w:right w:val="single" w:sz="4" w:space="4" w:color="auto"/>
        </w:pBdr>
        <w:spacing w:before="240" w:after="240" w:line="360" w:lineRule="auto"/>
        <w:rPr>
          <w:szCs w:val="22"/>
          <w:lang w:val="ru-RU"/>
        </w:rPr>
      </w:pPr>
      <w:r w:rsidRPr="00955198">
        <w:rPr>
          <w:szCs w:val="22"/>
          <w:lang w:val="ru-RU"/>
        </w:rPr>
        <w:t>ЗАДАЧА 20</w:t>
      </w:r>
    </w:p>
    <w:p w:rsidR="00955198" w:rsidRPr="00955198" w:rsidRDefault="00955198" w:rsidP="00955198">
      <w:pPr>
        <w:rPr>
          <w:lang w:val="ru-RU"/>
        </w:rPr>
      </w:pPr>
      <w:r w:rsidRPr="00752E84">
        <w:rPr>
          <w:highlight w:val="lightGray"/>
          <w:lang w:val="ru-RU"/>
        </w:rPr>
        <w:t>Обеспечение наличия и доступности качественной информации и знаний, включая традиционные знания, нововведения и практики коренных народов и местных общин с их добровольного, предварительного и осознанного согласия, для лиц, ответственных за принятие решений, специалистов-практиков и общественности для руководства процессом принятия решений в интересах эффективного руководства, управления и мониторинга биоразнообразия, в том числе благодаря более эффективной коммуникации, повышению уровня информированности, просвещению, исследованиям и управлению знаниями.</w:t>
      </w:r>
    </w:p>
    <w:p w:rsidR="00955198" w:rsidRPr="00955198" w:rsidRDefault="00955198" w:rsidP="007B2F71">
      <w:pPr>
        <w:pStyle w:val="Titre2"/>
        <w:pBdr>
          <w:top w:val="single" w:sz="4" w:space="1" w:color="auto"/>
          <w:left w:val="single" w:sz="4" w:space="4" w:color="auto"/>
          <w:bottom w:val="single" w:sz="4" w:space="1" w:color="auto"/>
          <w:right w:val="single" w:sz="4" w:space="4" w:color="auto"/>
        </w:pBdr>
        <w:spacing w:before="240" w:after="240" w:line="360" w:lineRule="auto"/>
        <w:rPr>
          <w:szCs w:val="22"/>
          <w:lang w:val="ru-RU"/>
        </w:rPr>
      </w:pPr>
      <w:r w:rsidRPr="00955198">
        <w:rPr>
          <w:szCs w:val="22"/>
          <w:lang w:val="ru-RU"/>
        </w:rPr>
        <w:t>ЗАДАЧА 21</w:t>
      </w:r>
    </w:p>
    <w:p w:rsidR="00955198" w:rsidRPr="00955198" w:rsidRDefault="00955198" w:rsidP="00955198">
      <w:pPr>
        <w:rPr>
          <w:rFonts w:eastAsia="TimesNewRomanPSMT"/>
          <w:iCs/>
          <w:lang w:val="ru-RU"/>
        </w:rPr>
      </w:pPr>
      <w:r w:rsidRPr="00752E84">
        <w:rPr>
          <w:highlight w:val="lightGray"/>
          <w:lang w:val="ru-RU"/>
        </w:rPr>
        <w:t>Обеспечение с учетом гендерной проблематики всестороннего равноправного и эффективного участия коренных народов и местных общин в процессе принятия решений, касающихся биоразнообразия, [а также доступа к правосудию] и соблюдение их прав на земли, территории и ресурсы, включая права женщин, девочек и молодежи [при расширении участия всех соответствующих заинтересованных сторон].</w:t>
      </w:r>
    </w:p>
    <w:p w:rsidR="00955198" w:rsidRPr="00955198" w:rsidRDefault="00955198" w:rsidP="007B2F71">
      <w:pPr>
        <w:pStyle w:val="Titre2"/>
        <w:pBdr>
          <w:top w:val="single" w:sz="4" w:space="1" w:color="auto"/>
          <w:left w:val="single" w:sz="4" w:space="4" w:color="auto"/>
          <w:bottom w:val="single" w:sz="4" w:space="1" w:color="auto"/>
          <w:right w:val="single" w:sz="4" w:space="4" w:color="auto"/>
        </w:pBdr>
        <w:spacing w:before="240" w:after="240" w:line="360" w:lineRule="auto"/>
        <w:rPr>
          <w:szCs w:val="22"/>
          <w:lang w:val="ru-RU"/>
        </w:rPr>
      </w:pPr>
      <w:r w:rsidRPr="00955198">
        <w:rPr>
          <w:szCs w:val="22"/>
          <w:lang w:val="ru-RU"/>
        </w:rPr>
        <w:t>ПРЕДЛОЖЕНН</w:t>
      </w:r>
      <w:r w:rsidR="00AC2113">
        <w:rPr>
          <w:szCs w:val="22"/>
          <w:lang w:val="ru-RU"/>
        </w:rPr>
        <w:t>АЯ</w:t>
      </w:r>
      <w:r w:rsidRPr="00955198">
        <w:rPr>
          <w:szCs w:val="22"/>
          <w:lang w:val="ru-RU"/>
        </w:rPr>
        <w:t xml:space="preserve"> НОВ</w:t>
      </w:r>
      <w:r w:rsidR="00AC2113">
        <w:rPr>
          <w:szCs w:val="22"/>
          <w:lang w:val="ru-RU"/>
        </w:rPr>
        <w:t>АЯ</w:t>
      </w:r>
      <w:r w:rsidRPr="00955198">
        <w:rPr>
          <w:szCs w:val="22"/>
          <w:lang w:val="ru-RU"/>
        </w:rPr>
        <w:t xml:space="preserve"> ЗАДАЧ</w:t>
      </w:r>
      <w:r w:rsidR="00AC2113">
        <w:rPr>
          <w:szCs w:val="22"/>
          <w:lang w:val="ru-RU"/>
        </w:rPr>
        <w:t>А</w:t>
      </w:r>
    </w:p>
    <w:p w:rsidR="00955198" w:rsidRPr="00955198" w:rsidRDefault="00955198" w:rsidP="00955198">
      <w:pPr>
        <w:rPr>
          <w:color w:val="000000" w:themeColor="text1"/>
          <w:lang w:val="ru-RU"/>
        </w:rPr>
      </w:pPr>
      <w:proofErr w:type="gramStart"/>
      <w:r w:rsidRPr="00752E84">
        <w:rPr>
          <w:highlight w:val="lightGray"/>
          <w:lang w:val="ru-RU"/>
        </w:rPr>
        <w:t>[Задача 22:</w:t>
      </w:r>
      <w:proofErr w:type="gramEnd"/>
      <w:r w:rsidRPr="00752E84">
        <w:rPr>
          <w:highlight w:val="lightGray"/>
          <w:lang w:val="ru-RU"/>
        </w:rPr>
        <w:t xml:space="preserve"> </w:t>
      </w:r>
      <w:proofErr w:type="gramStart"/>
      <w:r w:rsidRPr="00752E84">
        <w:rPr>
          <w:highlight w:val="lightGray"/>
          <w:lang w:val="ru-RU"/>
        </w:rPr>
        <w:t>Обеспечение женщинам и девочкам равноправного доступа к сохранению и устойчивому использованию биоразнообразия и получения выгод, а также их осознанное и эффективное участие в разработке политики и принятии решений по вопросам биоразнообразия</w:t>
      </w:r>
      <w:r w:rsidR="008A3D54">
        <w:rPr>
          <w:highlight w:val="lightGray"/>
          <w:lang w:val="ru-RU"/>
        </w:rPr>
        <w:t xml:space="preserve"> на всех уровнях</w:t>
      </w:r>
      <w:r w:rsidRPr="00752E84">
        <w:rPr>
          <w:highlight w:val="lightGray"/>
          <w:lang w:val="ru-RU"/>
        </w:rPr>
        <w:t>.]</w:t>
      </w:r>
      <w:proofErr w:type="gramEnd"/>
    </w:p>
    <w:p w:rsidR="00955198" w:rsidRPr="00955198" w:rsidRDefault="00955198" w:rsidP="00955198">
      <w:pPr>
        <w:rPr>
          <w:rFonts w:eastAsia="TimesNewRomanPSMT"/>
          <w:iCs/>
          <w:lang w:val="ru-RU"/>
        </w:rPr>
      </w:pPr>
    </w:p>
    <w:p w:rsidR="00955198" w:rsidRPr="00955198" w:rsidRDefault="00955198" w:rsidP="00DA2C7C">
      <w:pPr>
        <w:pStyle w:val="Titre2"/>
        <w:pBdr>
          <w:top w:val="single" w:sz="4" w:space="1" w:color="auto"/>
          <w:left w:val="single" w:sz="4" w:space="4" w:color="auto"/>
          <w:bottom w:val="single" w:sz="4" w:space="1" w:color="auto"/>
          <w:right w:val="single" w:sz="4" w:space="4" w:color="auto"/>
        </w:pBdr>
        <w:spacing w:before="240" w:after="240" w:line="360" w:lineRule="auto"/>
        <w:rPr>
          <w:szCs w:val="22"/>
          <w:lang w:val="ru-RU"/>
        </w:rPr>
      </w:pPr>
      <w:r w:rsidRPr="00DA2C7C">
        <w:rPr>
          <w:szCs w:val="22"/>
          <w:lang w:val="ru-RU"/>
        </w:rPr>
        <w:t>ПРЕДЛОЖЕНН</w:t>
      </w:r>
      <w:r w:rsidR="00AC2113" w:rsidRPr="00DA2C7C">
        <w:rPr>
          <w:szCs w:val="22"/>
          <w:lang w:val="ru-RU"/>
        </w:rPr>
        <w:t>АЯ</w:t>
      </w:r>
      <w:r w:rsidRPr="00DA2C7C">
        <w:rPr>
          <w:szCs w:val="22"/>
          <w:lang w:val="ru-RU"/>
        </w:rPr>
        <w:t xml:space="preserve"> НОВ</w:t>
      </w:r>
      <w:r w:rsidR="00AC2113" w:rsidRPr="00DA2C7C">
        <w:rPr>
          <w:szCs w:val="22"/>
          <w:lang w:val="ru-RU"/>
        </w:rPr>
        <w:t>АЯ</w:t>
      </w:r>
      <w:r w:rsidRPr="00DA2C7C">
        <w:rPr>
          <w:szCs w:val="22"/>
          <w:lang w:val="ru-RU"/>
        </w:rPr>
        <w:t xml:space="preserve"> ЗАДАЧ</w:t>
      </w:r>
      <w:r w:rsidR="00AC2113" w:rsidRPr="00DA2C7C">
        <w:rPr>
          <w:szCs w:val="22"/>
          <w:lang w:val="ru-RU"/>
        </w:rPr>
        <w:t>А</w:t>
      </w:r>
    </w:p>
    <w:p w:rsidR="00955198" w:rsidRPr="00955198" w:rsidRDefault="00955198" w:rsidP="00955198">
      <w:pPr>
        <w:rPr>
          <w:rFonts w:eastAsia="TimesNewRomanPSMT"/>
          <w:iCs/>
          <w:lang w:val="ru-RU"/>
        </w:rPr>
      </w:pPr>
      <w:proofErr w:type="gramStart"/>
      <w:r w:rsidRPr="00752E84">
        <w:rPr>
          <w:highlight w:val="lightGray"/>
          <w:lang w:val="ru-RU"/>
        </w:rPr>
        <w:t>[</w:t>
      </w:r>
      <w:proofErr w:type="spellStart"/>
      <w:r w:rsidRPr="008A3D54">
        <w:rPr>
          <w:iCs/>
          <w:highlight w:val="lightGray"/>
          <w:lang w:val="ru-RU"/>
        </w:rPr>
        <w:t>Alt</w:t>
      </w:r>
      <w:proofErr w:type="spellEnd"/>
      <w:r w:rsidRPr="00752E84">
        <w:rPr>
          <w:highlight w:val="lightGray"/>
          <w:lang w:val="ru-RU"/>
        </w:rPr>
        <w:t>.</w:t>
      </w:r>
      <w:proofErr w:type="gramEnd"/>
      <w:r w:rsidRPr="00752E84">
        <w:rPr>
          <w:highlight w:val="lightGray"/>
          <w:lang w:val="ru-RU"/>
        </w:rPr>
        <w:t xml:space="preserve"> Задача </w:t>
      </w:r>
      <w:r w:rsidRPr="00AC2113">
        <w:rPr>
          <w:highlight w:val="lightGray"/>
          <w:lang w:val="ru-RU"/>
        </w:rPr>
        <w:t>14</w:t>
      </w:r>
      <w:r w:rsidRPr="00AC2113">
        <w:rPr>
          <w:iCs/>
          <w:highlight w:val="lightGray"/>
          <w:lang w:val="ru-RU"/>
        </w:rPr>
        <w:t>bis</w:t>
      </w:r>
      <w:r w:rsidRPr="00752E84">
        <w:rPr>
          <w:highlight w:val="lightGray"/>
          <w:lang w:val="ru-RU"/>
        </w:rPr>
        <w:t xml:space="preserve">: </w:t>
      </w:r>
      <w:proofErr w:type="gramStart"/>
      <w:r w:rsidRPr="00752E84">
        <w:rPr>
          <w:highlight w:val="lightGray"/>
          <w:lang w:val="ru-RU"/>
        </w:rPr>
        <w:t>Определение к 2030 году межсекторальных целей и ориентированных на конкретные сектора целей в области устойчивого использования и внедрение эффективных правовых и политических мер для их достижения на основе экосистемных подходов, экологических принципов и тесного сотрудничества с пользователями биоразнообразия для обеспечения выгод для биоразнообразия, здоровья и благополучия человека</w:t>
      </w:r>
      <w:r w:rsidR="008A3D54">
        <w:rPr>
          <w:highlight w:val="lightGray"/>
          <w:lang w:val="ru-RU"/>
        </w:rPr>
        <w:t>.]</w:t>
      </w:r>
      <w:proofErr w:type="gramEnd"/>
    </w:p>
    <w:p w:rsidR="00FE5FE2" w:rsidRDefault="00FE5FE2">
      <w:pPr>
        <w:jc w:val="left"/>
        <w:rPr>
          <w:i/>
          <w:iCs/>
          <w:snapToGrid w:val="0"/>
          <w:szCs w:val="18"/>
          <w:lang w:val="ru-RU"/>
        </w:rPr>
      </w:pPr>
      <w:r>
        <w:rPr>
          <w:i/>
          <w:iCs/>
          <w:lang w:val="ru-RU"/>
        </w:rPr>
        <w:br w:type="page"/>
      </w:r>
    </w:p>
    <w:p w:rsidR="00FE5FE2" w:rsidRPr="00C818DF" w:rsidRDefault="00FE5FE2" w:rsidP="00FE5FE2">
      <w:pPr>
        <w:spacing w:line="276" w:lineRule="auto"/>
        <w:jc w:val="center"/>
        <w:rPr>
          <w:rFonts w:asciiTheme="majorBidi" w:hAnsiTheme="majorBidi" w:cstheme="majorBidi"/>
          <w:bCs/>
          <w:i/>
          <w:lang w:val="ru-RU"/>
        </w:rPr>
      </w:pPr>
      <w:r w:rsidRPr="00C818DF">
        <w:rPr>
          <w:rFonts w:asciiTheme="majorBidi" w:hAnsiTheme="majorBidi" w:cstheme="majorBidi"/>
          <w:bCs/>
          <w:i/>
          <w:lang w:val="ru-RU"/>
        </w:rPr>
        <w:t>Добавление 1</w:t>
      </w:r>
    </w:p>
    <w:p w:rsidR="00FE5FE2" w:rsidRPr="00877334" w:rsidRDefault="00FE5FE2" w:rsidP="00FE5FE2">
      <w:pPr>
        <w:spacing w:line="276" w:lineRule="auto"/>
        <w:jc w:val="center"/>
        <w:rPr>
          <w:rFonts w:asciiTheme="majorBidi" w:hAnsiTheme="majorBidi" w:cstheme="majorBidi"/>
          <w:lang w:val="ru-RU"/>
        </w:rPr>
      </w:pPr>
      <w:r>
        <w:rPr>
          <w:rFonts w:asciiTheme="majorBidi" w:hAnsiTheme="majorBidi" w:cstheme="majorBidi"/>
          <w:b/>
          <w:bCs/>
          <w:lang w:val="ru-RU"/>
        </w:rPr>
        <w:t>КОМПИЛЯЦИЯ, ПОДГОТОВЛЕННАЯ</w:t>
      </w:r>
      <w:r w:rsidRPr="00877334">
        <w:rPr>
          <w:rFonts w:asciiTheme="majorBidi" w:hAnsiTheme="majorBidi" w:cstheme="majorBidi"/>
          <w:b/>
          <w:bCs/>
          <w:lang w:val="ru-RU"/>
        </w:rPr>
        <w:t xml:space="preserve"> </w:t>
      </w:r>
      <w:r>
        <w:rPr>
          <w:rFonts w:asciiTheme="majorBidi" w:hAnsiTheme="majorBidi" w:cstheme="majorBidi"/>
          <w:b/>
          <w:bCs/>
          <w:lang w:val="ru-RU"/>
        </w:rPr>
        <w:t>СОПРЕДСЕДАТЕЛЯМИ</w:t>
      </w:r>
      <w:r w:rsidRPr="00877334">
        <w:rPr>
          <w:rFonts w:asciiTheme="majorBidi" w:hAnsiTheme="majorBidi" w:cstheme="majorBidi"/>
          <w:b/>
          <w:bCs/>
          <w:lang w:val="ru-RU"/>
        </w:rPr>
        <w:t xml:space="preserve"> </w:t>
      </w:r>
      <w:r>
        <w:rPr>
          <w:rFonts w:asciiTheme="majorBidi" w:hAnsiTheme="majorBidi" w:cstheme="majorBidi"/>
          <w:b/>
          <w:bCs/>
          <w:lang w:val="ru-RU"/>
        </w:rPr>
        <w:t>КОНТАКТНОЙ</w:t>
      </w:r>
      <w:r w:rsidRPr="00877334">
        <w:rPr>
          <w:rFonts w:asciiTheme="majorBidi" w:hAnsiTheme="majorBidi" w:cstheme="majorBidi"/>
          <w:b/>
          <w:bCs/>
          <w:lang w:val="ru-RU"/>
        </w:rPr>
        <w:t xml:space="preserve"> </w:t>
      </w:r>
      <w:r>
        <w:rPr>
          <w:rFonts w:asciiTheme="majorBidi" w:hAnsiTheme="majorBidi" w:cstheme="majorBidi"/>
          <w:b/>
          <w:bCs/>
          <w:lang w:val="ru-RU"/>
        </w:rPr>
        <w:t>ГРУППЫ</w:t>
      </w:r>
      <w:r w:rsidRPr="00877334">
        <w:rPr>
          <w:rFonts w:asciiTheme="majorBidi" w:hAnsiTheme="majorBidi" w:cstheme="majorBidi"/>
          <w:b/>
          <w:bCs/>
          <w:lang w:val="ru-RU"/>
        </w:rPr>
        <w:t xml:space="preserve"> 1</w:t>
      </w:r>
      <w:r>
        <w:rPr>
          <w:rFonts w:asciiTheme="majorBidi" w:hAnsiTheme="majorBidi" w:cstheme="majorBidi"/>
          <w:b/>
          <w:bCs/>
          <w:lang w:val="ru-RU"/>
        </w:rPr>
        <w:t xml:space="preserve"> ДЛЯ РАЗДЕЛА</w:t>
      </w:r>
      <w:r w:rsidRPr="00877334">
        <w:rPr>
          <w:rFonts w:asciiTheme="majorBidi" w:hAnsiTheme="majorBidi" w:cstheme="majorBidi"/>
          <w:b/>
          <w:bCs/>
          <w:lang w:val="ru-RU"/>
        </w:rPr>
        <w:t xml:space="preserve"> </w:t>
      </w:r>
      <w:r w:rsidRPr="00C818DF">
        <w:rPr>
          <w:rFonts w:asciiTheme="majorBidi" w:hAnsiTheme="majorBidi" w:cstheme="majorBidi"/>
          <w:b/>
          <w:bCs/>
        </w:rPr>
        <w:t>B</w:t>
      </w:r>
      <w:r w:rsidRPr="00C818DF">
        <w:rPr>
          <w:rFonts w:asciiTheme="majorBidi" w:hAnsiTheme="majorBidi" w:cstheme="majorBidi"/>
          <w:b/>
          <w:bCs/>
          <w:iCs/>
          <w:lang w:val="ru-RU"/>
        </w:rPr>
        <w:t>.</w:t>
      </w:r>
      <w:r w:rsidRPr="00C818DF">
        <w:rPr>
          <w:rFonts w:asciiTheme="majorBidi" w:hAnsiTheme="majorBidi" w:cstheme="majorBidi"/>
          <w:b/>
          <w:bCs/>
          <w:iCs/>
        </w:rPr>
        <w:t>BIS</w:t>
      </w:r>
    </w:p>
    <w:p w:rsidR="00FE5FE2" w:rsidRPr="00877334" w:rsidRDefault="00FE5FE2" w:rsidP="00FE5FE2">
      <w:pPr>
        <w:spacing w:before="120" w:after="120"/>
        <w:rPr>
          <w:rFonts w:asciiTheme="majorBidi" w:hAnsiTheme="majorBidi" w:cstheme="majorBidi"/>
          <w:lang w:val="ru-RU"/>
        </w:rPr>
      </w:pPr>
      <w:r>
        <w:rPr>
          <w:rFonts w:asciiTheme="majorBidi" w:hAnsiTheme="majorBidi" w:cstheme="majorBidi"/>
          <w:lang w:val="ru-RU"/>
        </w:rPr>
        <w:t>В</w:t>
      </w:r>
      <w:r w:rsidRPr="00877334">
        <w:rPr>
          <w:rFonts w:asciiTheme="majorBidi" w:hAnsiTheme="majorBidi" w:cstheme="majorBidi"/>
          <w:lang w:val="ru-RU"/>
        </w:rPr>
        <w:t xml:space="preserve"> </w:t>
      </w:r>
      <w:r>
        <w:rPr>
          <w:rFonts w:asciiTheme="majorBidi" w:hAnsiTheme="majorBidi" w:cstheme="majorBidi"/>
          <w:lang w:val="ru-RU"/>
        </w:rPr>
        <w:t>настоящем</w:t>
      </w:r>
      <w:r w:rsidRPr="00877334">
        <w:rPr>
          <w:rFonts w:asciiTheme="majorBidi" w:hAnsiTheme="majorBidi" w:cstheme="majorBidi"/>
          <w:lang w:val="ru-RU"/>
        </w:rPr>
        <w:t xml:space="preserve"> </w:t>
      </w:r>
      <w:r>
        <w:rPr>
          <w:rFonts w:asciiTheme="majorBidi" w:hAnsiTheme="majorBidi" w:cstheme="majorBidi"/>
          <w:lang w:val="ru-RU"/>
        </w:rPr>
        <w:t>добавлении</w:t>
      </w:r>
      <w:r w:rsidRPr="00877334">
        <w:rPr>
          <w:rFonts w:asciiTheme="majorBidi" w:hAnsiTheme="majorBidi" w:cstheme="majorBidi"/>
          <w:lang w:val="ru-RU"/>
        </w:rPr>
        <w:t xml:space="preserve"> </w:t>
      </w:r>
      <w:r>
        <w:rPr>
          <w:rFonts w:asciiTheme="majorBidi" w:hAnsiTheme="majorBidi" w:cstheme="majorBidi"/>
          <w:lang w:val="ru-RU"/>
        </w:rPr>
        <w:t>содержится</w:t>
      </w:r>
      <w:r w:rsidRPr="00877334">
        <w:rPr>
          <w:rFonts w:asciiTheme="majorBidi" w:hAnsiTheme="majorBidi" w:cstheme="majorBidi"/>
          <w:lang w:val="ru-RU"/>
        </w:rPr>
        <w:t xml:space="preserve"> </w:t>
      </w:r>
      <w:r>
        <w:rPr>
          <w:rFonts w:asciiTheme="majorBidi" w:hAnsiTheme="majorBidi" w:cstheme="majorBidi"/>
          <w:lang w:val="ru-RU"/>
        </w:rPr>
        <w:t>предложение</w:t>
      </w:r>
      <w:r w:rsidRPr="00877334">
        <w:rPr>
          <w:rFonts w:asciiTheme="majorBidi" w:hAnsiTheme="majorBidi" w:cstheme="majorBidi"/>
          <w:lang w:val="ru-RU"/>
        </w:rPr>
        <w:t xml:space="preserve"> </w:t>
      </w:r>
      <w:r>
        <w:rPr>
          <w:rFonts w:asciiTheme="majorBidi" w:hAnsiTheme="majorBidi" w:cstheme="majorBidi"/>
          <w:lang w:val="ru-RU"/>
        </w:rPr>
        <w:t>сопредседателей в отношении</w:t>
      </w:r>
      <w:r w:rsidRPr="00877334">
        <w:rPr>
          <w:rFonts w:asciiTheme="majorBidi" w:hAnsiTheme="majorBidi" w:cstheme="majorBidi"/>
          <w:lang w:val="ru-RU"/>
        </w:rPr>
        <w:t xml:space="preserve"> </w:t>
      </w:r>
      <w:r>
        <w:rPr>
          <w:rFonts w:asciiTheme="majorBidi" w:hAnsiTheme="majorBidi" w:cstheme="majorBidi"/>
          <w:lang w:val="ru-RU"/>
        </w:rPr>
        <w:t>нового</w:t>
      </w:r>
      <w:r w:rsidRPr="00877334">
        <w:rPr>
          <w:rFonts w:asciiTheme="majorBidi" w:hAnsiTheme="majorBidi" w:cstheme="majorBidi"/>
          <w:lang w:val="ru-RU"/>
        </w:rPr>
        <w:t xml:space="preserve"> </w:t>
      </w:r>
      <w:r>
        <w:rPr>
          <w:rFonts w:asciiTheme="majorBidi" w:hAnsiTheme="majorBidi" w:cstheme="majorBidi"/>
          <w:lang w:val="ru-RU"/>
        </w:rPr>
        <w:t>раздела</w:t>
      </w:r>
      <w:r w:rsidRPr="00877334">
        <w:rPr>
          <w:rFonts w:asciiTheme="majorBidi" w:hAnsiTheme="majorBidi" w:cstheme="majorBidi"/>
          <w:lang w:val="ru-RU"/>
        </w:rPr>
        <w:t xml:space="preserve"> (</w:t>
      </w:r>
      <w:r>
        <w:rPr>
          <w:rFonts w:asciiTheme="majorBidi" w:hAnsiTheme="majorBidi" w:cstheme="majorBidi"/>
        </w:rPr>
        <w:t>B</w:t>
      </w:r>
      <w:r w:rsidRPr="00877334">
        <w:rPr>
          <w:rFonts w:asciiTheme="majorBidi" w:hAnsiTheme="majorBidi" w:cstheme="majorBidi"/>
          <w:lang w:val="ru-RU"/>
        </w:rPr>
        <w:t>.</w:t>
      </w:r>
      <w:r w:rsidRPr="00C818DF">
        <w:rPr>
          <w:rFonts w:asciiTheme="majorBidi" w:hAnsiTheme="majorBidi" w:cstheme="majorBidi"/>
          <w:iCs/>
        </w:rPr>
        <w:t>bis</w:t>
      </w:r>
      <w:r w:rsidRPr="00877334">
        <w:rPr>
          <w:rFonts w:asciiTheme="majorBidi" w:hAnsiTheme="majorBidi" w:cstheme="majorBidi"/>
          <w:lang w:val="ru-RU"/>
        </w:rPr>
        <w:t xml:space="preserve">) глобальной рамочной программы в области биоразнообразия на период после 2020 года, </w:t>
      </w:r>
      <w:r>
        <w:rPr>
          <w:rFonts w:asciiTheme="majorBidi" w:hAnsiTheme="majorBidi" w:cstheme="majorBidi"/>
          <w:lang w:val="ru-RU"/>
        </w:rPr>
        <w:t>представленного в документе</w:t>
      </w:r>
      <w:r w:rsidRPr="00877334">
        <w:rPr>
          <w:rFonts w:asciiTheme="majorBidi" w:hAnsiTheme="majorBidi" w:cstheme="majorBidi"/>
          <w:lang w:val="ru-RU"/>
        </w:rPr>
        <w:t xml:space="preserve"> </w:t>
      </w:r>
      <w:r>
        <w:rPr>
          <w:rFonts w:asciiTheme="majorBidi" w:hAnsiTheme="majorBidi" w:cstheme="majorBidi"/>
        </w:rPr>
        <w:t>C</w:t>
      </w:r>
      <w:r w:rsidRPr="00A261D4">
        <w:rPr>
          <w:rFonts w:asciiTheme="majorBidi" w:hAnsiTheme="majorBidi" w:cstheme="majorBidi"/>
        </w:rPr>
        <w:t>BD</w:t>
      </w:r>
      <w:r w:rsidRPr="00877334">
        <w:rPr>
          <w:rFonts w:asciiTheme="majorBidi" w:hAnsiTheme="majorBidi" w:cstheme="majorBidi"/>
          <w:lang w:val="ru-RU"/>
        </w:rPr>
        <w:t>/</w:t>
      </w:r>
      <w:r w:rsidRPr="00A261D4">
        <w:rPr>
          <w:rFonts w:asciiTheme="majorBidi" w:hAnsiTheme="majorBidi" w:cstheme="majorBidi"/>
        </w:rPr>
        <w:t>WG</w:t>
      </w:r>
      <w:r w:rsidRPr="00877334">
        <w:rPr>
          <w:rFonts w:asciiTheme="majorBidi" w:hAnsiTheme="majorBidi" w:cstheme="majorBidi"/>
          <w:lang w:val="ru-RU"/>
        </w:rPr>
        <w:t xml:space="preserve">2020/3/6, </w:t>
      </w:r>
      <w:r>
        <w:rPr>
          <w:rFonts w:asciiTheme="majorBidi" w:hAnsiTheme="majorBidi" w:cstheme="majorBidi"/>
          <w:lang w:val="ru-RU"/>
        </w:rPr>
        <w:t>наряду с предложенными делегатами</w:t>
      </w:r>
      <w:r w:rsidRPr="0057562C">
        <w:rPr>
          <w:rStyle w:val="Appelnotedebasdep"/>
          <w:rFonts w:asciiTheme="majorBidi" w:hAnsiTheme="majorBidi" w:cstheme="majorBidi"/>
          <w:sz w:val="22"/>
          <w:szCs w:val="22"/>
          <w:u w:val="none"/>
          <w:vertAlign w:val="superscript"/>
        </w:rPr>
        <w:footnoteReference w:id="10"/>
      </w:r>
      <w:r w:rsidRPr="00877334">
        <w:rPr>
          <w:rFonts w:asciiTheme="majorBidi" w:hAnsiTheme="majorBidi" w:cstheme="majorBidi"/>
          <w:lang w:val="ru-RU"/>
        </w:rPr>
        <w:t xml:space="preserve"> </w:t>
      </w:r>
      <w:r>
        <w:rPr>
          <w:rFonts w:asciiTheme="majorBidi" w:hAnsiTheme="majorBidi" w:cstheme="majorBidi"/>
          <w:lang w:val="ru-RU"/>
        </w:rPr>
        <w:t xml:space="preserve">изменениями или дополнительными элементами </w:t>
      </w:r>
      <w:r w:rsidRPr="00877334">
        <w:rPr>
          <w:rFonts w:asciiTheme="majorBidi" w:hAnsiTheme="majorBidi" w:cstheme="majorBidi"/>
          <w:lang w:val="ru-RU"/>
        </w:rPr>
        <w:t>(</w:t>
      </w:r>
      <w:r>
        <w:rPr>
          <w:rFonts w:asciiTheme="majorBidi" w:hAnsiTheme="majorBidi" w:cstheme="majorBidi"/>
          <w:lang w:val="ru-RU"/>
        </w:rPr>
        <w:t>выделены</w:t>
      </w:r>
      <w:r w:rsidRPr="00877334">
        <w:rPr>
          <w:rFonts w:asciiTheme="majorBidi" w:hAnsiTheme="majorBidi" w:cstheme="majorBidi"/>
          <w:lang w:val="ru-RU"/>
        </w:rPr>
        <w:t xml:space="preserve"> </w:t>
      </w:r>
      <w:r>
        <w:rPr>
          <w:rFonts w:asciiTheme="majorBidi" w:hAnsiTheme="majorBidi" w:cstheme="majorBidi"/>
          <w:b/>
          <w:bCs/>
          <w:lang w:val="ru-RU"/>
        </w:rPr>
        <w:t xml:space="preserve">жирным </w:t>
      </w:r>
      <w:r w:rsidRPr="00877334">
        <w:rPr>
          <w:rFonts w:asciiTheme="majorBidi" w:hAnsiTheme="majorBidi" w:cstheme="majorBidi"/>
          <w:bCs/>
          <w:lang w:val="ru-RU"/>
        </w:rPr>
        <w:t>шрифтом</w:t>
      </w:r>
      <w:r w:rsidRPr="00877334">
        <w:rPr>
          <w:rFonts w:asciiTheme="majorBidi" w:hAnsiTheme="majorBidi" w:cstheme="majorBidi"/>
          <w:lang w:val="ru-RU"/>
        </w:rPr>
        <w:t>)</w:t>
      </w:r>
      <w:r>
        <w:rPr>
          <w:rFonts w:asciiTheme="majorBidi" w:hAnsiTheme="majorBidi" w:cstheme="majorBidi"/>
          <w:lang w:val="ru-RU"/>
        </w:rPr>
        <w:t xml:space="preserve"> для этого нового раздела</w:t>
      </w:r>
      <w:r w:rsidRPr="00877334">
        <w:rPr>
          <w:rFonts w:asciiTheme="majorBidi" w:hAnsiTheme="majorBidi" w:cstheme="majorBidi"/>
          <w:lang w:val="ru-RU"/>
        </w:rPr>
        <w:t>.</w:t>
      </w:r>
    </w:p>
    <w:p w:rsidR="00FE5FE2" w:rsidRPr="009F0F43" w:rsidRDefault="00FE5FE2" w:rsidP="00FE5FE2">
      <w:pPr>
        <w:spacing w:before="120" w:after="120"/>
        <w:rPr>
          <w:rFonts w:asciiTheme="majorBidi" w:hAnsiTheme="majorBidi" w:cstheme="majorBidi"/>
          <w:lang w:val="ru-RU"/>
        </w:rPr>
      </w:pPr>
      <w:r>
        <w:rPr>
          <w:rFonts w:asciiTheme="majorBidi" w:hAnsiTheme="majorBidi" w:cstheme="majorBidi"/>
          <w:lang w:val="ru-RU"/>
        </w:rPr>
        <w:t>Элементы</w:t>
      </w:r>
      <w:r w:rsidRPr="009F0F43">
        <w:rPr>
          <w:rFonts w:asciiTheme="majorBidi" w:hAnsiTheme="majorBidi" w:cstheme="majorBidi"/>
          <w:lang w:val="ru-RU"/>
        </w:rPr>
        <w:t xml:space="preserve"> </w:t>
      </w:r>
      <w:r>
        <w:rPr>
          <w:rFonts w:asciiTheme="majorBidi" w:hAnsiTheme="majorBidi" w:cstheme="majorBidi"/>
          <w:lang w:val="ru-RU"/>
        </w:rPr>
        <w:t>включены</w:t>
      </w:r>
      <w:r w:rsidRPr="009F0F43">
        <w:rPr>
          <w:rFonts w:asciiTheme="majorBidi" w:hAnsiTheme="majorBidi" w:cstheme="majorBidi"/>
          <w:lang w:val="ru-RU"/>
        </w:rPr>
        <w:t xml:space="preserve"> </w:t>
      </w:r>
      <w:r>
        <w:rPr>
          <w:rFonts w:asciiTheme="majorBidi" w:hAnsiTheme="majorBidi" w:cstheme="majorBidi"/>
          <w:lang w:val="ru-RU"/>
        </w:rPr>
        <w:t>в</w:t>
      </w:r>
      <w:r w:rsidRPr="009F0F43">
        <w:rPr>
          <w:rFonts w:asciiTheme="majorBidi" w:hAnsiTheme="majorBidi" w:cstheme="majorBidi"/>
          <w:lang w:val="ru-RU"/>
        </w:rPr>
        <w:t xml:space="preserve"> </w:t>
      </w:r>
      <w:r>
        <w:rPr>
          <w:rFonts w:asciiTheme="majorBidi" w:hAnsiTheme="majorBidi" w:cstheme="majorBidi"/>
          <w:lang w:val="ru-RU"/>
        </w:rPr>
        <w:t>том</w:t>
      </w:r>
      <w:r w:rsidRPr="009F0F43">
        <w:rPr>
          <w:rFonts w:asciiTheme="majorBidi" w:hAnsiTheme="majorBidi" w:cstheme="majorBidi"/>
          <w:lang w:val="ru-RU"/>
        </w:rPr>
        <w:t xml:space="preserve"> </w:t>
      </w:r>
      <w:r>
        <w:rPr>
          <w:rFonts w:asciiTheme="majorBidi" w:hAnsiTheme="majorBidi" w:cstheme="majorBidi"/>
          <w:lang w:val="ru-RU"/>
        </w:rPr>
        <w:t>виде</w:t>
      </w:r>
      <w:r w:rsidRPr="009F0F43">
        <w:rPr>
          <w:rFonts w:asciiTheme="majorBidi" w:hAnsiTheme="majorBidi" w:cstheme="majorBidi"/>
          <w:lang w:val="ru-RU"/>
        </w:rPr>
        <w:t>,</w:t>
      </w:r>
      <w:r>
        <w:rPr>
          <w:rFonts w:asciiTheme="majorBidi" w:hAnsiTheme="majorBidi" w:cstheme="majorBidi"/>
          <w:lang w:val="ru-RU"/>
        </w:rPr>
        <w:t xml:space="preserve"> в котором они были представлены, и не обсуждались в контактной группе</w:t>
      </w:r>
      <w:r w:rsidRPr="009F0F43">
        <w:rPr>
          <w:rFonts w:asciiTheme="majorBidi" w:hAnsiTheme="majorBidi" w:cstheme="majorBidi"/>
          <w:lang w:val="ru-RU"/>
        </w:rPr>
        <w:t xml:space="preserve"> 1.</w:t>
      </w:r>
    </w:p>
    <w:p w:rsidR="00FE5FE2" w:rsidRPr="009F0F43" w:rsidRDefault="00FE5FE2" w:rsidP="00FE5FE2">
      <w:pPr>
        <w:spacing w:before="120" w:after="120"/>
        <w:rPr>
          <w:rFonts w:asciiTheme="majorBidi" w:hAnsiTheme="majorBidi" w:cstheme="majorBidi"/>
          <w:lang w:val="ru-RU"/>
        </w:rPr>
      </w:pPr>
      <w:r>
        <w:rPr>
          <w:rFonts w:asciiTheme="majorBidi" w:hAnsiTheme="majorBidi" w:cstheme="majorBidi"/>
          <w:lang w:val="ru-RU"/>
        </w:rPr>
        <w:t>Некоторые</w:t>
      </w:r>
      <w:r w:rsidRPr="009F0F43">
        <w:rPr>
          <w:rFonts w:asciiTheme="majorBidi" w:hAnsiTheme="majorBidi" w:cstheme="majorBidi"/>
          <w:lang w:val="ru-RU"/>
        </w:rPr>
        <w:t xml:space="preserve"> </w:t>
      </w:r>
      <w:r>
        <w:rPr>
          <w:rFonts w:asciiTheme="majorBidi" w:hAnsiTheme="majorBidi" w:cstheme="majorBidi"/>
          <w:lang w:val="ru-RU"/>
        </w:rPr>
        <w:t>Стороны</w:t>
      </w:r>
      <w:r w:rsidRPr="009F0F43">
        <w:rPr>
          <w:rFonts w:asciiTheme="majorBidi" w:hAnsiTheme="majorBidi" w:cstheme="majorBidi"/>
          <w:lang w:val="ru-RU"/>
        </w:rPr>
        <w:t xml:space="preserve"> </w:t>
      </w:r>
      <w:r>
        <w:rPr>
          <w:rFonts w:asciiTheme="majorBidi" w:hAnsiTheme="majorBidi" w:cstheme="majorBidi"/>
          <w:lang w:val="ru-RU"/>
        </w:rPr>
        <w:t>и</w:t>
      </w:r>
      <w:r w:rsidRPr="009F0F43">
        <w:rPr>
          <w:rFonts w:asciiTheme="majorBidi" w:hAnsiTheme="majorBidi" w:cstheme="majorBidi"/>
          <w:lang w:val="ru-RU"/>
        </w:rPr>
        <w:t xml:space="preserve"> </w:t>
      </w:r>
      <w:r>
        <w:rPr>
          <w:rFonts w:asciiTheme="majorBidi" w:hAnsiTheme="majorBidi" w:cstheme="majorBidi"/>
          <w:lang w:val="ru-RU"/>
        </w:rPr>
        <w:t>наблюдатели</w:t>
      </w:r>
      <w:r w:rsidRPr="009F0F43">
        <w:rPr>
          <w:rFonts w:asciiTheme="majorBidi" w:hAnsiTheme="majorBidi" w:cstheme="majorBidi"/>
          <w:lang w:val="ru-RU"/>
        </w:rPr>
        <w:t xml:space="preserve"> </w:t>
      </w:r>
      <w:r>
        <w:rPr>
          <w:rFonts w:asciiTheme="majorBidi" w:hAnsiTheme="majorBidi" w:cstheme="majorBidi"/>
          <w:lang w:val="ru-RU"/>
        </w:rPr>
        <w:t>выразили</w:t>
      </w:r>
      <w:r w:rsidRPr="009F0F43">
        <w:rPr>
          <w:rFonts w:asciiTheme="majorBidi" w:hAnsiTheme="majorBidi" w:cstheme="majorBidi"/>
          <w:lang w:val="ru-RU"/>
        </w:rPr>
        <w:t xml:space="preserve"> </w:t>
      </w:r>
      <w:r>
        <w:rPr>
          <w:rFonts w:asciiTheme="majorBidi" w:hAnsiTheme="majorBidi" w:cstheme="majorBidi"/>
          <w:lang w:val="ru-RU"/>
        </w:rPr>
        <w:t>мнение</w:t>
      </w:r>
      <w:r w:rsidRPr="009F0F43">
        <w:rPr>
          <w:rFonts w:asciiTheme="majorBidi" w:hAnsiTheme="majorBidi" w:cstheme="majorBidi"/>
          <w:lang w:val="ru-RU"/>
        </w:rPr>
        <w:t xml:space="preserve">, </w:t>
      </w:r>
      <w:r>
        <w:rPr>
          <w:rFonts w:asciiTheme="majorBidi" w:hAnsiTheme="majorBidi" w:cstheme="majorBidi"/>
          <w:lang w:val="ru-RU"/>
        </w:rPr>
        <w:t>что</w:t>
      </w:r>
      <w:r w:rsidRPr="009F0F43">
        <w:rPr>
          <w:rFonts w:asciiTheme="majorBidi" w:hAnsiTheme="majorBidi" w:cstheme="majorBidi"/>
          <w:lang w:val="ru-RU"/>
        </w:rPr>
        <w:t xml:space="preserve"> </w:t>
      </w:r>
      <w:r>
        <w:rPr>
          <w:rFonts w:asciiTheme="majorBidi" w:hAnsiTheme="majorBidi" w:cstheme="majorBidi"/>
          <w:lang w:val="ru-RU"/>
        </w:rPr>
        <w:t>включение раздела</w:t>
      </w:r>
      <w:r w:rsidRPr="009F0F43">
        <w:rPr>
          <w:rFonts w:asciiTheme="majorBidi" w:hAnsiTheme="majorBidi" w:cstheme="majorBidi"/>
          <w:lang w:val="ru-RU"/>
        </w:rPr>
        <w:t xml:space="preserve"> </w:t>
      </w:r>
      <w:r w:rsidRPr="00C837BF">
        <w:rPr>
          <w:rFonts w:asciiTheme="majorBidi" w:hAnsiTheme="majorBidi" w:cstheme="majorBidi"/>
        </w:rPr>
        <w:t>B</w:t>
      </w:r>
      <w:r w:rsidRPr="009F0F43">
        <w:rPr>
          <w:rFonts w:asciiTheme="majorBidi" w:hAnsiTheme="majorBidi" w:cstheme="majorBidi"/>
          <w:lang w:val="ru-RU"/>
        </w:rPr>
        <w:t>.</w:t>
      </w:r>
      <w:r w:rsidRPr="00C818DF">
        <w:rPr>
          <w:rFonts w:asciiTheme="majorBidi" w:hAnsiTheme="majorBidi" w:cstheme="majorBidi"/>
          <w:iCs/>
        </w:rPr>
        <w:t>bis</w:t>
      </w:r>
      <w:r w:rsidRPr="009F0F43">
        <w:rPr>
          <w:rFonts w:asciiTheme="majorBidi" w:hAnsiTheme="majorBidi" w:cstheme="majorBidi"/>
          <w:lang w:val="ru-RU"/>
        </w:rPr>
        <w:t xml:space="preserve"> </w:t>
      </w:r>
      <w:r>
        <w:rPr>
          <w:rFonts w:asciiTheme="majorBidi" w:hAnsiTheme="majorBidi" w:cstheme="majorBidi"/>
          <w:lang w:val="ru-RU"/>
        </w:rPr>
        <w:t>не</w:t>
      </w:r>
      <w:r w:rsidRPr="009F0F43">
        <w:rPr>
          <w:rFonts w:asciiTheme="majorBidi" w:hAnsiTheme="majorBidi" w:cstheme="majorBidi"/>
          <w:lang w:val="ru-RU"/>
        </w:rPr>
        <w:t xml:space="preserve"> </w:t>
      </w:r>
      <w:r>
        <w:rPr>
          <w:rFonts w:asciiTheme="majorBidi" w:hAnsiTheme="majorBidi" w:cstheme="majorBidi"/>
          <w:lang w:val="ru-RU"/>
        </w:rPr>
        <w:t>должно повлечь за собой исключение</w:t>
      </w:r>
      <w:r w:rsidRPr="009F0F43">
        <w:rPr>
          <w:rFonts w:asciiTheme="majorBidi" w:hAnsiTheme="majorBidi" w:cstheme="majorBidi"/>
          <w:lang w:val="ru-RU"/>
        </w:rPr>
        <w:t xml:space="preserve"> </w:t>
      </w:r>
      <w:r>
        <w:rPr>
          <w:rFonts w:asciiTheme="majorBidi" w:hAnsiTheme="majorBidi" w:cstheme="majorBidi"/>
          <w:lang w:val="ru-RU"/>
        </w:rPr>
        <w:t>важных</w:t>
      </w:r>
      <w:r w:rsidRPr="009F0F43">
        <w:rPr>
          <w:rFonts w:asciiTheme="majorBidi" w:hAnsiTheme="majorBidi" w:cstheme="majorBidi"/>
          <w:lang w:val="ru-RU"/>
        </w:rPr>
        <w:t xml:space="preserve"> </w:t>
      </w:r>
      <w:r>
        <w:rPr>
          <w:rFonts w:asciiTheme="majorBidi" w:hAnsiTheme="majorBidi" w:cstheme="majorBidi"/>
          <w:lang w:val="ru-RU"/>
        </w:rPr>
        <w:t>принципов</w:t>
      </w:r>
      <w:r w:rsidRPr="009F0F43">
        <w:rPr>
          <w:rFonts w:asciiTheme="majorBidi" w:hAnsiTheme="majorBidi" w:cstheme="majorBidi"/>
          <w:lang w:val="ru-RU"/>
        </w:rPr>
        <w:t xml:space="preserve"> </w:t>
      </w:r>
      <w:r>
        <w:rPr>
          <w:rFonts w:asciiTheme="majorBidi" w:hAnsiTheme="majorBidi" w:cstheme="majorBidi"/>
          <w:lang w:val="ru-RU"/>
        </w:rPr>
        <w:t>и</w:t>
      </w:r>
      <w:r w:rsidRPr="009F0F43">
        <w:rPr>
          <w:rFonts w:asciiTheme="majorBidi" w:hAnsiTheme="majorBidi" w:cstheme="majorBidi"/>
          <w:lang w:val="ru-RU"/>
        </w:rPr>
        <w:t xml:space="preserve"> </w:t>
      </w:r>
      <w:r>
        <w:rPr>
          <w:rFonts w:asciiTheme="majorBidi" w:hAnsiTheme="majorBidi" w:cstheme="majorBidi"/>
          <w:lang w:val="ru-RU"/>
        </w:rPr>
        <w:t>стандартов</w:t>
      </w:r>
      <w:r w:rsidRPr="009F0F43">
        <w:rPr>
          <w:rFonts w:asciiTheme="majorBidi" w:hAnsiTheme="majorBidi" w:cstheme="majorBidi"/>
          <w:lang w:val="ru-RU"/>
        </w:rPr>
        <w:t xml:space="preserve"> (</w:t>
      </w:r>
      <w:r>
        <w:rPr>
          <w:rFonts w:asciiTheme="majorBidi" w:hAnsiTheme="majorBidi" w:cstheme="majorBidi"/>
          <w:lang w:val="ru-RU"/>
        </w:rPr>
        <w:t>таких как правозащитные подходы</w:t>
      </w:r>
      <w:r w:rsidRPr="009F0F43">
        <w:rPr>
          <w:rFonts w:asciiTheme="majorBidi" w:hAnsiTheme="majorBidi" w:cstheme="majorBidi"/>
          <w:lang w:val="ru-RU"/>
        </w:rPr>
        <w:t xml:space="preserve">, </w:t>
      </w:r>
      <w:r>
        <w:rPr>
          <w:rFonts w:asciiTheme="majorBidi" w:hAnsiTheme="majorBidi" w:cstheme="majorBidi"/>
          <w:lang w:val="ru-RU"/>
        </w:rPr>
        <w:t>права коренных народов и местных общин и обеспечение гендерного равенства и прав молодежи</w:t>
      </w:r>
      <w:r w:rsidRPr="009F0F43">
        <w:rPr>
          <w:rFonts w:asciiTheme="majorBidi" w:hAnsiTheme="majorBidi" w:cstheme="majorBidi"/>
          <w:lang w:val="ru-RU"/>
        </w:rPr>
        <w:t xml:space="preserve">) </w:t>
      </w:r>
      <w:r>
        <w:rPr>
          <w:rFonts w:asciiTheme="majorBidi" w:hAnsiTheme="majorBidi" w:cstheme="majorBidi"/>
          <w:lang w:val="ru-RU"/>
        </w:rPr>
        <w:t>из целей, задач и других разделов рамочной программы</w:t>
      </w:r>
      <w:r w:rsidRPr="009F0F43">
        <w:rPr>
          <w:rFonts w:asciiTheme="majorBidi" w:hAnsiTheme="majorBidi" w:cstheme="majorBidi"/>
          <w:lang w:val="ru-RU"/>
        </w:rPr>
        <w:t xml:space="preserve">, </w:t>
      </w:r>
      <w:r>
        <w:rPr>
          <w:rFonts w:asciiTheme="majorBidi" w:hAnsiTheme="majorBidi" w:cstheme="majorBidi"/>
          <w:lang w:val="ru-RU"/>
        </w:rPr>
        <w:t>в которых они присутствуют</w:t>
      </w:r>
      <w:r w:rsidRPr="009F0F43">
        <w:rPr>
          <w:rFonts w:asciiTheme="majorBidi" w:hAnsiTheme="majorBidi" w:cstheme="majorBidi"/>
          <w:lang w:val="ru-RU"/>
        </w:rPr>
        <w:t xml:space="preserve">. </w:t>
      </w:r>
    </w:p>
    <w:p w:rsidR="00FE5FE2" w:rsidRPr="009F0F43" w:rsidRDefault="00FE5FE2" w:rsidP="00FE5FE2">
      <w:pPr>
        <w:spacing w:before="120" w:after="120"/>
        <w:rPr>
          <w:rFonts w:asciiTheme="majorBidi" w:hAnsiTheme="majorBidi" w:cstheme="majorBidi"/>
          <w:lang w:val="ru-RU"/>
        </w:rPr>
      </w:pPr>
    </w:p>
    <w:p w:rsidR="00FE5FE2" w:rsidRPr="00C0624A" w:rsidRDefault="00FE5FE2" w:rsidP="00FE5FE2">
      <w:pPr>
        <w:spacing w:before="120" w:after="120"/>
        <w:jc w:val="center"/>
        <w:rPr>
          <w:rFonts w:asciiTheme="majorBidi" w:hAnsiTheme="majorBidi" w:cstheme="majorBidi"/>
          <w:b/>
          <w:bCs/>
          <w:lang w:val="ru-RU"/>
        </w:rPr>
      </w:pPr>
      <w:r>
        <w:rPr>
          <w:rFonts w:asciiTheme="majorBidi" w:hAnsiTheme="majorBidi" w:cstheme="majorBidi"/>
          <w:b/>
          <w:bCs/>
          <w:lang w:val="ru-RU"/>
        </w:rPr>
        <w:t>СКОМПИЛИРОВАННЫЙ</w:t>
      </w:r>
      <w:r w:rsidRPr="00C0624A">
        <w:rPr>
          <w:rFonts w:asciiTheme="majorBidi" w:hAnsiTheme="majorBidi" w:cstheme="majorBidi"/>
          <w:b/>
          <w:bCs/>
          <w:lang w:val="ru-RU"/>
        </w:rPr>
        <w:t xml:space="preserve"> </w:t>
      </w:r>
      <w:r>
        <w:rPr>
          <w:rFonts w:asciiTheme="majorBidi" w:hAnsiTheme="majorBidi" w:cstheme="majorBidi"/>
          <w:b/>
          <w:bCs/>
          <w:lang w:val="ru-RU"/>
        </w:rPr>
        <w:t>ТЕКСТ</w:t>
      </w:r>
    </w:p>
    <w:p w:rsidR="00FE5FE2" w:rsidRPr="00C818DF" w:rsidRDefault="00FE5FE2" w:rsidP="00FE5FE2">
      <w:pPr>
        <w:keepNext/>
        <w:spacing w:before="120" w:after="120"/>
        <w:rPr>
          <w:rFonts w:asciiTheme="majorBidi" w:hAnsiTheme="majorBidi" w:cstheme="majorBidi"/>
          <w:b/>
          <w:bCs/>
          <w:color w:val="000000"/>
          <w:kern w:val="22"/>
          <w:highlight w:val="lightGray"/>
          <w:lang w:val="ru-RU"/>
        </w:rPr>
      </w:pPr>
      <w:r w:rsidRPr="00395BA4">
        <w:rPr>
          <w:rFonts w:asciiTheme="majorBidi" w:hAnsiTheme="majorBidi" w:cstheme="majorBidi"/>
          <w:color w:val="000000"/>
          <w:kern w:val="22"/>
          <w:highlight w:val="lightGray"/>
          <w:lang w:val="ru-RU"/>
        </w:rPr>
        <w:t>[</w:t>
      </w:r>
      <w:r w:rsidRPr="00395BA4">
        <w:rPr>
          <w:rFonts w:asciiTheme="majorBidi" w:hAnsiTheme="majorBidi" w:cstheme="majorBidi"/>
          <w:i/>
          <w:iCs/>
          <w:color w:val="000000"/>
          <w:kern w:val="22"/>
          <w:highlight w:val="lightGray"/>
          <w:lang w:val="ru-RU"/>
        </w:rPr>
        <w:t>заголовок</w:t>
      </w:r>
      <w:r w:rsidRPr="00395BA4">
        <w:rPr>
          <w:rFonts w:asciiTheme="majorBidi" w:hAnsiTheme="majorBidi" w:cstheme="majorBidi"/>
          <w:color w:val="000000"/>
          <w:kern w:val="22"/>
          <w:highlight w:val="lightGray"/>
          <w:lang w:val="ru-RU"/>
        </w:rPr>
        <w:t xml:space="preserve">:] </w:t>
      </w:r>
      <w:r w:rsidRPr="00C818DF">
        <w:rPr>
          <w:rFonts w:asciiTheme="majorBidi" w:hAnsiTheme="majorBidi" w:cstheme="majorBidi"/>
          <w:bCs/>
          <w:color w:val="000000"/>
          <w:kern w:val="22"/>
          <w:highlight w:val="lightGray"/>
        </w:rPr>
        <w:t>B</w:t>
      </w:r>
      <w:r w:rsidRPr="00C818DF">
        <w:rPr>
          <w:rFonts w:asciiTheme="majorBidi" w:hAnsiTheme="majorBidi" w:cstheme="majorBidi"/>
          <w:bCs/>
          <w:color w:val="000000"/>
          <w:kern w:val="22"/>
          <w:highlight w:val="lightGray"/>
          <w:lang w:val="ru-RU"/>
        </w:rPr>
        <w:t>.</w:t>
      </w:r>
      <w:r w:rsidRPr="00C818DF">
        <w:rPr>
          <w:rFonts w:asciiTheme="majorBidi" w:hAnsiTheme="majorBidi" w:cstheme="majorBidi"/>
          <w:bCs/>
          <w:iCs/>
          <w:color w:val="000000"/>
          <w:kern w:val="22"/>
          <w:highlight w:val="lightGray"/>
        </w:rPr>
        <w:t>bis</w:t>
      </w:r>
      <w:r w:rsidRPr="00395BA4">
        <w:rPr>
          <w:rFonts w:asciiTheme="majorBidi" w:hAnsiTheme="majorBidi" w:cstheme="majorBidi"/>
          <w:b/>
          <w:bCs/>
          <w:color w:val="000000"/>
          <w:kern w:val="22"/>
          <w:highlight w:val="lightGray"/>
          <w:lang w:val="ru-RU"/>
        </w:rPr>
        <w:t xml:space="preserve"> </w:t>
      </w:r>
      <w:r w:rsidRPr="00C818DF">
        <w:rPr>
          <w:rFonts w:asciiTheme="majorBidi" w:hAnsiTheme="majorBidi" w:cstheme="majorBidi"/>
          <w:b/>
          <w:highlight w:val="lightGray"/>
          <w:lang w:val="ru-RU" w:eastAsia="fr-FR"/>
        </w:rPr>
        <w:t xml:space="preserve">Принципы и подходы </w:t>
      </w:r>
      <w:r w:rsidRPr="00C818DF">
        <w:rPr>
          <w:rFonts w:asciiTheme="majorBidi" w:hAnsiTheme="majorBidi" w:cstheme="majorBidi"/>
          <w:b/>
          <w:bCs/>
          <w:color w:val="000000"/>
          <w:kern w:val="22"/>
          <w:highlight w:val="lightGray"/>
          <w:lang w:val="ru-RU"/>
        </w:rPr>
        <w:t>[Руководство] по осуществлению рамочной программы</w:t>
      </w:r>
    </w:p>
    <w:p w:rsidR="00FE5FE2" w:rsidRPr="00C818DF" w:rsidRDefault="00FE5FE2" w:rsidP="00FE5FE2">
      <w:pPr>
        <w:pStyle w:val="Para1"/>
        <w:rPr>
          <w:rFonts w:asciiTheme="majorBidi" w:hAnsiTheme="majorBidi" w:cstheme="majorBidi"/>
          <w:kern w:val="22"/>
          <w:szCs w:val="22"/>
          <w:highlight w:val="lightGray"/>
          <w:lang w:val="ru-RU"/>
        </w:rPr>
      </w:pPr>
      <w:r w:rsidRPr="00C818DF">
        <w:rPr>
          <w:rFonts w:asciiTheme="majorBidi" w:hAnsiTheme="majorBidi" w:cstheme="majorBidi"/>
          <w:color w:val="000000"/>
          <w:kern w:val="22"/>
          <w:szCs w:val="22"/>
          <w:highlight w:val="lightGray"/>
          <w:lang w:val="ru-RU"/>
        </w:rPr>
        <w:t>[</w:t>
      </w:r>
      <w:r w:rsidRPr="00C818DF">
        <w:rPr>
          <w:rFonts w:asciiTheme="majorBidi" w:hAnsiTheme="majorBidi" w:cstheme="majorBidi"/>
          <w:i/>
          <w:iCs/>
          <w:color w:val="000000"/>
          <w:kern w:val="22"/>
          <w:szCs w:val="22"/>
          <w:highlight w:val="lightGray"/>
          <w:lang w:val="ru-RU"/>
        </w:rPr>
        <w:t>вводный абзац</w:t>
      </w:r>
      <w:proofErr w:type="gramStart"/>
      <w:r w:rsidRPr="00C818DF">
        <w:rPr>
          <w:rFonts w:asciiTheme="majorBidi" w:hAnsiTheme="majorBidi" w:cstheme="majorBidi"/>
          <w:color w:val="000000"/>
          <w:kern w:val="22"/>
          <w:szCs w:val="22"/>
          <w:highlight w:val="lightGray"/>
          <w:lang w:val="ru-RU"/>
        </w:rPr>
        <w:t xml:space="preserve">:] </w:t>
      </w:r>
      <w:proofErr w:type="gramEnd"/>
      <w:r w:rsidRPr="00C818DF">
        <w:rPr>
          <w:rFonts w:asciiTheme="majorBidi" w:hAnsiTheme="majorBidi" w:cstheme="majorBidi"/>
          <w:color w:val="000000"/>
          <w:kern w:val="22"/>
          <w:szCs w:val="22"/>
          <w:highlight w:val="lightGray"/>
          <w:lang w:val="ru-RU"/>
        </w:rPr>
        <w:t xml:space="preserve">При разработке глобальной рамочной программы в области биоразнообразия </w:t>
      </w:r>
      <w:r w:rsidRPr="00C92A3F">
        <w:rPr>
          <w:rFonts w:asciiTheme="majorBidi" w:hAnsiTheme="majorBidi" w:cstheme="majorBidi"/>
          <w:szCs w:val="22"/>
          <w:highlight w:val="lightGray"/>
          <w:lang w:val="ru-RU" w:eastAsia="fr-FR"/>
        </w:rPr>
        <w:t>использовались</w:t>
      </w:r>
      <w:r w:rsidRPr="00C818DF">
        <w:rPr>
          <w:rFonts w:asciiTheme="majorBidi" w:hAnsiTheme="majorBidi" w:cstheme="majorBidi"/>
          <w:b/>
          <w:szCs w:val="22"/>
          <w:highlight w:val="lightGray"/>
          <w:lang w:val="ru-RU" w:eastAsia="fr-FR"/>
        </w:rPr>
        <w:t xml:space="preserve"> следующие принципы и подходы, которые будут</w:t>
      </w:r>
      <w:r w:rsidRPr="00C818DF">
        <w:rPr>
          <w:rFonts w:asciiTheme="majorBidi" w:hAnsiTheme="majorBidi" w:cstheme="majorBidi"/>
          <w:szCs w:val="22"/>
          <w:highlight w:val="lightGray"/>
          <w:lang w:val="ru-RU" w:eastAsia="fr-FR"/>
        </w:rPr>
        <w:t xml:space="preserve"> </w:t>
      </w:r>
      <w:r w:rsidRPr="00C818DF">
        <w:rPr>
          <w:rFonts w:asciiTheme="majorBidi" w:hAnsiTheme="majorBidi" w:cstheme="majorBidi"/>
          <w:color w:val="000000"/>
          <w:kern w:val="22"/>
          <w:szCs w:val="22"/>
          <w:highlight w:val="lightGray"/>
          <w:lang w:val="ru-RU"/>
        </w:rPr>
        <w:t xml:space="preserve">[использовалось следующее руководство, которое будет] задавать направление при ее осуществлении </w:t>
      </w:r>
      <w:r w:rsidRPr="00C818DF">
        <w:rPr>
          <w:rFonts w:asciiTheme="majorBidi" w:hAnsiTheme="majorBidi" w:cstheme="majorBidi"/>
          <w:b/>
          <w:szCs w:val="22"/>
          <w:highlight w:val="lightGray"/>
          <w:lang w:val="ru-RU" w:eastAsia="fr-FR"/>
        </w:rPr>
        <w:t>и подкреплять его</w:t>
      </w:r>
      <w:r w:rsidRPr="00C818DF">
        <w:rPr>
          <w:rFonts w:asciiTheme="majorBidi" w:hAnsiTheme="majorBidi" w:cstheme="majorBidi"/>
          <w:color w:val="000000"/>
          <w:kern w:val="22"/>
          <w:szCs w:val="22"/>
          <w:highlight w:val="lightGray"/>
          <w:lang w:val="ru-RU"/>
        </w:rPr>
        <w:t>:</w:t>
      </w:r>
    </w:p>
    <w:p w:rsidR="00FE5FE2" w:rsidRPr="00C818DF" w:rsidRDefault="00FE5FE2" w:rsidP="00FE5FE2">
      <w:pPr>
        <w:spacing w:before="120" w:after="120"/>
        <w:textAlignment w:val="baseline"/>
        <w:rPr>
          <w:rFonts w:asciiTheme="majorBidi" w:hAnsiTheme="majorBidi" w:cstheme="majorBidi"/>
          <w:highlight w:val="lightGray"/>
          <w:lang w:val="ru-RU" w:eastAsia="fr-FR"/>
        </w:rPr>
      </w:pPr>
      <w:r w:rsidRPr="00C818DF">
        <w:rPr>
          <w:rFonts w:asciiTheme="majorBidi" w:hAnsiTheme="majorBidi" w:cstheme="majorBidi"/>
          <w:color w:val="000000"/>
          <w:kern w:val="22"/>
          <w:highlight w:val="lightGray"/>
          <w:lang w:val="ru-RU"/>
        </w:rPr>
        <w:t xml:space="preserve">1. </w:t>
      </w:r>
      <w:r w:rsidRPr="00C818DF">
        <w:rPr>
          <w:rFonts w:asciiTheme="majorBidi" w:hAnsiTheme="majorBidi" w:cstheme="majorBidi"/>
          <w:color w:val="000000"/>
          <w:kern w:val="22"/>
          <w:highlight w:val="lightGray"/>
          <w:lang w:val="ru-RU"/>
        </w:rPr>
        <w:tab/>
        <w:t xml:space="preserve">Настоящая рамочная программа предназначена для всех людей, всех правительств и всего общества. </w:t>
      </w:r>
      <w:r w:rsidRPr="00C818DF">
        <w:rPr>
          <w:rFonts w:asciiTheme="majorBidi" w:hAnsiTheme="majorBidi" w:cstheme="majorBidi"/>
          <w:b/>
          <w:highlight w:val="lightGray"/>
          <w:lang w:val="ru-RU" w:eastAsia="fr-FR"/>
        </w:rPr>
        <w:t>Ее осуществление требует всеохватного и комплексного управления, согласованной политики и эффективности, политической воли и признания на высших уровнях государственной власти. Необходимо рациональное экологическое регулирование в рамках надежно функционирующей судебной и правоприменительной системы.</w:t>
      </w:r>
      <w:r w:rsidRPr="00C818DF">
        <w:rPr>
          <w:rFonts w:asciiTheme="majorBidi" w:hAnsiTheme="majorBidi" w:cstheme="majorBidi"/>
          <w:color w:val="000000"/>
          <w:kern w:val="22"/>
          <w:highlight w:val="lightGray"/>
          <w:lang w:val="ru-RU"/>
        </w:rPr>
        <w:t xml:space="preserve"> Ее успешное осуществление </w:t>
      </w:r>
      <w:r w:rsidRPr="00C818DF">
        <w:rPr>
          <w:rFonts w:asciiTheme="majorBidi" w:hAnsiTheme="majorBidi" w:cstheme="majorBidi"/>
          <w:b/>
          <w:bCs/>
          <w:color w:val="000000"/>
          <w:kern w:val="22"/>
          <w:highlight w:val="lightGray"/>
          <w:lang w:val="ru-RU"/>
        </w:rPr>
        <w:t>также</w:t>
      </w:r>
      <w:r w:rsidRPr="00C818DF">
        <w:rPr>
          <w:rFonts w:asciiTheme="majorBidi" w:hAnsiTheme="majorBidi" w:cstheme="majorBidi"/>
          <w:color w:val="000000"/>
          <w:kern w:val="22"/>
          <w:highlight w:val="lightGray"/>
          <w:lang w:val="ru-RU"/>
        </w:rPr>
        <w:t xml:space="preserve"> зависит от действий национальных правительств, включая субнациональные правительства, городские и другие местные органы власти, межправительственные организации, неправительственные организации, коренные народы и местные общины </w:t>
      </w:r>
      <w:r w:rsidRPr="00C818DF">
        <w:rPr>
          <w:rFonts w:asciiTheme="majorBidi" w:hAnsiTheme="majorBidi" w:cstheme="majorBidi"/>
          <w:b/>
          <w:highlight w:val="lightGray"/>
          <w:lang w:val="ru-RU" w:eastAsia="fr-FR"/>
        </w:rPr>
        <w:t xml:space="preserve">(в том числе в рамках </w:t>
      </w:r>
      <w:proofErr w:type="spellStart"/>
      <w:r w:rsidRPr="00C818DF">
        <w:rPr>
          <w:rFonts w:asciiTheme="majorBidi" w:hAnsiTheme="majorBidi" w:cstheme="majorBidi"/>
          <w:b/>
          <w:highlight w:val="lightGray"/>
          <w:lang w:val="ru-RU" w:eastAsia="fr-FR"/>
        </w:rPr>
        <w:t>Эдинбургской</w:t>
      </w:r>
      <w:proofErr w:type="spellEnd"/>
      <w:r w:rsidRPr="00C818DF">
        <w:rPr>
          <w:rFonts w:asciiTheme="majorBidi" w:hAnsiTheme="majorBidi" w:cstheme="majorBidi"/>
          <w:b/>
          <w:highlight w:val="lightGray"/>
          <w:lang w:val="ru-RU" w:eastAsia="fr-FR"/>
        </w:rPr>
        <w:t xml:space="preserve"> декларации)</w:t>
      </w:r>
      <w:r w:rsidRPr="00C818DF">
        <w:rPr>
          <w:rFonts w:asciiTheme="majorBidi" w:hAnsiTheme="majorBidi" w:cstheme="majorBidi"/>
          <w:color w:val="000000"/>
          <w:kern w:val="22"/>
          <w:highlight w:val="lightGray"/>
          <w:lang w:val="ru-RU"/>
        </w:rPr>
        <w:t xml:space="preserve">, женские группы, молодежные группы, деловые и финансовые круги, научное сообщество, академические круги, религиозные организации, представители секторов, связанных с биоразнообразием или зависящих от него, граждане в целом и другие заинтересованные стороны. </w:t>
      </w:r>
      <w:r w:rsidRPr="00C818DF">
        <w:rPr>
          <w:rFonts w:asciiTheme="majorBidi" w:hAnsiTheme="majorBidi" w:cstheme="majorBidi"/>
          <w:b/>
          <w:highlight w:val="lightGray"/>
          <w:lang w:val="ru-RU" w:eastAsia="fr-FR"/>
        </w:rPr>
        <w:t xml:space="preserve">Расширение взаимодействия и сотрудничества путем укрепления существующих и создания новых партнерских связей будет иметь ключевое значение для </w:t>
      </w:r>
      <w:r w:rsidR="00C92A3F">
        <w:rPr>
          <w:rFonts w:asciiTheme="majorBidi" w:hAnsiTheme="majorBidi" w:cstheme="majorBidi"/>
          <w:b/>
          <w:highlight w:val="lightGray"/>
          <w:lang w:val="ru-RU" w:eastAsia="fr-FR"/>
        </w:rPr>
        <w:t>всестороннего о</w:t>
      </w:r>
      <w:r w:rsidRPr="00C818DF">
        <w:rPr>
          <w:rFonts w:asciiTheme="majorBidi" w:hAnsiTheme="majorBidi" w:cstheme="majorBidi"/>
          <w:b/>
          <w:highlight w:val="lightGray"/>
          <w:lang w:val="ru-RU" w:eastAsia="fr-FR"/>
        </w:rPr>
        <w:t>существления рамочной программы.</w:t>
      </w:r>
      <w:r w:rsidRPr="00C818DF">
        <w:rPr>
          <w:rFonts w:asciiTheme="majorBidi" w:hAnsiTheme="majorBidi" w:cstheme="majorBidi"/>
          <w:highlight w:val="lightGray"/>
          <w:lang w:val="ru-RU" w:eastAsia="fr-FR"/>
        </w:rPr>
        <w:t xml:space="preserve"> </w:t>
      </w:r>
    </w:p>
    <w:p w:rsidR="00FE5FE2" w:rsidRPr="00C818DF" w:rsidRDefault="00FE5FE2" w:rsidP="00FE5FE2">
      <w:pPr>
        <w:pStyle w:val="Para1"/>
        <w:rPr>
          <w:rFonts w:asciiTheme="majorBidi" w:hAnsiTheme="majorBidi" w:cstheme="majorBidi"/>
          <w:szCs w:val="22"/>
          <w:highlight w:val="lightGray"/>
          <w:lang w:val="ru-RU"/>
        </w:rPr>
      </w:pPr>
      <w:r w:rsidRPr="00C818DF">
        <w:rPr>
          <w:rFonts w:asciiTheme="majorBidi" w:hAnsiTheme="majorBidi" w:cstheme="majorBidi"/>
          <w:color w:val="000000"/>
          <w:kern w:val="22"/>
          <w:szCs w:val="22"/>
          <w:highlight w:val="lightGray"/>
          <w:lang w:val="ru-RU"/>
        </w:rPr>
        <w:t xml:space="preserve">2. </w:t>
      </w:r>
      <w:r w:rsidRPr="00C818DF">
        <w:rPr>
          <w:rFonts w:asciiTheme="majorBidi" w:hAnsiTheme="majorBidi" w:cstheme="majorBidi"/>
          <w:color w:val="000000"/>
          <w:kern w:val="22"/>
          <w:szCs w:val="22"/>
          <w:highlight w:val="lightGray"/>
          <w:lang w:val="ru-RU"/>
        </w:rPr>
        <w:tab/>
      </w:r>
      <w:r w:rsidRPr="00C818DF">
        <w:rPr>
          <w:rFonts w:asciiTheme="majorBidi" w:hAnsiTheme="majorBidi" w:cstheme="majorBidi"/>
          <w:szCs w:val="22"/>
          <w:highlight w:val="lightGray"/>
          <w:lang w:val="ru-RU"/>
        </w:rPr>
        <w:t xml:space="preserve">Осуществление и эффективность рамочной программы будут </w:t>
      </w:r>
      <w:r w:rsidRPr="00C818DF">
        <w:rPr>
          <w:rFonts w:asciiTheme="majorBidi" w:hAnsiTheme="majorBidi" w:cstheme="majorBidi"/>
          <w:b/>
          <w:szCs w:val="22"/>
          <w:highlight w:val="lightGray"/>
          <w:lang w:val="ru-RU" w:eastAsia="fr-FR"/>
        </w:rPr>
        <w:t>стимулироваться за счет повышения</w:t>
      </w:r>
      <w:r w:rsidRPr="00C818DF">
        <w:rPr>
          <w:rFonts w:asciiTheme="majorBidi" w:hAnsiTheme="majorBidi" w:cstheme="majorBidi"/>
          <w:szCs w:val="22"/>
          <w:highlight w:val="lightGray"/>
          <w:lang w:val="ru-RU"/>
        </w:rPr>
        <w:t xml:space="preserve"> [дополнительно укрепляться за счет сотрудничества и координации с целью повышения] согласованности и взаимодействия между Конвенцией о биологическом разнообразии, Картахенским протоколом по биобезопасности, Нагойским протоколом регулирования доступа к генетическим ресурсам и совместного использования выгод, другими конвенциями, связанными с биоразнообразием, и Рио-де-Жанейрскими конвенциями, а также другими соответствующими многосторонними соглашениями и международными процессами,</w:t>
      </w:r>
      <w:r w:rsidRPr="00C818DF">
        <w:rPr>
          <w:rFonts w:asciiTheme="majorBidi" w:hAnsiTheme="majorBidi" w:cstheme="majorBidi"/>
          <w:b/>
          <w:szCs w:val="22"/>
          <w:highlight w:val="lightGray"/>
          <w:lang w:val="ru-RU" w:eastAsia="fr-FR"/>
        </w:rPr>
        <w:t xml:space="preserve"> организациями и процессами</w:t>
      </w:r>
      <w:r w:rsidRPr="00C818DF">
        <w:rPr>
          <w:rFonts w:asciiTheme="majorBidi" w:hAnsiTheme="majorBidi" w:cstheme="majorBidi"/>
          <w:szCs w:val="22"/>
          <w:highlight w:val="lightGray"/>
          <w:lang w:val="ru-RU"/>
        </w:rPr>
        <w:t xml:space="preserve">, в зависимости от ситуации, на глобальном, региональном, субрегиональном и национальном уровнях. </w:t>
      </w:r>
    </w:p>
    <w:p w:rsidR="00FE5FE2" w:rsidRPr="00C818DF" w:rsidRDefault="00FE5FE2" w:rsidP="00FE5FE2">
      <w:pPr>
        <w:spacing w:before="120" w:after="120"/>
        <w:rPr>
          <w:rFonts w:asciiTheme="majorBidi" w:hAnsiTheme="majorBidi" w:cstheme="majorBidi"/>
          <w:b/>
          <w:bCs/>
          <w:color w:val="000000"/>
          <w:highlight w:val="lightGray"/>
          <w:lang w:val="ru-RU"/>
        </w:rPr>
      </w:pPr>
      <w:r w:rsidRPr="00C818DF">
        <w:rPr>
          <w:rFonts w:asciiTheme="majorBidi" w:hAnsiTheme="majorBidi" w:cstheme="majorBidi"/>
          <w:b/>
          <w:bCs/>
          <w:highlight w:val="lightGray"/>
          <w:lang w:val="ru-RU"/>
        </w:rPr>
        <w:t>2</w:t>
      </w:r>
      <w:r w:rsidRPr="00C818DF">
        <w:rPr>
          <w:rFonts w:asciiTheme="majorBidi" w:hAnsiTheme="majorBidi" w:cstheme="majorBidi"/>
          <w:b/>
          <w:bCs/>
          <w:i/>
          <w:iCs/>
          <w:highlight w:val="lightGray"/>
          <w:lang w:val="ru-RU"/>
        </w:rPr>
        <w:t xml:space="preserve"> </w:t>
      </w:r>
      <w:r w:rsidRPr="00C92A3F">
        <w:rPr>
          <w:rFonts w:asciiTheme="majorBidi" w:hAnsiTheme="majorBidi" w:cstheme="majorBidi"/>
          <w:b/>
          <w:bCs/>
          <w:iCs/>
          <w:highlight w:val="lightGray"/>
        </w:rPr>
        <w:t>bis</w:t>
      </w:r>
      <w:r w:rsidRPr="00C818DF">
        <w:rPr>
          <w:rFonts w:asciiTheme="majorBidi" w:hAnsiTheme="majorBidi" w:cstheme="majorBidi"/>
          <w:b/>
          <w:bCs/>
          <w:i/>
          <w:iCs/>
          <w:highlight w:val="lightGray"/>
          <w:lang w:val="ru-RU"/>
        </w:rPr>
        <w:t>.</w:t>
      </w:r>
      <w:r w:rsidRPr="00C818DF">
        <w:rPr>
          <w:rFonts w:asciiTheme="majorBidi" w:hAnsiTheme="majorBidi" w:cstheme="majorBidi"/>
          <w:i/>
          <w:iCs/>
          <w:highlight w:val="lightGray"/>
          <w:lang w:val="ru-RU"/>
        </w:rPr>
        <w:t xml:space="preserve"> </w:t>
      </w:r>
      <w:r w:rsidRPr="00C818DF">
        <w:rPr>
          <w:rFonts w:asciiTheme="majorBidi" w:hAnsiTheme="majorBidi" w:cstheme="majorBidi"/>
          <w:i/>
          <w:iCs/>
          <w:highlight w:val="lightGray"/>
          <w:lang w:val="ru-RU"/>
        </w:rPr>
        <w:tab/>
      </w:r>
      <w:r w:rsidRPr="00C818DF">
        <w:rPr>
          <w:rFonts w:asciiTheme="majorBidi" w:hAnsiTheme="majorBidi" w:cstheme="majorBidi"/>
          <w:b/>
          <w:bCs/>
          <w:color w:val="000000" w:themeColor="text1"/>
          <w:highlight w:val="lightGray"/>
          <w:shd w:val="clear" w:color="auto" w:fill="FFFFFF"/>
          <w:lang w:val="ru-RU"/>
        </w:rPr>
        <w:t xml:space="preserve">Осуществление рамочной программы будет основываться на национальных планах действий, определяющих вклад каждого действия в выполнение различных задач, указывающих соответствующих субъектов деятельности и способствующих заинтересованности за счет признания многочисленных ценностей биоразнообразия и отдаленной ответственности за изменение биоразнообразия. Кроме того, осуществление потребуется включить в качестве важной задачи в деятельность ключевых экономических секторов и поддержать надлежащими мерами политики на национальном уровне, включающими правовые, экономические и поведенческие инструменты, и национальными и международными механизмами поощрения, а также подробными планами защиты биоразнообразия и экологического восстановления. Должна быть обеспечена подотчетность на основе систематической и </w:t>
      </w:r>
      <w:proofErr w:type="spellStart"/>
      <w:r w:rsidRPr="00C818DF">
        <w:rPr>
          <w:rFonts w:asciiTheme="majorBidi" w:hAnsiTheme="majorBidi" w:cstheme="majorBidi"/>
          <w:b/>
          <w:bCs/>
          <w:color w:val="000000" w:themeColor="text1"/>
          <w:highlight w:val="lightGray"/>
          <w:shd w:val="clear" w:color="auto" w:fill="FFFFFF"/>
          <w:lang w:val="ru-RU"/>
        </w:rPr>
        <w:t>транспарентной</w:t>
      </w:r>
      <w:proofErr w:type="spellEnd"/>
      <w:r w:rsidRPr="00C818DF">
        <w:rPr>
          <w:rFonts w:asciiTheme="majorBidi" w:hAnsiTheme="majorBidi" w:cstheme="majorBidi"/>
          <w:b/>
          <w:bCs/>
          <w:color w:val="000000" w:themeColor="text1"/>
          <w:highlight w:val="lightGray"/>
          <w:shd w:val="clear" w:color="auto" w:fill="FFFFFF"/>
          <w:lang w:val="ru-RU"/>
        </w:rPr>
        <w:t xml:space="preserve"> оценки прогресса, поддержанной внедрением национальных сетей мониторинга и наблюдения за биоразнообразием.</w:t>
      </w:r>
    </w:p>
    <w:p w:rsidR="00FE5FE2" w:rsidRPr="00C818DF" w:rsidRDefault="00FE5FE2" w:rsidP="00FE5FE2">
      <w:pPr>
        <w:pStyle w:val="Para1"/>
        <w:rPr>
          <w:rFonts w:asciiTheme="majorBidi" w:hAnsiTheme="majorBidi" w:cstheme="majorBidi"/>
          <w:szCs w:val="22"/>
          <w:highlight w:val="lightGray"/>
          <w:lang w:val="ru-RU"/>
        </w:rPr>
      </w:pPr>
      <w:r w:rsidRPr="00C818DF">
        <w:rPr>
          <w:rFonts w:asciiTheme="majorBidi" w:hAnsiTheme="majorBidi" w:cstheme="majorBidi"/>
          <w:szCs w:val="22"/>
          <w:highlight w:val="lightGray"/>
          <w:lang w:val="ru-RU"/>
        </w:rPr>
        <w:t xml:space="preserve">3. </w:t>
      </w:r>
      <w:r w:rsidRPr="00C818DF">
        <w:rPr>
          <w:rFonts w:asciiTheme="majorBidi" w:hAnsiTheme="majorBidi" w:cstheme="majorBidi"/>
          <w:szCs w:val="22"/>
          <w:highlight w:val="lightGray"/>
          <w:lang w:val="ru-RU"/>
        </w:rPr>
        <w:tab/>
      </w:r>
      <w:r w:rsidRPr="00C818DF">
        <w:rPr>
          <w:rFonts w:asciiTheme="majorBidi" w:hAnsiTheme="majorBidi" w:cstheme="majorBidi"/>
          <w:b/>
          <w:szCs w:val="22"/>
          <w:highlight w:val="lightGray"/>
          <w:lang w:val="ru-RU" w:eastAsia="fr-FR"/>
        </w:rPr>
        <w:t>Осуществление рамочной программы требует</w:t>
      </w:r>
      <w:r w:rsidRPr="00C818DF">
        <w:rPr>
          <w:rFonts w:asciiTheme="majorBidi" w:hAnsiTheme="majorBidi" w:cstheme="majorBidi"/>
          <w:szCs w:val="22"/>
          <w:highlight w:val="lightGray"/>
          <w:lang w:val="ru-RU"/>
        </w:rPr>
        <w:t xml:space="preserve"> [В рамочной программе признается необходимость] надлежащего признания [правозащитных подходов,] гендерного равенства, подходов, учитывающих гендерные аспекты, расширения прав и возможностей женщин и девочек, молодежи, коренных народов и местных общин, а также их полного, эффективного и равноправного участия в ее осуществлении и обзоре. </w:t>
      </w:r>
    </w:p>
    <w:p w:rsidR="00FE5FE2" w:rsidRPr="00C818DF" w:rsidRDefault="00FE5FE2" w:rsidP="00FE5FE2">
      <w:pPr>
        <w:pStyle w:val="Para1"/>
        <w:rPr>
          <w:rStyle w:val="eop"/>
          <w:rFonts w:asciiTheme="majorBidi" w:hAnsiTheme="majorBidi" w:cstheme="majorBidi"/>
          <w:b/>
          <w:bCs/>
          <w:color w:val="000000" w:themeColor="text1"/>
          <w:szCs w:val="22"/>
          <w:highlight w:val="lightGray"/>
          <w:shd w:val="clear" w:color="auto" w:fill="FFFFFF"/>
          <w:lang w:val="ru-RU"/>
        </w:rPr>
      </w:pPr>
      <w:r w:rsidRPr="00C818DF">
        <w:rPr>
          <w:rFonts w:asciiTheme="majorBidi" w:hAnsiTheme="majorBidi" w:cstheme="majorBidi"/>
          <w:b/>
          <w:bCs/>
          <w:color w:val="000000" w:themeColor="text1"/>
          <w:szCs w:val="22"/>
          <w:highlight w:val="lightGray"/>
          <w:shd w:val="clear" w:color="auto" w:fill="FFFFFF"/>
          <w:lang w:val="ru-RU"/>
        </w:rPr>
        <w:t xml:space="preserve">3 </w:t>
      </w:r>
      <w:r w:rsidRPr="00C92A3F">
        <w:rPr>
          <w:rFonts w:asciiTheme="majorBidi" w:hAnsiTheme="majorBidi" w:cstheme="majorBidi"/>
          <w:b/>
          <w:bCs/>
          <w:iCs/>
          <w:color w:val="000000" w:themeColor="text1"/>
          <w:szCs w:val="22"/>
          <w:highlight w:val="lightGray"/>
          <w:shd w:val="clear" w:color="auto" w:fill="FFFFFF"/>
          <w:lang w:val="en-US"/>
        </w:rPr>
        <w:t>bis</w:t>
      </w:r>
      <w:r w:rsidRPr="00C818DF">
        <w:rPr>
          <w:rFonts w:asciiTheme="majorBidi" w:hAnsiTheme="majorBidi" w:cstheme="majorBidi"/>
          <w:b/>
          <w:bCs/>
          <w:color w:val="000000" w:themeColor="text1"/>
          <w:szCs w:val="22"/>
          <w:highlight w:val="lightGray"/>
          <w:shd w:val="clear" w:color="auto" w:fill="FFFFFF"/>
          <w:lang w:val="ru-RU"/>
        </w:rPr>
        <w:t xml:space="preserve">. </w:t>
      </w:r>
      <w:r w:rsidRPr="00C818DF">
        <w:rPr>
          <w:rFonts w:asciiTheme="majorBidi" w:hAnsiTheme="majorBidi" w:cstheme="majorBidi"/>
          <w:b/>
          <w:bCs/>
          <w:color w:val="000000" w:themeColor="text1"/>
          <w:szCs w:val="22"/>
          <w:highlight w:val="lightGray"/>
          <w:shd w:val="clear" w:color="auto" w:fill="FFFFFF"/>
          <w:lang w:val="ru-RU"/>
        </w:rPr>
        <w:tab/>
        <w:t>В рамочной программе признается, что сохранение биологического разнообразия является общей задачей всего человечества. Ее осуществление должно руководствоваться принципом справедливости и общей, но дифференцированной ответственности в свете различных национальных условий и основываться на уважении суверенитета стран над их природными богатствами и ресурсами.</w:t>
      </w:r>
    </w:p>
    <w:p w:rsidR="00FE5FE2" w:rsidRPr="00C818DF" w:rsidRDefault="00FE5FE2" w:rsidP="00FE5FE2">
      <w:pPr>
        <w:pStyle w:val="Para1"/>
        <w:rPr>
          <w:rFonts w:asciiTheme="majorBidi" w:hAnsiTheme="majorBidi" w:cstheme="majorBidi"/>
          <w:szCs w:val="22"/>
          <w:highlight w:val="lightGray"/>
          <w:lang w:val="ru-RU"/>
        </w:rPr>
      </w:pPr>
      <w:r w:rsidRPr="00C818DF">
        <w:rPr>
          <w:rFonts w:asciiTheme="majorBidi" w:hAnsiTheme="majorBidi" w:cstheme="majorBidi"/>
          <w:b/>
          <w:bCs/>
          <w:szCs w:val="22"/>
          <w:highlight w:val="lightGray"/>
          <w:lang w:val="ru-RU"/>
        </w:rPr>
        <w:t xml:space="preserve">3 </w:t>
      </w:r>
      <w:proofErr w:type="spellStart"/>
      <w:r w:rsidRPr="00C92A3F">
        <w:rPr>
          <w:rFonts w:asciiTheme="majorBidi" w:hAnsiTheme="majorBidi" w:cstheme="majorBidi"/>
          <w:b/>
          <w:bCs/>
          <w:iCs/>
          <w:szCs w:val="22"/>
          <w:highlight w:val="lightGray"/>
        </w:rPr>
        <w:t>ter</w:t>
      </w:r>
      <w:proofErr w:type="spellEnd"/>
      <w:r w:rsidRPr="00C818DF">
        <w:rPr>
          <w:rFonts w:asciiTheme="majorBidi" w:hAnsiTheme="majorBidi" w:cstheme="majorBidi"/>
          <w:b/>
          <w:bCs/>
          <w:i/>
          <w:iCs/>
          <w:szCs w:val="22"/>
          <w:highlight w:val="lightGray"/>
          <w:lang w:val="ru-RU"/>
        </w:rPr>
        <w:t>.</w:t>
      </w:r>
      <w:r w:rsidRPr="00C818DF">
        <w:rPr>
          <w:rFonts w:asciiTheme="majorBidi" w:hAnsiTheme="majorBidi" w:cstheme="majorBidi"/>
          <w:b/>
          <w:bCs/>
          <w:szCs w:val="22"/>
          <w:highlight w:val="lightGray"/>
          <w:lang w:val="ru-RU"/>
        </w:rPr>
        <w:t xml:space="preserve"> </w:t>
      </w:r>
      <w:r w:rsidRPr="00C818DF">
        <w:rPr>
          <w:rFonts w:asciiTheme="majorBidi" w:hAnsiTheme="majorBidi" w:cstheme="majorBidi"/>
          <w:b/>
          <w:bCs/>
          <w:szCs w:val="22"/>
          <w:highlight w:val="lightGray"/>
          <w:lang w:val="ru-RU"/>
        </w:rPr>
        <w:tab/>
        <w:t>При уважении прав коренных народов и местных общин и их важной роли и вклада как хранителей биоразнообразия и партнеров по восстановлению, сохранению и устойчивому использованию осуществление рамочной программы будет проходить в соответствии с обязательствами в области прав человека и при обеспечении уважения, сохранения и поддержания знаний, нововведений и устойчивой практики коренных народов и местных общин, в том числе при их всестороннем и эффективном участии в принятии решений и на основе добровольного предварительного и обоснованного согласия, предварительного и обоснованного согласия или одобрения и участия в соответствии с применимым национальным законодательством и международными обязательствами и документами.</w:t>
      </w:r>
      <w:r w:rsidRPr="00C818DF">
        <w:rPr>
          <w:rFonts w:asciiTheme="majorBidi" w:hAnsiTheme="majorBidi" w:cstheme="majorBidi"/>
          <w:szCs w:val="22"/>
          <w:highlight w:val="lightGray"/>
          <w:lang w:val="ru-RU"/>
        </w:rPr>
        <w:t xml:space="preserve"> </w:t>
      </w:r>
    </w:p>
    <w:p w:rsidR="00FE5FE2" w:rsidRPr="00C818DF" w:rsidRDefault="00FE5FE2" w:rsidP="00FE5FE2">
      <w:pPr>
        <w:pStyle w:val="Para1"/>
        <w:rPr>
          <w:rFonts w:asciiTheme="majorBidi" w:hAnsiTheme="majorBidi" w:cstheme="majorBidi"/>
          <w:szCs w:val="22"/>
          <w:highlight w:val="lightGray"/>
          <w:lang w:val="ru-RU"/>
        </w:rPr>
      </w:pPr>
      <w:r w:rsidRPr="00C818DF">
        <w:rPr>
          <w:rFonts w:asciiTheme="majorBidi" w:hAnsiTheme="majorBidi" w:cstheme="majorBidi"/>
          <w:szCs w:val="22"/>
          <w:highlight w:val="lightGray"/>
          <w:lang w:val="ru-RU"/>
        </w:rPr>
        <w:t xml:space="preserve">4. </w:t>
      </w:r>
      <w:r w:rsidRPr="00C818DF">
        <w:rPr>
          <w:rFonts w:asciiTheme="majorBidi" w:hAnsiTheme="majorBidi" w:cstheme="majorBidi"/>
          <w:szCs w:val="22"/>
          <w:highlight w:val="lightGray"/>
          <w:lang w:val="ru-RU"/>
        </w:rPr>
        <w:tab/>
        <w:t xml:space="preserve">Рамочная программа будет осуществляться при </w:t>
      </w:r>
      <w:r w:rsidRPr="00C818DF">
        <w:rPr>
          <w:rFonts w:asciiTheme="majorBidi" w:hAnsiTheme="majorBidi" w:cstheme="majorBidi"/>
          <w:b/>
          <w:szCs w:val="22"/>
          <w:highlight w:val="lightGray"/>
          <w:lang w:val="ru-RU" w:eastAsia="fr-FR"/>
        </w:rPr>
        <w:t>полном</w:t>
      </w:r>
      <w:r w:rsidRPr="00C818DF">
        <w:rPr>
          <w:rFonts w:asciiTheme="majorBidi" w:hAnsiTheme="majorBidi" w:cstheme="majorBidi"/>
          <w:szCs w:val="22"/>
          <w:highlight w:val="lightGray"/>
          <w:lang w:val="ru-RU"/>
        </w:rPr>
        <w:t xml:space="preserve"> соблюдении</w:t>
      </w:r>
      <w:r w:rsidRPr="00C818DF">
        <w:rPr>
          <w:rFonts w:asciiTheme="majorBidi" w:hAnsiTheme="majorBidi" w:cstheme="majorBidi"/>
          <w:b/>
          <w:szCs w:val="22"/>
          <w:highlight w:val="lightGray"/>
          <w:lang w:val="ru-RU" w:eastAsia="fr-FR"/>
        </w:rPr>
        <w:t>, защите и реализации</w:t>
      </w:r>
      <w:r w:rsidRPr="00C818DF">
        <w:rPr>
          <w:rFonts w:asciiTheme="majorBidi" w:hAnsiTheme="majorBidi" w:cstheme="majorBidi"/>
          <w:szCs w:val="22"/>
          <w:highlight w:val="lightGray"/>
          <w:lang w:val="ru-RU"/>
        </w:rPr>
        <w:t xml:space="preserve"> прав человека </w:t>
      </w:r>
      <w:r w:rsidRPr="00C818DF">
        <w:rPr>
          <w:rFonts w:asciiTheme="majorBidi" w:hAnsiTheme="majorBidi" w:cstheme="majorBidi"/>
          <w:b/>
          <w:szCs w:val="22"/>
          <w:highlight w:val="lightGray"/>
          <w:lang w:val="ru-RU" w:eastAsia="fr-FR"/>
        </w:rPr>
        <w:t>и дальнейшем соблюдении</w:t>
      </w:r>
      <w:r w:rsidRPr="00C818DF">
        <w:rPr>
          <w:rFonts w:asciiTheme="majorBidi" w:hAnsiTheme="majorBidi" w:cstheme="majorBidi"/>
          <w:szCs w:val="22"/>
          <w:highlight w:val="lightGray"/>
          <w:lang w:val="ru-RU"/>
        </w:rPr>
        <w:t xml:space="preserve"> [права на безопасную, чистую, здоровую и устойчивую окружающую среду] </w:t>
      </w:r>
      <w:r w:rsidRPr="00C818DF">
        <w:rPr>
          <w:rFonts w:asciiTheme="majorBidi" w:hAnsiTheme="majorBidi" w:cstheme="majorBidi"/>
          <w:b/>
          <w:bCs/>
          <w:szCs w:val="22"/>
          <w:highlight w:val="lightGray"/>
          <w:lang w:val="ru-RU"/>
        </w:rPr>
        <w:t>[права на развитие]</w:t>
      </w:r>
      <w:r w:rsidRPr="00C818DF">
        <w:rPr>
          <w:rFonts w:asciiTheme="majorBidi" w:hAnsiTheme="majorBidi" w:cstheme="majorBidi"/>
          <w:szCs w:val="22"/>
          <w:highlight w:val="lightGray"/>
          <w:lang w:val="ru-RU"/>
        </w:rPr>
        <w:t xml:space="preserve">, </w:t>
      </w:r>
      <w:r w:rsidRPr="00C818DF">
        <w:rPr>
          <w:rFonts w:asciiTheme="majorBidi" w:hAnsiTheme="majorBidi" w:cstheme="majorBidi"/>
          <w:b/>
          <w:bCs/>
          <w:szCs w:val="22"/>
          <w:highlight w:val="lightGray"/>
          <w:lang w:val="ru-RU"/>
        </w:rPr>
        <w:t xml:space="preserve">прав людей с ограниченными возможностями и людей в уязвимом положении, </w:t>
      </w:r>
      <w:r w:rsidRPr="00C818DF">
        <w:rPr>
          <w:rFonts w:asciiTheme="majorBidi" w:hAnsiTheme="majorBidi" w:cstheme="majorBidi"/>
          <w:szCs w:val="22"/>
          <w:highlight w:val="lightGray"/>
          <w:lang w:val="ru-RU"/>
        </w:rPr>
        <w:t xml:space="preserve">прав коренных народов и местных общин на владение землей[, а также] </w:t>
      </w:r>
      <w:r w:rsidRPr="00C818DF">
        <w:rPr>
          <w:rFonts w:asciiTheme="majorBidi" w:hAnsiTheme="majorBidi" w:cstheme="majorBidi"/>
          <w:b/>
          <w:szCs w:val="22"/>
          <w:highlight w:val="lightGray"/>
          <w:lang w:val="ru-RU" w:eastAsia="fr-FR"/>
        </w:rPr>
        <w:t>и</w:t>
      </w:r>
      <w:r w:rsidRPr="00C818DF">
        <w:rPr>
          <w:rFonts w:asciiTheme="majorBidi" w:hAnsiTheme="majorBidi" w:cstheme="majorBidi"/>
          <w:szCs w:val="22"/>
          <w:highlight w:val="lightGray"/>
          <w:lang w:val="ru-RU"/>
        </w:rPr>
        <w:t xml:space="preserve"> [права на] добровольное, предварительное и обоснованное согласие</w:t>
      </w:r>
      <w:r w:rsidRPr="00C818DF">
        <w:rPr>
          <w:rFonts w:asciiTheme="majorBidi" w:hAnsiTheme="majorBidi" w:cstheme="majorBidi"/>
          <w:b/>
          <w:szCs w:val="22"/>
          <w:highlight w:val="lightGray"/>
          <w:lang w:val="ru-RU"/>
        </w:rPr>
        <w:t xml:space="preserve"> </w:t>
      </w:r>
      <w:r w:rsidRPr="00C818DF">
        <w:rPr>
          <w:rFonts w:asciiTheme="majorBidi" w:hAnsiTheme="majorBidi" w:cstheme="majorBidi"/>
          <w:b/>
          <w:szCs w:val="22"/>
          <w:highlight w:val="lightGray"/>
          <w:lang w:val="ru-RU" w:eastAsia="fr-FR"/>
        </w:rPr>
        <w:t>коренных народов и местных общин,</w:t>
      </w:r>
      <w:r w:rsidRPr="00C818DF">
        <w:rPr>
          <w:rFonts w:asciiTheme="majorBidi" w:hAnsiTheme="majorBidi" w:cstheme="majorBidi"/>
          <w:szCs w:val="22"/>
          <w:highlight w:val="lightGray"/>
          <w:lang w:val="ru-RU"/>
        </w:rPr>
        <w:t xml:space="preserve"> [как это отражено в] </w:t>
      </w:r>
      <w:r w:rsidRPr="00C818DF">
        <w:rPr>
          <w:rFonts w:asciiTheme="majorBidi" w:hAnsiTheme="majorBidi" w:cstheme="majorBidi"/>
          <w:b/>
          <w:szCs w:val="22"/>
          <w:highlight w:val="lightGray"/>
          <w:lang w:val="ru-RU" w:eastAsia="fr-FR"/>
        </w:rPr>
        <w:t>согласно</w:t>
      </w:r>
      <w:r w:rsidRPr="00C818DF">
        <w:rPr>
          <w:rFonts w:asciiTheme="majorBidi" w:hAnsiTheme="majorBidi" w:cstheme="majorBidi"/>
          <w:szCs w:val="22"/>
          <w:highlight w:val="lightGray"/>
          <w:lang w:val="ru-RU"/>
        </w:rPr>
        <w:t xml:space="preserve"> Декларации Организации Объединенных Наций о правах коренных народов </w:t>
      </w:r>
      <w:r w:rsidRPr="00C818DF">
        <w:rPr>
          <w:rFonts w:asciiTheme="majorBidi" w:hAnsiTheme="majorBidi" w:cstheme="majorBidi"/>
          <w:b/>
          <w:szCs w:val="22"/>
          <w:highlight w:val="lightGray"/>
          <w:lang w:val="ru-RU" w:eastAsia="fr-FR"/>
        </w:rPr>
        <w:t>и международным нормам в области прав человека</w:t>
      </w:r>
      <w:r w:rsidRPr="00C818DF">
        <w:rPr>
          <w:rFonts w:asciiTheme="majorBidi" w:hAnsiTheme="majorBidi" w:cstheme="majorBidi"/>
          <w:szCs w:val="22"/>
          <w:highlight w:val="lightGray"/>
          <w:lang w:val="ru-RU"/>
        </w:rPr>
        <w:t>, [а также]</w:t>
      </w:r>
      <w:r w:rsidRPr="00C818DF">
        <w:rPr>
          <w:rFonts w:asciiTheme="majorBidi" w:hAnsiTheme="majorBidi" w:cstheme="majorBidi"/>
          <w:szCs w:val="22"/>
          <w:highlight w:val="lightGray"/>
          <w:lang w:val="ru-RU" w:eastAsia="fr-FR"/>
        </w:rPr>
        <w:t xml:space="preserve"> </w:t>
      </w:r>
      <w:r w:rsidRPr="00C818DF">
        <w:rPr>
          <w:rFonts w:asciiTheme="majorBidi" w:hAnsiTheme="majorBidi" w:cstheme="majorBidi"/>
          <w:b/>
          <w:szCs w:val="22"/>
          <w:highlight w:val="lightGray"/>
          <w:lang w:val="ru-RU" w:eastAsia="fr-FR"/>
        </w:rPr>
        <w:t>при обеспечении</w:t>
      </w:r>
      <w:r w:rsidRPr="00C818DF">
        <w:rPr>
          <w:rFonts w:asciiTheme="majorBidi" w:hAnsiTheme="majorBidi" w:cstheme="majorBidi"/>
          <w:szCs w:val="22"/>
          <w:highlight w:val="lightGray"/>
          <w:lang w:val="ru-RU"/>
        </w:rPr>
        <w:t xml:space="preserve"> равенства между поколениями и с учетом различных мировоззрений, ценностей и систем знаний, включая различные концепции, касающиеся природы и биоразнообразия, в том числе </w:t>
      </w:r>
      <w:proofErr w:type="spellStart"/>
      <w:r w:rsidRPr="00C818DF">
        <w:rPr>
          <w:rFonts w:asciiTheme="majorBidi" w:hAnsiTheme="majorBidi" w:cstheme="majorBidi"/>
          <w:b/>
          <w:bCs/>
          <w:szCs w:val="22"/>
          <w:highlight w:val="lightGray"/>
          <w:lang w:val="ru-RU"/>
        </w:rPr>
        <w:t>космобиоцентрические</w:t>
      </w:r>
      <w:proofErr w:type="spellEnd"/>
      <w:r w:rsidRPr="00C818DF">
        <w:rPr>
          <w:rFonts w:asciiTheme="majorBidi" w:hAnsiTheme="majorBidi" w:cstheme="majorBidi"/>
          <w:b/>
          <w:bCs/>
          <w:szCs w:val="22"/>
          <w:highlight w:val="lightGray"/>
          <w:lang w:val="ru-RU"/>
        </w:rPr>
        <w:t xml:space="preserve"> подходы к жизни и</w:t>
      </w:r>
      <w:r w:rsidRPr="00C818DF">
        <w:rPr>
          <w:rFonts w:asciiTheme="majorBidi" w:hAnsiTheme="majorBidi" w:cstheme="majorBidi"/>
          <w:szCs w:val="22"/>
          <w:highlight w:val="lightGray"/>
          <w:lang w:val="ru-RU"/>
        </w:rPr>
        <w:t xml:space="preserve"> признанные некоторыми культурами концепции Матери-Земли. </w:t>
      </w:r>
    </w:p>
    <w:p w:rsidR="00FE5FE2" w:rsidRPr="00C818DF" w:rsidRDefault="00FE5FE2" w:rsidP="00FE5FE2">
      <w:pPr>
        <w:spacing w:before="120" w:after="120"/>
        <w:textAlignment w:val="baseline"/>
        <w:rPr>
          <w:rFonts w:asciiTheme="majorBidi" w:hAnsiTheme="majorBidi" w:cstheme="majorBidi"/>
          <w:highlight w:val="lightGray"/>
          <w:lang w:val="ru-RU" w:eastAsia="fr-FR"/>
        </w:rPr>
      </w:pPr>
      <w:r w:rsidRPr="00C818DF">
        <w:rPr>
          <w:rFonts w:asciiTheme="majorBidi" w:hAnsiTheme="majorBidi" w:cstheme="majorBidi"/>
          <w:b/>
          <w:highlight w:val="lightGray"/>
          <w:lang w:val="ru-RU" w:eastAsia="fr-FR"/>
        </w:rPr>
        <w:t xml:space="preserve">4 </w:t>
      </w:r>
      <w:r w:rsidRPr="00EE62C5">
        <w:rPr>
          <w:rFonts w:asciiTheme="majorBidi" w:hAnsiTheme="majorBidi" w:cstheme="majorBidi"/>
          <w:b/>
          <w:iCs/>
          <w:highlight w:val="lightGray"/>
          <w:lang w:eastAsia="fr-FR"/>
        </w:rPr>
        <w:t>bis</w:t>
      </w:r>
      <w:r w:rsidRPr="00C818DF">
        <w:rPr>
          <w:rFonts w:asciiTheme="majorBidi" w:hAnsiTheme="majorBidi" w:cstheme="majorBidi"/>
          <w:b/>
          <w:highlight w:val="lightGray"/>
          <w:lang w:val="ru-RU" w:eastAsia="fr-FR"/>
        </w:rPr>
        <w:t xml:space="preserve">. </w:t>
      </w:r>
      <w:r w:rsidRPr="00C818DF">
        <w:rPr>
          <w:rFonts w:asciiTheme="majorBidi" w:hAnsiTheme="majorBidi" w:cstheme="majorBidi"/>
          <w:b/>
          <w:highlight w:val="lightGray"/>
          <w:lang w:val="ru-RU" w:eastAsia="fr-FR"/>
        </w:rPr>
        <w:tab/>
        <w:t>При осуществлении рамочной программы должны уважаться права коренных народов и местных общин в соответствии с Декларацией Организации Объединенных Наций о правах коренных народов и нормами в области прав человека, в том числе их право беспрепятственно пользоваться их собственными средствами к существованию и развитию и свободно заниматься любыми традиционными и прочими видами их экономической деятельности, как это предусмотрено в Декларации Организации Объединенных Наций о правах коренных народов.]</w:t>
      </w:r>
    </w:p>
    <w:p w:rsidR="00FE5FE2" w:rsidRPr="00C818DF" w:rsidRDefault="00FE5FE2" w:rsidP="00FE5FE2">
      <w:pPr>
        <w:spacing w:before="120" w:after="120"/>
        <w:rPr>
          <w:rFonts w:asciiTheme="majorBidi" w:hAnsiTheme="majorBidi" w:cstheme="majorBidi"/>
          <w:b/>
          <w:bCs/>
          <w:color w:val="000000" w:themeColor="text1"/>
          <w:kern w:val="22"/>
          <w:highlight w:val="lightGray"/>
          <w:lang w:val="ru-RU"/>
        </w:rPr>
      </w:pPr>
      <w:r w:rsidRPr="00C818DF">
        <w:rPr>
          <w:rFonts w:asciiTheme="majorBidi" w:hAnsiTheme="majorBidi" w:cstheme="majorBidi"/>
          <w:kern w:val="22"/>
          <w:highlight w:val="lightGray"/>
          <w:lang w:val="ru-RU"/>
        </w:rPr>
        <w:t xml:space="preserve">5. </w:t>
      </w:r>
      <w:r w:rsidRPr="00C818DF">
        <w:rPr>
          <w:rFonts w:asciiTheme="majorBidi" w:hAnsiTheme="majorBidi" w:cstheme="majorBidi"/>
          <w:kern w:val="22"/>
          <w:highlight w:val="lightGray"/>
          <w:lang w:val="ru-RU"/>
        </w:rPr>
        <w:tab/>
      </w:r>
      <w:r w:rsidRPr="00C818DF">
        <w:rPr>
          <w:rFonts w:asciiTheme="majorBidi" w:hAnsiTheme="majorBidi" w:cstheme="majorBidi"/>
          <w:color w:val="000000"/>
          <w:kern w:val="22"/>
          <w:highlight w:val="lightGray"/>
          <w:lang w:val="ru-RU"/>
        </w:rPr>
        <w:t xml:space="preserve">Цели и задачи рамочной программы носят комплексный характер и призваны сбалансировать три цели Конвенции о биологическом разнообразии. Хотя некоторые задачи могут быть более актуальны для конкретных местных условий и обстоятельств, меры, принимаемые всеми правительствами и заинтересованными сторонами в отношении всех целей и задач, будут иметь важное значение для обеспечения успешного осуществления рамочной программы в целом. </w:t>
      </w:r>
      <w:r w:rsidRPr="00C818DF">
        <w:rPr>
          <w:rStyle w:val="normaltextrun"/>
          <w:rFonts w:asciiTheme="majorBidi" w:hAnsiTheme="majorBidi" w:cstheme="majorBidi"/>
          <w:b/>
          <w:bCs/>
          <w:color w:val="000000" w:themeColor="text1"/>
          <w:highlight w:val="lightGray"/>
          <w:lang w:val="ru-RU"/>
        </w:rPr>
        <w:t xml:space="preserve">Меры, принимаемые в соответствии с рамочной программой, в том числе односторонние, не должны </w:t>
      </w:r>
      <w:r w:rsidRPr="00C818DF">
        <w:rPr>
          <w:rFonts w:asciiTheme="majorBidi" w:hAnsiTheme="majorBidi" w:cstheme="majorBidi"/>
          <w:b/>
          <w:bCs/>
          <w:color w:val="000000" w:themeColor="text1"/>
          <w:highlight w:val="lightGray"/>
          <w:lang w:val="ru-RU"/>
        </w:rPr>
        <w:t xml:space="preserve">представлять собой средство произвольной или необоснованной дискриминации </w:t>
      </w:r>
      <w:r w:rsidRPr="00C818DF">
        <w:rPr>
          <w:rStyle w:val="normaltextrun"/>
          <w:rFonts w:asciiTheme="majorBidi" w:hAnsiTheme="majorBidi" w:cstheme="majorBidi"/>
          <w:b/>
          <w:bCs/>
          <w:color w:val="000000" w:themeColor="text1"/>
          <w:highlight w:val="lightGray"/>
          <w:lang w:val="ru-RU"/>
        </w:rPr>
        <w:t>или скрытое ограничение международной торговли.</w:t>
      </w:r>
    </w:p>
    <w:p w:rsidR="00FE5FE2" w:rsidRPr="00C818DF" w:rsidRDefault="00FE5FE2" w:rsidP="00FE5FE2">
      <w:pPr>
        <w:spacing w:before="120" w:after="120"/>
        <w:rPr>
          <w:rStyle w:val="eop"/>
          <w:rFonts w:asciiTheme="majorBidi" w:hAnsiTheme="majorBidi" w:cstheme="majorBidi"/>
          <w:b/>
          <w:bCs/>
          <w:color w:val="000000" w:themeColor="text1"/>
          <w:highlight w:val="lightGray"/>
          <w:shd w:val="clear" w:color="auto" w:fill="FFFFFF"/>
          <w:lang w:val="ru-RU"/>
        </w:rPr>
      </w:pPr>
      <w:r w:rsidRPr="00C818DF">
        <w:rPr>
          <w:rFonts w:asciiTheme="majorBidi" w:hAnsiTheme="majorBidi" w:cstheme="majorBidi"/>
          <w:color w:val="000000"/>
          <w:kern w:val="22"/>
          <w:highlight w:val="lightGray"/>
          <w:lang w:val="ru-RU"/>
        </w:rPr>
        <w:t xml:space="preserve">6. </w:t>
      </w:r>
      <w:r w:rsidRPr="00C818DF">
        <w:rPr>
          <w:rFonts w:asciiTheme="majorBidi" w:hAnsiTheme="majorBidi" w:cstheme="majorBidi"/>
          <w:color w:val="000000"/>
          <w:kern w:val="22"/>
          <w:highlight w:val="lightGray"/>
          <w:lang w:val="ru-RU"/>
        </w:rPr>
        <w:tab/>
        <w:t xml:space="preserve">Глобальная рамочная программа в области биоразнообразия должна осуществляться в соответствии с целями и другими положениями Конвенции о биологическом разнообразии и в соответствующих случаях Картахенского и Нагойского протоколов. </w:t>
      </w:r>
      <w:r w:rsidRPr="00C818DF">
        <w:rPr>
          <w:rFonts w:asciiTheme="majorBidi" w:hAnsiTheme="majorBidi" w:cstheme="majorBidi"/>
          <w:b/>
          <w:bCs/>
          <w:color w:val="000000"/>
          <w:kern w:val="22"/>
          <w:highlight w:val="lightGray"/>
          <w:lang w:val="ru-RU"/>
        </w:rPr>
        <w:t>Ничто в ней не должно истолковываться как предполагающее изменение в правах и обязанностях Стороны в рамках любых существующих международных соглашений.</w:t>
      </w:r>
    </w:p>
    <w:p w:rsidR="00FE5FE2" w:rsidRPr="00C818DF" w:rsidRDefault="00FE5FE2" w:rsidP="00FE5FE2">
      <w:pPr>
        <w:spacing w:before="120" w:after="120"/>
        <w:rPr>
          <w:rFonts w:asciiTheme="majorBidi" w:hAnsiTheme="majorBidi" w:cstheme="majorBidi"/>
          <w:b/>
          <w:bCs/>
          <w:color w:val="000000" w:themeColor="text1"/>
          <w:kern w:val="22"/>
          <w:highlight w:val="lightGray"/>
          <w:lang w:val="ru-RU"/>
        </w:rPr>
      </w:pPr>
      <w:r w:rsidRPr="00C818DF">
        <w:rPr>
          <w:rFonts w:asciiTheme="majorBidi" w:hAnsiTheme="majorBidi" w:cstheme="majorBidi"/>
          <w:b/>
          <w:bCs/>
          <w:highlight w:val="lightGray"/>
          <w:lang w:val="ru-RU" w:eastAsia="fr-FR"/>
        </w:rPr>
        <w:t xml:space="preserve">6 </w:t>
      </w:r>
      <w:proofErr w:type="spellStart"/>
      <w:r w:rsidRPr="00EE62C5">
        <w:rPr>
          <w:rFonts w:asciiTheme="majorBidi" w:hAnsiTheme="majorBidi" w:cstheme="majorBidi"/>
          <w:b/>
          <w:bCs/>
          <w:iCs/>
          <w:highlight w:val="lightGray"/>
          <w:lang w:eastAsia="fr-FR"/>
        </w:rPr>
        <w:t>bis</w:t>
      </w:r>
      <w:proofErr w:type="spellEnd"/>
      <w:r w:rsidRPr="00C818DF">
        <w:rPr>
          <w:rFonts w:asciiTheme="majorBidi" w:hAnsiTheme="majorBidi" w:cstheme="majorBidi"/>
          <w:b/>
          <w:bCs/>
          <w:highlight w:val="lightGray"/>
          <w:lang w:val="ru-RU" w:eastAsia="fr-FR"/>
        </w:rPr>
        <w:t>.</w:t>
      </w:r>
      <w:r w:rsidRPr="00C818DF">
        <w:rPr>
          <w:rFonts w:asciiTheme="majorBidi" w:hAnsiTheme="majorBidi" w:cstheme="majorBidi"/>
          <w:highlight w:val="lightGray"/>
          <w:lang w:val="ru-RU" w:eastAsia="fr-FR"/>
        </w:rPr>
        <w:t xml:space="preserve"> </w:t>
      </w:r>
      <w:r w:rsidRPr="00C818DF">
        <w:rPr>
          <w:rFonts w:asciiTheme="majorBidi" w:hAnsiTheme="majorBidi" w:cstheme="majorBidi"/>
          <w:highlight w:val="lightGray"/>
          <w:lang w:val="ru-RU" w:eastAsia="fr-FR"/>
        </w:rPr>
        <w:tab/>
      </w:r>
      <w:r w:rsidRPr="00C818DF">
        <w:rPr>
          <w:rFonts w:asciiTheme="majorBidi" w:hAnsiTheme="majorBidi" w:cstheme="majorBidi"/>
          <w:color w:val="000000"/>
          <w:kern w:val="22"/>
          <w:highlight w:val="lightGray"/>
          <w:lang w:val="ru-RU"/>
        </w:rPr>
        <w:t xml:space="preserve">Глобальная рамочная программа в области биоразнообразия должна осуществляться </w:t>
      </w:r>
      <w:r w:rsidRPr="00C818DF">
        <w:rPr>
          <w:rFonts w:asciiTheme="majorBidi" w:hAnsiTheme="majorBidi" w:cstheme="majorBidi"/>
          <w:b/>
          <w:highlight w:val="lightGray"/>
          <w:lang w:val="ru-RU" w:eastAsia="fr-FR"/>
        </w:rPr>
        <w:t>на основе надежных научных данных и</w:t>
      </w:r>
      <w:r w:rsidRPr="00C818DF">
        <w:rPr>
          <w:rFonts w:asciiTheme="majorBidi" w:hAnsiTheme="majorBidi" w:cstheme="majorBidi"/>
          <w:highlight w:val="lightGray"/>
          <w:lang w:val="ru-RU" w:eastAsia="fr-FR"/>
        </w:rPr>
        <w:t xml:space="preserve"> с </w:t>
      </w:r>
      <w:r w:rsidRPr="00C818DF">
        <w:rPr>
          <w:rFonts w:asciiTheme="majorBidi" w:hAnsiTheme="majorBidi" w:cstheme="majorBidi"/>
          <w:b/>
          <w:highlight w:val="lightGray"/>
          <w:lang w:val="ru-RU" w:eastAsia="fr-FR"/>
        </w:rPr>
        <w:t>полным соблюдением принципа предосторожности, а также экосистемного подхода</w:t>
      </w:r>
      <w:r w:rsidR="00EE62C5">
        <w:rPr>
          <w:rFonts w:asciiTheme="majorBidi" w:hAnsiTheme="majorBidi" w:cstheme="majorBidi"/>
          <w:b/>
          <w:highlight w:val="lightGray"/>
          <w:lang w:val="ru-RU" w:eastAsia="fr-FR"/>
        </w:rPr>
        <w:t>,</w:t>
      </w:r>
      <w:r w:rsidRPr="00C818DF">
        <w:rPr>
          <w:rFonts w:asciiTheme="majorBidi" w:hAnsiTheme="majorBidi" w:cstheme="majorBidi"/>
          <w:b/>
          <w:highlight w:val="lightGray"/>
          <w:lang w:val="ru-RU" w:eastAsia="fr-FR"/>
        </w:rPr>
        <w:t xml:space="preserve"> </w:t>
      </w:r>
      <w:r w:rsidRPr="00EE62C5">
        <w:rPr>
          <w:rFonts w:asciiTheme="majorBidi" w:hAnsiTheme="majorBidi" w:cstheme="majorBidi"/>
          <w:highlight w:val="lightGray"/>
          <w:lang w:val="ru-RU" w:eastAsia="fr-FR"/>
        </w:rPr>
        <w:t>целями и другими положениями Конвенции о биологическом разнообразии и в соответствующих случаях Картахенского и Нагойского протоколов.</w:t>
      </w:r>
      <w:r w:rsidR="00797387" w:rsidRPr="00EE62C5">
        <w:rPr>
          <w:rFonts w:asciiTheme="majorBidi" w:hAnsiTheme="majorBidi" w:cstheme="majorBidi"/>
          <w:highlight w:val="lightGray"/>
          <w:lang w:val="ru-RU" w:eastAsia="fr-FR"/>
        </w:rPr>
        <w:t xml:space="preserve"> </w:t>
      </w:r>
    </w:p>
    <w:p w:rsidR="00FE5FE2" w:rsidRPr="00C818DF" w:rsidRDefault="00FE5FE2" w:rsidP="00FE5FE2">
      <w:pPr>
        <w:spacing w:before="120" w:after="120"/>
        <w:textAlignment w:val="baseline"/>
        <w:rPr>
          <w:rFonts w:asciiTheme="majorBidi" w:hAnsiTheme="majorBidi" w:cstheme="majorBidi"/>
          <w:b/>
          <w:highlight w:val="lightGray"/>
          <w:lang w:val="ru-RU" w:eastAsia="fr-FR"/>
        </w:rPr>
      </w:pPr>
      <w:r w:rsidRPr="00C818DF">
        <w:rPr>
          <w:rFonts w:asciiTheme="majorBidi" w:hAnsiTheme="majorBidi" w:cstheme="majorBidi"/>
          <w:b/>
          <w:highlight w:val="lightGray"/>
          <w:lang w:val="ru-RU" w:eastAsia="fr-FR"/>
        </w:rPr>
        <w:t xml:space="preserve">6 </w:t>
      </w:r>
      <w:proofErr w:type="spellStart"/>
      <w:r w:rsidRPr="00EE62C5">
        <w:rPr>
          <w:rFonts w:asciiTheme="majorBidi" w:hAnsiTheme="majorBidi" w:cstheme="majorBidi"/>
          <w:b/>
          <w:iCs/>
          <w:highlight w:val="lightGray"/>
          <w:lang w:eastAsia="fr-FR"/>
        </w:rPr>
        <w:t>ter</w:t>
      </w:r>
      <w:proofErr w:type="spellEnd"/>
      <w:r w:rsidRPr="00C818DF">
        <w:rPr>
          <w:rFonts w:asciiTheme="majorBidi" w:hAnsiTheme="majorBidi" w:cstheme="majorBidi"/>
          <w:b/>
          <w:highlight w:val="lightGray"/>
          <w:lang w:val="ru-RU" w:eastAsia="fr-FR"/>
        </w:rPr>
        <w:t xml:space="preserve">. </w:t>
      </w:r>
      <w:r w:rsidRPr="00C818DF">
        <w:rPr>
          <w:rFonts w:asciiTheme="majorBidi" w:hAnsiTheme="majorBidi" w:cstheme="majorBidi"/>
          <w:b/>
          <w:highlight w:val="lightGray"/>
          <w:lang w:val="ru-RU" w:eastAsia="fr-FR"/>
        </w:rPr>
        <w:tab/>
        <w:t xml:space="preserve">Рамочная программа должна осуществляться в соответствии с концепцией «Единое здоровье», которая направлена на достижение оптимального уровня здоровья человека, животных и экосистем и обеспечение устойчивого баланса между этими тремя составляющими. </w:t>
      </w:r>
    </w:p>
    <w:p w:rsidR="00FE5FE2" w:rsidRPr="00C818DF" w:rsidRDefault="00FE5FE2" w:rsidP="00FE5FE2">
      <w:pPr>
        <w:spacing w:before="120" w:after="120"/>
        <w:textAlignment w:val="baseline"/>
        <w:rPr>
          <w:rFonts w:asciiTheme="majorBidi" w:hAnsiTheme="majorBidi" w:cstheme="majorBidi"/>
          <w:b/>
          <w:highlight w:val="lightGray"/>
          <w:lang w:val="ru-RU" w:eastAsia="fr-FR"/>
        </w:rPr>
      </w:pPr>
      <w:r w:rsidRPr="00C818DF">
        <w:rPr>
          <w:rFonts w:asciiTheme="majorBidi" w:hAnsiTheme="majorBidi" w:cstheme="majorBidi"/>
          <w:b/>
          <w:highlight w:val="lightGray"/>
          <w:lang w:val="ru-RU" w:eastAsia="fr-FR"/>
        </w:rPr>
        <w:t xml:space="preserve">6 </w:t>
      </w:r>
      <w:proofErr w:type="spellStart"/>
      <w:r w:rsidRPr="00EE62C5">
        <w:rPr>
          <w:rFonts w:asciiTheme="majorBidi" w:hAnsiTheme="majorBidi" w:cstheme="majorBidi"/>
          <w:b/>
          <w:iCs/>
          <w:highlight w:val="lightGray"/>
          <w:lang w:eastAsia="fr-FR"/>
        </w:rPr>
        <w:t>quater</w:t>
      </w:r>
      <w:proofErr w:type="spellEnd"/>
      <w:r w:rsidRPr="00C818DF">
        <w:rPr>
          <w:rFonts w:asciiTheme="majorBidi" w:hAnsiTheme="majorBidi" w:cstheme="majorBidi"/>
          <w:b/>
          <w:i/>
          <w:iCs/>
          <w:highlight w:val="lightGray"/>
          <w:lang w:val="ru-RU" w:eastAsia="fr-FR"/>
        </w:rPr>
        <w:t>.</w:t>
      </w:r>
      <w:r w:rsidRPr="00C818DF">
        <w:rPr>
          <w:rFonts w:asciiTheme="majorBidi" w:hAnsiTheme="majorBidi" w:cstheme="majorBidi"/>
          <w:b/>
          <w:highlight w:val="lightGray"/>
          <w:lang w:val="ru-RU" w:eastAsia="fr-FR"/>
        </w:rPr>
        <w:t xml:space="preserve"> </w:t>
      </w:r>
      <w:r w:rsidRPr="00C818DF">
        <w:rPr>
          <w:rFonts w:asciiTheme="majorBidi" w:hAnsiTheme="majorBidi" w:cstheme="majorBidi"/>
          <w:b/>
          <w:highlight w:val="lightGray"/>
          <w:lang w:val="ru-RU" w:eastAsia="fr-FR"/>
        </w:rPr>
        <w:tab/>
      </w:r>
      <w:proofErr w:type="gramStart"/>
      <w:r w:rsidRPr="00C818DF">
        <w:rPr>
          <w:rFonts w:asciiTheme="majorBidi" w:hAnsiTheme="majorBidi" w:cstheme="majorBidi"/>
          <w:b/>
          <w:highlight w:val="lightGray"/>
          <w:lang w:val="ru-RU" w:eastAsia="fr-FR"/>
        </w:rPr>
        <w:t>На своей пятой сессии Ассамблея Организации Объединенных Наций по окружающей среде в своей резолюции о решениях на основе природных процессов в поддержку устойчивого развития</w:t>
      </w:r>
      <w:r w:rsidR="003A3873" w:rsidRPr="00C818DF">
        <w:rPr>
          <w:rStyle w:val="Appelnotedebasdep"/>
          <w:rFonts w:asciiTheme="majorBidi" w:hAnsiTheme="majorBidi" w:cstheme="majorBidi"/>
          <w:b/>
          <w:sz w:val="22"/>
          <w:szCs w:val="22"/>
          <w:highlight w:val="lightGray"/>
          <w:u w:val="none"/>
          <w:vertAlign w:val="superscript"/>
        </w:rPr>
        <w:footnoteReference w:id="11"/>
      </w:r>
      <w:r w:rsidRPr="00C818DF">
        <w:rPr>
          <w:rFonts w:asciiTheme="majorBidi" w:hAnsiTheme="majorBidi" w:cstheme="majorBidi"/>
          <w:b/>
          <w:highlight w:val="lightGray"/>
          <w:lang w:val="ru-RU" w:eastAsia="fr-FR"/>
        </w:rPr>
        <w:t xml:space="preserve"> официально приняла определение решений на основе природных процессов как «действий, направленных на защиту, сохранение, восстановление, устойчивое использование и управление природными и измененными наземными, водными, прибрежными и морскими экосистемами, которые на эффективной и адаптивной основе решают социальные</w:t>
      </w:r>
      <w:proofErr w:type="gramEnd"/>
      <w:r w:rsidRPr="00C818DF">
        <w:rPr>
          <w:rFonts w:asciiTheme="majorBidi" w:hAnsiTheme="majorBidi" w:cstheme="majorBidi"/>
          <w:b/>
          <w:highlight w:val="lightGray"/>
          <w:lang w:val="ru-RU" w:eastAsia="fr-FR"/>
        </w:rPr>
        <w:t>, экономические и экологические проблемы и</w:t>
      </w:r>
      <w:r w:rsidR="007136D1" w:rsidRPr="00C818DF">
        <w:rPr>
          <w:rFonts w:asciiTheme="majorBidi" w:hAnsiTheme="majorBidi" w:cstheme="majorBidi"/>
          <w:b/>
          <w:highlight w:val="lightGray"/>
          <w:lang w:val="ru-RU" w:eastAsia="fr-FR"/>
        </w:rPr>
        <w:t xml:space="preserve"> </w:t>
      </w:r>
      <w:r w:rsidRPr="00C818DF">
        <w:rPr>
          <w:rFonts w:asciiTheme="majorBidi" w:hAnsiTheme="majorBidi" w:cstheme="majorBidi"/>
          <w:b/>
          <w:highlight w:val="lightGray"/>
          <w:lang w:val="ru-RU" w:eastAsia="fr-FR"/>
        </w:rPr>
        <w:t>при этом оказывают благоприятное влияние на благополучие человека, экосистемные услуги и устойчивость и биоразнообразие».</w:t>
      </w:r>
    </w:p>
    <w:p w:rsidR="00FE5FE2" w:rsidRPr="00C818DF" w:rsidRDefault="00FE5FE2" w:rsidP="00FE5FE2">
      <w:pPr>
        <w:spacing w:before="120" w:after="120"/>
        <w:textAlignment w:val="baseline"/>
        <w:rPr>
          <w:rFonts w:asciiTheme="majorBidi" w:hAnsiTheme="majorBidi" w:cstheme="majorBidi"/>
          <w:b/>
          <w:bCs/>
          <w:highlight w:val="lightGray"/>
          <w:lang w:val="ru-RU" w:eastAsia="fr-FR"/>
        </w:rPr>
      </w:pPr>
      <w:proofErr w:type="gramStart"/>
      <w:r w:rsidRPr="00C818DF">
        <w:rPr>
          <w:rFonts w:asciiTheme="majorBidi" w:hAnsiTheme="majorBidi" w:cstheme="majorBidi"/>
          <w:b/>
          <w:highlight w:val="lightGray"/>
          <w:lang w:val="ru-RU" w:eastAsia="fr-FR"/>
        </w:rPr>
        <w:t>6.</w:t>
      </w:r>
      <w:r w:rsidRPr="00C818DF">
        <w:rPr>
          <w:rFonts w:asciiTheme="majorBidi" w:hAnsiTheme="majorBidi" w:cstheme="majorBidi"/>
          <w:b/>
          <w:highlight w:val="lightGray"/>
          <w:lang w:eastAsia="fr-FR"/>
        </w:rPr>
        <w:t> </w:t>
      </w:r>
      <w:proofErr w:type="spellStart"/>
      <w:r w:rsidRPr="00EE62C5">
        <w:rPr>
          <w:rFonts w:asciiTheme="majorBidi" w:hAnsiTheme="majorBidi" w:cstheme="majorBidi"/>
          <w:b/>
          <w:iCs/>
          <w:highlight w:val="lightGray"/>
          <w:lang w:eastAsia="fr-FR"/>
        </w:rPr>
        <w:t>quinquies</w:t>
      </w:r>
      <w:proofErr w:type="spellEnd"/>
      <w:r w:rsidRPr="00C818DF">
        <w:rPr>
          <w:rFonts w:asciiTheme="majorBidi" w:hAnsiTheme="majorBidi" w:cstheme="majorBidi"/>
          <w:b/>
          <w:highlight w:val="lightGray"/>
          <w:lang w:val="ru-RU" w:eastAsia="fr-FR"/>
        </w:rPr>
        <w:t xml:space="preserve"> </w:t>
      </w:r>
      <w:r w:rsidRPr="00C818DF">
        <w:rPr>
          <w:rFonts w:asciiTheme="majorBidi" w:hAnsiTheme="majorBidi" w:cstheme="majorBidi"/>
          <w:b/>
          <w:bCs/>
          <w:highlight w:val="lightGray"/>
          <w:lang w:val="ru-RU"/>
        </w:rPr>
        <w:t>Рамочная программа будет осуществляться в согласовании с мерами по стимулированию преобразующего и инновационного обучения на всех уровнях, включая полноценную реализацию программ по экологическому, биологическому и культурному разнообразию и междисциплинарных учебных планов, а также программ по вопросам научно-политического взаимодействия и их поддержку на уровнях начального, среднего и высшего образования в целях формирования у нынешнего и будущих поколений представления о</w:t>
      </w:r>
      <w:proofErr w:type="gramEnd"/>
      <w:r w:rsidRPr="00C818DF">
        <w:rPr>
          <w:rFonts w:asciiTheme="majorBidi" w:hAnsiTheme="majorBidi" w:cstheme="majorBidi"/>
          <w:b/>
          <w:bCs/>
          <w:highlight w:val="lightGray"/>
          <w:lang w:val="ru-RU"/>
        </w:rPr>
        <w:t xml:space="preserve"> важности ценностей биоразнообразия.</w:t>
      </w:r>
    </w:p>
    <w:p w:rsidR="00FE5FE2" w:rsidRDefault="00FE5FE2" w:rsidP="003A3873">
      <w:pPr>
        <w:spacing w:before="120" w:after="120"/>
        <w:textAlignment w:val="baseline"/>
        <w:rPr>
          <w:i/>
          <w:iCs/>
          <w:snapToGrid w:val="0"/>
          <w:szCs w:val="18"/>
          <w:lang w:val="ru-RU"/>
        </w:rPr>
      </w:pPr>
      <w:r w:rsidRPr="00C818DF">
        <w:rPr>
          <w:rFonts w:asciiTheme="majorBidi" w:hAnsiTheme="majorBidi" w:cstheme="majorBidi"/>
          <w:highlight w:val="lightGray"/>
          <w:lang w:val="ru-RU" w:eastAsia="fr-FR"/>
        </w:rPr>
        <w:t xml:space="preserve">7. </w:t>
      </w:r>
      <w:r w:rsidRPr="00C818DF">
        <w:rPr>
          <w:rFonts w:asciiTheme="majorBidi" w:hAnsiTheme="majorBidi" w:cstheme="majorBidi"/>
          <w:highlight w:val="lightGray"/>
          <w:lang w:val="ru-RU" w:eastAsia="fr-FR"/>
        </w:rPr>
        <w:tab/>
      </w:r>
      <w:r w:rsidRPr="00C818DF">
        <w:rPr>
          <w:rFonts w:asciiTheme="majorBidi" w:hAnsiTheme="majorBidi" w:cstheme="majorBidi"/>
          <w:b/>
          <w:highlight w:val="lightGray"/>
          <w:lang w:val="ru-RU" w:eastAsia="fr-FR"/>
        </w:rPr>
        <w:t>Полное осуществление рамочной программы требует наличия</w:t>
      </w:r>
      <w:r w:rsidRPr="00C818DF">
        <w:rPr>
          <w:rFonts w:asciiTheme="majorBidi" w:hAnsiTheme="majorBidi" w:cstheme="majorBidi"/>
          <w:highlight w:val="lightGray"/>
          <w:lang w:val="ru-RU" w:eastAsia="fr-FR"/>
        </w:rPr>
        <w:t xml:space="preserve"> </w:t>
      </w:r>
      <w:r w:rsidR="00341094" w:rsidRPr="00C818DF">
        <w:rPr>
          <w:rFonts w:asciiTheme="majorBidi" w:hAnsiTheme="majorBidi" w:cstheme="majorBidi"/>
          <w:szCs w:val="22"/>
          <w:highlight w:val="lightGray"/>
          <w:lang w:val="ru-RU"/>
        </w:rPr>
        <w:t>[</w:t>
      </w:r>
      <w:r w:rsidRPr="00C818DF">
        <w:rPr>
          <w:rFonts w:asciiTheme="majorBidi" w:hAnsiTheme="majorBidi" w:cstheme="majorBidi"/>
          <w:highlight w:val="lightGray"/>
          <w:lang w:val="ru-RU" w:eastAsia="fr-FR"/>
        </w:rPr>
        <w:t>может быть реализован</w:t>
      </w:r>
      <w:r w:rsidR="00341094" w:rsidRPr="00C818DF">
        <w:rPr>
          <w:rFonts w:asciiTheme="majorBidi" w:hAnsiTheme="majorBidi" w:cstheme="majorBidi"/>
          <w:highlight w:val="lightGray"/>
          <w:lang w:val="ru-RU" w:eastAsia="fr-FR"/>
        </w:rPr>
        <w:t>о</w:t>
      </w:r>
      <w:r w:rsidRPr="00C818DF">
        <w:rPr>
          <w:rFonts w:asciiTheme="majorBidi" w:hAnsiTheme="majorBidi" w:cstheme="majorBidi"/>
          <w:highlight w:val="lightGray"/>
          <w:lang w:val="ru-RU" w:eastAsia="fr-FR"/>
        </w:rPr>
        <w:t xml:space="preserve"> только при наличии</w:t>
      </w:r>
      <w:r w:rsidR="00341094" w:rsidRPr="00C818DF">
        <w:rPr>
          <w:rFonts w:asciiTheme="majorBidi" w:hAnsiTheme="majorBidi" w:cstheme="majorBidi"/>
          <w:szCs w:val="22"/>
          <w:highlight w:val="lightGray"/>
          <w:lang w:val="ru-RU"/>
        </w:rPr>
        <w:t>]</w:t>
      </w:r>
      <w:r w:rsidRPr="00C818DF">
        <w:rPr>
          <w:rFonts w:asciiTheme="majorBidi" w:hAnsiTheme="majorBidi" w:cstheme="majorBidi"/>
          <w:highlight w:val="lightGray"/>
          <w:lang w:val="ru-RU" w:eastAsia="fr-FR"/>
        </w:rPr>
        <w:t xml:space="preserve"> достаточных, </w:t>
      </w:r>
      <w:r w:rsidRPr="00C818DF">
        <w:rPr>
          <w:rFonts w:asciiTheme="majorBidi" w:hAnsiTheme="majorBidi" w:cstheme="majorBidi"/>
          <w:b/>
          <w:highlight w:val="lightGray"/>
          <w:lang w:val="ru-RU" w:eastAsia="fr-FR"/>
        </w:rPr>
        <w:t>свободных и легкодоступных ресурсов из всех источников</w:t>
      </w:r>
      <w:r w:rsidRPr="00EE62C5">
        <w:rPr>
          <w:rFonts w:asciiTheme="majorBidi" w:hAnsiTheme="majorBidi" w:cstheme="majorBidi"/>
          <w:b/>
          <w:highlight w:val="lightGray"/>
          <w:lang w:val="ru-RU" w:eastAsia="fr-FR"/>
        </w:rPr>
        <w:t>,</w:t>
      </w:r>
      <w:r w:rsidRPr="00C818DF">
        <w:rPr>
          <w:rFonts w:asciiTheme="majorBidi" w:hAnsiTheme="majorBidi" w:cstheme="majorBidi"/>
          <w:b/>
          <w:highlight w:val="lightGray"/>
          <w:lang w:val="ru-RU" w:eastAsia="fr-FR"/>
        </w:rPr>
        <w:t xml:space="preserve"> что позволит снизить нагрузку на доступ к ресурсам, в соответствии со статьей 20 Конвенции о биологическом разнообразии.</w:t>
      </w:r>
      <w:r w:rsidRPr="00C837BF">
        <w:rPr>
          <w:rStyle w:val="eop"/>
          <w:rFonts w:asciiTheme="majorBidi" w:hAnsiTheme="majorBidi" w:cstheme="majorBidi"/>
          <w:color w:val="000000" w:themeColor="text1"/>
          <w:shd w:val="clear" w:color="auto" w:fill="FFFFFF"/>
        </w:rPr>
        <w:t> </w:t>
      </w:r>
      <w:r>
        <w:rPr>
          <w:i/>
          <w:iCs/>
          <w:lang w:val="ru-RU"/>
        </w:rPr>
        <w:br w:type="page"/>
      </w:r>
    </w:p>
    <w:p w:rsidR="00FE5FE2" w:rsidRPr="00EE62C5" w:rsidRDefault="00FE5FE2" w:rsidP="00EE62C5">
      <w:pPr>
        <w:spacing w:after="120"/>
        <w:jc w:val="center"/>
        <w:rPr>
          <w:rFonts w:asciiTheme="majorBidi" w:hAnsiTheme="majorBidi" w:cstheme="majorBidi"/>
          <w:i/>
          <w:lang w:val="ru-RU"/>
        </w:rPr>
      </w:pPr>
      <w:r w:rsidRPr="00EE62C5">
        <w:rPr>
          <w:rFonts w:asciiTheme="majorBidi" w:hAnsiTheme="majorBidi"/>
          <w:i/>
          <w:lang w:val="ru-RU"/>
        </w:rPr>
        <w:t>Добавление 2</w:t>
      </w:r>
    </w:p>
    <w:p w:rsidR="00FE5FE2" w:rsidRPr="007B2F71" w:rsidRDefault="00FE5FE2" w:rsidP="00FE5FE2">
      <w:pPr>
        <w:jc w:val="center"/>
        <w:rPr>
          <w:rFonts w:asciiTheme="majorBidi" w:hAnsiTheme="majorBidi" w:cstheme="majorBidi"/>
          <w:b/>
          <w:lang w:val="ru-RU"/>
        </w:rPr>
      </w:pPr>
      <w:r w:rsidRPr="007B2F71">
        <w:rPr>
          <w:rFonts w:asciiTheme="majorBidi" w:hAnsiTheme="majorBidi"/>
          <w:b/>
          <w:lang w:val="ru-RU"/>
        </w:rPr>
        <w:t>РЕЗУЛЬАТ</w:t>
      </w:r>
      <w:r w:rsidR="0096137D">
        <w:rPr>
          <w:rFonts w:asciiTheme="majorBidi" w:hAnsiTheme="majorBidi"/>
          <w:b/>
          <w:lang w:val="ru-RU"/>
        </w:rPr>
        <w:t xml:space="preserve">Ы </w:t>
      </w:r>
      <w:r w:rsidRPr="007B2F71">
        <w:rPr>
          <w:rFonts w:asciiTheme="majorBidi" w:hAnsiTheme="majorBidi"/>
          <w:b/>
          <w:lang w:val="ru-RU"/>
        </w:rPr>
        <w:t>РАБОТЫ ГРУППЫ ДРУЗЕЙ СО</w:t>
      </w:r>
      <w:r w:rsidR="0096137D">
        <w:rPr>
          <w:rFonts w:asciiTheme="majorBidi" w:hAnsiTheme="majorBidi"/>
          <w:b/>
          <w:lang w:val="ru-RU"/>
        </w:rPr>
        <w:t>ПРЕДСЕДАТЕЛЕЙ</w:t>
      </w:r>
      <w:r w:rsidRPr="007B2F71">
        <w:rPr>
          <w:rFonts w:asciiTheme="majorBidi" w:hAnsiTheme="majorBidi"/>
          <w:b/>
          <w:lang w:val="ru-RU"/>
        </w:rPr>
        <w:t xml:space="preserve"> ПО ПРОМЕЖУТОЧНЫМ ЦЕЛЯМ В РАМКАХ КОНТАКТНОЙ ГРУППЫ 1</w:t>
      </w:r>
    </w:p>
    <w:p w:rsidR="00FE5FE2" w:rsidRPr="007B2F71" w:rsidRDefault="00FE5FE2" w:rsidP="00FE5FE2">
      <w:pPr>
        <w:spacing w:before="120" w:after="120"/>
        <w:rPr>
          <w:rFonts w:asciiTheme="majorBidi" w:hAnsiTheme="majorBidi" w:cstheme="majorBidi"/>
          <w:lang w:val="ru-RU"/>
        </w:rPr>
      </w:pPr>
      <w:r w:rsidRPr="007B2F71">
        <w:rPr>
          <w:rFonts w:asciiTheme="majorBidi" w:hAnsiTheme="majorBidi"/>
          <w:lang w:val="ru-RU"/>
        </w:rPr>
        <w:t xml:space="preserve">В соответствии с мандатом, вверенным Группе друзей сопредседателей по промежуточным целям, настоящая таблица не отражает позиции </w:t>
      </w:r>
      <w:r w:rsidR="00341094">
        <w:rPr>
          <w:rFonts w:asciiTheme="majorBidi" w:hAnsiTheme="majorBidi"/>
          <w:lang w:val="ru-RU"/>
        </w:rPr>
        <w:t>С</w:t>
      </w:r>
      <w:r w:rsidRPr="007B2F71">
        <w:rPr>
          <w:rFonts w:asciiTheme="majorBidi" w:hAnsiTheme="majorBidi"/>
          <w:lang w:val="ru-RU"/>
        </w:rPr>
        <w:t>торон в отношении предложений по формулировкам целей или задач в глобальной рамочной программе в области биоразнообразия. Идеи, изложенные в этой таблице, представляют собой лишь компиляцию доводов, приведенных Сторонами.</w:t>
      </w:r>
    </w:p>
    <w:p w:rsidR="00FE5FE2" w:rsidRPr="007B2F71" w:rsidRDefault="00FE5FE2" w:rsidP="00FE5FE2">
      <w:pPr>
        <w:spacing w:before="120" w:after="120"/>
        <w:rPr>
          <w:rFonts w:asciiTheme="majorBidi" w:hAnsiTheme="majorBidi" w:cstheme="majorBidi"/>
          <w:lang w:val="ru-RU"/>
        </w:rPr>
      </w:pPr>
      <w:r w:rsidRPr="007B2F71">
        <w:rPr>
          <w:rFonts w:asciiTheme="majorBidi" w:hAnsiTheme="majorBidi"/>
          <w:lang w:val="ru-RU"/>
        </w:rPr>
        <w:t xml:space="preserve">Эта работа основана исключительно на тексте первого проекта целей, промежуточных целей и задач и не предопределяет позицию </w:t>
      </w:r>
      <w:r w:rsidR="00341094">
        <w:rPr>
          <w:rFonts w:asciiTheme="majorBidi" w:hAnsiTheme="majorBidi"/>
          <w:lang w:val="ru-RU"/>
        </w:rPr>
        <w:t>С</w:t>
      </w:r>
      <w:r w:rsidRPr="007B2F71">
        <w:rPr>
          <w:rFonts w:asciiTheme="majorBidi" w:hAnsiTheme="majorBidi"/>
          <w:lang w:val="ru-RU"/>
        </w:rPr>
        <w:t>торон в отношении включения в глобальную рамочную программу в области биоразнообразия промежуточного этапа между настоящим моментом и 2050 годом.</w:t>
      </w:r>
    </w:p>
    <w:tbl>
      <w:tblPr>
        <w:tblStyle w:val="Grilledutableau"/>
        <w:tblW w:w="0" w:type="auto"/>
        <w:tblLayout w:type="fixed"/>
        <w:tblLook w:val="04A0"/>
      </w:tblPr>
      <w:tblGrid>
        <w:gridCol w:w="1809"/>
        <w:gridCol w:w="2138"/>
        <w:gridCol w:w="2000"/>
        <w:gridCol w:w="3629"/>
      </w:tblGrid>
      <w:tr w:rsidR="00FE5FE2" w:rsidRPr="007B2F71" w:rsidTr="00027A17">
        <w:tc>
          <w:tcPr>
            <w:tcW w:w="1809" w:type="dxa"/>
          </w:tcPr>
          <w:p w:rsidR="00FE5FE2" w:rsidRPr="007B2F71" w:rsidRDefault="00FE5FE2" w:rsidP="00795F06">
            <w:pPr>
              <w:rPr>
                <w:rFonts w:asciiTheme="majorBidi" w:hAnsiTheme="majorBidi" w:cstheme="majorBidi"/>
                <w:lang w:val="ru-RU"/>
              </w:rPr>
            </w:pPr>
            <w:r w:rsidRPr="007B2F71">
              <w:rPr>
                <w:rFonts w:asciiTheme="majorBidi" w:hAnsiTheme="majorBidi"/>
                <w:lang w:val="ru-RU"/>
              </w:rPr>
              <w:t>ЦЕЛЬ</w:t>
            </w:r>
          </w:p>
        </w:tc>
        <w:tc>
          <w:tcPr>
            <w:tcW w:w="2138" w:type="dxa"/>
          </w:tcPr>
          <w:p w:rsidR="00FE5FE2" w:rsidRPr="007B2F71" w:rsidRDefault="00FE5FE2" w:rsidP="00027A17">
            <w:pPr>
              <w:ind w:left="-26" w:right="-143"/>
              <w:rPr>
                <w:rFonts w:asciiTheme="majorBidi" w:hAnsiTheme="majorBidi" w:cstheme="majorBidi"/>
                <w:lang w:val="ru-RU"/>
              </w:rPr>
            </w:pPr>
            <w:r w:rsidRPr="007B2F71">
              <w:rPr>
                <w:rFonts w:asciiTheme="majorBidi" w:hAnsiTheme="majorBidi"/>
                <w:lang w:val="ru-RU"/>
              </w:rPr>
              <w:t>ПРОМЕЖУТОЧНАЯ ЦЕЛЬ</w:t>
            </w:r>
          </w:p>
        </w:tc>
        <w:tc>
          <w:tcPr>
            <w:tcW w:w="2000" w:type="dxa"/>
          </w:tcPr>
          <w:p w:rsidR="00FE5FE2" w:rsidRPr="00027A17" w:rsidRDefault="00FE5FE2" w:rsidP="00027A17">
            <w:pPr>
              <w:rPr>
                <w:rFonts w:asciiTheme="majorBidi" w:hAnsiTheme="majorBidi" w:cstheme="majorBidi"/>
                <w:lang w:val="ru-RU"/>
              </w:rPr>
            </w:pPr>
            <w:r w:rsidRPr="007B2F71">
              <w:rPr>
                <w:rFonts w:asciiTheme="majorBidi" w:hAnsiTheme="majorBidi"/>
                <w:lang w:val="ru-RU"/>
              </w:rPr>
              <w:t xml:space="preserve">ПРЕДЛАГАЕМОЕ </w:t>
            </w:r>
            <w:proofErr w:type="gramStart"/>
            <w:r w:rsidR="00027A17">
              <w:rPr>
                <w:rFonts w:asciiTheme="majorBidi" w:hAnsiTheme="majorBidi"/>
                <w:lang w:val="ru-RU"/>
              </w:rPr>
              <w:t>ПОЗИЦИОНИРО-ВАНИЕ</w:t>
            </w:r>
            <w:proofErr w:type="gramEnd"/>
          </w:p>
        </w:tc>
        <w:tc>
          <w:tcPr>
            <w:tcW w:w="3629" w:type="dxa"/>
          </w:tcPr>
          <w:p w:rsidR="00FE5FE2" w:rsidRPr="007B2F71" w:rsidRDefault="00FE5FE2" w:rsidP="00893C04">
            <w:pPr>
              <w:jc w:val="left"/>
              <w:rPr>
                <w:rFonts w:asciiTheme="majorBidi" w:hAnsiTheme="majorBidi" w:cstheme="majorBidi"/>
                <w:lang w:val="ru-RU"/>
              </w:rPr>
            </w:pPr>
            <w:r w:rsidRPr="007B2F71">
              <w:rPr>
                <w:rFonts w:asciiTheme="majorBidi" w:hAnsiTheme="majorBidi"/>
                <w:lang w:val="ru-RU"/>
              </w:rPr>
              <w:t>КОММЕНТАРИИ</w:t>
            </w:r>
          </w:p>
        </w:tc>
      </w:tr>
      <w:tr w:rsidR="00FE5FE2" w:rsidRPr="009F6E11" w:rsidTr="00027A17">
        <w:trPr>
          <w:trHeight w:val="670"/>
        </w:trPr>
        <w:tc>
          <w:tcPr>
            <w:tcW w:w="1809" w:type="dxa"/>
            <w:vMerge w:val="restart"/>
          </w:tcPr>
          <w:p w:rsidR="00FE5FE2" w:rsidRPr="007B2F71" w:rsidRDefault="00FE5FE2" w:rsidP="00B36129">
            <w:pPr>
              <w:jc w:val="left"/>
              <w:rPr>
                <w:rFonts w:asciiTheme="majorBidi" w:hAnsiTheme="majorBidi" w:cstheme="majorBidi"/>
                <w:lang w:val="ru-RU"/>
              </w:rPr>
            </w:pPr>
            <w:r w:rsidRPr="007B2F71">
              <w:rPr>
                <w:rFonts w:asciiTheme="majorBidi" w:hAnsiTheme="majorBidi"/>
                <w:lang w:val="ru-RU"/>
              </w:rPr>
              <w:t>Укрепление целостности всех экосистем наряду с расширением площадей, связности и целостности природных экосистем как минимум на 15%, поддержка здоровых и устойчивых популяций всех видов, сокращение темпов исчезновения видов по меньшей мере в 10 раз, уменьшение риска исчезновения видов во всех таксономических и функциональных группах в два раза и сохранение генетического разнообразия диких и одомашненных видов при поддержании генетического разнообразия внутри всех видов не менее чем на 90%.</w:t>
            </w:r>
          </w:p>
        </w:tc>
        <w:tc>
          <w:tcPr>
            <w:tcW w:w="2138" w:type="dxa"/>
            <w:vMerge w:val="restart"/>
          </w:tcPr>
          <w:p w:rsidR="00FE5FE2" w:rsidRPr="007B2F71" w:rsidRDefault="00FE5FE2" w:rsidP="00B36129">
            <w:pPr>
              <w:jc w:val="left"/>
              <w:rPr>
                <w:rFonts w:asciiTheme="majorBidi" w:hAnsiTheme="majorBidi" w:cstheme="majorBidi"/>
                <w:lang w:val="ru-RU"/>
              </w:rPr>
            </w:pPr>
            <w:r w:rsidRPr="007B2F71">
              <w:rPr>
                <w:rFonts w:asciiTheme="majorBidi" w:hAnsiTheme="majorBidi"/>
                <w:lang w:val="ru-RU"/>
              </w:rPr>
              <w:t>A.1 Чистое увеличение площадей, связности и целостности природных экосистем по меньшей мере на 5%.</w:t>
            </w:r>
          </w:p>
        </w:tc>
        <w:tc>
          <w:tcPr>
            <w:tcW w:w="2000" w:type="dxa"/>
          </w:tcPr>
          <w:p w:rsidR="00FE5FE2" w:rsidRPr="007B2F71" w:rsidRDefault="00FE5FE2" w:rsidP="00B36129">
            <w:pPr>
              <w:jc w:val="left"/>
              <w:rPr>
                <w:rFonts w:asciiTheme="majorBidi" w:hAnsiTheme="majorBidi" w:cstheme="majorBidi"/>
                <w:lang w:val="ru-RU"/>
              </w:rPr>
            </w:pPr>
            <w:r w:rsidRPr="007B2F71">
              <w:rPr>
                <w:rFonts w:asciiTheme="majorBidi" w:hAnsiTheme="majorBidi"/>
                <w:lang w:val="ru-RU"/>
              </w:rPr>
              <w:t>Цель А</w:t>
            </w:r>
          </w:p>
        </w:tc>
        <w:tc>
          <w:tcPr>
            <w:tcW w:w="3629" w:type="dxa"/>
          </w:tcPr>
          <w:p w:rsidR="00FE5FE2" w:rsidRPr="007B2F71" w:rsidRDefault="00FE5FE2" w:rsidP="00B36129">
            <w:pPr>
              <w:jc w:val="left"/>
              <w:rPr>
                <w:rFonts w:asciiTheme="majorBidi" w:hAnsiTheme="majorBidi" w:cstheme="majorBidi"/>
                <w:lang w:val="ru-RU"/>
              </w:rPr>
            </w:pPr>
            <w:r w:rsidRPr="007B2F71">
              <w:rPr>
                <w:rFonts w:asciiTheme="majorBidi" w:hAnsiTheme="majorBidi"/>
                <w:lang w:val="ru-RU"/>
              </w:rPr>
              <w:t>- Промежуточный этап на пути к 2050 году в числовом формате</w:t>
            </w:r>
          </w:p>
          <w:p w:rsidR="00FE5FE2" w:rsidRPr="007B2F71" w:rsidRDefault="00FE5FE2" w:rsidP="00B36129">
            <w:pPr>
              <w:jc w:val="left"/>
              <w:rPr>
                <w:rFonts w:asciiTheme="majorBidi" w:hAnsiTheme="majorBidi" w:cstheme="majorBidi"/>
                <w:lang w:val="ru-RU"/>
              </w:rPr>
            </w:pPr>
            <w:r w:rsidRPr="007B2F71">
              <w:rPr>
                <w:rFonts w:asciiTheme="majorBidi" w:hAnsiTheme="majorBidi"/>
                <w:lang w:val="ru-RU"/>
              </w:rPr>
              <w:t>- Охват и количественные показатели одинаковы для A.1 и цели A, но не для A.1 и любой отдельной задачи.</w:t>
            </w:r>
          </w:p>
          <w:p w:rsidR="00FE5FE2" w:rsidRPr="007B2F71" w:rsidRDefault="00FE5FE2" w:rsidP="00B36129">
            <w:pPr>
              <w:jc w:val="left"/>
              <w:rPr>
                <w:rFonts w:asciiTheme="majorBidi" w:hAnsiTheme="majorBidi" w:cstheme="majorBidi"/>
                <w:lang w:val="ru-RU"/>
              </w:rPr>
            </w:pPr>
            <w:r w:rsidRPr="007B2F71">
              <w:rPr>
                <w:rFonts w:asciiTheme="majorBidi" w:hAnsiTheme="majorBidi"/>
                <w:lang w:val="ru-RU"/>
              </w:rPr>
              <w:t>- Ни одна из задач по отдельности не обеспечит достижения промежуточной цели A</w:t>
            </w:r>
            <w:r w:rsidR="00027A17">
              <w:rPr>
                <w:rFonts w:asciiTheme="majorBidi" w:hAnsiTheme="majorBidi"/>
                <w:lang w:val="ru-RU"/>
              </w:rPr>
              <w:t>.</w:t>
            </w:r>
            <w:r w:rsidRPr="007B2F71">
              <w:rPr>
                <w:rFonts w:asciiTheme="majorBidi" w:hAnsiTheme="majorBidi"/>
                <w:lang w:val="ru-RU"/>
              </w:rPr>
              <w:t xml:space="preserve">1: для обеспечения этого результата требуется несколько компонентов </w:t>
            </w:r>
            <w:r w:rsidR="00EE62C5">
              <w:rPr>
                <w:rFonts w:asciiTheme="majorBidi" w:hAnsiTheme="majorBidi"/>
                <w:lang w:val="ru-RU"/>
              </w:rPr>
              <w:t>–</w:t>
            </w:r>
            <w:r w:rsidRPr="007B2F71">
              <w:rPr>
                <w:rFonts w:asciiTheme="majorBidi" w:hAnsiTheme="majorBidi"/>
                <w:lang w:val="ru-RU"/>
              </w:rPr>
              <w:t xml:space="preserve"> чистое</w:t>
            </w:r>
            <w:r w:rsidR="00EE62C5">
              <w:rPr>
                <w:rFonts w:asciiTheme="majorBidi" w:hAnsiTheme="majorBidi"/>
                <w:lang w:val="ru-RU"/>
              </w:rPr>
              <w:t xml:space="preserve"> </w:t>
            </w:r>
            <w:r w:rsidRPr="007B2F71">
              <w:rPr>
                <w:rFonts w:asciiTheme="majorBidi" w:hAnsiTheme="majorBidi"/>
                <w:lang w:val="ru-RU"/>
              </w:rPr>
              <w:t xml:space="preserve">увеличение площадей, связность, целостность; эта промежуточная цель достижима только за счет выполнения нескольких задач (1, 2, 3 и других задач) </w:t>
            </w:r>
          </w:p>
          <w:p w:rsidR="00FE5FE2" w:rsidRPr="007B2F71" w:rsidRDefault="00FE5FE2" w:rsidP="00B36129">
            <w:pPr>
              <w:jc w:val="left"/>
              <w:rPr>
                <w:rFonts w:asciiTheme="majorBidi" w:hAnsiTheme="majorBidi" w:cstheme="majorBidi"/>
                <w:lang w:val="ru-RU"/>
              </w:rPr>
            </w:pPr>
            <w:r w:rsidRPr="007B2F71">
              <w:rPr>
                <w:rFonts w:asciiTheme="majorBidi" w:hAnsiTheme="majorBidi"/>
                <w:lang w:val="ru-RU"/>
              </w:rPr>
              <w:t xml:space="preserve">- Включение A.1 в состав только одной задачи затруднит понимание связей между задачами и целью, а включение A.1 в несколько задач приведет к дублированию. </w:t>
            </w:r>
          </w:p>
          <w:p w:rsidR="00FE5FE2" w:rsidRPr="007B2F71" w:rsidRDefault="00FE5FE2" w:rsidP="00B36129">
            <w:pPr>
              <w:jc w:val="left"/>
              <w:rPr>
                <w:rFonts w:asciiTheme="majorBidi" w:hAnsiTheme="majorBidi" w:cstheme="majorBidi"/>
                <w:lang w:val="ru-RU"/>
              </w:rPr>
            </w:pPr>
            <w:r w:rsidRPr="007B2F71">
              <w:rPr>
                <w:rFonts w:asciiTheme="majorBidi" w:hAnsiTheme="majorBidi"/>
                <w:lang w:val="ru-RU"/>
              </w:rPr>
              <w:t>- Как цель A, так и промежуточная цель A.1 ориентированы на результат, тогда как задача 1 ориентирована на конкретные действия.</w:t>
            </w:r>
          </w:p>
          <w:p w:rsidR="00FE5FE2" w:rsidRPr="007B2F71" w:rsidRDefault="00FE5FE2" w:rsidP="00B36129">
            <w:pPr>
              <w:jc w:val="left"/>
              <w:rPr>
                <w:rFonts w:asciiTheme="majorBidi" w:hAnsiTheme="majorBidi" w:cstheme="majorBidi"/>
                <w:lang w:val="ru-RU"/>
              </w:rPr>
            </w:pPr>
            <w:r w:rsidRPr="007B2F71">
              <w:rPr>
                <w:rFonts w:asciiTheme="majorBidi" w:hAnsiTheme="majorBidi"/>
                <w:lang w:val="ru-RU"/>
              </w:rPr>
              <w:t>- Может ли задача 1 быть преобразована в задачу, ориентированную на результат, предопределяется содержанием.</w:t>
            </w:r>
          </w:p>
        </w:tc>
      </w:tr>
      <w:tr w:rsidR="00FE5FE2" w:rsidRPr="009F6E11" w:rsidTr="00027A17">
        <w:trPr>
          <w:trHeight w:val="670"/>
        </w:trPr>
        <w:tc>
          <w:tcPr>
            <w:tcW w:w="1809" w:type="dxa"/>
            <w:vMerge/>
          </w:tcPr>
          <w:p w:rsidR="00FE5FE2" w:rsidRPr="007B2F71" w:rsidRDefault="00FE5FE2" w:rsidP="00B36129">
            <w:pPr>
              <w:jc w:val="left"/>
              <w:rPr>
                <w:rFonts w:asciiTheme="majorBidi" w:hAnsiTheme="majorBidi" w:cstheme="majorBidi"/>
                <w:lang w:val="ru-RU"/>
              </w:rPr>
            </w:pPr>
          </w:p>
        </w:tc>
        <w:tc>
          <w:tcPr>
            <w:tcW w:w="2138" w:type="dxa"/>
            <w:vMerge/>
          </w:tcPr>
          <w:p w:rsidR="00FE5FE2" w:rsidRPr="007B2F71" w:rsidRDefault="00FE5FE2" w:rsidP="00B36129">
            <w:pPr>
              <w:jc w:val="left"/>
              <w:rPr>
                <w:rFonts w:asciiTheme="majorBidi" w:hAnsiTheme="majorBidi" w:cstheme="majorBidi"/>
                <w:lang w:val="ru-RU"/>
              </w:rPr>
            </w:pPr>
          </w:p>
        </w:tc>
        <w:tc>
          <w:tcPr>
            <w:tcW w:w="2000" w:type="dxa"/>
          </w:tcPr>
          <w:p w:rsidR="00FE5FE2" w:rsidRPr="007B2F71" w:rsidRDefault="00FE5FE2" w:rsidP="00B36129">
            <w:pPr>
              <w:jc w:val="left"/>
              <w:rPr>
                <w:rFonts w:asciiTheme="majorBidi" w:hAnsiTheme="majorBidi" w:cstheme="majorBidi"/>
                <w:lang w:val="ru-RU"/>
              </w:rPr>
            </w:pPr>
            <w:r w:rsidRPr="007B2F71">
              <w:rPr>
                <w:rFonts w:asciiTheme="majorBidi" w:hAnsiTheme="majorBidi"/>
                <w:lang w:val="ru-RU"/>
              </w:rPr>
              <w:t>Задача 1</w:t>
            </w:r>
          </w:p>
          <w:p w:rsidR="00FE5FE2" w:rsidRPr="007B2F71" w:rsidRDefault="00FE5FE2" w:rsidP="00B36129">
            <w:pPr>
              <w:jc w:val="left"/>
              <w:rPr>
                <w:rFonts w:asciiTheme="majorBidi" w:hAnsiTheme="majorBidi" w:cstheme="majorBidi"/>
                <w:lang w:val="ru-RU"/>
              </w:rPr>
            </w:pPr>
          </w:p>
          <w:p w:rsidR="00FE5FE2" w:rsidRPr="007B2F71" w:rsidRDefault="00FE5FE2" w:rsidP="00B36129">
            <w:pPr>
              <w:jc w:val="left"/>
              <w:rPr>
                <w:rFonts w:asciiTheme="majorBidi" w:hAnsiTheme="majorBidi" w:cstheme="majorBidi"/>
                <w:lang w:val="ru-RU"/>
              </w:rPr>
            </w:pPr>
            <w:r w:rsidRPr="007B2F71">
              <w:rPr>
                <w:rFonts w:asciiTheme="majorBidi" w:hAnsiTheme="majorBidi"/>
                <w:lang w:val="ru-RU"/>
              </w:rPr>
              <w:t>Перенесение A</w:t>
            </w:r>
            <w:r w:rsidR="00027A17">
              <w:rPr>
                <w:rFonts w:asciiTheme="majorBidi" w:hAnsiTheme="majorBidi"/>
                <w:lang w:val="fr-FR"/>
              </w:rPr>
              <w:t>.</w:t>
            </w:r>
            <w:r w:rsidRPr="007B2F71">
              <w:rPr>
                <w:rFonts w:asciiTheme="majorBidi" w:hAnsiTheme="majorBidi"/>
                <w:lang w:val="ru-RU"/>
              </w:rPr>
              <w:t>1-A</w:t>
            </w:r>
            <w:r w:rsidR="00027A17">
              <w:rPr>
                <w:rFonts w:asciiTheme="majorBidi" w:hAnsiTheme="majorBidi"/>
                <w:lang w:val="ru-RU"/>
              </w:rPr>
              <w:t>.</w:t>
            </w:r>
            <w:r w:rsidRPr="007B2F71">
              <w:rPr>
                <w:rFonts w:asciiTheme="majorBidi" w:hAnsiTheme="majorBidi"/>
                <w:lang w:val="ru-RU"/>
              </w:rPr>
              <w:t>2, A</w:t>
            </w:r>
            <w:r w:rsidR="00027A17">
              <w:rPr>
                <w:rFonts w:asciiTheme="majorBidi" w:hAnsiTheme="majorBidi"/>
                <w:lang w:val="ru-RU"/>
              </w:rPr>
              <w:t>.</w:t>
            </w:r>
            <w:r w:rsidRPr="007B2F71">
              <w:rPr>
                <w:rFonts w:asciiTheme="majorBidi" w:hAnsiTheme="majorBidi"/>
                <w:lang w:val="ru-RU"/>
              </w:rPr>
              <w:t>3 в задачи 1-8</w:t>
            </w:r>
          </w:p>
          <w:p w:rsidR="00FE5FE2" w:rsidRPr="007B2F71" w:rsidRDefault="00FE5FE2" w:rsidP="00B36129">
            <w:pPr>
              <w:jc w:val="left"/>
              <w:rPr>
                <w:rFonts w:asciiTheme="majorBidi" w:hAnsiTheme="majorBidi" w:cstheme="majorBidi"/>
                <w:lang w:val="ru-RU"/>
              </w:rPr>
            </w:pPr>
          </w:p>
        </w:tc>
        <w:tc>
          <w:tcPr>
            <w:tcW w:w="3629" w:type="dxa"/>
          </w:tcPr>
          <w:p w:rsidR="00FE5FE2" w:rsidRPr="007B2F71" w:rsidRDefault="00FE5FE2" w:rsidP="00B36129">
            <w:pPr>
              <w:jc w:val="left"/>
              <w:rPr>
                <w:rFonts w:asciiTheme="majorBidi" w:hAnsiTheme="majorBidi" w:cstheme="majorBidi"/>
                <w:lang w:val="ru-RU"/>
              </w:rPr>
            </w:pPr>
            <w:r w:rsidRPr="007B2F71">
              <w:rPr>
                <w:rFonts w:asciiTheme="majorBidi" w:hAnsiTheme="majorBidi"/>
                <w:lang w:val="ru-RU"/>
              </w:rPr>
              <w:t>- Включение в задачи обеспечит сосредоточенность на действиях, необходимых для достижения этого результата</w:t>
            </w:r>
          </w:p>
          <w:p w:rsidR="00FE5FE2" w:rsidRPr="007B2F71" w:rsidRDefault="00FE5FE2" w:rsidP="00B36129">
            <w:pPr>
              <w:jc w:val="left"/>
              <w:rPr>
                <w:rFonts w:asciiTheme="majorBidi" w:hAnsiTheme="majorBidi" w:cstheme="majorBidi"/>
                <w:lang w:val="ru-RU"/>
              </w:rPr>
            </w:pPr>
            <w:r w:rsidRPr="007B2F71">
              <w:rPr>
                <w:rFonts w:asciiTheme="majorBidi" w:hAnsiTheme="majorBidi"/>
                <w:lang w:val="ru-RU"/>
              </w:rPr>
              <w:t>- Четкая связь задачи 1 с общим результатом.</w:t>
            </w:r>
          </w:p>
          <w:p w:rsidR="00FE5FE2" w:rsidRPr="007B2F71" w:rsidRDefault="00FE5FE2" w:rsidP="00B36129">
            <w:pPr>
              <w:jc w:val="left"/>
              <w:rPr>
                <w:rFonts w:asciiTheme="majorBidi" w:hAnsiTheme="majorBidi" w:cstheme="majorBidi"/>
                <w:lang w:val="ru-RU"/>
              </w:rPr>
            </w:pPr>
            <w:r w:rsidRPr="007B2F71">
              <w:rPr>
                <w:rFonts w:asciiTheme="majorBidi" w:hAnsiTheme="majorBidi"/>
                <w:lang w:val="ru-RU"/>
              </w:rPr>
              <w:t xml:space="preserve">- Не все </w:t>
            </w:r>
            <w:r w:rsidR="00341094">
              <w:rPr>
                <w:rFonts w:asciiTheme="majorBidi" w:hAnsiTheme="majorBidi"/>
                <w:lang w:val="ru-RU"/>
              </w:rPr>
              <w:t>С</w:t>
            </w:r>
            <w:r w:rsidRPr="007B2F71">
              <w:rPr>
                <w:rFonts w:asciiTheme="majorBidi" w:hAnsiTheme="majorBidi"/>
                <w:lang w:val="ru-RU"/>
              </w:rPr>
              <w:t xml:space="preserve">тороны согласны с тем, чтобы подход к целям был ориентирован на результат, а подход к задачам </w:t>
            </w:r>
            <w:r w:rsidR="00A77FDE">
              <w:rPr>
                <w:rFonts w:asciiTheme="majorBidi" w:hAnsiTheme="majorBidi"/>
                <w:lang w:val="ru-RU"/>
              </w:rPr>
              <w:t>–</w:t>
            </w:r>
            <w:r w:rsidRPr="007B2F71">
              <w:rPr>
                <w:rFonts w:asciiTheme="majorBidi" w:hAnsiTheme="majorBidi"/>
                <w:lang w:val="ru-RU"/>
              </w:rPr>
              <w:t xml:space="preserve"> на</w:t>
            </w:r>
            <w:r w:rsidR="00A77FDE">
              <w:rPr>
                <w:rFonts w:asciiTheme="majorBidi" w:hAnsiTheme="majorBidi"/>
                <w:lang w:val="ru-RU"/>
              </w:rPr>
              <w:t xml:space="preserve"> </w:t>
            </w:r>
            <w:r w:rsidRPr="007B2F71">
              <w:rPr>
                <w:rFonts w:asciiTheme="majorBidi" w:hAnsiTheme="majorBidi"/>
                <w:lang w:val="ru-RU"/>
              </w:rPr>
              <w:t xml:space="preserve">конкретные действия. </w:t>
            </w:r>
          </w:p>
          <w:p w:rsidR="00FE5FE2" w:rsidRPr="007B2F71" w:rsidRDefault="00FE5FE2" w:rsidP="00B36129">
            <w:pPr>
              <w:jc w:val="left"/>
              <w:rPr>
                <w:rFonts w:asciiTheme="majorBidi" w:hAnsiTheme="majorBidi" w:cstheme="majorBidi"/>
                <w:lang w:val="ru-RU"/>
              </w:rPr>
            </w:pPr>
            <w:r w:rsidRPr="007B2F71">
              <w:rPr>
                <w:rFonts w:asciiTheme="majorBidi" w:hAnsiTheme="majorBidi"/>
                <w:lang w:val="ru-RU"/>
              </w:rPr>
              <w:t>- Задача 1 может быть ориентирована на результат</w:t>
            </w:r>
          </w:p>
        </w:tc>
      </w:tr>
      <w:tr w:rsidR="00FE5FE2" w:rsidRPr="009F6E11" w:rsidTr="00027A17">
        <w:trPr>
          <w:trHeight w:val="1880"/>
        </w:trPr>
        <w:tc>
          <w:tcPr>
            <w:tcW w:w="1809" w:type="dxa"/>
            <w:vMerge/>
          </w:tcPr>
          <w:p w:rsidR="00FE5FE2" w:rsidRPr="007B2F71" w:rsidRDefault="00FE5FE2" w:rsidP="00B36129">
            <w:pPr>
              <w:jc w:val="left"/>
              <w:rPr>
                <w:rFonts w:asciiTheme="majorBidi" w:hAnsiTheme="majorBidi" w:cstheme="majorBidi"/>
                <w:lang w:val="ru-RU"/>
              </w:rPr>
            </w:pPr>
          </w:p>
        </w:tc>
        <w:tc>
          <w:tcPr>
            <w:tcW w:w="2138" w:type="dxa"/>
            <w:vMerge w:val="restart"/>
          </w:tcPr>
          <w:p w:rsidR="00FE5FE2" w:rsidRPr="007B2F71" w:rsidRDefault="00FE5FE2" w:rsidP="00B36129">
            <w:pPr>
              <w:jc w:val="left"/>
              <w:rPr>
                <w:rFonts w:asciiTheme="majorBidi" w:hAnsiTheme="majorBidi" w:cstheme="majorBidi"/>
                <w:lang w:val="ru-RU"/>
              </w:rPr>
            </w:pPr>
            <w:r w:rsidRPr="007B2F71">
              <w:rPr>
                <w:rFonts w:asciiTheme="majorBidi" w:hAnsiTheme="majorBidi"/>
                <w:lang w:val="ru-RU"/>
              </w:rPr>
              <w:t>A.2 Прекращение или обращение вспять исчезновения видов, уменьшение риска исчезновения как минимум на 10% наряду с сокращением доли видов, находящихся под угрозой, а также увеличение или, по меньшей мере, поддержание численности и распределения популяций видов.</w:t>
            </w:r>
          </w:p>
        </w:tc>
        <w:tc>
          <w:tcPr>
            <w:tcW w:w="2000" w:type="dxa"/>
          </w:tcPr>
          <w:p w:rsidR="00FE5FE2" w:rsidRPr="007B2F71" w:rsidRDefault="00FE5FE2" w:rsidP="00B36129">
            <w:pPr>
              <w:jc w:val="left"/>
              <w:rPr>
                <w:rFonts w:asciiTheme="majorBidi" w:hAnsiTheme="majorBidi" w:cstheme="majorBidi"/>
                <w:lang w:val="ru-RU"/>
              </w:rPr>
            </w:pPr>
            <w:r w:rsidRPr="007B2F71">
              <w:rPr>
                <w:rFonts w:asciiTheme="majorBidi" w:hAnsiTheme="majorBidi"/>
                <w:lang w:val="ru-RU"/>
              </w:rPr>
              <w:t>Цель А</w:t>
            </w:r>
          </w:p>
          <w:p w:rsidR="00FE5FE2" w:rsidRPr="007B2F71" w:rsidRDefault="00FE5FE2" w:rsidP="00B36129">
            <w:pPr>
              <w:jc w:val="left"/>
              <w:rPr>
                <w:rFonts w:asciiTheme="majorBidi" w:hAnsiTheme="majorBidi" w:cstheme="majorBidi"/>
                <w:lang w:val="ru-RU"/>
              </w:rPr>
            </w:pPr>
          </w:p>
        </w:tc>
        <w:tc>
          <w:tcPr>
            <w:tcW w:w="3629" w:type="dxa"/>
          </w:tcPr>
          <w:p w:rsidR="00FE5FE2" w:rsidRPr="007B2F71" w:rsidRDefault="00FE5FE2" w:rsidP="00B36129">
            <w:pPr>
              <w:jc w:val="left"/>
              <w:rPr>
                <w:rFonts w:asciiTheme="majorBidi" w:hAnsiTheme="majorBidi" w:cstheme="majorBidi"/>
                <w:lang w:val="ru-RU"/>
              </w:rPr>
            </w:pPr>
            <w:r w:rsidRPr="007B2F71">
              <w:rPr>
                <w:rFonts w:asciiTheme="majorBidi" w:hAnsiTheme="majorBidi"/>
                <w:lang w:val="ru-RU"/>
              </w:rPr>
              <w:t>- A.2 представляет собой предварительный этап на пути к 2050 году.</w:t>
            </w:r>
          </w:p>
          <w:p w:rsidR="00FE5FE2" w:rsidRPr="007B2F71" w:rsidRDefault="00FE5FE2" w:rsidP="00B36129">
            <w:pPr>
              <w:jc w:val="left"/>
              <w:rPr>
                <w:rFonts w:asciiTheme="majorBidi" w:hAnsiTheme="majorBidi" w:cstheme="majorBidi"/>
                <w:lang w:val="ru-RU"/>
              </w:rPr>
            </w:pPr>
            <w:r w:rsidRPr="007B2F71">
              <w:rPr>
                <w:rFonts w:asciiTheme="majorBidi" w:hAnsiTheme="majorBidi"/>
                <w:lang w:val="ru-RU"/>
              </w:rPr>
              <w:t>-</w:t>
            </w:r>
            <w:r w:rsidR="007136D1">
              <w:rPr>
                <w:rFonts w:asciiTheme="majorBidi" w:hAnsiTheme="majorBidi"/>
                <w:lang w:val="ru-RU"/>
              </w:rPr>
              <w:t xml:space="preserve"> </w:t>
            </w:r>
            <w:r w:rsidRPr="007B2F71">
              <w:rPr>
                <w:rFonts w:asciiTheme="majorBidi" w:hAnsiTheme="majorBidi"/>
                <w:lang w:val="ru-RU"/>
              </w:rPr>
              <w:t>Охват и количественные показатели одинаковы для A.2 и цели, но не для A.2 и любой отдельной задачи.</w:t>
            </w:r>
          </w:p>
          <w:p w:rsidR="00FE5FE2" w:rsidRPr="007B2F71" w:rsidRDefault="00FE5FE2" w:rsidP="00B36129">
            <w:pPr>
              <w:jc w:val="left"/>
              <w:rPr>
                <w:rFonts w:asciiTheme="majorBidi" w:hAnsiTheme="majorBidi" w:cstheme="majorBidi"/>
                <w:lang w:val="ru-RU"/>
              </w:rPr>
            </w:pPr>
            <w:r w:rsidRPr="007B2F71">
              <w:rPr>
                <w:rFonts w:asciiTheme="majorBidi" w:hAnsiTheme="majorBidi"/>
                <w:lang w:val="ru-RU"/>
              </w:rPr>
              <w:t>- Эта промежуточная цель будет достигнута за счет действий, предпринятых в рамках всех задач. Достижению A</w:t>
            </w:r>
            <w:r w:rsidR="00027A17">
              <w:rPr>
                <w:rFonts w:asciiTheme="majorBidi" w:hAnsiTheme="majorBidi"/>
                <w:lang w:val="fr-FR"/>
              </w:rPr>
              <w:t>.</w:t>
            </w:r>
            <w:r w:rsidRPr="007B2F71">
              <w:rPr>
                <w:rFonts w:asciiTheme="majorBidi" w:hAnsiTheme="majorBidi"/>
                <w:lang w:val="ru-RU"/>
              </w:rPr>
              <w:t xml:space="preserve">2 способствуют многие задачи </w:t>
            </w:r>
            <w:r w:rsidR="006C75B3">
              <w:rPr>
                <w:rFonts w:asciiTheme="majorBidi" w:hAnsiTheme="majorBidi"/>
                <w:lang w:val="ru-RU"/>
              </w:rPr>
              <w:t>(</w:t>
            </w:r>
            <w:r w:rsidR="00A77FDE">
              <w:rPr>
                <w:rFonts w:asciiTheme="majorBidi" w:hAnsiTheme="majorBidi"/>
                <w:lang w:val="ru-RU"/>
              </w:rPr>
              <w:t>р</w:t>
            </w:r>
            <w:r w:rsidRPr="007B2F71">
              <w:rPr>
                <w:rFonts w:asciiTheme="majorBidi" w:hAnsiTheme="majorBidi"/>
                <w:lang w:val="ru-RU"/>
              </w:rPr>
              <w:t xml:space="preserve">иск дублирования </w:t>
            </w:r>
            <w:r w:rsidR="006C75B3">
              <w:rPr>
                <w:rFonts w:asciiTheme="majorBidi" w:hAnsiTheme="majorBidi"/>
                <w:lang w:val="ru-RU"/>
              </w:rPr>
              <w:t>и</w:t>
            </w:r>
            <w:r w:rsidRPr="007B2F71">
              <w:rPr>
                <w:rFonts w:asciiTheme="majorBidi" w:hAnsiTheme="majorBidi"/>
                <w:lang w:val="ru-RU"/>
              </w:rPr>
              <w:t xml:space="preserve"> проблема ясности</w:t>
            </w:r>
            <w:r w:rsidR="006C75B3">
              <w:rPr>
                <w:rFonts w:asciiTheme="majorBidi" w:hAnsiTheme="majorBidi"/>
                <w:lang w:val="ru-RU"/>
              </w:rPr>
              <w:t>)</w:t>
            </w:r>
          </w:p>
          <w:p w:rsidR="00FE5FE2" w:rsidRPr="007B2F71" w:rsidRDefault="00FE5FE2" w:rsidP="00B36129">
            <w:pPr>
              <w:pStyle w:val="Paragraphedeliste"/>
              <w:numPr>
                <w:ilvl w:val="0"/>
                <w:numId w:val="7"/>
              </w:numPr>
              <w:ind w:left="245"/>
              <w:jc w:val="left"/>
              <w:rPr>
                <w:rFonts w:asciiTheme="majorBidi" w:hAnsiTheme="majorBidi" w:cstheme="majorBidi"/>
                <w:lang w:val="ru-RU"/>
              </w:rPr>
            </w:pPr>
            <w:r w:rsidRPr="007B2F71">
              <w:rPr>
                <w:rFonts w:asciiTheme="majorBidi" w:hAnsiTheme="majorBidi"/>
                <w:lang w:val="ru-RU"/>
              </w:rPr>
              <w:t>Все задачи 1-8 способствуют достижению A.2.</w:t>
            </w:r>
          </w:p>
          <w:p w:rsidR="00FE5FE2" w:rsidRPr="007B2F71" w:rsidRDefault="00FE5FE2" w:rsidP="00B36129">
            <w:pPr>
              <w:pStyle w:val="Paragraphedeliste"/>
              <w:numPr>
                <w:ilvl w:val="0"/>
                <w:numId w:val="7"/>
              </w:numPr>
              <w:ind w:left="245"/>
              <w:jc w:val="left"/>
              <w:rPr>
                <w:rFonts w:asciiTheme="majorBidi" w:hAnsiTheme="majorBidi" w:cstheme="majorBidi"/>
                <w:lang w:val="ru-RU"/>
              </w:rPr>
            </w:pPr>
            <w:r w:rsidRPr="007B2F71">
              <w:rPr>
                <w:rFonts w:asciiTheme="majorBidi" w:hAnsiTheme="majorBidi"/>
                <w:lang w:val="ru-RU"/>
              </w:rPr>
              <w:t>Кроме того, A.2 увязана с некоторыми задачами в рамках Цели B, посвященной устойчивому использованию.</w:t>
            </w:r>
          </w:p>
          <w:p w:rsidR="00FE5FE2" w:rsidRPr="007B2F71" w:rsidRDefault="00FE5FE2" w:rsidP="00B36129">
            <w:pPr>
              <w:pStyle w:val="Paragraphedeliste"/>
              <w:numPr>
                <w:ilvl w:val="0"/>
                <w:numId w:val="7"/>
              </w:numPr>
              <w:ind w:left="245"/>
              <w:jc w:val="left"/>
              <w:rPr>
                <w:rFonts w:asciiTheme="majorBidi" w:hAnsiTheme="majorBidi" w:cstheme="majorBidi"/>
                <w:lang w:val="ru-RU"/>
              </w:rPr>
            </w:pPr>
            <w:r w:rsidRPr="007B2F71">
              <w:rPr>
                <w:rFonts w:asciiTheme="majorBidi" w:hAnsiTheme="majorBidi"/>
                <w:lang w:val="ru-RU"/>
              </w:rPr>
              <w:t xml:space="preserve">Примеры различий в охвате: </w:t>
            </w:r>
          </w:p>
          <w:p w:rsidR="00FE5FE2" w:rsidRPr="007B2F71" w:rsidRDefault="00FE5FE2" w:rsidP="00B36129">
            <w:pPr>
              <w:ind w:left="-115"/>
              <w:jc w:val="left"/>
              <w:rPr>
                <w:rFonts w:asciiTheme="majorBidi" w:hAnsiTheme="majorBidi" w:cstheme="majorBidi"/>
                <w:lang w:val="ru-RU"/>
              </w:rPr>
            </w:pPr>
            <w:r w:rsidRPr="007B2F71">
              <w:rPr>
                <w:rFonts w:asciiTheme="majorBidi" w:hAnsiTheme="majorBidi"/>
                <w:lang w:val="ru-RU"/>
              </w:rPr>
              <w:t xml:space="preserve">Элемент A.2, касающийся численности популяций, может быть достигнут только при условии выполнения всех задач, включая задачи на порайонной основе. </w:t>
            </w:r>
          </w:p>
          <w:p w:rsidR="00FE5FE2" w:rsidRPr="007B2F71" w:rsidRDefault="00FE5FE2" w:rsidP="00B36129">
            <w:pPr>
              <w:ind w:left="-115"/>
              <w:jc w:val="left"/>
              <w:rPr>
                <w:rFonts w:asciiTheme="majorBidi" w:hAnsiTheme="majorBidi" w:cstheme="majorBidi"/>
                <w:lang w:val="ru-RU"/>
              </w:rPr>
            </w:pPr>
            <w:r w:rsidRPr="007B2F71">
              <w:rPr>
                <w:rFonts w:asciiTheme="majorBidi" w:hAnsiTheme="majorBidi"/>
                <w:lang w:val="ru-RU"/>
              </w:rPr>
              <w:t xml:space="preserve">Другие действия, способствующие его реализации, включают </w:t>
            </w:r>
            <w:r w:rsidR="006C75B3">
              <w:rPr>
                <w:rFonts w:asciiTheme="majorBidi" w:hAnsiTheme="majorBidi"/>
                <w:lang w:val="ru-RU"/>
              </w:rPr>
              <w:t>вопросы изменения климата</w:t>
            </w:r>
            <w:r w:rsidR="00A77FDE">
              <w:rPr>
                <w:rFonts w:asciiTheme="majorBidi" w:hAnsiTheme="majorBidi"/>
                <w:lang w:val="ru-RU"/>
              </w:rPr>
              <w:t>.</w:t>
            </w:r>
          </w:p>
          <w:p w:rsidR="00FE5FE2" w:rsidRPr="007B2F71" w:rsidRDefault="00FE5FE2" w:rsidP="00B36129">
            <w:pPr>
              <w:ind w:left="-115"/>
              <w:jc w:val="left"/>
              <w:rPr>
                <w:rFonts w:asciiTheme="majorBidi" w:hAnsiTheme="majorBidi" w:cstheme="majorBidi"/>
                <w:lang w:val="ru-RU"/>
              </w:rPr>
            </w:pPr>
            <w:r w:rsidRPr="007B2F71">
              <w:rPr>
                <w:rFonts w:asciiTheme="majorBidi" w:hAnsiTheme="majorBidi"/>
                <w:lang w:val="ru-RU"/>
              </w:rPr>
              <w:t xml:space="preserve">Элемент задачи 4, связанный с восстановлением и сохранением, предполагает обязательства </w:t>
            </w:r>
            <w:r w:rsidR="006C75B3">
              <w:rPr>
                <w:rFonts w:asciiTheme="majorBidi" w:hAnsiTheme="majorBidi"/>
                <w:lang w:val="ru-RU"/>
              </w:rPr>
              <w:t>С</w:t>
            </w:r>
            <w:r w:rsidRPr="007B2F71">
              <w:rPr>
                <w:rFonts w:asciiTheme="majorBidi" w:hAnsiTheme="majorBidi"/>
                <w:lang w:val="ru-RU"/>
              </w:rPr>
              <w:t>торон по выполнению конкретных действий, что само по себе не приведет к достижению результата, предусмотренного в А.2.</w:t>
            </w:r>
          </w:p>
          <w:p w:rsidR="00FE5FE2" w:rsidRPr="007B2F71" w:rsidRDefault="00FE5FE2" w:rsidP="00B36129">
            <w:pPr>
              <w:pStyle w:val="Paragraphedeliste"/>
              <w:numPr>
                <w:ilvl w:val="0"/>
                <w:numId w:val="8"/>
              </w:numPr>
              <w:ind w:left="245"/>
              <w:jc w:val="left"/>
              <w:rPr>
                <w:rFonts w:asciiTheme="majorBidi" w:hAnsiTheme="majorBidi" w:cstheme="majorBidi"/>
                <w:lang w:val="ru-RU"/>
              </w:rPr>
            </w:pPr>
            <w:r w:rsidRPr="007B2F71">
              <w:rPr>
                <w:rFonts w:asciiTheme="majorBidi" w:hAnsiTheme="majorBidi"/>
                <w:lang w:val="ru-RU"/>
              </w:rPr>
              <w:t xml:space="preserve">Включение A.2 в состав только одной задачи может затруднить понимание связей между задачами и целью, а включение A.2 в несколько задач приведет к дублированию. </w:t>
            </w:r>
          </w:p>
          <w:p w:rsidR="00FE5FE2" w:rsidRPr="007B2F71" w:rsidRDefault="00FE5FE2" w:rsidP="00B36129">
            <w:pPr>
              <w:jc w:val="left"/>
              <w:rPr>
                <w:rFonts w:asciiTheme="majorBidi" w:hAnsiTheme="majorBidi" w:cstheme="majorBidi"/>
                <w:lang w:val="ru-RU"/>
              </w:rPr>
            </w:pPr>
            <w:r w:rsidRPr="007B2F71">
              <w:rPr>
                <w:rFonts w:asciiTheme="majorBidi" w:hAnsiTheme="majorBidi"/>
                <w:lang w:val="ru-RU"/>
              </w:rPr>
              <w:t>- Как цель A, так и A.2 ориентированы на результат, тогда как задачи 4-6 ориентированы на конкретные действия. Задача 4 посвящена восстановлению и сохранению, а не исчезновению видов или риску как таковому.</w:t>
            </w:r>
          </w:p>
          <w:p w:rsidR="00FE5FE2" w:rsidRPr="007B2F71" w:rsidRDefault="00FE5FE2" w:rsidP="00B36129">
            <w:pPr>
              <w:jc w:val="left"/>
              <w:rPr>
                <w:rFonts w:asciiTheme="majorBidi" w:hAnsiTheme="majorBidi" w:cstheme="majorBidi"/>
                <w:lang w:val="ru-RU"/>
              </w:rPr>
            </w:pPr>
            <w:r w:rsidRPr="007B2F71">
              <w:rPr>
                <w:rFonts w:asciiTheme="majorBidi" w:hAnsiTheme="majorBidi"/>
                <w:lang w:val="ru-RU"/>
              </w:rPr>
              <w:t>- Результат A.2 зависит от результатов A.1 и A.3, что является аргументом в пользу их объединения в рамках одной цели.</w:t>
            </w:r>
          </w:p>
        </w:tc>
      </w:tr>
      <w:tr w:rsidR="00FE5FE2" w:rsidRPr="009F6E11" w:rsidTr="00027A17">
        <w:trPr>
          <w:trHeight w:val="1880"/>
        </w:trPr>
        <w:tc>
          <w:tcPr>
            <w:tcW w:w="1809" w:type="dxa"/>
            <w:vMerge/>
          </w:tcPr>
          <w:p w:rsidR="00FE5FE2" w:rsidRPr="007B2F71" w:rsidRDefault="00FE5FE2" w:rsidP="00B36129">
            <w:pPr>
              <w:jc w:val="left"/>
              <w:rPr>
                <w:rFonts w:asciiTheme="majorBidi" w:hAnsiTheme="majorBidi" w:cstheme="majorBidi"/>
                <w:lang w:val="ru-RU"/>
              </w:rPr>
            </w:pPr>
          </w:p>
        </w:tc>
        <w:tc>
          <w:tcPr>
            <w:tcW w:w="2138" w:type="dxa"/>
            <w:vMerge/>
          </w:tcPr>
          <w:p w:rsidR="00FE5FE2" w:rsidRPr="007B2F71" w:rsidRDefault="00FE5FE2" w:rsidP="00B36129">
            <w:pPr>
              <w:jc w:val="left"/>
              <w:rPr>
                <w:rFonts w:asciiTheme="majorBidi" w:hAnsiTheme="majorBidi" w:cstheme="majorBidi"/>
                <w:lang w:val="ru-RU"/>
              </w:rPr>
            </w:pPr>
          </w:p>
        </w:tc>
        <w:tc>
          <w:tcPr>
            <w:tcW w:w="2000" w:type="dxa"/>
          </w:tcPr>
          <w:p w:rsidR="00FE5FE2" w:rsidRPr="007B2F71" w:rsidRDefault="00FE5FE2" w:rsidP="00B36129">
            <w:pPr>
              <w:jc w:val="left"/>
              <w:rPr>
                <w:rFonts w:asciiTheme="majorBidi" w:hAnsiTheme="majorBidi" w:cstheme="majorBidi"/>
                <w:lang w:val="ru-RU"/>
              </w:rPr>
            </w:pPr>
            <w:r w:rsidRPr="007B2F71">
              <w:rPr>
                <w:rFonts w:asciiTheme="majorBidi" w:hAnsiTheme="majorBidi"/>
                <w:lang w:val="ru-RU"/>
              </w:rPr>
              <w:t xml:space="preserve">Задача 4 </w:t>
            </w:r>
          </w:p>
          <w:p w:rsidR="00FE5FE2" w:rsidRPr="007B2F71" w:rsidRDefault="00FE5FE2" w:rsidP="00B36129">
            <w:pPr>
              <w:jc w:val="left"/>
              <w:rPr>
                <w:rFonts w:asciiTheme="majorBidi" w:hAnsiTheme="majorBidi" w:cstheme="majorBidi"/>
                <w:lang w:val="ru-RU"/>
              </w:rPr>
            </w:pPr>
            <w:r w:rsidRPr="007B2F71">
              <w:rPr>
                <w:rFonts w:asciiTheme="majorBidi" w:hAnsiTheme="majorBidi"/>
                <w:lang w:val="ru-RU"/>
              </w:rPr>
              <w:t xml:space="preserve">Задачи 4-6 </w:t>
            </w:r>
          </w:p>
          <w:p w:rsidR="00FE5FE2" w:rsidRPr="007B2F71" w:rsidRDefault="00FE5FE2" w:rsidP="00B36129">
            <w:pPr>
              <w:jc w:val="left"/>
              <w:rPr>
                <w:rFonts w:asciiTheme="majorBidi" w:hAnsiTheme="majorBidi" w:cstheme="majorBidi"/>
                <w:lang w:val="ru-RU"/>
              </w:rPr>
            </w:pPr>
            <w:r w:rsidRPr="007B2F71">
              <w:rPr>
                <w:rFonts w:asciiTheme="majorBidi" w:hAnsiTheme="majorBidi"/>
                <w:lang w:val="ru-RU"/>
              </w:rPr>
              <w:t>Перенесение A</w:t>
            </w:r>
            <w:r w:rsidR="00027A17">
              <w:rPr>
                <w:rFonts w:asciiTheme="majorBidi" w:hAnsiTheme="majorBidi"/>
                <w:lang w:val="fr-FR"/>
              </w:rPr>
              <w:t>.</w:t>
            </w:r>
            <w:r w:rsidRPr="007B2F71">
              <w:rPr>
                <w:rFonts w:asciiTheme="majorBidi" w:hAnsiTheme="majorBidi"/>
                <w:lang w:val="ru-RU"/>
              </w:rPr>
              <w:t>1-A</w:t>
            </w:r>
            <w:r w:rsidR="00027A17">
              <w:rPr>
                <w:rFonts w:asciiTheme="majorBidi" w:hAnsiTheme="majorBidi"/>
                <w:lang w:val="fr-FR"/>
              </w:rPr>
              <w:t>.</w:t>
            </w:r>
            <w:r w:rsidRPr="007B2F71">
              <w:rPr>
                <w:rFonts w:asciiTheme="majorBidi" w:hAnsiTheme="majorBidi"/>
                <w:lang w:val="ru-RU"/>
              </w:rPr>
              <w:t>2, A</w:t>
            </w:r>
            <w:r w:rsidR="00027A17">
              <w:rPr>
                <w:rFonts w:asciiTheme="majorBidi" w:hAnsiTheme="majorBidi"/>
                <w:lang w:val="fr-FR"/>
              </w:rPr>
              <w:t>.</w:t>
            </w:r>
            <w:r w:rsidRPr="007B2F71">
              <w:rPr>
                <w:rFonts w:asciiTheme="majorBidi" w:hAnsiTheme="majorBidi"/>
                <w:lang w:val="ru-RU"/>
              </w:rPr>
              <w:t>3 в задачи 1-8.</w:t>
            </w:r>
          </w:p>
          <w:p w:rsidR="00FE5FE2" w:rsidRPr="007B2F71" w:rsidRDefault="00FE5FE2" w:rsidP="00B36129">
            <w:pPr>
              <w:jc w:val="left"/>
              <w:rPr>
                <w:rFonts w:asciiTheme="majorBidi" w:hAnsiTheme="majorBidi" w:cstheme="majorBidi"/>
                <w:lang w:val="ru-RU"/>
              </w:rPr>
            </w:pPr>
          </w:p>
        </w:tc>
        <w:tc>
          <w:tcPr>
            <w:tcW w:w="3629" w:type="dxa"/>
          </w:tcPr>
          <w:p w:rsidR="00FE5FE2" w:rsidRPr="007B2F71" w:rsidRDefault="00FE5FE2" w:rsidP="00B36129">
            <w:pPr>
              <w:jc w:val="left"/>
              <w:rPr>
                <w:rFonts w:asciiTheme="majorBidi" w:hAnsiTheme="majorBidi" w:cstheme="majorBidi"/>
                <w:lang w:val="ru-RU"/>
              </w:rPr>
            </w:pPr>
            <w:r w:rsidRPr="007B2F71">
              <w:rPr>
                <w:rFonts w:asciiTheme="majorBidi" w:hAnsiTheme="majorBidi"/>
                <w:lang w:val="ru-RU"/>
              </w:rPr>
              <w:t xml:space="preserve">- Включение в задачу 4 отражает меры по предупреждению или снижению риска исчезновения видов и сохранению численности, при этом ориентированность на действия/результат </w:t>
            </w:r>
            <w:r w:rsidR="00A77FDE">
              <w:rPr>
                <w:rFonts w:asciiTheme="majorBidi" w:hAnsiTheme="majorBidi"/>
                <w:lang w:val="ru-RU"/>
              </w:rPr>
              <w:t>з</w:t>
            </w:r>
            <w:r w:rsidRPr="007B2F71">
              <w:rPr>
                <w:rFonts w:asciiTheme="majorBidi" w:hAnsiTheme="majorBidi"/>
                <w:lang w:val="ru-RU"/>
              </w:rPr>
              <w:t>адачи 4 касается одного конкретного элемента (виды) для соответствующих действий.</w:t>
            </w:r>
          </w:p>
          <w:p w:rsidR="00FE5FE2" w:rsidRPr="007B2F71" w:rsidRDefault="00FE5FE2" w:rsidP="00B36129">
            <w:pPr>
              <w:jc w:val="left"/>
              <w:rPr>
                <w:rFonts w:asciiTheme="majorBidi" w:hAnsiTheme="majorBidi" w:cstheme="majorBidi"/>
                <w:lang w:val="ru-RU"/>
              </w:rPr>
            </w:pPr>
            <w:r w:rsidRPr="007B2F71">
              <w:rPr>
                <w:rFonts w:asciiTheme="majorBidi" w:hAnsiTheme="majorBidi"/>
                <w:lang w:val="ru-RU"/>
              </w:rPr>
              <w:t xml:space="preserve">- Задача 4 посвящена темпам исчезновения видов и сокращению риска исчезновения видов: их содержание совпадает, и это позволит избежать дублирования. </w:t>
            </w:r>
          </w:p>
          <w:p w:rsidR="00FE5FE2" w:rsidRPr="007B2F71" w:rsidRDefault="00FE5FE2" w:rsidP="00B36129">
            <w:pPr>
              <w:jc w:val="left"/>
              <w:rPr>
                <w:rFonts w:asciiTheme="majorBidi" w:hAnsiTheme="majorBidi" w:cstheme="majorBidi"/>
                <w:lang w:val="ru-RU"/>
              </w:rPr>
            </w:pPr>
            <w:r w:rsidRPr="007B2F71">
              <w:rPr>
                <w:rFonts w:asciiTheme="majorBidi" w:hAnsiTheme="majorBidi"/>
                <w:lang w:val="ru-RU"/>
              </w:rPr>
              <w:t>- Задачи 5 и 6 также касаются исчезновения видов.</w:t>
            </w:r>
          </w:p>
        </w:tc>
      </w:tr>
      <w:tr w:rsidR="00FE5FE2" w:rsidRPr="009F6E11" w:rsidTr="00027A17">
        <w:trPr>
          <w:trHeight w:val="1755"/>
        </w:trPr>
        <w:tc>
          <w:tcPr>
            <w:tcW w:w="1809" w:type="dxa"/>
            <w:vMerge/>
          </w:tcPr>
          <w:p w:rsidR="00FE5FE2" w:rsidRPr="007B2F71" w:rsidRDefault="00FE5FE2" w:rsidP="00B36129">
            <w:pPr>
              <w:jc w:val="left"/>
              <w:rPr>
                <w:rFonts w:asciiTheme="majorBidi" w:hAnsiTheme="majorBidi" w:cstheme="majorBidi"/>
                <w:highlight w:val="green"/>
                <w:lang w:val="ru-RU"/>
              </w:rPr>
            </w:pPr>
          </w:p>
        </w:tc>
        <w:tc>
          <w:tcPr>
            <w:tcW w:w="2138" w:type="dxa"/>
            <w:vMerge w:val="restart"/>
          </w:tcPr>
          <w:p w:rsidR="00FE5FE2" w:rsidRPr="007B2F71" w:rsidRDefault="00FE5FE2" w:rsidP="00B36129">
            <w:pPr>
              <w:jc w:val="left"/>
              <w:rPr>
                <w:rFonts w:asciiTheme="majorBidi" w:hAnsiTheme="majorBidi" w:cstheme="majorBidi"/>
                <w:highlight w:val="green"/>
                <w:lang w:val="ru-RU"/>
              </w:rPr>
            </w:pPr>
            <w:r w:rsidRPr="007B2F71">
              <w:rPr>
                <w:rFonts w:ascii="Times New Roman" w:hAnsi="Times New Roman"/>
                <w:lang w:val="ru-RU"/>
              </w:rPr>
              <w:t>A.3 Сохранение генетического разнообразия диких и одомашненных видов наряду с увеличением доли видов, у которых сохраняется не менее 90% их генетического разнообразия.</w:t>
            </w:r>
          </w:p>
        </w:tc>
        <w:tc>
          <w:tcPr>
            <w:tcW w:w="2000" w:type="dxa"/>
          </w:tcPr>
          <w:p w:rsidR="00FE5FE2" w:rsidRPr="007B2F71" w:rsidRDefault="00FE5FE2" w:rsidP="00B36129">
            <w:pPr>
              <w:jc w:val="left"/>
              <w:rPr>
                <w:rFonts w:asciiTheme="majorBidi" w:hAnsiTheme="majorBidi" w:cstheme="majorBidi"/>
                <w:highlight w:val="green"/>
                <w:lang w:val="ru-RU"/>
              </w:rPr>
            </w:pPr>
            <w:r w:rsidRPr="007B2F71">
              <w:rPr>
                <w:rFonts w:ascii="Times New Roman" w:hAnsi="Times New Roman"/>
                <w:lang w:val="ru-RU"/>
              </w:rPr>
              <w:t>Цель A</w:t>
            </w:r>
          </w:p>
        </w:tc>
        <w:tc>
          <w:tcPr>
            <w:tcW w:w="3629" w:type="dxa"/>
          </w:tcPr>
          <w:p w:rsidR="00FE5FE2" w:rsidRPr="007B2F71" w:rsidRDefault="00FE5FE2" w:rsidP="00B36129">
            <w:pPr>
              <w:jc w:val="left"/>
              <w:rPr>
                <w:rFonts w:ascii="Times New Roman" w:hAnsi="Times New Roman"/>
                <w:lang w:val="ru-RU"/>
              </w:rPr>
            </w:pPr>
            <w:r w:rsidRPr="007B2F71">
              <w:rPr>
                <w:rFonts w:ascii="Times New Roman" w:hAnsi="Times New Roman"/>
                <w:lang w:val="ru-RU"/>
              </w:rPr>
              <w:t>- A</w:t>
            </w:r>
            <w:r w:rsidR="00027A17">
              <w:rPr>
                <w:rFonts w:ascii="Times New Roman" w:hAnsi="Times New Roman"/>
                <w:lang w:val="ru-RU"/>
              </w:rPr>
              <w:t>.</w:t>
            </w:r>
            <w:r w:rsidRPr="007B2F71">
              <w:rPr>
                <w:rFonts w:ascii="Times New Roman" w:hAnsi="Times New Roman"/>
                <w:lang w:val="ru-RU"/>
              </w:rPr>
              <w:t>3 – это промежуточный этап на пути к 2050 году.</w:t>
            </w:r>
          </w:p>
          <w:p w:rsidR="00FE5FE2" w:rsidRPr="007B2F71" w:rsidRDefault="00FE5FE2" w:rsidP="00B36129">
            <w:pPr>
              <w:jc w:val="left"/>
              <w:rPr>
                <w:rFonts w:ascii="Times New Roman" w:hAnsi="Times New Roman"/>
                <w:lang w:val="ru-RU"/>
              </w:rPr>
            </w:pPr>
            <w:r w:rsidRPr="007B2F71">
              <w:rPr>
                <w:rFonts w:ascii="Times New Roman" w:hAnsi="Times New Roman"/>
                <w:lang w:val="ru-RU"/>
              </w:rPr>
              <w:t>- Охват и количественные показатели одинаковы для A.3 и цели, но не для A.3 и любой отдельной задачи.</w:t>
            </w:r>
          </w:p>
          <w:p w:rsidR="00FE5FE2" w:rsidRPr="007B2F71" w:rsidRDefault="00FE5FE2" w:rsidP="00B36129">
            <w:pPr>
              <w:jc w:val="left"/>
              <w:rPr>
                <w:rFonts w:ascii="Times New Roman" w:hAnsi="Times New Roman"/>
                <w:lang w:val="ru-RU"/>
              </w:rPr>
            </w:pPr>
            <w:r w:rsidRPr="007B2F71">
              <w:rPr>
                <w:rFonts w:ascii="Times New Roman" w:hAnsi="Times New Roman"/>
                <w:lang w:val="ru-RU"/>
              </w:rPr>
              <w:t>- Все задачи 1</w:t>
            </w:r>
            <w:r w:rsidR="006C75B3">
              <w:rPr>
                <w:rFonts w:ascii="Times New Roman" w:hAnsi="Times New Roman"/>
                <w:lang w:val="ru-RU"/>
              </w:rPr>
              <w:t>-</w:t>
            </w:r>
            <w:r w:rsidRPr="007B2F71">
              <w:rPr>
                <w:rFonts w:ascii="Times New Roman" w:hAnsi="Times New Roman"/>
                <w:lang w:val="ru-RU"/>
              </w:rPr>
              <w:t>8 способствуют достижению A.3.</w:t>
            </w:r>
          </w:p>
          <w:p w:rsidR="00FE5FE2" w:rsidRPr="007B2F71" w:rsidRDefault="00FE5FE2" w:rsidP="00B36129">
            <w:pPr>
              <w:jc w:val="left"/>
              <w:rPr>
                <w:rFonts w:ascii="Times New Roman" w:hAnsi="Times New Roman"/>
                <w:lang w:val="ru-RU"/>
              </w:rPr>
            </w:pPr>
            <w:r w:rsidRPr="007B2F71">
              <w:rPr>
                <w:rFonts w:ascii="Times New Roman" w:hAnsi="Times New Roman"/>
                <w:lang w:val="ru-RU"/>
              </w:rPr>
              <w:t xml:space="preserve">- A.3 </w:t>
            </w:r>
            <w:proofErr w:type="gramStart"/>
            <w:r w:rsidRPr="007B2F71">
              <w:rPr>
                <w:rFonts w:ascii="Times New Roman" w:hAnsi="Times New Roman"/>
                <w:lang w:val="ru-RU"/>
              </w:rPr>
              <w:t>увязана</w:t>
            </w:r>
            <w:proofErr w:type="gramEnd"/>
            <w:r w:rsidRPr="007B2F71">
              <w:rPr>
                <w:rFonts w:ascii="Times New Roman" w:hAnsi="Times New Roman"/>
                <w:lang w:val="ru-RU"/>
              </w:rPr>
              <w:t xml:space="preserve"> в том числе с некоторыми задачами в рамках </w:t>
            </w:r>
            <w:r w:rsidR="00A77FDE">
              <w:rPr>
                <w:rFonts w:ascii="Times New Roman" w:hAnsi="Times New Roman"/>
                <w:lang w:val="ru-RU"/>
              </w:rPr>
              <w:t>ц</w:t>
            </w:r>
            <w:r w:rsidRPr="007B2F71">
              <w:rPr>
                <w:rFonts w:ascii="Times New Roman" w:hAnsi="Times New Roman"/>
                <w:lang w:val="ru-RU"/>
              </w:rPr>
              <w:t>ели B (устойчивое использование).</w:t>
            </w:r>
          </w:p>
          <w:p w:rsidR="00FE5FE2" w:rsidRPr="007B2F71" w:rsidRDefault="00FE5FE2" w:rsidP="00B36129">
            <w:pPr>
              <w:jc w:val="left"/>
              <w:rPr>
                <w:rFonts w:ascii="Times New Roman" w:hAnsi="Times New Roman"/>
                <w:lang w:val="ru-RU"/>
              </w:rPr>
            </w:pPr>
            <w:r w:rsidRPr="007B2F71">
              <w:rPr>
                <w:rFonts w:ascii="Times New Roman" w:hAnsi="Times New Roman"/>
                <w:lang w:val="ru-RU"/>
              </w:rPr>
              <w:t>- Включение A.3 только в одну цель затруднит понимание связей между задачами и целью, а включение A.3 в несколько задач приведет к дублированию.</w:t>
            </w:r>
          </w:p>
          <w:p w:rsidR="00FE5FE2" w:rsidRPr="007B2F71" w:rsidRDefault="00FE5FE2" w:rsidP="00B36129">
            <w:pPr>
              <w:jc w:val="left"/>
              <w:rPr>
                <w:rFonts w:ascii="Times New Roman" w:hAnsi="Times New Roman"/>
                <w:lang w:val="ru-RU"/>
              </w:rPr>
            </w:pPr>
            <w:r w:rsidRPr="007B2F71">
              <w:rPr>
                <w:rFonts w:ascii="Times New Roman" w:hAnsi="Times New Roman"/>
                <w:lang w:val="ru-RU"/>
              </w:rPr>
              <w:t>- Цель A и A.3 ориентированы на результат, при этом задачи 1</w:t>
            </w:r>
            <w:r w:rsidR="006C75B3">
              <w:rPr>
                <w:rFonts w:ascii="Times New Roman" w:hAnsi="Times New Roman"/>
                <w:lang w:val="ru-RU"/>
              </w:rPr>
              <w:t>-</w:t>
            </w:r>
            <w:r w:rsidRPr="007B2F71">
              <w:rPr>
                <w:rFonts w:ascii="Times New Roman" w:hAnsi="Times New Roman"/>
                <w:lang w:val="ru-RU"/>
              </w:rPr>
              <w:t>8 ориентированы на конкретные действия. Задача 4 ориентирована на восстановление и сохранение, а не на охран</w:t>
            </w:r>
            <w:r w:rsidR="00A77FDE">
              <w:rPr>
                <w:rFonts w:ascii="Times New Roman" w:hAnsi="Times New Roman"/>
                <w:lang w:val="ru-RU"/>
              </w:rPr>
              <w:t>у</w:t>
            </w:r>
            <w:r w:rsidRPr="007B2F71">
              <w:rPr>
                <w:rFonts w:ascii="Times New Roman" w:hAnsi="Times New Roman"/>
                <w:lang w:val="ru-RU"/>
              </w:rPr>
              <w:t xml:space="preserve"> генетического разнообразия как такового.</w:t>
            </w:r>
          </w:p>
          <w:p w:rsidR="00FE5FE2" w:rsidRPr="007B2F71" w:rsidRDefault="00FE5FE2" w:rsidP="00B36129">
            <w:pPr>
              <w:jc w:val="left"/>
              <w:rPr>
                <w:rFonts w:asciiTheme="majorBidi" w:hAnsiTheme="majorBidi" w:cstheme="majorBidi"/>
                <w:highlight w:val="green"/>
                <w:lang w:val="ru-RU"/>
              </w:rPr>
            </w:pPr>
            <w:r w:rsidRPr="007B2F71">
              <w:rPr>
                <w:rFonts w:ascii="Times New Roman" w:hAnsi="Times New Roman"/>
                <w:lang w:val="ru-RU"/>
              </w:rPr>
              <w:t>- Результат A.3 зависит от результатов A.1 и A.2, что является аргументом для включения их в одну цель</w:t>
            </w:r>
            <w:r w:rsidR="00A77FDE">
              <w:rPr>
                <w:rFonts w:ascii="Times New Roman" w:hAnsi="Times New Roman"/>
                <w:lang w:val="ru-RU"/>
              </w:rPr>
              <w:t>.</w:t>
            </w:r>
            <w:r w:rsidRPr="007B2F71">
              <w:rPr>
                <w:rFonts w:ascii="Times New Roman" w:hAnsi="Times New Roman"/>
                <w:lang w:val="ru-RU"/>
              </w:rPr>
              <w:t xml:space="preserve"> </w:t>
            </w:r>
          </w:p>
        </w:tc>
      </w:tr>
      <w:tr w:rsidR="00FE5FE2" w:rsidRPr="009F6E11" w:rsidTr="00027A17">
        <w:trPr>
          <w:trHeight w:val="1755"/>
        </w:trPr>
        <w:tc>
          <w:tcPr>
            <w:tcW w:w="1809" w:type="dxa"/>
            <w:vMerge/>
          </w:tcPr>
          <w:p w:rsidR="00FE5FE2" w:rsidRPr="007B2F71" w:rsidRDefault="00FE5FE2" w:rsidP="00B36129">
            <w:pPr>
              <w:jc w:val="left"/>
              <w:rPr>
                <w:rFonts w:asciiTheme="majorBidi" w:hAnsiTheme="majorBidi" w:cstheme="majorBidi"/>
                <w:highlight w:val="green"/>
                <w:lang w:val="ru-RU"/>
              </w:rPr>
            </w:pPr>
          </w:p>
        </w:tc>
        <w:tc>
          <w:tcPr>
            <w:tcW w:w="2138" w:type="dxa"/>
            <w:vMerge/>
          </w:tcPr>
          <w:p w:rsidR="00FE5FE2" w:rsidRPr="007B2F71" w:rsidRDefault="00FE5FE2" w:rsidP="00B36129">
            <w:pPr>
              <w:jc w:val="left"/>
              <w:rPr>
                <w:rFonts w:asciiTheme="majorBidi" w:hAnsiTheme="majorBidi" w:cstheme="majorBidi"/>
                <w:highlight w:val="green"/>
                <w:lang w:val="ru-RU"/>
              </w:rPr>
            </w:pPr>
          </w:p>
        </w:tc>
        <w:tc>
          <w:tcPr>
            <w:tcW w:w="2000" w:type="dxa"/>
          </w:tcPr>
          <w:p w:rsidR="00FE5FE2" w:rsidRPr="007B2F71" w:rsidRDefault="00FE5FE2" w:rsidP="00B36129">
            <w:pPr>
              <w:jc w:val="left"/>
              <w:rPr>
                <w:rFonts w:ascii="Times New Roman" w:hAnsi="Times New Roman"/>
                <w:lang w:val="ru-RU"/>
              </w:rPr>
            </w:pPr>
            <w:r w:rsidRPr="007B2F71">
              <w:rPr>
                <w:rFonts w:ascii="Times New Roman" w:hAnsi="Times New Roman"/>
                <w:lang w:val="ru-RU"/>
              </w:rPr>
              <w:t>Задача 4</w:t>
            </w:r>
          </w:p>
          <w:p w:rsidR="00FE5FE2" w:rsidRPr="007B2F71" w:rsidRDefault="00FE5FE2" w:rsidP="00B36129">
            <w:pPr>
              <w:jc w:val="left"/>
              <w:rPr>
                <w:rFonts w:ascii="Times New Roman" w:hAnsi="Times New Roman"/>
                <w:lang w:val="ru-RU"/>
              </w:rPr>
            </w:pPr>
          </w:p>
          <w:p w:rsidR="00FE5FE2" w:rsidRPr="007B2F71" w:rsidRDefault="00FE5FE2" w:rsidP="00B36129">
            <w:pPr>
              <w:jc w:val="left"/>
              <w:rPr>
                <w:rFonts w:asciiTheme="majorBidi" w:hAnsiTheme="majorBidi" w:cstheme="majorBidi"/>
                <w:highlight w:val="green"/>
                <w:lang w:val="ru-RU"/>
              </w:rPr>
            </w:pPr>
            <w:r w:rsidRPr="007B2F71">
              <w:rPr>
                <w:rFonts w:ascii="Times New Roman" w:hAnsi="Times New Roman"/>
                <w:lang w:val="ru-RU"/>
              </w:rPr>
              <w:t>Задачи 1</w:t>
            </w:r>
            <w:r w:rsidR="006C75B3">
              <w:rPr>
                <w:rFonts w:ascii="Times New Roman" w:hAnsi="Times New Roman"/>
                <w:lang w:val="ru-RU"/>
              </w:rPr>
              <w:t>-</w:t>
            </w:r>
            <w:r w:rsidRPr="007B2F71">
              <w:rPr>
                <w:rFonts w:ascii="Times New Roman" w:hAnsi="Times New Roman"/>
                <w:lang w:val="ru-RU"/>
              </w:rPr>
              <w:t>8</w:t>
            </w:r>
          </w:p>
        </w:tc>
        <w:tc>
          <w:tcPr>
            <w:tcW w:w="3629" w:type="dxa"/>
          </w:tcPr>
          <w:p w:rsidR="00FE5FE2" w:rsidRPr="007B2F71" w:rsidRDefault="00FE5FE2" w:rsidP="00B36129">
            <w:pPr>
              <w:jc w:val="left"/>
              <w:rPr>
                <w:rFonts w:asciiTheme="majorBidi" w:hAnsiTheme="majorBidi" w:cstheme="majorBidi"/>
                <w:highlight w:val="green"/>
                <w:lang w:val="ru-RU"/>
              </w:rPr>
            </w:pPr>
            <w:r w:rsidRPr="007B2F71">
              <w:rPr>
                <w:rFonts w:ascii="Times New Roman" w:hAnsi="Times New Roman"/>
                <w:lang w:val="ru-RU"/>
              </w:rPr>
              <w:t xml:space="preserve">- </w:t>
            </w:r>
            <w:r w:rsidR="006C75B3">
              <w:rPr>
                <w:rFonts w:ascii="Times New Roman" w:hAnsi="Times New Roman"/>
                <w:lang w:val="ru-RU"/>
              </w:rPr>
              <w:t>Существует</w:t>
            </w:r>
            <w:r w:rsidRPr="007B2F71">
              <w:rPr>
                <w:rFonts w:ascii="Times New Roman" w:hAnsi="Times New Roman"/>
                <w:lang w:val="ru-RU"/>
              </w:rPr>
              <w:t xml:space="preserve"> задача, направленная на охрану генетического разнообразия</w:t>
            </w:r>
          </w:p>
        </w:tc>
      </w:tr>
      <w:tr w:rsidR="00FE5FE2" w:rsidRPr="009F6E11" w:rsidTr="00027A17">
        <w:trPr>
          <w:trHeight w:val="805"/>
        </w:trPr>
        <w:tc>
          <w:tcPr>
            <w:tcW w:w="1809" w:type="dxa"/>
            <w:vMerge w:val="restart"/>
          </w:tcPr>
          <w:p w:rsidR="00FE5FE2" w:rsidRPr="007B2F71" w:rsidRDefault="00FE5FE2" w:rsidP="00B36129">
            <w:pPr>
              <w:jc w:val="left"/>
              <w:rPr>
                <w:rFonts w:asciiTheme="majorBidi" w:hAnsiTheme="majorBidi" w:cstheme="majorBidi"/>
                <w:highlight w:val="green"/>
                <w:lang w:val="ru-RU"/>
              </w:rPr>
            </w:pPr>
            <w:r w:rsidRPr="007B2F71">
              <w:rPr>
                <w:rFonts w:ascii="Times New Roman" w:hAnsi="Times New Roman"/>
                <w:lang w:val="ru-RU"/>
              </w:rPr>
              <w:t>Цель B. Признание ценности, поддержание или увеличение вклада природы в жизнь человека посредством его сохранения и устойчивого использования в целях содействия реализации глобальной повестки дня в области развития на благо всех людей.</w:t>
            </w:r>
          </w:p>
        </w:tc>
        <w:tc>
          <w:tcPr>
            <w:tcW w:w="2138" w:type="dxa"/>
            <w:vMerge w:val="restart"/>
          </w:tcPr>
          <w:p w:rsidR="00FE5FE2" w:rsidRPr="007B2F71" w:rsidRDefault="00FE5FE2" w:rsidP="00B36129">
            <w:pPr>
              <w:jc w:val="left"/>
              <w:rPr>
                <w:rFonts w:asciiTheme="majorBidi" w:hAnsiTheme="majorBidi" w:cstheme="majorBidi"/>
                <w:highlight w:val="green"/>
                <w:lang w:val="ru-RU"/>
              </w:rPr>
            </w:pPr>
            <w:r w:rsidRPr="007B2F71">
              <w:rPr>
                <w:rFonts w:ascii="Times New Roman" w:hAnsi="Times New Roman"/>
                <w:lang w:val="ru-RU"/>
              </w:rPr>
              <w:t>B.1 Полный учет факторов природы и ее вклада в жизнь человека наряду с их включением во все соответствующие решения на государственном и частном уровнях.</w:t>
            </w:r>
          </w:p>
        </w:tc>
        <w:tc>
          <w:tcPr>
            <w:tcW w:w="2000" w:type="dxa"/>
          </w:tcPr>
          <w:p w:rsidR="00FE5FE2" w:rsidRPr="007B2F71" w:rsidRDefault="00FE5FE2" w:rsidP="00B36129">
            <w:pPr>
              <w:jc w:val="left"/>
              <w:rPr>
                <w:rFonts w:asciiTheme="majorBidi" w:hAnsiTheme="majorBidi" w:cstheme="majorBidi"/>
                <w:highlight w:val="green"/>
                <w:lang w:val="ru-RU"/>
              </w:rPr>
            </w:pPr>
            <w:r w:rsidRPr="007B2F71">
              <w:rPr>
                <w:rFonts w:ascii="Times New Roman" w:hAnsi="Times New Roman"/>
                <w:lang w:val="ru-RU"/>
              </w:rPr>
              <w:t>Цель B</w:t>
            </w:r>
          </w:p>
        </w:tc>
        <w:tc>
          <w:tcPr>
            <w:tcW w:w="3629" w:type="dxa"/>
          </w:tcPr>
          <w:p w:rsidR="00FE5FE2" w:rsidRPr="007B2F71" w:rsidRDefault="00FE5FE2" w:rsidP="00B36129">
            <w:pPr>
              <w:jc w:val="left"/>
              <w:rPr>
                <w:rFonts w:ascii="Times New Roman" w:hAnsi="Times New Roman"/>
                <w:lang w:val="ru-RU"/>
              </w:rPr>
            </w:pPr>
            <w:r w:rsidRPr="007B2F71">
              <w:rPr>
                <w:rFonts w:ascii="Times New Roman" w:hAnsi="Times New Roman"/>
                <w:lang w:val="ru-RU"/>
              </w:rPr>
              <w:t>- B</w:t>
            </w:r>
            <w:r w:rsidR="00027A17">
              <w:rPr>
                <w:rFonts w:ascii="Times New Roman" w:hAnsi="Times New Roman"/>
                <w:lang w:val="ru-RU"/>
              </w:rPr>
              <w:t>.</w:t>
            </w:r>
            <w:r w:rsidRPr="007B2F71">
              <w:rPr>
                <w:rFonts w:ascii="Times New Roman" w:hAnsi="Times New Roman"/>
                <w:lang w:val="ru-RU"/>
              </w:rPr>
              <w:t>1 и B</w:t>
            </w:r>
            <w:r w:rsidR="00027A17">
              <w:rPr>
                <w:rFonts w:ascii="Times New Roman" w:hAnsi="Times New Roman"/>
                <w:lang w:val="ru-RU"/>
              </w:rPr>
              <w:t>.</w:t>
            </w:r>
            <w:r w:rsidRPr="007B2F71">
              <w:rPr>
                <w:rFonts w:ascii="Times New Roman" w:hAnsi="Times New Roman"/>
                <w:lang w:val="ru-RU"/>
              </w:rPr>
              <w:t>2 являются заявлениями о результате, поэтому их необходимо включить в цель.</w:t>
            </w:r>
          </w:p>
          <w:p w:rsidR="00FE5FE2" w:rsidRPr="007B2F71" w:rsidRDefault="00FE5FE2" w:rsidP="00B36129">
            <w:pPr>
              <w:jc w:val="left"/>
              <w:rPr>
                <w:rFonts w:ascii="Times New Roman" w:hAnsi="Times New Roman"/>
                <w:lang w:val="ru-RU"/>
              </w:rPr>
            </w:pPr>
            <w:r w:rsidRPr="007B2F71">
              <w:rPr>
                <w:rFonts w:ascii="Times New Roman" w:hAnsi="Times New Roman"/>
                <w:lang w:val="ru-RU"/>
              </w:rPr>
              <w:t>- B</w:t>
            </w:r>
            <w:r w:rsidR="00027A17">
              <w:rPr>
                <w:rFonts w:ascii="Times New Roman" w:hAnsi="Times New Roman"/>
                <w:lang w:val="ru-RU"/>
              </w:rPr>
              <w:t>.</w:t>
            </w:r>
            <w:r w:rsidRPr="007B2F71">
              <w:rPr>
                <w:rFonts w:ascii="Times New Roman" w:hAnsi="Times New Roman"/>
                <w:lang w:val="ru-RU"/>
              </w:rPr>
              <w:t>1 будет достигнута за счет выполнения нескольких отдельных задач</w:t>
            </w:r>
            <w:r w:rsidR="00A77FDE">
              <w:rPr>
                <w:rFonts w:ascii="Times New Roman" w:hAnsi="Times New Roman"/>
                <w:lang w:val="ru-RU"/>
              </w:rPr>
              <w:t>,</w:t>
            </w:r>
            <w:r w:rsidRPr="007B2F71">
              <w:rPr>
                <w:rFonts w:ascii="Times New Roman" w:hAnsi="Times New Roman"/>
                <w:lang w:val="ru-RU"/>
              </w:rPr>
              <w:t xml:space="preserve"> например, задач 5, 7, 11 и других. Промежуточная цель B</w:t>
            </w:r>
            <w:r w:rsidR="00027A17">
              <w:rPr>
                <w:rFonts w:ascii="Times New Roman" w:hAnsi="Times New Roman"/>
                <w:lang w:val="ru-RU"/>
              </w:rPr>
              <w:t>.</w:t>
            </w:r>
            <w:r w:rsidRPr="007B2F71">
              <w:rPr>
                <w:rFonts w:ascii="Times New Roman" w:hAnsi="Times New Roman"/>
                <w:lang w:val="ru-RU"/>
              </w:rPr>
              <w:t xml:space="preserve">1 также охватывает элементы, связанные с интеграцией и устойчивым управлением. В этой связи ее нужно сохранить на уровне цели. </w:t>
            </w:r>
          </w:p>
          <w:p w:rsidR="00FE5FE2" w:rsidRPr="007B2F71" w:rsidRDefault="00FE5FE2" w:rsidP="00B36129">
            <w:pPr>
              <w:jc w:val="left"/>
              <w:rPr>
                <w:rFonts w:ascii="Times New Roman" w:hAnsi="Times New Roman"/>
                <w:lang w:val="ru-RU"/>
              </w:rPr>
            </w:pPr>
            <w:r w:rsidRPr="007B2F71">
              <w:rPr>
                <w:rFonts w:ascii="Times New Roman" w:hAnsi="Times New Roman"/>
                <w:lang w:val="ru-RU"/>
              </w:rPr>
              <w:t>- Необходим баланс между четырьмя целями глобальной рамочной программы в области биоразнообразия: эта цель тоже должна содержать промежуточные этапы</w:t>
            </w:r>
            <w:r w:rsidR="00A77FDE">
              <w:rPr>
                <w:rFonts w:ascii="Times New Roman" w:hAnsi="Times New Roman"/>
                <w:lang w:val="ru-RU"/>
              </w:rPr>
              <w:t>.</w:t>
            </w:r>
          </w:p>
          <w:p w:rsidR="00FE5FE2" w:rsidRPr="007B2F71" w:rsidRDefault="00FE5FE2" w:rsidP="00B36129">
            <w:pPr>
              <w:jc w:val="left"/>
              <w:rPr>
                <w:rFonts w:asciiTheme="majorBidi" w:hAnsiTheme="majorBidi" w:cstheme="majorBidi"/>
                <w:highlight w:val="green"/>
                <w:lang w:val="ru-RU"/>
              </w:rPr>
            </w:pPr>
          </w:p>
        </w:tc>
      </w:tr>
      <w:tr w:rsidR="00FE5FE2" w:rsidRPr="009F6E11" w:rsidTr="00027A17">
        <w:trPr>
          <w:trHeight w:val="805"/>
        </w:trPr>
        <w:tc>
          <w:tcPr>
            <w:tcW w:w="1809" w:type="dxa"/>
            <w:vMerge/>
          </w:tcPr>
          <w:p w:rsidR="00FE5FE2" w:rsidRPr="007B2F71" w:rsidRDefault="00FE5FE2" w:rsidP="00B36129">
            <w:pPr>
              <w:jc w:val="left"/>
              <w:rPr>
                <w:rFonts w:asciiTheme="majorBidi" w:hAnsiTheme="majorBidi" w:cstheme="majorBidi"/>
                <w:highlight w:val="green"/>
                <w:lang w:val="ru-RU"/>
              </w:rPr>
            </w:pPr>
          </w:p>
        </w:tc>
        <w:tc>
          <w:tcPr>
            <w:tcW w:w="2138" w:type="dxa"/>
            <w:vMerge/>
          </w:tcPr>
          <w:p w:rsidR="00FE5FE2" w:rsidRPr="007B2F71" w:rsidRDefault="00FE5FE2" w:rsidP="00B36129">
            <w:pPr>
              <w:jc w:val="left"/>
              <w:rPr>
                <w:rFonts w:asciiTheme="majorBidi" w:hAnsiTheme="majorBidi" w:cstheme="majorBidi"/>
                <w:highlight w:val="green"/>
                <w:lang w:val="ru-RU"/>
              </w:rPr>
            </w:pPr>
          </w:p>
        </w:tc>
        <w:tc>
          <w:tcPr>
            <w:tcW w:w="2000" w:type="dxa"/>
          </w:tcPr>
          <w:p w:rsidR="00FE5FE2" w:rsidRPr="007B2F71" w:rsidRDefault="00FE5FE2" w:rsidP="00B36129">
            <w:pPr>
              <w:jc w:val="left"/>
              <w:rPr>
                <w:rFonts w:ascii="Times New Roman" w:hAnsi="Times New Roman"/>
                <w:lang w:val="ru-RU"/>
              </w:rPr>
            </w:pPr>
            <w:r w:rsidRPr="007B2F71">
              <w:rPr>
                <w:rFonts w:ascii="Times New Roman" w:hAnsi="Times New Roman"/>
                <w:lang w:val="ru-RU"/>
              </w:rPr>
              <w:t xml:space="preserve">Задача 14 </w:t>
            </w:r>
          </w:p>
          <w:p w:rsidR="00FE5FE2" w:rsidRPr="007B2F71" w:rsidRDefault="00FE5FE2" w:rsidP="00B36129">
            <w:pPr>
              <w:jc w:val="left"/>
              <w:rPr>
                <w:rFonts w:asciiTheme="majorBidi" w:hAnsiTheme="majorBidi" w:cstheme="majorBidi"/>
                <w:highlight w:val="green"/>
                <w:lang w:val="ru-RU"/>
              </w:rPr>
            </w:pPr>
            <w:r w:rsidRPr="007B2F71">
              <w:rPr>
                <w:rFonts w:ascii="Times New Roman" w:hAnsi="Times New Roman"/>
                <w:lang w:val="ru-RU"/>
              </w:rPr>
              <w:t>Задача 20</w:t>
            </w:r>
          </w:p>
        </w:tc>
        <w:tc>
          <w:tcPr>
            <w:tcW w:w="3629" w:type="dxa"/>
          </w:tcPr>
          <w:p w:rsidR="00FE5FE2" w:rsidRPr="007B2F71" w:rsidRDefault="00FE5FE2" w:rsidP="00B36129">
            <w:pPr>
              <w:jc w:val="left"/>
              <w:rPr>
                <w:rFonts w:ascii="Times New Roman" w:hAnsi="Times New Roman"/>
                <w:lang w:val="ru-RU"/>
              </w:rPr>
            </w:pPr>
            <w:r w:rsidRPr="007B2F71">
              <w:rPr>
                <w:rFonts w:ascii="Times New Roman" w:hAnsi="Times New Roman"/>
                <w:lang w:val="ru-RU"/>
              </w:rPr>
              <w:t>- Содержание промежуточной цели B</w:t>
            </w:r>
            <w:r w:rsidR="00027A17">
              <w:rPr>
                <w:rFonts w:ascii="Times New Roman" w:hAnsi="Times New Roman"/>
                <w:lang w:val="ru-RU"/>
              </w:rPr>
              <w:t>.</w:t>
            </w:r>
            <w:r w:rsidRPr="007B2F71">
              <w:rPr>
                <w:rFonts w:ascii="Times New Roman" w:hAnsi="Times New Roman"/>
                <w:lang w:val="ru-RU"/>
              </w:rPr>
              <w:t>1 тесно связано с задачами 14 и 20 и дублирует их, в последнем случае в связи с элементом, который должен учитываться во всех соответствующих решениях (знания).</w:t>
            </w:r>
          </w:p>
          <w:p w:rsidR="00FE5FE2" w:rsidRPr="007B2F71" w:rsidRDefault="00FE5FE2" w:rsidP="00B36129">
            <w:pPr>
              <w:jc w:val="left"/>
              <w:rPr>
                <w:rFonts w:ascii="Times New Roman" w:hAnsi="Times New Roman"/>
                <w:lang w:val="ru-RU"/>
              </w:rPr>
            </w:pPr>
            <w:r w:rsidRPr="007B2F71">
              <w:rPr>
                <w:rFonts w:ascii="Times New Roman" w:hAnsi="Times New Roman"/>
                <w:lang w:val="ru-RU"/>
              </w:rPr>
              <w:t>- B</w:t>
            </w:r>
            <w:r w:rsidR="00027A17">
              <w:rPr>
                <w:rFonts w:ascii="Times New Roman" w:hAnsi="Times New Roman"/>
                <w:lang w:val="ru-RU"/>
              </w:rPr>
              <w:t>.</w:t>
            </w:r>
            <w:r w:rsidRPr="007B2F71">
              <w:rPr>
                <w:rFonts w:ascii="Times New Roman" w:hAnsi="Times New Roman"/>
                <w:lang w:val="ru-RU"/>
              </w:rPr>
              <w:t xml:space="preserve">1, как представляется, </w:t>
            </w:r>
            <w:proofErr w:type="gramStart"/>
            <w:r w:rsidRPr="007B2F71">
              <w:rPr>
                <w:rFonts w:ascii="Times New Roman" w:hAnsi="Times New Roman"/>
                <w:lang w:val="ru-RU"/>
              </w:rPr>
              <w:t>ориентирована</w:t>
            </w:r>
            <w:proofErr w:type="gramEnd"/>
            <w:r w:rsidRPr="007B2F71">
              <w:rPr>
                <w:rFonts w:ascii="Times New Roman" w:hAnsi="Times New Roman"/>
                <w:lang w:val="ru-RU"/>
              </w:rPr>
              <w:t xml:space="preserve"> на конкретные действия, поэтому уместно поместить ее в задачи.</w:t>
            </w:r>
          </w:p>
          <w:p w:rsidR="00FE5FE2" w:rsidRPr="007B2F71" w:rsidRDefault="00FE5FE2" w:rsidP="00B36129">
            <w:pPr>
              <w:jc w:val="left"/>
              <w:rPr>
                <w:rFonts w:ascii="Times New Roman" w:hAnsi="Times New Roman"/>
                <w:lang w:val="ru-RU"/>
              </w:rPr>
            </w:pPr>
            <w:r w:rsidRPr="007B2F71">
              <w:rPr>
                <w:rFonts w:ascii="Times New Roman" w:hAnsi="Times New Roman"/>
                <w:lang w:val="ru-RU"/>
              </w:rPr>
              <w:t xml:space="preserve">- В промежуточных целях C отсутствуют четкие результаты. </w:t>
            </w:r>
          </w:p>
          <w:p w:rsidR="00FE5FE2" w:rsidRPr="007B2F71" w:rsidRDefault="00FE5FE2" w:rsidP="00B36129">
            <w:pPr>
              <w:jc w:val="left"/>
              <w:rPr>
                <w:rFonts w:asciiTheme="majorBidi" w:hAnsiTheme="majorBidi" w:cstheme="majorBidi"/>
                <w:highlight w:val="green"/>
                <w:lang w:val="ru-RU"/>
              </w:rPr>
            </w:pPr>
          </w:p>
        </w:tc>
      </w:tr>
      <w:tr w:rsidR="00FE5FE2" w:rsidRPr="009F6E11" w:rsidTr="00027A17">
        <w:trPr>
          <w:trHeight w:val="1345"/>
        </w:trPr>
        <w:tc>
          <w:tcPr>
            <w:tcW w:w="1809" w:type="dxa"/>
            <w:vMerge/>
          </w:tcPr>
          <w:p w:rsidR="00FE5FE2" w:rsidRPr="007B2F71" w:rsidRDefault="00FE5FE2" w:rsidP="00B36129">
            <w:pPr>
              <w:jc w:val="left"/>
              <w:rPr>
                <w:rFonts w:asciiTheme="majorBidi" w:hAnsiTheme="majorBidi" w:cstheme="majorBidi"/>
                <w:highlight w:val="green"/>
                <w:lang w:val="ru-RU"/>
              </w:rPr>
            </w:pPr>
          </w:p>
        </w:tc>
        <w:tc>
          <w:tcPr>
            <w:tcW w:w="2138" w:type="dxa"/>
            <w:vMerge w:val="restart"/>
          </w:tcPr>
          <w:p w:rsidR="00FE5FE2" w:rsidRPr="007B2F71" w:rsidRDefault="00FE5FE2" w:rsidP="00B36129">
            <w:pPr>
              <w:jc w:val="left"/>
              <w:rPr>
                <w:rFonts w:asciiTheme="majorBidi" w:hAnsiTheme="majorBidi" w:cstheme="majorBidi"/>
                <w:highlight w:val="green"/>
                <w:lang w:val="ru-RU"/>
              </w:rPr>
            </w:pPr>
            <w:r w:rsidRPr="007B2F71">
              <w:rPr>
                <w:rFonts w:ascii="Times New Roman" w:hAnsi="Times New Roman"/>
                <w:lang w:val="ru-RU"/>
              </w:rPr>
              <w:t>B</w:t>
            </w:r>
            <w:r w:rsidR="00027A17">
              <w:rPr>
                <w:rFonts w:ascii="Times New Roman" w:hAnsi="Times New Roman"/>
                <w:lang w:val="ru-RU"/>
              </w:rPr>
              <w:t>.</w:t>
            </w:r>
            <w:r w:rsidRPr="007B2F71">
              <w:rPr>
                <w:rFonts w:ascii="Times New Roman" w:hAnsi="Times New Roman"/>
                <w:lang w:val="ru-RU"/>
              </w:rPr>
              <w:t>2. Обеспечение долгосрочной устойчивости всех категорий вклада природы в жизнь человека наряду с восстановлением тех из них, которые находятся в упадке, способствуя тем самым достижению каждой из соответствующих целей в области устойчивого развития.</w:t>
            </w:r>
          </w:p>
        </w:tc>
        <w:tc>
          <w:tcPr>
            <w:tcW w:w="2000" w:type="dxa"/>
          </w:tcPr>
          <w:p w:rsidR="00FE5FE2" w:rsidRPr="007B2F71" w:rsidRDefault="00FE5FE2" w:rsidP="00B36129">
            <w:pPr>
              <w:jc w:val="left"/>
              <w:rPr>
                <w:rFonts w:asciiTheme="majorBidi" w:hAnsiTheme="majorBidi" w:cstheme="majorBidi"/>
                <w:highlight w:val="green"/>
                <w:lang w:val="ru-RU"/>
              </w:rPr>
            </w:pPr>
            <w:r w:rsidRPr="007B2F71">
              <w:rPr>
                <w:rFonts w:ascii="Times New Roman" w:hAnsi="Times New Roman"/>
                <w:lang w:val="ru-RU"/>
              </w:rPr>
              <w:t>Цель B</w:t>
            </w:r>
          </w:p>
        </w:tc>
        <w:tc>
          <w:tcPr>
            <w:tcW w:w="3629" w:type="dxa"/>
          </w:tcPr>
          <w:p w:rsidR="00FE5FE2" w:rsidRPr="007B2F71" w:rsidRDefault="00FE5FE2" w:rsidP="00B36129">
            <w:pPr>
              <w:jc w:val="left"/>
              <w:rPr>
                <w:rFonts w:ascii="Times New Roman" w:hAnsi="Times New Roman"/>
                <w:lang w:val="ru-RU"/>
              </w:rPr>
            </w:pPr>
            <w:r w:rsidRPr="007B2F71">
              <w:rPr>
                <w:rFonts w:ascii="Times New Roman" w:hAnsi="Times New Roman"/>
                <w:lang w:val="ru-RU"/>
              </w:rPr>
              <w:t>- B</w:t>
            </w:r>
            <w:r w:rsidR="00027A17">
              <w:rPr>
                <w:rFonts w:ascii="Times New Roman" w:hAnsi="Times New Roman"/>
                <w:lang w:val="ru-RU"/>
              </w:rPr>
              <w:t>.</w:t>
            </w:r>
            <w:r w:rsidRPr="007B2F71">
              <w:rPr>
                <w:rFonts w:ascii="Times New Roman" w:hAnsi="Times New Roman"/>
                <w:lang w:val="ru-RU"/>
              </w:rPr>
              <w:t>2 – это промежуточный этап на пути к 2050 году</w:t>
            </w:r>
          </w:p>
          <w:p w:rsidR="00FE5FE2" w:rsidRPr="007B2F71" w:rsidRDefault="00FE5FE2" w:rsidP="00B36129">
            <w:pPr>
              <w:jc w:val="left"/>
              <w:rPr>
                <w:rFonts w:ascii="Times New Roman" w:hAnsi="Times New Roman"/>
                <w:lang w:val="ru-RU"/>
              </w:rPr>
            </w:pPr>
            <w:r w:rsidRPr="007B2F71">
              <w:rPr>
                <w:rFonts w:ascii="Times New Roman" w:hAnsi="Times New Roman"/>
                <w:lang w:val="ru-RU"/>
              </w:rPr>
              <w:t>- B</w:t>
            </w:r>
            <w:r w:rsidR="00027A17">
              <w:rPr>
                <w:rFonts w:ascii="Times New Roman" w:hAnsi="Times New Roman"/>
                <w:lang w:val="ru-RU"/>
              </w:rPr>
              <w:t>.</w:t>
            </w:r>
            <w:r w:rsidRPr="007B2F71">
              <w:rPr>
                <w:rFonts w:ascii="Times New Roman" w:hAnsi="Times New Roman"/>
                <w:lang w:val="ru-RU"/>
              </w:rPr>
              <w:t>1 и B</w:t>
            </w:r>
            <w:r w:rsidR="00027A17">
              <w:rPr>
                <w:rFonts w:ascii="Times New Roman" w:hAnsi="Times New Roman"/>
                <w:lang w:val="ru-RU"/>
              </w:rPr>
              <w:t>.</w:t>
            </w:r>
            <w:r w:rsidRPr="007B2F71">
              <w:rPr>
                <w:rFonts w:ascii="Times New Roman" w:hAnsi="Times New Roman"/>
                <w:lang w:val="ru-RU"/>
              </w:rPr>
              <w:t>2 являются заявлениями о результатах и поэтому должны быть включены в цель.</w:t>
            </w:r>
          </w:p>
          <w:p w:rsidR="00FE5FE2" w:rsidRPr="007B2F71" w:rsidRDefault="00FE5FE2" w:rsidP="00B36129">
            <w:pPr>
              <w:jc w:val="left"/>
              <w:rPr>
                <w:rFonts w:asciiTheme="majorBidi" w:hAnsiTheme="majorBidi" w:cstheme="majorBidi"/>
                <w:highlight w:val="green"/>
                <w:lang w:val="ru-RU"/>
              </w:rPr>
            </w:pPr>
            <w:r w:rsidRPr="007B2F71">
              <w:rPr>
                <w:rFonts w:ascii="Times New Roman" w:hAnsi="Times New Roman"/>
                <w:lang w:val="ru-RU"/>
              </w:rPr>
              <w:t>- Для обеспечения вклада природы в благополучие людей в долгосрочной перспективе требуется несколько задач. Только частичное пересечение с задачей 11. Другие элементы B</w:t>
            </w:r>
            <w:r w:rsidR="00027A17">
              <w:rPr>
                <w:rFonts w:ascii="Times New Roman" w:hAnsi="Times New Roman"/>
                <w:lang w:val="ru-RU"/>
              </w:rPr>
              <w:t>.</w:t>
            </w:r>
            <w:r w:rsidRPr="007B2F71">
              <w:rPr>
                <w:rFonts w:ascii="Times New Roman" w:hAnsi="Times New Roman"/>
                <w:lang w:val="ru-RU"/>
              </w:rPr>
              <w:t>2 не включены в задачу 11.</w:t>
            </w:r>
          </w:p>
        </w:tc>
      </w:tr>
      <w:tr w:rsidR="00FE5FE2" w:rsidRPr="009F6E11" w:rsidTr="00027A17">
        <w:trPr>
          <w:trHeight w:val="1345"/>
        </w:trPr>
        <w:tc>
          <w:tcPr>
            <w:tcW w:w="1809" w:type="dxa"/>
            <w:vMerge/>
          </w:tcPr>
          <w:p w:rsidR="00FE5FE2" w:rsidRPr="007B2F71" w:rsidRDefault="00FE5FE2" w:rsidP="00B36129">
            <w:pPr>
              <w:jc w:val="left"/>
              <w:rPr>
                <w:rFonts w:asciiTheme="majorBidi" w:hAnsiTheme="majorBidi" w:cstheme="majorBidi"/>
                <w:highlight w:val="green"/>
                <w:lang w:val="ru-RU"/>
              </w:rPr>
            </w:pPr>
          </w:p>
        </w:tc>
        <w:tc>
          <w:tcPr>
            <w:tcW w:w="2138" w:type="dxa"/>
            <w:vMerge/>
          </w:tcPr>
          <w:p w:rsidR="00FE5FE2" w:rsidRPr="007B2F71" w:rsidRDefault="00FE5FE2" w:rsidP="00B36129">
            <w:pPr>
              <w:jc w:val="left"/>
              <w:rPr>
                <w:rFonts w:asciiTheme="majorBidi" w:hAnsiTheme="majorBidi" w:cstheme="majorBidi"/>
                <w:highlight w:val="green"/>
                <w:lang w:val="ru-RU"/>
              </w:rPr>
            </w:pPr>
          </w:p>
        </w:tc>
        <w:tc>
          <w:tcPr>
            <w:tcW w:w="2000" w:type="dxa"/>
          </w:tcPr>
          <w:p w:rsidR="00FE5FE2" w:rsidRPr="007B2F71" w:rsidRDefault="00FE5FE2" w:rsidP="00B36129">
            <w:pPr>
              <w:jc w:val="left"/>
              <w:rPr>
                <w:rFonts w:asciiTheme="majorBidi" w:hAnsiTheme="majorBidi" w:cstheme="majorBidi"/>
                <w:highlight w:val="green"/>
                <w:lang w:val="ru-RU"/>
              </w:rPr>
            </w:pPr>
            <w:r w:rsidRPr="007B2F71">
              <w:rPr>
                <w:rFonts w:ascii="Times New Roman" w:hAnsi="Times New Roman"/>
                <w:lang w:val="ru-RU"/>
              </w:rPr>
              <w:t>Задача 11</w:t>
            </w:r>
          </w:p>
        </w:tc>
        <w:tc>
          <w:tcPr>
            <w:tcW w:w="3629" w:type="dxa"/>
          </w:tcPr>
          <w:p w:rsidR="00FE5FE2" w:rsidRPr="007B2F71" w:rsidRDefault="00FE5FE2" w:rsidP="00B36129">
            <w:pPr>
              <w:jc w:val="left"/>
              <w:rPr>
                <w:rFonts w:ascii="Times New Roman" w:hAnsi="Times New Roman"/>
                <w:lang w:val="ru-RU"/>
              </w:rPr>
            </w:pPr>
            <w:r w:rsidRPr="007B2F71">
              <w:rPr>
                <w:rFonts w:ascii="Times New Roman" w:hAnsi="Times New Roman"/>
                <w:lang w:val="ru-RU"/>
              </w:rPr>
              <w:t>- Содержание дублирует задачу 11</w:t>
            </w:r>
            <w:r w:rsidR="007A71A6">
              <w:rPr>
                <w:rFonts w:ascii="Times New Roman" w:hAnsi="Times New Roman"/>
                <w:lang w:val="ru-RU"/>
              </w:rPr>
              <w:t>.</w:t>
            </w:r>
            <w:r w:rsidRPr="007B2F71">
              <w:rPr>
                <w:rFonts w:ascii="Times New Roman" w:hAnsi="Times New Roman"/>
                <w:lang w:val="ru-RU"/>
              </w:rPr>
              <w:t xml:space="preserve"> </w:t>
            </w:r>
          </w:p>
          <w:p w:rsidR="00FE5FE2" w:rsidRPr="007B2F71" w:rsidRDefault="00FE5FE2" w:rsidP="00B36129">
            <w:pPr>
              <w:jc w:val="left"/>
              <w:rPr>
                <w:rFonts w:ascii="Times New Roman" w:hAnsi="Times New Roman"/>
                <w:lang w:val="ru-RU"/>
              </w:rPr>
            </w:pPr>
            <w:r w:rsidRPr="007B2F71">
              <w:rPr>
                <w:rFonts w:ascii="Times New Roman" w:hAnsi="Times New Roman"/>
                <w:lang w:val="ru-RU"/>
              </w:rPr>
              <w:t>- Упрощение текста, путем использования только задачи 11</w:t>
            </w:r>
            <w:r w:rsidR="007A71A6">
              <w:rPr>
                <w:rFonts w:ascii="Times New Roman" w:hAnsi="Times New Roman"/>
                <w:lang w:val="ru-RU"/>
              </w:rPr>
              <w:t>.</w:t>
            </w:r>
          </w:p>
          <w:p w:rsidR="00FE5FE2" w:rsidRPr="007B2F71" w:rsidRDefault="00FE5FE2" w:rsidP="00B36129">
            <w:pPr>
              <w:jc w:val="left"/>
              <w:rPr>
                <w:rFonts w:ascii="Times New Roman" w:hAnsi="Times New Roman"/>
                <w:lang w:val="ru-RU"/>
              </w:rPr>
            </w:pPr>
            <w:r w:rsidRPr="007B2F71">
              <w:rPr>
                <w:rFonts w:ascii="Times New Roman" w:hAnsi="Times New Roman"/>
                <w:lang w:val="ru-RU"/>
              </w:rPr>
              <w:t xml:space="preserve">- В промежуточных целях B отсутствуют четкие результаты. </w:t>
            </w:r>
          </w:p>
          <w:p w:rsidR="00FE5FE2" w:rsidRPr="007B2F71" w:rsidRDefault="00FE5FE2" w:rsidP="00B36129">
            <w:pPr>
              <w:jc w:val="left"/>
              <w:rPr>
                <w:rFonts w:asciiTheme="majorBidi" w:hAnsiTheme="majorBidi" w:cstheme="majorBidi"/>
                <w:highlight w:val="green"/>
                <w:lang w:val="ru-RU"/>
              </w:rPr>
            </w:pPr>
          </w:p>
        </w:tc>
      </w:tr>
      <w:tr w:rsidR="00FE5FE2" w:rsidRPr="009F6E11" w:rsidTr="00027A17">
        <w:trPr>
          <w:trHeight w:val="805"/>
        </w:trPr>
        <w:tc>
          <w:tcPr>
            <w:tcW w:w="1809" w:type="dxa"/>
            <w:vMerge w:val="restart"/>
          </w:tcPr>
          <w:p w:rsidR="00FE5FE2" w:rsidRPr="007B2F71" w:rsidRDefault="00FE5FE2" w:rsidP="00B36129">
            <w:pPr>
              <w:jc w:val="left"/>
              <w:rPr>
                <w:rFonts w:asciiTheme="majorBidi" w:hAnsiTheme="majorBidi" w:cstheme="majorBidi"/>
                <w:highlight w:val="green"/>
                <w:lang w:val="ru-RU"/>
              </w:rPr>
            </w:pPr>
            <w:r w:rsidRPr="007B2F71">
              <w:rPr>
                <w:rFonts w:ascii="Times New Roman" w:hAnsi="Times New Roman"/>
                <w:lang w:val="ru-RU"/>
              </w:rPr>
              <w:t>Справедливое и равноправное распределение выгод от использования генетических ресурсов при значительном расширении масштабов совместного использования как денежных, так и неденежных выгод, в том числе для сохранения и рационального применения биоразнообразия.</w:t>
            </w:r>
          </w:p>
        </w:tc>
        <w:tc>
          <w:tcPr>
            <w:tcW w:w="2138" w:type="dxa"/>
            <w:vMerge w:val="restart"/>
          </w:tcPr>
          <w:p w:rsidR="00FE5FE2" w:rsidRPr="007B2F71" w:rsidRDefault="00FE5FE2" w:rsidP="00B36129">
            <w:pPr>
              <w:jc w:val="left"/>
              <w:rPr>
                <w:rFonts w:asciiTheme="majorBidi" w:hAnsiTheme="majorBidi" w:cstheme="majorBidi"/>
                <w:highlight w:val="green"/>
                <w:lang w:val="ru-RU"/>
              </w:rPr>
            </w:pPr>
            <w:r w:rsidRPr="007B2F71">
              <w:rPr>
                <w:rFonts w:ascii="Times New Roman" w:hAnsi="Times New Roman"/>
                <w:lang w:val="ru-RU"/>
              </w:rPr>
              <w:t>C.1 Увеличение доли денежных выгод, получаемых поставщиками, включая хранителей традиционных знаний.</w:t>
            </w:r>
          </w:p>
        </w:tc>
        <w:tc>
          <w:tcPr>
            <w:tcW w:w="2000" w:type="dxa"/>
          </w:tcPr>
          <w:p w:rsidR="00FE5FE2" w:rsidRPr="007B2F71" w:rsidRDefault="00FE5FE2" w:rsidP="00B36129">
            <w:pPr>
              <w:jc w:val="left"/>
              <w:rPr>
                <w:rFonts w:asciiTheme="majorBidi" w:hAnsiTheme="majorBidi" w:cstheme="majorBidi"/>
                <w:highlight w:val="green"/>
                <w:lang w:val="ru-RU"/>
              </w:rPr>
            </w:pPr>
            <w:r w:rsidRPr="007B2F71">
              <w:rPr>
                <w:rFonts w:ascii="Times New Roman" w:hAnsi="Times New Roman"/>
                <w:lang w:val="ru-RU"/>
              </w:rPr>
              <w:t>Цель C</w:t>
            </w:r>
          </w:p>
        </w:tc>
        <w:tc>
          <w:tcPr>
            <w:tcW w:w="3629" w:type="dxa"/>
          </w:tcPr>
          <w:p w:rsidR="00FE5FE2" w:rsidRPr="007B2F71" w:rsidRDefault="00FE5FE2" w:rsidP="00B36129">
            <w:pPr>
              <w:jc w:val="left"/>
              <w:rPr>
                <w:rFonts w:ascii="Times New Roman" w:hAnsi="Times New Roman"/>
                <w:lang w:val="ru-RU"/>
              </w:rPr>
            </w:pPr>
            <w:r w:rsidRPr="007B2F71">
              <w:rPr>
                <w:rFonts w:ascii="Times New Roman" w:hAnsi="Times New Roman"/>
                <w:lang w:val="ru-RU"/>
              </w:rPr>
              <w:t>- C</w:t>
            </w:r>
            <w:r w:rsidR="00AF76F5">
              <w:rPr>
                <w:rFonts w:ascii="Times New Roman" w:hAnsi="Times New Roman"/>
                <w:lang w:val="ru-RU"/>
              </w:rPr>
              <w:t>.</w:t>
            </w:r>
            <w:r w:rsidRPr="007B2F71">
              <w:rPr>
                <w:rFonts w:ascii="Times New Roman" w:hAnsi="Times New Roman"/>
                <w:lang w:val="ru-RU"/>
              </w:rPr>
              <w:t>1 и C</w:t>
            </w:r>
            <w:r w:rsidR="00AF76F5">
              <w:rPr>
                <w:rFonts w:ascii="Times New Roman" w:hAnsi="Times New Roman"/>
                <w:lang w:val="ru-RU"/>
              </w:rPr>
              <w:t>.</w:t>
            </w:r>
            <w:r w:rsidRPr="007B2F71">
              <w:rPr>
                <w:rFonts w:ascii="Times New Roman" w:hAnsi="Times New Roman"/>
                <w:lang w:val="ru-RU"/>
              </w:rPr>
              <w:t xml:space="preserve">2 могут быть с легкостью включены в цель, поскольку формулировки цели и промежуточных целей частично совпадают, а некоторые дополнительные формулировки промежуточных целей могут быть отражены в цели. </w:t>
            </w:r>
          </w:p>
          <w:p w:rsidR="00FE5FE2" w:rsidRPr="007B2F71" w:rsidRDefault="00FE5FE2" w:rsidP="00B36129">
            <w:pPr>
              <w:jc w:val="left"/>
              <w:rPr>
                <w:rFonts w:ascii="Times New Roman" w:hAnsi="Times New Roman"/>
                <w:lang w:val="ru-RU"/>
              </w:rPr>
            </w:pPr>
            <w:r w:rsidRPr="007B2F71">
              <w:rPr>
                <w:rFonts w:ascii="Times New Roman" w:hAnsi="Times New Roman"/>
                <w:lang w:val="ru-RU"/>
              </w:rPr>
              <w:t>- Необходимо указать четкие результаты к 2030 году для цели C.</w:t>
            </w:r>
          </w:p>
          <w:p w:rsidR="00FE5FE2" w:rsidRPr="007B2F71" w:rsidRDefault="00FE5FE2" w:rsidP="00B36129">
            <w:pPr>
              <w:jc w:val="left"/>
              <w:rPr>
                <w:rFonts w:asciiTheme="majorBidi" w:hAnsiTheme="majorBidi" w:cstheme="majorBidi"/>
                <w:highlight w:val="green"/>
                <w:lang w:val="ru-RU"/>
              </w:rPr>
            </w:pPr>
            <w:r w:rsidRPr="007B2F71">
              <w:rPr>
                <w:rFonts w:ascii="Times New Roman" w:hAnsi="Times New Roman"/>
                <w:lang w:val="ru-RU"/>
              </w:rPr>
              <w:t xml:space="preserve">- В помощь </w:t>
            </w:r>
            <w:r w:rsidR="00AF76F5">
              <w:rPr>
                <w:rFonts w:ascii="Times New Roman" w:hAnsi="Times New Roman"/>
                <w:lang w:val="ru-RU"/>
              </w:rPr>
              <w:t>С</w:t>
            </w:r>
            <w:r w:rsidRPr="007B2F71">
              <w:rPr>
                <w:rFonts w:ascii="Times New Roman" w:hAnsi="Times New Roman"/>
                <w:lang w:val="ru-RU"/>
              </w:rPr>
              <w:t>торонам, не присоединившимся к Нагойскому протоколу и не знакомых с вопросами доступа и совместного использования выгод, включение C1 и 2 в цель обеспечивает большую наглядность.</w:t>
            </w:r>
            <w:r w:rsidR="007136D1">
              <w:rPr>
                <w:rFonts w:ascii="Times New Roman" w:hAnsi="Times New Roman"/>
                <w:lang w:val="ru-RU"/>
              </w:rPr>
              <w:t xml:space="preserve"> </w:t>
            </w:r>
          </w:p>
        </w:tc>
      </w:tr>
      <w:tr w:rsidR="00FE5FE2" w:rsidRPr="007B2F71" w:rsidTr="00027A17">
        <w:trPr>
          <w:trHeight w:val="805"/>
        </w:trPr>
        <w:tc>
          <w:tcPr>
            <w:tcW w:w="1809" w:type="dxa"/>
            <w:vMerge/>
          </w:tcPr>
          <w:p w:rsidR="00FE5FE2" w:rsidRPr="007B2F71" w:rsidRDefault="00FE5FE2" w:rsidP="00B36129">
            <w:pPr>
              <w:jc w:val="left"/>
              <w:rPr>
                <w:rFonts w:asciiTheme="majorBidi" w:hAnsiTheme="majorBidi" w:cstheme="majorBidi"/>
                <w:highlight w:val="green"/>
                <w:lang w:val="ru-RU"/>
              </w:rPr>
            </w:pPr>
          </w:p>
        </w:tc>
        <w:tc>
          <w:tcPr>
            <w:tcW w:w="2138" w:type="dxa"/>
            <w:vMerge/>
          </w:tcPr>
          <w:p w:rsidR="00FE5FE2" w:rsidRPr="007B2F71" w:rsidRDefault="00FE5FE2" w:rsidP="00B36129">
            <w:pPr>
              <w:jc w:val="left"/>
              <w:rPr>
                <w:rFonts w:asciiTheme="majorBidi" w:hAnsiTheme="majorBidi" w:cstheme="majorBidi"/>
                <w:highlight w:val="green"/>
                <w:lang w:val="ru-RU"/>
              </w:rPr>
            </w:pPr>
          </w:p>
        </w:tc>
        <w:tc>
          <w:tcPr>
            <w:tcW w:w="2000" w:type="dxa"/>
          </w:tcPr>
          <w:p w:rsidR="00FE5FE2" w:rsidRPr="007B2F71" w:rsidRDefault="00FE5FE2" w:rsidP="00B36129">
            <w:pPr>
              <w:jc w:val="left"/>
              <w:rPr>
                <w:rFonts w:asciiTheme="majorBidi" w:hAnsiTheme="majorBidi" w:cstheme="majorBidi"/>
                <w:highlight w:val="green"/>
                <w:lang w:val="ru-RU"/>
              </w:rPr>
            </w:pPr>
            <w:r w:rsidRPr="007B2F71">
              <w:rPr>
                <w:rFonts w:ascii="Times New Roman" w:hAnsi="Times New Roman"/>
                <w:lang w:val="ru-RU"/>
              </w:rPr>
              <w:t>Задача 13</w:t>
            </w:r>
          </w:p>
        </w:tc>
        <w:tc>
          <w:tcPr>
            <w:tcW w:w="3629" w:type="dxa"/>
          </w:tcPr>
          <w:p w:rsidR="00FE5FE2" w:rsidRPr="007B2F71" w:rsidRDefault="00FE5FE2" w:rsidP="00B36129">
            <w:pPr>
              <w:jc w:val="left"/>
              <w:rPr>
                <w:rFonts w:ascii="Times New Roman" w:hAnsi="Times New Roman"/>
                <w:lang w:val="ru-RU"/>
              </w:rPr>
            </w:pPr>
            <w:r w:rsidRPr="007B2F71">
              <w:rPr>
                <w:rFonts w:ascii="Times New Roman" w:hAnsi="Times New Roman"/>
                <w:lang w:val="ru-RU"/>
              </w:rPr>
              <w:t xml:space="preserve">- Эта промежуточная цель может быть с легкостью включена в задачу 13, учитывая их общий охват. </w:t>
            </w:r>
          </w:p>
          <w:p w:rsidR="00FE5FE2" w:rsidRPr="007B2F71" w:rsidRDefault="00FE5FE2" w:rsidP="00B36129">
            <w:pPr>
              <w:jc w:val="left"/>
              <w:rPr>
                <w:rFonts w:ascii="Times New Roman" w:hAnsi="Times New Roman"/>
                <w:lang w:val="ru-RU"/>
              </w:rPr>
            </w:pPr>
            <w:r w:rsidRPr="007B2F71">
              <w:rPr>
                <w:rFonts w:ascii="Times New Roman" w:hAnsi="Times New Roman"/>
                <w:lang w:val="ru-RU"/>
              </w:rPr>
              <w:t>- Упростить слиянием C</w:t>
            </w:r>
            <w:r w:rsidR="00AF76F5">
              <w:rPr>
                <w:rFonts w:ascii="Times New Roman" w:hAnsi="Times New Roman"/>
                <w:lang w:val="ru-RU"/>
              </w:rPr>
              <w:t>.</w:t>
            </w:r>
            <w:r w:rsidRPr="007B2F71">
              <w:rPr>
                <w:rFonts w:ascii="Times New Roman" w:hAnsi="Times New Roman"/>
                <w:lang w:val="ru-RU"/>
              </w:rPr>
              <w:t>1 и 2 и задачи 13: например, включить ссылк</w:t>
            </w:r>
            <w:r w:rsidR="007A71A6">
              <w:rPr>
                <w:rFonts w:ascii="Times New Roman" w:hAnsi="Times New Roman"/>
                <w:lang w:val="ru-RU"/>
              </w:rPr>
              <w:t>у</w:t>
            </w:r>
            <w:r w:rsidRPr="007B2F71">
              <w:rPr>
                <w:rFonts w:ascii="Times New Roman" w:hAnsi="Times New Roman"/>
                <w:lang w:val="ru-RU"/>
              </w:rPr>
              <w:t xml:space="preserve"> на рост доли денежных и неденежных выгод. </w:t>
            </w:r>
          </w:p>
          <w:p w:rsidR="00FE5FE2" w:rsidRPr="007B2F71" w:rsidRDefault="00FE5FE2" w:rsidP="00B36129">
            <w:pPr>
              <w:jc w:val="left"/>
              <w:rPr>
                <w:rFonts w:ascii="Times New Roman" w:hAnsi="Times New Roman"/>
                <w:lang w:val="ru-RU"/>
              </w:rPr>
            </w:pPr>
            <w:r w:rsidRPr="007B2F71">
              <w:rPr>
                <w:rFonts w:ascii="Times New Roman" w:hAnsi="Times New Roman"/>
                <w:lang w:val="ru-RU"/>
              </w:rPr>
              <w:t xml:space="preserve">- В промежуточных целях C отсутствуют четкие результаты. </w:t>
            </w:r>
          </w:p>
          <w:p w:rsidR="00FE5FE2" w:rsidRPr="007B2F71" w:rsidRDefault="00FE5FE2" w:rsidP="00B36129">
            <w:pPr>
              <w:jc w:val="left"/>
              <w:rPr>
                <w:rFonts w:asciiTheme="majorBidi" w:hAnsiTheme="majorBidi" w:cstheme="majorBidi"/>
                <w:highlight w:val="green"/>
                <w:lang w:val="ru-RU"/>
              </w:rPr>
            </w:pPr>
            <w:r w:rsidRPr="007B2F71">
              <w:rPr>
                <w:rFonts w:ascii="Times New Roman" w:hAnsi="Times New Roman"/>
                <w:lang w:val="ru-RU"/>
              </w:rPr>
              <w:t>- Дублирование задачи.</w:t>
            </w:r>
          </w:p>
        </w:tc>
      </w:tr>
      <w:tr w:rsidR="00FE5FE2" w:rsidRPr="009F6E11" w:rsidTr="00027A17">
        <w:trPr>
          <w:trHeight w:val="1615"/>
        </w:trPr>
        <w:tc>
          <w:tcPr>
            <w:tcW w:w="1809" w:type="dxa"/>
            <w:vMerge/>
          </w:tcPr>
          <w:p w:rsidR="00FE5FE2" w:rsidRPr="007B2F71" w:rsidRDefault="00FE5FE2" w:rsidP="00B36129">
            <w:pPr>
              <w:jc w:val="left"/>
              <w:rPr>
                <w:rFonts w:asciiTheme="majorBidi" w:hAnsiTheme="majorBidi" w:cstheme="majorBidi"/>
                <w:highlight w:val="green"/>
                <w:lang w:val="ru-RU"/>
              </w:rPr>
            </w:pPr>
          </w:p>
        </w:tc>
        <w:tc>
          <w:tcPr>
            <w:tcW w:w="2138" w:type="dxa"/>
            <w:vMerge w:val="restart"/>
          </w:tcPr>
          <w:p w:rsidR="00FE5FE2" w:rsidRPr="007B2F71" w:rsidRDefault="00FE5FE2" w:rsidP="00B36129">
            <w:pPr>
              <w:jc w:val="left"/>
              <w:rPr>
                <w:rFonts w:asciiTheme="majorBidi" w:hAnsiTheme="majorBidi" w:cstheme="majorBidi"/>
                <w:highlight w:val="green"/>
                <w:lang w:val="ru-RU"/>
              </w:rPr>
            </w:pPr>
            <w:r w:rsidRPr="007B2F71">
              <w:rPr>
                <w:rFonts w:ascii="Times New Roman" w:hAnsi="Times New Roman"/>
                <w:lang w:val="ru-RU"/>
              </w:rPr>
              <w:t>C</w:t>
            </w:r>
            <w:r w:rsidR="00AF76F5">
              <w:rPr>
                <w:rFonts w:ascii="Times New Roman" w:hAnsi="Times New Roman"/>
                <w:lang w:val="ru-RU"/>
              </w:rPr>
              <w:t>.</w:t>
            </w:r>
            <w:r w:rsidRPr="007B2F71">
              <w:rPr>
                <w:rFonts w:ascii="Times New Roman" w:hAnsi="Times New Roman"/>
                <w:lang w:val="ru-RU"/>
              </w:rPr>
              <w:t>2. Увеличение объема неденежных выгод, таких как участие поставщиков, включая хранителей традиционных знаний, в научных исследованиях и разработках.</w:t>
            </w:r>
          </w:p>
        </w:tc>
        <w:tc>
          <w:tcPr>
            <w:tcW w:w="2000" w:type="dxa"/>
          </w:tcPr>
          <w:p w:rsidR="00FE5FE2" w:rsidRPr="007B2F71" w:rsidRDefault="00FE5FE2" w:rsidP="00B36129">
            <w:pPr>
              <w:jc w:val="left"/>
              <w:rPr>
                <w:rFonts w:asciiTheme="majorBidi" w:hAnsiTheme="majorBidi" w:cstheme="majorBidi"/>
                <w:highlight w:val="green"/>
                <w:lang w:val="ru-RU"/>
              </w:rPr>
            </w:pPr>
            <w:r w:rsidRPr="007B2F71">
              <w:rPr>
                <w:rFonts w:ascii="Times New Roman" w:hAnsi="Times New Roman"/>
                <w:lang w:val="ru-RU"/>
              </w:rPr>
              <w:t>Цель C</w:t>
            </w:r>
          </w:p>
        </w:tc>
        <w:tc>
          <w:tcPr>
            <w:tcW w:w="3629" w:type="dxa"/>
          </w:tcPr>
          <w:p w:rsidR="00FE5FE2" w:rsidRPr="007B2F71" w:rsidRDefault="00FE5FE2" w:rsidP="00B36129">
            <w:pPr>
              <w:jc w:val="left"/>
              <w:rPr>
                <w:rFonts w:ascii="Times New Roman" w:hAnsi="Times New Roman"/>
                <w:lang w:val="ru-RU"/>
              </w:rPr>
            </w:pPr>
            <w:r w:rsidRPr="007B2F71">
              <w:rPr>
                <w:rFonts w:ascii="Times New Roman" w:hAnsi="Times New Roman"/>
                <w:lang w:val="ru-RU"/>
              </w:rPr>
              <w:t>- C</w:t>
            </w:r>
            <w:r w:rsidR="00AF76F5">
              <w:rPr>
                <w:rFonts w:ascii="Times New Roman" w:hAnsi="Times New Roman"/>
                <w:lang w:val="ru-RU"/>
              </w:rPr>
              <w:t>.</w:t>
            </w:r>
            <w:r w:rsidRPr="007B2F71">
              <w:rPr>
                <w:rFonts w:ascii="Times New Roman" w:hAnsi="Times New Roman"/>
                <w:lang w:val="ru-RU"/>
              </w:rPr>
              <w:t>1 и C</w:t>
            </w:r>
            <w:r w:rsidR="00AF76F5">
              <w:rPr>
                <w:rFonts w:ascii="Times New Roman" w:hAnsi="Times New Roman"/>
                <w:lang w:val="ru-RU"/>
              </w:rPr>
              <w:t>.</w:t>
            </w:r>
            <w:r w:rsidRPr="007B2F71">
              <w:rPr>
                <w:rFonts w:ascii="Times New Roman" w:hAnsi="Times New Roman"/>
                <w:lang w:val="ru-RU"/>
              </w:rPr>
              <w:t xml:space="preserve">2 можно с легкостью включить в цель, поскольку формулировки цели и промежуточных целей частично повторяются, а некоторые дополнительные формулировки промежуточных целей могут быть отражены в цели. </w:t>
            </w:r>
          </w:p>
          <w:p w:rsidR="00FE5FE2" w:rsidRPr="007B2F71" w:rsidRDefault="00FE5FE2" w:rsidP="00B36129">
            <w:pPr>
              <w:jc w:val="left"/>
              <w:rPr>
                <w:rFonts w:ascii="Times New Roman" w:hAnsi="Times New Roman"/>
                <w:lang w:val="ru-RU"/>
              </w:rPr>
            </w:pPr>
            <w:r w:rsidRPr="007B2F71">
              <w:rPr>
                <w:rFonts w:ascii="Times New Roman" w:hAnsi="Times New Roman"/>
                <w:lang w:val="ru-RU"/>
              </w:rPr>
              <w:t>- Необходимо указать четкие результаты к 2030 году для цели C.</w:t>
            </w:r>
          </w:p>
          <w:p w:rsidR="00FE5FE2" w:rsidRPr="007B2F71" w:rsidRDefault="00FE5FE2" w:rsidP="000102F4">
            <w:pPr>
              <w:jc w:val="left"/>
              <w:rPr>
                <w:rFonts w:asciiTheme="majorBidi" w:hAnsiTheme="majorBidi" w:cstheme="majorBidi"/>
                <w:highlight w:val="green"/>
                <w:lang w:val="ru-RU"/>
              </w:rPr>
            </w:pPr>
            <w:r w:rsidRPr="007B2F71">
              <w:rPr>
                <w:rFonts w:ascii="Times New Roman" w:hAnsi="Times New Roman"/>
                <w:lang w:val="ru-RU"/>
              </w:rPr>
              <w:t xml:space="preserve">- В помощь </w:t>
            </w:r>
            <w:r w:rsidR="00AF76F5">
              <w:rPr>
                <w:rFonts w:ascii="Times New Roman" w:hAnsi="Times New Roman"/>
                <w:lang w:val="ru-RU"/>
              </w:rPr>
              <w:t>С</w:t>
            </w:r>
            <w:r w:rsidRPr="007B2F71">
              <w:rPr>
                <w:rFonts w:ascii="Times New Roman" w:hAnsi="Times New Roman"/>
                <w:lang w:val="ru-RU"/>
              </w:rPr>
              <w:t>торонам, не присоединившимся к Нагойскому протоколу и незнакомых с вопросами доступа и совместного использования выгод, включение C1 и 2 в цель обеспечивает большую наглядность.</w:t>
            </w:r>
            <w:r w:rsidR="007136D1">
              <w:rPr>
                <w:rFonts w:ascii="Times New Roman" w:hAnsi="Times New Roman"/>
                <w:lang w:val="ru-RU"/>
              </w:rPr>
              <w:t xml:space="preserve"> </w:t>
            </w:r>
          </w:p>
        </w:tc>
      </w:tr>
      <w:tr w:rsidR="00FE5FE2" w:rsidRPr="007B2F71" w:rsidTr="00027A17">
        <w:trPr>
          <w:trHeight w:val="1615"/>
        </w:trPr>
        <w:tc>
          <w:tcPr>
            <w:tcW w:w="1809" w:type="dxa"/>
            <w:vMerge/>
          </w:tcPr>
          <w:p w:rsidR="00FE5FE2" w:rsidRPr="007B2F71" w:rsidRDefault="00FE5FE2" w:rsidP="00B36129">
            <w:pPr>
              <w:jc w:val="left"/>
              <w:rPr>
                <w:rFonts w:asciiTheme="majorBidi" w:hAnsiTheme="majorBidi" w:cstheme="majorBidi"/>
                <w:highlight w:val="green"/>
                <w:lang w:val="ru-RU"/>
              </w:rPr>
            </w:pPr>
          </w:p>
        </w:tc>
        <w:tc>
          <w:tcPr>
            <w:tcW w:w="2138" w:type="dxa"/>
            <w:vMerge/>
          </w:tcPr>
          <w:p w:rsidR="00FE5FE2" w:rsidRPr="007B2F71" w:rsidRDefault="00FE5FE2" w:rsidP="00B36129">
            <w:pPr>
              <w:jc w:val="left"/>
              <w:rPr>
                <w:rFonts w:asciiTheme="majorBidi" w:hAnsiTheme="majorBidi" w:cstheme="majorBidi"/>
                <w:highlight w:val="green"/>
                <w:lang w:val="ru-RU"/>
              </w:rPr>
            </w:pPr>
          </w:p>
        </w:tc>
        <w:tc>
          <w:tcPr>
            <w:tcW w:w="2000" w:type="dxa"/>
          </w:tcPr>
          <w:p w:rsidR="00FE5FE2" w:rsidRPr="007B2F71" w:rsidRDefault="00FE5FE2" w:rsidP="00B36129">
            <w:pPr>
              <w:jc w:val="left"/>
              <w:rPr>
                <w:rFonts w:ascii="Times New Roman" w:hAnsi="Times New Roman"/>
                <w:lang w:val="ru-RU"/>
              </w:rPr>
            </w:pPr>
            <w:r w:rsidRPr="007B2F71">
              <w:rPr>
                <w:rFonts w:ascii="Times New Roman" w:hAnsi="Times New Roman"/>
                <w:lang w:val="ru-RU"/>
              </w:rPr>
              <w:t>Задача 13</w:t>
            </w:r>
          </w:p>
          <w:p w:rsidR="00FE5FE2" w:rsidRPr="007B2F71" w:rsidRDefault="00FE5FE2" w:rsidP="00B36129">
            <w:pPr>
              <w:jc w:val="left"/>
              <w:rPr>
                <w:rFonts w:asciiTheme="majorBidi" w:hAnsiTheme="majorBidi" w:cstheme="majorBidi"/>
                <w:highlight w:val="green"/>
                <w:lang w:val="ru-RU"/>
              </w:rPr>
            </w:pPr>
            <w:r w:rsidRPr="007B2F71">
              <w:rPr>
                <w:rFonts w:ascii="Times New Roman" w:hAnsi="Times New Roman"/>
                <w:lang w:val="ru-RU"/>
              </w:rPr>
              <w:t xml:space="preserve">Задача 15 </w:t>
            </w:r>
          </w:p>
        </w:tc>
        <w:tc>
          <w:tcPr>
            <w:tcW w:w="3629" w:type="dxa"/>
          </w:tcPr>
          <w:p w:rsidR="00FE5FE2" w:rsidRPr="007B2F71" w:rsidRDefault="00FE5FE2" w:rsidP="00B36129">
            <w:pPr>
              <w:jc w:val="left"/>
              <w:rPr>
                <w:rFonts w:ascii="Times New Roman" w:hAnsi="Times New Roman"/>
                <w:lang w:val="ru-RU"/>
              </w:rPr>
            </w:pPr>
            <w:r w:rsidRPr="007B2F71">
              <w:rPr>
                <w:rFonts w:ascii="Times New Roman" w:hAnsi="Times New Roman"/>
                <w:lang w:val="ru-RU"/>
              </w:rPr>
              <w:t xml:space="preserve">- Эту промежуточную цель просто включить в задачу 13, учитывая их общий охват. </w:t>
            </w:r>
          </w:p>
          <w:p w:rsidR="00FE5FE2" w:rsidRPr="007B2F71" w:rsidRDefault="00FE5FE2" w:rsidP="00B36129">
            <w:pPr>
              <w:jc w:val="left"/>
              <w:rPr>
                <w:rFonts w:ascii="Times New Roman" w:hAnsi="Times New Roman"/>
                <w:lang w:val="ru-RU"/>
              </w:rPr>
            </w:pPr>
            <w:r w:rsidRPr="007B2F71">
              <w:rPr>
                <w:rFonts w:ascii="Times New Roman" w:hAnsi="Times New Roman"/>
                <w:lang w:val="ru-RU"/>
              </w:rPr>
              <w:t>- Упростить слиянием C</w:t>
            </w:r>
            <w:r w:rsidR="00AF76F5">
              <w:rPr>
                <w:rFonts w:ascii="Times New Roman" w:hAnsi="Times New Roman"/>
                <w:lang w:val="ru-RU"/>
              </w:rPr>
              <w:t>.</w:t>
            </w:r>
            <w:r w:rsidRPr="007B2F71">
              <w:rPr>
                <w:rFonts w:ascii="Times New Roman" w:hAnsi="Times New Roman"/>
                <w:lang w:val="ru-RU"/>
              </w:rPr>
              <w:t>1 и 2 и задачу 13: например, включить ссылк</w:t>
            </w:r>
            <w:r w:rsidR="00AF76F5">
              <w:rPr>
                <w:rFonts w:ascii="Times New Roman" w:hAnsi="Times New Roman"/>
                <w:lang w:val="ru-RU"/>
              </w:rPr>
              <w:t>у</w:t>
            </w:r>
            <w:r w:rsidRPr="007B2F71">
              <w:rPr>
                <w:rFonts w:ascii="Times New Roman" w:hAnsi="Times New Roman"/>
                <w:lang w:val="ru-RU"/>
              </w:rPr>
              <w:t xml:space="preserve"> на рост доли денежных и неденежных выгод. </w:t>
            </w:r>
          </w:p>
          <w:p w:rsidR="00FE5FE2" w:rsidRPr="007B2F71" w:rsidRDefault="00FE5FE2" w:rsidP="00B36129">
            <w:pPr>
              <w:jc w:val="left"/>
              <w:rPr>
                <w:rFonts w:ascii="Times New Roman" w:hAnsi="Times New Roman"/>
                <w:lang w:val="ru-RU"/>
              </w:rPr>
            </w:pPr>
            <w:r w:rsidRPr="007B2F71">
              <w:rPr>
                <w:rFonts w:ascii="Times New Roman" w:hAnsi="Times New Roman"/>
                <w:lang w:val="ru-RU"/>
              </w:rPr>
              <w:t xml:space="preserve">- В промежуточных целях C отсутствуют четкие результаты. </w:t>
            </w:r>
          </w:p>
          <w:p w:rsidR="00FE5FE2" w:rsidRPr="007B2F71" w:rsidRDefault="00FE5FE2" w:rsidP="00B36129">
            <w:pPr>
              <w:jc w:val="left"/>
              <w:rPr>
                <w:rFonts w:asciiTheme="majorBidi" w:hAnsiTheme="majorBidi" w:cstheme="majorBidi"/>
                <w:highlight w:val="green"/>
                <w:lang w:val="ru-RU"/>
              </w:rPr>
            </w:pPr>
            <w:r w:rsidRPr="007B2F71">
              <w:rPr>
                <w:rFonts w:ascii="Times New Roman" w:hAnsi="Times New Roman"/>
                <w:lang w:val="ru-RU"/>
              </w:rPr>
              <w:t>- Дублирование задачи.</w:t>
            </w:r>
          </w:p>
        </w:tc>
      </w:tr>
      <w:tr w:rsidR="00FE5FE2" w:rsidRPr="009F6E11" w:rsidTr="00027A17">
        <w:trPr>
          <w:trHeight w:val="1475"/>
        </w:trPr>
        <w:tc>
          <w:tcPr>
            <w:tcW w:w="1809" w:type="dxa"/>
            <w:vMerge w:val="restart"/>
          </w:tcPr>
          <w:p w:rsidR="00FE5FE2" w:rsidRPr="007B2F71" w:rsidRDefault="00FE5FE2" w:rsidP="00B36129">
            <w:pPr>
              <w:jc w:val="left"/>
              <w:rPr>
                <w:rFonts w:asciiTheme="majorBidi" w:hAnsiTheme="majorBidi" w:cstheme="majorBidi"/>
                <w:highlight w:val="green"/>
                <w:lang w:val="ru-RU"/>
              </w:rPr>
            </w:pPr>
            <w:r w:rsidRPr="007B2F71">
              <w:rPr>
                <w:rFonts w:ascii="Times New Roman" w:hAnsi="Times New Roman"/>
                <w:lang w:val="ru-RU"/>
              </w:rPr>
              <w:t>Ликвидация разрыва между имеющимся объемом финансовых и иных средств осуществления и тем объемом средств, который необходим для претворения в жизнь Концепции на период до 2050 года.</w:t>
            </w:r>
          </w:p>
        </w:tc>
        <w:tc>
          <w:tcPr>
            <w:tcW w:w="2138" w:type="dxa"/>
            <w:vMerge w:val="restart"/>
          </w:tcPr>
          <w:p w:rsidR="00FE5FE2" w:rsidRPr="007B2F71" w:rsidRDefault="00FE5FE2" w:rsidP="00B36129">
            <w:pPr>
              <w:jc w:val="left"/>
              <w:rPr>
                <w:rFonts w:ascii="Times New Roman" w:hAnsi="Times New Roman"/>
                <w:lang w:val="ru-RU"/>
              </w:rPr>
            </w:pPr>
            <w:r w:rsidRPr="007B2F71">
              <w:rPr>
                <w:rFonts w:ascii="Times New Roman" w:hAnsi="Times New Roman"/>
                <w:lang w:val="ru-RU"/>
              </w:rPr>
              <w:t>D.1</w:t>
            </w:r>
          </w:p>
          <w:p w:rsidR="00FE5FE2" w:rsidRPr="007B2F71" w:rsidRDefault="00FE5FE2" w:rsidP="00B36129">
            <w:pPr>
              <w:jc w:val="left"/>
              <w:rPr>
                <w:rFonts w:asciiTheme="majorBidi" w:hAnsiTheme="majorBidi" w:cstheme="majorBidi"/>
                <w:highlight w:val="green"/>
                <w:lang w:val="ru-RU"/>
              </w:rPr>
            </w:pPr>
            <w:r w:rsidRPr="007B2F71">
              <w:rPr>
                <w:rFonts w:ascii="Times New Roman" w:hAnsi="Times New Roman"/>
                <w:lang w:val="ru-RU"/>
              </w:rPr>
              <w:t>Наличие и использование достаточных финансовых ресурсов для осуществления рамочной программы, постепенное сокращение дефицита финансирования до уровня не менее 700 млрд долл. США в год к 2030 году.</w:t>
            </w:r>
          </w:p>
        </w:tc>
        <w:tc>
          <w:tcPr>
            <w:tcW w:w="2000" w:type="dxa"/>
          </w:tcPr>
          <w:p w:rsidR="00FE5FE2" w:rsidRPr="007B2F71" w:rsidRDefault="00FE5FE2" w:rsidP="00B36129">
            <w:pPr>
              <w:jc w:val="left"/>
              <w:rPr>
                <w:rFonts w:asciiTheme="majorBidi" w:hAnsiTheme="majorBidi" w:cstheme="majorBidi"/>
                <w:highlight w:val="green"/>
                <w:lang w:val="ru-RU"/>
              </w:rPr>
            </w:pPr>
            <w:r w:rsidRPr="007B2F71">
              <w:rPr>
                <w:rFonts w:ascii="Times New Roman" w:hAnsi="Times New Roman"/>
                <w:lang w:val="ru-RU"/>
              </w:rPr>
              <w:t>Цель D</w:t>
            </w:r>
          </w:p>
        </w:tc>
        <w:tc>
          <w:tcPr>
            <w:tcW w:w="3629" w:type="dxa"/>
          </w:tcPr>
          <w:p w:rsidR="00FE5FE2" w:rsidRPr="007B2F71" w:rsidRDefault="00FE5FE2" w:rsidP="00B36129">
            <w:pPr>
              <w:jc w:val="left"/>
              <w:rPr>
                <w:rFonts w:ascii="Times New Roman" w:hAnsi="Times New Roman"/>
                <w:lang w:val="ru-RU"/>
              </w:rPr>
            </w:pPr>
            <w:r w:rsidRPr="007B2F71">
              <w:rPr>
                <w:rFonts w:ascii="Times New Roman" w:hAnsi="Times New Roman"/>
                <w:lang w:val="ru-RU"/>
              </w:rPr>
              <w:t>- D</w:t>
            </w:r>
            <w:r w:rsidR="00AF76F5">
              <w:rPr>
                <w:rFonts w:ascii="Times New Roman" w:hAnsi="Times New Roman"/>
                <w:lang w:val="ru-RU"/>
              </w:rPr>
              <w:t>.</w:t>
            </w:r>
            <w:r w:rsidRPr="007B2F71">
              <w:rPr>
                <w:rFonts w:ascii="Times New Roman" w:hAnsi="Times New Roman"/>
                <w:lang w:val="ru-RU"/>
              </w:rPr>
              <w:t>1 – промежуточный этап на пути к 2050 году</w:t>
            </w:r>
            <w:r w:rsidR="000102F4">
              <w:rPr>
                <w:rFonts w:ascii="Times New Roman" w:hAnsi="Times New Roman"/>
                <w:lang w:val="ru-RU"/>
              </w:rPr>
              <w:t>.</w:t>
            </w:r>
          </w:p>
          <w:p w:rsidR="00FE5FE2" w:rsidRPr="007B2F71" w:rsidRDefault="00FE5FE2" w:rsidP="00B36129">
            <w:pPr>
              <w:jc w:val="left"/>
              <w:rPr>
                <w:rFonts w:ascii="Times New Roman" w:hAnsi="Times New Roman"/>
                <w:lang w:val="ru-RU"/>
              </w:rPr>
            </w:pPr>
            <w:r w:rsidRPr="007B2F71">
              <w:rPr>
                <w:rFonts w:ascii="Times New Roman" w:hAnsi="Times New Roman"/>
                <w:lang w:val="ru-RU"/>
              </w:rPr>
              <w:t>- Для включения промежуточных целей D</w:t>
            </w:r>
            <w:r w:rsidR="00AF76F5">
              <w:rPr>
                <w:rFonts w:ascii="Times New Roman" w:hAnsi="Times New Roman"/>
                <w:lang w:val="ru-RU"/>
              </w:rPr>
              <w:t>.</w:t>
            </w:r>
            <w:r w:rsidRPr="007B2F71">
              <w:rPr>
                <w:rFonts w:ascii="Times New Roman" w:hAnsi="Times New Roman"/>
                <w:lang w:val="ru-RU"/>
              </w:rPr>
              <w:t>1, D</w:t>
            </w:r>
            <w:r w:rsidR="00AF76F5">
              <w:rPr>
                <w:rFonts w:ascii="Times New Roman" w:hAnsi="Times New Roman"/>
                <w:lang w:val="ru-RU"/>
              </w:rPr>
              <w:t>.</w:t>
            </w:r>
            <w:r w:rsidRPr="007B2F71">
              <w:rPr>
                <w:rFonts w:ascii="Times New Roman" w:hAnsi="Times New Roman"/>
                <w:lang w:val="ru-RU"/>
              </w:rPr>
              <w:t>2 и D</w:t>
            </w:r>
            <w:r w:rsidR="00AF76F5">
              <w:rPr>
                <w:rFonts w:ascii="Times New Roman" w:hAnsi="Times New Roman"/>
                <w:lang w:val="ru-RU"/>
              </w:rPr>
              <w:t>.</w:t>
            </w:r>
            <w:r w:rsidRPr="007B2F71">
              <w:rPr>
                <w:rFonts w:ascii="Times New Roman" w:hAnsi="Times New Roman"/>
                <w:lang w:val="ru-RU"/>
              </w:rPr>
              <w:t>3 потребуется много задач, поскольку совокупный результат деятельности проистекает из задач 14, 15, 18, 19</w:t>
            </w:r>
            <w:r w:rsidR="000102F4">
              <w:rPr>
                <w:rFonts w:ascii="Times New Roman" w:hAnsi="Times New Roman"/>
                <w:lang w:val="ru-RU"/>
              </w:rPr>
              <w:t>.</w:t>
            </w:r>
          </w:p>
          <w:p w:rsidR="00FE5FE2" w:rsidRPr="007B2F71" w:rsidRDefault="00FE5FE2" w:rsidP="00B36129">
            <w:pPr>
              <w:jc w:val="left"/>
              <w:rPr>
                <w:rFonts w:asciiTheme="majorBidi" w:hAnsiTheme="majorBidi" w:cstheme="majorBidi"/>
                <w:highlight w:val="green"/>
                <w:lang w:val="ru-RU"/>
              </w:rPr>
            </w:pPr>
            <w:r w:rsidRPr="007B2F71">
              <w:rPr>
                <w:rFonts w:ascii="Times New Roman" w:hAnsi="Times New Roman"/>
                <w:lang w:val="ru-RU"/>
              </w:rPr>
              <w:t>- D</w:t>
            </w:r>
            <w:r w:rsidR="00AF76F5">
              <w:rPr>
                <w:rFonts w:ascii="Times New Roman" w:hAnsi="Times New Roman"/>
                <w:lang w:val="ru-RU"/>
              </w:rPr>
              <w:t>.</w:t>
            </w:r>
            <w:r w:rsidRPr="007B2F71">
              <w:rPr>
                <w:rFonts w:ascii="Times New Roman" w:hAnsi="Times New Roman"/>
                <w:lang w:val="ru-RU"/>
              </w:rPr>
              <w:t>1 и 2 больше подходят для цели D, поскольку они позволяют в итоге «заполнить пробелы».</w:t>
            </w:r>
          </w:p>
        </w:tc>
      </w:tr>
      <w:tr w:rsidR="00FE5FE2" w:rsidRPr="009F6E11" w:rsidTr="00027A17">
        <w:trPr>
          <w:trHeight w:val="1475"/>
        </w:trPr>
        <w:tc>
          <w:tcPr>
            <w:tcW w:w="1809" w:type="dxa"/>
            <w:vMerge/>
          </w:tcPr>
          <w:p w:rsidR="00FE5FE2" w:rsidRPr="007B2F71" w:rsidRDefault="00FE5FE2" w:rsidP="00B36129">
            <w:pPr>
              <w:jc w:val="left"/>
              <w:rPr>
                <w:rFonts w:asciiTheme="majorBidi" w:hAnsiTheme="majorBidi" w:cstheme="majorBidi"/>
                <w:highlight w:val="green"/>
                <w:lang w:val="ru-RU"/>
              </w:rPr>
            </w:pPr>
          </w:p>
        </w:tc>
        <w:tc>
          <w:tcPr>
            <w:tcW w:w="2138" w:type="dxa"/>
            <w:vMerge/>
          </w:tcPr>
          <w:p w:rsidR="00FE5FE2" w:rsidRPr="007B2F71" w:rsidRDefault="00FE5FE2" w:rsidP="00B36129">
            <w:pPr>
              <w:jc w:val="left"/>
              <w:rPr>
                <w:rFonts w:asciiTheme="majorBidi" w:hAnsiTheme="majorBidi" w:cstheme="majorBidi"/>
                <w:highlight w:val="green"/>
                <w:lang w:val="ru-RU"/>
              </w:rPr>
            </w:pPr>
          </w:p>
        </w:tc>
        <w:tc>
          <w:tcPr>
            <w:tcW w:w="2000" w:type="dxa"/>
          </w:tcPr>
          <w:p w:rsidR="00FE5FE2" w:rsidRPr="007B2F71" w:rsidRDefault="00FE5FE2" w:rsidP="00B36129">
            <w:pPr>
              <w:jc w:val="left"/>
              <w:rPr>
                <w:rFonts w:asciiTheme="majorBidi" w:hAnsiTheme="majorBidi" w:cstheme="majorBidi"/>
                <w:highlight w:val="green"/>
                <w:lang w:val="ru-RU"/>
              </w:rPr>
            </w:pPr>
            <w:r w:rsidRPr="007B2F71">
              <w:rPr>
                <w:rFonts w:ascii="Times New Roman" w:hAnsi="Times New Roman"/>
                <w:lang w:val="ru-RU"/>
              </w:rPr>
              <w:t>Задачи 18</w:t>
            </w:r>
            <w:r w:rsidR="00AF76F5">
              <w:rPr>
                <w:rFonts w:ascii="Times New Roman" w:hAnsi="Times New Roman"/>
                <w:lang w:val="ru-RU"/>
              </w:rPr>
              <w:t>-</w:t>
            </w:r>
            <w:r w:rsidRPr="007B2F71">
              <w:rPr>
                <w:rFonts w:ascii="Times New Roman" w:hAnsi="Times New Roman"/>
                <w:lang w:val="ru-RU"/>
              </w:rPr>
              <w:t>19</w:t>
            </w:r>
          </w:p>
        </w:tc>
        <w:tc>
          <w:tcPr>
            <w:tcW w:w="3629" w:type="dxa"/>
          </w:tcPr>
          <w:p w:rsidR="00FE5FE2" w:rsidRPr="007B2F71" w:rsidRDefault="00FE5FE2" w:rsidP="00B36129">
            <w:pPr>
              <w:jc w:val="left"/>
              <w:rPr>
                <w:rFonts w:ascii="Times New Roman" w:hAnsi="Times New Roman"/>
                <w:lang w:val="ru-RU"/>
              </w:rPr>
            </w:pPr>
            <w:r w:rsidRPr="007B2F71">
              <w:rPr>
                <w:rFonts w:ascii="Times New Roman" w:hAnsi="Times New Roman"/>
                <w:lang w:val="ru-RU"/>
              </w:rPr>
              <w:t xml:space="preserve">- </w:t>
            </w:r>
            <w:r w:rsidR="00AF76F5">
              <w:rPr>
                <w:rFonts w:ascii="Times New Roman" w:hAnsi="Times New Roman"/>
                <w:lang w:val="ru-RU"/>
              </w:rPr>
              <w:t>D.1</w:t>
            </w:r>
            <w:r w:rsidRPr="007B2F71">
              <w:rPr>
                <w:rFonts w:ascii="Times New Roman" w:hAnsi="Times New Roman"/>
                <w:lang w:val="ru-RU"/>
              </w:rPr>
              <w:t xml:space="preserve"> повторяет задачи 18 и 19, элементы уже включены в задачи. </w:t>
            </w:r>
          </w:p>
          <w:p w:rsidR="00FE5FE2" w:rsidRPr="007B2F71" w:rsidRDefault="00FE5FE2" w:rsidP="00B36129">
            <w:pPr>
              <w:jc w:val="left"/>
              <w:rPr>
                <w:rFonts w:asciiTheme="majorBidi" w:hAnsiTheme="majorBidi" w:cstheme="majorBidi"/>
                <w:highlight w:val="green"/>
                <w:lang w:val="ru-RU"/>
              </w:rPr>
            </w:pPr>
          </w:p>
        </w:tc>
      </w:tr>
      <w:tr w:rsidR="00FE5FE2" w:rsidRPr="009F6E11" w:rsidTr="00027A17">
        <w:trPr>
          <w:trHeight w:val="1610"/>
        </w:trPr>
        <w:tc>
          <w:tcPr>
            <w:tcW w:w="1809" w:type="dxa"/>
            <w:vMerge/>
          </w:tcPr>
          <w:p w:rsidR="00FE5FE2" w:rsidRPr="007B2F71" w:rsidRDefault="00FE5FE2" w:rsidP="00B36129">
            <w:pPr>
              <w:jc w:val="left"/>
              <w:rPr>
                <w:rFonts w:asciiTheme="majorBidi" w:hAnsiTheme="majorBidi" w:cstheme="majorBidi"/>
                <w:highlight w:val="green"/>
                <w:lang w:val="ru-RU"/>
              </w:rPr>
            </w:pPr>
          </w:p>
        </w:tc>
        <w:tc>
          <w:tcPr>
            <w:tcW w:w="2138" w:type="dxa"/>
            <w:vMerge w:val="restart"/>
          </w:tcPr>
          <w:p w:rsidR="00FE5FE2" w:rsidRPr="007B2F71" w:rsidRDefault="00FE5FE2" w:rsidP="00B36129">
            <w:pPr>
              <w:jc w:val="left"/>
              <w:rPr>
                <w:rFonts w:ascii="Times New Roman" w:hAnsi="Times New Roman"/>
                <w:lang w:val="ru-RU"/>
              </w:rPr>
            </w:pPr>
            <w:r w:rsidRPr="007B2F71">
              <w:rPr>
                <w:rFonts w:ascii="Times New Roman" w:hAnsi="Times New Roman"/>
                <w:lang w:val="ru-RU"/>
              </w:rPr>
              <w:t>D.2</w:t>
            </w:r>
          </w:p>
          <w:p w:rsidR="00FE5FE2" w:rsidRPr="007B2F71" w:rsidRDefault="00FE5FE2" w:rsidP="00B36129">
            <w:pPr>
              <w:jc w:val="left"/>
              <w:rPr>
                <w:rFonts w:asciiTheme="majorBidi" w:hAnsiTheme="majorBidi" w:cstheme="majorBidi"/>
                <w:highlight w:val="green"/>
                <w:lang w:val="ru-RU"/>
              </w:rPr>
            </w:pPr>
            <w:r w:rsidRPr="007B2F71">
              <w:rPr>
                <w:rFonts w:ascii="Times New Roman" w:hAnsi="Times New Roman"/>
                <w:lang w:val="ru-RU"/>
              </w:rPr>
              <w:t>Наличие и использование других адекватных средств, включая создание и развитие потенциала, научно-техническое сотрудничество и передачу технологий для осуществления рамочной программы до 2030 года.</w:t>
            </w:r>
          </w:p>
        </w:tc>
        <w:tc>
          <w:tcPr>
            <w:tcW w:w="2000" w:type="dxa"/>
          </w:tcPr>
          <w:p w:rsidR="00FE5FE2" w:rsidRPr="007B2F71" w:rsidRDefault="00FE5FE2" w:rsidP="00B36129">
            <w:pPr>
              <w:jc w:val="left"/>
              <w:rPr>
                <w:rFonts w:asciiTheme="majorBidi" w:hAnsiTheme="majorBidi" w:cstheme="majorBidi"/>
                <w:highlight w:val="green"/>
                <w:lang w:val="ru-RU"/>
              </w:rPr>
            </w:pPr>
            <w:r w:rsidRPr="007B2F71">
              <w:rPr>
                <w:rFonts w:ascii="Times New Roman" w:hAnsi="Times New Roman"/>
                <w:lang w:val="ru-RU"/>
              </w:rPr>
              <w:t>Цель D</w:t>
            </w:r>
          </w:p>
        </w:tc>
        <w:tc>
          <w:tcPr>
            <w:tcW w:w="3629" w:type="dxa"/>
          </w:tcPr>
          <w:p w:rsidR="00FE5FE2" w:rsidRPr="007B2F71" w:rsidRDefault="00FE5FE2" w:rsidP="00B36129">
            <w:pPr>
              <w:jc w:val="left"/>
              <w:rPr>
                <w:rFonts w:ascii="Times New Roman" w:hAnsi="Times New Roman"/>
                <w:lang w:val="ru-RU"/>
              </w:rPr>
            </w:pPr>
            <w:r w:rsidRPr="007B2F71">
              <w:rPr>
                <w:rFonts w:ascii="Times New Roman" w:hAnsi="Times New Roman"/>
                <w:lang w:val="ru-RU"/>
              </w:rPr>
              <w:t>- D</w:t>
            </w:r>
            <w:r w:rsidR="00AF76F5">
              <w:rPr>
                <w:rFonts w:ascii="Times New Roman" w:hAnsi="Times New Roman"/>
                <w:lang w:val="ru-RU"/>
              </w:rPr>
              <w:t>.</w:t>
            </w:r>
            <w:r w:rsidRPr="007B2F71">
              <w:rPr>
                <w:rFonts w:ascii="Times New Roman" w:hAnsi="Times New Roman"/>
                <w:lang w:val="ru-RU"/>
              </w:rPr>
              <w:t>2 – промежуточный этап на пути к 2050 году</w:t>
            </w:r>
          </w:p>
          <w:p w:rsidR="00FE5FE2" w:rsidRPr="007B2F71" w:rsidRDefault="00FE5FE2" w:rsidP="00B36129">
            <w:pPr>
              <w:jc w:val="left"/>
              <w:rPr>
                <w:rFonts w:ascii="Times New Roman" w:hAnsi="Times New Roman"/>
                <w:lang w:val="ru-RU"/>
              </w:rPr>
            </w:pPr>
            <w:r w:rsidRPr="007B2F71">
              <w:rPr>
                <w:rFonts w:ascii="Times New Roman" w:hAnsi="Times New Roman"/>
                <w:lang w:val="ru-RU"/>
              </w:rPr>
              <w:t>- Для включения промежуточных целей D</w:t>
            </w:r>
            <w:r w:rsidR="00AF76F5">
              <w:rPr>
                <w:rFonts w:ascii="Times New Roman" w:hAnsi="Times New Roman"/>
                <w:lang w:val="ru-RU"/>
              </w:rPr>
              <w:t>.</w:t>
            </w:r>
            <w:r w:rsidRPr="007B2F71">
              <w:rPr>
                <w:rFonts w:ascii="Times New Roman" w:hAnsi="Times New Roman"/>
                <w:lang w:val="ru-RU"/>
              </w:rPr>
              <w:t>1, D</w:t>
            </w:r>
            <w:r w:rsidR="00AF76F5">
              <w:rPr>
                <w:rFonts w:ascii="Times New Roman" w:hAnsi="Times New Roman"/>
                <w:lang w:val="ru-RU"/>
              </w:rPr>
              <w:t>.</w:t>
            </w:r>
            <w:r w:rsidRPr="007B2F71">
              <w:rPr>
                <w:rFonts w:ascii="Times New Roman" w:hAnsi="Times New Roman"/>
                <w:lang w:val="ru-RU"/>
              </w:rPr>
              <w:t>2 и D</w:t>
            </w:r>
            <w:r w:rsidR="00AF76F5">
              <w:rPr>
                <w:rFonts w:ascii="Times New Roman" w:hAnsi="Times New Roman"/>
                <w:lang w:val="ru-RU"/>
              </w:rPr>
              <w:t>.</w:t>
            </w:r>
            <w:r w:rsidRPr="007B2F71">
              <w:rPr>
                <w:rFonts w:ascii="Times New Roman" w:hAnsi="Times New Roman"/>
                <w:lang w:val="ru-RU"/>
              </w:rPr>
              <w:t>3 потребуется много задач, поскольку совокупный результат деятельности проистекает из задач 14, 15, 18, 19.</w:t>
            </w:r>
          </w:p>
          <w:p w:rsidR="00FE5FE2" w:rsidRPr="007B2F71" w:rsidRDefault="00FE5FE2" w:rsidP="00B36129">
            <w:pPr>
              <w:jc w:val="left"/>
              <w:rPr>
                <w:rFonts w:asciiTheme="majorBidi" w:hAnsiTheme="majorBidi" w:cstheme="majorBidi"/>
                <w:highlight w:val="green"/>
                <w:lang w:val="ru-RU"/>
              </w:rPr>
            </w:pPr>
            <w:r w:rsidRPr="007B2F71">
              <w:rPr>
                <w:rFonts w:ascii="Times New Roman" w:hAnsi="Times New Roman"/>
                <w:lang w:val="ru-RU"/>
              </w:rPr>
              <w:t>- D</w:t>
            </w:r>
            <w:r w:rsidR="00AF76F5">
              <w:rPr>
                <w:rFonts w:ascii="Times New Roman" w:hAnsi="Times New Roman"/>
                <w:lang w:val="ru-RU"/>
              </w:rPr>
              <w:t>.</w:t>
            </w:r>
            <w:r w:rsidRPr="007B2F71">
              <w:rPr>
                <w:rFonts w:ascii="Times New Roman" w:hAnsi="Times New Roman"/>
                <w:lang w:val="ru-RU"/>
              </w:rPr>
              <w:t>1 и 2 больше подходят для цели D, поскольку они позволяют в итоге «заполнить пробелы».</w:t>
            </w:r>
          </w:p>
        </w:tc>
      </w:tr>
      <w:tr w:rsidR="00FE5FE2" w:rsidRPr="009F6E11" w:rsidTr="00027A17">
        <w:trPr>
          <w:trHeight w:val="1610"/>
        </w:trPr>
        <w:tc>
          <w:tcPr>
            <w:tcW w:w="1809" w:type="dxa"/>
            <w:vMerge/>
          </w:tcPr>
          <w:p w:rsidR="00FE5FE2" w:rsidRPr="007B2F71" w:rsidRDefault="00FE5FE2" w:rsidP="00B36129">
            <w:pPr>
              <w:jc w:val="left"/>
              <w:rPr>
                <w:rFonts w:asciiTheme="majorBidi" w:hAnsiTheme="majorBidi" w:cstheme="majorBidi"/>
                <w:highlight w:val="green"/>
                <w:lang w:val="ru-RU"/>
              </w:rPr>
            </w:pPr>
          </w:p>
        </w:tc>
        <w:tc>
          <w:tcPr>
            <w:tcW w:w="2138" w:type="dxa"/>
            <w:vMerge/>
          </w:tcPr>
          <w:p w:rsidR="00FE5FE2" w:rsidRPr="007B2F71" w:rsidRDefault="00FE5FE2" w:rsidP="00B36129">
            <w:pPr>
              <w:jc w:val="left"/>
              <w:rPr>
                <w:rFonts w:asciiTheme="majorBidi" w:hAnsiTheme="majorBidi" w:cstheme="majorBidi"/>
                <w:highlight w:val="green"/>
                <w:lang w:val="ru-RU"/>
              </w:rPr>
            </w:pPr>
          </w:p>
        </w:tc>
        <w:tc>
          <w:tcPr>
            <w:tcW w:w="2000" w:type="dxa"/>
          </w:tcPr>
          <w:p w:rsidR="00FE5FE2" w:rsidRPr="007B2F71" w:rsidRDefault="00FE5FE2" w:rsidP="00B36129">
            <w:pPr>
              <w:jc w:val="left"/>
              <w:rPr>
                <w:rFonts w:asciiTheme="majorBidi" w:hAnsiTheme="majorBidi" w:cstheme="majorBidi"/>
                <w:highlight w:val="green"/>
                <w:lang w:val="ru-RU"/>
              </w:rPr>
            </w:pPr>
            <w:r w:rsidRPr="007B2F71">
              <w:rPr>
                <w:rFonts w:ascii="Times New Roman" w:hAnsi="Times New Roman"/>
                <w:lang w:val="ru-RU"/>
              </w:rPr>
              <w:t>Задача 19</w:t>
            </w:r>
          </w:p>
        </w:tc>
        <w:tc>
          <w:tcPr>
            <w:tcW w:w="3629" w:type="dxa"/>
          </w:tcPr>
          <w:p w:rsidR="00FE5FE2" w:rsidRPr="007B2F71" w:rsidRDefault="00FE5FE2" w:rsidP="00B36129">
            <w:pPr>
              <w:jc w:val="left"/>
              <w:rPr>
                <w:rFonts w:asciiTheme="majorBidi" w:hAnsiTheme="majorBidi" w:cstheme="majorBidi"/>
                <w:highlight w:val="green"/>
                <w:lang w:val="ru-RU"/>
              </w:rPr>
            </w:pPr>
            <w:r w:rsidRPr="007B2F71">
              <w:rPr>
                <w:rFonts w:ascii="Times New Roman" w:hAnsi="Times New Roman"/>
                <w:lang w:val="ru-RU"/>
              </w:rPr>
              <w:t>- D</w:t>
            </w:r>
            <w:r w:rsidR="00AF76F5">
              <w:rPr>
                <w:rFonts w:ascii="Times New Roman" w:hAnsi="Times New Roman"/>
                <w:lang w:val="ru-RU"/>
              </w:rPr>
              <w:t>.</w:t>
            </w:r>
            <w:r w:rsidRPr="007B2F71">
              <w:rPr>
                <w:rFonts w:ascii="Times New Roman" w:hAnsi="Times New Roman"/>
                <w:lang w:val="ru-RU"/>
              </w:rPr>
              <w:t>2 повторяет элементы, уже включенные в задачу 19, и содержит дополнительные элементы к задаче 19, которые могут укрепить ее.</w:t>
            </w:r>
          </w:p>
        </w:tc>
      </w:tr>
    </w:tbl>
    <w:p w:rsidR="000102F4" w:rsidRDefault="000102F4">
      <w:r>
        <w:br w:type="page"/>
      </w:r>
    </w:p>
    <w:tbl>
      <w:tblPr>
        <w:tblStyle w:val="Grilledutableau"/>
        <w:tblW w:w="0" w:type="auto"/>
        <w:tblLayout w:type="fixed"/>
        <w:tblLook w:val="04A0"/>
      </w:tblPr>
      <w:tblGrid>
        <w:gridCol w:w="1809"/>
        <w:gridCol w:w="2138"/>
        <w:gridCol w:w="2000"/>
        <w:gridCol w:w="3629"/>
      </w:tblGrid>
      <w:tr w:rsidR="00FE5FE2" w:rsidRPr="009F6E11" w:rsidTr="00027A17">
        <w:trPr>
          <w:trHeight w:val="805"/>
        </w:trPr>
        <w:tc>
          <w:tcPr>
            <w:tcW w:w="1809" w:type="dxa"/>
            <w:vMerge w:val="restart"/>
          </w:tcPr>
          <w:p w:rsidR="00FE5FE2" w:rsidRPr="007B2F71" w:rsidRDefault="00FE5FE2" w:rsidP="00B36129">
            <w:pPr>
              <w:jc w:val="left"/>
              <w:rPr>
                <w:rFonts w:asciiTheme="majorBidi" w:hAnsiTheme="majorBidi" w:cstheme="majorBidi"/>
                <w:highlight w:val="green"/>
                <w:lang w:val="ru-RU"/>
              </w:rPr>
            </w:pPr>
          </w:p>
        </w:tc>
        <w:tc>
          <w:tcPr>
            <w:tcW w:w="2138" w:type="dxa"/>
            <w:vMerge w:val="restart"/>
          </w:tcPr>
          <w:p w:rsidR="00FE5FE2" w:rsidRPr="007B2F71" w:rsidRDefault="00FE5FE2" w:rsidP="00B36129">
            <w:pPr>
              <w:jc w:val="left"/>
              <w:rPr>
                <w:rFonts w:ascii="Times New Roman" w:hAnsi="Times New Roman"/>
                <w:lang w:val="ru-RU"/>
              </w:rPr>
            </w:pPr>
            <w:r w:rsidRPr="007B2F71">
              <w:rPr>
                <w:rFonts w:ascii="Times New Roman" w:hAnsi="Times New Roman"/>
                <w:lang w:val="ru-RU"/>
              </w:rPr>
              <w:t>D.3</w:t>
            </w:r>
          </w:p>
          <w:p w:rsidR="00FE5FE2" w:rsidRPr="007B2F71" w:rsidRDefault="00FE5FE2" w:rsidP="00B36129">
            <w:pPr>
              <w:jc w:val="left"/>
              <w:rPr>
                <w:rFonts w:asciiTheme="majorBidi" w:hAnsiTheme="majorBidi" w:cstheme="majorBidi"/>
                <w:highlight w:val="green"/>
                <w:lang w:val="ru-RU"/>
              </w:rPr>
            </w:pPr>
            <w:r w:rsidRPr="007B2F71">
              <w:rPr>
                <w:rFonts w:ascii="Times New Roman" w:hAnsi="Times New Roman"/>
                <w:lang w:val="ru-RU"/>
              </w:rPr>
              <w:t>Планирование или принятие обязательств к 2030 году по выделению достаточных финансовых и других ресурсов на период 2030-2040 годов.</w:t>
            </w:r>
          </w:p>
        </w:tc>
        <w:tc>
          <w:tcPr>
            <w:tcW w:w="2000" w:type="dxa"/>
          </w:tcPr>
          <w:p w:rsidR="00FE5FE2" w:rsidRPr="007B2F71" w:rsidRDefault="00FE5FE2" w:rsidP="00B36129">
            <w:pPr>
              <w:jc w:val="left"/>
              <w:rPr>
                <w:rFonts w:asciiTheme="majorBidi" w:hAnsiTheme="majorBidi" w:cstheme="majorBidi"/>
                <w:highlight w:val="green"/>
                <w:lang w:val="ru-RU"/>
              </w:rPr>
            </w:pPr>
            <w:r w:rsidRPr="007B2F71">
              <w:rPr>
                <w:rFonts w:ascii="Times New Roman" w:hAnsi="Times New Roman"/>
                <w:lang w:val="ru-RU"/>
              </w:rPr>
              <w:t>Цель D</w:t>
            </w:r>
          </w:p>
        </w:tc>
        <w:tc>
          <w:tcPr>
            <w:tcW w:w="3629" w:type="dxa"/>
          </w:tcPr>
          <w:p w:rsidR="00FE5FE2" w:rsidRPr="007B2F71" w:rsidRDefault="00FE5FE2" w:rsidP="00B36129">
            <w:pPr>
              <w:jc w:val="left"/>
              <w:rPr>
                <w:rFonts w:ascii="Times New Roman" w:hAnsi="Times New Roman"/>
                <w:lang w:val="ru-RU"/>
              </w:rPr>
            </w:pPr>
            <w:r w:rsidRPr="007B2F71">
              <w:rPr>
                <w:rFonts w:ascii="Times New Roman" w:hAnsi="Times New Roman"/>
                <w:lang w:val="ru-RU"/>
              </w:rPr>
              <w:t>- D</w:t>
            </w:r>
            <w:r w:rsidR="00AF76F5">
              <w:rPr>
                <w:rFonts w:ascii="Times New Roman" w:hAnsi="Times New Roman"/>
                <w:lang w:val="ru-RU"/>
              </w:rPr>
              <w:t>.</w:t>
            </w:r>
            <w:r w:rsidRPr="007B2F71">
              <w:rPr>
                <w:rFonts w:ascii="Times New Roman" w:hAnsi="Times New Roman"/>
                <w:lang w:val="ru-RU"/>
              </w:rPr>
              <w:t>3 – промежуточный этап на пути к 2050 году, обеспечивающий непрерывную финансовую поддержку.</w:t>
            </w:r>
          </w:p>
          <w:p w:rsidR="00FE5FE2" w:rsidRPr="007B2F71" w:rsidRDefault="00FE5FE2" w:rsidP="000102F4">
            <w:pPr>
              <w:jc w:val="left"/>
              <w:rPr>
                <w:rFonts w:asciiTheme="majorBidi" w:hAnsiTheme="majorBidi" w:cstheme="majorBidi"/>
                <w:highlight w:val="green"/>
                <w:lang w:val="ru-RU"/>
              </w:rPr>
            </w:pPr>
            <w:r w:rsidRPr="007B2F71">
              <w:rPr>
                <w:rFonts w:ascii="Times New Roman" w:hAnsi="Times New Roman"/>
                <w:lang w:val="ru-RU"/>
              </w:rPr>
              <w:t>- Последовательный подход к D</w:t>
            </w:r>
            <w:r w:rsidR="00AF76F5">
              <w:rPr>
                <w:rFonts w:ascii="Times New Roman" w:hAnsi="Times New Roman"/>
                <w:lang w:val="ru-RU"/>
              </w:rPr>
              <w:t>.</w:t>
            </w:r>
            <w:r w:rsidRPr="007B2F71">
              <w:rPr>
                <w:rFonts w:ascii="Times New Roman" w:hAnsi="Times New Roman"/>
                <w:lang w:val="ru-RU"/>
              </w:rPr>
              <w:t>3 как к D</w:t>
            </w:r>
            <w:r w:rsidR="00AF76F5">
              <w:rPr>
                <w:rFonts w:ascii="Times New Roman" w:hAnsi="Times New Roman"/>
                <w:lang w:val="ru-RU"/>
              </w:rPr>
              <w:t>.</w:t>
            </w:r>
            <w:r w:rsidRPr="007B2F71">
              <w:rPr>
                <w:rFonts w:ascii="Times New Roman" w:hAnsi="Times New Roman"/>
                <w:lang w:val="ru-RU"/>
              </w:rPr>
              <w:t>1 и 2, поскольку она касается запланированных/предусмотренных обязательствами финансовых средств.</w:t>
            </w:r>
          </w:p>
        </w:tc>
      </w:tr>
      <w:tr w:rsidR="00FE5FE2" w:rsidRPr="009F6E11" w:rsidTr="00027A17">
        <w:trPr>
          <w:trHeight w:val="805"/>
        </w:trPr>
        <w:tc>
          <w:tcPr>
            <w:tcW w:w="1809" w:type="dxa"/>
            <w:vMerge/>
          </w:tcPr>
          <w:p w:rsidR="00FE5FE2" w:rsidRPr="007B2F71" w:rsidRDefault="00FE5FE2" w:rsidP="00B36129">
            <w:pPr>
              <w:jc w:val="left"/>
              <w:rPr>
                <w:rFonts w:asciiTheme="majorBidi" w:hAnsiTheme="majorBidi" w:cstheme="majorBidi"/>
                <w:highlight w:val="green"/>
                <w:lang w:val="ru-RU"/>
              </w:rPr>
            </w:pPr>
          </w:p>
        </w:tc>
        <w:tc>
          <w:tcPr>
            <w:tcW w:w="2138" w:type="dxa"/>
            <w:vMerge/>
          </w:tcPr>
          <w:p w:rsidR="00FE5FE2" w:rsidRPr="007B2F71" w:rsidRDefault="00FE5FE2" w:rsidP="00B36129">
            <w:pPr>
              <w:jc w:val="left"/>
              <w:rPr>
                <w:rFonts w:asciiTheme="majorBidi" w:hAnsiTheme="majorBidi" w:cstheme="majorBidi"/>
                <w:highlight w:val="green"/>
                <w:lang w:val="ru-RU"/>
              </w:rPr>
            </w:pPr>
          </w:p>
        </w:tc>
        <w:tc>
          <w:tcPr>
            <w:tcW w:w="2000" w:type="dxa"/>
          </w:tcPr>
          <w:p w:rsidR="00FE5FE2" w:rsidRPr="007B2F71" w:rsidRDefault="00FE5FE2" w:rsidP="00B36129">
            <w:pPr>
              <w:jc w:val="left"/>
              <w:rPr>
                <w:rFonts w:asciiTheme="majorBidi" w:hAnsiTheme="majorBidi" w:cstheme="majorBidi"/>
                <w:highlight w:val="green"/>
                <w:lang w:val="ru-RU"/>
              </w:rPr>
            </w:pPr>
            <w:r w:rsidRPr="007B2F71">
              <w:rPr>
                <w:rFonts w:ascii="Times New Roman" w:hAnsi="Times New Roman"/>
                <w:lang w:val="ru-RU"/>
              </w:rPr>
              <w:t>Задача 19</w:t>
            </w:r>
          </w:p>
        </w:tc>
        <w:tc>
          <w:tcPr>
            <w:tcW w:w="3629" w:type="dxa"/>
          </w:tcPr>
          <w:p w:rsidR="00FE5FE2" w:rsidRPr="007B2F71" w:rsidRDefault="00FE5FE2" w:rsidP="00B36129">
            <w:pPr>
              <w:jc w:val="left"/>
              <w:rPr>
                <w:rFonts w:ascii="Times New Roman" w:hAnsi="Times New Roman"/>
                <w:lang w:val="ru-RU"/>
              </w:rPr>
            </w:pPr>
            <w:r w:rsidRPr="007B2F71">
              <w:rPr>
                <w:rFonts w:ascii="Times New Roman" w:hAnsi="Times New Roman"/>
                <w:lang w:val="ru-RU"/>
              </w:rPr>
              <w:t>- D</w:t>
            </w:r>
            <w:r w:rsidR="00AF76F5">
              <w:rPr>
                <w:rFonts w:ascii="Times New Roman" w:hAnsi="Times New Roman"/>
                <w:lang w:val="ru-RU"/>
              </w:rPr>
              <w:t>.</w:t>
            </w:r>
            <w:r w:rsidRPr="007B2F71">
              <w:rPr>
                <w:rFonts w:ascii="Times New Roman" w:hAnsi="Times New Roman"/>
                <w:lang w:val="ru-RU"/>
              </w:rPr>
              <w:t>3 представляет собой предварительное действие для достижения цели; вклад задачи в достижение цели частично опирается на нее</w:t>
            </w:r>
            <w:r w:rsidR="000102F4">
              <w:rPr>
                <w:rFonts w:ascii="Times New Roman" w:hAnsi="Times New Roman"/>
                <w:lang w:val="ru-RU"/>
              </w:rPr>
              <w:t>.</w:t>
            </w:r>
          </w:p>
          <w:p w:rsidR="00FE5FE2" w:rsidRPr="007B2F71" w:rsidRDefault="00FE5FE2" w:rsidP="00B36129">
            <w:pPr>
              <w:jc w:val="left"/>
              <w:rPr>
                <w:rFonts w:asciiTheme="majorBidi" w:hAnsiTheme="majorBidi" w:cstheme="majorBidi"/>
                <w:highlight w:val="green"/>
                <w:lang w:val="ru-RU"/>
              </w:rPr>
            </w:pPr>
            <w:r w:rsidRPr="007B2F71">
              <w:rPr>
                <w:rFonts w:ascii="Times New Roman" w:hAnsi="Times New Roman"/>
                <w:lang w:val="ru-RU"/>
              </w:rPr>
              <w:t>- D</w:t>
            </w:r>
            <w:r w:rsidR="00AF76F5">
              <w:rPr>
                <w:rFonts w:ascii="Times New Roman" w:hAnsi="Times New Roman"/>
                <w:lang w:val="ru-RU"/>
              </w:rPr>
              <w:t>.</w:t>
            </w:r>
            <w:r w:rsidRPr="007B2F71">
              <w:rPr>
                <w:rFonts w:ascii="Times New Roman" w:hAnsi="Times New Roman"/>
                <w:lang w:val="ru-RU"/>
              </w:rPr>
              <w:t>3 отличается от D</w:t>
            </w:r>
            <w:r w:rsidR="00AF76F5">
              <w:rPr>
                <w:rFonts w:ascii="Times New Roman" w:hAnsi="Times New Roman"/>
                <w:lang w:val="ru-RU"/>
              </w:rPr>
              <w:t>.</w:t>
            </w:r>
            <w:r w:rsidRPr="007B2F71">
              <w:rPr>
                <w:rFonts w:ascii="Times New Roman" w:hAnsi="Times New Roman"/>
                <w:lang w:val="ru-RU"/>
              </w:rPr>
              <w:t>1 и D</w:t>
            </w:r>
            <w:r w:rsidR="00AF76F5">
              <w:rPr>
                <w:rFonts w:ascii="Times New Roman" w:hAnsi="Times New Roman"/>
                <w:lang w:val="ru-RU"/>
              </w:rPr>
              <w:t>.</w:t>
            </w:r>
            <w:r w:rsidRPr="007B2F71">
              <w:rPr>
                <w:rFonts w:ascii="Times New Roman" w:hAnsi="Times New Roman"/>
                <w:lang w:val="ru-RU"/>
              </w:rPr>
              <w:t>2: вопрос в том, насколько подробное описание должна содержать D</w:t>
            </w:r>
            <w:r w:rsidR="00AF76F5">
              <w:rPr>
                <w:rFonts w:ascii="Times New Roman" w:hAnsi="Times New Roman"/>
                <w:lang w:val="ru-RU"/>
              </w:rPr>
              <w:t>.</w:t>
            </w:r>
            <w:r w:rsidRPr="007B2F71">
              <w:rPr>
                <w:rFonts w:ascii="Times New Roman" w:hAnsi="Times New Roman"/>
                <w:lang w:val="ru-RU"/>
              </w:rPr>
              <w:t xml:space="preserve">3. </w:t>
            </w:r>
          </w:p>
        </w:tc>
      </w:tr>
    </w:tbl>
    <w:p w:rsidR="00FE5FE2" w:rsidRPr="007B2F71" w:rsidRDefault="00FE5FE2" w:rsidP="00FE5FE2">
      <w:pPr>
        <w:spacing w:line="276" w:lineRule="auto"/>
        <w:jc w:val="center"/>
        <w:rPr>
          <w:rFonts w:asciiTheme="majorBidi" w:hAnsiTheme="majorBidi" w:cstheme="majorBidi"/>
          <w:lang w:val="ru-RU"/>
        </w:rPr>
      </w:pPr>
    </w:p>
    <w:p w:rsidR="00FE5FE2" w:rsidRPr="007B2F71" w:rsidRDefault="00FE5FE2" w:rsidP="00FE5FE2">
      <w:pPr>
        <w:spacing w:line="276" w:lineRule="auto"/>
        <w:jc w:val="center"/>
        <w:rPr>
          <w:lang w:val="ru-RU"/>
        </w:rPr>
      </w:pPr>
      <w:r w:rsidRPr="007B2F71">
        <w:rPr>
          <w:rFonts w:asciiTheme="majorBidi" w:hAnsiTheme="majorBidi" w:cstheme="majorBidi"/>
          <w:lang w:val="ru-RU"/>
        </w:rPr>
        <w:t>__________</w:t>
      </w:r>
    </w:p>
    <w:p w:rsidR="00751562" w:rsidRPr="007B2F71" w:rsidRDefault="00751562" w:rsidP="00AD0BAD">
      <w:pPr>
        <w:pStyle w:val="Para1"/>
        <w:suppressLineNumbers/>
        <w:suppressAutoHyphens/>
        <w:spacing w:before="80" w:after="80"/>
        <w:jc w:val="center"/>
        <w:rPr>
          <w:i/>
          <w:iCs/>
          <w:lang w:val="ru-RU"/>
        </w:rPr>
      </w:pPr>
    </w:p>
    <w:sectPr w:rsidR="00751562" w:rsidRPr="007B2F71" w:rsidSect="0097751D">
      <w:headerReference w:type="even" r:id="rId14"/>
      <w:headerReference w:type="default" r:id="rId15"/>
      <w:pgSz w:w="12240" w:h="15840" w:code="1"/>
      <w:pgMar w:top="567" w:right="1440" w:bottom="1134" w:left="1440"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F06" w:rsidRDefault="00795F06">
      <w:r>
        <w:separator/>
      </w:r>
    </w:p>
  </w:endnote>
  <w:endnote w:type="continuationSeparator" w:id="0">
    <w:p w:rsidR="00795F06" w:rsidRDefault="00795F06">
      <w:r>
        <w:continuationSeparator/>
      </w:r>
    </w:p>
  </w:endnote>
  <w:endnote w:type="continuationNotice" w:id="1">
    <w:p w:rsidR="00795F06" w:rsidRDefault="00795F0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游明朝">
    <w:panose1 w:val="00000000000000000000"/>
    <w:charset w:val="8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F06" w:rsidRDefault="00795F06">
      <w:r>
        <w:separator/>
      </w:r>
    </w:p>
  </w:footnote>
  <w:footnote w:type="continuationSeparator" w:id="0">
    <w:p w:rsidR="00795F06" w:rsidRDefault="00795F06">
      <w:r>
        <w:continuationSeparator/>
      </w:r>
    </w:p>
  </w:footnote>
  <w:footnote w:type="continuationNotice" w:id="1">
    <w:p w:rsidR="00795F06" w:rsidRDefault="00795F06"/>
  </w:footnote>
  <w:footnote w:id="2">
    <w:p w:rsidR="00795F06" w:rsidRPr="00DC2357" w:rsidRDefault="00795F06" w:rsidP="00DC2357">
      <w:pPr>
        <w:spacing w:before="60" w:after="60"/>
        <w:rPr>
          <w:rFonts w:asciiTheme="minorHAnsi" w:eastAsiaTheme="minorEastAsia" w:hAnsiTheme="minorHAnsi" w:cstheme="minorBidi"/>
          <w:b/>
          <w:bCs/>
          <w:szCs w:val="22"/>
          <w:lang w:val="ru-RU" w:eastAsia="zh-CN"/>
        </w:rPr>
      </w:pPr>
      <w:r w:rsidRPr="009F6E11">
        <w:rPr>
          <w:rStyle w:val="Appelnotedebasdep"/>
          <w:rFonts w:asciiTheme="minorHAnsi" w:eastAsiaTheme="minorEastAsia" w:hAnsiTheme="minorHAnsi" w:cstheme="minorBidi"/>
          <w:szCs w:val="22"/>
          <w:u w:val="none"/>
          <w:lang w:val="ru-RU" w:eastAsia="zh-CN"/>
        </w:rPr>
        <w:t>*</w:t>
      </w:r>
      <w:r w:rsidRPr="009F6E11">
        <w:rPr>
          <w:rFonts w:asciiTheme="minorHAnsi" w:eastAsiaTheme="minorEastAsia" w:hAnsiTheme="minorHAnsi" w:cstheme="minorBidi"/>
          <w:szCs w:val="22"/>
          <w:lang w:val="ru-RU" w:eastAsia="zh-CN"/>
        </w:rPr>
        <w:t xml:space="preserve"> </w:t>
      </w:r>
      <w:r w:rsidRPr="00DC2357">
        <w:rPr>
          <w:rFonts w:asciiTheme="majorBidi" w:hAnsiTheme="majorBidi"/>
          <w:sz w:val="18"/>
          <w:szCs w:val="18"/>
          <w:lang w:val="ru-RU"/>
        </w:rPr>
        <w:t>В ходе обсуждения временных рамок глобальной рамочной программы в области биоразнообразия на период после 2020 года в контактной группе 1 делегаты четко указали, что 2030 год предпочтительнее 2032 года в качестве временной границы рамочной программы</w:t>
      </w:r>
      <w:r w:rsidRPr="00DC2357">
        <w:rPr>
          <w:rFonts w:asciiTheme="majorBidi" w:eastAsiaTheme="minorEastAsia" w:hAnsiTheme="majorBidi" w:cstheme="majorBidi"/>
          <w:sz w:val="18"/>
          <w:szCs w:val="18"/>
          <w:lang w:val="ru-RU" w:eastAsia="zh-CN"/>
        </w:rPr>
        <w:t>.</w:t>
      </w:r>
    </w:p>
  </w:footnote>
  <w:footnote w:id="3">
    <w:p w:rsidR="00795F06" w:rsidRPr="00DC2357" w:rsidRDefault="00795F06" w:rsidP="00955198">
      <w:pPr>
        <w:pStyle w:val="Notedebasdepage"/>
        <w:ind w:firstLine="0"/>
        <w:rPr>
          <w:rFonts w:asciiTheme="majorBidi" w:hAnsiTheme="majorBidi" w:cstheme="majorBidi"/>
          <w:lang w:val="ru-RU"/>
        </w:rPr>
      </w:pPr>
      <w:r w:rsidRPr="0096137D">
        <w:rPr>
          <w:rStyle w:val="Appelnotedebasdep"/>
          <w:rFonts w:asciiTheme="majorBidi" w:hAnsiTheme="majorBidi" w:cstheme="majorBidi"/>
          <w:sz w:val="22"/>
          <w:szCs w:val="22"/>
          <w:u w:val="none"/>
          <w:vertAlign w:val="superscript"/>
          <w:lang w:val="ru-RU"/>
        </w:rPr>
        <w:footnoteRef/>
      </w:r>
      <w:r w:rsidRPr="00DC2357">
        <w:rPr>
          <w:rFonts w:asciiTheme="majorBidi" w:hAnsiTheme="majorBidi"/>
          <w:lang w:val="ru-RU"/>
        </w:rPr>
        <w:t xml:space="preserve"> </w:t>
      </w:r>
      <w:r w:rsidRPr="00DC2357">
        <w:rPr>
          <w:rFonts w:asciiTheme="majorBidi" w:hAnsiTheme="majorBidi"/>
          <w:szCs w:val="18"/>
          <w:lang w:val="ru-RU"/>
        </w:rPr>
        <w:t>Остается необходимость рассмотрения числовых аспектов для всех целей (от A до D). Кроме того, между целями отсутствует иерархия. Цифровые значения являются ориентировочными и еще не обсуждались.</w:t>
      </w:r>
    </w:p>
  </w:footnote>
  <w:footnote w:id="4">
    <w:p w:rsidR="00795F06" w:rsidRPr="00752E84" w:rsidRDefault="00795F06" w:rsidP="00955198">
      <w:pPr>
        <w:pStyle w:val="Notedebasdepage"/>
        <w:ind w:firstLine="0"/>
        <w:rPr>
          <w:rFonts w:asciiTheme="majorBidi" w:hAnsiTheme="majorBidi" w:cstheme="majorBidi"/>
          <w:lang w:val="ru-RU"/>
        </w:rPr>
      </w:pPr>
      <w:r w:rsidRPr="0096137D">
        <w:rPr>
          <w:rStyle w:val="Appelnotedebasdep"/>
          <w:rFonts w:asciiTheme="majorBidi" w:hAnsiTheme="majorBidi" w:cstheme="majorBidi"/>
          <w:sz w:val="20"/>
          <w:szCs w:val="28"/>
          <w:u w:val="none"/>
          <w:vertAlign w:val="superscript"/>
        </w:rPr>
        <w:footnoteRef/>
      </w:r>
      <w:r w:rsidRPr="009F6E11">
        <w:rPr>
          <w:rFonts w:asciiTheme="majorBidi" w:hAnsiTheme="majorBidi"/>
          <w:sz w:val="20"/>
          <w:szCs w:val="26"/>
          <w:vertAlign w:val="superscript"/>
          <w:lang w:val="ru-RU"/>
        </w:rPr>
        <w:t xml:space="preserve"> </w:t>
      </w:r>
      <w:r w:rsidRPr="00752E84">
        <w:rPr>
          <w:rFonts w:asciiTheme="majorBidi" w:hAnsiTheme="majorBidi"/>
          <w:szCs w:val="18"/>
          <w:lang w:val="ru-RU"/>
        </w:rPr>
        <w:t>Остается необходимость рассмотрения числовых аспектов для всех целей (от A до D). Кроме того, между целями отсутствует иерархия. Цифровые значения являются ориентировочными и еще не обсуждались.</w:t>
      </w:r>
    </w:p>
  </w:footnote>
  <w:footnote w:id="5">
    <w:p w:rsidR="00795F06" w:rsidRPr="00752E84" w:rsidRDefault="00795F06" w:rsidP="00955198">
      <w:pPr>
        <w:pStyle w:val="Notedebasdepage"/>
        <w:ind w:firstLine="0"/>
        <w:rPr>
          <w:rFonts w:asciiTheme="majorBidi" w:hAnsiTheme="majorBidi" w:cstheme="majorBidi"/>
          <w:lang w:val="ru-RU"/>
        </w:rPr>
      </w:pPr>
      <w:r w:rsidRPr="0096137D">
        <w:rPr>
          <w:rStyle w:val="Appelnotedebasdep"/>
          <w:rFonts w:asciiTheme="majorBidi" w:hAnsiTheme="majorBidi" w:cstheme="majorBidi"/>
          <w:u w:val="none"/>
          <w:vertAlign w:val="superscript"/>
        </w:rPr>
        <w:footnoteRef/>
      </w:r>
      <w:r w:rsidRPr="00752E84">
        <w:rPr>
          <w:rFonts w:asciiTheme="majorBidi" w:hAnsiTheme="majorBidi" w:cstheme="majorBidi"/>
          <w:lang w:val="ru-RU"/>
        </w:rPr>
        <w:t xml:space="preserve"> </w:t>
      </w:r>
      <w:r w:rsidRPr="00752E84">
        <w:rPr>
          <w:rFonts w:asciiTheme="majorBidi" w:hAnsiTheme="majorBidi" w:cstheme="majorBidi"/>
          <w:szCs w:val="18"/>
          <w:lang w:val="ru-RU"/>
        </w:rPr>
        <w:t>Требуется рассмотрение числовых показателей для всех целей (от A до D). Кроме того, между целями отсутствует иерархия. Цифровые значения носят ориентировочный характер и е</w:t>
      </w:r>
      <w:r w:rsidR="006B4181">
        <w:rPr>
          <w:rFonts w:asciiTheme="majorBidi" w:hAnsiTheme="majorBidi" w:cstheme="majorBidi"/>
          <w:szCs w:val="18"/>
          <w:lang w:val="ru-RU"/>
        </w:rPr>
        <w:t>щ</w:t>
      </w:r>
      <w:r w:rsidRPr="00752E84">
        <w:rPr>
          <w:rFonts w:asciiTheme="majorBidi" w:hAnsiTheme="majorBidi" w:cstheme="majorBidi"/>
          <w:szCs w:val="18"/>
          <w:lang w:val="ru-RU"/>
        </w:rPr>
        <w:t>е не обсуждались.</w:t>
      </w:r>
    </w:p>
  </w:footnote>
  <w:footnote w:id="6">
    <w:p w:rsidR="00795F06" w:rsidRPr="000E64BE" w:rsidRDefault="00795F06" w:rsidP="00955198">
      <w:pPr>
        <w:pStyle w:val="Notedebasdepage"/>
        <w:ind w:firstLine="0"/>
        <w:rPr>
          <w:lang w:val="ru-RU"/>
        </w:rPr>
      </w:pPr>
      <w:r w:rsidRPr="0096137D">
        <w:rPr>
          <w:rStyle w:val="Appelnotedebasdep"/>
          <w:u w:val="none"/>
          <w:vertAlign w:val="superscript"/>
        </w:rPr>
        <w:footnoteRef/>
      </w:r>
      <w:r w:rsidRPr="000E64BE">
        <w:rPr>
          <w:lang w:val="ru-RU"/>
        </w:rPr>
        <w:t xml:space="preserve"> Это предложение </w:t>
      </w:r>
      <w:r>
        <w:rPr>
          <w:lang w:val="ru-RU"/>
        </w:rPr>
        <w:t>было подготовлено небольшой неофициальной группой Сторон</w:t>
      </w:r>
      <w:r w:rsidRPr="000E64BE">
        <w:rPr>
          <w:lang w:val="ru-RU"/>
        </w:rPr>
        <w:t xml:space="preserve">. </w:t>
      </w:r>
      <w:r>
        <w:rPr>
          <w:lang w:val="ru-RU"/>
        </w:rPr>
        <w:t>Контактная</w:t>
      </w:r>
      <w:r w:rsidRPr="000E64BE">
        <w:rPr>
          <w:lang w:val="ru-RU"/>
        </w:rPr>
        <w:t xml:space="preserve"> </w:t>
      </w:r>
      <w:r>
        <w:rPr>
          <w:lang w:val="ru-RU"/>
        </w:rPr>
        <w:t>группа</w:t>
      </w:r>
      <w:r w:rsidRPr="000E64BE">
        <w:rPr>
          <w:lang w:val="ru-RU"/>
        </w:rPr>
        <w:t xml:space="preserve"> </w:t>
      </w:r>
      <w:r>
        <w:rPr>
          <w:lang w:val="ru-RU"/>
        </w:rPr>
        <w:t>приняла</w:t>
      </w:r>
      <w:r w:rsidRPr="000E64BE">
        <w:rPr>
          <w:lang w:val="ru-RU"/>
        </w:rPr>
        <w:t xml:space="preserve"> </w:t>
      </w:r>
      <w:r>
        <w:rPr>
          <w:lang w:val="ru-RU"/>
        </w:rPr>
        <w:t>этот</w:t>
      </w:r>
      <w:r w:rsidRPr="000E64BE">
        <w:rPr>
          <w:lang w:val="ru-RU"/>
        </w:rPr>
        <w:t xml:space="preserve"> </w:t>
      </w:r>
      <w:r>
        <w:rPr>
          <w:lang w:val="ru-RU"/>
        </w:rPr>
        <w:t>альтернативный</w:t>
      </w:r>
      <w:r w:rsidRPr="000E64BE">
        <w:rPr>
          <w:lang w:val="ru-RU"/>
        </w:rPr>
        <w:t xml:space="preserve"> </w:t>
      </w:r>
      <w:r>
        <w:rPr>
          <w:lang w:val="ru-RU"/>
        </w:rPr>
        <w:t>текст</w:t>
      </w:r>
      <w:r w:rsidRPr="000E64BE">
        <w:rPr>
          <w:lang w:val="ru-RU"/>
        </w:rPr>
        <w:t xml:space="preserve"> </w:t>
      </w:r>
      <w:r>
        <w:rPr>
          <w:lang w:val="ru-RU"/>
        </w:rPr>
        <w:t>в</w:t>
      </w:r>
      <w:r w:rsidRPr="000E64BE">
        <w:rPr>
          <w:lang w:val="ru-RU"/>
        </w:rPr>
        <w:t xml:space="preserve"> </w:t>
      </w:r>
      <w:r>
        <w:rPr>
          <w:lang w:val="ru-RU"/>
        </w:rPr>
        <w:t>качестве</w:t>
      </w:r>
      <w:r w:rsidRPr="000E64BE">
        <w:rPr>
          <w:lang w:val="ru-RU"/>
        </w:rPr>
        <w:t xml:space="preserve"> </w:t>
      </w:r>
      <w:r>
        <w:rPr>
          <w:lang w:val="ru-RU"/>
        </w:rPr>
        <w:t>основы</w:t>
      </w:r>
      <w:r w:rsidRPr="000E64BE">
        <w:rPr>
          <w:lang w:val="ru-RU"/>
        </w:rPr>
        <w:t xml:space="preserve"> </w:t>
      </w:r>
      <w:r>
        <w:rPr>
          <w:lang w:val="ru-RU"/>
        </w:rPr>
        <w:t>для</w:t>
      </w:r>
      <w:r w:rsidRPr="000E64BE">
        <w:rPr>
          <w:lang w:val="ru-RU"/>
        </w:rPr>
        <w:t xml:space="preserve"> </w:t>
      </w:r>
      <w:r>
        <w:rPr>
          <w:lang w:val="ru-RU"/>
        </w:rPr>
        <w:t>дальнейшего</w:t>
      </w:r>
      <w:r w:rsidRPr="000E64BE">
        <w:rPr>
          <w:lang w:val="ru-RU"/>
        </w:rPr>
        <w:t xml:space="preserve"> </w:t>
      </w:r>
      <w:r>
        <w:rPr>
          <w:lang w:val="ru-RU"/>
        </w:rPr>
        <w:t>обсуждения</w:t>
      </w:r>
      <w:r w:rsidRPr="000E64BE">
        <w:rPr>
          <w:lang w:val="ru-RU"/>
        </w:rPr>
        <w:t xml:space="preserve"> </w:t>
      </w:r>
      <w:r>
        <w:rPr>
          <w:lang w:val="ru-RU"/>
        </w:rPr>
        <w:t>задачи</w:t>
      </w:r>
      <w:r w:rsidRPr="000E64BE">
        <w:rPr>
          <w:lang w:val="ru-RU"/>
        </w:rPr>
        <w:t xml:space="preserve"> 10 </w:t>
      </w:r>
      <w:r>
        <w:rPr>
          <w:lang w:val="ru-RU"/>
        </w:rPr>
        <w:t>и</w:t>
      </w:r>
      <w:r w:rsidRPr="000E64BE">
        <w:rPr>
          <w:lang w:val="ru-RU"/>
        </w:rPr>
        <w:t xml:space="preserve"> </w:t>
      </w:r>
      <w:r>
        <w:rPr>
          <w:lang w:val="ru-RU"/>
        </w:rPr>
        <w:t>попросила</w:t>
      </w:r>
      <w:r w:rsidRPr="000E64BE">
        <w:rPr>
          <w:lang w:val="ru-RU"/>
        </w:rPr>
        <w:t xml:space="preserve"> </w:t>
      </w:r>
      <w:r>
        <w:rPr>
          <w:lang w:val="ru-RU"/>
        </w:rPr>
        <w:t>сопредседателей</w:t>
      </w:r>
      <w:r w:rsidRPr="000E64BE">
        <w:rPr>
          <w:lang w:val="ru-RU"/>
        </w:rPr>
        <w:t xml:space="preserve"> </w:t>
      </w:r>
      <w:r>
        <w:rPr>
          <w:lang w:val="ru-RU"/>
        </w:rPr>
        <w:t>отметить</w:t>
      </w:r>
      <w:r w:rsidRPr="000E64BE">
        <w:rPr>
          <w:lang w:val="ru-RU"/>
        </w:rPr>
        <w:t xml:space="preserve"> </w:t>
      </w:r>
      <w:r>
        <w:rPr>
          <w:lang w:val="ru-RU"/>
        </w:rPr>
        <w:t>в</w:t>
      </w:r>
      <w:r w:rsidRPr="000E64BE">
        <w:rPr>
          <w:lang w:val="ru-RU"/>
        </w:rPr>
        <w:t xml:space="preserve"> </w:t>
      </w:r>
      <w:r>
        <w:rPr>
          <w:lang w:val="ru-RU"/>
        </w:rPr>
        <w:t>их</w:t>
      </w:r>
      <w:r w:rsidRPr="000E64BE">
        <w:rPr>
          <w:lang w:val="ru-RU"/>
        </w:rPr>
        <w:t xml:space="preserve"> </w:t>
      </w:r>
      <w:r>
        <w:rPr>
          <w:lang w:val="ru-RU"/>
        </w:rPr>
        <w:t>докладе</w:t>
      </w:r>
      <w:r w:rsidRPr="000E64BE">
        <w:rPr>
          <w:lang w:val="ru-RU"/>
        </w:rPr>
        <w:t xml:space="preserve">, </w:t>
      </w:r>
      <w:r>
        <w:rPr>
          <w:lang w:val="ru-RU"/>
        </w:rPr>
        <w:t>что</w:t>
      </w:r>
      <w:r w:rsidRPr="000E64BE">
        <w:rPr>
          <w:lang w:val="ru-RU"/>
        </w:rPr>
        <w:t xml:space="preserve"> </w:t>
      </w:r>
      <w:r>
        <w:rPr>
          <w:lang w:val="ru-RU"/>
        </w:rPr>
        <w:t>Стороны хотят включить некоторые элементы, которые не были рассмотрены, в том числе позволяющие сделать задачу в большей мере поддающейся количественной оценке</w:t>
      </w:r>
      <w:r w:rsidRPr="000E64BE">
        <w:rPr>
          <w:lang w:val="ru-RU"/>
        </w:rPr>
        <w:t>.</w:t>
      </w:r>
    </w:p>
  </w:footnote>
  <w:footnote w:id="7">
    <w:p w:rsidR="00795F06" w:rsidRPr="008E46FF" w:rsidRDefault="00795F06" w:rsidP="00955198">
      <w:pPr>
        <w:pStyle w:val="Notedebasdepage"/>
        <w:ind w:firstLine="0"/>
        <w:rPr>
          <w:lang w:val="ru-RU"/>
        </w:rPr>
      </w:pPr>
      <w:r w:rsidRPr="0057562C">
        <w:rPr>
          <w:rStyle w:val="Appelnotedebasdep"/>
          <w:u w:val="none"/>
          <w:vertAlign w:val="superscript"/>
        </w:rPr>
        <w:footnoteRef/>
      </w:r>
      <w:r w:rsidRPr="0057562C">
        <w:rPr>
          <w:lang w:val="ru-RU"/>
        </w:rPr>
        <w:t xml:space="preserve"> </w:t>
      </w:r>
      <w:r w:rsidRPr="008E46FF">
        <w:rPr>
          <w:lang w:val="ru-RU"/>
        </w:rPr>
        <w:t>Ре</w:t>
      </w:r>
      <w:r>
        <w:rPr>
          <w:lang w:val="ru-RU"/>
        </w:rPr>
        <w:t>шения</w:t>
      </w:r>
      <w:r w:rsidRPr="008E46FF">
        <w:rPr>
          <w:lang w:val="ru-RU"/>
        </w:rPr>
        <w:t>, основанны</w:t>
      </w:r>
      <w:r>
        <w:rPr>
          <w:lang w:val="ru-RU"/>
        </w:rPr>
        <w:t>е</w:t>
      </w:r>
      <w:r w:rsidRPr="008E46FF">
        <w:rPr>
          <w:lang w:val="ru-RU"/>
        </w:rPr>
        <w:t xml:space="preserve"> на природных процессах</w:t>
      </w:r>
      <w:r>
        <w:rPr>
          <w:lang w:val="ru-RU"/>
        </w:rPr>
        <w:t>, представляют собой</w:t>
      </w:r>
      <w:r w:rsidRPr="008E46FF">
        <w:rPr>
          <w:lang w:val="ru-RU"/>
        </w:rPr>
        <w:t xml:space="preserve"> «действия, направленные на защиту, сохранение, восстановление, устойчивое использование и управление природными и измененными наземными, водными, прибрежными и морскими экосистемами, которые на эффективной и адаптивной основе решают социальные, экономиче</w:t>
      </w:r>
      <w:r>
        <w:rPr>
          <w:lang w:val="ru-RU"/>
        </w:rPr>
        <w:t>ские и экологические проблемы и</w:t>
      </w:r>
      <w:r w:rsidRPr="008E46FF">
        <w:rPr>
          <w:lang w:val="ru-RU"/>
        </w:rPr>
        <w:t xml:space="preserve"> при этом оказывают благоприятное влияние на благополучие человека, экосистемные услуги и устойчивость и биоразнообразие» (</w:t>
      </w:r>
      <w:r w:rsidRPr="008E46FF">
        <w:t>UNEP</w:t>
      </w:r>
      <w:r w:rsidRPr="008E46FF">
        <w:rPr>
          <w:lang w:val="ru-RU"/>
        </w:rPr>
        <w:t>/</w:t>
      </w:r>
      <w:r w:rsidRPr="008E46FF">
        <w:t>EA</w:t>
      </w:r>
      <w:r w:rsidRPr="008E46FF">
        <w:rPr>
          <w:lang w:val="ru-RU"/>
        </w:rPr>
        <w:t>5/</w:t>
      </w:r>
      <w:r w:rsidRPr="008E46FF">
        <w:t>L</w:t>
      </w:r>
      <w:r w:rsidRPr="008E46FF">
        <w:rPr>
          <w:lang w:val="ru-RU"/>
        </w:rPr>
        <w:t>9/</w:t>
      </w:r>
      <w:r w:rsidRPr="008E46FF">
        <w:t>REV</w:t>
      </w:r>
      <w:r w:rsidRPr="008E46FF">
        <w:rPr>
          <w:lang w:val="ru-RU"/>
        </w:rPr>
        <w:t xml:space="preserve">.1). </w:t>
      </w:r>
    </w:p>
  </w:footnote>
  <w:footnote w:id="8">
    <w:p w:rsidR="00795F06" w:rsidRPr="006E07F9" w:rsidRDefault="00795F06" w:rsidP="00955198">
      <w:pPr>
        <w:pStyle w:val="Notedebasdepage"/>
        <w:ind w:firstLine="0"/>
        <w:rPr>
          <w:lang w:val="ru-RU"/>
        </w:rPr>
      </w:pPr>
      <w:r w:rsidRPr="0057562C">
        <w:rPr>
          <w:rStyle w:val="Appelnotedebasdep"/>
          <w:u w:val="none"/>
          <w:vertAlign w:val="superscript"/>
        </w:rPr>
        <w:footnoteRef/>
      </w:r>
      <w:r w:rsidRPr="008E46FF">
        <w:rPr>
          <w:lang w:val="ru-RU"/>
        </w:rPr>
        <w:t xml:space="preserve"> Экосистемный подход </w:t>
      </w:r>
      <w:r>
        <w:rPr>
          <w:lang w:val="ru-RU"/>
        </w:rPr>
        <w:t>представляет</w:t>
      </w:r>
      <w:r w:rsidRPr="008E46FF">
        <w:rPr>
          <w:lang w:val="ru-RU"/>
        </w:rPr>
        <w:t xml:space="preserve"> </w:t>
      </w:r>
      <w:r>
        <w:rPr>
          <w:lang w:val="ru-RU"/>
        </w:rPr>
        <w:t>собой</w:t>
      </w:r>
      <w:r w:rsidRPr="008E46FF">
        <w:rPr>
          <w:lang w:val="ru-RU"/>
        </w:rPr>
        <w:t xml:space="preserve"> </w:t>
      </w:r>
      <w:r>
        <w:rPr>
          <w:lang w:val="ru-RU"/>
        </w:rPr>
        <w:t>стратегию</w:t>
      </w:r>
      <w:r w:rsidRPr="008E46FF">
        <w:rPr>
          <w:lang w:val="ru-RU"/>
        </w:rPr>
        <w:t xml:space="preserve"> </w:t>
      </w:r>
      <w:r>
        <w:rPr>
          <w:lang w:val="ru-RU"/>
        </w:rPr>
        <w:t>комплексного</w:t>
      </w:r>
      <w:r w:rsidRPr="008E46FF">
        <w:rPr>
          <w:lang w:val="ru-RU"/>
        </w:rPr>
        <w:t xml:space="preserve"> </w:t>
      </w:r>
      <w:r>
        <w:rPr>
          <w:lang w:val="ru-RU"/>
        </w:rPr>
        <w:t>управления</w:t>
      </w:r>
      <w:r w:rsidRPr="008E46FF">
        <w:rPr>
          <w:lang w:val="ru-RU"/>
        </w:rPr>
        <w:t xml:space="preserve"> </w:t>
      </w:r>
      <w:r>
        <w:rPr>
          <w:lang w:val="ru-RU"/>
        </w:rPr>
        <w:t>земельными</w:t>
      </w:r>
      <w:r w:rsidRPr="008E46FF">
        <w:rPr>
          <w:lang w:val="ru-RU"/>
        </w:rPr>
        <w:t xml:space="preserve">, </w:t>
      </w:r>
      <w:r>
        <w:rPr>
          <w:lang w:val="ru-RU"/>
        </w:rPr>
        <w:t>водными</w:t>
      </w:r>
      <w:r w:rsidRPr="008E46FF">
        <w:rPr>
          <w:lang w:val="ru-RU"/>
        </w:rPr>
        <w:t xml:space="preserve"> </w:t>
      </w:r>
      <w:r>
        <w:rPr>
          <w:lang w:val="ru-RU"/>
        </w:rPr>
        <w:t>и</w:t>
      </w:r>
      <w:r w:rsidRPr="008E46FF">
        <w:rPr>
          <w:lang w:val="ru-RU"/>
        </w:rPr>
        <w:t xml:space="preserve"> </w:t>
      </w:r>
      <w:r>
        <w:rPr>
          <w:lang w:val="ru-RU"/>
        </w:rPr>
        <w:t>живыми</w:t>
      </w:r>
      <w:r w:rsidRPr="008E46FF">
        <w:rPr>
          <w:lang w:val="ru-RU"/>
        </w:rPr>
        <w:t xml:space="preserve"> </w:t>
      </w:r>
      <w:r>
        <w:rPr>
          <w:lang w:val="ru-RU"/>
        </w:rPr>
        <w:t>ресурсами</w:t>
      </w:r>
      <w:r w:rsidRPr="008E46FF">
        <w:rPr>
          <w:lang w:val="ru-RU"/>
        </w:rPr>
        <w:t>,</w:t>
      </w:r>
      <w:r>
        <w:rPr>
          <w:lang w:val="ru-RU"/>
        </w:rPr>
        <w:t xml:space="preserve"> которая способствует сохранению и устойчивому использованию</w:t>
      </w:r>
      <w:r w:rsidRPr="008E46FF">
        <w:rPr>
          <w:lang w:val="ru-RU"/>
        </w:rPr>
        <w:t xml:space="preserve"> </w:t>
      </w:r>
      <w:r>
        <w:rPr>
          <w:lang w:val="ru-RU"/>
        </w:rPr>
        <w:t>на справедливой основе</w:t>
      </w:r>
      <w:r w:rsidRPr="006E07F9">
        <w:rPr>
          <w:lang w:val="ru-RU"/>
        </w:rPr>
        <w:t xml:space="preserve"> (</w:t>
      </w:r>
      <w:r>
        <w:rPr>
          <w:lang w:val="ru-RU"/>
        </w:rPr>
        <w:t>решение</w:t>
      </w:r>
      <w:r w:rsidRPr="006E07F9">
        <w:rPr>
          <w:lang w:val="ru-RU"/>
        </w:rPr>
        <w:t xml:space="preserve"> </w:t>
      </w:r>
      <w:r w:rsidRPr="008E46FF">
        <w:t>V</w:t>
      </w:r>
      <w:r w:rsidRPr="006E07F9">
        <w:rPr>
          <w:lang w:val="ru-RU"/>
        </w:rPr>
        <w:t>/6).</w:t>
      </w:r>
    </w:p>
  </w:footnote>
  <w:footnote w:id="9">
    <w:p w:rsidR="00795F06" w:rsidRPr="00BF3B02" w:rsidRDefault="00795F06" w:rsidP="00955198">
      <w:pPr>
        <w:pStyle w:val="Notedebasdepage"/>
        <w:ind w:firstLine="0"/>
        <w:rPr>
          <w:lang w:val="ru-RU"/>
        </w:rPr>
      </w:pPr>
      <w:r w:rsidRPr="0057562C">
        <w:rPr>
          <w:rStyle w:val="Appelnotedebasdep"/>
          <w:u w:val="none"/>
          <w:vertAlign w:val="superscript"/>
        </w:rPr>
        <w:footnoteRef/>
      </w:r>
      <w:r w:rsidRPr="00BF3B02">
        <w:rPr>
          <w:lang w:val="ru-RU"/>
        </w:rPr>
        <w:t xml:space="preserve"> </w:t>
      </w:r>
      <w:r>
        <w:rPr>
          <w:lang w:val="ru-RU"/>
        </w:rPr>
        <w:t>Контактная</w:t>
      </w:r>
      <w:r w:rsidRPr="00BF3B02">
        <w:rPr>
          <w:lang w:val="ru-RU"/>
        </w:rPr>
        <w:t xml:space="preserve"> </w:t>
      </w:r>
      <w:r>
        <w:rPr>
          <w:lang w:val="ru-RU"/>
        </w:rPr>
        <w:t>группа</w:t>
      </w:r>
      <w:r w:rsidRPr="00BF3B02">
        <w:rPr>
          <w:lang w:val="ru-RU"/>
        </w:rPr>
        <w:t xml:space="preserve"> </w:t>
      </w:r>
      <w:r>
        <w:rPr>
          <w:lang w:val="ru-RU"/>
        </w:rPr>
        <w:t>не</w:t>
      </w:r>
      <w:r w:rsidRPr="00BF3B02">
        <w:rPr>
          <w:lang w:val="ru-RU"/>
        </w:rPr>
        <w:t xml:space="preserve"> </w:t>
      </w:r>
      <w:r>
        <w:rPr>
          <w:lang w:val="ru-RU"/>
        </w:rPr>
        <w:t>располагала</w:t>
      </w:r>
      <w:r w:rsidRPr="00BF3B02">
        <w:rPr>
          <w:lang w:val="ru-RU"/>
        </w:rPr>
        <w:t xml:space="preserve"> </w:t>
      </w:r>
      <w:r>
        <w:rPr>
          <w:lang w:val="ru-RU"/>
        </w:rPr>
        <w:t>временем</w:t>
      </w:r>
      <w:r w:rsidRPr="00BF3B02">
        <w:rPr>
          <w:lang w:val="ru-RU"/>
        </w:rPr>
        <w:t xml:space="preserve"> </w:t>
      </w:r>
      <w:r>
        <w:rPr>
          <w:lang w:val="ru-RU"/>
        </w:rPr>
        <w:t>для</w:t>
      </w:r>
      <w:r w:rsidRPr="00BF3B02">
        <w:rPr>
          <w:lang w:val="ru-RU"/>
        </w:rPr>
        <w:t xml:space="preserve"> </w:t>
      </w:r>
      <w:r>
        <w:rPr>
          <w:lang w:val="ru-RU"/>
        </w:rPr>
        <w:t>обсуждения</w:t>
      </w:r>
      <w:r w:rsidRPr="00BF3B02">
        <w:rPr>
          <w:lang w:val="ru-RU"/>
        </w:rPr>
        <w:t xml:space="preserve"> </w:t>
      </w:r>
      <w:r>
        <w:rPr>
          <w:lang w:val="ru-RU"/>
        </w:rPr>
        <w:t>пункта</w:t>
      </w:r>
      <w:r w:rsidRPr="00BF3B02">
        <w:rPr>
          <w:lang w:val="ru-RU"/>
        </w:rPr>
        <w:t xml:space="preserve"> </w:t>
      </w:r>
      <w:r w:rsidRPr="00FA14B7">
        <w:rPr>
          <w:lang w:val="ru-RU"/>
        </w:rPr>
        <w:t>13</w:t>
      </w:r>
      <w:r w:rsidRPr="00FA14B7">
        <w:rPr>
          <w:iCs/>
        </w:rPr>
        <w:t>bis</w:t>
      </w:r>
      <w:r w:rsidRPr="00BF3B02">
        <w:rPr>
          <w:lang w:val="ru-RU"/>
        </w:rPr>
        <w:t xml:space="preserve">, </w:t>
      </w:r>
      <w:r>
        <w:rPr>
          <w:lang w:val="ru-RU"/>
        </w:rPr>
        <w:t>предложенного</w:t>
      </w:r>
      <w:r w:rsidRPr="00BF3B02">
        <w:rPr>
          <w:lang w:val="ru-RU"/>
        </w:rPr>
        <w:t xml:space="preserve"> </w:t>
      </w:r>
      <w:r>
        <w:rPr>
          <w:lang w:val="ru-RU"/>
        </w:rPr>
        <w:t>сопредседателями</w:t>
      </w:r>
      <w:r w:rsidRPr="00BF3B02">
        <w:rPr>
          <w:lang w:val="ru-RU"/>
        </w:rPr>
        <w:t xml:space="preserve"> </w:t>
      </w:r>
      <w:r>
        <w:rPr>
          <w:lang w:val="ru-RU"/>
        </w:rPr>
        <w:t>в</w:t>
      </w:r>
      <w:r w:rsidRPr="00BF3B02">
        <w:rPr>
          <w:lang w:val="ru-RU"/>
        </w:rPr>
        <w:t xml:space="preserve"> </w:t>
      </w:r>
      <w:r>
        <w:rPr>
          <w:lang w:val="ru-RU"/>
        </w:rPr>
        <w:t>их</w:t>
      </w:r>
      <w:r w:rsidRPr="00BF3B02">
        <w:rPr>
          <w:lang w:val="ru-RU"/>
        </w:rPr>
        <w:t xml:space="preserve"> </w:t>
      </w:r>
      <w:r>
        <w:rPr>
          <w:lang w:val="ru-RU"/>
        </w:rPr>
        <w:t>неофициальном</w:t>
      </w:r>
      <w:r w:rsidRPr="00BF3B02">
        <w:rPr>
          <w:lang w:val="ru-RU"/>
        </w:rPr>
        <w:t xml:space="preserve"> </w:t>
      </w:r>
      <w:r>
        <w:rPr>
          <w:lang w:val="ru-RU"/>
        </w:rPr>
        <w:t>документе</w:t>
      </w:r>
      <w:r w:rsidRPr="00BF3B02">
        <w:rPr>
          <w:lang w:val="ru-RU"/>
        </w:rPr>
        <w:t xml:space="preserve">, </w:t>
      </w:r>
      <w:r>
        <w:rPr>
          <w:lang w:val="ru-RU"/>
        </w:rPr>
        <w:t xml:space="preserve">однако были внесены некоторые предложения в отношении пункта </w:t>
      </w:r>
      <w:r w:rsidRPr="00FA14B7">
        <w:rPr>
          <w:lang w:val="ru-RU"/>
        </w:rPr>
        <w:t>13</w:t>
      </w:r>
      <w:r w:rsidRPr="00FA14B7">
        <w:rPr>
          <w:iCs/>
        </w:rPr>
        <w:t>bis</w:t>
      </w:r>
      <w:r w:rsidRPr="00BF3B02">
        <w:rPr>
          <w:lang w:val="ru-RU"/>
        </w:rPr>
        <w:t xml:space="preserve">, </w:t>
      </w:r>
      <w:r>
        <w:rPr>
          <w:lang w:val="ru-RU"/>
        </w:rPr>
        <w:t>включая некоторые текстовые добавления,</w:t>
      </w:r>
      <w:r w:rsidRPr="00BF3B02">
        <w:rPr>
          <w:lang w:val="ru-RU"/>
        </w:rPr>
        <w:t xml:space="preserve"> </w:t>
      </w:r>
      <w:r>
        <w:rPr>
          <w:lang w:val="ru-RU"/>
        </w:rPr>
        <w:t xml:space="preserve">тогда как пункты </w:t>
      </w:r>
      <w:r w:rsidRPr="00FA14B7">
        <w:rPr>
          <w:lang w:val="ru-RU"/>
        </w:rPr>
        <w:t>13</w:t>
      </w:r>
      <w:r w:rsidRPr="00FA14B7">
        <w:rPr>
          <w:iCs/>
        </w:rPr>
        <w:t>bis</w:t>
      </w:r>
      <w:r w:rsidRPr="00FA14B7">
        <w:rPr>
          <w:iCs/>
          <w:lang w:val="ru-RU"/>
        </w:rPr>
        <w:t>.</w:t>
      </w:r>
      <w:r w:rsidRPr="00FA14B7">
        <w:rPr>
          <w:iCs/>
        </w:rPr>
        <w:t>alt</w:t>
      </w:r>
      <w:r w:rsidRPr="00FA14B7">
        <w:rPr>
          <w:iCs/>
          <w:lang w:val="ru-RU"/>
        </w:rPr>
        <w:t xml:space="preserve"> </w:t>
      </w:r>
      <w:r w:rsidRPr="00FA14B7">
        <w:rPr>
          <w:lang w:val="ru-RU"/>
        </w:rPr>
        <w:t>и 13.</w:t>
      </w:r>
      <w:proofErr w:type="spellStart"/>
      <w:r w:rsidRPr="00FA14B7">
        <w:rPr>
          <w:iCs/>
        </w:rPr>
        <w:t>ter</w:t>
      </w:r>
      <w:proofErr w:type="spellEnd"/>
      <w:r w:rsidRPr="00FA14B7">
        <w:rPr>
          <w:lang w:val="ru-RU"/>
        </w:rPr>
        <w:t xml:space="preserve"> </w:t>
      </w:r>
      <w:r>
        <w:rPr>
          <w:lang w:val="ru-RU"/>
        </w:rPr>
        <w:t>были получены, но не обсужд</w:t>
      </w:r>
      <w:r w:rsidR="00FA14B7">
        <w:rPr>
          <w:lang w:val="ru-RU"/>
        </w:rPr>
        <w:t>ались</w:t>
      </w:r>
      <w:r w:rsidRPr="00BF3B02">
        <w:rPr>
          <w:lang w:val="ru-RU"/>
        </w:rPr>
        <w:t xml:space="preserve">. </w:t>
      </w:r>
      <w:r>
        <w:rPr>
          <w:lang w:val="ru-RU"/>
        </w:rPr>
        <w:t>Эти предложения</w:t>
      </w:r>
      <w:r w:rsidR="007136D1">
        <w:rPr>
          <w:lang w:val="ru-RU"/>
        </w:rPr>
        <w:t xml:space="preserve"> </w:t>
      </w:r>
      <w:r>
        <w:rPr>
          <w:lang w:val="ru-RU"/>
        </w:rPr>
        <w:t>включены в настоящий документ для справки</w:t>
      </w:r>
      <w:r w:rsidRPr="00BF3B02">
        <w:rPr>
          <w:lang w:val="ru-RU"/>
        </w:rPr>
        <w:t xml:space="preserve">. </w:t>
      </w:r>
    </w:p>
  </w:footnote>
  <w:footnote w:id="10">
    <w:p w:rsidR="00795F06" w:rsidRPr="00877334" w:rsidRDefault="00795F06" w:rsidP="00FE5FE2">
      <w:pPr>
        <w:pStyle w:val="Notedebasdepage"/>
        <w:rPr>
          <w:szCs w:val="18"/>
          <w:lang w:val="ru-RU"/>
        </w:rPr>
      </w:pPr>
      <w:r w:rsidRPr="0057562C">
        <w:rPr>
          <w:rStyle w:val="Appelnotedebasdep"/>
          <w:szCs w:val="18"/>
          <w:u w:val="none"/>
          <w:vertAlign w:val="superscript"/>
        </w:rPr>
        <w:footnoteRef/>
      </w:r>
      <w:r w:rsidRPr="0057562C">
        <w:rPr>
          <w:szCs w:val="18"/>
          <w:lang w:val="ru-RU"/>
        </w:rPr>
        <w:t xml:space="preserve"> </w:t>
      </w:r>
      <w:proofErr w:type="gramStart"/>
      <w:r>
        <w:rPr>
          <w:rFonts w:asciiTheme="majorBidi" w:hAnsiTheme="majorBidi" w:cstheme="majorBidi"/>
          <w:szCs w:val="18"/>
          <w:lang w:val="ru-RU"/>
        </w:rPr>
        <w:t>Материалы</w:t>
      </w:r>
      <w:r w:rsidRPr="00877334">
        <w:rPr>
          <w:rFonts w:asciiTheme="majorBidi" w:hAnsiTheme="majorBidi" w:cstheme="majorBidi"/>
          <w:szCs w:val="18"/>
          <w:lang w:val="ru-RU"/>
        </w:rPr>
        <w:t xml:space="preserve"> </w:t>
      </w:r>
      <w:r>
        <w:rPr>
          <w:rFonts w:asciiTheme="majorBidi" w:hAnsiTheme="majorBidi" w:cstheme="majorBidi"/>
          <w:szCs w:val="18"/>
          <w:lang w:val="ru-RU"/>
        </w:rPr>
        <w:t>были</w:t>
      </w:r>
      <w:r w:rsidRPr="00877334">
        <w:rPr>
          <w:rFonts w:asciiTheme="majorBidi" w:hAnsiTheme="majorBidi" w:cstheme="majorBidi"/>
          <w:szCs w:val="18"/>
          <w:lang w:val="ru-RU"/>
        </w:rPr>
        <w:t xml:space="preserve"> </w:t>
      </w:r>
      <w:r>
        <w:rPr>
          <w:rFonts w:asciiTheme="majorBidi" w:hAnsiTheme="majorBidi" w:cstheme="majorBidi"/>
          <w:szCs w:val="18"/>
          <w:lang w:val="ru-RU"/>
        </w:rPr>
        <w:t>получены</w:t>
      </w:r>
      <w:r w:rsidRPr="00877334">
        <w:rPr>
          <w:rFonts w:asciiTheme="majorBidi" w:hAnsiTheme="majorBidi" w:cstheme="majorBidi"/>
          <w:szCs w:val="18"/>
          <w:lang w:val="ru-RU"/>
        </w:rPr>
        <w:t xml:space="preserve"> </w:t>
      </w:r>
      <w:r>
        <w:rPr>
          <w:rFonts w:asciiTheme="majorBidi" w:hAnsiTheme="majorBidi" w:cstheme="majorBidi"/>
          <w:szCs w:val="18"/>
          <w:lang w:val="ru-RU"/>
        </w:rPr>
        <w:t>от</w:t>
      </w:r>
      <w:r w:rsidRPr="00877334">
        <w:rPr>
          <w:rFonts w:asciiTheme="majorBidi" w:hAnsiTheme="majorBidi" w:cstheme="majorBidi"/>
          <w:szCs w:val="18"/>
          <w:lang w:val="ru-RU"/>
        </w:rPr>
        <w:t xml:space="preserve"> </w:t>
      </w:r>
      <w:r>
        <w:rPr>
          <w:rFonts w:asciiTheme="majorBidi" w:hAnsiTheme="majorBidi" w:cstheme="majorBidi"/>
          <w:szCs w:val="18"/>
          <w:lang w:val="ru-RU"/>
        </w:rPr>
        <w:t>Австралии</w:t>
      </w:r>
      <w:r w:rsidRPr="00877334">
        <w:rPr>
          <w:rFonts w:asciiTheme="majorBidi" w:hAnsiTheme="majorBidi" w:cstheme="majorBidi"/>
          <w:szCs w:val="18"/>
          <w:lang w:val="ru-RU"/>
        </w:rPr>
        <w:t xml:space="preserve">, </w:t>
      </w:r>
      <w:r>
        <w:rPr>
          <w:rFonts w:asciiTheme="majorBidi" w:hAnsiTheme="majorBidi" w:cstheme="majorBidi"/>
          <w:szCs w:val="18"/>
          <w:lang w:val="ru-RU"/>
        </w:rPr>
        <w:t>Аргентины</w:t>
      </w:r>
      <w:r w:rsidRPr="00877334">
        <w:rPr>
          <w:rFonts w:asciiTheme="majorBidi" w:hAnsiTheme="majorBidi" w:cstheme="majorBidi"/>
          <w:szCs w:val="18"/>
          <w:lang w:val="ru-RU"/>
        </w:rPr>
        <w:t xml:space="preserve">, </w:t>
      </w:r>
      <w:r>
        <w:rPr>
          <w:rFonts w:asciiTheme="majorBidi" w:hAnsiTheme="majorBidi" w:cstheme="majorBidi"/>
          <w:szCs w:val="18"/>
          <w:lang w:val="ru-RU"/>
        </w:rPr>
        <w:t>Боливии</w:t>
      </w:r>
      <w:r w:rsidRPr="00877334">
        <w:rPr>
          <w:rFonts w:asciiTheme="majorBidi" w:hAnsiTheme="majorBidi" w:cstheme="majorBidi"/>
          <w:szCs w:val="18"/>
          <w:lang w:val="ru-RU"/>
        </w:rPr>
        <w:t xml:space="preserve"> (</w:t>
      </w:r>
      <w:r>
        <w:rPr>
          <w:rFonts w:asciiTheme="majorBidi" w:hAnsiTheme="majorBidi" w:cstheme="majorBidi"/>
          <w:szCs w:val="18"/>
          <w:lang w:val="ru-RU"/>
        </w:rPr>
        <w:t>Многонационального</w:t>
      </w:r>
      <w:r w:rsidRPr="00877334">
        <w:rPr>
          <w:rFonts w:asciiTheme="majorBidi" w:hAnsiTheme="majorBidi" w:cstheme="majorBidi"/>
          <w:szCs w:val="18"/>
          <w:lang w:val="ru-RU"/>
        </w:rPr>
        <w:t xml:space="preserve"> </w:t>
      </w:r>
      <w:r>
        <w:rPr>
          <w:rFonts w:asciiTheme="majorBidi" w:hAnsiTheme="majorBidi" w:cstheme="majorBidi"/>
          <w:szCs w:val="18"/>
          <w:lang w:val="ru-RU"/>
        </w:rPr>
        <w:t>Государства</w:t>
      </w:r>
      <w:r w:rsidRPr="00877334">
        <w:rPr>
          <w:rFonts w:asciiTheme="majorBidi" w:hAnsiTheme="majorBidi" w:cstheme="majorBidi"/>
          <w:szCs w:val="18"/>
          <w:lang w:val="ru-RU"/>
        </w:rPr>
        <w:t xml:space="preserve">), </w:t>
      </w:r>
      <w:r>
        <w:rPr>
          <w:rFonts w:asciiTheme="majorBidi" w:hAnsiTheme="majorBidi" w:cstheme="majorBidi"/>
          <w:szCs w:val="18"/>
          <w:lang w:val="ru-RU"/>
        </w:rPr>
        <w:t>Бразилии, Европейского союза, Коста-Рики</w:t>
      </w:r>
      <w:r w:rsidRPr="00877334">
        <w:rPr>
          <w:rFonts w:asciiTheme="majorBidi" w:hAnsiTheme="majorBidi" w:cstheme="majorBidi"/>
          <w:szCs w:val="18"/>
          <w:lang w:val="ru-RU"/>
        </w:rPr>
        <w:t>,</w:t>
      </w:r>
      <w:r>
        <w:rPr>
          <w:rFonts w:asciiTheme="majorBidi" w:hAnsiTheme="majorBidi" w:cstheme="majorBidi"/>
          <w:szCs w:val="18"/>
          <w:lang w:val="ru-RU"/>
        </w:rPr>
        <w:t xml:space="preserve"> Намибии,</w:t>
      </w:r>
      <w:r w:rsidRPr="00877334">
        <w:rPr>
          <w:rFonts w:asciiTheme="majorBidi" w:hAnsiTheme="majorBidi" w:cstheme="majorBidi"/>
          <w:szCs w:val="18"/>
          <w:lang w:val="ru-RU"/>
        </w:rPr>
        <w:t xml:space="preserve"> </w:t>
      </w:r>
      <w:r>
        <w:rPr>
          <w:rFonts w:asciiTheme="majorBidi" w:hAnsiTheme="majorBidi" w:cstheme="majorBidi"/>
          <w:szCs w:val="18"/>
          <w:lang w:val="ru-RU"/>
        </w:rPr>
        <w:t>Соединенного Королевства Великобритании и Северной Ирландии, Таиланда, Уганды, Чили</w:t>
      </w:r>
      <w:r w:rsidRPr="00877334">
        <w:rPr>
          <w:rFonts w:asciiTheme="majorBidi" w:hAnsiTheme="majorBidi" w:cstheme="majorBidi"/>
          <w:szCs w:val="18"/>
          <w:lang w:val="ru-RU"/>
        </w:rPr>
        <w:t xml:space="preserve"> </w:t>
      </w:r>
      <w:r>
        <w:rPr>
          <w:rFonts w:asciiTheme="majorBidi" w:hAnsiTheme="majorBidi" w:cstheme="majorBidi"/>
          <w:szCs w:val="18"/>
          <w:lang w:val="ru-RU"/>
        </w:rPr>
        <w:t>и Японии</w:t>
      </w:r>
      <w:r w:rsidRPr="00877334">
        <w:rPr>
          <w:rFonts w:asciiTheme="majorBidi" w:hAnsiTheme="majorBidi" w:cstheme="majorBidi"/>
          <w:szCs w:val="18"/>
          <w:lang w:val="ru-RU"/>
        </w:rPr>
        <w:t xml:space="preserve">, </w:t>
      </w:r>
      <w:r>
        <w:rPr>
          <w:rFonts w:asciiTheme="majorBidi" w:hAnsiTheme="majorBidi" w:cstheme="majorBidi"/>
          <w:szCs w:val="18"/>
          <w:lang w:val="ru-RU"/>
        </w:rPr>
        <w:t xml:space="preserve">а также от проекта </w:t>
      </w:r>
      <w:r w:rsidRPr="00F9363E">
        <w:rPr>
          <w:rFonts w:asciiTheme="majorBidi" w:hAnsiTheme="majorBidi" w:cstheme="majorBidi"/>
          <w:szCs w:val="18"/>
        </w:rPr>
        <w:t>CORDIO</w:t>
      </w:r>
      <w:r w:rsidRPr="00877334">
        <w:rPr>
          <w:rFonts w:asciiTheme="majorBidi" w:hAnsiTheme="majorBidi" w:cstheme="majorBidi"/>
          <w:szCs w:val="18"/>
          <w:lang w:val="ru-RU"/>
        </w:rPr>
        <w:t xml:space="preserve">, </w:t>
      </w:r>
      <w:r>
        <w:rPr>
          <w:rFonts w:asciiTheme="majorBidi" w:hAnsiTheme="majorBidi" w:cstheme="majorBidi"/>
          <w:szCs w:val="18"/>
          <w:lang w:val="ru-RU"/>
        </w:rPr>
        <w:t xml:space="preserve">инициативы «Земля будущего» сети </w:t>
      </w:r>
      <w:r w:rsidRPr="00F9363E">
        <w:rPr>
          <w:rFonts w:asciiTheme="majorBidi" w:hAnsiTheme="majorBidi" w:cstheme="majorBidi"/>
          <w:szCs w:val="18"/>
        </w:rPr>
        <w:t>GEO</w:t>
      </w:r>
      <w:r w:rsidRPr="00877334">
        <w:rPr>
          <w:rFonts w:asciiTheme="majorBidi" w:hAnsiTheme="majorBidi" w:cstheme="majorBidi"/>
          <w:szCs w:val="18"/>
          <w:lang w:val="ru-RU"/>
        </w:rPr>
        <w:t>-</w:t>
      </w:r>
      <w:r w:rsidRPr="00F9363E">
        <w:rPr>
          <w:rFonts w:asciiTheme="majorBidi" w:hAnsiTheme="majorBidi" w:cstheme="majorBidi"/>
          <w:szCs w:val="18"/>
        </w:rPr>
        <w:t>BON</w:t>
      </w:r>
      <w:r w:rsidRPr="00877334">
        <w:rPr>
          <w:rFonts w:asciiTheme="majorBidi" w:hAnsiTheme="majorBidi" w:cstheme="majorBidi"/>
          <w:szCs w:val="18"/>
          <w:lang w:val="ru-RU"/>
        </w:rPr>
        <w:t xml:space="preserve">, </w:t>
      </w:r>
      <w:proofErr w:type="spellStart"/>
      <w:r w:rsidRPr="00F9363E">
        <w:rPr>
          <w:rFonts w:asciiTheme="majorBidi" w:hAnsiTheme="majorBidi" w:cstheme="majorBidi"/>
          <w:szCs w:val="18"/>
        </w:rPr>
        <w:t>iDiv</w:t>
      </w:r>
      <w:proofErr w:type="spellEnd"/>
      <w:r w:rsidRPr="00877334">
        <w:rPr>
          <w:rFonts w:asciiTheme="majorBidi" w:hAnsiTheme="majorBidi" w:cstheme="majorBidi"/>
          <w:szCs w:val="18"/>
          <w:lang w:val="ru-RU"/>
        </w:rPr>
        <w:t xml:space="preserve"> </w:t>
      </w:r>
      <w:r>
        <w:rPr>
          <w:rFonts w:asciiTheme="majorBidi" w:hAnsiTheme="majorBidi" w:cstheme="majorBidi"/>
          <w:szCs w:val="18"/>
          <w:lang w:val="ru-RU"/>
        </w:rPr>
        <w:t>и</w:t>
      </w:r>
      <w:r w:rsidRPr="00877334">
        <w:rPr>
          <w:rFonts w:asciiTheme="majorBidi" w:hAnsiTheme="majorBidi" w:cstheme="majorBidi"/>
          <w:szCs w:val="18"/>
          <w:lang w:val="ru-RU"/>
        </w:rPr>
        <w:t xml:space="preserve"> </w:t>
      </w:r>
      <w:r>
        <w:rPr>
          <w:rFonts w:asciiTheme="majorBidi" w:hAnsiTheme="majorBidi" w:cstheme="majorBidi"/>
          <w:szCs w:val="18"/>
          <w:lang w:val="ru-RU"/>
        </w:rPr>
        <w:t>МФКНБ</w:t>
      </w:r>
      <w:r w:rsidRPr="00877334">
        <w:rPr>
          <w:rFonts w:asciiTheme="majorBidi" w:hAnsiTheme="majorBidi" w:cstheme="majorBidi"/>
          <w:szCs w:val="18"/>
          <w:lang w:val="ru-RU"/>
        </w:rPr>
        <w:t>.</w:t>
      </w:r>
      <w:proofErr w:type="gramEnd"/>
    </w:p>
  </w:footnote>
  <w:footnote w:id="11">
    <w:p w:rsidR="00795F06" w:rsidRPr="00921D55" w:rsidRDefault="00795F06" w:rsidP="003A3873">
      <w:pPr>
        <w:pStyle w:val="Notedebasdepage"/>
        <w:ind w:firstLine="0"/>
        <w:rPr>
          <w:rFonts w:asciiTheme="majorBidi" w:hAnsiTheme="majorBidi" w:cstheme="majorBidi"/>
          <w:szCs w:val="18"/>
          <w:lang w:val="en-US"/>
        </w:rPr>
      </w:pPr>
      <w:r w:rsidRPr="00921D55">
        <w:rPr>
          <w:rStyle w:val="Appelnotedebasdep"/>
          <w:rFonts w:asciiTheme="majorBidi" w:hAnsiTheme="majorBidi" w:cstheme="majorBidi"/>
          <w:sz w:val="22"/>
          <w:szCs w:val="22"/>
          <w:u w:val="none"/>
          <w:shd w:val="clear" w:color="auto" w:fill="FFFFFF" w:themeFill="background1"/>
          <w:vertAlign w:val="superscript"/>
        </w:rPr>
        <w:footnoteRef/>
      </w:r>
      <w:r w:rsidRPr="00921D55">
        <w:rPr>
          <w:rFonts w:asciiTheme="majorBidi" w:hAnsiTheme="majorBidi" w:cstheme="majorBidi"/>
          <w:szCs w:val="18"/>
          <w:shd w:val="clear" w:color="auto" w:fill="FFFFFF" w:themeFill="background1"/>
        </w:rPr>
        <w:t xml:space="preserve"> UNEP/EA.5/Res.5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lang w:val="en-CA"/>
      </w:rPr>
      <w:alias w:val="Subject"/>
      <w:tag w:val=""/>
      <w:id w:val="-166872295"/>
      <w:placeholder>
        <w:docPart w:val="F209FAF94C024B87B2B22BEF1488F163"/>
      </w:placeholder>
      <w:dataBinding w:prefixMappings="xmlns:ns0='http://purl.org/dc/elements/1.1/' xmlns:ns1='http://schemas.openxmlformats.org/package/2006/metadata/core-properties' " w:xpath="/ns1:coreProperties[1]/ns0:subject[1]" w:storeItemID="{6C3C8BC8-F283-45AE-878A-BAB7291924A1}"/>
      <w:text/>
    </w:sdtPr>
    <w:sdtContent>
      <w:p w:rsidR="00795F06" w:rsidRPr="0036678F" w:rsidRDefault="00795F06" w:rsidP="002972D5">
        <w:pPr>
          <w:jc w:val="left"/>
          <w:rPr>
            <w:lang w:val="en-CA"/>
          </w:rPr>
        </w:pPr>
        <w:r>
          <w:rPr>
            <w:lang w:val="fr-FR"/>
          </w:rPr>
          <w:t>CBD/WG2020/REC/3/1</w:t>
        </w:r>
      </w:p>
    </w:sdtContent>
  </w:sdt>
  <w:p w:rsidR="00795F06" w:rsidRPr="005440A6" w:rsidRDefault="00795F06" w:rsidP="002972D5">
    <w:pPr>
      <w:pStyle w:val="En-tte"/>
      <w:keepLines/>
      <w:suppressLineNumbers/>
      <w:tabs>
        <w:tab w:val="clear" w:pos="4320"/>
        <w:tab w:val="clear" w:pos="8640"/>
      </w:tabs>
      <w:suppressAutoHyphens/>
      <w:spacing w:after="240"/>
      <w:jc w:val="left"/>
      <w:rPr>
        <w:noProof/>
        <w:kern w:val="22"/>
      </w:rPr>
    </w:pPr>
    <w:r>
      <w:rPr>
        <w:noProof/>
        <w:kern w:val="22"/>
        <w:lang w:val="ru-RU"/>
      </w:rPr>
      <w:t>Страница</w:t>
    </w:r>
    <w:r>
      <w:rPr>
        <w:noProof/>
        <w:kern w:val="22"/>
        <w:lang w:val="en-CA"/>
      </w:rPr>
      <w:t xml:space="preserve"> </w:t>
    </w:r>
    <w:r w:rsidR="00571CCD" w:rsidRPr="006A6E00">
      <w:rPr>
        <w:noProof/>
        <w:kern w:val="22"/>
        <w:lang w:val="en-CA"/>
      </w:rPr>
      <w:fldChar w:fldCharType="begin"/>
    </w:r>
    <w:r w:rsidRPr="006A6E00">
      <w:rPr>
        <w:noProof/>
        <w:kern w:val="22"/>
        <w:lang w:val="en-CA"/>
      </w:rPr>
      <w:instrText xml:space="preserve"> PAGE   \* MERGEFORMAT </w:instrText>
    </w:r>
    <w:r w:rsidR="00571CCD" w:rsidRPr="006A6E00">
      <w:rPr>
        <w:noProof/>
        <w:kern w:val="22"/>
        <w:lang w:val="en-CA"/>
      </w:rPr>
      <w:fldChar w:fldCharType="separate"/>
    </w:r>
    <w:r w:rsidR="0057562C">
      <w:rPr>
        <w:noProof/>
        <w:kern w:val="22"/>
        <w:lang w:val="en-CA"/>
      </w:rPr>
      <w:t>22</w:t>
    </w:r>
    <w:r w:rsidR="00571CCD" w:rsidRPr="006A6E00">
      <w:rPr>
        <w:noProof/>
        <w:kern w:val="22"/>
        <w:lang w:val="en-CA"/>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lang w:val="en-CA"/>
      </w:rPr>
      <w:alias w:val="Subject"/>
      <w:tag w:val=""/>
      <w:id w:val="-1470591045"/>
      <w:placeholder>
        <w:docPart w:val="7B1D7E4B8F8B4F649293B8E8DB8FA234"/>
      </w:placeholder>
      <w:dataBinding w:prefixMappings="xmlns:ns0='http://purl.org/dc/elements/1.1/' xmlns:ns1='http://schemas.openxmlformats.org/package/2006/metadata/core-properties' " w:xpath="/ns1:coreProperties[1]/ns0:subject[1]" w:storeItemID="{6C3C8BC8-F283-45AE-878A-BAB7291924A1}"/>
      <w:text/>
    </w:sdtPr>
    <w:sdtContent>
      <w:p w:rsidR="00795F06" w:rsidRPr="0036678F" w:rsidRDefault="00795F06" w:rsidP="002972D5">
        <w:pPr>
          <w:jc w:val="right"/>
          <w:rPr>
            <w:lang w:val="en-CA"/>
          </w:rPr>
        </w:pPr>
        <w:r>
          <w:rPr>
            <w:lang w:val="fr-FR"/>
          </w:rPr>
          <w:t>CBD/WG2020/REC/3/1</w:t>
        </w:r>
      </w:p>
    </w:sdtContent>
  </w:sdt>
  <w:p w:rsidR="00795F06" w:rsidRPr="002972D5" w:rsidRDefault="00795F06" w:rsidP="002972D5">
    <w:pPr>
      <w:pStyle w:val="En-tte"/>
      <w:spacing w:after="240"/>
      <w:jc w:val="right"/>
      <w:rPr>
        <w:noProof/>
        <w:kern w:val="22"/>
        <w:lang w:val="en-CA"/>
      </w:rPr>
    </w:pPr>
    <w:r>
      <w:rPr>
        <w:noProof/>
        <w:kern w:val="22"/>
        <w:lang w:val="ru-RU"/>
      </w:rPr>
      <w:t>Страница</w:t>
    </w:r>
    <w:r>
      <w:rPr>
        <w:noProof/>
        <w:kern w:val="22"/>
        <w:lang w:val="en-CA"/>
      </w:rPr>
      <w:t xml:space="preserve"> </w:t>
    </w:r>
    <w:r w:rsidR="00571CCD" w:rsidRPr="006A6E00">
      <w:rPr>
        <w:noProof/>
        <w:kern w:val="22"/>
        <w:lang w:val="en-CA"/>
      </w:rPr>
      <w:fldChar w:fldCharType="begin"/>
    </w:r>
    <w:r w:rsidRPr="006A6E00">
      <w:rPr>
        <w:noProof/>
        <w:kern w:val="22"/>
        <w:lang w:val="en-CA"/>
      </w:rPr>
      <w:instrText xml:space="preserve"> PAGE   \* MERGEFORMAT </w:instrText>
    </w:r>
    <w:r w:rsidR="00571CCD" w:rsidRPr="006A6E00">
      <w:rPr>
        <w:noProof/>
        <w:kern w:val="22"/>
        <w:lang w:val="en-CA"/>
      </w:rPr>
      <w:fldChar w:fldCharType="separate"/>
    </w:r>
    <w:r w:rsidR="0057562C">
      <w:rPr>
        <w:noProof/>
        <w:kern w:val="22"/>
        <w:lang w:val="en-CA"/>
      </w:rPr>
      <w:t>21</w:t>
    </w:r>
    <w:r w:rsidR="00571CCD" w:rsidRPr="006A6E00">
      <w:rPr>
        <w:noProof/>
        <w:kern w:val="22"/>
        <w:lang w:val="en-CA"/>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
    <w:nsid w:val="35FB1F3F"/>
    <w:multiLevelType w:val="hybridMultilevel"/>
    <w:tmpl w:val="C9622B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8CB79F4"/>
    <w:multiLevelType w:val="multilevel"/>
    <w:tmpl w:val="EE38864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decimal"/>
      <w:lvlText w:val="%3."/>
      <w:lvlJc w:val="left"/>
      <w:pPr>
        <w:tabs>
          <w:tab w:val="num" w:pos="1440"/>
        </w:tabs>
        <w:ind w:left="1440" w:hanging="360"/>
      </w:pPr>
      <w:rPr>
        <w:i w:val="0"/>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432B1CAB"/>
    <w:multiLevelType w:val="hybridMultilevel"/>
    <w:tmpl w:val="30EE8BAA"/>
    <w:lvl w:ilvl="0" w:tplc="040C0001">
      <w:start w:val="1"/>
      <w:numFmt w:val="bullet"/>
      <w:lvlText w:val=""/>
      <w:lvlJc w:val="left"/>
      <w:pPr>
        <w:ind w:left="720" w:hanging="360"/>
      </w:pPr>
      <w:rPr>
        <w:rFonts w:ascii="Symbol" w:hAnsi="Symbol" w:hint="default"/>
      </w:rPr>
    </w:lvl>
    <w:lvl w:ilvl="1" w:tplc="8D9623E4">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4AAF63A3"/>
    <w:multiLevelType w:val="hybridMultilevel"/>
    <w:tmpl w:val="463A96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6245FA1"/>
    <w:multiLevelType w:val="multilevel"/>
    <w:tmpl w:val="2312C7D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ascii="Times New Roman" w:eastAsia="Times New Roman" w:hAnsi="Times New Roman" w:cs="Times New Roman"/>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5C684118"/>
    <w:multiLevelType w:val="hybridMultilevel"/>
    <w:tmpl w:val="E774D996"/>
    <w:lvl w:ilvl="0" w:tplc="0409000F">
      <w:start w:val="1"/>
      <w:numFmt w:val="decimal"/>
      <w:lvlText w:val="%1."/>
      <w:lvlJc w:val="left"/>
      <w:pPr>
        <w:ind w:left="811" w:hanging="360"/>
      </w:pPr>
    </w:lvl>
    <w:lvl w:ilvl="1" w:tplc="04090019" w:tentative="1">
      <w:start w:val="1"/>
      <w:numFmt w:val="lowerLetter"/>
      <w:lvlText w:val="%2."/>
      <w:lvlJc w:val="left"/>
      <w:pPr>
        <w:ind w:left="1531" w:hanging="360"/>
      </w:pPr>
    </w:lvl>
    <w:lvl w:ilvl="2" w:tplc="0409001B" w:tentative="1">
      <w:start w:val="1"/>
      <w:numFmt w:val="lowerRoman"/>
      <w:lvlText w:val="%3."/>
      <w:lvlJc w:val="right"/>
      <w:pPr>
        <w:ind w:left="2251" w:hanging="180"/>
      </w:pPr>
    </w:lvl>
    <w:lvl w:ilvl="3" w:tplc="0409000F" w:tentative="1">
      <w:start w:val="1"/>
      <w:numFmt w:val="decimal"/>
      <w:lvlText w:val="%4."/>
      <w:lvlJc w:val="left"/>
      <w:pPr>
        <w:ind w:left="2971" w:hanging="360"/>
      </w:p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num w:numId="1">
    <w:abstractNumId w:val="0"/>
  </w:num>
  <w:num w:numId="2">
    <w:abstractNumId w:val="4"/>
  </w:num>
  <w:num w:numId="3">
    <w:abstractNumId w:val="5"/>
  </w:num>
  <w:num w:numId="4">
    <w:abstractNumId w:val="7"/>
  </w:num>
  <w:num w:numId="5">
    <w:abstractNumId w:val="2"/>
  </w:num>
  <w:num w:numId="6">
    <w:abstractNumId w:val="1"/>
  </w:num>
  <w:num w:numId="7">
    <w:abstractNumId w:val="3"/>
  </w:num>
  <w:num w:numId="8">
    <w:abstractNumId w:val="6"/>
  </w:num>
  <w:num w:numId="9">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styleLockTheme/>
  <w:styleLockQFSet/>
  <w:defaultTabStop w:val="720"/>
  <w:evenAndOddHeaders/>
  <w:drawingGridHorizontalSpacing w:val="110"/>
  <w:drawingGridVerticalSpacing w:val="299"/>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cVars>
    <w:docVar w:name="__Grammarly_42____i" w:val="H4sIAAAAAAAEAKtWckksSQxILCpxzi/NK1GyMqwFAAEhoTITAAAA"/>
    <w:docVar w:name="__Grammarly_42___1" w:val="H4sIAAAAAAAEAKtWcslP9kxRslIyNDayNDKzMDW0NLEwMDW3MLZQ0lEKTi0uzszPAykwqgUAGZwGHCwAAAA="/>
  </w:docVars>
  <w:rsids>
    <w:rsidRoot w:val="00E55B3B"/>
    <w:rsid w:val="00002B7E"/>
    <w:rsid w:val="00006DA9"/>
    <w:rsid w:val="00006FF2"/>
    <w:rsid w:val="000073D2"/>
    <w:rsid w:val="00007EFC"/>
    <w:rsid w:val="000102F4"/>
    <w:rsid w:val="00010588"/>
    <w:rsid w:val="00011E02"/>
    <w:rsid w:val="0001208E"/>
    <w:rsid w:val="00012605"/>
    <w:rsid w:val="000162FB"/>
    <w:rsid w:val="000175E8"/>
    <w:rsid w:val="0002075A"/>
    <w:rsid w:val="000209A7"/>
    <w:rsid w:val="000215B7"/>
    <w:rsid w:val="000219AC"/>
    <w:rsid w:val="00022AF2"/>
    <w:rsid w:val="000230E7"/>
    <w:rsid w:val="0002382D"/>
    <w:rsid w:val="00023B35"/>
    <w:rsid w:val="000259D3"/>
    <w:rsid w:val="00025C80"/>
    <w:rsid w:val="00027A17"/>
    <w:rsid w:val="0003032B"/>
    <w:rsid w:val="00031D24"/>
    <w:rsid w:val="00034222"/>
    <w:rsid w:val="00035AC8"/>
    <w:rsid w:val="00037873"/>
    <w:rsid w:val="00037E8A"/>
    <w:rsid w:val="00040294"/>
    <w:rsid w:val="00041090"/>
    <w:rsid w:val="00041A2A"/>
    <w:rsid w:val="000433E8"/>
    <w:rsid w:val="00044481"/>
    <w:rsid w:val="0004466F"/>
    <w:rsid w:val="00044971"/>
    <w:rsid w:val="00044CCB"/>
    <w:rsid w:val="00045CD4"/>
    <w:rsid w:val="00045D5A"/>
    <w:rsid w:val="00047787"/>
    <w:rsid w:val="00050499"/>
    <w:rsid w:val="0005066A"/>
    <w:rsid w:val="000516F2"/>
    <w:rsid w:val="000518A3"/>
    <w:rsid w:val="000530B3"/>
    <w:rsid w:val="00054381"/>
    <w:rsid w:val="000558E2"/>
    <w:rsid w:val="0005619E"/>
    <w:rsid w:val="00056998"/>
    <w:rsid w:val="00057D8E"/>
    <w:rsid w:val="00057E99"/>
    <w:rsid w:val="00060B3E"/>
    <w:rsid w:val="00064908"/>
    <w:rsid w:val="0006507D"/>
    <w:rsid w:val="0006595A"/>
    <w:rsid w:val="00066056"/>
    <w:rsid w:val="000665DA"/>
    <w:rsid w:val="00067B94"/>
    <w:rsid w:val="00070E54"/>
    <w:rsid w:val="000711E1"/>
    <w:rsid w:val="00071EE5"/>
    <w:rsid w:val="00072A57"/>
    <w:rsid w:val="00072EBE"/>
    <w:rsid w:val="00073708"/>
    <w:rsid w:val="00075C6A"/>
    <w:rsid w:val="000767FE"/>
    <w:rsid w:val="00077AFA"/>
    <w:rsid w:val="00080B9D"/>
    <w:rsid w:val="000823A3"/>
    <w:rsid w:val="00082B19"/>
    <w:rsid w:val="0008437A"/>
    <w:rsid w:val="00084B1C"/>
    <w:rsid w:val="00085D96"/>
    <w:rsid w:val="00087C20"/>
    <w:rsid w:val="00090597"/>
    <w:rsid w:val="0009426C"/>
    <w:rsid w:val="0009518D"/>
    <w:rsid w:val="00095B84"/>
    <w:rsid w:val="0009629F"/>
    <w:rsid w:val="000A11E3"/>
    <w:rsid w:val="000A391A"/>
    <w:rsid w:val="000A392E"/>
    <w:rsid w:val="000A3953"/>
    <w:rsid w:val="000A5625"/>
    <w:rsid w:val="000A7241"/>
    <w:rsid w:val="000A72F4"/>
    <w:rsid w:val="000B1386"/>
    <w:rsid w:val="000B244E"/>
    <w:rsid w:val="000B25ED"/>
    <w:rsid w:val="000B2C19"/>
    <w:rsid w:val="000B4AE6"/>
    <w:rsid w:val="000B6637"/>
    <w:rsid w:val="000B6C3A"/>
    <w:rsid w:val="000B6E92"/>
    <w:rsid w:val="000C0CA3"/>
    <w:rsid w:val="000C1F09"/>
    <w:rsid w:val="000C3BAF"/>
    <w:rsid w:val="000C6355"/>
    <w:rsid w:val="000C7D73"/>
    <w:rsid w:val="000D15DC"/>
    <w:rsid w:val="000D36EF"/>
    <w:rsid w:val="000D4AF2"/>
    <w:rsid w:val="000D51CA"/>
    <w:rsid w:val="000D6AC9"/>
    <w:rsid w:val="000D6C22"/>
    <w:rsid w:val="000D6CB1"/>
    <w:rsid w:val="000D77C4"/>
    <w:rsid w:val="000D79CF"/>
    <w:rsid w:val="000E08B9"/>
    <w:rsid w:val="000E0CFE"/>
    <w:rsid w:val="000E4B9D"/>
    <w:rsid w:val="000E637D"/>
    <w:rsid w:val="000E664F"/>
    <w:rsid w:val="000E6B5A"/>
    <w:rsid w:val="000E70BB"/>
    <w:rsid w:val="000E7E6A"/>
    <w:rsid w:val="000F01CD"/>
    <w:rsid w:val="000F0F69"/>
    <w:rsid w:val="000F1BBC"/>
    <w:rsid w:val="000F3770"/>
    <w:rsid w:val="000F63AB"/>
    <w:rsid w:val="000F6B2B"/>
    <w:rsid w:val="000F6BD5"/>
    <w:rsid w:val="000F74B8"/>
    <w:rsid w:val="000F74FC"/>
    <w:rsid w:val="00101003"/>
    <w:rsid w:val="00101ECC"/>
    <w:rsid w:val="00102EFC"/>
    <w:rsid w:val="00103180"/>
    <w:rsid w:val="001039E7"/>
    <w:rsid w:val="00104D12"/>
    <w:rsid w:val="001051E1"/>
    <w:rsid w:val="001052AE"/>
    <w:rsid w:val="00111DBA"/>
    <w:rsid w:val="00111F71"/>
    <w:rsid w:val="001121AF"/>
    <w:rsid w:val="001126C8"/>
    <w:rsid w:val="00113684"/>
    <w:rsid w:val="00116F02"/>
    <w:rsid w:val="00120316"/>
    <w:rsid w:val="0012214B"/>
    <w:rsid w:val="001226FE"/>
    <w:rsid w:val="00126D30"/>
    <w:rsid w:val="001278D6"/>
    <w:rsid w:val="00127B61"/>
    <w:rsid w:val="00131B2B"/>
    <w:rsid w:val="00133BA4"/>
    <w:rsid w:val="00134093"/>
    <w:rsid w:val="00134166"/>
    <w:rsid w:val="001353FB"/>
    <w:rsid w:val="00135CA8"/>
    <w:rsid w:val="0013719C"/>
    <w:rsid w:val="00137D01"/>
    <w:rsid w:val="00140BB2"/>
    <w:rsid w:val="001421D6"/>
    <w:rsid w:val="001426D3"/>
    <w:rsid w:val="001428FA"/>
    <w:rsid w:val="00145383"/>
    <w:rsid w:val="001504E3"/>
    <w:rsid w:val="00151223"/>
    <w:rsid w:val="00154542"/>
    <w:rsid w:val="001558CA"/>
    <w:rsid w:val="00156187"/>
    <w:rsid w:val="00160026"/>
    <w:rsid w:val="00161616"/>
    <w:rsid w:val="00166367"/>
    <w:rsid w:val="001666A7"/>
    <w:rsid w:val="001667E3"/>
    <w:rsid w:val="00167304"/>
    <w:rsid w:val="00167B75"/>
    <w:rsid w:val="00170190"/>
    <w:rsid w:val="00170620"/>
    <w:rsid w:val="0017194C"/>
    <w:rsid w:val="00172099"/>
    <w:rsid w:val="001727B7"/>
    <w:rsid w:val="00172867"/>
    <w:rsid w:val="001737B7"/>
    <w:rsid w:val="00173FA9"/>
    <w:rsid w:val="001750B0"/>
    <w:rsid w:val="00176C31"/>
    <w:rsid w:val="00176CB1"/>
    <w:rsid w:val="001771D5"/>
    <w:rsid w:val="00181EA2"/>
    <w:rsid w:val="00183241"/>
    <w:rsid w:val="00186BFA"/>
    <w:rsid w:val="00186C84"/>
    <w:rsid w:val="001919C1"/>
    <w:rsid w:val="00192E06"/>
    <w:rsid w:val="00193C06"/>
    <w:rsid w:val="00194CA4"/>
    <w:rsid w:val="00195754"/>
    <w:rsid w:val="00195877"/>
    <w:rsid w:val="00196DA0"/>
    <w:rsid w:val="001A1296"/>
    <w:rsid w:val="001A12D3"/>
    <w:rsid w:val="001A19AA"/>
    <w:rsid w:val="001A2709"/>
    <w:rsid w:val="001A39F7"/>
    <w:rsid w:val="001A429C"/>
    <w:rsid w:val="001A4E06"/>
    <w:rsid w:val="001A5072"/>
    <w:rsid w:val="001A5F34"/>
    <w:rsid w:val="001A60B7"/>
    <w:rsid w:val="001A6231"/>
    <w:rsid w:val="001A6C94"/>
    <w:rsid w:val="001A796C"/>
    <w:rsid w:val="001B1CBF"/>
    <w:rsid w:val="001B2E25"/>
    <w:rsid w:val="001B36E8"/>
    <w:rsid w:val="001B47C4"/>
    <w:rsid w:val="001B50CD"/>
    <w:rsid w:val="001B6872"/>
    <w:rsid w:val="001C0E0F"/>
    <w:rsid w:val="001C11D0"/>
    <w:rsid w:val="001C2220"/>
    <w:rsid w:val="001C2791"/>
    <w:rsid w:val="001C2E7C"/>
    <w:rsid w:val="001C4058"/>
    <w:rsid w:val="001C4404"/>
    <w:rsid w:val="001C4A02"/>
    <w:rsid w:val="001C4B48"/>
    <w:rsid w:val="001C5240"/>
    <w:rsid w:val="001C5A17"/>
    <w:rsid w:val="001C7124"/>
    <w:rsid w:val="001C772A"/>
    <w:rsid w:val="001C7F8A"/>
    <w:rsid w:val="001D0671"/>
    <w:rsid w:val="001D325E"/>
    <w:rsid w:val="001D4B15"/>
    <w:rsid w:val="001D4F16"/>
    <w:rsid w:val="001D75B8"/>
    <w:rsid w:val="001E0ACB"/>
    <w:rsid w:val="001E33AA"/>
    <w:rsid w:val="001E5A1B"/>
    <w:rsid w:val="001F1A2E"/>
    <w:rsid w:val="001F4077"/>
    <w:rsid w:val="001F4D11"/>
    <w:rsid w:val="001F54C9"/>
    <w:rsid w:val="001F5645"/>
    <w:rsid w:val="001F6379"/>
    <w:rsid w:val="002007F8"/>
    <w:rsid w:val="00201123"/>
    <w:rsid w:val="00202511"/>
    <w:rsid w:val="00204415"/>
    <w:rsid w:val="00204ECC"/>
    <w:rsid w:val="00205279"/>
    <w:rsid w:val="002054A3"/>
    <w:rsid w:val="00207712"/>
    <w:rsid w:val="00207A6E"/>
    <w:rsid w:val="0021010A"/>
    <w:rsid w:val="0021077E"/>
    <w:rsid w:val="00212351"/>
    <w:rsid w:val="00214049"/>
    <w:rsid w:val="00215A31"/>
    <w:rsid w:val="00216F69"/>
    <w:rsid w:val="002208AA"/>
    <w:rsid w:val="00224541"/>
    <w:rsid w:val="00224B92"/>
    <w:rsid w:val="00224BDC"/>
    <w:rsid w:val="002254E1"/>
    <w:rsid w:val="0022568F"/>
    <w:rsid w:val="00226E20"/>
    <w:rsid w:val="00227813"/>
    <w:rsid w:val="00230CF8"/>
    <w:rsid w:val="0023190C"/>
    <w:rsid w:val="00231DD5"/>
    <w:rsid w:val="002323D0"/>
    <w:rsid w:val="0023290B"/>
    <w:rsid w:val="00232BF0"/>
    <w:rsid w:val="00234E58"/>
    <w:rsid w:val="00234F50"/>
    <w:rsid w:val="002357E1"/>
    <w:rsid w:val="00241682"/>
    <w:rsid w:val="00241E3D"/>
    <w:rsid w:val="002429D1"/>
    <w:rsid w:val="00242FCC"/>
    <w:rsid w:val="0024338B"/>
    <w:rsid w:val="00243F6B"/>
    <w:rsid w:val="0024410E"/>
    <w:rsid w:val="0024551D"/>
    <w:rsid w:val="002464FC"/>
    <w:rsid w:val="0024748C"/>
    <w:rsid w:val="00247945"/>
    <w:rsid w:val="00247B64"/>
    <w:rsid w:val="0025108F"/>
    <w:rsid w:val="00251BA1"/>
    <w:rsid w:val="00252897"/>
    <w:rsid w:val="00252B79"/>
    <w:rsid w:val="002530EE"/>
    <w:rsid w:val="002536CC"/>
    <w:rsid w:val="0025400C"/>
    <w:rsid w:val="00257A1F"/>
    <w:rsid w:val="002617A4"/>
    <w:rsid w:val="00262911"/>
    <w:rsid w:val="00265097"/>
    <w:rsid w:val="00265226"/>
    <w:rsid w:val="00265985"/>
    <w:rsid w:val="002666A8"/>
    <w:rsid w:val="00267794"/>
    <w:rsid w:val="00267DF1"/>
    <w:rsid w:val="00270995"/>
    <w:rsid w:val="00270D0A"/>
    <w:rsid w:val="00270E7F"/>
    <w:rsid w:val="00273783"/>
    <w:rsid w:val="00273EA9"/>
    <w:rsid w:val="002740E1"/>
    <w:rsid w:val="0027494C"/>
    <w:rsid w:val="00274EFB"/>
    <w:rsid w:val="00280C3A"/>
    <w:rsid w:val="0028205D"/>
    <w:rsid w:val="002841B3"/>
    <w:rsid w:val="00284AFF"/>
    <w:rsid w:val="002854B0"/>
    <w:rsid w:val="00285571"/>
    <w:rsid w:val="002879A6"/>
    <w:rsid w:val="002909AF"/>
    <w:rsid w:val="0029239B"/>
    <w:rsid w:val="00294E29"/>
    <w:rsid w:val="00295B31"/>
    <w:rsid w:val="002972D5"/>
    <w:rsid w:val="002A088B"/>
    <w:rsid w:val="002A1D55"/>
    <w:rsid w:val="002A2C08"/>
    <w:rsid w:val="002A4400"/>
    <w:rsid w:val="002A4C09"/>
    <w:rsid w:val="002A60F3"/>
    <w:rsid w:val="002A6943"/>
    <w:rsid w:val="002A6B52"/>
    <w:rsid w:val="002A79AC"/>
    <w:rsid w:val="002B0942"/>
    <w:rsid w:val="002B1B51"/>
    <w:rsid w:val="002B21EE"/>
    <w:rsid w:val="002B5E5E"/>
    <w:rsid w:val="002B66D3"/>
    <w:rsid w:val="002B7A2D"/>
    <w:rsid w:val="002C1100"/>
    <w:rsid w:val="002C1523"/>
    <w:rsid w:val="002C17FB"/>
    <w:rsid w:val="002C285B"/>
    <w:rsid w:val="002C335C"/>
    <w:rsid w:val="002C3874"/>
    <w:rsid w:val="002C3908"/>
    <w:rsid w:val="002C3C97"/>
    <w:rsid w:val="002C4439"/>
    <w:rsid w:val="002C4BDB"/>
    <w:rsid w:val="002C54B1"/>
    <w:rsid w:val="002C5BC6"/>
    <w:rsid w:val="002C5F2E"/>
    <w:rsid w:val="002D1748"/>
    <w:rsid w:val="002D1809"/>
    <w:rsid w:val="002D2A65"/>
    <w:rsid w:val="002D4B0D"/>
    <w:rsid w:val="002D5574"/>
    <w:rsid w:val="002E0627"/>
    <w:rsid w:val="002E391B"/>
    <w:rsid w:val="002E485A"/>
    <w:rsid w:val="002E55D1"/>
    <w:rsid w:val="002F076E"/>
    <w:rsid w:val="002F114F"/>
    <w:rsid w:val="002F15A8"/>
    <w:rsid w:val="002F5A8F"/>
    <w:rsid w:val="002F6290"/>
    <w:rsid w:val="00300A3D"/>
    <w:rsid w:val="00302A16"/>
    <w:rsid w:val="0030541F"/>
    <w:rsid w:val="00305921"/>
    <w:rsid w:val="00305B29"/>
    <w:rsid w:val="0030782B"/>
    <w:rsid w:val="00307E5F"/>
    <w:rsid w:val="00307E87"/>
    <w:rsid w:val="00312A48"/>
    <w:rsid w:val="00313EB1"/>
    <w:rsid w:val="00314710"/>
    <w:rsid w:val="003168C5"/>
    <w:rsid w:val="00317ED1"/>
    <w:rsid w:val="003210FF"/>
    <w:rsid w:val="0032145B"/>
    <w:rsid w:val="003234ED"/>
    <w:rsid w:val="00323E87"/>
    <w:rsid w:val="003240BA"/>
    <w:rsid w:val="00324BE1"/>
    <w:rsid w:val="00325595"/>
    <w:rsid w:val="003258C4"/>
    <w:rsid w:val="00325DE3"/>
    <w:rsid w:val="00326C3F"/>
    <w:rsid w:val="00327E56"/>
    <w:rsid w:val="00331F06"/>
    <w:rsid w:val="00332DD7"/>
    <w:rsid w:val="0033471A"/>
    <w:rsid w:val="00335475"/>
    <w:rsid w:val="0033609E"/>
    <w:rsid w:val="00336766"/>
    <w:rsid w:val="00340792"/>
    <w:rsid w:val="00341094"/>
    <w:rsid w:val="003425A8"/>
    <w:rsid w:val="00342D5D"/>
    <w:rsid w:val="003442C8"/>
    <w:rsid w:val="003448F1"/>
    <w:rsid w:val="00344BD6"/>
    <w:rsid w:val="00344D05"/>
    <w:rsid w:val="00346F2E"/>
    <w:rsid w:val="00347BBA"/>
    <w:rsid w:val="00350059"/>
    <w:rsid w:val="00350D3C"/>
    <w:rsid w:val="00351F22"/>
    <w:rsid w:val="0035227B"/>
    <w:rsid w:val="00355401"/>
    <w:rsid w:val="00355A5C"/>
    <w:rsid w:val="00357194"/>
    <w:rsid w:val="003651D5"/>
    <w:rsid w:val="00370198"/>
    <w:rsid w:val="00370ABF"/>
    <w:rsid w:val="003715AE"/>
    <w:rsid w:val="003716BF"/>
    <w:rsid w:val="003747B4"/>
    <w:rsid w:val="00374C76"/>
    <w:rsid w:val="0037564A"/>
    <w:rsid w:val="0037689B"/>
    <w:rsid w:val="0037751A"/>
    <w:rsid w:val="0037762D"/>
    <w:rsid w:val="00381CE0"/>
    <w:rsid w:val="0038343A"/>
    <w:rsid w:val="00385054"/>
    <w:rsid w:val="003856C9"/>
    <w:rsid w:val="0038574E"/>
    <w:rsid w:val="003868BB"/>
    <w:rsid w:val="00390892"/>
    <w:rsid w:val="00390EEB"/>
    <w:rsid w:val="00390F97"/>
    <w:rsid w:val="00394FB3"/>
    <w:rsid w:val="00395BA4"/>
    <w:rsid w:val="00396318"/>
    <w:rsid w:val="003A031A"/>
    <w:rsid w:val="003A1BB6"/>
    <w:rsid w:val="003A24E4"/>
    <w:rsid w:val="003A3384"/>
    <w:rsid w:val="003A3873"/>
    <w:rsid w:val="003A3AEF"/>
    <w:rsid w:val="003B10B9"/>
    <w:rsid w:val="003B2158"/>
    <w:rsid w:val="003B2FB4"/>
    <w:rsid w:val="003B31E4"/>
    <w:rsid w:val="003B43D7"/>
    <w:rsid w:val="003B45CF"/>
    <w:rsid w:val="003B48FB"/>
    <w:rsid w:val="003B57A0"/>
    <w:rsid w:val="003B66F3"/>
    <w:rsid w:val="003C113F"/>
    <w:rsid w:val="003C19FC"/>
    <w:rsid w:val="003C3004"/>
    <w:rsid w:val="003C3C9D"/>
    <w:rsid w:val="003C4C38"/>
    <w:rsid w:val="003C5747"/>
    <w:rsid w:val="003D1566"/>
    <w:rsid w:val="003D3632"/>
    <w:rsid w:val="003D4F39"/>
    <w:rsid w:val="003D5A6C"/>
    <w:rsid w:val="003D5B5F"/>
    <w:rsid w:val="003D6B53"/>
    <w:rsid w:val="003D6FE2"/>
    <w:rsid w:val="003D7967"/>
    <w:rsid w:val="003E0333"/>
    <w:rsid w:val="003E0D17"/>
    <w:rsid w:val="003E1550"/>
    <w:rsid w:val="003E2DAE"/>
    <w:rsid w:val="003E2EFF"/>
    <w:rsid w:val="003E3DE5"/>
    <w:rsid w:val="003E45D0"/>
    <w:rsid w:val="003E6057"/>
    <w:rsid w:val="003E62E1"/>
    <w:rsid w:val="003F1FDB"/>
    <w:rsid w:val="003F2A57"/>
    <w:rsid w:val="003F346E"/>
    <w:rsid w:val="003F5FB2"/>
    <w:rsid w:val="003F627E"/>
    <w:rsid w:val="003F6E44"/>
    <w:rsid w:val="003F77AF"/>
    <w:rsid w:val="003F7818"/>
    <w:rsid w:val="003F79A2"/>
    <w:rsid w:val="00400BAA"/>
    <w:rsid w:val="004023FD"/>
    <w:rsid w:val="00403F2E"/>
    <w:rsid w:val="00406BC6"/>
    <w:rsid w:val="004072D7"/>
    <w:rsid w:val="00407563"/>
    <w:rsid w:val="00410E15"/>
    <w:rsid w:val="00411C8F"/>
    <w:rsid w:val="004130AA"/>
    <w:rsid w:val="00413339"/>
    <w:rsid w:val="00415912"/>
    <w:rsid w:val="004167AE"/>
    <w:rsid w:val="00416D1A"/>
    <w:rsid w:val="00420886"/>
    <w:rsid w:val="00421E9A"/>
    <w:rsid w:val="004226ED"/>
    <w:rsid w:val="00424730"/>
    <w:rsid w:val="00431140"/>
    <w:rsid w:val="004324E9"/>
    <w:rsid w:val="00434782"/>
    <w:rsid w:val="00434949"/>
    <w:rsid w:val="004351EF"/>
    <w:rsid w:val="00435EAC"/>
    <w:rsid w:val="00437429"/>
    <w:rsid w:val="00437503"/>
    <w:rsid w:val="0044159C"/>
    <w:rsid w:val="00441B01"/>
    <w:rsid w:val="004420F6"/>
    <w:rsid w:val="00443022"/>
    <w:rsid w:val="00443A45"/>
    <w:rsid w:val="0044424E"/>
    <w:rsid w:val="004452CA"/>
    <w:rsid w:val="004454B3"/>
    <w:rsid w:val="00445B99"/>
    <w:rsid w:val="0044643A"/>
    <w:rsid w:val="004464EC"/>
    <w:rsid w:val="00450989"/>
    <w:rsid w:val="004514A0"/>
    <w:rsid w:val="00451D9C"/>
    <w:rsid w:val="00452D4A"/>
    <w:rsid w:val="00452F98"/>
    <w:rsid w:val="004531E4"/>
    <w:rsid w:val="00453E93"/>
    <w:rsid w:val="00455942"/>
    <w:rsid w:val="00456B82"/>
    <w:rsid w:val="0045745E"/>
    <w:rsid w:val="00460A40"/>
    <w:rsid w:val="004619D7"/>
    <w:rsid w:val="00463064"/>
    <w:rsid w:val="00465A8B"/>
    <w:rsid w:val="00465BD7"/>
    <w:rsid w:val="004660F3"/>
    <w:rsid w:val="004702ED"/>
    <w:rsid w:val="00470661"/>
    <w:rsid w:val="0047084C"/>
    <w:rsid w:val="00472BA5"/>
    <w:rsid w:val="00472E78"/>
    <w:rsid w:val="00472E7F"/>
    <w:rsid w:val="00474CBB"/>
    <w:rsid w:val="00475D24"/>
    <w:rsid w:val="00475F76"/>
    <w:rsid w:val="00477586"/>
    <w:rsid w:val="004819E8"/>
    <w:rsid w:val="00482F7A"/>
    <w:rsid w:val="004832FF"/>
    <w:rsid w:val="004859E8"/>
    <w:rsid w:val="0048624E"/>
    <w:rsid w:val="00486BCE"/>
    <w:rsid w:val="00487AEF"/>
    <w:rsid w:val="00490DB3"/>
    <w:rsid w:val="00492D17"/>
    <w:rsid w:val="00494267"/>
    <w:rsid w:val="00496782"/>
    <w:rsid w:val="004979DC"/>
    <w:rsid w:val="004A001C"/>
    <w:rsid w:val="004A22EA"/>
    <w:rsid w:val="004A2699"/>
    <w:rsid w:val="004A4564"/>
    <w:rsid w:val="004A4E54"/>
    <w:rsid w:val="004A714F"/>
    <w:rsid w:val="004B055A"/>
    <w:rsid w:val="004B147D"/>
    <w:rsid w:val="004B1A3E"/>
    <w:rsid w:val="004B39F1"/>
    <w:rsid w:val="004B4C8D"/>
    <w:rsid w:val="004B4F69"/>
    <w:rsid w:val="004B54DA"/>
    <w:rsid w:val="004B597A"/>
    <w:rsid w:val="004B68B4"/>
    <w:rsid w:val="004C1781"/>
    <w:rsid w:val="004C44BC"/>
    <w:rsid w:val="004C5BC9"/>
    <w:rsid w:val="004C67AD"/>
    <w:rsid w:val="004C70C4"/>
    <w:rsid w:val="004C74CD"/>
    <w:rsid w:val="004C7694"/>
    <w:rsid w:val="004C7822"/>
    <w:rsid w:val="004C796D"/>
    <w:rsid w:val="004D155B"/>
    <w:rsid w:val="004D194A"/>
    <w:rsid w:val="004D1D8D"/>
    <w:rsid w:val="004D2E77"/>
    <w:rsid w:val="004D35A0"/>
    <w:rsid w:val="004D3D1A"/>
    <w:rsid w:val="004D53AF"/>
    <w:rsid w:val="004D7175"/>
    <w:rsid w:val="004E0380"/>
    <w:rsid w:val="004E2A48"/>
    <w:rsid w:val="004E3104"/>
    <w:rsid w:val="004E73A2"/>
    <w:rsid w:val="004E7574"/>
    <w:rsid w:val="004E792D"/>
    <w:rsid w:val="004F0575"/>
    <w:rsid w:val="004F2524"/>
    <w:rsid w:val="004F38B5"/>
    <w:rsid w:val="004F3B57"/>
    <w:rsid w:val="004F42EA"/>
    <w:rsid w:val="004F5824"/>
    <w:rsid w:val="004F587E"/>
    <w:rsid w:val="004F732D"/>
    <w:rsid w:val="00500530"/>
    <w:rsid w:val="00500AE2"/>
    <w:rsid w:val="005032C9"/>
    <w:rsid w:val="00503F1E"/>
    <w:rsid w:val="00506278"/>
    <w:rsid w:val="00507053"/>
    <w:rsid w:val="00507506"/>
    <w:rsid w:val="00511D96"/>
    <w:rsid w:val="00512D26"/>
    <w:rsid w:val="0051480C"/>
    <w:rsid w:val="005153F7"/>
    <w:rsid w:val="00516C26"/>
    <w:rsid w:val="00520905"/>
    <w:rsid w:val="00521216"/>
    <w:rsid w:val="00523015"/>
    <w:rsid w:val="005239D6"/>
    <w:rsid w:val="00523BF0"/>
    <w:rsid w:val="00524EBD"/>
    <w:rsid w:val="005258BF"/>
    <w:rsid w:val="00525E39"/>
    <w:rsid w:val="00526087"/>
    <w:rsid w:val="00527062"/>
    <w:rsid w:val="00527E24"/>
    <w:rsid w:val="00527F75"/>
    <w:rsid w:val="0053182C"/>
    <w:rsid w:val="00532CE9"/>
    <w:rsid w:val="00532EED"/>
    <w:rsid w:val="00533673"/>
    <w:rsid w:val="005336C0"/>
    <w:rsid w:val="00533F68"/>
    <w:rsid w:val="00534759"/>
    <w:rsid w:val="00534951"/>
    <w:rsid w:val="005351D8"/>
    <w:rsid w:val="00535BD1"/>
    <w:rsid w:val="0053697C"/>
    <w:rsid w:val="00536BF5"/>
    <w:rsid w:val="005370DE"/>
    <w:rsid w:val="0053796C"/>
    <w:rsid w:val="00537C4D"/>
    <w:rsid w:val="00537C7F"/>
    <w:rsid w:val="005406AC"/>
    <w:rsid w:val="00542025"/>
    <w:rsid w:val="00543032"/>
    <w:rsid w:val="0054359D"/>
    <w:rsid w:val="005440A6"/>
    <w:rsid w:val="00544287"/>
    <w:rsid w:val="00545BDD"/>
    <w:rsid w:val="00545D89"/>
    <w:rsid w:val="005461AC"/>
    <w:rsid w:val="0054695D"/>
    <w:rsid w:val="00546CBF"/>
    <w:rsid w:val="00547919"/>
    <w:rsid w:val="00547DD9"/>
    <w:rsid w:val="00552B15"/>
    <w:rsid w:val="005542B0"/>
    <w:rsid w:val="005563C7"/>
    <w:rsid w:val="005565DA"/>
    <w:rsid w:val="00560D0D"/>
    <w:rsid w:val="00560F5F"/>
    <w:rsid w:val="005623E1"/>
    <w:rsid w:val="005637A6"/>
    <w:rsid w:val="00563A22"/>
    <w:rsid w:val="005642BE"/>
    <w:rsid w:val="0056578D"/>
    <w:rsid w:val="0056655D"/>
    <w:rsid w:val="00570B3A"/>
    <w:rsid w:val="005712A1"/>
    <w:rsid w:val="00571A77"/>
    <w:rsid w:val="00571CCD"/>
    <w:rsid w:val="00573006"/>
    <w:rsid w:val="00573185"/>
    <w:rsid w:val="0057562C"/>
    <w:rsid w:val="005761F1"/>
    <w:rsid w:val="00576737"/>
    <w:rsid w:val="00576B2C"/>
    <w:rsid w:val="00580185"/>
    <w:rsid w:val="00580E7E"/>
    <w:rsid w:val="00581AE9"/>
    <w:rsid w:val="00587F03"/>
    <w:rsid w:val="005917E7"/>
    <w:rsid w:val="00591C3D"/>
    <w:rsid w:val="00591C87"/>
    <w:rsid w:val="005930DC"/>
    <w:rsid w:val="005955D2"/>
    <w:rsid w:val="0059585F"/>
    <w:rsid w:val="00596123"/>
    <w:rsid w:val="0059785E"/>
    <w:rsid w:val="005A02D5"/>
    <w:rsid w:val="005A3A83"/>
    <w:rsid w:val="005A3C61"/>
    <w:rsid w:val="005A4184"/>
    <w:rsid w:val="005A4284"/>
    <w:rsid w:val="005A5DC9"/>
    <w:rsid w:val="005A6543"/>
    <w:rsid w:val="005A6754"/>
    <w:rsid w:val="005A7F75"/>
    <w:rsid w:val="005B129E"/>
    <w:rsid w:val="005B152D"/>
    <w:rsid w:val="005B2987"/>
    <w:rsid w:val="005B329D"/>
    <w:rsid w:val="005B38C6"/>
    <w:rsid w:val="005B6441"/>
    <w:rsid w:val="005B644D"/>
    <w:rsid w:val="005B6A66"/>
    <w:rsid w:val="005B770F"/>
    <w:rsid w:val="005C1D09"/>
    <w:rsid w:val="005C254C"/>
    <w:rsid w:val="005C7352"/>
    <w:rsid w:val="005C76E7"/>
    <w:rsid w:val="005D139C"/>
    <w:rsid w:val="005D2F07"/>
    <w:rsid w:val="005D407F"/>
    <w:rsid w:val="005D4325"/>
    <w:rsid w:val="005D514B"/>
    <w:rsid w:val="005D58E5"/>
    <w:rsid w:val="005D5AA7"/>
    <w:rsid w:val="005E17C1"/>
    <w:rsid w:val="005E4468"/>
    <w:rsid w:val="005E4C45"/>
    <w:rsid w:val="005E5BED"/>
    <w:rsid w:val="005E5E82"/>
    <w:rsid w:val="005E6559"/>
    <w:rsid w:val="005E6AD8"/>
    <w:rsid w:val="005E7059"/>
    <w:rsid w:val="005E727D"/>
    <w:rsid w:val="005F0D34"/>
    <w:rsid w:val="005F32CC"/>
    <w:rsid w:val="005F33BA"/>
    <w:rsid w:val="005F393F"/>
    <w:rsid w:val="005F4C74"/>
    <w:rsid w:val="005F597D"/>
    <w:rsid w:val="005F5CFA"/>
    <w:rsid w:val="005F67B3"/>
    <w:rsid w:val="005F6CC0"/>
    <w:rsid w:val="005F7C8F"/>
    <w:rsid w:val="00604828"/>
    <w:rsid w:val="00604EB8"/>
    <w:rsid w:val="00606CDA"/>
    <w:rsid w:val="00606D41"/>
    <w:rsid w:val="0060727C"/>
    <w:rsid w:val="00607320"/>
    <w:rsid w:val="00611060"/>
    <w:rsid w:val="006136CA"/>
    <w:rsid w:val="0061757B"/>
    <w:rsid w:val="00621C85"/>
    <w:rsid w:val="00622047"/>
    <w:rsid w:val="00622234"/>
    <w:rsid w:val="006260D5"/>
    <w:rsid w:val="00626F44"/>
    <w:rsid w:val="00626FE8"/>
    <w:rsid w:val="006272FD"/>
    <w:rsid w:val="00627D53"/>
    <w:rsid w:val="0063009C"/>
    <w:rsid w:val="00631D24"/>
    <w:rsid w:val="00632116"/>
    <w:rsid w:val="006325FD"/>
    <w:rsid w:val="00632C85"/>
    <w:rsid w:val="006350EB"/>
    <w:rsid w:val="006358FF"/>
    <w:rsid w:val="006364A3"/>
    <w:rsid w:val="00640F20"/>
    <w:rsid w:val="00641D9B"/>
    <w:rsid w:val="00643C79"/>
    <w:rsid w:val="00645764"/>
    <w:rsid w:val="006457E0"/>
    <w:rsid w:val="006507F2"/>
    <w:rsid w:val="00650B2B"/>
    <w:rsid w:val="00651D04"/>
    <w:rsid w:val="00654B2B"/>
    <w:rsid w:val="006569B8"/>
    <w:rsid w:val="00657AAE"/>
    <w:rsid w:val="00660347"/>
    <w:rsid w:val="006612DF"/>
    <w:rsid w:val="00662939"/>
    <w:rsid w:val="00663047"/>
    <w:rsid w:val="00664EC7"/>
    <w:rsid w:val="00665EC5"/>
    <w:rsid w:val="00666481"/>
    <w:rsid w:val="0066747C"/>
    <w:rsid w:val="00667FE8"/>
    <w:rsid w:val="00676CF1"/>
    <w:rsid w:val="0067726D"/>
    <w:rsid w:val="00677B95"/>
    <w:rsid w:val="006809BF"/>
    <w:rsid w:val="006818E1"/>
    <w:rsid w:val="006834E2"/>
    <w:rsid w:val="006845D8"/>
    <w:rsid w:val="00685503"/>
    <w:rsid w:val="0068560C"/>
    <w:rsid w:val="006857CD"/>
    <w:rsid w:val="00686260"/>
    <w:rsid w:val="00686595"/>
    <w:rsid w:val="00690847"/>
    <w:rsid w:val="0069120B"/>
    <w:rsid w:val="006920FB"/>
    <w:rsid w:val="006930DE"/>
    <w:rsid w:val="00693FAE"/>
    <w:rsid w:val="0069789A"/>
    <w:rsid w:val="006A0083"/>
    <w:rsid w:val="006A02FB"/>
    <w:rsid w:val="006A2792"/>
    <w:rsid w:val="006A38D0"/>
    <w:rsid w:val="006A441C"/>
    <w:rsid w:val="006A6E00"/>
    <w:rsid w:val="006A7713"/>
    <w:rsid w:val="006B074E"/>
    <w:rsid w:val="006B18A8"/>
    <w:rsid w:val="006B2BD5"/>
    <w:rsid w:val="006B2F9A"/>
    <w:rsid w:val="006B3F5D"/>
    <w:rsid w:val="006B4181"/>
    <w:rsid w:val="006B41A9"/>
    <w:rsid w:val="006B5413"/>
    <w:rsid w:val="006B641D"/>
    <w:rsid w:val="006B667E"/>
    <w:rsid w:val="006B6F44"/>
    <w:rsid w:val="006B756E"/>
    <w:rsid w:val="006C06ED"/>
    <w:rsid w:val="006C0872"/>
    <w:rsid w:val="006C0C40"/>
    <w:rsid w:val="006C0F7D"/>
    <w:rsid w:val="006C36A5"/>
    <w:rsid w:val="006C40FE"/>
    <w:rsid w:val="006C584D"/>
    <w:rsid w:val="006C5C2B"/>
    <w:rsid w:val="006C6B75"/>
    <w:rsid w:val="006C6D67"/>
    <w:rsid w:val="006C75B3"/>
    <w:rsid w:val="006C7B4C"/>
    <w:rsid w:val="006D02AA"/>
    <w:rsid w:val="006D0E3D"/>
    <w:rsid w:val="006D163E"/>
    <w:rsid w:val="006D5935"/>
    <w:rsid w:val="006D7941"/>
    <w:rsid w:val="006E2DB9"/>
    <w:rsid w:val="006E3C95"/>
    <w:rsid w:val="006E535C"/>
    <w:rsid w:val="006F0235"/>
    <w:rsid w:val="006F2039"/>
    <w:rsid w:val="006F284C"/>
    <w:rsid w:val="006F2F19"/>
    <w:rsid w:val="006F31A5"/>
    <w:rsid w:val="006F471F"/>
    <w:rsid w:val="006F7227"/>
    <w:rsid w:val="00701122"/>
    <w:rsid w:val="00702366"/>
    <w:rsid w:val="00702D72"/>
    <w:rsid w:val="00711BE9"/>
    <w:rsid w:val="00711F26"/>
    <w:rsid w:val="007136D1"/>
    <w:rsid w:val="00713728"/>
    <w:rsid w:val="00714977"/>
    <w:rsid w:val="00716177"/>
    <w:rsid w:val="007163BC"/>
    <w:rsid w:val="00716AC6"/>
    <w:rsid w:val="00717301"/>
    <w:rsid w:val="00717BA8"/>
    <w:rsid w:val="00723649"/>
    <w:rsid w:val="0072578A"/>
    <w:rsid w:val="00726973"/>
    <w:rsid w:val="00730AE3"/>
    <w:rsid w:val="007326EE"/>
    <w:rsid w:val="00732FB6"/>
    <w:rsid w:val="007334DA"/>
    <w:rsid w:val="00733C33"/>
    <w:rsid w:val="00733CA1"/>
    <w:rsid w:val="00734CB2"/>
    <w:rsid w:val="00734EC9"/>
    <w:rsid w:val="00735725"/>
    <w:rsid w:val="00736BC2"/>
    <w:rsid w:val="00737494"/>
    <w:rsid w:val="0074042E"/>
    <w:rsid w:val="00741757"/>
    <w:rsid w:val="00742F59"/>
    <w:rsid w:val="007438B7"/>
    <w:rsid w:val="00743CF0"/>
    <w:rsid w:val="00751562"/>
    <w:rsid w:val="00752967"/>
    <w:rsid w:val="00752E84"/>
    <w:rsid w:val="00752F5A"/>
    <w:rsid w:val="00753FAB"/>
    <w:rsid w:val="0075547D"/>
    <w:rsid w:val="0075659F"/>
    <w:rsid w:val="0075693E"/>
    <w:rsid w:val="0075737E"/>
    <w:rsid w:val="00761B70"/>
    <w:rsid w:val="00762E7C"/>
    <w:rsid w:val="0076433A"/>
    <w:rsid w:val="0076456C"/>
    <w:rsid w:val="007671EE"/>
    <w:rsid w:val="007676EE"/>
    <w:rsid w:val="007715B0"/>
    <w:rsid w:val="00774219"/>
    <w:rsid w:val="00774A3E"/>
    <w:rsid w:val="00774B57"/>
    <w:rsid w:val="00775450"/>
    <w:rsid w:val="007754DD"/>
    <w:rsid w:val="007765F7"/>
    <w:rsid w:val="00781376"/>
    <w:rsid w:val="00782132"/>
    <w:rsid w:val="00784BD1"/>
    <w:rsid w:val="00785FD3"/>
    <w:rsid w:val="00786622"/>
    <w:rsid w:val="007926CF"/>
    <w:rsid w:val="007926E1"/>
    <w:rsid w:val="00792F05"/>
    <w:rsid w:val="0079325E"/>
    <w:rsid w:val="0079426B"/>
    <w:rsid w:val="00795F06"/>
    <w:rsid w:val="00797387"/>
    <w:rsid w:val="007979E0"/>
    <w:rsid w:val="007A0473"/>
    <w:rsid w:val="007A0495"/>
    <w:rsid w:val="007A05C3"/>
    <w:rsid w:val="007A1460"/>
    <w:rsid w:val="007A310E"/>
    <w:rsid w:val="007A3B11"/>
    <w:rsid w:val="007A3F5E"/>
    <w:rsid w:val="007A71A6"/>
    <w:rsid w:val="007A7848"/>
    <w:rsid w:val="007B07AB"/>
    <w:rsid w:val="007B14B4"/>
    <w:rsid w:val="007B1587"/>
    <w:rsid w:val="007B161F"/>
    <w:rsid w:val="007B1772"/>
    <w:rsid w:val="007B1D81"/>
    <w:rsid w:val="007B2F71"/>
    <w:rsid w:val="007B486C"/>
    <w:rsid w:val="007B4AC6"/>
    <w:rsid w:val="007B4AD7"/>
    <w:rsid w:val="007B50F3"/>
    <w:rsid w:val="007B57E5"/>
    <w:rsid w:val="007B62CF"/>
    <w:rsid w:val="007B6D0B"/>
    <w:rsid w:val="007B762C"/>
    <w:rsid w:val="007C03EE"/>
    <w:rsid w:val="007C4A10"/>
    <w:rsid w:val="007C5285"/>
    <w:rsid w:val="007C61A9"/>
    <w:rsid w:val="007C633B"/>
    <w:rsid w:val="007D1397"/>
    <w:rsid w:val="007D1834"/>
    <w:rsid w:val="007D3182"/>
    <w:rsid w:val="007D3341"/>
    <w:rsid w:val="007D389D"/>
    <w:rsid w:val="007D3EFD"/>
    <w:rsid w:val="007D4206"/>
    <w:rsid w:val="007D47C5"/>
    <w:rsid w:val="007D66E7"/>
    <w:rsid w:val="007D7341"/>
    <w:rsid w:val="007E2FBC"/>
    <w:rsid w:val="007E5922"/>
    <w:rsid w:val="007E7EB4"/>
    <w:rsid w:val="007F0172"/>
    <w:rsid w:val="007F1333"/>
    <w:rsid w:val="007F23DC"/>
    <w:rsid w:val="007F3506"/>
    <w:rsid w:val="007F4B9E"/>
    <w:rsid w:val="007F7039"/>
    <w:rsid w:val="008013CD"/>
    <w:rsid w:val="00801AF3"/>
    <w:rsid w:val="00802A8C"/>
    <w:rsid w:val="00803206"/>
    <w:rsid w:val="0080518F"/>
    <w:rsid w:val="00805E3A"/>
    <w:rsid w:val="008061CA"/>
    <w:rsid w:val="00806804"/>
    <w:rsid w:val="00807F2E"/>
    <w:rsid w:val="00810423"/>
    <w:rsid w:val="00813367"/>
    <w:rsid w:val="00814600"/>
    <w:rsid w:val="00815158"/>
    <w:rsid w:val="008153C7"/>
    <w:rsid w:val="00817119"/>
    <w:rsid w:val="0081744C"/>
    <w:rsid w:val="0082101F"/>
    <w:rsid w:val="00821BA5"/>
    <w:rsid w:val="00822E34"/>
    <w:rsid w:val="008245E4"/>
    <w:rsid w:val="00825391"/>
    <w:rsid w:val="00825524"/>
    <w:rsid w:val="0082572D"/>
    <w:rsid w:val="00825D62"/>
    <w:rsid w:val="00830512"/>
    <w:rsid w:val="00831940"/>
    <w:rsid w:val="00831FCF"/>
    <w:rsid w:val="0083211E"/>
    <w:rsid w:val="00832DA4"/>
    <w:rsid w:val="00833998"/>
    <w:rsid w:val="00834991"/>
    <w:rsid w:val="0083545F"/>
    <w:rsid w:val="00835C25"/>
    <w:rsid w:val="00836C7C"/>
    <w:rsid w:val="008372DA"/>
    <w:rsid w:val="00842D17"/>
    <w:rsid w:val="008432A6"/>
    <w:rsid w:val="00843FF1"/>
    <w:rsid w:val="00846186"/>
    <w:rsid w:val="008463ED"/>
    <w:rsid w:val="008511A0"/>
    <w:rsid w:val="008513B6"/>
    <w:rsid w:val="00857244"/>
    <w:rsid w:val="00857976"/>
    <w:rsid w:val="008579BA"/>
    <w:rsid w:val="00857D3B"/>
    <w:rsid w:val="008601E4"/>
    <w:rsid w:val="00863C8F"/>
    <w:rsid w:val="00863FE8"/>
    <w:rsid w:val="0086682C"/>
    <w:rsid w:val="00870D40"/>
    <w:rsid w:val="00872AD2"/>
    <w:rsid w:val="0087381A"/>
    <w:rsid w:val="00875359"/>
    <w:rsid w:val="00877086"/>
    <w:rsid w:val="00881404"/>
    <w:rsid w:val="00885AD5"/>
    <w:rsid w:val="00887EDB"/>
    <w:rsid w:val="00891141"/>
    <w:rsid w:val="0089136C"/>
    <w:rsid w:val="008918B4"/>
    <w:rsid w:val="00892A2D"/>
    <w:rsid w:val="00892F63"/>
    <w:rsid w:val="00893C04"/>
    <w:rsid w:val="00896B08"/>
    <w:rsid w:val="008975AB"/>
    <w:rsid w:val="008A0DA4"/>
    <w:rsid w:val="008A0F2A"/>
    <w:rsid w:val="008A218B"/>
    <w:rsid w:val="008A2DAA"/>
    <w:rsid w:val="008A2DD3"/>
    <w:rsid w:val="008A3D54"/>
    <w:rsid w:val="008A5243"/>
    <w:rsid w:val="008A52FC"/>
    <w:rsid w:val="008A5775"/>
    <w:rsid w:val="008A6186"/>
    <w:rsid w:val="008A6412"/>
    <w:rsid w:val="008B3782"/>
    <w:rsid w:val="008B42C5"/>
    <w:rsid w:val="008B4D7A"/>
    <w:rsid w:val="008B4F2D"/>
    <w:rsid w:val="008B5119"/>
    <w:rsid w:val="008B5FF8"/>
    <w:rsid w:val="008B6445"/>
    <w:rsid w:val="008C013C"/>
    <w:rsid w:val="008C1B47"/>
    <w:rsid w:val="008C1E35"/>
    <w:rsid w:val="008C5E92"/>
    <w:rsid w:val="008D0686"/>
    <w:rsid w:val="008D2F24"/>
    <w:rsid w:val="008D44F2"/>
    <w:rsid w:val="008D4ED0"/>
    <w:rsid w:val="008D5AA2"/>
    <w:rsid w:val="008D5AFB"/>
    <w:rsid w:val="008D5C63"/>
    <w:rsid w:val="008D77F3"/>
    <w:rsid w:val="008E0C2B"/>
    <w:rsid w:val="008E38C3"/>
    <w:rsid w:val="008E4043"/>
    <w:rsid w:val="008E4295"/>
    <w:rsid w:val="008E5F84"/>
    <w:rsid w:val="008E7500"/>
    <w:rsid w:val="008F184D"/>
    <w:rsid w:val="008F4D59"/>
    <w:rsid w:val="008F59A1"/>
    <w:rsid w:val="0090260A"/>
    <w:rsid w:val="00902633"/>
    <w:rsid w:val="009042A2"/>
    <w:rsid w:val="009056C7"/>
    <w:rsid w:val="0090674C"/>
    <w:rsid w:val="0090675A"/>
    <w:rsid w:val="009067F8"/>
    <w:rsid w:val="00906BEA"/>
    <w:rsid w:val="009073D6"/>
    <w:rsid w:val="009119AA"/>
    <w:rsid w:val="00911BBD"/>
    <w:rsid w:val="00912399"/>
    <w:rsid w:val="009151DA"/>
    <w:rsid w:val="009171E4"/>
    <w:rsid w:val="00917652"/>
    <w:rsid w:val="00920857"/>
    <w:rsid w:val="00921316"/>
    <w:rsid w:val="009227F0"/>
    <w:rsid w:val="00922EAD"/>
    <w:rsid w:val="00923A78"/>
    <w:rsid w:val="00923D6F"/>
    <w:rsid w:val="00924911"/>
    <w:rsid w:val="00925753"/>
    <w:rsid w:val="00926E22"/>
    <w:rsid w:val="0092794B"/>
    <w:rsid w:val="00931309"/>
    <w:rsid w:val="009334BB"/>
    <w:rsid w:val="00933841"/>
    <w:rsid w:val="00933E99"/>
    <w:rsid w:val="00934979"/>
    <w:rsid w:val="0093498B"/>
    <w:rsid w:val="0093557B"/>
    <w:rsid w:val="00937D0C"/>
    <w:rsid w:val="00941FB5"/>
    <w:rsid w:val="00945001"/>
    <w:rsid w:val="009457E1"/>
    <w:rsid w:val="00947492"/>
    <w:rsid w:val="00952979"/>
    <w:rsid w:val="00953321"/>
    <w:rsid w:val="00953856"/>
    <w:rsid w:val="00953DD8"/>
    <w:rsid w:val="00953FEC"/>
    <w:rsid w:val="00955198"/>
    <w:rsid w:val="009554D5"/>
    <w:rsid w:val="00956520"/>
    <w:rsid w:val="00957FA3"/>
    <w:rsid w:val="009602F2"/>
    <w:rsid w:val="009602FE"/>
    <w:rsid w:val="0096137D"/>
    <w:rsid w:val="0096182F"/>
    <w:rsid w:val="009629DF"/>
    <w:rsid w:val="00962D24"/>
    <w:rsid w:val="00963CBA"/>
    <w:rsid w:val="00963E5B"/>
    <w:rsid w:val="0096404A"/>
    <w:rsid w:val="00965B2C"/>
    <w:rsid w:val="00965C00"/>
    <w:rsid w:val="0096605A"/>
    <w:rsid w:val="009677D2"/>
    <w:rsid w:val="0097142D"/>
    <w:rsid w:val="009718AD"/>
    <w:rsid w:val="00973B50"/>
    <w:rsid w:val="009746B1"/>
    <w:rsid w:val="00975143"/>
    <w:rsid w:val="0097751D"/>
    <w:rsid w:val="00980C3A"/>
    <w:rsid w:val="00981DE6"/>
    <w:rsid w:val="00981FCC"/>
    <w:rsid w:val="009855A4"/>
    <w:rsid w:val="0098587E"/>
    <w:rsid w:val="009877FA"/>
    <w:rsid w:val="00990967"/>
    <w:rsid w:val="00991A37"/>
    <w:rsid w:val="00992B96"/>
    <w:rsid w:val="00992C5F"/>
    <w:rsid w:val="00993012"/>
    <w:rsid w:val="009948E2"/>
    <w:rsid w:val="00995346"/>
    <w:rsid w:val="0099708B"/>
    <w:rsid w:val="009A00EA"/>
    <w:rsid w:val="009A078E"/>
    <w:rsid w:val="009A0C35"/>
    <w:rsid w:val="009A155B"/>
    <w:rsid w:val="009A4234"/>
    <w:rsid w:val="009A58BA"/>
    <w:rsid w:val="009A77B8"/>
    <w:rsid w:val="009B162C"/>
    <w:rsid w:val="009B4302"/>
    <w:rsid w:val="009B4854"/>
    <w:rsid w:val="009B4AEE"/>
    <w:rsid w:val="009B5E1D"/>
    <w:rsid w:val="009B7757"/>
    <w:rsid w:val="009C0A85"/>
    <w:rsid w:val="009C13C6"/>
    <w:rsid w:val="009C15B1"/>
    <w:rsid w:val="009C167F"/>
    <w:rsid w:val="009C4E12"/>
    <w:rsid w:val="009C5A5C"/>
    <w:rsid w:val="009C602B"/>
    <w:rsid w:val="009D06E3"/>
    <w:rsid w:val="009D2F92"/>
    <w:rsid w:val="009E14FA"/>
    <w:rsid w:val="009E1E16"/>
    <w:rsid w:val="009E2B79"/>
    <w:rsid w:val="009E5524"/>
    <w:rsid w:val="009E6A67"/>
    <w:rsid w:val="009E6DF5"/>
    <w:rsid w:val="009F3832"/>
    <w:rsid w:val="009F5917"/>
    <w:rsid w:val="009F6D3C"/>
    <w:rsid w:val="009F6E11"/>
    <w:rsid w:val="00A0031C"/>
    <w:rsid w:val="00A004E2"/>
    <w:rsid w:val="00A00C62"/>
    <w:rsid w:val="00A00F2E"/>
    <w:rsid w:val="00A01FD9"/>
    <w:rsid w:val="00A02118"/>
    <w:rsid w:val="00A0211E"/>
    <w:rsid w:val="00A022FC"/>
    <w:rsid w:val="00A04E4D"/>
    <w:rsid w:val="00A05060"/>
    <w:rsid w:val="00A0635A"/>
    <w:rsid w:val="00A10051"/>
    <w:rsid w:val="00A10849"/>
    <w:rsid w:val="00A11210"/>
    <w:rsid w:val="00A115EF"/>
    <w:rsid w:val="00A150B4"/>
    <w:rsid w:val="00A15618"/>
    <w:rsid w:val="00A15CF6"/>
    <w:rsid w:val="00A1719B"/>
    <w:rsid w:val="00A20F36"/>
    <w:rsid w:val="00A21861"/>
    <w:rsid w:val="00A269D3"/>
    <w:rsid w:val="00A2703A"/>
    <w:rsid w:val="00A27076"/>
    <w:rsid w:val="00A27615"/>
    <w:rsid w:val="00A2778F"/>
    <w:rsid w:val="00A27D7C"/>
    <w:rsid w:val="00A27FC1"/>
    <w:rsid w:val="00A30DAD"/>
    <w:rsid w:val="00A3153B"/>
    <w:rsid w:val="00A319E4"/>
    <w:rsid w:val="00A31E80"/>
    <w:rsid w:val="00A3200B"/>
    <w:rsid w:val="00A32D2F"/>
    <w:rsid w:val="00A33711"/>
    <w:rsid w:val="00A3565A"/>
    <w:rsid w:val="00A35F8B"/>
    <w:rsid w:val="00A41077"/>
    <w:rsid w:val="00A43334"/>
    <w:rsid w:val="00A44969"/>
    <w:rsid w:val="00A478FF"/>
    <w:rsid w:val="00A522CF"/>
    <w:rsid w:val="00A52A39"/>
    <w:rsid w:val="00A53B62"/>
    <w:rsid w:val="00A53C47"/>
    <w:rsid w:val="00A54F8E"/>
    <w:rsid w:val="00A55EE0"/>
    <w:rsid w:val="00A57366"/>
    <w:rsid w:val="00A62EFE"/>
    <w:rsid w:val="00A635DB"/>
    <w:rsid w:val="00A63B3C"/>
    <w:rsid w:val="00A63E2D"/>
    <w:rsid w:val="00A645EB"/>
    <w:rsid w:val="00A67C06"/>
    <w:rsid w:val="00A70054"/>
    <w:rsid w:val="00A71604"/>
    <w:rsid w:val="00A71AEB"/>
    <w:rsid w:val="00A73D09"/>
    <w:rsid w:val="00A74749"/>
    <w:rsid w:val="00A75265"/>
    <w:rsid w:val="00A753E6"/>
    <w:rsid w:val="00A7595E"/>
    <w:rsid w:val="00A7605C"/>
    <w:rsid w:val="00A77160"/>
    <w:rsid w:val="00A775F0"/>
    <w:rsid w:val="00A77A10"/>
    <w:rsid w:val="00A77FD5"/>
    <w:rsid w:val="00A77FDE"/>
    <w:rsid w:val="00A8069B"/>
    <w:rsid w:val="00A8267E"/>
    <w:rsid w:val="00A828C5"/>
    <w:rsid w:val="00A843DB"/>
    <w:rsid w:val="00A84954"/>
    <w:rsid w:val="00A85088"/>
    <w:rsid w:val="00A85A6C"/>
    <w:rsid w:val="00A872F3"/>
    <w:rsid w:val="00A87EB0"/>
    <w:rsid w:val="00A91616"/>
    <w:rsid w:val="00A925AB"/>
    <w:rsid w:val="00A9278B"/>
    <w:rsid w:val="00A93044"/>
    <w:rsid w:val="00A94781"/>
    <w:rsid w:val="00A94AA2"/>
    <w:rsid w:val="00A94BA7"/>
    <w:rsid w:val="00A952C0"/>
    <w:rsid w:val="00A95A4E"/>
    <w:rsid w:val="00A95E14"/>
    <w:rsid w:val="00A97D7D"/>
    <w:rsid w:val="00AA014E"/>
    <w:rsid w:val="00AA02E1"/>
    <w:rsid w:val="00AA18E6"/>
    <w:rsid w:val="00AA43D8"/>
    <w:rsid w:val="00AA5710"/>
    <w:rsid w:val="00AA5B1F"/>
    <w:rsid w:val="00AA64A9"/>
    <w:rsid w:val="00AA7DBE"/>
    <w:rsid w:val="00AB1B7C"/>
    <w:rsid w:val="00AB1DAF"/>
    <w:rsid w:val="00AB28A5"/>
    <w:rsid w:val="00AB453A"/>
    <w:rsid w:val="00AB5510"/>
    <w:rsid w:val="00AB7F3A"/>
    <w:rsid w:val="00AC1E69"/>
    <w:rsid w:val="00AC1EC3"/>
    <w:rsid w:val="00AC2057"/>
    <w:rsid w:val="00AC2113"/>
    <w:rsid w:val="00AC26F6"/>
    <w:rsid w:val="00AC5CD2"/>
    <w:rsid w:val="00AC5E32"/>
    <w:rsid w:val="00AC6677"/>
    <w:rsid w:val="00AC70A5"/>
    <w:rsid w:val="00AC71A7"/>
    <w:rsid w:val="00AD0BAD"/>
    <w:rsid w:val="00AD1390"/>
    <w:rsid w:val="00AD1B8F"/>
    <w:rsid w:val="00AD22E6"/>
    <w:rsid w:val="00AD2799"/>
    <w:rsid w:val="00AD365D"/>
    <w:rsid w:val="00AD4FF5"/>
    <w:rsid w:val="00AD573B"/>
    <w:rsid w:val="00AD6237"/>
    <w:rsid w:val="00AD6804"/>
    <w:rsid w:val="00AD6E12"/>
    <w:rsid w:val="00AD7E05"/>
    <w:rsid w:val="00AE0D36"/>
    <w:rsid w:val="00AE2298"/>
    <w:rsid w:val="00AE558E"/>
    <w:rsid w:val="00AE59C6"/>
    <w:rsid w:val="00AE5AD8"/>
    <w:rsid w:val="00AE5B67"/>
    <w:rsid w:val="00AE6358"/>
    <w:rsid w:val="00AE681E"/>
    <w:rsid w:val="00AF02B5"/>
    <w:rsid w:val="00AF340A"/>
    <w:rsid w:val="00AF3EC6"/>
    <w:rsid w:val="00AF4842"/>
    <w:rsid w:val="00AF526B"/>
    <w:rsid w:val="00AF76F5"/>
    <w:rsid w:val="00B029EB"/>
    <w:rsid w:val="00B0631A"/>
    <w:rsid w:val="00B10A19"/>
    <w:rsid w:val="00B12620"/>
    <w:rsid w:val="00B12764"/>
    <w:rsid w:val="00B13574"/>
    <w:rsid w:val="00B15390"/>
    <w:rsid w:val="00B16B7F"/>
    <w:rsid w:val="00B230AB"/>
    <w:rsid w:val="00B241DC"/>
    <w:rsid w:val="00B24204"/>
    <w:rsid w:val="00B2510B"/>
    <w:rsid w:val="00B26766"/>
    <w:rsid w:val="00B26A08"/>
    <w:rsid w:val="00B271A0"/>
    <w:rsid w:val="00B27A68"/>
    <w:rsid w:val="00B3003A"/>
    <w:rsid w:val="00B30754"/>
    <w:rsid w:val="00B3089A"/>
    <w:rsid w:val="00B3299A"/>
    <w:rsid w:val="00B32D4A"/>
    <w:rsid w:val="00B33576"/>
    <w:rsid w:val="00B3504A"/>
    <w:rsid w:val="00B36129"/>
    <w:rsid w:val="00B36A10"/>
    <w:rsid w:val="00B36DF6"/>
    <w:rsid w:val="00B37214"/>
    <w:rsid w:val="00B406BE"/>
    <w:rsid w:val="00B43695"/>
    <w:rsid w:val="00B441CC"/>
    <w:rsid w:val="00B506CA"/>
    <w:rsid w:val="00B50CF3"/>
    <w:rsid w:val="00B557B3"/>
    <w:rsid w:val="00B560B4"/>
    <w:rsid w:val="00B56B11"/>
    <w:rsid w:val="00B56FDA"/>
    <w:rsid w:val="00B579B3"/>
    <w:rsid w:val="00B60BAD"/>
    <w:rsid w:val="00B610A5"/>
    <w:rsid w:val="00B6146B"/>
    <w:rsid w:val="00B63ECC"/>
    <w:rsid w:val="00B6487F"/>
    <w:rsid w:val="00B64C25"/>
    <w:rsid w:val="00B65794"/>
    <w:rsid w:val="00B67607"/>
    <w:rsid w:val="00B70AAF"/>
    <w:rsid w:val="00B71BA0"/>
    <w:rsid w:val="00B73881"/>
    <w:rsid w:val="00B77454"/>
    <w:rsid w:val="00B77EF5"/>
    <w:rsid w:val="00B80112"/>
    <w:rsid w:val="00B81F41"/>
    <w:rsid w:val="00B81FC6"/>
    <w:rsid w:val="00B843A9"/>
    <w:rsid w:val="00B851DC"/>
    <w:rsid w:val="00B85904"/>
    <w:rsid w:val="00B85F9B"/>
    <w:rsid w:val="00B87047"/>
    <w:rsid w:val="00B87991"/>
    <w:rsid w:val="00B87C79"/>
    <w:rsid w:val="00B90833"/>
    <w:rsid w:val="00B93857"/>
    <w:rsid w:val="00B953D7"/>
    <w:rsid w:val="00B962EB"/>
    <w:rsid w:val="00BA042C"/>
    <w:rsid w:val="00BA1498"/>
    <w:rsid w:val="00BA18AB"/>
    <w:rsid w:val="00BA1BCC"/>
    <w:rsid w:val="00BA212C"/>
    <w:rsid w:val="00BA3233"/>
    <w:rsid w:val="00BB1BD8"/>
    <w:rsid w:val="00BB1DED"/>
    <w:rsid w:val="00BB20F5"/>
    <w:rsid w:val="00BB2616"/>
    <w:rsid w:val="00BB2A71"/>
    <w:rsid w:val="00BB417E"/>
    <w:rsid w:val="00BB42F3"/>
    <w:rsid w:val="00BB433B"/>
    <w:rsid w:val="00BB45B3"/>
    <w:rsid w:val="00BB4628"/>
    <w:rsid w:val="00BB48DC"/>
    <w:rsid w:val="00BB58E2"/>
    <w:rsid w:val="00BB6402"/>
    <w:rsid w:val="00BC04DF"/>
    <w:rsid w:val="00BC1F8E"/>
    <w:rsid w:val="00BC24DD"/>
    <w:rsid w:val="00BC36DD"/>
    <w:rsid w:val="00BC3824"/>
    <w:rsid w:val="00BC4C57"/>
    <w:rsid w:val="00BC678C"/>
    <w:rsid w:val="00BC760A"/>
    <w:rsid w:val="00BD397C"/>
    <w:rsid w:val="00BD5FE0"/>
    <w:rsid w:val="00BE16F2"/>
    <w:rsid w:val="00BE37A4"/>
    <w:rsid w:val="00BE3A4E"/>
    <w:rsid w:val="00BE4525"/>
    <w:rsid w:val="00BE45DE"/>
    <w:rsid w:val="00BE4A47"/>
    <w:rsid w:val="00BE50D6"/>
    <w:rsid w:val="00BE674D"/>
    <w:rsid w:val="00BE6D60"/>
    <w:rsid w:val="00BF188A"/>
    <w:rsid w:val="00BF459E"/>
    <w:rsid w:val="00BF4745"/>
    <w:rsid w:val="00BF5F71"/>
    <w:rsid w:val="00BF608B"/>
    <w:rsid w:val="00C00799"/>
    <w:rsid w:val="00C039D3"/>
    <w:rsid w:val="00C03D77"/>
    <w:rsid w:val="00C05456"/>
    <w:rsid w:val="00C05A30"/>
    <w:rsid w:val="00C062DA"/>
    <w:rsid w:val="00C07138"/>
    <w:rsid w:val="00C076A9"/>
    <w:rsid w:val="00C078C2"/>
    <w:rsid w:val="00C07A86"/>
    <w:rsid w:val="00C07B7D"/>
    <w:rsid w:val="00C130BF"/>
    <w:rsid w:val="00C142DE"/>
    <w:rsid w:val="00C150BE"/>
    <w:rsid w:val="00C159A6"/>
    <w:rsid w:val="00C15BBB"/>
    <w:rsid w:val="00C1628A"/>
    <w:rsid w:val="00C2081A"/>
    <w:rsid w:val="00C229DA"/>
    <w:rsid w:val="00C235C0"/>
    <w:rsid w:val="00C24552"/>
    <w:rsid w:val="00C2556D"/>
    <w:rsid w:val="00C2649D"/>
    <w:rsid w:val="00C27876"/>
    <w:rsid w:val="00C309B5"/>
    <w:rsid w:val="00C31FC0"/>
    <w:rsid w:val="00C3303B"/>
    <w:rsid w:val="00C338C0"/>
    <w:rsid w:val="00C34386"/>
    <w:rsid w:val="00C3484D"/>
    <w:rsid w:val="00C36525"/>
    <w:rsid w:val="00C37AA2"/>
    <w:rsid w:val="00C37E94"/>
    <w:rsid w:val="00C37FF1"/>
    <w:rsid w:val="00C41C01"/>
    <w:rsid w:val="00C42222"/>
    <w:rsid w:val="00C43E44"/>
    <w:rsid w:val="00C45301"/>
    <w:rsid w:val="00C46933"/>
    <w:rsid w:val="00C47A62"/>
    <w:rsid w:val="00C507CD"/>
    <w:rsid w:val="00C50BC9"/>
    <w:rsid w:val="00C5473E"/>
    <w:rsid w:val="00C55303"/>
    <w:rsid w:val="00C557B9"/>
    <w:rsid w:val="00C561CE"/>
    <w:rsid w:val="00C569E1"/>
    <w:rsid w:val="00C57DFF"/>
    <w:rsid w:val="00C57F68"/>
    <w:rsid w:val="00C641DC"/>
    <w:rsid w:val="00C6469A"/>
    <w:rsid w:val="00C66BA3"/>
    <w:rsid w:val="00C670DC"/>
    <w:rsid w:val="00C670FC"/>
    <w:rsid w:val="00C6766C"/>
    <w:rsid w:val="00C70ACA"/>
    <w:rsid w:val="00C772D5"/>
    <w:rsid w:val="00C80AA9"/>
    <w:rsid w:val="00C818DF"/>
    <w:rsid w:val="00C825F3"/>
    <w:rsid w:val="00C8561B"/>
    <w:rsid w:val="00C85EA4"/>
    <w:rsid w:val="00C86929"/>
    <w:rsid w:val="00C86C53"/>
    <w:rsid w:val="00C86F43"/>
    <w:rsid w:val="00C90325"/>
    <w:rsid w:val="00C90FB0"/>
    <w:rsid w:val="00C912FE"/>
    <w:rsid w:val="00C913F4"/>
    <w:rsid w:val="00C92A3F"/>
    <w:rsid w:val="00C92C8F"/>
    <w:rsid w:val="00C92CF4"/>
    <w:rsid w:val="00C957F5"/>
    <w:rsid w:val="00C965F2"/>
    <w:rsid w:val="00CA0386"/>
    <w:rsid w:val="00CA0B22"/>
    <w:rsid w:val="00CA113E"/>
    <w:rsid w:val="00CA1572"/>
    <w:rsid w:val="00CA1D78"/>
    <w:rsid w:val="00CA2F6A"/>
    <w:rsid w:val="00CA4EB6"/>
    <w:rsid w:val="00CA6B87"/>
    <w:rsid w:val="00CB0272"/>
    <w:rsid w:val="00CB4A87"/>
    <w:rsid w:val="00CB4FD9"/>
    <w:rsid w:val="00CB5691"/>
    <w:rsid w:val="00CB5A69"/>
    <w:rsid w:val="00CB5D77"/>
    <w:rsid w:val="00CB6D38"/>
    <w:rsid w:val="00CB7FE5"/>
    <w:rsid w:val="00CC09EA"/>
    <w:rsid w:val="00CC149F"/>
    <w:rsid w:val="00CC1E84"/>
    <w:rsid w:val="00CC1F38"/>
    <w:rsid w:val="00CC2031"/>
    <w:rsid w:val="00CC2C99"/>
    <w:rsid w:val="00CC3058"/>
    <w:rsid w:val="00CD034F"/>
    <w:rsid w:val="00CD15C3"/>
    <w:rsid w:val="00CD1EC2"/>
    <w:rsid w:val="00CD2F28"/>
    <w:rsid w:val="00CD3E5B"/>
    <w:rsid w:val="00CD4C4E"/>
    <w:rsid w:val="00CD5043"/>
    <w:rsid w:val="00CD61E8"/>
    <w:rsid w:val="00CE0A17"/>
    <w:rsid w:val="00CE4409"/>
    <w:rsid w:val="00CE51C3"/>
    <w:rsid w:val="00CE5958"/>
    <w:rsid w:val="00CE6BA5"/>
    <w:rsid w:val="00CE7AB5"/>
    <w:rsid w:val="00CF2C64"/>
    <w:rsid w:val="00CF3DE9"/>
    <w:rsid w:val="00CF45B7"/>
    <w:rsid w:val="00CF4F30"/>
    <w:rsid w:val="00CF4F69"/>
    <w:rsid w:val="00CF558E"/>
    <w:rsid w:val="00CF6476"/>
    <w:rsid w:val="00CF750E"/>
    <w:rsid w:val="00CF7894"/>
    <w:rsid w:val="00D01984"/>
    <w:rsid w:val="00D038A0"/>
    <w:rsid w:val="00D048F3"/>
    <w:rsid w:val="00D06A74"/>
    <w:rsid w:val="00D06FA9"/>
    <w:rsid w:val="00D072C2"/>
    <w:rsid w:val="00D13403"/>
    <w:rsid w:val="00D13B6D"/>
    <w:rsid w:val="00D140C5"/>
    <w:rsid w:val="00D14156"/>
    <w:rsid w:val="00D14293"/>
    <w:rsid w:val="00D15589"/>
    <w:rsid w:val="00D16269"/>
    <w:rsid w:val="00D22A32"/>
    <w:rsid w:val="00D22AE8"/>
    <w:rsid w:val="00D25CD2"/>
    <w:rsid w:val="00D262D6"/>
    <w:rsid w:val="00D27168"/>
    <w:rsid w:val="00D304B6"/>
    <w:rsid w:val="00D30C33"/>
    <w:rsid w:val="00D30F26"/>
    <w:rsid w:val="00D32371"/>
    <w:rsid w:val="00D32454"/>
    <w:rsid w:val="00D376BF"/>
    <w:rsid w:val="00D417A0"/>
    <w:rsid w:val="00D41B7C"/>
    <w:rsid w:val="00D4290D"/>
    <w:rsid w:val="00D432AD"/>
    <w:rsid w:val="00D44E27"/>
    <w:rsid w:val="00D45180"/>
    <w:rsid w:val="00D4776D"/>
    <w:rsid w:val="00D51069"/>
    <w:rsid w:val="00D51BA7"/>
    <w:rsid w:val="00D51F4B"/>
    <w:rsid w:val="00D52338"/>
    <w:rsid w:val="00D54AA6"/>
    <w:rsid w:val="00D55F0B"/>
    <w:rsid w:val="00D5794A"/>
    <w:rsid w:val="00D6185E"/>
    <w:rsid w:val="00D61D4D"/>
    <w:rsid w:val="00D63D1D"/>
    <w:rsid w:val="00D64640"/>
    <w:rsid w:val="00D66AC3"/>
    <w:rsid w:val="00D70D77"/>
    <w:rsid w:val="00D70D8F"/>
    <w:rsid w:val="00D70F9A"/>
    <w:rsid w:val="00D711DA"/>
    <w:rsid w:val="00D72037"/>
    <w:rsid w:val="00D7282F"/>
    <w:rsid w:val="00D748B0"/>
    <w:rsid w:val="00D7702E"/>
    <w:rsid w:val="00D7746D"/>
    <w:rsid w:val="00D81F02"/>
    <w:rsid w:val="00D8354B"/>
    <w:rsid w:val="00D83678"/>
    <w:rsid w:val="00D85849"/>
    <w:rsid w:val="00D858AC"/>
    <w:rsid w:val="00D87542"/>
    <w:rsid w:val="00D9025D"/>
    <w:rsid w:val="00D91138"/>
    <w:rsid w:val="00D92E2F"/>
    <w:rsid w:val="00D9442C"/>
    <w:rsid w:val="00D9537D"/>
    <w:rsid w:val="00D95537"/>
    <w:rsid w:val="00D9692B"/>
    <w:rsid w:val="00D96A92"/>
    <w:rsid w:val="00D96AE6"/>
    <w:rsid w:val="00D973D7"/>
    <w:rsid w:val="00DA2C7C"/>
    <w:rsid w:val="00DA2E6D"/>
    <w:rsid w:val="00DA3467"/>
    <w:rsid w:val="00DA48DB"/>
    <w:rsid w:val="00DA7535"/>
    <w:rsid w:val="00DB0D43"/>
    <w:rsid w:val="00DB17EC"/>
    <w:rsid w:val="00DB1CAB"/>
    <w:rsid w:val="00DB2DA2"/>
    <w:rsid w:val="00DB3DFA"/>
    <w:rsid w:val="00DB4678"/>
    <w:rsid w:val="00DC0212"/>
    <w:rsid w:val="00DC111C"/>
    <w:rsid w:val="00DC1AC6"/>
    <w:rsid w:val="00DC21B2"/>
    <w:rsid w:val="00DC2357"/>
    <w:rsid w:val="00DC2ACC"/>
    <w:rsid w:val="00DC3719"/>
    <w:rsid w:val="00DC4CF9"/>
    <w:rsid w:val="00DC531E"/>
    <w:rsid w:val="00DC5470"/>
    <w:rsid w:val="00DD0F40"/>
    <w:rsid w:val="00DD186F"/>
    <w:rsid w:val="00DD19E5"/>
    <w:rsid w:val="00DD2149"/>
    <w:rsid w:val="00DD25C7"/>
    <w:rsid w:val="00DD27A8"/>
    <w:rsid w:val="00DD2DFE"/>
    <w:rsid w:val="00DD383E"/>
    <w:rsid w:val="00DD5233"/>
    <w:rsid w:val="00DD52CC"/>
    <w:rsid w:val="00DD567D"/>
    <w:rsid w:val="00DD63FF"/>
    <w:rsid w:val="00DD6F28"/>
    <w:rsid w:val="00DE308B"/>
    <w:rsid w:val="00DE4BCC"/>
    <w:rsid w:val="00DE6EE4"/>
    <w:rsid w:val="00DE7766"/>
    <w:rsid w:val="00DE787E"/>
    <w:rsid w:val="00DE7A82"/>
    <w:rsid w:val="00DE7ACB"/>
    <w:rsid w:val="00DF17F3"/>
    <w:rsid w:val="00DF2CAE"/>
    <w:rsid w:val="00DF553B"/>
    <w:rsid w:val="00DF6D69"/>
    <w:rsid w:val="00DF6E8A"/>
    <w:rsid w:val="00E0030C"/>
    <w:rsid w:val="00E00810"/>
    <w:rsid w:val="00E00FC8"/>
    <w:rsid w:val="00E01009"/>
    <w:rsid w:val="00E049DB"/>
    <w:rsid w:val="00E05982"/>
    <w:rsid w:val="00E10470"/>
    <w:rsid w:val="00E10A59"/>
    <w:rsid w:val="00E1131F"/>
    <w:rsid w:val="00E12221"/>
    <w:rsid w:val="00E15D96"/>
    <w:rsid w:val="00E205F1"/>
    <w:rsid w:val="00E20B63"/>
    <w:rsid w:val="00E20EA6"/>
    <w:rsid w:val="00E21084"/>
    <w:rsid w:val="00E21F93"/>
    <w:rsid w:val="00E22164"/>
    <w:rsid w:val="00E22DF4"/>
    <w:rsid w:val="00E2335D"/>
    <w:rsid w:val="00E237F5"/>
    <w:rsid w:val="00E238EB"/>
    <w:rsid w:val="00E24D6F"/>
    <w:rsid w:val="00E25B6D"/>
    <w:rsid w:val="00E25D44"/>
    <w:rsid w:val="00E30D06"/>
    <w:rsid w:val="00E30D7F"/>
    <w:rsid w:val="00E3206A"/>
    <w:rsid w:val="00E33F71"/>
    <w:rsid w:val="00E3426A"/>
    <w:rsid w:val="00E3576A"/>
    <w:rsid w:val="00E37A7A"/>
    <w:rsid w:val="00E402F7"/>
    <w:rsid w:val="00E411AD"/>
    <w:rsid w:val="00E4337E"/>
    <w:rsid w:val="00E435ED"/>
    <w:rsid w:val="00E435F8"/>
    <w:rsid w:val="00E4440C"/>
    <w:rsid w:val="00E4469B"/>
    <w:rsid w:val="00E47630"/>
    <w:rsid w:val="00E50338"/>
    <w:rsid w:val="00E50A3A"/>
    <w:rsid w:val="00E50E88"/>
    <w:rsid w:val="00E525CB"/>
    <w:rsid w:val="00E545CC"/>
    <w:rsid w:val="00E54F2F"/>
    <w:rsid w:val="00E55524"/>
    <w:rsid w:val="00E5554F"/>
    <w:rsid w:val="00E55B3B"/>
    <w:rsid w:val="00E55E91"/>
    <w:rsid w:val="00E56717"/>
    <w:rsid w:val="00E61258"/>
    <w:rsid w:val="00E63B55"/>
    <w:rsid w:val="00E640E5"/>
    <w:rsid w:val="00E64201"/>
    <w:rsid w:val="00E64926"/>
    <w:rsid w:val="00E6550F"/>
    <w:rsid w:val="00E65B55"/>
    <w:rsid w:val="00E668C3"/>
    <w:rsid w:val="00E671B5"/>
    <w:rsid w:val="00E71417"/>
    <w:rsid w:val="00E71BEA"/>
    <w:rsid w:val="00E73139"/>
    <w:rsid w:val="00E73836"/>
    <w:rsid w:val="00E73D7B"/>
    <w:rsid w:val="00E73EC2"/>
    <w:rsid w:val="00E751CC"/>
    <w:rsid w:val="00E7545E"/>
    <w:rsid w:val="00E75FB2"/>
    <w:rsid w:val="00E76BE2"/>
    <w:rsid w:val="00E806A7"/>
    <w:rsid w:val="00E82386"/>
    <w:rsid w:val="00E83255"/>
    <w:rsid w:val="00E83C29"/>
    <w:rsid w:val="00E83C72"/>
    <w:rsid w:val="00E84953"/>
    <w:rsid w:val="00E84BE7"/>
    <w:rsid w:val="00E85C57"/>
    <w:rsid w:val="00E85E12"/>
    <w:rsid w:val="00E874E7"/>
    <w:rsid w:val="00E94728"/>
    <w:rsid w:val="00E951A2"/>
    <w:rsid w:val="00E95949"/>
    <w:rsid w:val="00E95F89"/>
    <w:rsid w:val="00E961B3"/>
    <w:rsid w:val="00E96571"/>
    <w:rsid w:val="00E96B81"/>
    <w:rsid w:val="00EA023C"/>
    <w:rsid w:val="00EA083B"/>
    <w:rsid w:val="00EA0BC9"/>
    <w:rsid w:val="00EA1B97"/>
    <w:rsid w:val="00EA3399"/>
    <w:rsid w:val="00EA3D8F"/>
    <w:rsid w:val="00EA4310"/>
    <w:rsid w:val="00EA572E"/>
    <w:rsid w:val="00EA7525"/>
    <w:rsid w:val="00EA752A"/>
    <w:rsid w:val="00EA7EE0"/>
    <w:rsid w:val="00EB10B5"/>
    <w:rsid w:val="00EB1F12"/>
    <w:rsid w:val="00EB23CD"/>
    <w:rsid w:val="00EB3889"/>
    <w:rsid w:val="00EB38A3"/>
    <w:rsid w:val="00EB4073"/>
    <w:rsid w:val="00EB58E8"/>
    <w:rsid w:val="00EB656E"/>
    <w:rsid w:val="00EB6955"/>
    <w:rsid w:val="00EB6C0B"/>
    <w:rsid w:val="00EB7707"/>
    <w:rsid w:val="00EC0891"/>
    <w:rsid w:val="00EC23A6"/>
    <w:rsid w:val="00EC256A"/>
    <w:rsid w:val="00EC2A40"/>
    <w:rsid w:val="00EC3634"/>
    <w:rsid w:val="00EC3A44"/>
    <w:rsid w:val="00EC4BE6"/>
    <w:rsid w:val="00EC7ADD"/>
    <w:rsid w:val="00ED252A"/>
    <w:rsid w:val="00ED392C"/>
    <w:rsid w:val="00ED5B36"/>
    <w:rsid w:val="00EE053D"/>
    <w:rsid w:val="00EE0F5F"/>
    <w:rsid w:val="00EE12CE"/>
    <w:rsid w:val="00EE1907"/>
    <w:rsid w:val="00EE2938"/>
    <w:rsid w:val="00EE2F6F"/>
    <w:rsid w:val="00EE3666"/>
    <w:rsid w:val="00EE4CD5"/>
    <w:rsid w:val="00EE51DB"/>
    <w:rsid w:val="00EE62C5"/>
    <w:rsid w:val="00EE707F"/>
    <w:rsid w:val="00EE723E"/>
    <w:rsid w:val="00EE7B9B"/>
    <w:rsid w:val="00EF01A2"/>
    <w:rsid w:val="00EF18FC"/>
    <w:rsid w:val="00EF257B"/>
    <w:rsid w:val="00EF31B5"/>
    <w:rsid w:val="00EF399A"/>
    <w:rsid w:val="00EF3E57"/>
    <w:rsid w:val="00EF4A72"/>
    <w:rsid w:val="00EF53E3"/>
    <w:rsid w:val="00EF5C6A"/>
    <w:rsid w:val="00EF752B"/>
    <w:rsid w:val="00F01112"/>
    <w:rsid w:val="00F04919"/>
    <w:rsid w:val="00F04BE5"/>
    <w:rsid w:val="00F052CE"/>
    <w:rsid w:val="00F060CD"/>
    <w:rsid w:val="00F0775F"/>
    <w:rsid w:val="00F079DF"/>
    <w:rsid w:val="00F07C44"/>
    <w:rsid w:val="00F07DD6"/>
    <w:rsid w:val="00F10CCD"/>
    <w:rsid w:val="00F13DC0"/>
    <w:rsid w:val="00F14485"/>
    <w:rsid w:val="00F16F02"/>
    <w:rsid w:val="00F216CC"/>
    <w:rsid w:val="00F21BFD"/>
    <w:rsid w:val="00F22972"/>
    <w:rsid w:val="00F232E9"/>
    <w:rsid w:val="00F248DC"/>
    <w:rsid w:val="00F2524F"/>
    <w:rsid w:val="00F26A60"/>
    <w:rsid w:val="00F26BE8"/>
    <w:rsid w:val="00F32264"/>
    <w:rsid w:val="00F32465"/>
    <w:rsid w:val="00F32948"/>
    <w:rsid w:val="00F33175"/>
    <w:rsid w:val="00F351F6"/>
    <w:rsid w:val="00F42A6C"/>
    <w:rsid w:val="00F43406"/>
    <w:rsid w:val="00F438BE"/>
    <w:rsid w:val="00F43BAB"/>
    <w:rsid w:val="00F43D34"/>
    <w:rsid w:val="00F44803"/>
    <w:rsid w:val="00F45BF3"/>
    <w:rsid w:val="00F46390"/>
    <w:rsid w:val="00F465B6"/>
    <w:rsid w:val="00F47332"/>
    <w:rsid w:val="00F501ED"/>
    <w:rsid w:val="00F526A1"/>
    <w:rsid w:val="00F53670"/>
    <w:rsid w:val="00F553C3"/>
    <w:rsid w:val="00F60318"/>
    <w:rsid w:val="00F62793"/>
    <w:rsid w:val="00F63150"/>
    <w:rsid w:val="00F64CB9"/>
    <w:rsid w:val="00F6604C"/>
    <w:rsid w:val="00F664B1"/>
    <w:rsid w:val="00F664F3"/>
    <w:rsid w:val="00F67181"/>
    <w:rsid w:val="00F7063F"/>
    <w:rsid w:val="00F70D12"/>
    <w:rsid w:val="00F720A5"/>
    <w:rsid w:val="00F7294B"/>
    <w:rsid w:val="00F730E3"/>
    <w:rsid w:val="00F75C76"/>
    <w:rsid w:val="00F77196"/>
    <w:rsid w:val="00F77628"/>
    <w:rsid w:val="00F77D25"/>
    <w:rsid w:val="00F8088B"/>
    <w:rsid w:val="00F81182"/>
    <w:rsid w:val="00F81FCF"/>
    <w:rsid w:val="00F8205B"/>
    <w:rsid w:val="00F838DD"/>
    <w:rsid w:val="00F85F0F"/>
    <w:rsid w:val="00F86609"/>
    <w:rsid w:val="00F8770F"/>
    <w:rsid w:val="00F87ADE"/>
    <w:rsid w:val="00F918F2"/>
    <w:rsid w:val="00F93005"/>
    <w:rsid w:val="00F93D7D"/>
    <w:rsid w:val="00F943EE"/>
    <w:rsid w:val="00F973AA"/>
    <w:rsid w:val="00FA1067"/>
    <w:rsid w:val="00FA14B7"/>
    <w:rsid w:val="00FA2A32"/>
    <w:rsid w:val="00FA3135"/>
    <w:rsid w:val="00FA3779"/>
    <w:rsid w:val="00FA447E"/>
    <w:rsid w:val="00FA4855"/>
    <w:rsid w:val="00FA72DB"/>
    <w:rsid w:val="00FB14B0"/>
    <w:rsid w:val="00FB1FE5"/>
    <w:rsid w:val="00FB2587"/>
    <w:rsid w:val="00FB3B70"/>
    <w:rsid w:val="00FB4B45"/>
    <w:rsid w:val="00FB4F5E"/>
    <w:rsid w:val="00FB59B7"/>
    <w:rsid w:val="00FB5C99"/>
    <w:rsid w:val="00FB68F8"/>
    <w:rsid w:val="00FC2131"/>
    <w:rsid w:val="00FC22BD"/>
    <w:rsid w:val="00FC35D5"/>
    <w:rsid w:val="00FC3D2F"/>
    <w:rsid w:val="00FC40E5"/>
    <w:rsid w:val="00FC4649"/>
    <w:rsid w:val="00FC5DE7"/>
    <w:rsid w:val="00FC5F62"/>
    <w:rsid w:val="00FC6159"/>
    <w:rsid w:val="00FD03DD"/>
    <w:rsid w:val="00FD061C"/>
    <w:rsid w:val="00FD2D4E"/>
    <w:rsid w:val="00FD4992"/>
    <w:rsid w:val="00FD54B3"/>
    <w:rsid w:val="00FD5F53"/>
    <w:rsid w:val="00FD6F98"/>
    <w:rsid w:val="00FD7C0A"/>
    <w:rsid w:val="00FE0697"/>
    <w:rsid w:val="00FE15EF"/>
    <w:rsid w:val="00FE18E0"/>
    <w:rsid w:val="00FE2FDA"/>
    <w:rsid w:val="00FE5B09"/>
    <w:rsid w:val="00FE5FE2"/>
    <w:rsid w:val="00FF0127"/>
    <w:rsid w:val="00FF0963"/>
    <w:rsid w:val="00FF0D8A"/>
    <w:rsid w:val="00FF1A24"/>
    <w:rsid w:val="00FF2A8D"/>
    <w:rsid w:val="00FF2FA9"/>
    <w:rsid w:val="00FF5272"/>
    <w:rsid w:val="00FF6A81"/>
    <w:rsid w:val="09AA406E"/>
    <w:rsid w:val="25C1A728"/>
    <w:rsid w:val="2864D8B3"/>
    <w:rsid w:val="28FB4742"/>
    <w:rsid w:val="32DAC2E7"/>
    <w:rsid w:val="42008D3B"/>
    <w:rsid w:val="55DBA115"/>
    <w:rsid w:val="56D7A224"/>
    <w:rsid w:val="57353167"/>
    <w:rsid w:val="6022CD94"/>
    <w:rsid w:val="6643A450"/>
    <w:rsid w:val="71670967"/>
    <w:rsid w:val="731F7F4A"/>
    <w:rsid w:val="78FEC9E3"/>
  </w:rsids>
  <m:mathPr>
    <m:mathFont m:val="Cambria Math"/>
    <m:brkBin m:val="before"/>
    <m:brkBinSub m:val="--"/>
    <m:smallFrac m:val="off"/>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header" w:uiPriority="0"/>
    <w:lsdException w:name="footer" w:uiPriority="0"/>
    <w:lsdException w:name="caption" w:uiPriority="35" w:qFormat="1"/>
    <w:lsdException w:name="footnote reference" w:qFormat="1"/>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Simple 2" w:locked="1"/>
    <w:lsdException w:name="Table Simple 3" w:locked="1"/>
    <w:lsdException w:name="Table Subtle 1" w:locked="1"/>
    <w:lsdException w:name="Table Subtle 2" w:locked="1"/>
    <w:lsdException w:name="Table Web 1" w:locked="1"/>
    <w:lsdException w:name="Table Web 2" w:locked="1"/>
    <w:lsdException w:name="Table Web 3" w:locked="1"/>
    <w:lsdException w:name="Table Grid" w:uiPriority="39"/>
    <w:lsdException w:name="Table Theme" w:locked="1"/>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498"/>
    <w:pPr>
      <w:jc w:val="both"/>
    </w:pPr>
    <w:rPr>
      <w:sz w:val="22"/>
      <w:szCs w:val="24"/>
      <w:lang w:val="en-GB" w:eastAsia="en-US"/>
    </w:rPr>
  </w:style>
  <w:style w:type="paragraph" w:styleId="Titre1">
    <w:name w:val="heading 1"/>
    <w:basedOn w:val="Normal"/>
    <w:next w:val="Titre2"/>
    <w:link w:val="Titre1Car"/>
    <w:qFormat/>
    <w:rsid w:val="00C309B5"/>
    <w:pPr>
      <w:keepNext/>
      <w:tabs>
        <w:tab w:val="left" w:pos="720"/>
      </w:tabs>
      <w:spacing w:before="240" w:after="120"/>
      <w:jc w:val="center"/>
      <w:outlineLvl w:val="0"/>
    </w:pPr>
    <w:rPr>
      <w:b/>
      <w:caps/>
    </w:rPr>
  </w:style>
  <w:style w:type="paragraph" w:styleId="Titre2">
    <w:name w:val="heading 2"/>
    <w:basedOn w:val="Normal"/>
    <w:next w:val="Normal"/>
    <w:link w:val="Titre2Car"/>
    <w:qFormat/>
    <w:rsid w:val="00E55B3B"/>
    <w:pPr>
      <w:keepNext/>
      <w:tabs>
        <w:tab w:val="left" w:pos="720"/>
      </w:tabs>
      <w:spacing w:before="120" w:after="120"/>
      <w:jc w:val="center"/>
      <w:outlineLvl w:val="1"/>
    </w:pPr>
    <w:rPr>
      <w:b/>
      <w:bCs/>
      <w:iCs/>
    </w:rPr>
  </w:style>
  <w:style w:type="paragraph" w:styleId="Titre3">
    <w:name w:val="heading 3"/>
    <w:basedOn w:val="Normal"/>
    <w:next w:val="Normal"/>
    <w:qFormat/>
    <w:rsid w:val="00C309B5"/>
    <w:pPr>
      <w:keepNext/>
      <w:tabs>
        <w:tab w:val="left" w:pos="567"/>
      </w:tabs>
      <w:spacing w:before="120" w:after="120"/>
      <w:jc w:val="center"/>
      <w:outlineLvl w:val="2"/>
    </w:pPr>
    <w:rPr>
      <w:i/>
      <w:iCs/>
    </w:rPr>
  </w:style>
  <w:style w:type="paragraph" w:styleId="Titre4">
    <w:name w:val="heading 4"/>
    <w:basedOn w:val="Normal"/>
    <w:qFormat/>
    <w:rsid w:val="00C309B5"/>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qFormat/>
    <w:rsid w:val="00C309B5"/>
    <w:pPr>
      <w:keepNext/>
      <w:numPr>
        <w:ilvl w:val="4"/>
        <w:numId w:val="1"/>
      </w:numPr>
      <w:spacing w:before="120" w:after="120"/>
      <w:jc w:val="left"/>
      <w:outlineLvl w:val="4"/>
    </w:pPr>
    <w:rPr>
      <w:bCs/>
      <w:i/>
      <w:szCs w:val="26"/>
      <w:lang w:val="en-CA"/>
    </w:rPr>
  </w:style>
  <w:style w:type="paragraph" w:styleId="Titre6">
    <w:name w:val="heading 6"/>
    <w:basedOn w:val="Normal"/>
    <w:next w:val="Normal"/>
    <w:qFormat/>
    <w:rsid w:val="00C309B5"/>
    <w:pPr>
      <w:keepNext/>
      <w:spacing w:after="240" w:line="240" w:lineRule="exact"/>
      <w:ind w:left="720"/>
      <w:outlineLvl w:val="5"/>
    </w:pPr>
    <w:rPr>
      <w:u w:val="single"/>
    </w:rPr>
  </w:style>
  <w:style w:type="paragraph" w:styleId="Titre7">
    <w:name w:val="heading 7"/>
    <w:basedOn w:val="Normal"/>
    <w:next w:val="Normal"/>
    <w:qFormat/>
    <w:rsid w:val="00C309B5"/>
    <w:pPr>
      <w:keepNext/>
      <w:jc w:val="right"/>
      <w:outlineLvl w:val="6"/>
    </w:pPr>
    <w:rPr>
      <w:rFonts w:ascii="Univers" w:hAnsi="Univers"/>
      <w:b/>
      <w:sz w:val="28"/>
    </w:rPr>
  </w:style>
  <w:style w:type="paragraph" w:styleId="Titre8">
    <w:name w:val="heading 8"/>
    <w:basedOn w:val="Normal"/>
    <w:next w:val="Normal"/>
    <w:qFormat/>
    <w:rsid w:val="00C309B5"/>
    <w:pPr>
      <w:keepNext/>
      <w:jc w:val="right"/>
      <w:outlineLvl w:val="7"/>
    </w:pPr>
    <w:rPr>
      <w:rFonts w:ascii="Univers" w:hAnsi="Univers"/>
      <w:b/>
      <w:sz w:val="32"/>
    </w:rPr>
  </w:style>
  <w:style w:type="paragraph" w:styleId="Titre9">
    <w:name w:val="heading 9"/>
    <w:basedOn w:val="Normal"/>
    <w:next w:val="Normal"/>
    <w:qFormat/>
    <w:rsid w:val="00C309B5"/>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C309B5"/>
    <w:pPr>
      <w:tabs>
        <w:tab w:val="center" w:pos="4320"/>
        <w:tab w:val="right" w:pos="8640"/>
      </w:tabs>
    </w:pPr>
  </w:style>
  <w:style w:type="paragraph" w:styleId="Pieddepage">
    <w:name w:val="footer"/>
    <w:basedOn w:val="Normal"/>
    <w:link w:val="PieddepageCar"/>
    <w:rsid w:val="00C309B5"/>
    <w:pPr>
      <w:tabs>
        <w:tab w:val="center" w:pos="4320"/>
        <w:tab w:val="right" w:pos="8640"/>
      </w:tabs>
      <w:ind w:firstLine="720"/>
      <w:jc w:val="right"/>
    </w:pPr>
  </w:style>
  <w:style w:type="paragraph" w:customStyle="1" w:styleId="Para1">
    <w:name w:val="Para1"/>
    <w:basedOn w:val="Normal"/>
    <w:link w:val="Para1Char"/>
    <w:qFormat/>
    <w:rsid w:val="00F13DC0"/>
    <w:pPr>
      <w:spacing w:before="120" w:after="120"/>
    </w:pPr>
    <w:rPr>
      <w:snapToGrid w:val="0"/>
      <w:szCs w:val="18"/>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qFormat/>
    <w:rsid w:val="00C309B5"/>
    <w:pPr>
      <w:keepLines/>
      <w:spacing w:after="60"/>
      <w:ind w:firstLine="720"/>
    </w:pPr>
    <w:rPr>
      <w:sz w:val="18"/>
    </w:rPr>
  </w:style>
  <w:style w:type="paragraph" w:styleId="Corpsdetexte">
    <w:name w:val="Body Text"/>
    <w:basedOn w:val="Normal"/>
    <w:rsid w:val="00C309B5"/>
    <w:pPr>
      <w:spacing w:before="120" w:after="120"/>
      <w:ind w:firstLine="720"/>
    </w:pPr>
    <w:rPr>
      <w:iCs/>
    </w:rPr>
  </w:style>
  <w:style w:type="character" w:customStyle="1" w:styleId="StyleFootnoteReferenceNounderline">
    <w:name w:val="Style Footnote Reference + No underline"/>
    <w:rsid w:val="006507F2"/>
    <w:rPr>
      <w:sz w:val="18"/>
      <w:u w:val="none"/>
      <w:vertAlign w:val="baseline"/>
    </w:rPr>
  </w:style>
  <w:style w:type="paragraph" w:customStyle="1" w:styleId="Quotationtextindented">
    <w:name w:val="Quotation text (indented)"/>
    <w:basedOn w:val="Normal"/>
    <w:qFormat/>
    <w:rsid w:val="006507F2"/>
    <w:pPr>
      <w:spacing w:before="120" w:after="120"/>
      <w:ind w:left="720" w:right="720"/>
    </w:pPr>
    <w:rPr>
      <w:bCs/>
    </w:rPr>
  </w:style>
  <w:style w:type="paragraph" w:customStyle="1" w:styleId="recommendationheader">
    <w:name w:val="recommendation header"/>
    <w:basedOn w:val="Titre2"/>
    <w:qFormat/>
    <w:rsid w:val="006507F2"/>
  </w:style>
  <w:style w:type="character" w:styleId="Marquedecommentaire">
    <w:name w:val="annotation reference"/>
    <w:uiPriority w:val="99"/>
    <w:semiHidden/>
    <w:rsid w:val="00C309B5"/>
    <w:rPr>
      <w:sz w:val="16"/>
    </w:rPr>
  </w:style>
  <w:style w:type="paragraph" w:styleId="Commentaire">
    <w:name w:val="annotation text"/>
    <w:basedOn w:val="Normal"/>
    <w:link w:val="CommentaireCar"/>
    <w:uiPriority w:val="99"/>
    <w:semiHidden/>
    <w:rsid w:val="00C309B5"/>
    <w:pPr>
      <w:spacing w:after="120" w:line="240" w:lineRule="exact"/>
    </w:p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C309B5"/>
    <w:rPr>
      <w:sz w:val="18"/>
      <w:u w:val="single"/>
      <w:vertAlign w:val="baseline"/>
    </w:rPr>
  </w:style>
  <w:style w:type="paragraph" w:styleId="Retraitcorpsdetexte">
    <w:name w:val="Body Text Indent"/>
    <w:basedOn w:val="Normal"/>
    <w:rsid w:val="00C309B5"/>
    <w:pPr>
      <w:spacing w:before="120" w:after="120"/>
      <w:ind w:left="1440" w:hanging="720"/>
      <w:jc w:val="left"/>
    </w:pPr>
  </w:style>
  <w:style w:type="character" w:styleId="Numrodepage">
    <w:name w:val="page number"/>
    <w:rsid w:val="00C309B5"/>
    <w:rPr>
      <w:rFonts w:ascii="Times New Roman" w:hAnsi="Times New Roman"/>
      <w:sz w:val="22"/>
    </w:rPr>
  </w:style>
  <w:style w:type="paragraph" w:customStyle="1" w:styleId="HEADING">
    <w:name w:val="HEADING"/>
    <w:basedOn w:val="Normal"/>
    <w:rsid w:val="00C309B5"/>
    <w:pPr>
      <w:keepNext/>
      <w:spacing w:before="240" w:after="120"/>
      <w:jc w:val="center"/>
    </w:pPr>
    <w:rPr>
      <w:b/>
      <w:bCs/>
      <w:caps/>
    </w:rPr>
  </w:style>
  <w:style w:type="paragraph" w:customStyle="1" w:styleId="para4">
    <w:name w:val="para4"/>
    <w:basedOn w:val="Normal"/>
    <w:rsid w:val="00C309B5"/>
    <w:pPr>
      <w:numPr>
        <w:ilvl w:val="3"/>
        <w:numId w:val="3"/>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4indent">
    <w:name w:val="Heading 4 indent"/>
    <w:basedOn w:val="Titre4"/>
    <w:rsid w:val="000F63AB"/>
    <w:pPr>
      <w:ind w:left="720"/>
      <w:outlineLvl w:val="9"/>
    </w:pPr>
    <w:rPr>
      <w:rFonts w:ascii="Times New Roman" w:hAnsi="Times New Roman"/>
    </w:rPr>
  </w:style>
  <w:style w:type="paragraph" w:customStyle="1" w:styleId="Cornernotation">
    <w:name w:val="Corner notation"/>
    <w:basedOn w:val="Normal"/>
    <w:rsid w:val="00C309B5"/>
    <w:pPr>
      <w:ind w:left="170" w:right="3119" w:hanging="170"/>
      <w:jc w:val="left"/>
    </w:pPr>
  </w:style>
  <w:style w:type="paragraph" w:customStyle="1" w:styleId="Para3">
    <w:name w:val="Para3"/>
    <w:basedOn w:val="Normal"/>
    <w:rsid w:val="00C309B5"/>
    <w:pPr>
      <w:numPr>
        <w:ilvl w:val="2"/>
        <w:numId w:val="4"/>
      </w:numPr>
      <w:tabs>
        <w:tab w:val="left" w:pos="1980"/>
      </w:tabs>
      <w:spacing w:before="80" w:after="80"/>
    </w:pPr>
    <w:rPr>
      <w:szCs w:val="20"/>
    </w:rPr>
  </w:style>
  <w:style w:type="paragraph" w:customStyle="1" w:styleId="recommendationheaderlong">
    <w:name w:val="recommendation header long"/>
    <w:basedOn w:val="Heading2longmultiline"/>
    <w:qFormat/>
    <w:rsid w:val="000F63AB"/>
  </w:style>
  <w:style w:type="paragraph" w:customStyle="1" w:styleId="tabletitle">
    <w:name w:val="table title"/>
    <w:basedOn w:val="Titre2"/>
    <w:qFormat/>
    <w:rsid w:val="000F63AB"/>
    <w:pPr>
      <w:jc w:val="left"/>
      <w:outlineLvl w:val="9"/>
    </w:pPr>
  </w:style>
  <w:style w:type="paragraph" w:styleId="TitreTR">
    <w:name w:val="toa heading"/>
    <w:basedOn w:val="Normal"/>
    <w:next w:val="Normal"/>
    <w:semiHidden/>
    <w:rsid w:val="00C309B5"/>
    <w:pPr>
      <w:spacing w:before="120"/>
    </w:pPr>
    <w:rPr>
      <w:rFonts w:cs="Arial"/>
      <w:b/>
      <w:bCs/>
      <w:sz w:val="24"/>
    </w:rPr>
  </w:style>
  <w:style w:type="paragraph" w:styleId="TM9">
    <w:name w:val="toc 9"/>
    <w:basedOn w:val="Normal"/>
    <w:next w:val="Normal"/>
    <w:autoRedefine/>
    <w:semiHidden/>
    <w:rsid w:val="00C309B5"/>
    <w:pPr>
      <w:spacing w:before="120" w:after="120"/>
      <w:ind w:left="1760"/>
      <w:jc w:val="left"/>
    </w:pPr>
  </w:style>
  <w:style w:type="paragraph" w:styleId="TM1">
    <w:name w:val="toc 1"/>
    <w:basedOn w:val="Normal"/>
    <w:next w:val="Normal"/>
    <w:autoRedefine/>
    <w:semiHidden/>
    <w:rsid w:val="00C309B5"/>
    <w:pPr>
      <w:ind w:left="720" w:hanging="720"/>
    </w:pPr>
    <w:rPr>
      <w:caps/>
    </w:rPr>
  </w:style>
  <w:style w:type="paragraph" w:styleId="TM2">
    <w:name w:val="toc 2"/>
    <w:basedOn w:val="Normal"/>
    <w:next w:val="Normal"/>
    <w:autoRedefine/>
    <w:semiHidden/>
    <w:rsid w:val="00C309B5"/>
    <w:pPr>
      <w:tabs>
        <w:tab w:val="right" w:leader="dot" w:pos="9356"/>
      </w:tabs>
      <w:ind w:left="1440" w:hanging="720"/>
    </w:pPr>
    <w:rPr>
      <w:noProof/>
      <w:szCs w:val="22"/>
    </w:rPr>
  </w:style>
  <w:style w:type="paragraph" w:styleId="TM3">
    <w:name w:val="toc 3"/>
    <w:basedOn w:val="Normal"/>
    <w:next w:val="Normal"/>
    <w:autoRedefine/>
    <w:semiHidden/>
    <w:rsid w:val="00C309B5"/>
    <w:pPr>
      <w:ind w:left="2160" w:hanging="720"/>
    </w:pPr>
  </w:style>
  <w:style w:type="paragraph" w:styleId="TM4">
    <w:name w:val="toc 4"/>
    <w:basedOn w:val="Normal"/>
    <w:next w:val="Normal"/>
    <w:autoRedefine/>
    <w:semiHidden/>
    <w:rsid w:val="00C309B5"/>
    <w:pPr>
      <w:spacing w:before="120" w:after="120"/>
      <w:ind w:left="660"/>
      <w:jc w:val="left"/>
    </w:pPr>
  </w:style>
  <w:style w:type="paragraph" w:styleId="TM5">
    <w:name w:val="toc 5"/>
    <w:basedOn w:val="Normal"/>
    <w:next w:val="Normal"/>
    <w:autoRedefine/>
    <w:semiHidden/>
    <w:rsid w:val="00C309B5"/>
    <w:pPr>
      <w:spacing w:before="120" w:after="120"/>
      <w:ind w:left="880"/>
      <w:jc w:val="left"/>
    </w:pPr>
  </w:style>
  <w:style w:type="paragraph" w:styleId="TM6">
    <w:name w:val="toc 6"/>
    <w:basedOn w:val="Normal"/>
    <w:next w:val="Normal"/>
    <w:autoRedefine/>
    <w:semiHidden/>
    <w:rsid w:val="00C309B5"/>
    <w:pPr>
      <w:spacing w:before="120" w:after="120"/>
      <w:ind w:left="1100"/>
      <w:jc w:val="left"/>
    </w:pPr>
  </w:style>
  <w:style w:type="paragraph" w:styleId="TM7">
    <w:name w:val="toc 7"/>
    <w:basedOn w:val="Normal"/>
    <w:next w:val="Normal"/>
    <w:autoRedefine/>
    <w:semiHidden/>
    <w:rsid w:val="00C309B5"/>
    <w:pPr>
      <w:spacing w:before="120" w:after="120"/>
      <w:ind w:left="1320"/>
      <w:jc w:val="left"/>
    </w:pPr>
  </w:style>
  <w:style w:type="paragraph" w:styleId="TM8">
    <w:name w:val="toc 8"/>
    <w:basedOn w:val="Normal"/>
    <w:next w:val="Normal"/>
    <w:autoRedefine/>
    <w:semiHidden/>
    <w:rsid w:val="00C309B5"/>
    <w:pPr>
      <w:spacing w:before="120" w:after="120"/>
      <w:ind w:left="1540"/>
      <w:jc w:val="left"/>
    </w:pPr>
  </w:style>
  <w:style w:type="paragraph" w:customStyle="1" w:styleId="reference">
    <w:name w:val="reference"/>
    <w:basedOn w:val="Titre9"/>
    <w:qFormat/>
    <w:rsid w:val="000F63AB"/>
    <w:rPr>
      <w:i w:val="0"/>
      <w:sz w:val="18"/>
    </w:rPr>
  </w:style>
  <w:style w:type="character" w:styleId="Lienhypertextesuivivisit">
    <w:name w:val="FollowedHyperlink"/>
    <w:rsid w:val="00C309B5"/>
    <w:rPr>
      <w:color w:val="800080"/>
      <w:u w:val="single"/>
    </w:rPr>
  </w:style>
  <w:style w:type="paragraph" w:customStyle="1" w:styleId="Style1">
    <w:name w:val="Style1"/>
    <w:basedOn w:val="Titre2"/>
    <w:qFormat/>
    <w:rsid w:val="00CA6B87"/>
    <w:rPr>
      <w:i/>
    </w:rPr>
  </w:style>
  <w:style w:type="paragraph" w:customStyle="1" w:styleId="Para2">
    <w:name w:val="Para2"/>
    <w:basedOn w:val="Para1"/>
    <w:rsid w:val="00C309B5"/>
    <w:pPr>
      <w:numPr>
        <w:numId w:val="2"/>
      </w:numPr>
      <w:tabs>
        <w:tab w:val="clear" w:pos="1080"/>
      </w:tabs>
      <w:autoSpaceDE w:val="0"/>
      <w:autoSpaceDN w:val="0"/>
      <w:ind w:left="0" w:firstLine="720"/>
    </w:pPr>
  </w:style>
  <w:style w:type="paragraph" w:customStyle="1" w:styleId="Para-decision">
    <w:name w:val="Para-decision"/>
    <w:basedOn w:val="Normal"/>
    <w:rsid w:val="006507F2"/>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character" w:styleId="Lienhypertexte">
    <w:name w:val="Hyperlink"/>
    <w:uiPriority w:val="99"/>
    <w:unhideWhenUsed/>
    <w:rsid w:val="00406BC6"/>
    <w:rPr>
      <w:color w:val="0000FF"/>
      <w:u w:val="single"/>
    </w:rPr>
  </w:style>
  <w:style w:type="character" w:styleId="Appeldenotedefin">
    <w:name w:val="endnote reference"/>
    <w:semiHidden/>
    <w:rsid w:val="00C309B5"/>
    <w:rPr>
      <w:vertAlign w:val="superscript"/>
    </w:rPr>
  </w:style>
  <w:style w:type="paragraph" w:styleId="Notedefin">
    <w:name w:val="endnote text"/>
    <w:basedOn w:val="Normal"/>
    <w:semiHidden/>
    <w:rsid w:val="00C309B5"/>
    <w:pPr>
      <w:widowControl w:val="0"/>
      <w:tabs>
        <w:tab w:val="left" w:pos="-720"/>
      </w:tabs>
      <w:suppressAutoHyphens/>
    </w:pPr>
    <w:rPr>
      <w:rFonts w:ascii="Courier New" w:hAnsi="Courier New"/>
    </w:rPr>
  </w:style>
  <w:style w:type="paragraph" w:customStyle="1" w:styleId="Heading1longmultiline">
    <w:name w:val="Heading 1 (long multiline)"/>
    <w:basedOn w:val="Titre1"/>
    <w:rsid w:val="00C309B5"/>
    <w:pPr>
      <w:ind w:left="1843" w:hanging="1134"/>
      <w:jc w:val="left"/>
    </w:pPr>
  </w:style>
  <w:style w:type="paragraph" w:customStyle="1" w:styleId="Heading1multiline">
    <w:name w:val="Heading 1 (multiline)"/>
    <w:basedOn w:val="Titre1"/>
    <w:rsid w:val="00C309B5"/>
    <w:pPr>
      <w:ind w:left="1843" w:right="996" w:hanging="567"/>
      <w:jc w:val="left"/>
    </w:pPr>
  </w:style>
  <w:style w:type="paragraph" w:customStyle="1" w:styleId="Heading2multiline">
    <w:name w:val="Heading 2 (multiline)"/>
    <w:basedOn w:val="Titre1"/>
    <w:next w:val="Para1"/>
    <w:rsid w:val="00C309B5"/>
    <w:pPr>
      <w:spacing w:before="120"/>
      <w:ind w:left="1843" w:right="998" w:hanging="567"/>
      <w:jc w:val="left"/>
    </w:pPr>
    <w:rPr>
      <w:i/>
      <w:iCs/>
      <w:caps w:val="0"/>
    </w:rPr>
  </w:style>
  <w:style w:type="paragraph" w:customStyle="1" w:styleId="Heading2longmultiline">
    <w:name w:val="Heading 2 (long multiline)"/>
    <w:basedOn w:val="Heading2multiline"/>
    <w:rsid w:val="00E55B3B"/>
    <w:pPr>
      <w:ind w:left="2127" w:hanging="1276"/>
    </w:pPr>
    <w:rPr>
      <w:i w:val="0"/>
    </w:rPr>
  </w:style>
  <w:style w:type="paragraph" w:customStyle="1" w:styleId="Heading3multiline">
    <w:name w:val="Heading 3 (multiline)"/>
    <w:basedOn w:val="Titre3"/>
    <w:next w:val="Para1"/>
    <w:rsid w:val="00C309B5"/>
    <w:pPr>
      <w:ind w:left="1418" w:hanging="425"/>
      <w:jc w:val="left"/>
    </w:pPr>
  </w:style>
  <w:style w:type="paragraph" w:customStyle="1" w:styleId="heading2notforTOC">
    <w:name w:val="heading 2 not for TOC"/>
    <w:basedOn w:val="Titre3"/>
    <w:rsid w:val="00A71706"/>
  </w:style>
  <w:style w:type="paragraph" w:customStyle="1" w:styleId="HEADINGNOTFORTOC">
    <w:name w:val="HEADING (NOT FOR TOC)"/>
    <w:basedOn w:val="Titre1"/>
    <w:next w:val="Titre2"/>
    <w:rsid w:val="00BB5903"/>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link w:val="Notedebasdepage"/>
    <w:uiPriority w:val="99"/>
    <w:qFormat/>
    <w:rsid w:val="00406BC6"/>
    <w:rPr>
      <w:sz w:val="18"/>
      <w:szCs w:val="24"/>
      <w:lang w:val="en-GB" w:eastAsia="en-US"/>
    </w:rPr>
  </w:style>
  <w:style w:type="paragraph" w:customStyle="1" w:styleId="decision">
    <w:name w:val="decision"/>
    <w:basedOn w:val="Normal"/>
    <w:qFormat/>
    <w:rsid w:val="00406BC6"/>
    <w:pPr>
      <w:keepNext/>
      <w:spacing w:before="240" w:after="120"/>
      <w:ind w:hanging="11"/>
      <w:jc w:val="center"/>
    </w:pPr>
    <w:rPr>
      <w:b/>
      <w:kern w:val="22"/>
    </w:rPr>
  </w:style>
  <w:style w:type="paragraph" w:styleId="Textedebulles">
    <w:name w:val="Balloon Text"/>
    <w:basedOn w:val="Normal"/>
    <w:link w:val="TextedebullesCar"/>
    <w:uiPriority w:val="99"/>
    <w:semiHidden/>
    <w:unhideWhenUsed/>
    <w:rsid w:val="00406BC6"/>
    <w:rPr>
      <w:rFonts w:ascii="Tahoma" w:hAnsi="Tahoma"/>
      <w:sz w:val="16"/>
      <w:szCs w:val="16"/>
    </w:rPr>
  </w:style>
  <w:style w:type="character" w:customStyle="1" w:styleId="TextedebullesCar">
    <w:name w:val="Texte de bulles Car"/>
    <w:link w:val="Textedebulles"/>
    <w:uiPriority w:val="99"/>
    <w:semiHidden/>
    <w:rsid w:val="00406BC6"/>
    <w:rPr>
      <w:rFonts w:ascii="Tahoma" w:hAnsi="Tahoma" w:cs="Tahoma"/>
      <w:sz w:val="16"/>
      <w:szCs w:val="16"/>
      <w:lang w:val="en-GB" w:eastAsia="en-US"/>
    </w:rPr>
  </w:style>
  <w:style w:type="character" w:customStyle="1" w:styleId="apple-converted-space">
    <w:name w:val="apple-converted-space"/>
    <w:rsid w:val="00CF4F69"/>
  </w:style>
  <w:style w:type="paragraph" w:styleId="Objetducommentaire">
    <w:name w:val="annotation subject"/>
    <w:basedOn w:val="Commentaire"/>
    <w:next w:val="Commentaire"/>
    <w:link w:val="ObjetducommentaireCar"/>
    <w:uiPriority w:val="99"/>
    <w:semiHidden/>
    <w:unhideWhenUsed/>
    <w:rsid w:val="00D9537D"/>
    <w:pPr>
      <w:spacing w:after="0" w:line="240" w:lineRule="auto"/>
    </w:pPr>
    <w:rPr>
      <w:b/>
      <w:bCs/>
    </w:rPr>
  </w:style>
  <w:style w:type="character" w:customStyle="1" w:styleId="CommentaireCar">
    <w:name w:val="Commentaire Car"/>
    <w:link w:val="Commentaire"/>
    <w:uiPriority w:val="99"/>
    <w:semiHidden/>
    <w:rsid w:val="00D9537D"/>
    <w:rPr>
      <w:sz w:val="22"/>
      <w:szCs w:val="24"/>
      <w:lang w:val="en-GB"/>
    </w:rPr>
  </w:style>
  <w:style w:type="character" w:customStyle="1" w:styleId="ObjetducommentaireCar">
    <w:name w:val="Objet du commentaire Car"/>
    <w:link w:val="Objetducommentaire"/>
    <w:uiPriority w:val="99"/>
    <w:semiHidden/>
    <w:rsid w:val="00D9537D"/>
    <w:rPr>
      <w:b/>
      <w:bCs/>
      <w:sz w:val="22"/>
      <w:szCs w:val="24"/>
      <w:lang w:val="en-GB"/>
    </w:rPr>
  </w:style>
  <w:style w:type="paragraph" w:styleId="Rvision">
    <w:name w:val="Revision"/>
    <w:hidden/>
    <w:uiPriority w:val="99"/>
    <w:semiHidden/>
    <w:rsid w:val="00D9537D"/>
    <w:rPr>
      <w:sz w:val="22"/>
      <w:szCs w:val="24"/>
      <w:lang w:val="en-GB" w:eastAsia="en-US"/>
    </w:rPr>
  </w:style>
  <w:style w:type="character" w:styleId="Textedelespacerserv">
    <w:name w:val="Placeholder Text"/>
    <w:uiPriority w:val="67"/>
    <w:rsid w:val="00073708"/>
    <w:rPr>
      <w:color w:val="808080"/>
    </w:rPr>
  </w:style>
  <w:style w:type="paragraph" w:styleId="Paragraphedeliste">
    <w:name w:val="List Paragraph"/>
    <w:aliases w:val="table bullets"/>
    <w:basedOn w:val="Normal"/>
    <w:link w:val="ParagraphedelisteCar"/>
    <w:uiPriority w:val="34"/>
    <w:qFormat/>
    <w:rsid w:val="00F16F02"/>
    <w:pPr>
      <w:ind w:left="720"/>
      <w:contextualSpacing/>
    </w:pPr>
  </w:style>
  <w:style w:type="paragraph" w:customStyle="1" w:styleId="meetingname">
    <w:name w:val="meeting name"/>
    <w:basedOn w:val="Cornernotation"/>
    <w:qFormat/>
    <w:rsid w:val="00F13DC0"/>
    <w:rPr>
      <w:rFonts w:eastAsia="Malgun Gothic"/>
      <w:caps/>
      <w:snapToGrid w:val="0"/>
    </w:rPr>
  </w:style>
  <w:style w:type="table" w:styleId="Grilledutableau">
    <w:name w:val="Table Grid"/>
    <w:basedOn w:val="TableauNormal"/>
    <w:uiPriority w:val="39"/>
    <w:rsid w:val="00207A6E"/>
    <w:rPr>
      <w:rFonts w:ascii="Cambria" w:eastAsia="MS Mincho" w:hAnsi="Cambria"/>
      <w:sz w:val="24"/>
      <w:szCs w:val="24"/>
      <w:lang w:val="fr-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a1Char">
    <w:name w:val="Para1 Char"/>
    <w:link w:val="Para1"/>
    <w:qFormat/>
    <w:locked/>
    <w:rsid w:val="00604828"/>
    <w:rPr>
      <w:snapToGrid w:val="0"/>
      <w:sz w:val="22"/>
      <w:szCs w:val="18"/>
      <w:lang w:val="en-GB"/>
    </w:rPr>
  </w:style>
  <w:style w:type="character" w:customStyle="1" w:styleId="En-tteCar">
    <w:name w:val="En-tête Car"/>
    <w:link w:val="En-tte"/>
    <w:rsid w:val="00F60318"/>
    <w:rPr>
      <w:sz w:val="22"/>
      <w:szCs w:val="24"/>
      <w:lang w:val="en-GB"/>
    </w:rPr>
  </w:style>
  <w:style w:type="character" w:customStyle="1" w:styleId="PieddepageCar">
    <w:name w:val="Pied de page Car"/>
    <w:link w:val="Pieddepage"/>
    <w:rsid w:val="00F60318"/>
    <w:rPr>
      <w:sz w:val="22"/>
      <w:szCs w:val="24"/>
      <w:lang w:val="en-GB"/>
    </w:rPr>
  </w:style>
  <w:style w:type="character" w:customStyle="1" w:styleId="ParagraphedelisteCar">
    <w:name w:val="Paragraphe de liste Car"/>
    <w:aliases w:val="table bullets Car"/>
    <w:link w:val="Paragraphedeliste"/>
    <w:uiPriority w:val="34"/>
    <w:qFormat/>
    <w:locked/>
    <w:rsid w:val="00EC2A40"/>
    <w:rPr>
      <w:sz w:val="22"/>
      <w:szCs w:val="24"/>
      <w:lang w:val="en-GB"/>
    </w:rPr>
  </w:style>
  <w:style w:type="character" w:customStyle="1" w:styleId="ng-binding">
    <w:name w:val="ng-binding"/>
    <w:basedOn w:val="Policepardfaut"/>
    <w:rsid w:val="005A3A83"/>
  </w:style>
  <w:style w:type="character" w:customStyle="1" w:styleId="UnresolvedMention1">
    <w:name w:val="Unresolved Mention1"/>
    <w:uiPriority w:val="99"/>
    <w:semiHidden/>
    <w:unhideWhenUsed/>
    <w:rsid w:val="0003032B"/>
    <w:rPr>
      <w:color w:val="605E5C"/>
      <w:shd w:val="clear" w:color="auto" w:fill="E1DFDD"/>
    </w:rPr>
  </w:style>
  <w:style w:type="paragraph" w:customStyle="1" w:styleId="BodyA">
    <w:name w:val="Body A"/>
    <w:rsid w:val="00D22A32"/>
    <w:pPr>
      <w:pBdr>
        <w:top w:val="nil"/>
        <w:left w:val="nil"/>
        <w:bottom w:val="nil"/>
        <w:right w:val="nil"/>
        <w:between w:val="nil"/>
        <w:bar w:val="nil"/>
      </w:pBdr>
      <w:jc w:val="both"/>
    </w:pPr>
    <w:rPr>
      <w:rFonts w:eastAsia="Arial Unicode MS" w:cs="Arial Unicode MS"/>
      <w:color w:val="000000"/>
      <w:sz w:val="22"/>
      <w:szCs w:val="22"/>
      <w:u w:color="000000"/>
      <w:bdr w:val="nil"/>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Appelnotedebasdep"/>
    <w:uiPriority w:val="99"/>
    <w:rsid w:val="00234F50"/>
    <w:pPr>
      <w:spacing w:after="160" w:line="240" w:lineRule="exact"/>
    </w:pPr>
    <w:rPr>
      <w:sz w:val="18"/>
      <w:szCs w:val="20"/>
      <w:u w:val="single"/>
    </w:rPr>
  </w:style>
  <w:style w:type="paragraph" w:customStyle="1" w:styleId="Para10">
    <w:name w:val="Para 1"/>
    <w:basedOn w:val="Corpsdetexte"/>
    <w:rsid w:val="009457E1"/>
    <w:pPr>
      <w:ind w:left="720" w:hanging="360"/>
    </w:pPr>
    <w:rPr>
      <w:rFonts w:eastAsia="MS Mincho" w:cs="Angsana New"/>
      <w:bCs/>
      <w:iCs w:val="0"/>
      <w:szCs w:val="22"/>
    </w:rPr>
  </w:style>
  <w:style w:type="character" w:customStyle="1" w:styleId="Titre1Car">
    <w:name w:val="Titre 1 Car"/>
    <w:link w:val="Titre1"/>
    <w:rsid w:val="005637A6"/>
    <w:rPr>
      <w:b/>
      <w:caps/>
      <w:sz w:val="22"/>
      <w:szCs w:val="24"/>
      <w:lang w:val="en-GB"/>
    </w:rPr>
  </w:style>
  <w:style w:type="character" w:customStyle="1" w:styleId="s5">
    <w:name w:val="s5"/>
    <w:basedOn w:val="Policepardfaut"/>
    <w:rsid w:val="001278D6"/>
  </w:style>
  <w:style w:type="character" w:customStyle="1" w:styleId="s8">
    <w:name w:val="s8"/>
    <w:basedOn w:val="Policepardfaut"/>
    <w:rsid w:val="001278D6"/>
  </w:style>
  <w:style w:type="character" w:customStyle="1" w:styleId="s11">
    <w:name w:val="s11"/>
    <w:basedOn w:val="Policepardfaut"/>
    <w:rsid w:val="001278D6"/>
  </w:style>
  <w:style w:type="character" w:customStyle="1" w:styleId="s4">
    <w:name w:val="s4"/>
    <w:basedOn w:val="Policepardfaut"/>
    <w:rsid w:val="001278D6"/>
  </w:style>
  <w:style w:type="paragraph" w:customStyle="1" w:styleId="para11">
    <w:name w:val="para1"/>
    <w:basedOn w:val="Normal"/>
    <w:rsid w:val="00734CB2"/>
    <w:pPr>
      <w:spacing w:before="100" w:beforeAutospacing="1" w:after="100" w:afterAutospacing="1"/>
      <w:jc w:val="left"/>
    </w:pPr>
    <w:rPr>
      <w:sz w:val="24"/>
      <w:lang w:val="en-CA"/>
    </w:rPr>
  </w:style>
  <w:style w:type="character" w:customStyle="1" w:styleId="UnresolvedMention2">
    <w:name w:val="Unresolved Mention2"/>
    <w:basedOn w:val="Policepardfaut"/>
    <w:uiPriority w:val="99"/>
    <w:semiHidden/>
    <w:unhideWhenUsed/>
    <w:rsid w:val="00134093"/>
    <w:rPr>
      <w:color w:val="605E5C"/>
      <w:shd w:val="clear" w:color="auto" w:fill="E1DFDD"/>
    </w:rPr>
  </w:style>
  <w:style w:type="paragraph" w:styleId="NormalWeb">
    <w:name w:val="Normal (Web)"/>
    <w:basedOn w:val="Normal"/>
    <w:uiPriority w:val="99"/>
    <w:unhideWhenUsed/>
    <w:rsid w:val="00885AD5"/>
    <w:pPr>
      <w:spacing w:before="100" w:beforeAutospacing="1" w:after="100" w:afterAutospacing="1"/>
      <w:jc w:val="left"/>
    </w:pPr>
    <w:rPr>
      <w:rFonts w:ascii="Calibri" w:eastAsiaTheme="minorHAnsi" w:hAnsi="Calibri" w:cs="Calibri"/>
      <w:szCs w:val="22"/>
      <w:lang w:val="en-CA" w:eastAsia="en-CA"/>
    </w:rPr>
  </w:style>
  <w:style w:type="character" w:customStyle="1" w:styleId="normaltextrun">
    <w:name w:val="normaltextrun"/>
    <w:basedOn w:val="Policepardfaut"/>
    <w:rsid w:val="00FE5FE2"/>
  </w:style>
  <w:style w:type="character" w:customStyle="1" w:styleId="eop">
    <w:name w:val="eop"/>
    <w:basedOn w:val="Policepardfaut"/>
    <w:rsid w:val="00FE5FE2"/>
  </w:style>
  <w:style w:type="table" w:customStyle="1" w:styleId="TableGrid1">
    <w:name w:val="Table Grid1"/>
    <w:basedOn w:val="TableauNormal"/>
    <w:next w:val="Grilledutableau"/>
    <w:uiPriority w:val="59"/>
    <w:rsid w:val="009F6E11"/>
    <w:rPr>
      <w:rFonts w:ascii="Cambria" w:eastAsia="Cambria" w:hAnsi="Cambria" w:cs="Arial"/>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2Car">
    <w:name w:val="Titre 2 Car"/>
    <w:basedOn w:val="Policepardfaut"/>
    <w:link w:val="Titre2"/>
    <w:rsid w:val="00CD15C3"/>
    <w:rPr>
      <w:b/>
      <w:bCs/>
      <w:iCs/>
      <w:sz w:val="22"/>
      <w:szCs w:val="24"/>
      <w:lang w:val="en-GB" w:eastAsia="en-US"/>
    </w:rPr>
  </w:style>
</w:styles>
</file>

<file path=word/webSettings.xml><?xml version="1.0" encoding="utf-8"?>
<w:webSettings xmlns:r="http://schemas.openxmlformats.org/officeDocument/2006/relationships" xmlns:w="http://schemas.openxmlformats.org/wordprocessingml/2006/main">
  <w:divs>
    <w:div w:id="14158359">
      <w:bodyDiv w:val="1"/>
      <w:marLeft w:val="0"/>
      <w:marRight w:val="0"/>
      <w:marTop w:val="0"/>
      <w:marBottom w:val="0"/>
      <w:divBdr>
        <w:top w:val="none" w:sz="0" w:space="0" w:color="auto"/>
        <w:left w:val="none" w:sz="0" w:space="0" w:color="auto"/>
        <w:bottom w:val="none" w:sz="0" w:space="0" w:color="auto"/>
        <w:right w:val="none" w:sz="0" w:space="0" w:color="auto"/>
      </w:divBdr>
    </w:div>
    <w:div w:id="24984146">
      <w:bodyDiv w:val="1"/>
      <w:marLeft w:val="0"/>
      <w:marRight w:val="0"/>
      <w:marTop w:val="0"/>
      <w:marBottom w:val="0"/>
      <w:divBdr>
        <w:top w:val="none" w:sz="0" w:space="0" w:color="auto"/>
        <w:left w:val="none" w:sz="0" w:space="0" w:color="auto"/>
        <w:bottom w:val="none" w:sz="0" w:space="0" w:color="auto"/>
        <w:right w:val="none" w:sz="0" w:space="0" w:color="auto"/>
      </w:divBdr>
    </w:div>
    <w:div w:id="56245903">
      <w:bodyDiv w:val="1"/>
      <w:marLeft w:val="0"/>
      <w:marRight w:val="0"/>
      <w:marTop w:val="0"/>
      <w:marBottom w:val="0"/>
      <w:divBdr>
        <w:top w:val="none" w:sz="0" w:space="0" w:color="auto"/>
        <w:left w:val="none" w:sz="0" w:space="0" w:color="auto"/>
        <w:bottom w:val="none" w:sz="0" w:space="0" w:color="auto"/>
        <w:right w:val="none" w:sz="0" w:space="0" w:color="auto"/>
      </w:divBdr>
    </w:div>
    <w:div w:id="90130924">
      <w:bodyDiv w:val="1"/>
      <w:marLeft w:val="0"/>
      <w:marRight w:val="0"/>
      <w:marTop w:val="0"/>
      <w:marBottom w:val="0"/>
      <w:divBdr>
        <w:top w:val="none" w:sz="0" w:space="0" w:color="auto"/>
        <w:left w:val="none" w:sz="0" w:space="0" w:color="auto"/>
        <w:bottom w:val="none" w:sz="0" w:space="0" w:color="auto"/>
        <w:right w:val="none" w:sz="0" w:space="0" w:color="auto"/>
      </w:divBdr>
    </w:div>
    <w:div w:id="145587128">
      <w:bodyDiv w:val="1"/>
      <w:marLeft w:val="0"/>
      <w:marRight w:val="0"/>
      <w:marTop w:val="0"/>
      <w:marBottom w:val="0"/>
      <w:divBdr>
        <w:top w:val="none" w:sz="0" w:space="0" w:color="auto"/>
        <w:left w:val="none" w:sz="0" w:space="0" w:color="auto"/>
        <w:bottom w:val="none" w:sz="0" w:space="0" w:color="auto"/>
        <w:right w:val="none" w:sz="0" w:space="0" w:color="auto"/>
      </w:divBdr>
    </w:div>
    <w:div w:id="222914723">
      <w:bodyDiv w:val="1"/>
      <w:marLeft w:val="0"/>
      <w:marRight w:val="0"/>
      <w:marTop w:val="0"/>
      <w:marBottom w:val="0"/>
      <w:divBdr>
        <w:top w:val="none" w:sz="0" w:space="0" w:color="auto"/>
        <w:left w:val="none" w:sz="0" w:space="0" w:color="auto"/>
        <w:bottom w:val="none" w:sz="0" w:space="0" w:color="auto"/>
        <w:right w:val="none" w:sz="0" w:space="0" w:color="auto"/>
      </w:divBdr>
    </w:div>
    <w:div w:id="225998975">
      <w:bodyDiv w:val="1"/>
      <w:marLeft w:val="0"/>
      <w:marRight w:val="0"/>
      <w:marTop w:val="0"/>
      <w:marBottom w:val="0"/>
      <w:divBdr>
        <w:top w:val="none" w:sz="0" w:space="0" w:color="auto"/>
        <w:left w:val="none" w:sz="0" w:space="0" w:color="auto"/>
        <w:bottom w:val="none" w:sz="0" w:space="0" w:color="auto"/>
        <w:right w:val="none" w:sz="0" w:space="0" w:color="auto"/>
      </w:divBdr>
    </w:div>
    <w:div w:id="338193226">
      <w:bodyDiv w:val="1"/>
      <w:marLeft w:val="0"/>
      <w:marRight w:val="0"/>
      <w:marTop w:val="0"/>
      <w:marBottom w:val="0"/>
      <w:divBdr>
        <w:top w:val="none" w:sz="0" w:space="0" w:color="auto"/>
        <w:left w:val="none" w:sz="0" w:space="0" w:color="auto"/>
        <w:bottom w:val="none" w:sz="0" w:space="0" w:color="auto"/>
        <w:right w:val="none" w:sz="0" w:space="0" w:color="auto"/>
      </w:divBdr>
    </w:div>
    <w:div w:id="453837484">
      <w:bodyDiv w:val="1"/>
      <w:marLeft w:val="0"/>
      <w:marRight w:val="0"/>
      <w:marTop w:val="0"/>
      <w:marBottom w:val="0"/>
      <w:divBdr>
        <w:top w:val="none" w:sz="0" w:space="0" w:color="auto"/>
        <w:left w:val="none" w:sz="0" w:space="0" w:color="auto"/>
        <w:bottom w:val="none" w:sz="0" w:space="0" w:color="auto"/>
        <w:right w:val="none" w:sz="0" w:space="0" w:color="auto"/>
      </w:divBdr>
    </w:div>
    <w:div w:id="548808686">
      <w:bodyDiv w:val="1"/>
      <w:marLeft w:val="0"/>
      <w:marRight w:val="0"/>
      <w:marTop w:val="0"/>
      <w:marBottom w:val="0"/>
      <w:divBdr>
        <w:top w:val="none" w:sz="0" w:space="0" w:color="auto"/>
        <w:left w:val="none" w:sz="0" w:space="0" w:color="auto"/>
        <w:bottom w:val="none" w:sz="0" w:space="0" w:color="auto"/>
        <w:right w:val="none" w:sz="0" w:space="0" w:color="auto"/>
      </w:divBdr>
    </w:div>
    <w:div w:id="597103428">
      <w:bodyDiv w:val="1"/>
      <w:marLeft w:val="0"/>
      <w:marRight w:val="0"/>
      <w:marTop w:val="0"/>
      <w:marBottom w:val="0"/>
      <w:divBdr>
        <w:top w:val="none" w:sz="0" w:space="0" w:color="auto"/>
        <w:left w:val="none" w:sz="0" w:space="0" w:color="auto"/>
        <w:bottom w:val="none" w:sz="0" w:space="0" w:color="auto"/>
        <w:right w:val="none" w:sz="0" w:space="0" w:color="auto"/>
      </w:divBdr>
    </w:div>
    <w:div w:id="661277256">
      <w:bodyDiv w:val="1"/>
      <w:marLeft w:val="0"/>
      <w:marRight w:val="0"/>
      <w:marTop w:val="0"/>
      <w:marBottom w:val="0"/>
      <w:divBdr>
        <w:top w:val="none" w:sz="0" w:space="0" w:color="auto"/>
        <w:left w:val="none" w:sz="0" w:space="0" w:color="auto"/>
        <w:bottom w:val="none" w:sz="0" w:space="0" w:color="auto"/>
        <w:right w:val="none" w:sz="0" w:space="0" w:color="auto"/>
      </w:divBdr>
    </w:div>
    <w:div w:id="705644334">
      <w:bodyDiv w:val="1"/>
      <w:marLeft w:val="0"/>
      <w:marRight w:val="0"/>
      <w:marTop w:val="0"/>
      <w:marBottom w:val="0"/>
      <w:divBdr>
        <w:top w:val="none" w:sz="0" w:space="0" w:color="auto"/>
        <w:left w:val="none" w:sz="0" w:space="0" w:color="auto"/>
        <w:bottom w:val="none" w:sz="0" w:space="0" w:color="auto"/>
        <w:right w:val="none" w:sz="0" w:space="0" w:color="auto"/>
      </w:divBdr>
    </w:div>
    <w:div w:id="708922678">
      <w:bodyDiv w:val="1"/>
      <w:marLeft w:val="0"/>
      <w:marRight w:val="0"/>
      <w:marTop w:val="0"/>
      <w:marBottom w:val="0"/>
      <w:divBdr>
        <w:top w:val="none" w:sz="0" w:space="0" w:color="auto"/>
        <w:left w:val="none" w:sz="0" w:space="0" w:color="auto"/>
        <w:bottom w:val="none" w:sz="0" w:space="0" w:color="auto"/>
        <w:right w:val="none" w:sz="0" w:space="0" w:color="auto"/>
      </w:divBdr>
    </w:div>
    <w:div w:id="755639720">
      <w:bodyDiv w:val="1"/>
      <w:marLeft w:val="0"/>
      <w:marRight w:val="0"/>
      <w:marTop w:val="0"/>
      <w:marBottom w:val="0"/>
      <w:divBdr>
        <w:top w:val="none" w:sz="0" w:space="0" w:color="auto"/>
        <w:left w:val="none" w:sz="0" w:space="0" w:color="auto"/>
        <w:bottom w:val="none" w:sz="0" w:space="0" w:color="auto"/>
        <w:right w:val="none" w:sz="0" w:space="0" w:color="auto"/>
      </w:divBdr>
    </w:div>
    <w:div w:id="768626833">
      <w:bodyDiv w:val="1"/>
      <w:marLeft w:val="0"/>
      <w:marRight w:val="0"/>
      <w:marTop w:val="0"/>
      <w:marBottom w:val="0"/>
      <w:divBdr>
        <w:top w:val="none" w:sz="0" w:space="0" w:color="auto"/>
        <w:left w:val="none" w:sz="0" w:space="0" w:color="auto"/>
        <w:bottom w:val="none" w:sz="0" w:space="0" w:color="auto"/>
        <w:right w:val="none" w:sz="0" w:space="0" w:color="auto"/>
      </w:divBdr>
    </w:div>
    <w:div w:id="801996009">
      <w:bodyDiv w:val="1"/>
      <w:marLeft w:val="0"/>
      <w:marRight w:val="0"/>
      <w:marTop w:val="0"/>
      <w:marBottom w:val="0"/>
      <w:divBdr>
        <w:top w:val="none" w:sz="0" w:space="0" w:color="auto"/>
        <w:left w:val="none" w:sz="0" w:space="0" w:color="auto"/>
        <w:bottom w:val="none" w:sz="0" w:space="0" w:color="auto"/>
        <w:right w:val="none" w:sz="0" w:space="0" w:color="auto"/>
      </w:divBdr>
    </w:div>
    <w:div w:id="900404608">
      <w:bodyDiv w:val="1"/>
      <w:marLeft w:val="0"/>
      <w:marRight w:val="0"/>
      <w:marTop w:val="0"/>
      <w:marBottom w:val="0"/>
      <w:divBdr>
        <w:top w:val="none" w:sz="0" w:space="0" w:color="auto"/>
        <w:left w:val="none" w:sz="0" w:space="0" w:color="auto"/>
        <w:bottom w:val="none" w:sz="0" w:space="0" w:color="auto"/>
        <w:right w:val="none" w:sz="0" w:space="0" w:color="auto"/>
      </w:divBdr>
    </w:div>
    <w:div w:id="944769889">
      <w:bodyDiv w:val="1"/>
      <w:marLeft w:val="0"/>
      <w:marRight w:val="0"/>
      <w:marTop w:val="0"/>
      <w:marBottom w:val="0"/>
      <w:divBdr>
        <w:top w:val="none" w:sz="0" w:space="0" w:color="auto"/>
        <w:left w:val="none" w:sz="0" w:space="0" w:color="auto"/>
        <w:bottom w:val="none" w:sz="0" w:space="0" w:color="auto"/>
        <w:right w:val="none" w:sz="0" w:space="0" w:color="auto"/>
      </w:divBdr>
    </w:div>
    <w:div w:id="954600378">
      <w:bodyDiv w:val="1"/>
      <w:marLeft w:val="0"/>
      <w:marRight w:val="0"/>
      <w:marTop w:val="0"/>
      <w:marBottom w:val="0"/>
      <w:divBdr>
        <w:top w:val="none" w:sz="0" w:space="0" w:color="auto"/>
        <w:left w:val="none" w:sz="0" w:space="0" w:color="auto"/>
        <w:bottom w:val="none" w:sz="0" w:space="0" w:color="auto"/>
        <w:right w:val="none" w:sz="0" w:space="0" w:color="auto"/>
      </w:divBdr>
    </w:div>
    <w:div w:id="993725864">
      <w:bodyDiv w:val="1"/>
      <w:marLeft w:val="0"/>
      <w:marRight w:val="0"/>
      <w:marTop w:val="0"/>
      <w:marBottom w:val="0"/>
      <w:divBdr>
        <w:top w:val="none" w:sz="0" w:space="0" w:color="auto"/>
        <w:left w:val="none" w:sz="0" w:space="0" w:color="auto"/>
        <w:bottom w:val="none" w:sz="0" w:space="0" w:color="auto"/>
        <w:right w:val="none" w:sz="0" w:space="0" w:color="auto"/>
      </w:divBdr>
    </w:div>
    <w:div w:id="1012104301">
      <w:bodyDiv w:val="1"/>
      <w:marLeft w:val="0"/>
      <w:marRight w:val="0"/>
      <w:marTop w:val="0"/>
      <w:marBottom w:val="0"/>
      <w:divBdr>
        <w:top w:val="none" w:sz="0" w:space="0" w:color="auto"/>
        <w:left w:val="none" w:sz="0" w:space="0" w:color="auto"/>
        <w:bottom w:val="none" w:sz="0" w:space="0" w:color="auto"/>
        <w:right w:val="none" w:sz="0" w:space="0" w:color="auto"/>
      </w:divBdr>
      <w:divsChild>
        <w:div w:id="1064066586">
          <w:marLeft w:val="0"/>
          <w:marRight w:val="0"/>
          <w:marTop w:val="0"/>
          <w:marBottom w:val="0"/>
          <w:divBdr>
            <w:top w:val="none" w:sz="0" w:space="0" w:color="auto"/>
            <w:left w:val="none" w:sz="0" w:space="0" w:color="auto"/>
            <w:bottom w:val="none" w:sz="0" w:space="0" w:color="auto"/>
            <w:right w:val="none" w:sz="0" w:space="0" w:color="auto"/>
          </w:divBdr>
          <w:divsChild>
            <w:div w:id="118188114">
              <w:marLeft w:val="0"/>
              <w:marRight w:val="0"/>
              <w:marTop w:val="0"/>
              <w:marBottom w:val="0"/>
              <w:divBdr>
                <w:top w:val="none" w:sz="0" w:space="0" w:color="auto"/>
                <w:left w:val="none" w:sz="0" w:space="0" w:color="auto"/>
                <w:bottom w:val="none" w:sz="0" w:space="0" w:color="auto"/>
                <w:right w:val="none" w:sz="0" w:space="0" w:color="auto"/>
              </w:divBdr>
              <w:divsChild>
                <w:div w:id="26858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637931">
      <w:bodyDiv w:val="1"/>
      <w:marLeft w:val="0"/>
      <w:marRight w:val="0"/>
      <w:marTop w:val="0"/>
      <w:marBottom w:val="0"/>
      <w:divBdr>
        <w:top w:val="none" w:sz="0" w:space="0" w:color="auto"/>
        <w:left w:val="none" w:sz="0" w:space="0" w:color="auto"/>
        <w:bottom w:val="none" w:sz="0" w:space="0" w:color="auto"/>
        <w:right w:val="none" w:sz="0" w:space="0" w:color="auto"/>
      </w:divBdr>
    </w:div>
    <w:div w:id="1116294637">
      <w:bodyDiv w:val="1"/>
      <w:marLeft w:val="0"/>
      <w:marRight w:val="0"/>
      <w:marTop w:val="0"/>
      <w:marBottom w:val="0"/>
      <w:divBdr>
        <w:top w:val="none" w:sz="0" w:space="0" w:color="auto"/>
        <w:left w:val="none" w:sz="0" w:space="0" w:color="auto"/>
        <w:bottom w:val="none" w:sz="0" w:space="0" w:color="auto"/>
        <w:right w:val="none" w:sz="0" w:space="0" w:color="auto"/>
      </w:divBdr>
    </w:div>
    <w:div w:id="1123227802">
      <w:bodyDiv w:val="1"/>
      <w:marLeft w:val="0"/>
      <w:marRight w:val="0"/>
      <w:marTop w:val="0"/>
      <w:marBottom w:val="0"/>
      <w:divBdr>
        <w:top w:val="none" w:sz="0" w:space="0" w:color="auto"/>
        <w:left w:val="none" w:sz="0" w:space="0" w:color="auto"/>
        <w:bottom w:val="none" w:sz="0" w:space="0" w:color="auto"/>
        <w:right w:val="none" w:sz="0" w:space="0" w:color="auto"/>
      </w:divBdr>
    </w:div>
    <w:div w:id="1138718546">
      <w:bodyDiv w:val="1"/>
      <w:marLeft w:val="0"/>
      <w:marRight w:val="0"/>
      <w:marTop w:val="0"/>
      <w:marBottom w:val="0"/>
      <w:divBdr>
        <w:top w:val="none" w:sz="0" w:space="0" w:color="auto"/>
        <w:left w:val="none" w:sz="0" w:space="0" w:color="auto"/>
        <w:bottom w:val="none" w:sz="0" w:space="0" w:color="auto"/>
        <w:right w:val="none" w:sz="0" w:space="0" w:color="auto"/>
      </w:divBdr>
    </w:div>
    <w:div w:id="1140806063">
      <w:bodyDiv w:val="1"/>
      <w:marLeft w:val="0"/>
      <w:marRight w:val="0"/>
      <w:marTop w:val="0"/>
      <w:marBottom w:val="0"/>
      <w:divBdr>
        <w:top w:val="none" w:sz="0" w:space="0" w:color="auto"/>
        <w:left w:val="none" w:sz="0" w:space="0" w:color="auto"/>
        <w:bottom w:val="none" w:sz="0" w:space="0" w:color="auto"/>
        <w:right w:val="none" w:sz="0" w:space="0" w:color="auto"/>
      </w:divBdr>
    </w:div>
    <w:div w:id="1208026314">
      <w:bodyDiv w:val="1"/>
      <w:marLeft w:val="0"/>
      <w:marRight w:val="0"/>
      <w:marTop w:val="0"/>
      <w:marBottom w:val="0"/>
      <w:divBdr>
        <w:top w:val="none" w:sz="0" w:space="0" w:color="auto"/>
        <w:left w:val="none" w:sz="0" w:space="0" w:color="auto"/>
        <w:bottom w:val="none" w:sz="0" w:space="0" w:color="auto"/>
        <w:right w:val="none" w:sz="0" w:space="0" w:color="auto"/>
      </w:divBdr>
    </w:div>
    <w:div w:id="1249775992">
      <w:bodyDiv w:val="1"/>
      <w:marLeft w:val="0"/>
      <w:marRight w:val="0"/>
      <w:marTop w:val="0"/>
      <w:marBottom w:val="0"/>
      <w:divBdr>
        <w:top w:val="none" w:sz="0" w:space="0" w:color="auto"/>
        <w:left w:val="none" w:sz="0" w:space="0" w:color="auto"/>
        <w:bottom w:val="none" w:sz="0" w:space="0" w:color="auto"/>
        <w:right w:val="none" w:sz="0" w:space="0" w:color="auto"/>
      </w:divBdr>
    </w:div>
    <w:div w:id="1301033127">
      <w:bodyDiv w:val="1"/>
      <w:marLeft w:val="0"/>
      <w:marRight w:val="0"/>
      <w:marTop w:val="0"/>
      <w:marBottom w:val="0"/>
      <w:divBdr>
        <w:top w:val="none" w:sz="0" w:space="0" w:color="auto"/>
        <w:left w:val="none" w:sz="0" w:space="0" w:color="auto"/>
        <w:bottom w:val="none" w:sz="0" w:space="0" w:color="auto"/>
        <w:right w:val="none" w:sz="0" w:space="0" w:color="auto"/>
      </w:divBdr>
    </w:div>
    <w:div w:id="1335255301">
      <w:bodyDiv w:val="1"/>
      <w:marLeft w:val="0"/>
      <w:marRight w:val="0"/>
      <w:marTop w:val="0"/>
      <w:marBottom w:val="0"/>
      <w:divBdr>
        <w:top w:val="none" w:sz="0" w:space="0" w:color="auto"/>
        <w:left w:val="none" w:sz="0" w:space="0" w:color="auto"/>
        <w:bottom w:val="none" w:sz="0" w:space="0" w:color="auto"/>
        <w:right w:val="none" w:sz="0" w:space="0" w:color="auto"/>
      </w:divBdr>
    </w:div>
    <w:div w:id="1342975592">
      <w:bodyDiv w:val="1"/>
      <w:marLeft w:val="0"/>
      <w:marRight w:val="0"/>
      <w:marTop w:val="0"/>
      <w:marBottom w:val="0"/>
      <w:divBdr>
        <w:top w:val="none" w:sz="0" w:space="0" w:color="auto"/>
        <w:left w:val="none" w:sz="0" w:space="0" w:color="auto"/>
        <w:bottom w:val="none" w:sz="0" w:space="0" w:color="auto"/>
        <w:right w:val="none" w:sz="0" w:space="0" w:color="auto"/>
      </w:divBdr>
    </w:div>
    <w:div w:id="1371150098">
      <w:bodyDiv w:val="1"/>
      <w:marLeft w:val="0"/>
      <w:marRight w:val="0"/>
      <w:marTop w:val="0"/>
      <w:marBottom w:val="0"/>
      <w:divBdr>
        <w:top w:val="none" w:sz="0" w:space="0" w:color="auto"/>
        <w:left w:val="none" w:sz="0" w:space="0" w:color="auto"/>
        <w:bottom w:val="none" w:sz="0" w:space="0" w:color="auto"/>
        <w:right w:val="none" w:sz="0" w:space="0" w:color="auto"/>
      </w:divBdr>
    </w:div>
    <w:div w:id="1395204171">
      <w:bodyDiv w:val="1"/>
      <w:marLeft w:val="0"/>
      <w:marRight w:val="0"/>
      <w:marTop w:val="0"/>
      <w:marBottom w:val="0"/>
      <w:divBdr>
        <w:top w:val="none" w:sz="0" w:space="0" w:color="auto"/>
        <w:left w:val="none" w:sz="0" w:space="0" w:color="auto"/>
        <w:bottom w:val="none" w:sz="0" w:space="0" w:color="auto"/>
        <w:right w:val="none" w:sz="0" w:space="0" w:color="auto"/>
      </w:divBdr>
    </w:div>
    <w:div w:id="1412392149">
      <w:bodyDiv w:val="1"/>
      <w:marLeft w:val="0"/>
      <w:marRight w:val="0"/>
      <w:marTop w:val="0"/>
      <w:marBottom w:val="0"/>
      <w:divBdr>
        <w:top w:val="none" w:sz="0" w:space="0" w:color="auto"/>
        <w:left w:val="none" w:sz="0" w:space="0" w:color="auto"/>
        <w:bottom w:val="none" w:sz="0" w:space="0" w:color="auto"/>
        <w:right w:val="none" w:sz="0" w:space="0" w:color="auto"/>
      </w:divBdr>
    </w:div>
    <w:div w:id="1451825326">
      <w:bodyDiv w:val="1"/>
      <w:marLeft w:val="0"/>
      <w:marRight w:val="0"/>
      <w:marTop w:val="0"/>
      <w:marBottom w:val="0"/>
      <w:divBdr>
        <w:top w:val="none" w:sz="0" w:space="0" w:color="auto"/>
        <w:left w:val="none" w:sz="0" w:space="0" w:color="auto"/>
        <w:bottom w:val="none" w:sz="0" w:space="0" w:color="auto"/>
        <w:right w:val="none" w:sz="0" w:space="0" w:color="auto"/>
      </w:divBdr>
    </w:div>
    <w:div w:id="1467968855">
      <w:bodyDiv w:val="1"/>
      <w:marLeft w:val="0"/>
      <w:marRight w:val="0"/>
      <w:marTop w:val="0"/>
      <w:marBottom w:val="0"/>
      <w:divBdr>
        <w:top w:val="none" w:sz="0" w:space="0" w:color="auto"/>
        <w:left w:val="none" w:sz="0" w:space="0" w:color="auto"/>
        <w:bottom w:val="none" w:sz="0" w:space="0" w:color="auto"/>
        <w:right w:val="none" w:sz="0" w:space="0" w:color="auto"/>
      </w:divBdr>
    </w:div>
    <w:div w:id="1520435501">
      <w:bodyDiv w:val="1"/>
      <w:marLeft w:val="0"/>
      <w:marRight w:val="0"/>
      <w:marTop w:val="0"/>
      <w:marBottom w:val="0"/>
      <w:divBdr>
        <w:top w:val="none" w:sz="0" w:space="0" w:color="auto"/>
        <w:left w:val="none" w:sz="0" w:space="0" w:color="auto"/>
        <w:bottom w:val="none" w:sz="0" w:space="0" w:color="auto"/>
        <w:right w:val="none" w:sz="0" w:space="0" w:color="auto"/>
      </w:divBdr>
    </w:div>
    <w:div w:id="1562211923">
      <w:bodyDiv w:val="1"/>
      <w:marLeft w:val="0"/>
      <w:marRight w:val="0"/>
      <w:marTop w:val="0"/>
      <w:marBottom w:val="0"/>
      <w:divBdr>
        <w:top w:val="none" w:sz="0" w:space="0" w:color="auto"/>
        <w:left w:val="none" w:sz="0" w:space="0" w:color="auto"/>
        <w:bottom w:val="none" w:sz="0" w:space="0" w:color="auto"/>
        <w:right w:val="none" w:sz="0" w:space="0" w:color="auto"/>
      </w:divBdr>
    </w:div>
    <w:div w:id="1589998715">
      <w:bodyDiv w:val="1"/>
      <w:marLeft w:val="0"/>
      <w:marRight w:val="0"/>
      <w:marTop w:val="0"/>
      <w:marBottom w:val="0"/>
      <w:divBdr>
        <w:top w:val="none" w:sz="0" w:space="0" w:color="auto"/>
        <w:left w:val="none" w:sz="0" w:space="0" w:color="auto"/>
        <w:bottom w:val="none" w:sz="0" w:space="0" w:color="auto"/>
        <w:right w:val="none" w:sz="0" w:space="0" w:color="auto"/>
      </w:divBdr>
    </w:div>
    <w:div w:id="1604073503">
      <w:bodyDiv w:val="1"/>
      <w:marLeft w:val="0"/>
      <w:marRight w:val="0"/>
      <w:marTop w:val="0"/>
      <w:marBottom w:val="0"/>
      <w:divBdr>
        <w:top w:val="none" w:sz="0" w:space="0" w:color="auto"/>
        <w:left w:val="none" w:sz="0" w:space="0" w:color="auto"/>
        <w:bottom w:val="none" w:sz="0" w:space="0" w:color="auto"/>
        <w:right w:val="none" w:sz="0" w:space="0" w:color="auto"/>
      </w:divBdr>
    </w:div>
    <w:div w:id="1611888846">
      <w:bodyDiv w:val="1"/>
      <w:marLeft w:val="0"/>
      <w:marRight w:val="0"/>
      <w:marTop w:val="0"/>
      <w:marBottom w:val="0"/>
      <w:divBdr>
        <w:top w:val="none" w:sz="0" w:space="0" w:color="auto"/>
        <w:left w:val="none" w:sz="0" w:space="0" w:color="auto"/>
        <w:bottom w:val="none" w:sz="0" w:space="0" w:color="auto"/>
        <w:right w:val="none" w:sz="0" w:space="0" w:color="auto"/>
      </w:divBdr>
    </w:div>
    <w:div w:id="1637755157">
      <w:bodyDiv w:val="1"/>
      <w:marLeft w:val="0"/>
      <w:marRight w:val="0"/>
      <w:marTop w:val="0"/>
      <w:marBottom w:val="0"/>
      <w:divBdr>
        <w:top w:val="none" w:sz="0" w:space="0" w:color="auto"/>
        <w:left w:val="none" w:sz="0" w:space="0" w:color="auto"/>
        <w:bottom w:val="none" w:sz="0" w:space="0" w:color="auto"/>
        <w:right w:val="none" w:sz="0" w:space="0" w:color="auto"/>
      </w:divBdr>
    </w:div>
    <w:div w:id="1730569941">
      <w:bodyDiv w:val="1"/>
      <w:marLeft w:val="0"/>
      <w:marRight w:val="0"/>
      <w:marTop w:val="0"/>
      <w:marBottom w:val="0"/>
      <w:divBdr>
        <w:top w:val="none" w:sz="0" w:space="0" w:color="auto"/>
        <w:left w:val="none" w:sz="0" w:space="0" w:color="auto"/>
        <w:bottom w:val="none" w:sz="0" w:space="0" w:color="auto"/>
        <w:right w:val="none" w:sz="0" w:space="0" w:color="auto"/>
      </w:divBdr>
    </w:div>
    <w:div w:id="1738094365">
      <w:bodyDiv w:val="1"/>
      <w:marLeft w:val="0"/>
      <w:marRight w:val="0"/>
      <w:marTop w:val="0"/>
      <w:marBottom w:val="0"/>
      <w:divBdr>
        <w:top w:val="none" w:sz="0" w:space="0" w:color="auto"/>
        <w:left w:val="none" w:sz="0" w:space="0" w:color="auto"/>
        <w:bottom w:val="none" w:sz="0" w:space="0" w:color="auto"/>
        <w:right w:val="none" w:sz="0" w:space="0" w:color="auto"/>
      </w:divBdr>
    </w:div>
    <w:div w:id="1770002786">
      <w:bodyDiv w:val="1"/>
      <w:marLeft w:val="0"/>
      <w:marRight w:val="0"/>
      <w:marTop w:val="0"/>
      <w:marBottom w:val="0"/>
      <w:divBdr>
        <w:top w:val="none" w:sz="0" w:space="0" w:color="auto"/>
        <w:left w:val="none" w:sz="0" w:space="0" w:color="auto"/>
        <w:bottom w:val="none" w:sz="0" w:space="0" w:color="auto"/>
        <w:right w:val="none" w:sz="0" w:space="0" w:color="auto"/>
      </w:divBdr>
    </w:div>
    <w:div w:id="1855990999">
      <w:bodyDiv w:val="1"/>
      <w:marLeft w:val="0"/>
      <w:marRight w:val="0"/>
      <w:marTop w:val="0"/>
      <w:marBottom w:val="0"/>
      <w:divBdr>
        <w:top w:val="none" w:sz="0" w:space="0" w:color="auto"/>
        <w:left w:val="none" w:sz="0" w:space="0" w:color="auto"/>
        <w:bottom w:val="none" w:sz="0" w:space="0" w:color="auto"/>
        <w:right w:val="none" w:sz="0" w:space="0" w:color="auto"/>
      </w:divBdr>
    </w:div>
    <w:div w:id="1860729082">
      <w:bodyDiv w:val="1"/>
      <w:marLeft w:val="0"/>
      <w:marRight w:val="0"/>
      <w:marTop w:val="0"/>
      <w:marBottom w:val="0"/>
      <w:divBdr>
        <w:top w:val="none" w:sz="0" w:space="0" w:color="auto"/>
        <w:left w:val="none" w:sz="0" w:space="0" w:color="auto"/>
        <w:bottom w:val="none" w:sz="0" w:space="0" w:color="auto"/>
        <w:right w:val="none" w:sz="0" w:space="0" w:color="auto"/>
      </w:divBdr>
    </w:div>
    <w:div w:id="1910840459">
      <w:bodyDiv w:val="1"/>
      <w:marLeft w:val="0"/>
      <w:marRight w:val="0"/>
      <w:marTop w:val="0"/>
      <w:marBottom w:val="0"/>
      <w:divBdr>
        <w:top w:val="none" w:sz="0" w:space="0" w:color="auto"/>
        <w:left w:val="none" w:sz="0" w:space="0" w:color="auto"/>
        <w:bottom w:val="none" w:sz="0" w:space="0" w:color="auto"/>
        <w:right w:val="none" w:sz="0" w:space="0" w:color="auto"/>
      </w:divBdr>
    </w:div>
    <w:div w:id="1981961141">
      <w:bodyDiv w:val="1"/>
      <w:marLeft w:val="0"/>
      <w:marRight w:val="0"/>
      <w:marTop w:val="0"/>
      <w:marBottom w:val="0"/>
      <w:divBdr>
        <w:top w:val="none" w:sz="0" w:space="0" w:color="auto"/>
        <w:left w:val="none" w:sz="0" w:space="0" w:color="auto"/>
        <w:bottom w:val="none" w:sz="0" w:space="0" w:color="auto"/>
        <w:right w:val="none" w:sz="0" w:space="0" w:color="auto"/>
      </w:divBdr>
    </w:div>
    <w:div w:id="2022659091">
      <w:bodyDiv w:val="1"/>
      <w:marLeft w:val="0"/>
      <w:marRight w:val="0"/>
      <w:marTop w:val="0"/>
      <w:marBottom w:val="0"/>
      <w:divBdr>
        <w:top w:val="none" w:sz="0" w:space="0" w:color="auto"/>
        <w:left w:val="none" w:sz="0" w:space="0" w:color="auto"/>
        <w:bottom w:val="none" w:sz="0" w:space="0" w:color="auto"/>
        <w:right w:val="none" w:sz="0" w:space="0" w:color="auto"/>
      </w:divBdr>
    </w:div>
    <w:div w:id="2034919425">
      <w:bodyDiv w:val="1"/>
      <w:marLeft w:val="0"/>
      <w:marRight w:val="0"/>
      <w:marTop w:val="0"/>
      <w:marBottom w:val="0"/>
      <w:divBdr>
        <w:top w:val="none" w:sz="0" w:space="0" w:color="auto"/>
        <w:left w:val="none" w:sz="0" w:space="0" w:color="auto"/>
        <w:bottom w:val="none" w:sz="0" w:space="0" w:color="auto"/>
        <w:right w:val="none" w:sz="0" w:space="0" w:color="auto"/>
      </w:divBdr>
    </w:div>
    <w:div w:id="2071808708">
      <w:bodyDiv w:val="1"/>
      <w:marLeft w:val="0"/>
      <w:marRight w:val="0"/>
      <w:marTop w:val="0"/>
      <w:marBottom w:val="0"/>
      <w:divBdr>
        <w:top w:val="none" w:sz="0" w:space="0" w:color="auto"/>
        <w:left w:val="none" w:sz="0" w:space="0" w:color="auto"/>
        <w:bottom w:val="none" w:sz="0" w:space="0" w:color="auto"/>
        <w:right w:val="none" w:sz="0" w:space="0" w:color="auto"/>
      </w:divBdr>
    </w:div>
    <w:div w:id="21435773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B1D7E4B8F8B4F649293B8E8DB8FA234"/>
        <w:category>
          <w:name w:val="General"/>
          <w:gallery w:val="placeholder"/>
        </w:category>
        <w:types>
          <w:type w:val="bbPlcHdr"/>
        </w:types>
        <w:behaviors>
          <w:behavior w:val="content"/>
        </w:behaviors>
        <w:guid w:val="{76A26160-DE91-4FD9-AD37-66697B0F0A34}"/>
      </w:docPartPr>
      <w:docPartBody>
        <w:p w:rsidR="001D79FD" w:rsidRDefault="006B3F5D" w:rsidP="006B3F5D">
          <w:pPr>
            <w:pStyle w:val="7B1D7E4B8F8B4F649293B8E8DB8FA234"/>
          </w:pPr>
          <w:r w:rsidRPr="007935A7">
            <w:rPr>
              <w:rStyle w:val="Textedelespacerserv"/>
            </w:rPr>
            <w:t>[Subject]</w:t>
          </w:r>
        </w:p>
      </w:docPartBody>
    </w:docPart>
    <w:docPart>
      <w:docPartPr>
        <w:name w:val="F209FAF94C024B87B2B22BEF1488F163"/>
        <w:category>
          <w:name w:val="General"/>
          <w:gallery w:val="placeholder"/>
        </w:category>
        <w:types>
          <w:type w:val="bbPlcHdr"/>
        </w:types>
        <w:behaviors>
          <w:behavior w:val="content"/>
        </w:behaviors>
        <w:guid w:val="{EE3DF8DD-1EAC-42C3-BD5E-52C7699F03D7}"/>
      </w:docPartPr>
      <w:docPartBody>
        <w:p w:rsidR="001D79FD" w:rsidRDefault="006B3F5D" w:rsidP="006B3F5D">
          <w:pPr>
            <w:pStyle w:val="F209FAF94C024B87B2B22BEF1488F163"/>
          </w:pPr>
          <w:r w:rsidRPr="007935A7">
            <w:rPr>
              <w:rStyle w:val="Textedelespacerserv"/>
            </w:rPr>
            <w:t>[Subject]</w:t>
          </w:r>
        </w:p>
      </w:docPartBody>
    </w:docPart>
    <w:docPart>
      <w:docPartPr>
        <w:name w:val="D88B751179D3E640A3FFD9C08AE0C119"/>
        <w:category>
          <w:name w:val="General"/>
          <w:gallery w:val="placeholder"/>
        </w:category>
        <w:types>
          <w:type w:val="bbPlcHdr"/>
        </w:types>
        <w:behaviors>
          <w:behavior w:val="content"/>
        </w:behaviors>
        <w:guid w:val="{2AC10055-F65E-6248-9809-4C25736E5008}"/>
      </w:docPartPr>
      <w:docPartBody>
        <w:p w:rsidR="00D43B17" w:rsidRDefault="00553E63" w:rsidP="00553E63">
          <w:pPr>
            <w:pStyle w:val="D88B751179D3E640A3FFD9C08AE0C119"/>
          </w:pPr>
          <w:r w:rsidRPr="007E02EB">
            <w:rPr>
              <w:rStyle w:val="Textedelespacerserv"/>
            </w:rPr>
            <w:t>[Subject]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游明朝">
    <w:panose1 w:val="00000000000000000000"/>
    <w:charset w:val="8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formatting="0"/>
  <w:defaultTabStop w:val="720"/>
  <w:characterSpacingControl w:val="doNotCompress"/>
  <w:compat>
    <w:useFELayout/>
  </w:compat>
  <w:rsids>
    <w:rsidRoot w:val="006B3F5D"/>
    <w:rsid w:val="00081D57"/>
    <w:rsid w:val="001A433F"/>
    <w:rsid w:val="001D79FD"/>
    <w:rsid w:val="00203171"/>
    <w:rsid w:val="0022215A"/>
    <w:rsid w:val="00417CF8"/>
    <w:rsid w:val="00511D66"/>
    <w:rsid w:val="00553E63"/>
    <w:rsid w:val="00602824"/>
    <w:rsid w:val="006B3F5D"/>
    <w:rsid w:val="006C5538"/>
    <w:rsid w:val="00741172"/>
    <w:rsid w:val="00746DA1"/>
    <w:rsid w:val="009D0ABD"/>
    <w:rsid w:val="00A31CD5"/>
    <w:rsid w:val="00A86AD6"/>
    <w:rsid w:val="00B016AB"/>
    <w:rsid w:val="00B64FE6"/>
    <w:rsid w:val="00BC6BAA"/>
    <w:rsid w:val="00CC36C9"/>
    <w:rsid w:val="00D43B17"/>
    <w:rsid w:val="00D54A67"/>
    <w:rsid w:val="00EB0006"/>
    <w:rsid w:val="00F52570"/>
    <w:rsid w:val="00F96452"/>
  </w:rsids>
  <m:mathPr>
    <m:mathFont m:val="Cambria Math"/>
    <m:brkBin m:val="before"/>
    <m:brkBinSub m:val="--"/>
    <m:smallFrac m:val="off"/>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33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553E63"/>
    <w:rPr>
      <w:color w:val="808080"/>
    </w:rPr>
  </w:style>
  <w:style w:type="paragraph" w:customStyle="1" w:styleId="BAFAD3193E3A405690481D6225E7E72B">
    <w:name w:val="BAFAD3193E3A405690481D6225E7E72B"/>
    <w:rsid w:val="006B3F5D"/>
  </w:style>
  <w:style w:type="paragraph" w:customStyle="1" w:styleId="7B1D7E4B8F8B4F649293B8E8DB8FA234">
    <w:name w:val="7B1D7E4B8F8B4F649293B8E8DB8FA234"/>
    <w:rsid w:val="006B3F5D"/>
  </w:style>
  <w:style w:type="paragraph" w:customStyle="1" w:styleId="F209FAF94C024B87B2B22BEF1488F163">
    <w:name w:val="F209FAF94C024B87B2B22BEF1488F163"/>
    <w:rsid w:val="006B3F5D"/>
  </w:style>
  <w:style w:type="paragraph" w:customStyle="1" w:styleId="3633C3318F006346847B8EF191DD81B8">
    <w:name w:val="3633C3318F006346847B8EF191DD81B8"/>
    <w:rsid w:val="00553E63"/>
    <w:pPr>
      <w:spacing w:after="0" w:line="240" w:lineRule="auto"/>
    </w:pPr>
    <w:rPr>
      <w:sz w:val="24"/>
      <w:szCs w:val="24"/>
      <w:lang w:eastAsia="en-US"/>
    </w:rPr>
  </w:style>
  <w:style w:type="paragraph" w:customStyle="1" w:styleId="176DC147DD60FA44A270392B7D31D65B">
    <w:name w:val="176DC147DD60FA44A270392B7D31D65B"/>
    <w:rsid w:val="00553E63"/>
    <w:pPr>
      <w:spacing w:after="0" w:line="240" w:lineRule="auto"/>
    </w:pPr>
    <w:rPr>
      <w:sz w:val="24"/>
      <w:szCs w:val="24"/>
      <w:lang w:eastAsia="en-US"/>
    </w:rPr>
  </w:style>
  <w:style w:type="paragraph" w:customStyle="1" w:styleId="2956A7A8CEFBBA42BB9363AFECC4F5AF">
    <w:name w:val="2956A7A8CEFBBA42BB9363AFECC4F5AF"/>
    <w:rsid w:val="00553E63"/>
    <w:pPr>
      <w:spacing w:after="0" w:line="240" w:lineRule="auto"/>
    </w:pPr>
    <w:rPr>
      <w:sz w:val="24"/>
      <w:szCs w:val="24"/>
      <w:lang w:eastAsia="en-US"/>
    </w:rPr>
  </w:style>
  <w:style w:type="paragraph" w:customStyle="1" w:styleId="D88B751179D3E640A3FFD9C08AE0C119">
    <w:name w:val="D88B751179D3E640A3FFD9C08AE0C119"/>
    <w:rsid w:val="00553E63"/>
    <w:pPr>
      <w:spacing w:after="0" w:line="240" w:lineRule="auto"/>
    </w:pPr>
    <w:rPr>
      <w:sz w:val="24"/>
      <w:szCs w:val="24"/>
      <w:lang w:eastAsia="en-US"/>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2893380E0EE344AC3A15A0F4771035" ma:contentTypeVersion="14" ma:contentTypeDescription="Create a new document." ma:contentTypeScope="" ma:versionID="9c30ae80137c3c1fe2ac589632a84c5b">
  <xsd:schema xmlns:xsd="http://www.w3.org/2001/XMLSchema" xmlns:xs="http://www.w3.org/2001/XMLSchema" xmlns:p="http://schemas.microsoft.com/office/2006/metadata/properties" xmlns:ns3="24c34775-0283-4ab0-90a2-fba1024d3265" xmlns:ns4="e601503f-97ef-418f-83be-50d6c94ba6bd" targetNamespace="http://schemas.microsoft.com/office/2006/metadata/properties" ma:root="true" ma:fieldsID="e266fd01bfa9f31758b547f6a338c861" ns3:_="" ns4:_="">
    <xsd:import namespace="24c34775-0283-4ab0-90a2-fba1024d3265"/>
    <xsd:import namespace="e601503f-97ef-418f-83be-50d6c94ba6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c34775-0283-4ab0-90a2-fba1024d326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01503f-97ef-418f-83be-50d6c94ba6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4E462-2AC1-4B44-AC5A-D3FCD6AFBA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59DD48-79F9-4061-B3C6-2AB01E865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c34775-0283-4ab0-90a2-fba1024d3265"/>
    <ds:schemaRef ds:uri="e601503f-97ef-418f-83be-50d6c94ba6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D8AE20-3011-4344-936E-52E34C47314C}">
  <ds:schemaRefs>
    <ds:schemaRef ds:uri="http://schemas.microsoft.com/sharepoint/v3/contenttype/forms"/>
  </ds:schemaRefs>
</ds:datastoreItem>
</file>

<file path=customXml/itemProps4.xml><?xml version="1.0" encoding="utf-8"?>
<ds:datastoreItem xmlns:ds="http://schemas.openxmlformats.org/officeDocument/2006/customXml" ds:itemID="{229AC750-E07D-4A98-A6F1-B6FE33BDD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26</Pages>
  <Words>10228</Words>
  <Characters>58306</Characters>
  <Application>Microsoft Office Word</Application>
  <DocSecurity>0</DocSecurity>
  <Lines>485</Lines>
  <Paragraphs>136</Paragraphs>
  <ScaleCrop>false</ScaleCrop>
  <HeadingPairs>
    <vt:vector size="6" baseType="variant">
      <vt:variant>
        <vt:lpstr>Titre</vt:lpstr>
      </vt:variant>
      <vt:variant>
        <vt:i4>1</vt:i4>
      </vt:variant>
      <vt:variant>
        <vt:lpstr>Title</vt:lpstr>
      </vt:variant>
      <vt:variant>
        <vt:i4>1</vt:i4>
      </vt:variant>
      <vt:variant>
        <vt:lpstr>Название</vt:lpstr>
      </vt:variant>
      <vt:variant>
        <vt:i4>1</vt:i4>
      </vt:variant>
    </vt:vector>
  </HeadingPairs>
  <TitlesOfParts>
    <vt:vector size="3" baseType="lpstr">
      <vt:lpstr>Preparation of the post-2020 global biodiversity framework - Draft recommendation submitted by the Co-Chairs</vt:lpstr>
      <vt:lpstr>Preparation of the post-2020 global biodiversity framework - Draft recommendation submitted by the Co-Chairs</vt:lpstr>
      <vt:lpstr>Preparation of the post-2020 global biodiversity framework - Draft recommendation submitted by the Co-Chairs</vt:lpstr>
    </vt:vector>
  </TitlesOfParts>
  <Company>Biodiversity</Company>
  <LinksUpToDate>false</LinksUpToDate>
  <CharactersWithSpaces>68398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of the post-2020 global biodiversity framework - Draft recommendation submitted by the Co-Chairs</dc:title>
  <dc:subject>CBD/WG2020/REC/3/1</dc:subject>
  <dc:creator>Co-Chairs</dc:creator>
  <cp:keywords>Open-ended Working Group on the Post-2020 Global Biodiversity Framework, second meeting, Rome, Italy, 24-29 February 2020, Convention on Biological Diversity</cp:keywords>
  <cp:lastModifiedBy>Bureau</cp:lastModifiedBy>
  <cp:revision>11</cp:revision>
  <cp:lastPrinted>2022-03-26T16:28:00Z</cp:lastPrinted>
  <dcterms:created xsi:type="dcterms:W3CDTF">2022-05-08T09:07:00Z</dcterms:created>
  <dcterms:modified xsi:type="dcterms:W3CDTF">2022-05-09T10:23:00Z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
    <vt:lpwstr>CBD/XXX</vt:lpwstr>
  </property>
  <property fmtid="{D5CDD505-2E9C-101B-9397-08002B2CF9AE}" pid="3" name="Meeting" linkTarget="Meeting">
    <vt:lpwstr>*.*.CBD..*.Distr..GENERAL ..CBD/WG2020/REC/3/1.29 March 2022 ..RUSSIAN .ORIGINAL: ENGLISH...РАБОЧАЯ ГРУППА ОТКРЫТОГО СОСТАВА ПО ПОДГОТОВКЕ ГЛОБАЛЬНОЙ РАМОЧНОЙ ПРОГРАММЫ В ОБЛАСТИ БИОРАЗНООБРАЗИЯ НА ПЕРИОД .ПОСЛЕ 2020 ГОДА</vt:lpwstr>
  </property>
  <property fmtid="{D5CDD505-2E9C-101B-9397-08002B2CF9AE}" pid="4" name="ContentTypeId">
    <vt:lpwstr>0x010100A62893380E0EE344AC3A15A0F4771035</vt:lpwstr>
  </property>
</Properties>
</file>