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9" w:type="dxa"/>
        <w:tblInd w:w="-459" w:type="dxa"/>
        <w:tblBorders>
          <w:bottom w:val="single" w:sz="3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4320"/>
        <w:gridCol w:w="5130"/>
      </w:tblGrid>
      <w:tr w:rsidR="00DB29FE" w:rsidRPr="00DB29FE" w14:paraId="1127A9DD" w14:textId="77777777" w:rsidTr="00510497">
        <w:trPr>
          <w:trHeight w:hRule="exact" w:val="810"/>
        </w:trPr>
        <w:tc>
          <w:tcPr>
            <w:tcW w:w="909" w:type="dxa"/>
            <w:tcBorders>
              <w:top w:val="nil"/>
              <w:bottom w:val="single" w:sz="12" w:space="0" w:color="000000"/>
              <w:right w:val="nil"/>
            </w:tcBorders>
          </w:tcPr>
          <w:p w14:paraId="27AC26FD" w14:textId="77777777" w:rsidR="008464B5" w:rsidRPr="00DB29FE" w:rsidRDefault="009767A7" w:rsidP="00F521B4">
            <w:pPr>
              <w:spacing w:after="120"/>
              <w:jc w:val="left"/>
              <w:rPr>
                <w:rFonts w:eastAsia="SimSun"/>
                <w:snapToGrid w:val="0"/>
                <w:kern w:val="22"/>
                <w:sz w:val="20"/>
                <w:szCs w:val="20"/>
                <w:lang w:val="en-US"/>
              </w:rPr>
            </w:pPr>
            <w:bookmarkStart w:id="0" w:name="_Hlk33348613"/>
            <w:bookmarkStart w:id="1" w:name="Meeting"/>
            <w:bookmarkStart w:id="2" w:name="_Hlk137651738"/>
            <w:r w:rsidRPr="00DB29FE">
              <w:rPr>
                <w:rFonts w:ascii="SimSun" w:eastAsia="SimSun" w:hAnsi="SimSun" w:cs="SimSun" w:hint="eastAsia"/>
              </w:rPr>
              <w:t>生物多样性平台</w:t>
            </w:r>
            <w:r w:rsidR="00F521B4" w:rsidRPr="00DB29FE">
              <w:rPr>
                <w:rFonts w:eastAsia="SimSun"/>
                <w:snapToGrid w:val="0"/>
                <w:kern w:val="22"/>
                <w:sz w:val="6"/>
                <w:szCs w:val="20"/>
                <w:lang w:val="en-US"/>
              </w:rPr>
              <w:t xml:space="preserve">  </w:t>
            </w:r>
            <w:r w:rsidR="008464B5" w:rsidRPr="00DB29FE">
              <w:rPr>
                <w:rFonts w:ascii="Cambria" w:eastAsia="MS Mincho" w:hAnsi="Cambria" w:cs="Arial"/>
                <w:noProof/>
                <w:kern w:val="22"/>
                <w:sz w:val="20"/>
                <w:szCs w:val="20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204CD99C" wp14:editId="3F44EBFF">
                  <wp:simplePos x="0" y="0"/>
                  <wp:positionH relativeFrom="column">
                    <wp:posOffset>-635</wp:posOffset>
                  </wp:positionH>
                  <wp:positionV relativeFrom="page">
                    <wp:posOffset>46990</wp:posOffset>
                  </wp:positionV>
                  <wp:extent cx="451485" cy="391795"/>
                  <wp:effectExtent l="0" t="0" r="5715" b="8255"/>
                  <wp:wrapThrough wrapText="bothSides">
                    <wp:wrapPolygon edited="0">
                      <wp:start x="5468" y="0"/>
                      <wp:lineTo x="0" y="1050"/>
                      <wp:lineTo x="0" y="17854"/>
                      <wp:lineTo x="2734" y="21005"/>
                      <wp:lineTo x="16405" y="21005"/>
                      <wp:lineTo x="20051" y="16804"/>
                      <wp:lineTo x="20962" y="10502"/>
                      <wp:lineTo x="20962" y="4201"/>
                      <wp:lineTo x="17316" y="0"/>
                      <wp:lineTo x="5468" y="0"/>
                    </wp:wrapPolygon>
                  </wp:wrapThrough>
                  <wp:docPr id="4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148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26089A9" w14:textId="77777777" w:rsidR="008464B5" w:rsidRPr="00DB29FE" w:rsidRDefault="008464B5" w:rsidP="00F9690C">
            <w:pPr>
              <w:spacing w:before="60"/>
              <w:jc w:val="left"/>
              <w:rPr>
                <w:rFonts w:eastAsia="SimHei"/>
                <w:sz w:val="20"/>
                <w:szCs w:val="20"/>
                <w:lang w:eastAsia="zh-CN"/>
              </w:rPr>
            </w:pPr>
            <w:r w:rsidRPr="00DB29FE">
              <w:rPr>
                <w:rFonts w:eastAsia="SimHei"/>
                <w:noProof/>
                <w:sz w:val="20"/>
                <w:szCs w:val="20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521E6390" wp14:editId="72DE618D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22316</wp:posOffset>
                  </wp:positionV>
                  <wp:extent cx="181069" cy="19149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ep-vector-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69" cy="191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9FE">
              <w:rPr>
                <w:rFonts w:eastAsia="SimHei" w:hint="eastAsia"/>
                <w:sz w:val="20"/>
                <w:szCs w:val="20"/>
                <w:lang w:eastAsia="zh-CN"/>
              </w:rPr>
              <w:t>联合国</w:t>
            </w:r>
          </w:p>
          <w:p w14:paraId="1C8DD264" w14:textId="77777777" w:rsidR="008464B5" w:rsidRPr="00DB29FE" w:rsidRDefault="008464B5" w:rsidP="00F9690C">
            <w:pPr>
              <w:jc w:val="left"/>
              <w:rPr>
                <w:rFonts w:eastAsia="SimHei"/>
                <w:sz w:val="20"/>
                <w:szCs w:val="20"/>
                <w:lang w:eastAsia="zh-CN"/>
              </w:rPr>
            </w:pPr>
            <w:r w:rsidRPr="00DB29FE">
              <w:rPr>
                <w:rFonts w:eastAsia="SimHei" w:hint="eastAsia"/>
                <w:sz w:val="20"/>
                <w:szCs w:val="20"/>
                <w:lang w:eastAsia="zh-CN"/>
              </w:rPr>
              <w:t>环境规划署</w:t>
            </w:r>
          </w:p>
          <w:p w14:paraId="07CD1070" w14:textId="77777777" w:rsidR="008464B5" w:rsidRPr="00DB29FE" w:rsidRDefault="008464B5" w:rsidP="00F9690C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12" w:space="0" w:color="000000"/>
            </w:tcBorders>
          </w:tcPr>
          <w:p w14:paraId="60FC3E73" w14:textId="1D682926" w:rsidR="008464B5" w:rsidRPr="00DB29FE" w:rsidRDefault="008464B5" w:rsidP="00952393">
            <w:pPr>
              <w:tabs>
                <w:tab w:val="right" w:pos="7611"/>
              </w:tabs>
              <w:spacing w:before="240"/>
              <w:ind w:left="360" w:right="216"/>
              <w:jc w:val="right"/>
              <w:rPr>
                <w:rFonts w:eastAsia="SimSun"/>
                <w:bCs/>
                <w:snapToGrid w:val="0"/>
                <w:kern w:val="22"/>
                <w:sz w:val="40"/>
                <w:szCs w:val="40"/>
                <w:lang w:eastAsia="zh-CN"/>
              </w:rPr>
            </w:pPr>
            <w:r w:rsidRPr="00DB29FE">
              <w:rPr>
                <w:rFonts w:eastAsia="SimSun"/>
                <w:bCs/>
                <w:snapToGrid w:val="0"/>
                <w:kern w:val="22"/>
                <w:sz w:val="40"/>
                <w:szCs w:val="40"/>
                <w:lang w:eastAsia="zh-CN"/>
              </w:rPr>
              <w:t>CBD</w:t>
            </w:r>
            <w:r w:rsidRPr="00DB29FE">
              <w:rPr>
                <w:rFonts w:eastAsia="SimSun"/>
                <w:bCs/>
                <w:snapToGrid w:val="0"/>
                <w:kern w:val="22"/>
                <w:lang w:eastAsia="zh-CN"/>
              </w:rPr>
              <w:t>/SBSTTA</w:t>
            </w:r>
            <w:r w:rsidR="00631350">
              <w:rPr>
                <w:rFonts w:eastAsia="SimSun"/>
                <w:bCs/>
                <w:snapToGrid w:val="0"/>
                <w:kern w:val="22"/>
                <w:lang w:eastAsia="zh-CN"/>
              </w:rPr>
              <w:t>/REC</w:t>
            </w:r>
            <w:r w:rsidRPr="00DB29FE">
              <w:rPr>
                <w:rFonts w:eastAsia="SimSun"/>
                <w:bCs/>
                <w:snapToGrid w:val="0"/>
                <w:kern w:val="22"/>
                <w:lang w:eastAsia="zh-CN"/>
              </w:rPr>
              <w:t>/25/</w:t>
            </w:r>
            <w:r w:rsidR="00631350">
              <w:rPr>
                <w:rFonts w:eastAsia="SimSun"/>
                <w:bCs/>
                <w:snapToGrid w:val="0"/>
                <w:kern w:val="22"/>
                <w:lang w:eastAsia="zh-CN"/>
              </w:rPr>
              <w:t>3</w:t>
            </w:r>
          </w:p>
          <w:p w14:paraId="47F4B099" w14:textId="77777777" w:rsidR="008464B5" w:rsidRPr="00DB29FE" w:rsidRDefault="008464B5" w:rsidP="00F9690C">
            <w:pPr>
              <w:jc w:val="left"/>
              <w:rPr>
                <w:rFonts w:eastAsia="SimSun"/>
                <w:b/>
                <w:snapToGrid w:val="0"/>
                <w:kern w:val="22"/>
                <w:sz w:val="20"/>
                <w:lang w:eastAsia="zh-CN"/>
              </w:rPr>
            </w:pPr>
          </w:p>
        </w:tc>
      </w:tr>
      <w:tr w:rsidR="00DB29FE" w:rsidRPr="00DB29FE" w14:paraId="59A5C603" w14:textId="77777777" w:rsidTr="00510497">
        <w:trPr>
          <w:trHeight w:val="2130"/>
        </w:trPr>
        <w:tc>
          <w:tcPr>
            <w:tcW w:w="5229" w:type="dxa"/>
            <w:gridSpan w:val="2"/>
            <w:tcBorders>
              <w:top w:val="nil"/>
              <w:bottom w:val="single" w:sz="18" w:space="0" w:color="000000"/>
            </w:tcBorders>
          </w:tcPr>
          <w:p w14:paraId="39AC3351" w14:textId="77777777" w:rsidR="008464B5" w:rsidRPr="00DB29FE" w:rsidRDefault="008464B5" w:rsidP="00F9690C">
            <w:pPr>
              <w:jc w:val="left"/>
              <w:rPr>
                <w:rFonts w:eastAsia="SimSun"/>
                <w:b/>
                <w:noProof/>
                <w:lang w:val="en-US" w:eastAsia="zh-CN"/>
              </w:rPr>
            </w:pPr>
          </w:p>
          <w:p w14:paraId="1E396E77" w14:textId="77777777" w:rsidR="008464B5" w:rsidRPr="00DB29FE" w:rsidRDefault="008464B5" w:rsidP="00F9690C">
            <w:pPr>
              <w:jc w:val="left"/>
              <w:rPr>
                <w:rFonts w:ascii="Univers" w:eastAsia="SimSun" w:hAnsi="Univers"/>
                <w:snapToGrid w:val="0"/>
                <w:kern w:val="22"/>
                <w:sz w:val="32"/>
                <w:lang w:eastAsia="zh-CN"/>
              </w:rPr>
            </w:pPr>
            <w:r w:rsidRPr="00DB29FE">
              <w:rPr>
                <w:rFonts w:eastAsia="SimSun"/>
                <w:b/>
                <w:noProof/>
                <w:lang w:val="en-US" w:eastAsia="zh-CN"/>
              </w:rPr>
              <w:drawing>
                <wp:inline distT="0" distB="0" distL="0" distR="0" wp14:anchorId="5851610C" wp14:editId="4504E8E5">
                  <wp:extent cx="2884714" cy="1077595"/>
                  <wp:effectExtent l="0" t="0" r="0" b="8255"/>
                  <wp:docPr id="3" name="Picture 3" descr="CBD_logo_ch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BD_logo_ch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629" cy="10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nil"/>
              <w:bottom w:val="single" w:sz="18" w:space="0" w:color="000000"/>
            </w:tcBorders>
          </w:tcPr>
          <w:p w14:paraId="1C4F7C03" w14:textId="5C3FD34B" w:rsidR="008464B5" w:rsidRPr="00DB29FE" w:rsidRDefault="008464B5" w:rsidP="00F9690C">
            <w:pPr>
              <w:spacing w:before="120"/>
              <w:ind w:left="2016"/>
              <w:jc w:val="left"/>
              <w:rPr>
                <w:rFonts w:eastAsia="SimSun"/>
                <w:bCs/>
                <w:snapToGrid w:val="0"/>
                <w:kern w:val="22"/>
                <w:sz w:val="24"/>
                <w:lang w:eastAsia="zh-CN"/>
              </w:rPr>
            </w:pPr>
            <w:r w:rsidRPr="00DB29FE">
              <w:rPr>
                <w:rFonts w:eastAsia="SimSun"/>
                <w:bCs/>
                <w:snapToGrid w:val="0"/>
                <w:kern w:val="22"/>
                <w:sz w:val="24"/>
                <w:lang w:eastAsia="zh-CN"/>
              </w:rPr>
              <w:t xml:space="preserve">Distr.: </w:t>
            </w:r>
            <w:r w:rsidR="00631350">
              <w:rPr>
                <w:rFonts w:eastAsia="SimSun"/>
                <w:bCs/>
                <w:snapToGrid w:val="0"/>
                <w:kern w:val="22"/>
                <w:sz w:val="24"/>
                <w:lang w:eastAsia="zh-CN"/>
              </w:rPr>
              <w:t>General</w:t>
            </w:r>
          </w:p>
          <w:p w14:paraId="30553C15" w14:textId="43947281" w:rsidR="008464B5" w:rsidRPr="00DB29FE" w:rsidRDefault="00F80B4D" w:rsidP="00FB082D">
            <w:pPr>
              <w:snapToGrid w:val="0"/>
              <w:ind w:left="2016"/>
              <w:jc w:val="left"/>
              <w:rPr>
                <w:rFonts w:eastAsia="SimSun"/>
                <w:snapToGrid w:val="0"/>
                <w:kern w:val="22"/>
                <w:sz w:val="24"/>
                <w:lang w:eastAsia="zh-CN"/>
              </w:rPr>
            </w:pPr>
            <w:r w:rsidRPr="00DB29FE">
              <w:rPr>
                <w:rFonts w:eastAsiaTheme="minorEastAsia"/>
                <w:kern w:val="22"/>
                <w:sz w:val="24"/>
                <w:lang w:eastAsia="zh-CN"/>
              </w:rPr>
              <w:t>1</w:t>
            </w:r>
            <w:r w:rsidR="00631350">
              <w:rPr>
                <w:rFonts w:eastAsiaTheme="minorEastAsia"/>
                <w:kern w:val="22"/>
                <w:sz w:val="24"/>
                <w:lang w:eastAsia="zh-CN"/>
              </w:rPr>
              <w:t>9</w:t>
            </w:r>
            <w:r w:rsidR="007A3AD0" w:rsidRPr="00DB29FE">
              <w:rPr>
                <w:rFonts w:eastAsia="SimSun"/>
                <w:kern w:val="22"/>
                <w:sz w:val="24"/>
                <w:lang w:eastAsia="zh-CN"/>
              </w:rPr>
              <w:t xml:space="preserve"> </w:t>
            </w:r>
            <w:r w:rsidR="007A3AD0" w:rsidRPr="00DB29FE">
              <w:rPr>
                <w:rFonts w:eastAsia="SimSun" w:hint="eastAsia"/>
                <w:kern w:val="22"/>
                <w:sz w:val="24"/>
                <w:lang w:eastAsia="zh-CN"/>
              </w:rPr>
              <w:t xml:space="preserve">October </w:t>
            </w:r>
            <w:r w:rsidR="008464B5" w:rsidRPr="00DB29FE">
              <w:rPr>
                <w:rFonts w:eastAsia="SimSun"/>
                <w:snapToGrid w:val="0"/>
                <w:kern w:val="22"/>
                <w:sz w:val="24"/>
                <w:lang w:eastAsia="zh-CN"/>
              </w:rPr>
              <w:t>2023</w:t>
            </w:r>
          </w:p>
          <w:p w14:paraId="50EEC5EC" w14:textId="77777777" w:rsidR="00FB082D" w:rsidRPr="00DB29FE" w:rsidRDefault="00FB082D" w:rsidP="00FB082D">
            <w:pPr>
              <w:snapToGrid w:val="0"/>
              <w:ind w:left="2016"/>
              <w:jc w:val="left"/>
              <w:rPr>
                <w:rFonts w:eastAsia="SimSun"/>
                <w:snapToGrid w:val="0"/>
                <w:kern w:val="22"/>
                <w:sz w:val="24"/>
                <w:lang w:eastAsia="zh-CN"/>
              </w:rPr>
            </w:pPr>
          </w:p>
          <w:p w14:paraId="732BD5D5" w14:textId="77777777" w:rsidR="008464B5" w:rsidRPr="00DB29FE" w:rsidRDefault="008464B5" w:rsidP="00FB082D">
            <w:pPr>
              <w:snapToGrid w:val="0"/>
              <w:ind w:left="2016"/>
              <w:jc w:val="left"/>
              <w:rPr>
                <w:rFonts w:eastAsia="SimSun"/>
                <w:bCs/>
                <w:snapToGrid w:val="0"/>
                <w:kern w:val="22"/>
                <w:sz w:val="24"/>
                <w:lang w:eastAsia="zh-CN"/>
              </w:rPr>
            </w:pPr>
            <w:r w:rsidRPr="00DB29FE">
              <w:rPr>
                <w:rFonts w:eastAsia="SimSun"/>
                <w:bCs/>
                <w:snapToGrid w:val="0"/>
                <w:kern w:val="22"/>
                <w:sz w:val="24"/>
                <w:lang w:eastAsia="zh-CN"/>
              </w:rPr>
              <w:t>Chinese</w:t>
            </w:r>
          </w:p>
          <w:p w14:paraId="73B74A2E" w14:textId="77777777" w:rsidR="008464B5" w:rsidRPr="00DB29FE" w:rsidRDefault="008464B5" w:rsidP="00F9690C">
            <w:pPr>
              <w:spacing w:after="120"/>
              <w:ind w:left="2016"/>
              <w:jc w:val="left"/>
              <w:rPr>
                <w:rFonts w:eastAsia="SimSun"/>
                <w:b/>
                <w:snapToGrid w:val="0"/>
                <w:kern w:val="22"/>
                <w:u w:val="single"/>
                <w:lang w:eastAsia="zh-CN"/>
              </w:rPr>
            </w:pPr>
            <w:r w:rsidRPr="00DB29FE">
              <w:rPr>
                <w:rFonts w:eastAsia="SimSun"/>
                <w:bCs/>
                <w:snapToGrid w:val="0"/>
                <w:kern w:val="22"/>
                <w:sz w:val="24"/>
                <w:lang w:eastAsia="zh-CN"/>
              </w:rPr>
              <w:t>Original</w:t>
            </w:r>
            <w:r w:rsidRPr="00DB29FE">
              <w:rPr>
                <w:rFonts w:eastAsia="SimSun" w:hint="eastAsia"/>
                <w:bCs/>
                <w:snapToGrid w:val="0"/>
                <w:kern w:val="22"/>
                <w:sz w:val="24"/>
                <w:lang w:eastAsia="zh-CN"/>
              </w:rPr>
              <w:t>:</w:t>
            </w:r>
            <w:r w:rsidRPr="00DB29FE">
              <w:rPr>
                <w:rFonts w:eastAsia="SimSun"/>
                <w:bCs/>
                <w:snapToGrid w:val="0"/>
                <w:kern w:val="22"/>
                <w:sz w:val="24"/>
                <w:lang w:eastAsia="zh-CN"/>
              </w:rPr>
              <w:t xml:space="preserve"> E</w:t>
            </w:r>
            <w:r w:rsidRPr="00DB29FE">
              <w:rPr>
                <w:rFonts w:eastAsia="SimSun" w:hint="eastAsia"/>
                <w:bCs/>
                <w:snapToGrid w:val="0"/>
                <w:kern w:val="22"/>
                <w:sz w:val="24"/>
                <w:lang w:eastAsia="zh-CN"/>
              </w:rPr>
              <w:t>ng</w:t>
            </w:r>
            <w:r w:rsidRPr="00DB29FE">
              <w:rPr>
                <w:rFonts w:eastAsia="SimSun"/>
                <w:bCs/>
                <w:snapToGrid w:val="0"/>
                <w:kern w:val="22"/>
                <w:sz w:val="24"/>
                <w:lang w:eastAsia="zh-CN"/>
              </w:rPr>
              <w:t>lish</w:t>
            </w:r>
          </w:p>
        </w:tc>
      </w:tr>
    </w:tbl>
    <w:bookmarkEnd w:id="0"/>
    <w:p w14:paraId="47AA524E" w14:textId="77777777" w:rsidR="008464B5" w:rsidRPr="00DB29FE" w:rsidRDefault="008464B5" w:rsidP="00F9690C">
      <w:pPr>
        <w:snapToGrid w:val="0"/>
        <w:spacing w:before="60"/>
        <w:ind w:right="4176"/>
        <w:jc w:val="left"/>
        <w:rPr>
          <w:rFonts w:eastAsia="SimSun"/>
          <w:b/>
          <w:bCs/>
          <w:caps/>
          <w:snapToGrid w:val="0"/>
          <w:kern w:val="22"/>
          <w:sz w:val="24"/>
          <w:lang w:val="en-US" w:eastAsia="zh-CN"/>
        </w:rPr>
      </w:pPr>
      <w:r w:rsidRPr="00DB29FE">
        <w:rPr>
          <w:rFonts w:ascii="SimSun" w:eastAsia="SimSun" w:hAnsi="SimSun" w:cs="SimSun" w:hint="eastAsia"/>
          <w:b/>
          <w:bCs/>
          <w:kern w:val="22"/>
          <w:sz w:val="24"/>
          <w:lang w:eastAsia="zh-CN"/>
        </w:rPr>
        <w:t>科学、技术和工艺咨询附属机构</w:t>
      </w:r>
    </w:p>
    <w:bookmarkEnd w:id="1"/>
    <w:p w14:paraId="6C2465C8" w14:textId="77777777" w:rsidR="008464B5" w:rsidRPr="00DB29FE" w:rsidRDefault="008464B5" w:rsidP="00F9690C">
      <w:pPr>
        <w:spacing w:line="240" w:lineRule="atLeast"/>
        <w:jc w:val="left"/>
        <w:rPr>
          <w:rFonts w:eastAsia="SimSun"/>
          <w:b/>
          <w:bCs/>
          <w:caps/>
          <w:snapToGrid w:val="0"/>
          <w:sz w:val="24"/>
          <w:lang w:eastAsia="zh-CN"/>
        </w:rPr>
      </w:pPr>
      <w:r w:rsidRPr="00DB29FE">
        <w:rPr>
          <w:rFonts w:eastAsia="SimSun"/>
          <w:b/>
          <w:bCs/>
          <w:caps/>
          <w:snapToGrid w:val="0"/>
          <w:sz w:val="24"/>
          <w:lang w:eastAsia="zh-CN"/>
        </w:rPr>
        <w:t>第</w:t>
      </w:r>
      <w:r w:rsidRPr="00DB29FE">
        <w:rPr>
          <w:rFonts w:eastAsia="SimSun" w:hint="eastAsia"/>
          <w:b/>
          <w:bCs/>
          <w:caps/>
          <w:snapToGrid w:val="0"/>
          <w:sz w:val="24"/>
          <w:lang w:eastAsia="zh-CN"/>
        </w:rPr>
        <w:t>二十五</w:t>
      </w:r>
      <w:r w:rsidRPr="00DB29FE">
        <w:rPr>
          <w:rFonts w:eastAsia="SimSun"/>
          <w:b/>
          <w:bCs/>
          <w:caps/>
          <w:snapToGrid w:val="0"/>
          <w:sz w:val="24"/>
          <w:lang w:eastAsia="zh-CN"/>
        </w:rPr>
        <w:t>次会议</w:t>
      </w:r>
    </w:p>
    <w:p w14:paraId="4B6195A1" w14:textId="77777777" w:rsidR="008464B5" w:rsidRPr="00DB29FE" w:rsidRDefault="008464B5" w:rsidP="00F9690C">
      <w:pPr>
        <w:spacing w:line="240" w:lineRule="atLeast"/>
        <w:jc w:val="left"/>
        <w:rPr>
          <w:rFonts w:eastAsia="SimSun"/>
          <w:caps/>
          <w:snapToGrid w:val="0"/>
          <w:sz w:val="24"/>
          <w:lang w:eastAsia="zh-CN"/>
        </w:rPr>
      </w:pPr>
      <w:r w:rsidRPr="00DB29FE">
        <w:rPr>
          <w:kern w:val="22"/>
          <w:sz w:val="24"/>
          <w:lang w:eastAsia="zh-CN"/>
        </w:rPr>
        <w:t>2023</w:t>
      </w:r>
      <w:r w:rsidRPr="00DB29FE">
        <w:rPr>
          <w:rFonts w:ascii="SimSun" w:eastAsia="SimSun" w:hAnsi="SimSun" w:cs="SimSun" w:hint="eastAsia"/>
          <w:kern w:val="22"/>
          <w:sz w:val="24"/>
          <w:lang w:eastAsia="zh-CN"/>
        </w:rPr>
        <w:t>年</w:t>
      </w:r>
      <w:r w:rsidRPr="00DB29FE">
        <w:rPr>
          <w:kern w:val="22"/>
          <w:sz w:val="24"/>
          <w:lang w:eastAsia="zh-CN"/>
        </w:rPr>
        <w:t>10</w:t>
      </w:r>
      <w:r w:rsidRPr="00DB29FE">
        <w:rPr>
          <w:rFonts w:ascii="SimSun" w:eastAsia="SimSun" w:hAnsi="SimSun" w:cs="SimSun" w:hint="eastAsia"/>
          <w:kern w:val="22"/>
          <w:sz w:val="24"/>
          <w:lang w:eastAsia="zh-CN"/>
        </w:rPr>
        <w:t>月</w:t>
      </w:r>
      <w:r w:rsidRPr="00DB29FE">
        <w:rPr>
          <w:kern w:val="22"/>
          <w:sz w:val="24"/>
          <w:lang w:eastAsia="zh-CN"/>
        </w:rPr>
        <w:t>15</w:t>
      </w:r>
      <w:r w:rsidRPr="00DB29FE">
        <w:rPr>
          <w:rFonts w:ascii="SimSun" w:eastAsia="SimSun" w:hAnsi="SimSun" w:cs="SimSun" w:hint="eastAsia"/>
          <w:kern w:val="22"/>
          <w:sz w:val="24"/>
          <w:lang w:eastAsia="zh-CN"/>
        </w:rPr>
        <w:t>日至</w:t>
      </w:r>
      <w:r w:rsidRPr="00DB29FE">
        <w:rPr>
          <w:kern w:val="22"/>
          <w:sz w:val="24"/>
          <w:lang w:eastAsia="zh-CN"/>
        </w:rPr>
        <w:t>19</w:t>
      </w:r>
      <w:r w:rsidRPr="00DB29FE">
        <w:rPr>
          <w:rFonts w:ascii="SimSun" w:eastAsia="SimSun" w:hAnsi="SimSun" w:cs="SimSun" w:hint="eastAsia"/>
          <w:kern w:val="22"/>
          <w:sz w:val="24"/>
          <w:lang w:eastAsia="zh-CN"/>
        </w:rPr>
        <w:t>日，</w:t>
      </w:r>
      <w:r w:rsidRPr="00DB29FE">
        <w:rPr>
          <w:rFonts w:eastAsia="SimSun" w:hint="eastAsia"/>
          <w:caps/>
          <w:snapToGrid w:val="0"/>
          <w:sz w:val="24"/>
          <w:lang w:eastAsia="zh-CN"/>
        </w:rPr>
        <w:t>内罗毕</w:t>
      </w:r>
    </w:p>
    <w:p w14:paraId="79B61195" w14:textId="55F98D54" w:rsidR="008464B5" w:rsidRPr="00DB29FE" w:rsidRDefault="008464B5" w:rsidP="00F9690C">
      <w:pPr>
        <w:spacing w:line="240" w:lineRule="atLeast"/>
        <w:jc w:val="left"/>
        <w:rPr>
          <w:rFonts w:eastAsia="SimSun"/>
          <w:caps/>
          <w:snapToGrid w:val="0"/>
          <w:sz w:val="24"/>
          <w:lang w:eastAsia="zh-CN"/>
        </w:rPr>
      </w:pPr>
      <w:r w:rsidRPr="00DB29FE">
        <w:rPr>
          <w:rFonts w:eastAsia="SimSun" w:hint="eastAsia"/>
          <w:caps/>
          <w:snapToGrid w:val="0"/>
          <w:sz w:val="24"/>
          <w:lang w:eastAsia="zh-CN"/>
        </w:rPr>
        <w:t>议程项目</w:t>
      </w:r>
      <w:r w:rsidRPr="00DB29FE">
        <w:rPr>
          <w:rFonts w:eastAsia="SimSun"/>
          <w:caps/>
          <w:snapToGrid w:val="0"/>
          <w:sz w:val="24"/>
          <w:lang w:eastAsia="zh-CN"/>
        </w:rPr>
        <w:t>3</w:t>
      </w:r>
      <w:r w:rsidRPr="00DB29FE">
        <w:rPr>
          <w:sz w:val="24"/>
          <w:lang w:eastAsia="zh-CN"/>
        </w:rPr>
        <w:t>(c)</w:t>
      </w:r>
    </w:p>
    <w:p w14:paraId="58CD8800" w14:textId="43BE26AF" w:rsidR="00A96B21" w:rsidRDefault="00631350" w:rsidP="009B7D0E">
      <w:pPr>
        <w:pStyle w:val="Cornernotation-Item"/>
        <w:ind w:right="3888"/>
        <w:rPr>
          <w:rFonts w:eastAsia="SimSun"/>
          <w:sz w:val="24"/>
          <w:szCs w:val="24"/>
          <w:lang w:eastAsia="zh-CN"/>
        </w:rPr>
      </w:pPr>
      <w:r w:rsidRPr="00631350">
        <w:rPr>
          <w:rFonts w:eastAsia="SimSun" w:hint="eastAsia"/>
          <w:sz w:val="24"/>
          <w:szCs w:val="24"/>
          <w:lang w:eastAsia="zh-CN"/>
        </w:rPr>
        <w:t>便</w:t>
      </w:r>
      <w:r w:rsidRPr="00631350">
        <w:rPr>
          <w:rFonts w:ascii="SimSun" w:eastAsia="SimSun" w:hAnsi="SimSun" w:cs="SimSun" w:hint="eastAsia"/>
          <w:sz w:val="24"/>
          <w:szCs w:val="24"/>
          <w:lang w:eastAsia="zh-CN"/>
        </w:rPr>
        <w:t>利执行《昆明</w:t>
      </w:r>
      <w:r w:rsidRPr="00631350">
        <w:rPr>
          <w:rFonts w:eastAsia="SimSun"/>
          <w:sz w:val="24"/>
          <w:szCs w:val="24"/>
          <w:lang w:eastAsia="zh-CN"/>
        </w:rPr>
        <w:t>-</w:t>
      </w:r>
      <w:r w:rsidRPr="00631350">
        <w:rPr>
          <w:rFonts w:eastAsia="SimSun" w:hint="eastAsia"/>
          <w:sz w:val="24"/>
          <w:szCs w:val="24"/>
          <w:lang w:eastAsia="zh-CN"/>
        </w:rPr>
        <w:t>蒙</w:t>
      </w:r>
      <w:r w:rsidRPr="00631350">
        <w:rPr>
          <w:rFonts w:ascii="SimSun" w:eastAsia="SimSun" w:hAnsi="SimSun" w:cs="SimSun" w:hint="eastAsia"/>
          <w:sz w:val="24"/>
          <w:szCs w:val="24"/>
          <w:lang w:eastAsia="zh-CN"/>
        </w:rPr>
        <w:t>特利尔全球生物多样性框架》并监测其进展情况</w:t>
      </w:r>
      <w:r>
        <w:rPr>
          <w:rFonts w:eastAsia="SimSun"/>
          <w:sz w:val="24"/>
          <w:szCs w:val="24"/>
          <w:lang w:eastAsia="zh-CN"/>
        </w:rPr>
        <w:t xml:space="preserve">: </w:t>
      </w:r>
      <w:r w:rsidR="008464B5" w:rsidRPr="00DB29FE">
        <w:rPr>
          <w:rFonts w:eastAsia="SimSun" w:hint="eastAsia"/>
          <w:sz w:val="24"/>
          <w:szCs w:val="24"/>
          <w:lang w:eastAsia="zh-CN"/>
        </w:rPr>
        <w:t>查明促进</w:t>
      </w:r>
      <w:r w:rsidR="008464B5" w:rsidRPr="00DB29FE">
        <w:rPr>
          <w:rFonts w:eastAsia="SimSun"/>
          <w:sz w:val="24"/>
          <w:szCs w:val="24"/>
          <w:lang w:eastAsia="zh-CN"/>
        </w:rPr>
        <w:t>执行</w:t>
      </w:r>
      <w:r w:rsidR="008464B5" w:rsidRPr="00DB29FE">
        <w:rPr>
          <w:rFonts w:eastAsia="SimSun" w:hint="eastAsia"/>
          <w:sz w:val="24"/>
          <w:szCs w:val="24"/>
          <w:lang w:eastAsia="zh-CN"/>
        </w:rPr>
        <w:t>《</w:t>
      </w:r>
      <w:r w:rsidR="008464B5" w:rsidRPr="00DB29FE">
        <w:rPr>
          <w:rFonts w:eastAsia="SimSun"/>
          <w:sz w:val="24"/>
          <w:szCs w:val="24"/>
          <w:lang w:eastAsia="zh-CN"/>
        </w:rPr>
        <w:t>框架</w:t>
      </w:r>
      <w:r w:rsidR="008464B5" w:rsidRPr="00DB29FE">
        <w:rPr>
          <w:rFonts w:eastAsia="SimSun" w:hint="eastAsia"/>
          <w:sz w:val="24"/>
          <w:szCs w:val="24"/>
          <w:lang w:eastAsia="zh-CN"/>
        </w:rPr>
        <w:t>》</w:t>
      </w:r>
      <w:r w:rsidR="008464B5" w:rsidRPr="00DB29FE">
        <w:rPr>
          <w:rFonts w:eastAsia="SimSun"/>
          <w:sz w:val="24"/>
          <w:szCs w:val="24"/>
          <w:lang w:eastAsia="zh-CN"/>
        </w:rPr>
        <w:t>的科技</w:t>
      </w:r>
      <w:r w:rsidR="008464B5" w:rsidRPr="00DB29FE">
        <w:rPr>
          <w:rFonts w:eastAsia="SimSun" w:hint="eastAsia"/>
          <w:sz w:val="24"/>
          <w:szCs w:val="24"/>
          <w:lang w:eastAsia="zh-CN"/>
        </w:rPr>
        <w:t>需求</w:t>
      </w:r>
      <w:r w:rsidR="008464B5" w:rsidRPr="00DB29FE">
        <w:rPr>
          <w:rFonts w:eastAsia="SimSun"/>
          <w:sz w:val="24"/>
          <w:szCs w:val="24"/>
          <w:lang w:eastAsia="zh-CN"/>
        </w:rPr>
        <w:t>包括其对《公约》工作方案的影响</w:t>
      </w:r>
      <w:r w:rsidR="008464B5" w:rsidRPr="00DB29FE">
        <w:rPr>
          <w:rFonts w:eastAsia="SimSun" w:hint="eastAsia"/>
          <w:sz w:val="24"/>
          <w:szCs w:val="24"/>
          <w:lang w:eastAsia="zh-CN"/>
        </w:rPr>
        <w:t>的办法</w:t>
      </w:r>
      <w:r w:rsidR="006022CD" w:rsidRPr="00DB29FE">
        <w:rPr>
          <w:rFonts w:eastAsia="SimSun" w:hint="eastAsia"/>
          <w:sz w:val="24"/>
          <w:szCs w:val="24"/>
          <w:lang w:eastAsia="zh-CN"/>
        </w:rPr>
        <w:t xml:space="preserve"> </w:t>
      </w:r>
      <w:r w:rsidR="00A216A9" w:rsidRPr="00DB29FE">
        <w:rPr>
          <w:rFonts w:eastAsia="SimSun"/>
          <w:sz w:val="24"/>
          <w:szCs w:val="24"/>
          <w:lang w:eastAsia="zh-CN"/>
        </w:rPr>
        <w:t xml:space="preserve"> </w:t>
      </w:r>
    </w:p>
    <w:bookmarkEnd w:id="2"/>
    <w:p w14:paraId="7032E42F" w14:textId="6B68E079" w:rsidR="009B7D0E" w:rsidRDefault="009B7D0E" w:rsidP="00EE2FFC">
      <w:pPr>
        <w:snapToGrid w:val="0"/>
        <w:spacing w:before="240" w:after="120" w:line="240" w:lineRule="atLeast"/>
        <w:ind w:left="490"/>
        <w:rPr>
          <w:rFonts w:eastAsia="SimSun"/>
          <w:b/>
          <w:bCs/>
          <w:sz w:val="28"/>
          <w:szCs w:val="28"/>
          <w:lang w:eastAsia="zh-CN"/>
        </w:rPr>
      </w:pPr>
      <w:r w:rsidRPr="009B7D0E">
        <w:rPr>
          <w:rFonts w:eastAsia="SimSun"/>
          <w:b/>
          <w:bCs/>
          <w:sz w:val="28"/>
          <w:szCs w:val="28"/>
          <w:lang w:eastAsia="zh-CN"/>
        </w:rPr>
        <w:t>2023</w:t>
      </w:r>
      <w:r w:rsidRPr="009B7D0E">
        <w:rPr>
          <w:rFonts w:eastAsia="SimSun"/>
          <w:b/>
          <w:bCs/>
          <w:sz w:val="28"/>
          <w:szCs w:val="28"/>
          <w:lang w:eastAsia="zh-CN"/>
        </w:rPr>
        <w:t>年</w:t>
      </w:r>
      <w:r w:rsidRPr="009B7D0E">
        <w:rPr>
          <w:rFonts w:eastAsia="SimSun"/>
          <w:b/>
          <w:bCs/>
          <w:sz w:val="28"/>
          <w:szCs w:val="28"/>
          <w:lang w:eastAsia="zh-CN"/>
        </w:rPr>
        <w:t>10</w:t>
      </w:r>
      <w:r w:rsidRPr="009B7D0E">
        <w:rPr>
          <w:rFonts w:eastAsia="SimSun"/>
          <w:b/>
          <w:bCs/>
          <w:sz w:val="28"/>
          <w:szCs w:val="28"/>
          <w:lang w:eastAsia="zh-CN"/>
        </w:rPr>
        <w:t>月</w:t>
      </w:r>
      <w:r w:rsidRPr="009B7D0E">
        <w:rPr>
          <w:rFonts w:eastAsia="SimSun"/>
          <w:b/>
          <w:bCs/>
          <w:sz w:val="28"/>
          <w:szCs w:val="28"/>
          <w:lang w:eastAsia="zh-CN"/>
        </w:rPr>
        <w:t>19</w:t>
      </w:r>
      <w:r w:rsidRPr="009B7D0E">
        <w:rPr>
          <w:rFonts w:eastAsia="SimSun"/>
          <w:b/>
          <w:bCs/>
          <w:sz w:val="28"/>
          <w:szCs w:val="28"/>
          <w:lang w:eastAsia="zh-CN"/>
        </w:rPr>
        <w:t>日科学、技术和工艺咨询附属机构通过的建议</w:t>
      </w:r>
    </w:p>
    <w:p w14:paraId="723FC3A1" w14:textId="0CA0541C" w:rsidR="009B7D0E" w:rsidRPr="009B7D0E" w:rsidRDefault="009B7D0E" w:rsidP="00EE2FFC">
      <w:pPr>
        <w:snapToGrid w:val="0"/>
        <w:spacing w:before="240" w:after="120"/>
        <w:ind w:left="1282" w:right="432" w:hanging="792"/>
        <w:rPr>
          <w:rFonts w:eastAsia="SimSun" w:hint="eastAsia"/>
          <w:b/>
          <w:bCs/>
          <w:lang w:eastAsia="zh-CN"/>
        </w:rPr>
      </w:pPr>
      <w:r w:rsidRPr="009B7D0E">
        <w:rPr>
          <w:rFonts w:eastAsia="SimHei"/>
          <w:b/>
          <w:sz w:val="28"/>
          <w:szCs w:val="28"/>
          <w:lang w:eastAsia="zh-CN"/>
        </w:rPr>
        <w:t>25/</w:t>
      </w:r>
      <w:r w:rsidR="00EE2FFC">
        <w:rPr>
          <w:rFonts w:eastAsia="SimHei"/>
          <w:b/>
          <w:sz w:val="28"/>
          <w:szCs w:val="28"/>
          <w:lang w:eastAsia="zh-CN"/>
        </w:rPr>
        <w:t>3</w:t>
      </w:r>
      <w:r w:rsidRPr="009B7D0E">
        <w:rPr>
          <w:rFonts w:eastAsia="SimHei"/>
          <w:b/>
          <w:sz w:val="28"/>
          <w:szCs w:val="28"/>
          <w:lang w:eastAsia="zh-CN"/>
        </w:rPr>
        <w:t>.</w:t>
      </w:r>
      <w:r w:rsidRPr="009B7D0E">
        <w:rPr>
          <w:rFonts w:ascii="SimSun" w:eastAsia="SimHei" w:hAnsi="SimSun"/>
          <w:b/>
          <w:sz w:val="28"/>
          <w:szCs w:val="28"/>
          <w:lang w:eastAsia="zh-CN"/>
        </w:rPr>
        <w:t xml:space="preserve"> </w:t>
      </w:r>
      <w:r w:rsidRPr="009B7D0E">
        <w:rPr>
          <w:rFonts w:ascii="SimSun" w:eastAsia="SimHei" w:hAnsi="SimSun" w:hint="eastAsia"/>
          <w:b/>
          <w:sz w:val="28"/>
          <w:szCs w:val="28"/>
          <w:lang w:eastAsia="zh-CN"/>
        </w:rPr>
        <w:t>查明促进执行《框架》的科技需求包括其对《公约》工作方案的影响的办法</w:t>
      </w:r>
    </w:p>
    <w:p w14:paraId="6A2EF7EE" w14:textId="77777777" w:rsidR="0024578A" w:rsidRPr="00DB29FE" w:rsidRDefault="007951EC" w:rsidP="009B7D0E">
      <w:pPr>
        <w:pStyle w:val="Para1"/>
        <w:numPr>
          <w:ilvl w:val="0"/>
          <w:numId w:val="0"/>
        </w:numPr>
        <w:tabs>
          <w:tab w:val="clear" w:pos="1134"/>
        </w:tabs>
        <w:adjustRightInd w:val="0"/>
        <w:snapToGrid w:val="0"/>
        <w:spacing w:before="240" w:line="240" w:lineRule="atLeast"/>
        <w:ind w:left="490" w:firstLine="490"/>
        <w:rPr>
          <w:rFonts w:eastAsia="SimSun"/>
          <w:i/>
          <w:sz w:val="24"/>
          <w:lang w:val="en-GB" w:eastAsia="zh-CN"/>
        </w:rPr>
      </w:pPr>
      <w:r w:rsidRPr="00DB29FE">
        <w:rPr>
          <w:rFonts w:eastAsia="KaiTi"/>
          <w:iCs/>
          <w:sz w:val="24"/>
          <w:lang w:eastAsia="zh-CN"/>
        </w:rPr>
        <w:t>科学、技术和工艺咨询附属机构</w:t>
      </w:r>
      <w:r w:rsidRPr="00DB29FE">
        <w:rPr>
          <w:rFonts w:eastAsia="SimSun"/>
          <w:i/>
          <w:sz w:val="24"/>
          <w:lang w:eastAsia="zh-CN"/>
        </w:rPr>
        <w:t>，</w:t>
      </w:r>
    </w:p>
    <w:p w14:paraId="0859874C" w14:textId="495F598F" w:rsidR="00D83D4E" w:rsidRPr="00DB29FE" w:rsidRDefault="007951EC" w:rsidP="00B10C1A">
      <w:pPr>
        <w:adjustRightInd w:val="0"/>
        <w:snapToGrid w:val="0"/>
        <w:spacing w:before="120" w:after="120" w:line="240" w:lineRule="atLeast"/>
        <w:ind w:left="490" w:firstLine="490"/>
        <w:rPr>
          <w:rFonts w:eastAsia="SimSun"/>
          <w:sz w:val="24"/>
          <w:lang w:eastAsia="zh-CN"/>
        </w:rPr>
      </w:pPr>
      <w:r w:rsidRPr="00DB29FE">
        <w:rPr>
          <w:rFonts w:eastAsia="KaiTi"/>
          <w:sz w:val="24"/>
          <w:lang w:eastAsia="zh-CN"/>
        </w:rPr>
        <w:t>回顾</w:t>
      </w:r>
      <w:r w:rsidRPr="00DB29FE">
        <w:rPr>
          <w:rFonts w:eastAsia="SimSun"/>
          <w:sz w:val="24"/>
          <w:lang w:eastAsia="zh-CN"/>
        </w:rPr>
        <w:t>其</w:t>
      </w:r>
      <w:r w:rsidR="003C1095" w:rsidRPr="00DB29FE">
        <w:rPr>
          <w:rFonts w:eastAsia="SimSun" w:hint="eastAsia"/>
          <w:sz w:val="24"/>
          <w:lang w:eastAsia="zh-CN"/>
        </w:rPr>
        <w:t>2</w:t>
      </w:r>
      <w:r w:rsidR="003C1095" w:rsidRPr="00DB29FE">
        <w:rPr>
          <w:rFonts w:eastAsia="SimSun"/>
          <w:sz w:val="24"/>
          <w:lang w:eastAsia="zh-CN"/>
        </w:rPr>
        <w:t>022</w:t>
      </w:r>
      <w:r w:rsidR="003C1095" w:rsidRPr="00DB29FE">
        <w:rPr>
          <w:rFonts w:eastAsia="SimSun" w:hint="eastAsia"/>
          <w:sz w:val="24"/>
          <w:lang w:eastAsia="zh-CN"/>
        </w:rPr>
        <w:t>年</w:t>
      </w:r>
      <w:r w:rsidR="003C1095" w:rsidRPr="00DB29FE">
        <w:rPr>
          <w:rFonts w:eastAsia="SimSun" w:hint="eastAsia"/>
          <w:sz w:val="24"/>
          <w:lang w:eastAsia="zh-CN"/>
        </w:rPr>
        <w:t>1</w:t>
      </w:r>
      <w:r w:rsidR="003C1095" w:rsidRPr="00DB29FE">
        <w:rPr>
          <w:rFonts w:eastAsia="SimSun"/>
          <w:sz w:val="24"/>
          <w:lang w:eastAsia="zh-CN"/>
        </w:rPr>
        <w:t>2</w:t>
      </w:r>
      <w:r w:rsidR="003C1095" w:rsidRPr="00DB29FE">
        <w:rPr>
          <w:rFonts w:eastAsia="SimSun" w:hint="eastAsia"/>
          <w:sz w:val="24"/>
          <w:lang w:eastAsia="zh-CN"/>
        </w:rPr>
        <w:t>月</w:t>
      </w:r>
      <w:r w:rsidR="003C1095" w:rsidRPr="00DB29FE">
        <w:rPr>
          <w:rFonts w:eastAsia="SimSun" w:hint="eastAsia"/>
          <w:sz w:val="24"/>
          <w:lang w:eastAsia="zh-CN"/>
        </w:rPr>
        <w:t>1</w:t>
      </w:r>
      <w:r w:rsidR="003C1095" w:rsidRPr="00DB29FE">
        <w:rPr>
          <w:rFonts w:eastAsia="SimSun"/>
          <w:sz w:val="24"/>
          <w:lang w:eastAsia="zh-CN"/>
        </w:rPr>
        <w:t>9</w:t>
      </w:r>
      <w:r w:rsidR="003C1095" w:rsidRPr="00DB29FE">
        <w:rPr>
          <w:rFonts w:eastAsia="SimSun" w:hint="eastAsia"/>
          <w:sz w:val="24"/>
          <w:lang w:eastAsia="zh-CN"/>
        </w:rPr>
        <w:t>日</w:t>
      </w:r>
      <w:r w:rsidRPr="00DB29FE">
        <w:rPr>
          <w:rFonts w:eastAsia="SimSun"/>
          <w:sz w:val="24"/>
          <w:lang w:eastAsia="zh-CN"/>
        </w:rPr>
        <w:t>第</w:t>
      </w:r>
      <w:hyperlink r:id="rId11" w:history="1">
        <w:r w:rsidRPr="00631350">
          <w:rPr>
            <w:rStyle w:val="Hyperlink"/>
            <w:rFonts w:eastAsia="SimSun"/>
            <w:sz w:val="24"/>
            <w:lang w:eastAsia="zh-CN"/>
          </w:rPr>
          <w:t>15/</w:t>
        </w:r>
        <w:r w:rsidRPr="00631350">
          <w:rPr>
            <w:rStyle w:val="Hyperlink"/>
            <w:rFonts w:eastAsia="SimSun"/>
            <w:sz w:val="24"/>
            <w:lang w:eastAsia="zh-CN"/>
          </w:rPr>
          <w:t>4</w:t>
        </w:r>
      </w:hyperlink>
      <w:r w:rsidRPr="00DB29FE">
        <w:rPr>
          <w:rFonts w:eastAsia="SimSun"/>
          <w:sz w:val="24"/>
          <w:lang w:eastAsia="zh-CN"/>
        </w:rPr>
        <w:t>号决定第</w:t>
      </w:r>
      <w:r w:rsidRPr="00DB29FE">
        <w:rPr>
          <w:rFonts w:eastAsia="SimSun"/>
          <w:sz w:val="24"/>
          <w:lang w:eastAsia="zh-CN"/>
        </w:rPr>
        <w:t>8</w:t>
      </w:r>
      <w:r w:rsidRPr="00DB29FE">
        <w:rPr>
          <w:rFonts w:eastAsia="SimSun"/>
          <w:sz w:val="24"/>
          <w:lang w:eastAsia="zh-CN"/>
        </w:rPr>
        <w:t>段，其中</w:t>
      </w:r>
      <w:r w:rsidR="003C1095" w:rsidRPr="00DB29FE">
        <w:rPr>
          <w:rFonts w:eastAsia="SimSun" w:hint="eastAsia"/>
          <w:sz w:val="24"/>
          <w:lang w:eastAsia="zh-CN"/>
        </w:rPr>
        <w:t>生物多样性公约</w:t>
      </w:r>
      <w:r w:rsidRPr="00DB29FE">
        <w:rPr>
          <w:rFonts w:eastAsia="SimSun"/>
          <w:sz w:val="24"/>
          <w:lang w:eastAsia="zh-CN"/>
        </w:rPr>
        <w:t>缔约方大会决定，《</w:t>
      </w:r>
      <w:r w:rsidR="00B10C1A" w:rsidRPr="00DB29FE">
        <w:rPr>
          <w:rFonts w:eastAsia="SimSun" w:hint="eastAsia"/>
          <w:sz w:val="24"/>
          <w:lang w:eastAsia="zh-CN"/>
        </w:rPr>
        <w:t>昆明</w:t>
      </w:r>
      <w:r w:rsidR="00B10C1A" w:rsidRPr="00DB29FE">
        <w:rPr>
          <w:rFonts w:eastAsia="SimSun" w:hint="eastAsia"/>
          <w:sz w:val="24"/>
          <w:lang w:eastAsia="zh-CN"/>
        </w:rPr>
        <w:t>-</w:t>
      </w:r>
      <w:r w:rsidR="00B10C1A" w:rsidRPr="00DB29FE">
        <w:rPr>
          <w:rFonts w:eastAsia="SimSun" w:hint="eastAsia"/>
          <w:sz w:val="24"/>
          <w:lang w:eastAsia="zh-CN"/>
        </w:rPr>
        <w:t>蒙特利尔全球生物多样性</w:t>
      </w:r>
      <w:r w:rsidRPr="00DB29FE">
        <w:rPr>
          <w:rFonts w:eastAsia="SimSun"/>
          <w:sz w:val="24"/>
          <w:lang w:eastAsia="zh-CN"/>
        </w:rPr>
        <w:t>框架》应作为</w:t>
      </w:r>
      <w:r w:rsidRPr="00DB29FE">
        <w:rPr>
          <w:rFonts w:eastAsia="SimSun"/>
          <w:sz w:val="24"/>
          <w:lang w:eastAsia="zh-CN"/>
        </w:rPr>
        <w:t>2022-2030</w:t>
      </w:r>
      <w:r w:rsidRPr="00DB29FE">
        <w:rPr>
          <w:rFonts w:eastAsia="SimSun"/>
          <w:sz w:val="24"/>
          <w:lang w:eastAsia="zh-CN"/>
        </w:rPr>
        <w:t>年期间《公约》及其议定书执行工作以及各机构和秘书处的一个战略计划，在这方面应利用《框架》，</w:t>
      </w:r>
      <w:r w:rsidR="00B10C1A" w:rsidRPr="00DB29FE">
        <w:rPr>
          <w:rFonts w:eastAsia="SimSun" w:hint="eastAsia"/>
          <w:sz w:val="24"/>
          <w:lang w:eastAsia="zh-CN"/>
        </w:rPr>
        <w:t>根据《框架》的长期目标和行动目标，</w:t>
      </w:r>
      <w:r w:rsidRPr="00DB29FE">
        <w:rPr>
          <w:rFonts w:eastAsia="SimSun"/>
          <w:sz w:val="24"/>
          <w:lang w:eastAsia="zh-CN"/>
        </w:rPr>
        <w:t>更好地调整和指导《公约》及其议定书各机构的工作以及秘书处和秘书处的预算；</w:t>
      </w:r>
      <w:r w:rsidR="00A216A9" w:rsidRPr="00DB29FE">
        <w:rPr>
          <w:rFonts w:eastAsia="SimSun" w:hint="eastAsia"/>
          <w:sz w:val="24"/>
          <w:lang w:eastAsia="zh-CN"/>
        </w:rPr>
        <w:t xml:space="preserve"> </w:t>
      </w:r>
    </w:p>
    <w:p w14:paraId="567140EF" w14:textId="70086C30" w:rsidR="009A5A3D" w:rsidRPr="00DB29FE" w:rsidRDefault="009A5A3D" w:rsidP="004D35FB">
      <w:pPr>
        <w:numPr>
          <w:ilvl w:val="0"/>
          <w:numId w:val="6"/>
        </w:numPr>
        <w:adjustRightInd w:val="0"/>
        <w:snapToGrid w:val="0"/>
        <w:spacing w:before="120" w:after="120" w:line="240" w:lineRule="atLeast"/>
        <w:ind w:left="490" w:firstLine="490"/>
        <w:jc w:val="left"/>
        <w:rPr>
          <w:rFonts w:eastAsia="SimSun"/>
          <w:sz w:val="24"/>
          <w:lang w:eastAsia="zh-CN"/>
        </w:rPr>
      </w:pPr>
      <w:r w:rsidRPr="00DB29FE">
        <w:rPr>
          <w:rFonts w:eastAsia="KaiTi" w:hint="eastAsia"/>
          <w:sz w:val="24"/>
          <w:lang w:eastAsia="zh-CN"/>
        </w:rPr>
        <w:t>表示</w:t>
      </w:r>
      <w:r w:rsidR="007951EC" w:rsidRPr="00DB29FE">
        <w:rPr>
          <w:rFonts w:eastAsia="KaiTi"/>
          <w:sz w:val="24"/>
          <w:lang w:eastAsia="zh-CN"/>
        </w:rPr>
        <w:t>注意到</w:t>
      </w:r>
      <w:r w:rsidR="007951EC" w:rsidRPr="00DB29FE">
        <w:rPr>
          <w:rFonts w:eastAsia="SimSun"/>
          <w:sz w:val="24"/>
          <w:lang w:eastAsia="zh-CN"/>
        </w:rPr>
        <w:t>CBD/SBSTTA/25/4</w:t>
      </w:r>
      <w:r w:rsidR="007951EC" w:rsidRPr="00DB29FE">
        <w:rPr>
          <w:rFonts w:eastAsia="SimSun"/>
          <w:sz w:val="24"/>
          <w:lang w:eastAsia="zh-CN"/>
        </w:rPr>
        <w:t>号文件，</w:t>
      </w:r>
      <w:r w:rsidRPr="00DB29FE">
        <w:rPr>
          <w:rFonts w:eastAsia="SimSun" w:hint="eastAsia"/>
          <w:sz w:val="24"/>
          <w:lang w:eastAsia="zh-CN"/>
        </w:rPr>
        <w:t>其中载有对《公约》</w:t>
      </w:r>
      <w:r w:rsidR="003D09E9" w:rsidRPr="00DB29FE">
        <w:rPr>
          <w:rFonts w:eastAsia="SimSun" w:hint="eastAsia"/>
          <w:sz w:val="24"/>
          <w:lang w:eastAsia="zh-CN"/>
        </w:rPr>
        <w:t>的</w:t>
      </w:r>
      <w:r w:rsidRPr="00DB29FE">
        <w:rPr>
          <w:rFonts w:eastAsia="SimSun" w:hint="eastAsia"/>
          <w:sz w:val="24"/>
          <w:lang w:eastAsia="zh-CN"/>
        </w:rPr>
        <w:t>工作方案</w:t>
      </w:r>
      <w:r w:rsidR="003D09E9" w:rsidRPr="00DB29FE">
        <w:rPr>
          <w:rFonts w:eastAsia="SimSun" w:hint="eastAsia"/>
          <w:sz w:val="24"/>
          <w:lang w:eastAsia="zh-CN"/>
        </w:rPr>
        <w:t>和根据《公约》制定的与《框架》</w:t>
      </w:r>
      <w:r w:rsidR="00F80B4D" w:rsidRPr="00DB29FE">
        <w:rPr>
          <w:rFonts w:eastAsia="SimSun" w:hint="eastAsia"/>
          <w:sz w:val="24"/>
          <w:lang w:eastAsia="zh-CN"/>
        </w:rPr>
        <w:t>长期目标和</w:t>
      </w:r>
      <w:r w:rsidR="003D09E9" w:rsidRPr="00DB29FE">
        <w:rPr>
          <w:rFonts w:eastAsia="SimSun" w:hint="eastAsia"/>
          <w:sz w:val="24"/>
          <w:lang w:eastAsia="zh-CN"/>
        </w:rPr>
        <w:t>行动目标有关的</w:t>
      </w:r>
      <w:r w:rsidRPr="00DB29FE">
        <w:rPr>
          <w:rFonts w:eastAsia="SimSun" w:hint="eastAsia"/>
          <w:sz w:val="24"/>
          <w:lang w:eastAsia="zh-CN"/>
        </w:rPr>
        <w:t>一些指导意见、</w:t>
      </w:r>
      <w:r w:rsidR="00051AA2" w:rsidRPr="00DB29FE">
        <w:rPr>
          <w:rFonts w:eastAsia="SimSun" w:hint="eastAsia"/>
          <w:sz w:val="24"/>
          <w:lang w:eastAsia="zh-CN"/>
        </w:rPr>
        <w:t>准则</w:t>
      </w:r>
      <w:r w:rsidRPr="00DB29FE">
        <w:rPr>
          <w:rFonts w:eastAsia="SimSun" w:hint="eastAsia"/>
          <w:sz w:val="24"/>
          <w:lang w:eastAsia="zh-CN"/>
        </w:rPr>
        <w:t>和工具</w:t>
      </w:r>
      <w:r w:rsidR="00051AA2" w:rsidRPr="00DB29FE">
        <w:rPr>
          <w:rFonts w:eastAsia="SimSun" w:hint="eastAsia"/>
          <w:sz w:val="24"/>
          <w:lang w:eastAsia="zh-CN"/>
        </w:rPr>
        <w:t>的初步快速分析结果</w:t>
      </w:r>
      <w:r w:rsidRPr="00DB29FE">
        <w:rPr>
          <w:rFonts w:eastAsia="SimSun" w:hint="eastAsia"/>
          <w:sz w:val="24"/>
          <w:lang w:eastAsia="zh-CN"/>
        </w:rPr>
        <w:t>，并注意到需要</w:t>
      </w:r>
      <w:r w:rsidR="003D09E9" w:rsidRPr="00DB29FE">
        <w:rPr>
          <w:rFonts w:eastAsia="SimSun" w:hint="eastAsia"/>
          <w:sz w:val="24"/>
          <w:lang w:eastAsia="zh-CN"/>
        </w:rPr>
        <w:t>进行更多</w:t>
      </w:r>
      <w:r w:rsidRPr="00DB29FE">
        <w:rPr>
          <w:rFonts w:eastAsia="SimSun" w:hint="eastAsia"/>
          <w:sz w:val="24"/>
          <w:lang w:eastAsia="zh-CN"/>
        </w:rPr>
        <w:t>分析；</w:t>
      </w:r>
    </w:p>
    <w:p w14:paraId="6641B6E3" w14:textId="1D0E8D7A" w:rsidR="009767A7" w:rsidRPr="00DB29FE" w:rsidRDefault="007951EC" w:rsidP="004D35FB">
      <w:pPr>
        <w:numPr>
          <w:ilvl w:val="0"/>
          <w:numId w:val="6"/>
        </w:numPr>
        <w:adjustRightInd w:val="0"/>
        <w:snapToGrid w:val="0"/>
        <w:spacing w:before="120" w:after="120" w:line="240" w:lineRule="atLeast"/>
        <w:ind w:left="490" w:firstLine="490"/>
        <w:jc w:val="left"/>
        <w:rPr>
          <w:rFonts w:eastAsia="SimSun"/>
          <w:sz w:val="24"/>
          <w:lang w:eastAsia="zh-CN"/>
        </w:rPr>
      </w:pPr>
      <w:r w:rsidRPr="00DB29FE">
        <w:rPr>
          <w:rFonts w:eastAsia="KaiTi"/>
          <w:sz w:val="24"/>
          <w:lang w:eastAsia="zh-CN"/>
        </w:rPr>
        <w:t>请</w:t>
      </w:r>
      <w:r w:rsidRPr="00DB29FE">
        <w:rPr>
          <w:rFonts w:eastAsia="SimSun"/>
          <w:sz w:val="24"/>
          <w:lang w:eastAsia="zh-CN"/>
        </w:rPr>
        <w:t>执行秘书</w:t>
      </w:r>
      <w:r w:rsidR="003158D4" w:rsidRPr="00DB29FE">
        <w:rPr>
          <w:rFonts w:eastAsia="SimSun" w:hint="eastAsia"/>
          <w:sz w:val="24"/>
          <w:lang w:eastAsia="zh-CN"/>
        </w:rPr>
        <w:t>以</w:t>
      </w:r>
      <w:r w:rsidR="003D09E9" w:rsidRPr="00DB29FE">
        <w:rPr>
          <w:rFonts w:eastAsia="SimSun" w:hint="eastAsia"/>
          <w:sz w:val="24"/>
          <w:lang w:eastAsia="zh-CN"/>
        </w:rPr>
        <w:t>初步</w:t>
      </w:r>
      <w:r w:rsidR="003158D4" w:rsidRPr="00DB29FE">
        <w:rPr>
          <w:rFonts w:eastAsia="SimSun"/>
          <w:sz w:val="24"/>
          <w:lang w:eastAsia="zh-CN"/>
        </w:rPr>
        <w:t>快速分析结果</w:t>
      </w:r>
      <w:r w:rsidR="003158D4" w:rsidRPr="00DB29FE">
        <w:rPr>
          <w:rFonts w:eastAsia="SimSun" w:hint="eastAsia"/>
          <w:sz w:val="24"/>
          <w:lang w:eastAsia="zh-CN"/>
        </w:rPr>
        <w:t>为</w:t>
      </w:r>
      <w:r w:rsidR="003158D4" w:rsidRPr="00DB29FE">
        <w:rPr>
          <w:rFonts w:eastAsia="SimSun"/>
          <w:sz w:val="24"/>
          <w:lang w:eastAsia="zh-CN"/>
        </w:rPr>
        <w:t>基础</w:t>
      </w:r>
      <w:r w:rsidR="003158D4" w:rsidRPr="00DB29FE">
        <w:rPr>
          <w:rFonts w:eastAsia="SimSun" w:hint="eastAsia"/>
          <w:sz w:val="24"/>
          <w:lang w:eastAsia="zh-CN"/>
        </w:rPr>
        <w:t>：</w:t>
      </w:r>
      <w:r w:rsidRPr="00DB29FE">
        <w:rPr>
          <w:rFonts w:eastAsia="SimSun"/>
          <w:sz w:val="24"/>
          <w:lang w:eastAsia="zh-CN"/>
        </w:rPr>
        <w:t xml:space="preserve"> </w:t>
      </w:r>
    </w:p>
    <w:p w14:paraId="0212097F" w14:textId="31CDE9E6" w:rsidR="00066C1E" w:rsidRPr="00DB29FE" w:rsidRDefault="00943536" w:rsidP="003158D4">
      <w:pPr>
        <w:pStyle w:val="ListParagraph"/>
        <w:numPr>
          <w:ilvl w:val="0"/>
          <w:numId w:val="39"/>
        </w:numPr>
        <w:adjustRightInd w:val="0"/>
        <w:snapToGrid w:val="0"/>
        <w:spacing w:before="120" w:after="120" w:line="240" w:lineRule="atLeast"/>
        <w:ind w:left="490" w:firstLine="360"/>
        <w:contextualSpacing w:val="0"/>
        <w:rPr>
          <w:rFonts w:eastAsia="SimSun"/>
          <w:sz w:val="24"/>
        </w:rPr>
      </w:pPr>
      <w:r>
        <w:rPr>
          <w:rFonts w:eastAsia="SimSun" w:hint="eastAsia"/>
          <w:sz w:val="24"/>
        </w:rPr>
        <w:t>以符合各自任务授权的方式，对</w:t>
      </w:r>
      <w:r w:rsidR="00EE7056">
        <w:rPr>
          <w:rFonts w:eastAsia="SimSun" w:hint="eastAsia"/>
          <w:sz w:val="24"/>
        </w:rPr>
        <w:t>有助于</w:t>
      </w:r>
      <w:r w:rsidR="00195F87" w:rsidRPr="00DB29FE">
        <w:rPr>
          <w:rFonts w:eastAsia="SimSun" w:hint="eastAsia"/>
          <w:sz w:val="24"/>
        </w:rPr>
        <w:t>执行</w:t>
      </w:r>
      <w:r w:rsidR="007951EC" w:rsidRPr="00DB29FE">
        <w:rPr>
          <w:rFonts w:eastAsia="SimSun"/>
          <w:sz w:val="24"/>
        </w:rPr>
        <w:t>《框架》</w:t>
      </w:r>
      <w:r w:rsidR="00195F87" w:rsidRPr="00DB29FE">
        <w:rPr>
          <w:rFonts w:eastAsia="SimSun" w:hint="eastAsia"/>
          <w:sz w:val="24"/>
        </w:rPr>
        <w:t>行动</w:t>
      </w:r>
      <w:r w:rsidR="007951EC" w:rsidRPr="00DB29FE">
        <w:rPr>
          <w:rFonts w:eastAsia="SimSun"/>
          <w:sz w:val="24"/>
        </w:rPr>
        <w:t>目标和其他要素的现有工具和</w:t>
      </w:r>
      <w:r w:rsidR="00195F87" w:rsidRPr="00DB29FE">
        <w:rPr>
          <w:rFonts w:eastAsia="SimSun" w:hint="eastAsia"/>
          <w:sz w:val="24"/>
        </w:rPr>
        <w:t>指导意见</w:t>
      </w:r>
      <w:r w:rsidR="007951EC" w:rsidRPr="00DB29FE">
        <w:rPr>
          <w:rFonts w:eastAsia="SimSun"/>
          <w:sz w:val="24"/>
        </w:rPr>
        <w:t>，包括根据《公约》制定的工具和</w:t>
      </w:r>
      <w:r w:rsidR="00195F87" w:rsidRPr="00DB29FE">
        <w:rPr>
          <w:rFonts w:eastAsia="SimSun" w:hint="eastAsia"/>
          <w:sz w:val="24"/>
        </w:rPr>
        <w:t>指导意见</w:t>
      </w:r>
      <w:r w:rsidR="00F80B4D" w:rsidRPr="00DB29FE">
        <w:rPr>
          <w:rFonts w:eastAsia="SimSun" w:hint="eastAsia"/>
          <w:sz w:val="24"/>
        </w:rPr>
        <w:t>，特别是关于跨领域问题的指导意见</w:t>
      </w:r>
      <w:r w:rsidR="007951EC" w:rsidRPr="00DB29FE">
        <w:rPr>
          <w:rFonts w:eastAsia="SimSun"/>
          <w:sz w:val="24"/>
        </w:rPr>
        <w:t>、</w:t>
      </w:r>
      <w:r w:rsidR="00F05DA4" w:rsidRPr="00DB29FE">
        <w:rPr>
          <w:rFonts w:eastAsia="SimSun"/>
          <w:sz w:val="24"/>
        </w:rPr>
        <w:t>生物多样性</w:t>
      </w:r>
      <w:r w:rsidR="00E854DD" w:rsidRPr="00DB29FE">
        <w:rPr>
          <w:rFonts w:eastAsia="SimSun" w:hint="eastAsia"/>
          <w:sz w:val="24"/>
        </w:rPr>
        <w:t>和生态系统服务政府间科学与政策</w:t>
      </w:r>
      <w:r w:rsidR="00F05DA4" w:rsidRPr="00DB29FE">
        <w:rPr>
          <w:rFonts w:eastAsia="SimSun"/>
          <w:sz w:val="24"/>
        </w:rPr>
        <w:t>平台</w:t>
      </w:r>
      <w:r w:rsidR="007951EC" w:rsidRPr="00DB29FE">
        <w:rPr>
          <w:rFonts w:eastAsia="SimSun"/>
          <w:sz w:val="24"/>
        </w:rPr>
        <w:t>的评估报告</w:t>
      </w:r>
      <w:r w:rsidR="00EE7056">
        <w:rPr>
          <w:rFonts w:eastAsia="SimSun" w:hint="eastAsia"/>
          <w:sz w:val="24"/>
        </w:rPr>
        <w:t>、</w:t>
      </w:r>
      <w:r w:rsidR="007951EC" w:rsidRPr="00DB29FE">
        <w:rPr>
          <w:rFonts w:eastAsia="SimSun"/>
          <w:sz w:val="24"/>
        </w:rPr>
        <w:t>其他相关多边环境协定、政府间组织</w:t>
      </w:r>
      <w:r w:rsidR="00F80B4D" w:rsidRPr="00DB29FE">
        <w:rPr>
          <w:rFonts w:eastAsia="SimSun" w:hint="eastAsia"/>
          <w:sz w:val="24"/>
        </w:rPr>
        <w:t>、联合国粮食及农业组织</w:t>
      </w:r>
      <w:r w:rsidR="00EE7056">
        <w:rPr>
          <w:rFonts w:eastAsia="SimSun" w:hint="eastAsia"/>
          <w:sz w:val="24"/>
        </w:rPr>
        <w:t>等</w:t>
      </w:r>
      <w:r w:rsidR="00EE7056" w:rsidRPr="00DB29FE">
        <w:rPr>
          <w:rFonts w:eastAsia="SimSun" w:hint="eastAsia"/>
          <w:sz w:val="24"/>
        </w:rPr>
        <w:t>联合国机构</w:t>
      </w:r>
      <w:r w:rsidR="000D7E97">
        <w:rPr>
          <w:rFonts w:eastAsia="SimSun" w:hint="eastAsia"/>
          <w:sz w:val="24"/>
        </w:rPr>
        <w:t>以及</w:t>
      </w:r>
      <w:r w:rsidR="00F80B4D" w:rsidRPr="00DB29FE">
        <w:rPr>
          <w:rFonts w:eastAsia="SimSun" w:hint="eastAsia"/>
          <w:sz w:val="24"/>
        </w:rPr>
        <w:t>其他相关政府间组织</w:t>
      </w:r>
      <w:r w:rsidR="000D7E97">
        <w:rPr>
          <w:rFonts w:eastAsia="SimSun" w:hint="eastAsia"/>
          <w:sz w:val="24"/>
        </w:rPr>
        <w:t>制定</w:t>
      </w:r>
      <w:r w:rsidR="007951EC" w:rsidRPr="00DB29FE">
        <w:rPr>
          <w:rFonts w:eastAsia="SimSun"/>
          <w:sz w:val="24"/>
        </w:rPr>
        <w:t>的</w:t>
      </w:r>
      <w:r w:rsidR="000D7E97">
        <w:rPr>
          <w:rFonts w:eastAsia="SimSun" w:hint="eastAsia"/>
          <w:sz w:val="24"/>
        </w:rPr>
        <w:t>工具和指导意见</w:t>
      </w:r>
      <w:r>
        <w:rPr>
          <w:rFonts w:eastAsia="SimSun" w:hint="eastAsia"/>
          <w:sz w:val="24"/>
        </w:rPr>
        <w:t>进行一次</w:t>
      </w:r>
      <w:r w:rsidRPr="00DB29FE">
        <w:rPr>
          <w:rFonts w:eastAsia="SimSun"/>
          <w:sz w:val="24"/>
        </w:rPr>
        <w:t>全面</w:t>
      </w:r>
      <w:r>
        <w:rPr>
          <w:rFonts w:eastAsia="SimSun" w:hint="eastAsia"/>
          <w:sz w:val="24"/>
        </w:rPr>
        <w:t>审视</w:t>
      </w:r>
      <w:r w:rsidRPr="00DB29FE">
        <w:rPr>
          <w:rFonts w:eastAsia="SimSun"/>
          <w:sz w:val="24"/>
        </w:rPr>
        <w:t>和分析</w:t>
      </w:r>
      <w:r w:rsidR="007951EC" w:rsidRPr="00DB29FE">
        <w:rPr>
          <w:rFonts w:eastAsia="SimSun"/>
          <w:sz w:val="24"/>
        </w:rPr>
        <w:t>；</w:t>
      </w:r>
    </w:p>
    <w:p w14:paraId="0902F740" w14:textId="590E6DA9" w:rsidR="0024578A" w:rsidRPr="00DB29FE" w:rsidRDefault="00943536" w:rsidP="003158D4">
      <w:pPr>
        <w:pStyle w:val="ListParagraph"/>
        <w:numPr>
          <w:ilvl w:val="0"/>
          <w:numId w:val="39"/>
        </w:numPr>
        <w:adjustRightInd w:val="0"/>
        <w:snapToGrid w:val="0"/>
        <w:spacing w:before="120" w:after="120" w:line="240" w:lineRule="atLeast"/>
        <w:ind w:left="490" w:firstLine="360"/>
        <w:contextualSpacing w:val="0"/>
        <w:rPr>
          <w:rFonts w:eastAsia="SimSun"/>
          <w:sz w:val="24"/>
        </w:rPr>
      </w:pPr>
      <w:r w:rsidRPr="00DB29FE">
        <w:rPr>
          <w:rFonts w:eastAsia="SimSun"/>
          <w:sz w:val="24"/>
        </w:rPr>
        <w:t>利用信息交换所</w:t>
      </w:r>
      <w:r>
        <w:rPr>
          <w:rFonts w:eastAsia="SimSun" w:hint="eastAsia"/>
          <w:sz w:val="24"/>
        </w:rPr>
        <w:t>等</w:t>
      </w:r>
      <w:r w:rsidRPr="00DB29FE">
        <w:rPr>
          <w:rFonts w:eastAsia="SimSun"/>
          <w:sz w:val="24"/>
        </w:rPr>
        <w:t>机制</w:t>
      </w:r>
      <w:r>
        <w:rPr>
          <w:rFonts w:eastAsia="SimSun" w:hint="eastAsia"/>
          <w:sz w:val="24"/>
        </w:rPr>
        <w:t>，</w:t>
      </w:r>
      <w:r w:rsidR="007951EC" w:rsidRPr="00DB29FE">
        <w:rPr>
          <w:rFonts w:eastAsia="SimSun"/>
          <w:sz w:val="24"/>
        </w:rPr>
        <w:t>汇编缔约方、其他</w:t>
      </w:r>
      <w:r w:rsidR="004D35FB" w:rsidRPr="00DB29FE">
        <w:rPr>
          <w:rFonts w:eastAsia="SimSun" w:hint="eastAsia"/>
          <w:sz w:val="24"/>
        </w:rPr>
        <w:t>国家</w:t>
      </w:r>
      <w:r w:rsidR="007951EC" w:rsidRPr="00DB29FE">
        <w:rPr>
          <w:rFonts w:eastAsia="SimSun"/>
          <w:sz w:val="24"/>
        </w:rPr>
        <w:t>政府、土著人民和地方社区、</w:t>
      </w:r>
      <w:r w:rsidR="00256F67">
        <w:rPr>
          <w:rFonts w:eastAsia="SimSun" w:hint="eastAsia"/>
          <w:sz w:val="24"/>
        </w:rPr>
        <w:t>妇女和青年、</w:t>
      </w:r>
      <w:r w:rsidR="007951EC" w:rsidRPr="00DB29FE">
        <w:rPr>
          <w:rFonts w:eastAsia="SimSun"/>
          <w:sz w:val="24"/>
        </w:rPr>
        <w:t>其他多边环境协定秘书处、相关政府间机构和组织</w:t>
      </w:r>
      <w:r w:rsidR="00F80B4D" w:rsidRPr="00DB29FE">
        <w:rPr>
          <w:rFonts w:eastAsia="SimSun" w:hint="eastAsia"/>
          <w:sz w:val="24"/>
        </w:rPr>
        <w:t>以及相关利益</w:t>
      </w:r>
      <w:r w:rsidR="00F80B4D" w:rsidRPr="00DB29FE">
        <w:rPr>
          <w:rFonts w:eastAsia="SimSun" w:hint="eastAsia"/>
          <w:sz w:val="24"/>
        </w:rPr>
        <w:lastRenderedPageBreak/>
        <w:t>攸关方</w:t>
      </w:r>
      <w:r w:rsidR="007951EC" w:rsidRPr="00DB29FE">
        <w:rPr>
          <w:rFonts w:eastAsia="SimSun"/>
          <w:sz w:val="24"/>
        </w:rPr>
        <w:t>的意见和信息，作为进行这</w:t>
      </w:r>
      <w:r>
        <w:rPr>
          <w:rFonts w:eastAsia="SimSun" w:hint="eastAsia"/>
          <w:sz w:val="24"/>
        </w:rPr>
        <w:t>次</w:t>
      </w:r>
      <w:r w:rsidR="007951EC" w:rsidRPr="00DB29FE">
        <w:rPr>
          <w:rFonts w:eastAsia="SimSun"/>
          <w:sz w:val="24"/>
        </w:rPr>
        <w:t>全面</w:t>
      </w:r>
      <w:r>
        <w:rPr>
          <w:rFonts w:eastAsia="SimSun" w:hint="eastAsia"/>
          <w:sz w:val="24"/>
        </w:rPr>
        <w:t>审视</w:t>
      </w:r>
      <w:r w:rsidR="007951EC" w:rsidRPr="00DB29FE">
        <w:rPr>
          <w:rFonts w:eastAsia="SimSun"/>
          <w:sz w:val="24"/>
        </w:rPr>
        <w:t>和分析的投入，并将汇编以及</w:t>
      </w:r>
      <w:r>
        <w:rPr>
          <w:rFonts w:eastAsia="SimSun" w:hint="eastAsia"/>
          <w:sz w:val="24"/>
        </w:rPr>
        <w:t>审视</w:t>
      </w:r>
      <w:r w:rsidR="007951EC" w:rsidRPr="00DB29FE">
        <w:rPr>
          <w:rFonts w:eastAsia="SimSun"/>
          <w:sz w:val="24"/>
        </w:rPr>
        <w:t>和分析的结果提交科学、技术</w:t>
      </w:r>
      <w:r w:rsidR="004D35FB" w:rsidRPr="00DB29FE">
        <w:rPr>
          <w:rFonts w:eastAsia="SimSun" w:hint="eastAsia"/>
          <w:sz w:val="24"/>
        </w:rPr>
        <w:t>和工艺</w:t>
      </w:r>
      <w:r w:rsidR="007951EC" w:rsidRPr="00DB29FE">
        <w:rPr>
          <w:rFonts w:eastAsia="SimSun"/>
          <w:sz w:val="24"/>
        </w:rPr>
        <w:t>咨询</w:t>
      </w:r>
      <w:r w:rsidR="004D35FB" w:rsidRPr="00DB29FE">
        <w:rPr>
          <w:rFonts w:eastAsia="SimSun" w:hint="eastAsia"/>
          <w:sz w:val="24"/>
        </w:rPr>
        <w:t>附属</w:t>
      </w:r>
      <w:r w:rsidR="007951EC" w:rsidRPr="00DB29FE">
        <w:rPr>
          <w:rFonts w:eastAsia="SimSun"/>
          <w:sz w:val="24"/>
        </w:rPr>
        <w:t>机构第二十六次会议审议；</w:t>
      </w:r>
      <w:r w:rsidR="00AE63FE" w:rsidRPr="00DB29FE">
        <w:rPr>
          <w:rFonts w:eastAsia="SimSun" w:hint="eastAsia"/>
          <w:sz w:val="24"/>
        </w:rPr>
        <w:t xml:space="preserve"> </w:t>
      </w:r>
    </w:p>
    <w:p w14:paraId="5DC3BD4F" w14:textId="7F22A183" w:rsidR="00B10C1A" w:rsidRPr="00DB29FE" w:rsidRDefault="00B10C1A" w:rsidP="003158D4">
      <w:pPr>
        <w:pStyle w:val="ListParagraph"/>
        <w:numPr>
          <w:ilvl w:val="0"/>
          <w:numId w:val="39"/>
        </w:numPr>
        <w:adjustRightInd w:val="0"/>
        <w:snapToGrid w:val="0"/>
        <w:spacing w:before="120" w:after="120" w:line="240" w:lineRule="atLeast"/>
        <w:ind w:left="490" w:firstLine="360"/>
        <w:contextualSpacing w:val="0"/>
        <w:rPr>
          <w:rFonts w:eastAsia="SimSun"/>
          <w:sz w:val="24"/>
        </w:rPr>
      </w:pPr>
      <w:bookmarkStart w:id="3" w:name="_Hlk148407854"/>
      <w:r w:rsidRPr="00DB29FE">
        <w:rPr>
          <w:rFonts w:eastAsia="SimSun"/>
          <w:sz w:val="24"/>
          <w:lang w:val="zh-CN"/>
        </w:rPr>
        <w:t>查明</w:t>
      </w:r>
      <w:r w:rsidR="00F80B4D" w:rsidRPr="00DB29FE">
        <w:rPr>
          <w:rFonts w:eastAsia="SimSun" w:hint="eastAsia"/>
          <w:sz w:val="24"/>
        </w:rPr>
        <w:t>根据《公约》任务授权</w:t>
      </w:r>
      <w:r w:rsidRPr="00DB29FE">
        <w:rPr>
          <w:rFonts w:eastAsia="SimSun"/>
          <w:sz w:val="24"/>
          <w:lang w:val="zh-CN"/>
        </w:rPr>
        <w:t>支持</w:t>
      </w:r>
      <w:r w:rsidR="004D35FB" w:rsidRPr="00DB29FE">
        <w:rPr>
          <w:rFonts w:eastAsia="SimSun" w:hint="eastAsia"/>
          <w:sz w:val="24"/>
          <w:lang w:val="zh-CN"/>
        </w:rPr>
        <w:t>执行</w:t>
      </w:r>
      <w:r w:rsidRPr="00DB29FE">
        <w:rPr>
          <w:rFonts w:eastAsia="SimSun"/>
          <w:sz w:val="24"/>
          <w:lang w:val="zh-CN"/>
        </w:rPr>
        <w:t>《框架》</w:t>
      </w:r>
      <w:r w:rsidR="00F80B4D" w:rsidRPr="00DB29FE">
        <w:rPr>
          <w:rFonts w:eastAsia="SimSun" w:hint="eastAsia"/>
          <w:sz w:val="24"/>
          <w:lang w:val="zh-CN"/>
        </w:rPr>
        <w:t>长期目标和</w:t>
      </w:r>
      <w:r w:rsidR="004D35FB" w:rsidRPr="00DB29FE">
        <w:rPr>
          <w:rFonts w:eastAsia="SimSun" w:hint="eastAsia"/>
          <w:sz w:val="24"/>
          <w:lang w:val="zh-CN"/>
        </w:rPr>
        <w:t>行动</w:t>
      </w:r>
      <w:r w:rsidRPr="00DB29FE">
        <w:rPr>
          <w:rFonts w:eastAsia="SimSun"/>
          <w:sz w:val="24"/>
          <w:lang w:val="zh-CN"/>
        </w:rPr>
        <w:t>目标</w:t>
      </w:r>
      <w:r w:rsidR="00955E01">
        <w:rPr>
          <w:rFonts w:eastAsia="SimSun" w:hint="eastAsia"/>
          <w:sz w:val="24"/>
          <w:lang w:val="zh-CN"/>
        </w:rPr>
        <w:t>方面的</w:t>
      </w:r>
      <w:r w:rsidR="00955E01" w:rsidRPr="00DB29FE">
        <w:rPr>
          <w:rFonts w:eastAsia="SimSun"/>
          <w:sz w:val="24"/>
          <w:lang w:val="zh-CN"/>
        </w:rPr>
        <w:t>差距和冗余</w:t>
      </w:r>
      <w:r w:rsidR="00955E01" w:rsidRPr="00DB29FE">
        <w:rPr>
          <w:rFonts w:eastAsia="SimSun"/>
          <w:sz w:val="24"/>
        </w:rPr>
        <w:t>，</w:t>
      </w:r>
      <w:r w:rsidRPr="00DB29FE">
        <w:rPr>
          <w:rFonts w:eastAsia="SimSun"/>
          <w:sz w:val="24"/>
          <w:lang w:val="zh-CN"/>
        </w:rPr>
        <w:t>供科学、技术和工艺咨询附属机构第二十六次会议审议</w:t>
      </w:r>
      <w:r w:rsidRPr="00DB29FE">
        <w:rPr>
          <w:rFonts w:eastAsia="SimSun"/>
          <w:sz w:val="24"/>
        </w:rPr>
        <w:t>，</w:t>
      </w:r>
      <w:r w:rsidRPr="00DB29FE">
        <w:rPr>
          <w:rFonts w:eastAsia="SimSun"/>
          <w:sz w:val="24"/>
          <w:lang w:val="zh-CN"/>
        </w:rPr>
        <w:t>以期解决</w:t>
      </w:r>
      <w:r w:rsidR="00E854DD" w:rsidRPr="00DB29FE">
        <w:rPr>
          <w:rFonts w:eastAsia="SimSun" w:hint="eastAsia"/>
          <w:sz w:val="24"/>
          <w:lang w:val="zh-CN"/>
        </w:rPr>
        <w:t>这些</w:t>
      </w:r>
      <w:r w:rsidRPr="00DB29FE">
        <w:rPr>
          <w:rFonts w:eastAsia="SimSun"/>
          <w:sz w:val="24"/>
          <w:lang w:val="zh-CN"/>
        </w:rPr>
        <w:t>差距</w:t>
      </w:r>
      <w:r w:rsidR="00955E01">
        <w:rPr>
          <w:rFonts w:eastAsia="SimSun" w:hint="eastAsia"/>
          <w:sz w:val="24"/>
          <w:lang w:val="zh-CN"/>
        </w:rPr>
        <w:t>和</w:t>
      </w:r>
      <w:r w:rsidR="00F80B4D" w:rsidRPr="00DB29FE">
        <w:rPr>
          <w:rFonts w:eastAsia="SimSun" w:hint="eastAsia"/>
          <w:sz w:val="24"/>
          <w:lang w:val="zh-CN"/>
        </w:rPr>
        <w:t>潜在的必要更新</w:t>
      </w:r>
      <w:r w:rsidRPr="00DB29FE">
        <w:rPr>
          <w:rFonts w:eastAsia="SimSun"/>
          <w:sz w:val="24"/>
        </w:rPr>
        <w:t>；</w:t>
      </w:r>
    </w:p>
    <w:p w14:paraId="39427650" w14:textId="6FF98C7A" w:rsidR="00B10C1A" w:rsidRPr="00DB29FE" w:rsidRDefault="00F80B4D" w:rsidP="003158D4">
      <w:pPr>
        <w:pStyle w:val="ListParagraph"/>
        <w:numPr>
          <w:ilvl w:val="0"/>
          <w:numId w:val="39"/>
        </w:numPr>
        <w:adjustRightInd w:val="0"/>
        <w:snapToGrid w:val="0"/>
        <w:spacing w:before="120" w:after="120" w:line="240" w:lineRule="atLeast"/>
        <w:ind w:left="490" w:firstLine="360"/>
        <w:contextualSpacing w:val="0"/>
        <w:rPr>
          <w:rFonts w:eastAsia="SimSun"/>
          <w:sz w:val="24"/>
        </w:rPr>
      </w:pPr>
      <w:bookmarkStart w:id="4" w:name="_Hlk148408189"/>
      <w:bookmarkEnd w:id="3"/>
      <w:r w:rsidRPr="00DB29FE">
        <w:rPr>
          <w:rFonts w:ascii="Times New Roman" w:eastAsia="SimSun" w:hAnsi="Times New Roman" w:cs="Times New Roman"/>
          <w:sz w:val="24"/>
          <w:lang w:val="en-GB"/>
        </w:rPr>
        <w:t>根据上文</w:t>
      </w:r>
      <w:r w:rsidRPr="00DB29FE">
        <w:rPr>
          <w:rFonts w:ascii="Times New Roman" w:eastAsia="SimSun" w:hAnsi="Times New Roman" w:cs="Times New Roman"/>
          <w:sz w:val="24"/>
          <w:lang w:val="en-GB"/>
        </w:rPr>
        <w:t xml:space="preserve"> (a)</w:t>
      </w:r>
      <w:r w:rsidR="00256F67">
        <w:rPr>
          <w:rFonts w:ascii="Times New Roman" w:eastAsia="SimSun" w:hAnsi="Times New Roman" w:cs="Times New Roman" w:hint="eastAsia"/>
          <w:sz w:val="24"/>
          <w:lang w:val="en-GB"/>
        </w:rPr>
        <w:t>至</w:t>
      </w:r>
      <w:r w:rsidRPr="00DB29FE">
        <w:rPr>
          <w:rFonts w:ascii="Times New Roman" w:eastAsia="SimSun" w:hAnsi="Times New Roman" w:cs="Times New Roman"/>
          <w:sz w:val="24"/>
          <w:lang w:val="en-GB"/>
        </w:rPr>
        <w:t xml:space="preserve"> (c)</w:t>
      </w:r>
      <w:r w:rsidRPr="00DB29FE">
        <w:rPr>
          <w:rFonts w:eastAsia="SimSun" w:hint="eastAsia"/>
          <w:sz w:val="24"/>
          <w:lang w:val="en-GB"/>
        </w:rPr>
        <w:t xml:space="preserve"> </w:t>
      </w:r>
      <w:r w:rsidRPr="00DB29FE">
        <w:rPr>
          <w:rFonts w:eastAsia="SimSun" w:hint="eastAsia"/>
          <w:sz w:val="24"/>
          <w:lang w:val="en-GB"/>
        </w:rPr>
        <w:t>分段进行的分析，</w:t>
      </w:r>
      <w:r w:rsidR="00955E01">
        <w:rPr>
          <w:rFonts w:eastAsia="SimSun" w:hint="eastAsia"/>
          <w:sz w:val="24"/>
          <w:lang w:val="en-GB"/>
        </w:rPr>
        <w:t>拟定</w:t>
      </w:r>
      <w:r w:rsidRPr="00DB29FE">
        <w:rPr>
          <w:rFonts w:eastAsia="SimSun" w:hint="eastAsia"/>
          <w:sz w:val="24"/>
          <w:lang w:val="en-GB"/>
        </w:rPr>
        <w:t>技术咨询意见，包括酌情提出建议，调整《公约》</w:t>
      </w:r>
      <w:r w:rsidR="00955E01">
        <w:rPr>
          <w:rFonts w:eastAsia="SimSun" w:hint="eastAsia"/>
          <w:sz w:val="24"/>
          <w:lang w:val="en-GB"/>
        </w:rPr>
        <w:t>下</w:t>
      </w:r>
      <w:r w:rsidRPr="00DB29FE">
        <w:rPr>
          <w:rFonts w:eastAsia="SimSun" w:hint="eastAsia"/>
          <w:sz w:val="24"/>
          <w:lang w:val="en-GB"/>
        </w:rPr>
        <w:t>开展的工作，包括</w:t>
      </w:r>
      <w:r w:rsidR="00256F67">
        <w:rPr>
          <w:rFonts w:eastAsia="SimSun" w:hint="eastAsia"/>
          <w:sz w:val="24"/>
          <w:lang w:val="en-GB"/>
        </w:rPr>
        <w:t>但不限于</w:t>
      </w:r>
      <w:r w:rsidRPr="00DB29FE">
        <w:rPr>
          <w:rFonts w:eastAsia="SimSun" w:hint="eastAsia"/>
          <w:sz w:val="24"/>
          <w:lang w:val="en-GB"/>
        </w:rPr>
        <w:t>缔约方大会的多年期工作方案、《公约》的工作方案以及秘书处的工作方案、工作安排和预算，供科学、技术和工艺咨询附属机构第二十</w:t>
      </w:r>
      <w:r w:rsidR="00DB29FE" w:rsidRPr="00DB29FE">
        <w:rPr>
          <w:rFonts w:eastAsia="SimSun" w:hint="eastAsia"/>
          <w:sz w:val="24"/>
          <w:lang w:val="en-GB"/>
        </w:rPr>
        <w:t>六</w:t>
      </w:r>
      <w:r w:rsidRPr="00DB29FE">
        <w:rPr>
          <w:rFonts w:eastAsia="SimSun" w:hint="eastAsia"/>
          <w:sz w:val="24"/>
          <w:lang w:val="en-GB"/>
        </w:rPr>
        <w:t>次会议</w:t>
      </w:r>
      <w:r w:rsidR="00F53460">
        <w:rPr>
          <w:rFonts w:eastAsia="SimSun" w:hint="eastAsia"/>
          <w:sz w:val="24"/>
          <w:lang w:val="en-GB"/>
        </w:rPr>
        <w:t>并</w:t>
      </w:r>
      <w:r w:rsidR="00F53460" w:rsidRPr="00DB29FE">
        <w:rPr>
          <w:rFonts w:eastAsia="SimSun" w:hint="eastAsia"/>
          <w:sz w:val="24"/>
          <w:lang w:val="en-GB"/>
        </w:rPr>
        <w:t>酌情</w:t>
      </w:r>
      <w:r w:rsidR="00F53460">
        <w:rPr>
          <w:rFonts w:eastAsia="SimSun" w:hint="eastAsia"/>
          <w:sz w:val="24"/>
          <w:lang w:val="en-GB"/>
        </w:rPr>
        <w:t>供</w:t>
      </w:r>
      <w:r w:rsidRPr="00DB29FE">
        <w:rPr>
          <w:rFonts w:eastAsia="SimSun" w:hint="eastAsia"/>
          <w:sz w:val="24"/>
          <w:lang w:val="en-GB"/>
        </w:rPr>
        <w:t>执行问题附属机构第四次会议</w:t>
      </w:r>
      <w:r w:rsidR="00DB29FE" w:rsidRPr="00DB29FE">
        <w:rPr>
          <w:rFonts w:eastAsia="SimSun" w:hint="eastAsia"/>
          <w:sz w:val="24"/>
          <w:lang w:val="en-GB"/>
        </w:rPr>
        <w:t>审议</w:t>
      </w:r>
      <w:r w:rsidRPr="00DB29FE">
        <w:rPr>
          <w:rFonts w:eastAsia="SimSun" w:hint="eastAsia"/>
          <w:sz w:val="24"/>
          <w:lang w:val="en-GB"/>
        </w:rPr>
        <w:t>，随后</w:t>
      </w:r>
      <w:r w:rsidR="00F53460">
        <w:rPr>
          <w:rFonts w:eastAsia="SimSun" w:hint="eastAsia"/>
          <w:sz w:val="24"/>
          <w:lang w:val="en-GB"/>
        </w:rPr>
        <w:t>供</w:t>
      </w:r>
      <w:r w:rsidRPr="00DB29FE">
        <w:rPr>
          <w:rFonts w:eastAsia="SimSun" w:hint="eastAsia"/>
          <w:sz w:val="24"/>
          <w:lang w:val="en-GB"/>
        </w:rPr>
        <w:t>缔约方大会第十六</w:t>
      </w:r>
      <w:r w:rsidR="00DB29FE" w:rsidRPr="00DB29FE">
        <w:rPr>
          <w:rFonts w:eastAsia="SimSun" w:hint="eastAsia"/>
          <w:sz w:val="24"/>
          <w:lang w:val="en-GB"/>
        </w:rPr>
        <w:t>届</w:t>
      </w:r>
      <w:r w:rsidRPr="00DB29FE">
        <w:rPr>
          <w:rFonts w:eastAsia="SimSun" w:hint="eastAsia"/>
          <w:sz w:val="24"/>
          <w:lang w:val="en-GB"/>
        </w:rPr>
        <w:t>会议审议；</w:t>
      </w:r>
      <w:r w:rsidRPr="00DB29FE">
        <w:rPr>
          <w:rFonts w:eastAsia="SimSun" w:hint="eastAsia"/>
          <w:sz w:val="24"/>
          <w:lang w:val="en-GB"/>
        </w:rPr>
        <w:t xml:space="preserve"> </w:t>
      </w:r>
      <w:r w:rsidR="00F53460">
        <w:rPr>
          <w:rFonts w:eastAsia="SimSun" w:hint="eastAsia"/>
          <w:sz w:val="24"/>
          <w:lang w:val="en-GB"/>
        </w:rPr>
        <w:t>必要时</w:t>
      </w:r>
      <w:r w:rsidR="00256F67">
        <w:rPr>
          <w:rFonts w:eastAsia="SimSun" w:hint="eastAsia"/>
          <w:sz w:val="24"/>
          <w:lang w:val="en-GB"/>
        </w:rPr>
        <w:t>咨询</w:t>
      </w:r>
      <w:r w:rsidR="00DB29FE" w:rsidRPr="00DB29FE">
        <w:rPr>
          <w:rFonts w:eastAsia="SimSun" w:hint="eastAsia"/>
          <w:sz w:val="24"/>
          <w:lang w:val="en-GB"/>
        </w:rPr>
        <w:t>意见可</w:t>
      </w:r>
      <w:r w:rsidRPr="00DB29FE">
        <w:rPr>
          <w:rFonts w:eastAsia="SimSun" w:hint="eastAsia"/>
          <w:sz w:val="24"/>
          <w:lang w:val="en-GB"/>
        </w:rPr>
        <w:t>包括</w:t>
      </w:r>
      <w:r w:rsidR="00DB29FE" w:rsidRPr="00DB29FE">
        <w:rPr>
          <w:rFonts w:eastAsia="SimSun" w:hint="eastAsia"/>
          <w:sz w:val="24"/>
          <w:lang w:val="en-GB"/>
        </w:rPr>
        <w:t>消除</w:t>
      </w:r>
      <w:r w:rsidRPr="00DB29FE">
        <w:rPr>
          <w:rFonts w:eastAsia="SimSun" w:hint="eastAsia"/>
          <w:sz w:val="24"/>
          <w:lang w:val="en-GB"/>
        </w:rPr>
        <w:t>差距或</w:t>
      </w:r>
      <w:r w:rsidR="00DB29FE" w:rsidRPr="00DB29FE">
        <w:rPr>
          <w:rFonts w:eastAsia="SimSun" w:hint="eastAsia"/>
          <w:sz w:val="24"/>
          <w:lang w:val="en-GB"/>
        </w:rPr>
        <w:t>进行</w:t>
      </w:r>
      <w:r w:rsidRPr="00DB29FE">
        <w:rPr>
          <w:rFonts w:eastAsia="SimSun" w:hint="eastAsia"/>
          <w:sz w:val="24"/>
          <w:lang w:val="en-GB"/>
        </w:rPr>
        <w:t>更新的新</w:t>
      </w:r>
      <w:r w:rsidR="00DB29FE" w:rsidRPr="00DB29FE">
        <w:rPr>
          <w:rFonts w:eastAsia="SimSun" w:hint="eastAsia"/>
          <w:sz w:val="24"/>
          <w:lang w:val="en-GB"/>
        </w:rPr>
        <w:t>指导意见</w:t>
      </w:r>
      <w:r w:rsidRPr="00DB29FE">
        <w:rPr>
          <w:rFonts w:eastAsia="SimSun" w:hint="eastAsia"/>
          <w:sz w:val="24"/>
          <w:lang w:val="en-GB"/>
        </w:rPr>
        <w:t>和工具</w:t>
      </w:r>
      <w:r w:rsidR="00B10C1A" w:rsidRPr="00DB29FE">
        <w:rPr>
          <w:rFonts w:eastAsia="SimSun"/>
          <w:sz w:val="24"/>
        </w:rPr>
        <w:t>；</w:t>
      </w:r>
    </w:p>
    <w:bookmarkEnd w:id="4"/>
    <w:p w14:paraId="45C1A325" w14:textId="7C7E5391" w:rsidR="00B10C1A" w:rsidRPr="00DB29FE" w:rsidRDefault="00B10C1A" w:rsidP="004D35FB">
      <w:pPr>
        <w:numPr>
          <w:ilvl w:val="0"/>
          <w:numId w:val="6"/>
        </w:numPr>
        <w:adjustRightInd w:val="0"/>
        <w:snapToGrid w:val="0"/>
        <w:spacing w:before="120" w:after="120" w:line="240" w:lineRule="atLeast"/>
        <w:ind w:left="490" w:firstLine="490"/>
        <w:jc w:val="left"/>
        <w:rPr>
          <w:rFonts w:eastAsia="SimSun"/>
          <w:sz w:val="24"/>
          <w:lang w:eastAsia="zh-CN"/>
        </w:rPr>
      </w:pPr>
      <w:r w:rsidRPr="00DB29FE">
        <w:rPr>
          <w:rFonts w:eastAsia="KaiTi"/>
          <w:sz w:val="24"/>
          <w:lang w:eastAsia="zh-CN"/>
        </w:rPr>
        <w:t>邀请</w:t>
      </w:r>
      <w:r w:rsidRPr="00DB29FE">
        <w:rPr>
          <w:rFonts w:eastAsia="SimSun"/>
          <w:sz w:val="24"/>
          <w:lang w:eastAsia="zh-CN"/>
        </w:rPr>
        <w:t>相关多边环境协定</w:t>
      </w:r>
      <w:r w:rsidR="00F53460">
        <w:rPr>
          <w:rFonts w:eastAsia="SimSun" w:hint="eastAsia"/>
          <w:sz w:val="24"/>
          <w:lang w:eastAsia="zh-CN"/>
        </w:rPr>
        <w:t>和</w:t>
      </w:r>
      <w:r w:rsidRPr="00DB29FE">
        <w:rPr>
          <w:rFonts w:eastAsia="SimSun"/>
          <w:sz w:val="24"/>
          <w:lang w:eastAsia="zh-CN"/>
        </w:rPr>
        <w:t>政府间组织</w:t>
      </w:r>
      <w:r w:rsidR="00DB29FE" w:rsidRPr="00DB29FE">
        <w:rPr>
          <w:rFonts w:eastAsia="SimSun" w:hint="eastAsia"/>
          <w:sz w:val="24"/>
          <w:lang w:eastAsia="zh-CN"/>
        </w:rPr>
        <w:t>按照各自的任务授权，</w:t>
      </w:r>
      <w:r w:rsidRPr="00DB29FE">
        <w:rPr>
          <w:rFonts w:eastAsia="SimSun"/>
          <w:sz w:val="24"/>
          <w:lang w:eastAsia="zh-CN"/>
        </w:rPr>
        <w:t>通过伯尔尼进程</w:t>
      </w:r>
      <w:r w:rsidR="00F53460">
        <w:rPr>
          <w:rFonts w:eastAsia="SimSun" w:hint="eastAsia"/>
          <w:sz w:val="24"/>
          <w:lang w:eastAsia="zh-CN"/>
        </w:rPr>
        <w:t>等渠道</w:t>
      </w:r>
      <w:r w:rsidRPr="00DB29FE">
        <w:rPr>
          <w:rFonts w:eastAsia="SimSun"/>
          <w:sz w:val="24"/>
          <w:lang w:eastAsia="zh-CN"/>
        </w:rPr>
        <w:t>，为</w:t>
      </w:r>
      <w:r w:rsidR="00256F67">
        <w:rPr>
          <w:rFonts w:eastAsia="SimSun" w:hint="eastAsia"/>
          <w:sz w:val="24"/>
          <w:lang w:eastAsia="zh-CN"/>
        </w:rPr>
        <w:t>上文</w:t>
      </w:r>
      <w:r w:rsidRPr="00DB29FE">
        <w:rPr>
          <w:rFonts w:eastAsia="SimSun"/>
          <w:sz w:val="24"/>
          <w:lang w:eastAsia="zh-CN"/>
        </w:rPr>
        <w:t>第</w:t>
      </w:r>
      <w:r w:rsidR="00256F67">
        <w:rPr>
          <w:rFonts w:eastAsia="SimSun"/>
          <w:sz w:val="24"/>
          <w:lang w:eastAsia="zh-CN"/>
        </w:rPr>
        <w:t>2</w:t>
      </w:r>
      <w:r w:rsidRPr="00DB29FE">
        <w:rPr>
          <w:rFonts w:eastAsia="SimSun"/>
          <w:sz w:val="24"/>
          <w:lang w:eastAsia="zh-CN"/>
        </w:rPr>
        <w:t>段所述工作作贡献，特别是在各自进程下制定</w:t>
      </w:r>
      <w:r w:rsidR="00F53460">
        <w:rPr>
          <w:rFonts w:eastAsia="SimSun" w:hint="eastAsia"/>
          <w:sz w:val="24"/>
          <w:lang w:eastAsia="zh-CN"/>
        </w:rPr>
        <w:t>的有助于</w:t>
      </w:r>
      <w:r w:rsidR="004D35FB" w:rsidRPr="00DB29FE">
        <w:rPr>
          <w:rFonts w:eastAsia="SimSun" w:hint="eastAsia"/>
          <w:sz w:val="24"/>
          <w:lang w:eastAsia="zh-CN"/>
        </w:rPr>
        <w:t>执行</w:t>
      </w:r>
      <w:r w:rsidRPr="00DB29FE">
        <w:rPr>
          <w:rFonts w:eastAsia="SimSun"/>
          <w:sz w:val="24"/>
          <w:lang w:eastAsia="zh-CN"/>
        </w:rPr>
        <w:t>《框架》</w:t>
      </w:r>
      <w:r w:rsidR="004D35FB" w:rsidRPr="00DB29FE">
        <w:rPr>
          <w:rFonts w:eastAsia="SimSun" w:hint="eastAsia"/>
          <w:sz w:val="24"/>
          <w:lang w:eastAsia="zh-CN"/>
        </w:rPr>
        <w:t>行动</w:t>
      </w:r>
      <w:r w:rsidRPr="00DB29FE">
        <w:rPr>
          <w:rFonts w:eastAsia="SimSun"/>
          <w:sz w:val="24"/>
          <w:lang w:eastAsia="zh-CN"/>
        </w:rPr>
        <w:t>目标和其他要素的指导意见；</w:t>
      </w:r>
    </w:p>
    <w:p w14:paraId="621983AF" w14:textId="298BDB56" w:rsidR="00E854DD" w:rsidRPr="00DB29FE" w:rsidRDefault="00B10C1A" w:rsidP="00E854DD">
      <w:pPr>
        <w:numPr>
          <w:ilvl w:val="0"/>
          <w:numId w:val="6"/>
        </w:numPr>
        <w:adjustRightInd w:val="0"/>
        <w:snapToGrid w:val="0"/>
        <w:spacing w:before="120" w:after="120" w:line="240" w:lineRule="atLeast"/>
        <w:ind w:left="490" w:firstLine="490"/>
        <w:jc w:val="left"/>
        <w:rPr>
          <w:rFonts w:eastAsia="SimSun"/>
          <w:i/>
          <w:sz w:val="24"/>
          <w:lang w:eastAsia="zh-CN"/>
        </w:rPr>
      </w:pPr>
      <w:r w:rsidRPr="00DB29FE">
        <w:rPr>
          <w:rFonts w:eastAsia="KaiTi"/>
          <w:sz w:val="24"/>
          <w:lang w:eastAsia="zh-CN"/>
        </w:rPr>
        <w:t>邀请</w:t>
      </w:r>
      <w:r w:rsidRPr="00DB29FE">
        <w:rPr>
          <w:rFonts w:eastAsia="SimSun"/>
          <w:sz w:val="24"/>
          <w:lang w:eastAsia="zh-CN"/>
        </w:rPr>
        <w:t>缔约方、其他国家政府、土著人民和地方社区、</w:t>
      </w:r>
      <w:r w:rsidR="00256F67">
        <w:rPr>
          <w:rFonts w:eastAsia="SimSun" w:hint="eastAsia"/>
          <w:sz w:val="24"/>
          <w:lang w:eastAsia="zh-CN"/>
        </w:rPr>
        <w:t>妇女和青年、</w:t>
      </w:r>
      <w:r w:rsidRPr="00DB29FE">
        <w:rPr>
          <w:rFonts w:eastAsia="SimSun"/>
          <w:sz w:val="24"/>
          <w:lang w:eastAsia="zh-CN"/>
        </w:rPr>
        <w:t>生物多样性相关公约、</w:t>
      </w:r>
      <w:r w:rsidR="00E854DD" w:rsidRPr="00DB29FE">
        <w:rPr>
          <w:rFonts w:eastAsia="SimSun" w:hint="eastAsia"/>
          <w:sz w:val="24"/>
          <w:lang w:eastAsia="zh-CN"/>
        </w:rPr>
        <w:t>其他</w:t>
      </w:r>
      <w:r w:rsidRPr="00DB29FE">
        <w:rPr>
          <w:rFonts w:eastAsia="SimSun"/>
          <w:sz w:val="24"/>
          <w:lang w:eastAsia="zh-CN"/>
        </w:rPr>
        <w:t>里约公约</w:t>
      </w:r>
      <w:r w:rsidR="00C27F11">
        <w:rPr>
          <w:rFonts w:eastAsia="SimSun" w:hint="eastAsia"/>
          <w:sz w:val="24"/>
          <w:lang w:eastAsia="zh-CN"/>
        </w:rPr>
        <w:t>和</w:t>
      </w:r>
      <w:r w:rsidRPr="00DB29FE">
        <w:rPr>
          <w:rFonts w:eastAsia="SimSun"/>
          <w:sz w:val="24"/>
          <w:lang w:eastAsia="zh-CN"/>
        </w:rPr>
        <w:t>其他相关多边协定</w:t>
      </w:r>
      <w:r w:rsidR="00C27F11">
        <w:rPr>
          <w:rFonts w:eastAsia="SimSun" w:hint="eastAsia"/>
          <w:sz w:val="24"/>
          <w:lang w:eastAsia="zh-CN"/>
        </w:rPr>
        <w:t>、</w:t>
      </w:r>
      <w:r w:rsidRPr="00DB29FE">
        <w:rPr>
          <w:rFonts w:eastAsia="SimSun"/>
          <w:sz w:val="24"/>
          <w:lang w:eastAsia="zh-CN"/>
        </w:rPr>
        <w:t>相关</w:t>
      </w:r>
      <w:r w:rsidR="00DB29FE" w:rsidRPr="00DB29FE">
        <w:rPr>
          <w:rFonts w:eastAsia="SimSun" w:hint="eastAsia"/>
          <w:sz w:val="24"/>
          <w:lang w:eastAsia="zh-CN"/>
        </w:rPr>
        <w:t>政府间</w:t>
      </w:r>
      <w:r w:rsidRPr="00DB29FE">
        <w:rPr>
          <w:rFonts w:eastAsia="SimSun"/>
          <w:sz w:val="24"/>
          <w:lang w:eastAsia="zh-CN"/>
        </w:rPr>
        <w:t>组织和利益攸关方</w:t>
      </w:r>
      <w:r w:rsidR="00256F67">
        <w:rPr>
          <w:rFonts w:eastAsia="SimSun" w:hint="eastAsia"/>
          <w:sz w:val="24"/>
          <w:lang w:eastAsia="zh-CN"/>
        </w:rPr>
        <w:t>提交关于</w:t>
      </w:r>
      <w:r w:rsidRPr="00DB29FE">
        <w:rPr>
          <w:rFonts w:eastAsia="SimSun"/>
          <w:sz w:val="24"/>
          <w:lang w:eastAsia="zh-CN"/>
        </w:rPr>
        <w:t>生物多样性和生态系</w:t>
      </w:r>
      <w:r w:rsidRPr="00DB29FE">
        <w:rPr>
          <w:rFonts w:eastAsia="SimSun"/>
          <w:sz w:val="24"/>
          <w:lang w:val="zh-CN" w:eastAsia="zh-CN"/>
        </w:rPr>
        <w:t>统服务政府间科学</w:t>
      </w:r>
      <w:r w:rsidR="00871954" w:rsidRPr="00DB29FE">
        <w:rPr>
          <w:rFonts w:eastAsia="SimSun" w:hint="eastAsia"/>
          <w:sz w:val="24"/>
          <w:lang w:eastAsia="zh-CN"/>
        </w:rPr>
        <w:t>与</w:t>
      </w:r>
      <w:r w:rsidRPr="00DB29FE">
        <w:rPr>
          <w:rFonts w:eastAsia="SimSun"/>
          <w:sz w:val="24"/>
          <w:lang w:val="zh-CN" w:eastAsia="zh-CN"/>
        </w:rPr>
        <w:t>政策平台工作方案以及平台在满足科技需求</w:t>
      </w:r>
      <w:r w:rsidR="00871954" w:rsidRPr="00DB29FE">
        <w:rPr>
          <w:rFonts w:eastAsia="SimSun" w:hint="eastAsia"/>
          <w:sz w:val="24"/>
          <w:lang w:val="zh-CN" w:eastAsia="zh-CN"/>
        </w:rPr>
        <w:t>、</w:t>
      </w:r>
      <w:r w:rsidRPr="00DB29FE">
        <w:rPr>
          <w:rFonts w:eastAsia="SimSun"/>
          <w:sz w:val="24"/>
          <w:lang w:val="zh-CN" w:eastAsia="zh-CN"/>
        </w:rPr>
        <w:t>支持</w:t>
      </w:r>
      <w:r w:rsidR="00871954" w:rsidRPr="00DB29FE">
        <w:rPr>
          <w:rFonts w:eastAsia="SimSun" w:hint="eastAsia"/>
          <w:sz w:val="24"/>
          <w:lang w:val="zh-CN" w:eastAsia="zh-CN"/>
        </w:rPr>
        <w:t>执行《</w:t>
      </w:r>
      <w:r w:rsidRPr="00DB29FE">
        <w:rPr>
          <w:rFonts w:eastAsia="SimSun"/>
          <w:sz w:val="24"/>
          <w:lang w:val="zh-CN" w:eastAsia="zh-CN"/>
        </w:rPr>
        <w:t>框架</w:t>
      </w:r>
      <w:r w:rsidR="00871954" w:rsidRPr="00DB29FE">
        <w:rPr>
          <w:rFonts w:eastAsia="SimSun" w:hint="eastAsia"/>
          <w:sz w:val="24"/>
          <w:lang w:val="zh-CN" w:eastAsia="zh-CN"/>
        </w:rPr>
        <w:t>》和</w:t>
      </w:r>
      <w:r w:rsidRPr="00DB29FE">
        <w:rPr>
          <w:rFonts w:eastAsia="SimSun"/>
          <w:sz w:val="24"/>
          <w:lang w:val="zh-CN" w:eastAsia="zh-CN"/>
        </w:rPr>
        <w:t>集体</w:t>
      </w:r>
      <w:r w:rsidR="00871954" w:rsidRPr="00DB29FE">
        <w:rPr>
          <w:rFonts w:eastAsia="SimSun" w:hint="eastAsia"/>
          <w:sz w:val="24"/>
          <w:lang w:val="zh-CN" w:eastAsia="zh-CN"/>
        </w:rPr>
        <w:t>执行进度</w:t>
      </w:r>
      <w:r w:rsidR="00871954" w:rsidRPr="00DB29FE">
        <w:rPr>
          <w:rFonts w:eastAsia="SimSun"/>
          <w:sz w:val="24"/>
          <w:lang w:val="zh-CN" w:eastAsia="zh-CN"/>
        </w:rPr>
        <w:t>全球审查</w:t>
      </w:r>
      <w:r w:rsidRPr="00DB29FE">
        <w:rPr>
          <w:rFonts w:eastAsia="SimSun"/>
          <w:sz w:val="24"/>
          <w:lang w:val="zh-CN" w:eastAsia="zh-CN"/>
        </w:rPr>
        <w:t>方面的作用</w:t>
      </w:r>
      <w:r w:rsidR="00256F67">
        <w:rPr>
          <w:rFonts w:eastAsia="SimSun" w:hint="eastAsia"/>
          <w:sz w:val="24"/>
          <w:lang w:val="zh-CN" w:eastAsia="zh-CN"/>
        </w:rPr>
        <w:t>的</w:t>
      </w:r>
      <w:r w:rsidR="00E854DD" w:rsidRPr="00DB29FE">
        <w:rPr>
          <w:rFonts w:eastAsia="SimSun" w:hint="eastAsia"/>
          <w:sz w:val="24"/>
          <w:lang w:val="zh-CN" w:eastAsia="zh-CN"/>
        </w:rPr>
        <w:t>意见</w:t>
      </w:r>
      <w:r w:rsidR="00DB29FE" w:rsidRPr="00DB29FE">
        <w:rPr>
          <w:rFonts w:eastAsia="SimSun" w:hint="eastAsia"/>
          <w:sz w:val="24"/>
          <w:lang w:val="zh-CN" w:eastAsia="zh-CN"/>
        </w:rPr>
        <w:t>，请执行秘书汇编这些意见，提交</w:t>
      </w:r>
      <w:r w:rsidR="00DB29FE" w:rsidRPr="00DB29FE">
        <w:rPr>
          <w:rFonts w:eastAsia="SimSun" w:hint="eastAsia"/>
          <w:sz w:val="24"/>
          <w:lang w:eastAsia="zh-CN"/>
        </w:rPr>
        <w:t>科学、技术和工艺咨询附属机构第二十六次会议审议</w:t>
      </w:r>
      <w:r w:rsidRPr="00DB29FE">
        <w:rPr>
          <w:rFonts w:eastAsia="SimSun"/>
          <w:sz w:val="24"/>
          <w:lang w:val="zh-CN" w:eastAsia="zh-CN"/>
        </w:rPr>
        <w:t>。</w:t>
      </w:r>
    </w:p>
    <w:p w14:paraId="01A31929" w14:textId="77777777" w:rsidR="00B10C1A" w:rsidRPr="00DB29FE" w:rsidRDefault="00B10C1A" w:rsidP="00B10C1A">
      <w:pPr>
        <w:pStyle w:val="Para1"/>
        <w:numPr>
          <w:ilvl w:val="0"/>
          <w:numId w:val="0"/>
        </w:numPr>
        <w:jc w:val="center"/>
      </w:pPr>
      <w:r w:rsidRPr="00DB29FE">
        <w:t>__________</w:t>
      </w:r>
    </w:p>
    <w:p w14:paraId="51D408E0" w14:textId="77777777" w:rsidR="009767A7" w:rsidRPr="00DB29FE" w:rsidRDefault="00066C1E" w:rsidP="009767A7">
      <w:pPr>
        <w:spacing w:after="120"/>
        <w:ind w:left="980"/>
        <w:rPr>
          <w:rFonts w:eastAsia="SimSun"/>
          <w:i/>
          <w:iCs/>
          <w:sz w:val="24"/>
          <w:lang w:eastAsia="zh-CN"/>
        </w:rPr>
      </w:pPr>
      <w:r w:rsidRPr="00DB29FE">
        <w:rPr>
          <w:rFonts w:ascii="SimSun" w:eastAsia="SimSun" w:hAnsi="SimSun" w:cs="SimSun" w:hint="eastAsia"/>
          <w:sz w:val="24"/>
          <w:lang w:eastAsia="zh-CN"/>
        </w:rPr>
        <w:t xml:space="preserve"> </w:t>
      </w:r>
    </w:p>
    <w:p w14:paraId="4E6553CE" w14:textId="77777777" w:rsidR="002B559C" w:rsidRPr="00DB29FE" w:rsidRDefault="002B559C" w:rsidP="00F521B4">
      <w:pPr>
        <w:pStyle w:val="Para1"/>
        <w:numPr>
          <w:ilvl w:val="0"/>
          <w:numId w:val="0"/>
        </w:numPr>
        <w:spacing w:before="0" w:after="0"/>
        <w:ind w:left="567"/>
        <w:jc w:val="center"/>
        <w:rPr>
          <w:sz w:val="20"/>
        </w:rPr>
      </w:pPr>
      <w:bookmarkStart w:id="5" w:name="OLE_LINK1"/>
      <w:bookmarkEnd w:id="5"/>
    </w:p>
    <w:sectPr w:rsidR="002B559C" w:rsidRPr="00DB29FE" w:rsidSect="002F50C8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6567" w14:textId="77777777" w:rsidR="00E9099D" w:rsidRDefault="00E9099D" w:rsidP="00A96B21">
      <w:r>
        <w:separator/>
      </w:r>
    </w:p>
  </w:endnote>
  <w:endnote w:type="continuationSeparator" w:id="0">
    <w:p w14:paraId="60130225" w14:textId="77777777" w:rsidR="00E9099D" w:rsidRDefault="00E9099D" w:rsidP="00A96B21">
      <w:r>
        <w:continuationSeparator/>
      </w:r>
    </w:p>
  </w:endnote>
  <w:endnote w:type="continuationNotice" w:id="1">
    <w:p w14:paraId="2355A5DF" w14:textId="77777777" w:rsidR="00E9099D" w:rsidRDefault="00E90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29677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5B18DCE" w14:textId="77777777" w:rsidR="00AF54D7" w:rsidRDefault="00AF54D7">
            <w:pPr>
              <w:pStyle w:val="Footer"/>
            </w:pPr>
            <w:r w:rsidRPr="00396232">
              <w:rPr>
                <w:sz w:val="20"/>
                <w:szCs w:val="20"/>
              </w:rPr>
              <w:t xml:space="preserve"> </w:t>
            </w:r>
            <w:r w:rsidR="007951EC" w:rsidRPr="00396232">
              <w:rPr>
                <w:sz w:val="20"/>
                <w:szCs w:val="20"/>
              </w:rPr>
              <w:fldChar w:fldCharType="begin"/>
            </w:r>
            <w:r w:rsidRPr="00396232">
              <w:rPr>
                <w:sz w:val="20"/>
                <w:szCs w:val="20"/>
              </w:rPr>
              <w:instrText xml:space="preserve"> PAGE </w:instrText>
            </w:r>
            <w:r w:rsidR="007951EC" w:rsidRPr="00396232">
              <w:rPr>
                <w:sz w:val="20"/>
                <w:szCs w:val="20"/>
              </w:rPr>
              <w:fldChar w:fldCharType="separate"/>
            </w:r>
            <w:r w:rsidR="00670F78">
              <w:rPr>
                <w:noProof/>
                <w:sz w:val="20"/>
                <w:szCs w:val="20"/>
              </w:rPr>
              <w:t>2</w:t>
            </w:r>
            <w:r w:rsidR="007951EC" w:rsidRPr="00396232">
              <w:rPr>
                <w:sz w:val="20"/>
                <w:szCs w:val="20"/>
              </w:rPr>
              <w:fldChar w:fldCharType="end"/>
            </w:r>
            <w:r w:rsidR="00396232" w:rsidRPr="00396232">
              <w:rPr>
                <w:sz w:val="20"/>
                <w:szCs w:val="20"/>
              </w:rPr>
              <w:t>/</w:t>
            </w:r>
            <w:r w:rsidR="007951EC" w:rsidRPr="00396232">
              <w:rPr>
                <w:sz w:val="20"/>
                <w:szCs w:val="20"/>
              </w:rPr>
              <w:fldChar w:fldCharType="begin"/>
            </w:r>
            <w:r w:rsidRPr="00396232">
              <w:rPr>
                <w:sz w:val="20"/>
                <w:szCs w:val="20"/>
              </w:rPr>
              <w:instrText xml:space="preserve"> NUMPAGES  </w:instrText>
            </w:r>
            <w:r w:rsidR="007951EC" w:rsidRPr="00396232">
              <w:rPr>
                <w:sz w:val="20"/>
                <w:szCs w:val="20"/>
              </w:rPr>
              <w:fldChar w:fldCharType="separate"/>
            </w:r>
            <w:r w:rsidR="00670F78">
              <w:rPr>
                <w:noProof/>
                <w:sz w:val="20"/>
                <w:szCs w:val="20"/>
              </w:rPr>
              <w:t>2</w:t>
            </w:r>
            <w:r w:rsidR="007951EC" w:rsidRPr="00396232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79A00E2" w14:textId="77777777" w:rsidR="002E7303" w:rsidRDefault="002E73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870935"/>
      <w:docPartObj>
        <w:docPartGallery w:val="Page Numbers (Bottom of Page)"/>
        <w:docPartUnique/>
      </w:docPartObj>
    </w:sdtPr>
    <w:sdtContent>
      <w:sdt>
        <w:sdtPr>
          <w:id w:val="1850678404"/>
          <w:docPartObj>
            <w:docPartGallery w:val="Page Numbers (Top of Page)"/>
            <w:docPartUnique/>
          </w:docPartObj>
        </w:sdtPr>
        <w:sdtContent>
          <w:p w14:paraId="7808FE82" w14:textId="77777777" w:rsidR="002800E5" w:rsidRDefault="002800E5" w:rsidP="002800E5">
            <w:pPr>
              <w:pStyle w:val="Footer"/>
              <w:jc w:val="right"/>
            </w:pPr>
            <w:r w:rsidRPr="00396232">
              <w:rPr>
                <w:sz w:val="20"/>
                <w:szCs w:val="20"/>
              </w:rPr>
              <w:t xml:space="preserve"> </w:t>
            </w:r>
            <w:r w:rsidR="007951EC" w:rsidRPr="00396232">
              <w:rPr>
                <w:sz w:val="20"/>
                <w:szCs w:val="20"/>
              </w:rPr>
              <w:fldChar w:fldCharType="begin"/>
            </w:r>
            <w:r w:rsidRPr="00396232">
              <w:rPr>
                <w:sz w:val="20"/>
                <w:szCs w:val="20"/>
              </w:rPr>
              <w:instrText xml:space="preserve"> PAGE </w:instrText>
            </w:r>
            <w:r w:rsidR="007951EC" w:rsidRPr="00396232">
              <w:rPr>
                <w:sz w:val="20"/>
                <w:szCs w:val="20"/>
              </w:rPr>
              <w:fldChar w:fldCharType="separate"/>
            </w:r>
            <w:r w:rsidR="00603DA7">
              <w:rPr>
                <w:noProof/>
                <w:sz w:val="20"/>
                <w:szCs w:val="20"/>
              </w:rPr>
              <w:t>9</w:t>
            </w:r>
            <w:r w:rsidR="007951EC" w:rsidRPr="00396232">
              <w:rPr>
                <w:sz w:val="20"/>
                <w:szCs w:val="20"/>
              </w:rPr>
              <w:fldChar w:fldCharType="end"/>
            </w:r>
            <w:r w:rsidRPr="00396232">
              <w:rPr>
                <w:sz w:val="20"/>
                <w:szCs w:val="20"/>
              </w:rPr>
              <w:t>/</w:t>
            </w:r>
            <w:r w:rsidR="007951EC" w:rsidRPr="00396232">
              <w:rPr>
                <w:sz w:val="20"/>
                <w:szCs w:val="20"/>
              </w:rPr>
              <w:fldChar w:fldCharType="begin"/>
            </w:r>
            <w:r w:rsidRPr="00396232">
              <w:rPr>
                <w:sz w:val="20"/>
                <w:szCs w:val="20"/>
              </w:rPr>
              <w:instrText xml:space="preserve"> NUMPAGES  </w:instrText>
            </w:r>
            <w:r w:rsidR="007951EC" w:rsidRPr="00396232">
              <w:rPr>
                <w:sz w:val="20"/>
                <w:szCs w:val="20"/>
              </w:rPr>
              <w:fldChar w:fldCharType="separate"/>
            </w:r>
            <w:r w:rsidR="00603DA7">
              <w:rPr>
                <w:noProof/>
                <w:sz w:val="20"/>
                <w:szCs w:val="20"/>
              </w:rPr>
              <w:t>9</w:t>
            </w:r>
            <w:r w:rsidR="007951EC" w:rsidRPr="00396232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C18B525" w14:textId="77777777" w:rsidR="002E7303" w:rsidRDefault="002E7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56A9" w14:textId="77777777" w:rsidR="00E9099D" w:rsidRDefault="00E9099D" w:rsidP="00A96B21">
      <w:r>
        <w:separator/>
      </w:r>
    </w:p>
  </w:footnote>
  <w:footnote w:type="continuationSeparator" w:id="0">
    <w:p w14:paraId="39667B9B" w14:textId="77777777" w:rsidR="00E9099D" w:rsidRDefault="00E9099D" w:rsidP="00A96B21">
      <w:r>
        <w:continuationSeparator/>
      </w:r>
    </w:p>
  </w:footnote>
  <w:footnote w:type="continuationNotice" w:id="1">
    <w:p w14:paraId="4E6EBCE0" w14:textId="77777777" w:rsidR="00E9099D" w:rsidRDefault="00E909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22B3" w14:textId="6EF4A82D" w:rsidR="00425AB0" w:rsidRPr="00DB29FE" w:rsidRDefault="00425AB0" w:rsidP="002F50C8">
    <w:pPr>
      <w:pStyle w:val="Header"/>
      <w:pBdr>
        <w:bottom w:val="single" w:sz="4" w:space="1" w:color="auto"/>
      </w:pBdr>
      <w:spacing w:after="240"/>
      <w:jc w:val="left"/>
      <w:rPr>
        <w:sz w:val="20"/>
        <w:szCs w:val="20"/>
        <w:lang w:val="fr-FR"/>
      </w:rPr>
    </w:pPr>
    <w:r w:rsidRPr="00DB29FE">
      <w:rPr>
        <w:sz w:val="20"/>
        <w:szCs w:val="20"/>
        <w:lang w:val="fr-FR"/>
      </w:rPr>
      <w:t>CBD/SBSTTA/</w:t>
    </w:r>
    <w:r w:rsidR="00631350">
      <w:rPr>
        <w:sz w:val="20"/>
        <w:szCs w:val="20"/>
        <w:lang w:val="fr-FR"/>
      </w:rPr>
      <w:t>REC/</w:t>
    </w:r>
    <w:r w:rsidRPr="00DB29FE">
      <w:rPr>
        <w:sz w:val="20"/>
        <w:szCs w:val="20"/>
        <w:lang w:val="fr-FR"/>
      </w:rPr>
      <w:t>25/</w:t>
    </w:r>
    <w:r w:rsidR="00631350">
      <w:rPr>
        <w:rFonts w:eastAsiaTheme="minorEastAsia"/>
        <w:sz w:val="20"/>
        <w:szCs w:val="20"/>
        <w:lang w:val="fr-FR" w:eastAsia="zh-CN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ABD6" w14:textId="77777777" w:rsidR="001B21F0" w:rsidRPr="002B559C" w:rsidRDefault="001B21F0" w:rsidP="002B559C">
    <w:pPr>
      <w:pStyle w:val="Header"/>
      <w:pBdr>
        <w:bottom w:val="single" w:sz="4" w:space="1" w:color="auto"/>
      </w:pBdr>
      <w:spacing w:after="240"/>
      <w:jc w:val="right"/>
      <w:rPr>
        <w:sz w:val="20"/>
        <w:szCs w:val="20"/>
        <w:lang w:val="fr-FR"/>
      </w:rPr>
    </w:pPr>
    <w:r>
      <w:rPr>
        <w:sz w:val="20"/>
        <w:szCs w:val="20"/>
        <w:lang w:val="fr-FR"/>
      </w:rPr>
      <w:t>CBD/SBSTTA/25/4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377"/>
    <w:multiLevelType w:val="hybridMultilevel"/>
    <w:tmpl w:val="47107C64"/>
    <w:lvl w:ilvl="0" w:tplc="E5707FB8">
      <w:start w:val="1"/>
      <w:numFmt w:val="lowerLetter"/>
      <w:lvlText w:val="（%1）"/>
      <w:lvlJc w:val="left"/>
      <w:pPr>
        <w:ind w:left="12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420B5943"/>
    <w:multiLevelType w:val="hybridMultilevel"/>
    <w:tmpl w:val="9E7CACF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EDE63760">
      <w:start w:val="1"/>
      <w:numFmt w:val="lowerLetter"/>
      <w:lvlText w:val="(%2)"/>
      <w:lvlJc w:val="left"/>
      <w:pPr>
        <w:ind w:left="164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7961CE"/>
    <w:multiLevelType w:val="hybridMultilevel"/>
    <w:tmpl w:val="C8D2ADD4"/>
    <w:lvl w:ilvl="0" w:tplc="225EEDF8">
      <w:start w:val="1"/>
      <w:numFmt w:val="chineseCountingThousand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10F30"/>
    <w:multiLevelType w:val="hybridMultilevel"/>
    <w:tmpl w:val="56488D6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EDE63760">
      <w:start w:val="1"/>
      <w:numFmt w:val="lowerLetter"/>
      <w:lvlText w:val="(%2)"/>
      <w:lvlJc w:val="left"/>
      <w:pPr>
        <w:ind w:left="164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99F7710"/>
    <w:multiLevelType w:val="hybridMultilevel"/>
    <w:tmpl w:val="1D280138"/>
    <w:lvl w:ilvl="0" w:tplc="3DF4418A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80578"/>
    <w:multiLevelType w:val="hybridMultilevel"/>
    <w:tmpl w:val="044C55BE"/>
    <w:lvl w:ilvl="0" w:tplc="E7BA8444">
      <w:start w:val="1"/>
      <w:numFmt w:val="lowerLetter"/>
      <w:pStyle w:val="Para2"/>
      <w:lvlText w:val="(%1)"/>
      <w:lvlJc w:val="left"/>
      <w:pPr>
        <w:ind w:left="92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22"/>
        <w:position w:val="0"/>
        <w:sz w:val="22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2466" w:hanging="360"/>
      </w:pPr>
    </w:lvl>
    <w:lvl w:ilvl="2" w:tplc="1009001B" w:tentative="1">
      <w:start w:val="1"/>
      <w:numFmt w:val="lowerRoman"/>
      <w:lvlText w:val="%3."/>
      <w:lvlJc w:val="right"/>
      <w:pPr>
        <w:ind w:left="3186" w:hanging="180"/>
      </w:pPr>
    </w:lvl>
    <w:lvl w:ilvl="3" w:tplc="1009000F" w:tentative="1">
      <w:start w:val="1"/>
      <w:numFmt w:val="decimal"/>
      <w:lvlText w:val="%4."/>
      <w:lvlJc w:val="left"/>
      <w:pPr>
        <w:ind w:left="3906" w:hanging="360"/>
      </w:pPr>
    </w:lvl>
    <w:lvl w:ilvl="4" w:tplc="10090019" w:tentative="1">
      <w:start w:val="1"/>
      <w:numFmt w:val="lowerLetter"/>
      <w:lvlText w:val="%5."/>
      <w:lvlJc w:val="left"/>
      <w:pPr>
        <w:ind w:left="4626" w:hanging="360"/>
      </w:pPr>
    </w:lvl>
    <w:lvl w:ilvl="5" w:tplc="1009001B" w:tentative="1">
      <w:start w:val="1"/>
      <w:numFmt w:val="lowerRoman"/>
      <w:lvlText w:val="%6."/>
      <w:lvlJc w:val="right"/>
      <w:pPr>
        <w:ind w:left="5346" w:hanging="180"/>
      </w:pPr>
    </w:lvl>
    <w:lvl w:ilvl="6" w:tplc="1009000F" w:tentative="1">
      <w:start w:val="1"/>
      <w:numFmt w:val="decimal"/>
      <w:lvlText w:val="%7."/>
      <w:lvlJc w:val="left"/>
      <w:pPr>
        <w:ind w:left="6066" w:hanging="360"/>
      </w:pPr>
    </w:lvl>
    <w:lvl w:ilvl="7" w:tplc="10090019" w:tentative="1">
      <w:start w:val="1"/>
      <w:numFmt w:val="lowerLetter"/>
      <w:lvlText w:val="%8."/>
      <w:lvlJc w:val="left"/>
      <w:pPr>
        <w:ind w:left="6786" w:hanging="360"/>
      </w:pPr>
    </w:lvl>
    <w:lvl w:ilvl="8" w:tplc="10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6" w15:restartNumberingAfterBreak="0">
    <w:nsid w:val="64E5680D"/>
    <w:multiLevelType w:val="hybridMultilevel"/>
    <w:tmpl w:val="14A0BC4A"/>
    <w:lvl w:ilvl="0" w:tplc="E48A44CE">
      <w:start w:val="1"/>
      <w:numFmt w:val="lowerLetter"/>
      <w:lvlText w:val="（%1）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68B70991"/>
    <w:multiLevelType w:val="hybridMultilevel"/>
    <w:tmpl w:val="46E66F9C"/>
    <w:lvl w:ilvl="0" w:tplc="31C6DAF2">
      <w:start w:val="1"/>
      <w:numFmt w:val="decimal"/>
      <w:pStyle w:val="Para1"/>
      <w:lvlText w:val="%1."/>
      <w:lvlJc w:val="left"/>
      <w:pPr>
        <w:ind w:left="4847" w:hanging="360"/>
      </w:pPr>
      <w:rPr>
        <w:rFonts w:hint="default"/>
        <w:i w:val="0"/>
        <w:iCs w:val="0"/>
      </w:rPr>
    </w:lvl>
    <w:lvl w:ilvl="1" w:tplc="10090019">
      <w:start w:val="1"/>
      <w:numFmt w:val="lowerLetter"/>
      <w:lvlText w:val="%2."/>
      <w:lvlJc w:val="left"/>
      <w:pPr>
        <w:ind w:left="5567" w:hanging="360"/>
      </w:pPr>
    </w:lvl>
    <w:lvl w:ilvl="2" w:tplc="1009001B">
      <w:start w:val="1"/>
      <w:numFmt w:val="lowerRoman"/>
      <w:lvlText w:val="%3."/>
      <w:lvlJc w:val="right"/>
      <w:pPr>
        <w:ind w:left="6287" w:hanging="180"/>
      </w:pPr>
    </w:lvl>
    <w:lvl w:ilvl="3" w:tplc="1009000F" w:tentative="1">
      <w:start w:val="1"/>
      <w:numFmt w:val="decimal"/>
      <w:lvlText w:val="%4."/>
      <w:lvlJc w:val="left"/>
      <w:pPr>
        <w:ind w:left="7007" w:hanging="360"/>
      </w:pPr>
    </w:lvl>
    <w:lvl w:ilvl="4" w:tplc="10090019" w:tentative="1">
      <w:start w:val="1"/>
      <w:numFmt w:val="lowerLetter"/>
      <w:lvlText w:val="%5."/>
      <w:lvlJc w:val="left"/>
      <w:pPr>
        <w:ind w:left="7727" w:hanging="360"/>
      </w:pPr>
    </w:lvl>
    <w:lvl w:ilvl="5" w:tplc="1009001B" w:tentative="1">
      <w:start w:val="1"/>
      <w:numFmt w:val="lowerRoman"/>
      <w:lvlText w:val="%6."/>
      <w:lvlJc w:val="right"/>
      <w:pPr>
        <w:ind w:left="8447" w:hanging="180"/>
      </w:pPr>
    </w:lvl>
    <w:lvl w:ilvl="6" w:tplc="1009000F" w:tentative="1">
      <w:start w:val="1"/>
      <w:numFmt w:val="decimal"/>
      <w:lvlText w:val="%7."/>
      <w:lvlJc w:val="left"/>
      <w:pPr>
        <w:ind w:left="9167" w:hanging="360"/>
      </w:pPr>
    </w:lvl>
    <w:lvl w:ilvl="7" w:tplc="10090019" w:tentative="1">
      <w:start w:val="1"/>
      <w:numFmt w:val="lowerLetter"/>
      <w:lvlText w:val="%8."/>
      <w:lvlJc w:val="left"/>
      <w:pPr>
        <w:ind w:left="9887" w:hanging="360"/>
      </w:pPr>
    </w:lvl>
    <w:lvl w:ilvl="8" w:tplc="1009001B" w:tentative="1">
      <w:start w:val="1"/>
      <w:numFmt w:val="lowerRoman"/>
      <w:lvlText w:val="%9."/>
      <w:lvlJc w:val="right"/>
      <w:pPr>
        <w:ind w:left="10607" w:hanging="180"/>
      </w:pPr>
    </w:lvl>
  </w:abstractNum>
  <w:abstractNum w:abstractNumId="8" w15:restartNumberingAfterBreak="0">
    <w:nsid w:val="7BFF494A"/>
    <w:multiLevelType w:val="hybridMultilevel"/>
    <w:tmpl w:val="2A5C8696"/>
    <w:lvl w:ilvl="0" w:tplc="B144E9D8">
      <w:start w:val="1"/>
      <w:numFmt w:val="lowerRoman"/>
      <w:pStyle w:val="Para3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233490">
    <w:abstractNumId w:val="2"/>
  </w:num>
  <w:num w:numId="2" w16cid:durableId="1061175460">
    <w:abstractNumId w:val="7"/>
  </w:num>
  <w:num w:numId="3" w16cid:durableId="145509747">
    <w:abstractNumId w:val="4"/>
  </w:num>
  <w:num w:numId="4" w16cid:durableId="1701276171">
    <w:abstractNumId w:val="5"/>
  </w:num>
  <w:num w:numId="5" w16cid:durableId="1735009092">
    <w:abstractNumId w:val="8"/>
  </w:num>
  <w:num w:numId="6" w16cid:durableId="831139843">
    <w:abstractNumId w:val="7"/>
    <w:lvlOverride w:ilvl="0">
      <w:startOverride w:val="1"/>
    </w:lvlOverride>
  </w:num>
  <w:num w:numId="7" w16cid:durableId="1591547774">
    <w:abstractNumId w:val="1"/>
  </w:num>
  <w:num w:numId="8" w16cid:durableId="439689720">
    <w:abstractNumId w:val="3"/>
  </w:num>
  <w:num w:numId="9" w16cid:durableId="45180927">
    <w:abstractNumId w:val="7"/>
  </w:num>
  <w:num w:numId="10" w16cid:durableId="1409115887">
    <w:abstractNumId w:val="2"/>
  </w:num>
  <w:num w:numId="11" w16cid:durableId="767313257">
    <w:abstractNumId w:val="7"/>
  </w:num>
  <w:num w:numId="12" w16cid:durableId="1942760552">
    <w:abstractNumId w:val="7"/>
  </w:num>
  <w:num w:numId="13" w16cid:durableId="1509904279">
    <w:abstractNumId w:val="7"/>
  </w:num>
  <w:num w:numId="14" w16cid:durableId="167332390">
    <w:abstractNumId w:val="7"/>
  </w:num>
  <w:num w:numId="15" w16cid:durableId="1175923965">
    <w:abstractNumId w:val="7"/>
  </w:num>
  <w:num w:numId="16" w16cid:durableId="724566874">
    <w:abstractNumId w:val="7"/>
  </w:num>
  <w:num w:numId="17" w16cid:durableId="1720980903">
    <w:abstractNumId w:val="7"/>
  </w:num>
  <w:num w:numId="18" w16cid:durableId="2001273428">
    <w:abstractNumId w:val="7"/>
  </w:num>
  <w:num w:numId="19" w16cid:durableId="1205751804">
    <w:abstractNumId w:val="7"/>
  </w:num>
  <w:num w:numId="20" w16cid:durableId="743143000">
    <w:abstractNumId w:val="7"/>
  </w:num>
  <w:num w:numId="21" w16cid:durableId="1886288256">
    <w:abstractNumId w:val="7"/>
  </w:num>
  <w:num w:numId="22" w16cid:durableId="681780643">
    <w:abstractNumId w:val="7"/>
  </w:num>
  <w:num w:numId="23" w16cid:durableId="578947242">
    <w:abstractNumId w:val="7"/>
  </w:num>
  <w:num w:numId="24" w16cid:durableId="1178079237">
    <w:abstractNumId w:val="7"/>
  </w:num>
  <w:num w:numId="25" w16cid:durableId="1230337837">
    <w:abstractNumId w:val="7"/>
  </w:num>
  <w:num w:numId="26" w16cid:durableId="1086418988">
    <w:abstractNumId w:val="7"/>
  </w:num>
  <w:num w:numId="27" w16cid:durableId="1225916673">
    <w:abstractNumId w:val="7"/>
  </w:num>
  <w:num w:numId="28" w16cid:durableId="590507472">
    <w:abstractNumId w:val="7"/>
  </w:num>
  <w:num w:numId="29" w16cid:durableId="1075663137">
    <w:abstractNumId w:val="7"/>
  </w:num>
  <w:num w:numId="30" w16cid:durableId="1788819011">
    <w:abstractNumId w:val="7"/>
  </w:num>
  <w:num w:numId="31" w16cid:durableId="1407341691">
    <w:abstractNumId w:val="7"/>
  </w:num>
  <w:num w:numId="32" w16cid:durableId="1197501223">
    <w:abstractNumId w:val="7"/>
  </w:num>
  <w:num w:numId="33" w16cid:durableId="1988973271">
    <w:abstractNumId w:val="7"/>
  </w:num>
  <w:num w:numId="34" w16cid:durableId="1787895216">
    <w:abstractNumId w:val="2"/>
  </w:num>
  <w:num w:numId="35" w16cid:durableId="819925668">
    <w:abstractNumId w:val="2"/>
  </w:num>
  <w:num w:numId="36" w16cid:durableId="189268212">
    <w:abstractNumId w:val="2"/>
  </w:num>
  <w:num w:numId="37" w16cid:durableId="298191852">
    <w:abstractNumId w:val="7"/>
  </w:num>
  <w:num w:numId="38" w16cid:durableId="255133108">
    <w:abstractNumId w:val="2"/>
  </w:num>
  <w:num w:numId="39" w16cid:durableId="924918918">
    <w:abstractNumId w:val="6"/>
  </w:num>
  <w:num w:numId="40" w16cid:durableId="62528294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49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BA"/>
    <w:rsid w:val="00000CE3"/>
    <w:rsid w:val="0001015C"/>
    <w:rsid w:val="00011BFD"/>
    <w:rsid w:val="00012D11"/>
    <w:rsid w:val="0001364E"/>
    <w:rsid w:val="00013D14"/>
    <w:rsid w:val="0001614D"/>
    <w:rsid w:val="00020A4D"/>
    <w:rsid w:val="0002156F"/>
    <w:rsid w:val="00027060"/>
    <w:rsid w:val="00027690"/>
    <w:rsid w:val="00035682"/>
    <w:rsid w:val="00040598"/>
    <w:rsid w:val="00051AA2"/>
    <w:rsid w:val="00066C1E"/>
    <w:rsid w:val="00072254"/>
    <w:rsid w:val="0009286C"/>
    <w:rsid w:val="00095B74"/>
    <w:rsid w:val="000A3F83"/>
    <w:rsid w:val="000A6C42"/>
    <w:rsid w:val="000B3584"/>
    <w:rsid w:val="000C462B"/>
    <w:rsid w:val="000D05B3"/>
    <w:rsid w:val="000D335E"/>
    <w:rsid w:val="000D3E0B"/>
    <w:rsid w:val="000D4E4C"/>
    <w:rsid w:val="000D5B61"/>
    <w:rsid w:val="000D6DD7"/>
    <w:rsid w:val="000D7E97"/>
    <w:rsid w:val="000E2882"/>
    <w:rsid w:val="000E5FD3"/>
    <w:rsid w:val="000E6FAF"/>
    <w:rsid w:val="000E703E"/>
    <w:rsid w:val="000E77C4"/>
    <w:rsid w:val="0010446F"/>
    <w:rsid w:val="00110862"/>
    <w:rsid w:val="001219AC"/>
    <w:rsid w:val="001247B0"/>
    <w:rsid w:val="00132581"/>
    <w:rsid w:val="001328E8"/>
    <w:rsid w:val="00133BA8"/>
    <w:rsid w:val="00140AC9"/>
    <w:rsid w:val="001472CF"/>
    <w:rsid w:val="00153E52"/>
    <w:rsid w:val="001544C5"/>
    <w:rsid w:val="00164246"/>
    <w:rsid w:val="00172F28"/>
    <w:rsid w:val="00176E43"/>
    <w:rsid w:val="00184909"/>
    <w:rsid w:val="00186057"/>
    <w:rsid w:val="00186579"/>
    <w:rsid w:val="00195F87"/>
    <w:rsid w:val="001B0F59"/>
    <w:rsid w:val="001B21F0"/>
    <w:rsid w:val="001B7C72"/>
    <w:rsid w:val="001C3A11"/>
    <w:rsid w:val="001D013E"/>
    <w:rsid w:val="001E4A41"/>
    <w:rsid w:val="001E69C9"/>
    <w:rsid w:val="001F0219"/>
    <w:rsid w:val="0020177A"/>
    <w:rsid w:val="00202BFD"/>
    <w:rsid w:val="00221015"/>
    <w:rsid w:val="0022243D"/>
    <w:rsid w:val="0023086C"/>
    <w:rsid w:val="00231E0C"/>
    <w:rsid w:val="00236D67"/>
    <w:rsid w:val="0023763B"/>
    <w:rsid w:val="0024555A"/>
    <w:rsid w:val="0024578A"/>
    <w:rsid w:val="00245DBD"/>
    <w:rsid w:val="00256F67"/>
    <w:rsid w:val="00257B48"/>
    <w:rsid w:val="00266C4C"/>
    <w:rsid w:val="00267FC7"/>
    <w:rsid w:val="00272AE9"/>
    <w:rsid w:val="002800E5"/>
    <w:rsid w:val="00281162"/>
    <w:rsid w:val="0028525F"/>
    <w:rsid w:val="00292283"/>
    <w:rsid w:val="00293AA5"/>
    <w:rsid w:val="002A1E3E"/>
    <w:rsid w:val="002A4D06"/>
    <w:rsid w:val="002B00CA"/>
    <w:rsid w:val="002B3BDE"/>
    <w:rsid w:val="002B559C"/>
    <w:rsid w:val="002C6F6E"/>
    <w:rsid w:val="002D2886"/>
    <w:rsid w:val="002D651F"/>
    <w:rsid w:val="002D7251"/>
    <w:rsid w:val="002E48FD"/>
    <w:rsid w:val="002E7303"/>
    <w:rsid w:val="002F07E8"/>
    <w:rsid w:val="002F2C2D"/>
    <w:rsid w:val="002F50C8"/>
    <w:rsid w:val="0030198C"/>
    <w:rsid w:val="00302FB1"/>
    <w:rsid w:val="00303EE2"/>
    <w:rsid w:val="00305C67"/>
    <w:rsid w:val="00310608"/>
    <w:rsid w:val="003113CE"/>
    <w:rsid w:val="0031501E"/>
    <w:rsid w:val="003158D4"/>
    <w:rsid w:val="0032022E"/>
    <w:rsid w:val="003222D8"/>
    <w:rsid w:val="0032347B"/>
    <w:rsid w:val="00323F22"/>
    <w:rsid w:val="003311EE"/>
    <w:rsid w:val="00332BA5"/>
    <w:rsid w:val="0034230C"/>
    <w:rsid w:val="003437E7"/>
    <w:rsid w:val="00343A30"/>
    <w:rsid w:val="00344E07"/>
    <w:rsid w:val="00345520"/>
    <w:rsid w:val="003476A9"/>
    <w:rsid w:val="00351140"/>
    <w:rsid w:val="00354FA1"/>
    <w:rsid w:val="003719A6"/>
    <w:rsid w:val="00376F48"/>
    <w:rsid w:val="003832E5"/>
    <w:rsid w:val="00396232"/>
    <w:rsid w:val="00397146"/>
    <w:rsid w:val="003A222D"/>
    <w:rsid w:val="003A7274"/>
    <w:rsid w:val="003B2905"/>
    <w:rsid w:val="003B4723"/>
    <w:rsid w:val="003B7239"/>
    <w:rsid w:val="003C1095"/>
    <w:rsid w:val="003C6F10"/>
    <w:rsid w:val="003C7D6E"/>
    <w:rsid w:val="003D09E9"/>
    <w:rsid w:val="003D2250"/>
    <w:rsid w:val="003D4E3E"/>
    <w:rsid w:val="003E2E10"/>
    <w:rsid w:val="003E5A11"/>
    <w:rsid w:val="003F3710"/>
    <w:rsid w:val="003F3DB4"/>
    <w:rsid w:val="003F3E40"/>
    <w:rsid w:val="003F7B50"/>
    <w:rsid w:val="0040720F"/>
    <w:rsid w:val="00413E61"/>
    <w:rsid w:val="00415C3B"/>
    <w:rsid w:val="00416149"/>
    <w:rsid w:val="004209C0"/>
    <w:rsid w:val="004248A6"/>
    <w:rsid w:val="00425AB0"/>
    <w:rsid w:val="004276D9"/>
    <w:rsid w:val="004335E2"/>
    <w:rsid w:val="00435A96"/>
    <w:rsid w:val="004404EC"/>
    <w:rsid w:val="00443E0E"/>
    <w:rsid w:val="00445826"/>
    <w:rsid w:val="00445C82"/>
    <w:rsid w:val="00453DE9"/>
    <w:rsid w:val="004701EE"/>
    <w:rsid w:val="00474047"/>
    <w:rsid w:val="004812C2"/>
    <w:rsid w:val="00492174"/>
    <w:rsid w:val="004A147B"/>
    <w:rsid w:val="004A2A2D"/>
    <w:rsid w:val="004A73B8"/>
    <w:rsid w:val="004A7652"/>
    <w:rsid w:val="004B1E0D"/>
    <w:rsid w:val="004B5C7E"/>
    <w:rsid w:val="004C13AB"/>
    <w:rsid w:val="004C2C71"/>
    <w:rsid w:val="004D2A37"/>
    <w:rsid w:val="004D35FB"/>
    <w:rsid w:val="004D368B"/>
    <w:rsid w:val="004D3C65"/>
    <w:rsid w:val="004F192B"/>
    <w:rsid w:val="004F3CE3"/>
    <w:rsid w:val="005040E6"/>
    <w:rsid w:val="00512074"/>
    <w:rsid w:val="005164B5"/>
    <w:rsid w:val="00517267"/>
    <w:rsid w:val="00521F7D"/>
    <w:rsid w:val="00523D0F"/>
    <w:rsid w:val="00524845"/>
    <w:rsid w:val="00524C2E"/>
    <w:rsid w:val="00537248"/>
    <w:rsid w:val="00544FD4"/>
    <w:rsid w:val="00550457"/>
    <w:rsid w:val="005524E0"/>
    <w:rsid w:val="005615C7"/>
    <w:rsid w:val="00563F68"/>
    <w:rsid w:val="00565482"/>
    <w:rsid w:val="00570754"/>
    <w:rsid w:val="00577869"/>
    <w:rsid w:val="00580A60"/>
    <w:rsid w:val="0058160F"/>
    <w:rsid w:val="00581751"/>
    <w:rsid w:val="00582B10"/>
    <w:rsid w:val="00593786"/>
    <w:rsid w:val="00597D46"/>
    <w:rsid w:val="005A206E"/>
    <w:rsid w:val="005A3551"/>
    <w:rsid w:val="005B3786"/>
    <w:rsid w:val="005B5675"/>
    <w:rsid w:val="005D1008"/>
    <w:rsid w:val="005D17B8"/>
    <w:rsid w:val="005D2A86"/>
    <w:rsid w:val="005D318F"/>
    <w:rsid w:val="005E2605"/>
    <w:rsid w:val="005F0A95"/>
    <w:rsid w:val="005F0E46"/>
    <w:rsid w:val="005F365B"/>
    <w:rsid w:val="005F69FA"/>
    <w:rsid w:val="00601D88"/>
    <w:rsid w:val="006022CD"/>
    <w:rsid w:val="00603DA7"/>
    <w:rsid w:val="00604177"/>
    <w:rsid w:val="00614AC3"/>
    <w:rsid w:val="006159BB"/>
    <w:rsid w:val="006176C6"/>
    <w:rsid w:val="00620091"/>
    <w:rsid w:val="0062229C"/>
    <w:rsid w:val="006226AE"/>
    <w:rsid w:val="0062341D"/>
    <w:rsid w:val="00624009"/>
    <w:rsid w:val="00624B58"/>
    <w:rsid w:val="00631350"/>
    <w:rsid w:val="00643D9E"/>
    <w:rsid w:val="00646AAC"/>
    <w:rsid w:val="006515E0"/>
    <w:rsid w:val="006517C7"/>
    <w:rsid w:val="00657ED6"/>
    <w:rsid w:val="00670F78"/>
    <w:rsid w:val="0067134E"/>
    <w:rsid w:val="006721D3"/>
    <w:rsid w:val="00682E81"/>
    <w:rsid w:val="006856C3"/>
    <w:rsid w:val="00692D33"/>
    <w:rsid w:val="00694EBE"/>
    <w:rsid w:val="006A0BB1"/>
    <w:rsid w:val="006A2CC4"/>
    <w:rsid w:val="006B155E"/>
    <w:rsid w:val="006B2635"/>
    <w:rsid w:val="006B293D"/>
    <w:rsid w:val="006B4E3C"/>
    <w:rsid w:val="006B6D26"/>
    <w:rsid w:val="006C0437"/>
    <w:rsid w:val="006C3B2F"/>
    <w:rsid w:val="006C3D6F"/>
    <w:rsid w:val="006E1A4B"/>
    <w:rsid w:val="006F3D49"/>
    <w:rsid w:val="006F4275"/>
    <w:rsid w:val="00700CE2"/>
    <w:rsid w:val="007034D6"/>
    <w:rsid w:val="007041DA"/>
    <w:rsid w:val="007066A6"/>
    <w:rsid w:val="00712532"/>
    <w:rsid w:val="00722FC8"/>
    <w:rsid w:val="007321E8"/>
    <w:rsid w:val="00732BA8"/>
    <w:rsid w:val="00735D75"/>
    <w:rsid w:val="007364AC"/>
    <w:rsid w:val="0074064D"/>
    <w:rsid w:val="00743629"/>
    <w:rsid w:val="00745676"/>
    <w:rsid w:val="00746F35"/>
    <w:rsid w:val="00747E86"/>
    <w:rsid w:val="0075205E"/>
    <w:rsid w:val="007578FA"/>
    <w:rsid w:val="00763EA8"/>
    <w:rsid w:val="00765227"/>
    <w:rsid w:val="00766801"/>
    <w:rsid w:val="0077667A"/>
    <w:rsid w:val="007814EB"/>
    <w:rsid w:val="00782560"/>
    <w:rsid w:val="007861D4"/>
    <w:rsid w:val="0079021B"/>
    <w:rsid w:val="00794971"/>
    <w:rsid w:val="007951EC"/>
    <w:rsid w:val="007A3AD0"/>
    <w:rsid w:val="007C563B"/>
    <w:rsid w:val="007C5BF2"/>
    <w:rsid w:val="007C77BC"/>
    <w:rsid w:val="007D14F0"/>
    <w:rsid w:val="007D2B1E"/>
    <w:rsid w:val="007D492A"/>
    <w:rsid w:val="007D6FC7"/>
    <w:rsid w:val="007E04F6"/>
    <w:rsid w:val="007E157A"/>
    <w:rsid w:val="007F2ADA"/>
    <w:rsid w:val="007F3134"/>
    <w:rsid w:val="007F6A98"/>
    <w:rsid w:val="00801587"/>
    <w:rsid w:val="0080519C"/>
    <w:rsid w:val="008105E6"/>
    <w:rsid w:val="00812536"/>
    <w:rsid w:val="008130FD"/>
    <w:rsid w:val="0081440F"/>
    <w:rsid w:val="008158B0"/>
    <w:rsid w:val="008310CD"/>
    <w:rsid w:val="00831C6B"/>
    <w:rsid w:val="00831E98"/>
    <w:rsid w:val="00840CA8"/>
    <w:rsid w:val="008464B5"/>
    <w:rsid w:val="00847DC8"/>
    <w:rsid w:val="008629BA"/>
    <w:rsid w:val="00864582"/>
    <w:rsid w:val="00870601"/>
    <w:rsid w:val="00871954"/>
    <w:rsid w:val="00874541"/>
    <w:rsid w:val="008759AE"/>
    <w:rsid w:val="00875DD7"/>
    <w:rsid w:val="00876E49"/>
    <w:rsid w:val="00887383"/>
    <w:rsid w:val="00887BF7"/>
    <w:rsid w:val="00890E42"/>
    <w:rsid w:val="00891FE4"/>
    <w:rsid w:val="00894E5F"/>
    <w:rsid w:val="00896223"/>
    <w:rsid w:val="008A3F69"/>
    <w:rsid w:val="008A5024"/>
    <w:rsid w:val="008A6141"/>
    <w:rsid w:val="008A714C"/>
    <w:rsid w:val="008A7BF8"/>
    <w:rsid w:val="008B28DE"/>
    <w:rsid w:val="008B6432"/>
    <w:rsid w:val="008B67A8"/>
    <w:rsid w:val="008B6F60"/>
    <w:rsid w:val="008C0D92"/>
    <w:rsid w:val="008C3F9E"/>
    <w:rsid w:val="008C52F9"/>
    <w:rsid w:val="008C6531"/>
    <w:rsid w:val="008E0581"/>
    <w:rsid w:val="008E315A"/>
    <w:rsid w:val="008F2BDA"/>
    <w:rsid w:val="008F38C9"/>
    <w:rsid w:val="008F6313"/>
    <w:rsid w:val="008F6FBB"/>
    <w:rsid w:val="008F71F4"/>
    <w:rsid w:val="008F76D0"/>
    <w:rsid w:val="009008F0"/>
    <w:rsid w:val="00902541"/>
    <w:rsid w:val="009045E4"/>
    <w:rsid w:val="009155DA"/>
    <w:rsid w:val="00920215"/>
    <w:rsid w:val="009274D4"/>
    <w:rsid w:val="00927633"/>
    <w:rsid w:val="00930F9B"/>
    <w:rsid w:val="00935461"/>
    <w:rsid w:val="00937450"/>
    <w:rsid w:val="00943536"/>
    <w:rsid w:val="00952393"/>
    <w:rsid w:val="00955E01"/>
    <w:rsid w:val="00957081"/>
    <w:rsid w:val="00957DDE"/>
    <w:rsid w:val="00970DDD"/>
    <w:rsid w:val="00972138"/>
    <w:rsid w:val="009761C9"/>
    <w:rsid w:val="009767A7"/>
    <w:rsid w:val="00976D16"/>
    <w:rsid w:val="00985846"/>
    <w:rsid w:val="00993A1C"/>
    <w:rsid w:val="00995DDC"/>
    <w:rsid w:val="0099757C"/>
    <w:rsid w:val="00997E3B"/>
    <w:rsid w:val="009A4EF8"/>
    <w:rsid w:val="009A5A3D"/>
    <w:rsid w:val="009A792D"/>
    <w:rsid w:val="009B7D0E"/>
    <w:rsid w:val="009C07E6"/>
    <w:rsid w:val="009C1114"/>
    <w:rsid w:val="009C1644"/>
    <w:rsid w:val="009C1ECC"/>
    <w:rsid w:val="009D7185"/>
    <w:rsid w:val="009F2599"/>
    <w:rsid w:val="00A017BE"/>
    <w:rsid w:val="00A0362E"/>
    <w:rsid w:val="00A04A3F"/>
    <w:rsid w:val="00A129C2"/>
    <w:rsid w:val="00A168A4"/>
    <w:rsid w:val="00A17591"/>
    <w:rsid w:val="00A216A9"/>
    <w:rsid w:val="00A22FB7"/>
    <w:rsid w:val="00A23844"/>
    <w:rsid w:val="00A23B69"/>
    <w:rsid w:val="00A3085F"/>
    <w:rsid w:val="00A4059F"/>
    <w:rsid w:val="00A40FB7"/>
    <w:rsid w:val="00A41426"/>
    <w:rsid w:val="00A43481"/>
    <w:rsid w:val="00A476A2"/>
    <w:rsid w:val="00A52A20"/>
    <w:rsid w:val="00A52C19"/>
    <w:rsid w:val="00A52FBC"/>
    <w:rsid w:val="00A54874"/>
    <w:rsid w:val="00A54FA0"/>
    <w:rsid w:val="00A550CB"/>
    <w:rsid w:val="00A56D93"/>
    <w:rsid w:val="00A61A4B"/>
    <w:rsid w:val="00A66E6B"/>
    <w:rsid w:val="00A705DB"/>
    <w:rsid w:val="00A74AF3"/>
    <w:rsid w:val="00A76609"/>
    <w:rsid w:val="00A80CFC"/>
    <w:rsid w:val="00A84EF2"/>
    <w:rsid w:val="00A93CCA"/>
    <w:rsid w:val="00A96B21"/>
    <w:rsid w:val="00AA2956"/>
    <w:rsid w:val="00AB1721"/>
    <w:rsid w:val="00AB369C"/>
    <w:rsid w:val="00AB52DB"/>
    <w:rsid w:val="00AC67AB"/>
    <w:rsid w:val="00AC6BA5"/>
    <w:rsid w:val="00AD00D5"/>
    <w:rsid w:val="00AD17CA"/>
    <w:rsid w:val="00AD4000"/>
    <w:rsid w:val="00AD7189"/>
    <w:rsid w:val="00AE1A95"/>
    <w:rsid w:val="00AE63FE"/>
    <w:rsid w:val="00AF29CF"/>
    <w:rsid w:val="00AF54D7"/>
    <w:rsid w:val="00AF741B"/>
    <w:rsid w:val="00B015DC"/>
    <w:rsid w:val="00B026AE"/>
    <w:rsid w:val="00B02A1A"/>
    <w:rsid w:val="00B051CA"/>
    <w:rsid w:val="00B10C1A"/>
    <w:rsid w:val="00B11E75"/>
    <w:rsid w:val="00B1517B"/>
    <w:rsid w:val="00B26504"/>
    <w:rsid w:val="00B35BAC"/>
    <w:rsid w:val="00B36EA9"/>
    <w:rsid w:val="00B40681"/>
    <w:rsid w:val="00B541AF"/>
    <w:rsid w:val="00B5628F"/>
    <w:rsid w:val="00B73C66"/>
    <w:rsid w:val="00B80710"/>
    <w:rsid w:val="00B861C7"/>
    <w:rsid w:val="00B941FB"/>
    <w:rsid w:val="00BA2C56"/>
    <w:rsid w:val="00BA50EB"/>
    <w:rsid w:val="00BB269A"/>
    <w:rsid w:val="00BB5715"/>
    <w:rsid w:val="00BC4728"/>
    <w:rsid w:val="00BD65EE"/>
    <w:rsid w:val="00BD742D"/>
    <w:rsid w:val="00BE6751"/>
    <w:rsid w:val="00BE7CC2"/>
    <w:rsid w:val="00BF01BA"/>
    <w:rsid w:val="00BF60B0"/>
    <w:rsid w:val="00BF7662"/>
    <w:rsid w:val="00BF7B6A"/>
    <w:rsid w:val="00BF7C6D"/>
    <w:rsid w:val="00C04C4A"/>
    <w:rsid w:val="00C07B1A"/>
    <w:rsid w:val="00C20815"/>
    <w:rsid w:val="00C21008"/>
    <w:rsid w:val="00C2354A"/>
    <w:rsid w:val="00C26484"/>
    <w:rsid w:val="00C27F11"/>
    <w:rsid w:val="00C3023F"/>
    <w:rsid w:val="00C3111D"/>
    <w:rsid w:val="00C31369"/>
    <w:rsid w:val="00C31B50"/>
    <w:rsid w:val="00C35B87"/>
    <w:rsid w:val="00C401F5"/>
    <w:rsid w:val="00C4105E"/>
    <w:rsid w:val="00C50332"/>
    <w:rsid w:val="00C5671A"/>
    <w:rsid w:val="00C74BCE"/>
    <w:rsid w:val="00C75CCF"/>
    <w:rsid w:val="00C76181"/>
    <w:rsid w:val="00C76289"/>
    <w:rsid w:val="00C76948"/>
    <w:rsid w:val="00C802A0"/>
    <w:rsid w:val="00C84B5F"/>
    <w:rsid w:val="00C90EBA"/>
    <w:rsid w:val="00C955A8"/>
    <w:rsid w:val="00C970D4"/>
    <w:rsid w:val="00CA099F"/>
    <w:rsid w:val="00CA3109"/>
    <w:rsid w:val="00CA3320"/>
    <w:rsid w:val="00CB0715"/>
    <w:rsid w:val="00CB2140"/>
    <w:rsid w:val="00CB6EBE"/>
    <w:rsid w:val="00CC0206"/>
    <w:rsid w:val="00CC4157"/>
    <w:rsid w:val="00CC51DD"/>
    <w:rsid w:val="00CC7ADE"/>
    <w:rsid w:val="00CE10FE"/>
    <w:rsid w:val="00CE1D2F"/>
    <w:rsid w:val="00CE3525"/>
    <w:rsid w:val="00CE3B5F"/>
    <w:rsid w:val="00CE5CA9"/>
    <w:rsid w:val="00CF0BE2"/>
    <w:rsid w:val="00CF70AB"/>
    <w:rsid w:val="00D05C0C"/>
    <w:rsid w:val="00D103B3"/>
    <w:rsid w:val="00D14A67"/>
    <w:rsid w:val="00D15D0A"/>
    <w:rsid w:val="00D163F5"/>
    <w:rsid w:val="00D20220"/>
    <w:rsid w:val="00D2182E"/>
    <w:rsid w:val="00D27F25"/>
    <w:rsid w:val="00D3059B"/>
    <w:rsid w:val="00D325EA"/>
    <w:rsid w:val="00D34596"/>
    <w:rsid w:val="00D34F6D"/>
    <w:rsid w:val="00D509EC"/>
    <w:rsid w:val="00D60046"/>
    <w:rsid w:val="00D60484"/>
    <w:rsid w:val="00D6129E"/>
    <w:rsid w:val="00D61DA1"/>
    <w:rsid w:val="00D620A3"/>
    <w:rsid w:val="00D71FFB"/>
    <w:rsid w:val="00D83D4E"/>
    <w:rsid w:val="00D83F19"/>
    <w:rsid w:val="00D9336E"/>
    <w:rsid w:val="00D950B0"/>
    <w:rsid w:val="00DA43E7"/>
    <w:rsid w:val="00DA4E23"/>
    <w:rsid w:val="00DA7691"/>
    <w:rsid w:val="00DB1E8F"/>
    <w:rsid w:val="00DB29FE"/>
    <w:rsid w:val="00DB5542"/>
    <w:rsid w:val="00DB6A79"/>
    <w:rsid w:val="00DC01D8"/>
    <w:rsid w:val="00DC23BD"/>
    <w:rsid w:val="00DC25ED"/>
    <w:rsid w:val="00DC7E42"/>
    <w:rsid w:val="00DD03A0"/>
    <w:rsid w:val="00DE418C"/>
    <w:rsid w:val="00DE45EC"/>
    <w:rsid w:val="00E047F9"/>
    <w:rsid w:val="00E11736"/>
    <w:rsid w:val="00E15112"/>
    <w:rsid w:val="00E1597C"/>
    <w:rsid w:val="00E16F15"/>
    <w:rsid w:val="00E27EC8"/>
    <w:rsid w:val="00E30167"/>
    <w:rsid w:val="00E32527"/>
    <w:rsid w:val="00E414EE"/>
    <w:rsid w:val="00E42ECD"/>
    <w:rsid w:val="00E460A0"/>
    <w:rsid w:val="00E50AA6"/>
    <w:rsid w:val="00E516EE"/>
    <w:rsid w:val="00E5416B"/>
    <w:rsid w:val="00E54DAC"/>
    <w:rsid w:val="00E613D5"/>
    <w:rsid w:val="00E6306E"/>
    <w:rsid w:val="00E66ADF"/>
    <w:rsid w:val="00E72E2A"/>
    <w:rsid w:val="00E73B26"/>
    <w:rsid w:val="00E845F7"/>
    <w:rsid w:val="00E84E96"/>
    <w:rsid w:val="00E854DD"/>
    <w:rsid w:val="00E9099D"/>
    <w:rsid w:val="00EA520A"/>
    <w:rsid w:val="00EB46AE"/>
    <w:rsid w:val="00EC0754"/>
    <w:rsid w:val="00ED3849"/>
    <w:rsid w:val="00ED552A"/>
    <w:rsid w:val="00ED6807"/>
    <w:rsid w:val="00ED7646"/>
    <w:rsid w:val="00ED7EBF"/>
    <w:rsid w:val="00EE2FFC"/>
    <w:rsid w:val="00EE55CB"/>
    <w:rsid w:val="00EE7056"/>
    <w:rsid w:val="00EF22D9"/>
    <w:rsid w:val="00EF27C2"/>
    <w:rsid w:val="00F003BB"/>
    <w:rsid w:val="00F00C8B"/>
    <w:rsid w:val="00F04353"/>
    <w:rsid w:val="00F05DA4"/>
    <w:rsid w:val="00F075CA"/>
    <w:rsid w:val="00F133B0"/>
    <w:rsid w:val="00F20948"/>
    <w:rsid w:val="00F24928"/>
    <w:rsid w:val="00F258FB"/>
    <w:rsid w:val="00F30064"/>
    <w:rsid w:val="00F32DAE"/>
    <w:rsid w:val="00F33721"/>
    <w:rsid w:val="00F365E4"/>
    <w:rsid w:val="00F40B84"/>
    <w:rsid w:val="00F520AE"/>
    <w:rsid w:val="00F521B4"/>
    <w:rsid w:val="00F53460"/>
    <w:rsid w:val="00F642A3"/>
    <w:rsid w:val="00F72BD0"/>
    <w:rsid w:val="00F72CF2"/>
    <w:rsid w:val="00F80B4D"/>
    <w:rsid w:val="00F9041F"/>
    <w:rsid w:val="00F93912"/>
    <w:rsid w:val="00F9690C"/>
    <w:rsid w:val="00F96DBD"/>
    <w:rsid w:val="00FA0187"/>
    <w:rsid w:val="00FA18C9"/>
    <w:rsid w:val="00FA2470"/>
    <w:rsid w:val="00FA6C21"/>
    <w:rsid w:val="00FB082D"/>
    <w:rsid w:val="00FB796B"/>
    <w:rsid w:val="00FC4692"/>
    <w:rsid w:val="00FC53A7"/>
    <w:rsid w:val="00FD5408"/>
    <w:rsid w:val="00FE0475"/>
    <w:rsid w:val="00FE2F1E"/>
    <w:rsid w:val="00FF2506"/>
    <w:rsid w:val="00FF2BE8"/>
    <w:rsid w:val="00FF5D78"/>
    <w:rsid w:val="00FF684B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9A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B2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7BC"/>
    <w:pPr>
      <w:keepNext/>
      <w:keepLines/>
      <w:numPr>
        <w:numId w:val="1"/>
      </w:numPr>
      <w:spacing w:before="240" w:after="120"/>
      <w:jc w:val="left"/>
      <w:outlineLvl w:val="0"/>
    </w:pPr>
    <w:rPr>
      <w:rFonts w:eastAsiaTheme="majorEastAsia" w:cstheme="majorBidi"/>
      <w:b/>
      <w:bCs/>
      <w:kern w:val="2"/>
      <w:sz w:val="28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7BC"/>
    <w:pPr>
      <w:keepNext/>
      <w:keepLines/>
      <w:spacing w:before="120" w:after="12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7BC"/>
    <w:pPr>
      <w:keepNext/>
      <w:keepLines/>
      <w:numPr>
        <w:numId w:val="3"/>
      </w:numPr>
      <w:spacing w:before="120" w:after="120"/>
      <w:ind w:left="567" w:hanging="578"/>
      <w:outlineLvl w:val="2"/>
    </w:pPr>
    <w:rPr>
      <w:rFonts w:eastAsiaTheme="majorEastAsia"/>
      <w:b/>
      <w:bCs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310608"/>
    <w:pPr>
      <w:keepNext/>
      <w:spacing w:before="120" w:after="120"/>
      <w:ind w:left="567" w:hanging="567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0608"/>
    <w:pPr>
      <w:keepNext/>
      <w:spacing w:before="120" w:after="120"/>
      <w:ind w:left="567" w:hanging="567"/>
      <w:outlineLvl w:val="4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">
    <w:name w:val="Item"/>
    <w:basedOn w:val="BodyText"/>
    <w:qFormat/>
    <w:rsid w:val="00657ED6"/>
    <w:pPr>
      <w:suppressLineNumbers/>
      <w:suppressAutoHyphens/>
      <w:spacing w:before="120" w:line="240" w:lineRule="auto"/>
    </w:pPr>
    <w:rPr>
      <w:rFonts w:ascii="Times New Roman" w:eastAsia="Times New Roman" w:hAnsi="Times New Roman" w:cs="Times New Roman"/>
      <w:b/>
      <w:iCs/>
      <w:snapToGrid w:val="0"/>
      <w:kern w:val="22"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57ED6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ED6"/>
  </w:style>
  <w:style w:type="paragraph" w:styleId="Title">
    <w:name w:val="Title"/>
    <w:basedOn w:val="Normal"/>
    <w:next w:val="Normal"/>
    <w:link w:val="TitleChar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C77BC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Cornernotation">
    <w:name w:val="Corner notation"/>
    <w:basedOn w:val="Normal"/>
    <w:rsid w:val="00202BFD"/>
    <w:pPr>
      <w:ind w:right="3119"/>
      <w:jc w:val="left"/>
    </w:pPr>
    <w:rPr>
      <w:b/>
      <w:sz w:val="24"/>
    </w:rPr>
  </w:style>
  <w:style w:type="table" w:customStyle="1" w:styleId="TableGrid1">
    <w:name w:val="Table Grid1"/>
    <w:basedOn w:val="TableNormal"/>
    <w:next w:val="TableGrid"/>
    <w:uiPriority w:val="39"/>
    <w:rsid w:val="00A96B21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9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  <w:szCs w:val="22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unhideWhenUsed/>
    <w:qFormat/>
    <w:rsid w:val="00A96B21"/>
    <w:rPr>
      <w:sz w:val="20"/>
      <w:szCs w:val="20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rsid w:val="00A96B21"/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basedOn w:val="DefaultParagraphFont"/>
    <w:unhideWhenUsed/>
    <w:qFormat/>
    <w:rsid w:val="00A96B21"/>
    <w:rPr>
      <w:vertAlign w:val="superscript"/>
    </w:rPr>
  </w:style>
  <w:style w:type="paragraph" w:customStyle="1" w:styleId="Footnote">
    <w:name w:val="Footnote"/>
    <w:basedOn w:val="FootnoteText"/>
    <w:qFormat/>
    <w:rsid w:val="00D71FFB"/>
    <w:rPr>
      <w:sz w:val="18"/>
      <w:szCs w:val="18"/>
      <w:lang w:val="en-CA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en-GB"/>
    </w:rPr>
  </w:style>
  <w:style w:type="paragraph" w:customStyle="1" w:styleId="Para1">
    <w:name w:val="Para 1"/>
    <w:basedOn w:val="Normal"/>
    <w:uiPriority w:val="99"/>
    <w:qFormat/>
    <w:rsid w:val="00864582"/>
    <w:pPr>
      <w:numPr>
        <w:numId w:val="2"/>
      </w:numPr>
      <w:tabs>
        <w:tab w:val="left" w:pos="1134"/>
      </w:tabs>
      <w:spacing w:before="120" w:after="120"/>
    </w:pPr>
    <w:rPr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7C77BC"/>
    <w:rPr>
      <w:rFonts w:ascii="Times New Roman" w:eastAsiaTheme="majorEastAsia" w:hAnsi="Times New Roman" w:cstheme="majorBidi"/>
      <w:b/>
      <w:kern w:val="0"/>
      <w:sz w:val="24"/>
      <w:szCs w:val="26"/>
      <w:lang w:val="en-GB"/>
    </w:rPr>
  </w:style>
  <w:style w:type="character" w:styleId="PlaceholderText">
    <w:name w:val="Placeholder Text"/>
    <w:basedOn w:val="DefaultParagraphFont"/>
    <w:uiPriority w:val="99"/>
    <w:semiHidden/>
    <w:rsid w:val="00995DD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71FFB"/>
    <w:pPr>
      <w:tabs>
        <w:tab w:val="center" w:pos="4680"/>
        <w:tab w:val="right" w:pos="9360"/>
      </w:tabs>
    </w:pPr>
    <w:rPr>
      <w:caps/>
    </w:rPr>
  </w:style>
  <w:style w:type="character" w:customStyle="1" w:styleId="HeaderChar">
    <w:name w:val="Header Char"/>
    <w:basedOn w:val="DefaultParagraphFont"/>
    <w:link w:val="Header"/>
    <w:uiPriority w:val="99"/>
    <w:rsid w:val="00D71FFB"/>
    <w:rPr>
      <w:rFonts w:ascii="Times New Roman" w:eastAsia="Times New Roman" w:hAnsi="Times New Roman" w:cs="Times New Roman"/>
      <w:caps/>
      <w:kern w:val="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5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59C"/>
    <w:rPr>
      <w:rFonts w:ascii="Times New Roman" w:eastAsia="Times New Roman" w:hAnsi="Times New Roman" w:cs="Times New Roman"/>
      <w:kern w:val="0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C77BC"/>
    <w:rPr>
      <w:rFonts w:ascii="Times New Roman" w:eastAsiaTheme="majorEastAsia" w:hAnsi="Times New Roman" w:cs="Times New Roman"/>
      <w:b/>
      <w:bCs/>
      <w:kern w:val="0"/>
      <w:lang w:val="en-GB"/>
    </w:rPr>
  </w:style>
  <w:style w:type="paragraph" w:customStyle="1" w:styleId="Para2">
    <w:name w:val="Para 2"/>
    <w:qFormat/>
    <w:rsid w:val="00537248"/>
    <w:pPr>
      <w:numPr>
        <w:numId w:val="4"/>
      </w:numPr>
      <w:tabs>
        <w:tab w:val="left" w:pos="170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Annex">
    <w:name w:val="Annex"/>
    <w:basedOn w:val="Normal"/>
    <w:qFormat/>
    <w:rsid w:val="003C6F10"/>
    <w:rPr>
      <w:b/>
      <w:sz w:val="28"/>
    </w:rPr>
  </w:style>
  <w:style w:type="paragraph" w:customStyle="1" w:styleId="Para3">
    <w:name w:val="Para 3"/>
    <w:basedOn w:val="Normal"/>
    <w:qFormat/>
    <w:rsid w:val="002B00CA"/>
    <w:pPr>
      <w:numPr>
        <w:numId w:val="5"/>
      </w:numPr>
      <w:tabs>
        <w:tab w:val="left" w:pos="1701"/>
      </w:tabs>
      <w:spacing w:before="120" w:after="120"/>
      <w:ind w:left="1134" w:firstLine="0"/>
    </w:pPr>
  </w:style>
  <w:style w:type="character" w:customStyle="1" w:styleId="Heading4Char">
    <w:name w:val="Heading 4 Char"/>
    <w:basedOn w:val="DefaultParagraphFont"/>
    <w:link w:val="Heading4"/>
    <w:rsid w:val="00310608"/>
    <w:rPr>
      <w:rFonts w:ascii="Times New Roman" w:eastAsiaTheme="majorEastAsia" w:hAnsi="Times New Roman" w:cs="Times New Roman"/>
      <w:b/>
      <w:bCs/>
      <w:kern w:val="0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10608"/>
    <w:rPr>
      <w:rFonts w:ascii="Times New Roman" w:eastAsiaTheme="majorEastAsia" w:hAnsi="Times New Roman" w:cs="Times New Roman"/>
      <w:i/>
      <w:iCs/>
      <w:kern w:val="0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7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0AB"/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0AB"/>
    <w:rPr>
      <w:rFonts w:ascii="Times New Roman" w:eastAsia="Times New Roman" w:hAnsi="Times New Roman" w:cs="Times New Roman"/>
      <w:b/>
      <w:bCs/>
      <w:kern w:val="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D72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157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94E5F"/>
    <w:rPr>
      <w:b/>
      <w:bCs/>
    </w:rPr>
  </w:style>
  <w:style w:type="paragraph" w:styleId="ListParagraph">
    <w:name w:val="List Paragraph"/>
    <w:basedOn w:val="Normal"/>
    <w:uiPriority w:val="34"/>
    <w:qFormat/>
    <w:rsid w:val="00894E5F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894E5F"/>
  </w:style>
  <w:style w:type="character" w:customStyle="1" w:styleId="fontstyle01">
    <w:name w:val="fontstyle01"/>
    <w:basedOn w:val="DefaultParagraphFont"/>
    <w:rsid w:val="00894E5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4E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94E5F"/>
    <w:pPr>
      <w:spacing w:before="100" w:beforeAutospacing="1" w:after="100" w:afterAutospacing="1"/>
      <w:jc w:val="left"/>
    </w:pPr>
    <w:rPr>
      <w:sz w:val="24"/>
      <w:lang w:val="en-US" w:eastAsia="zh-CN"/>
    </w:rPr>
  </w:style>
  <w:style w:type="paragraph" w:customStyle="1" w:styleId="bodytextnoindent">
    <w:name w:val="body text (no indent)"/>
    <w:basedOn w:val="Normal"/>
    <w:rsid w:val="00894E5F"/>
    <w:pPr>
      <w:spacing w:before="120" w:after="120"/>
    </w:pPr>
  </w:style>
  <w:style w:type="paragraph" w:customStyle="1" w:styleId="Default">
    <w:name w:val="Default"/>
    <w:rsid w:val="00894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C07B1A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en-GB"/>
    </w:rPr>
  </w:style>
  <w:style w:type="paragraph" w:customStyle="1" w:styleId="Para3restart">
    <w:name w:val="Para 3 restart"/>
    <w:basedOn w:val="Para3"/>
    <w:qFormat/>
    <w:rsid w:val="008B6432"/>
  </w:style>
  <w:style w:type="paragraph" w:customStyle="1" w:styleId="Para2not-auto">
    <w:name w:val="Para 2 not-auto"/>
    <w:basedOn w:val="Para2"/>
    <w:qFormat/>
    <w:rsid w:val="00722FC8"/>
    <w:pPr>
      <w:numPr>
        <w:numId w:val="0"/>
      </w:numPr>
      <w:ind w:left="567" w:firstLine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A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A60"/>
    <w:rPr>
      <w:rFonts w:ascii="Times New Roman" w:eastAsia="Times New Roman" w:hAnsi="Times New Roman" w:cs="Times New Roman"/>
      <w:kern w:val="0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31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bd.int/doc/decisions/cop-15/cop-15-dec-04-zh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C7EB6-1688-41CC-9151-81BFBE4A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2023-11-03T17:47:00Z</dcterms:created>
  <dcterms:modified xsi:type="dcterms:W3CDTF">2023-11-04T02:37:00Z</dcterms:modified>
</cp:coreProperties>
</file>