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1420C" w:rsidRPr="001C139D" w14:paraId="44565ABB" w14:textId="77777777" w:rsidTr="00E4556C">
        <w:trPr>
          <w:trHeight w:val="851"/>
        </w:trPr>
        <w:tc>
          <w:tcPr>
            <w:tcW w:w="976" w:type="dxa"/>
            <w:tcBorders>
              <w:bottom w:val="single" w:sz="12" w:space="0" w:color="auto"/>
            </w:tcBorders>
          </w:tcPr>
          <w:p w14:paraId="79FFA68C" w14:textId="77777777" w:rsidR="0021420C" w:rsidRPr="001C139D" w:rsidRDefault="0021420C" w:rsidP="00E4556C">
            <w:bookmarkStart w:id="0" w:name="Meeting"/>
            <w:r w:rsidRPr="001C139D">
              <w:rPr>
                <w:noProof/>
              </w:rPr>
              <w:drawing>
                <wp:inline distT="0" distB="0" distL="0" distR="0" wp14:anchorId="5CAF0031" wp14:editId="40A72CC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5FA55247" w14:textId="14CE9404" w:rsidR="0021420C" w:rsidRPr="001C139D" w:rsidRDefault="00A94478" w:rsidP="00E4556C">
            <w:r w:rsidRPr="001C139D">
              <w:rPr>
                <w:noProof/>
              </w:rPr>
              <w:drawing>
                <wp:anchor distT="0" distB="0" distL="114300" distR="114300" simplePos="0" relativeHeight="251659264" behindDoc="0" locked="0" layoutInCell="1" allowOverlap="1" wp14:anchorId="54111C18" wp14:editId="7E1218E8">
                  <wp:simplePos x="0" y="0"/>
                  <wp:positionH relativeFrom="column">
                    <wp:posOffset>1270</wp:posOffset>
                  </wp:positionH>
                  <wp:positionV relativeFrom="paragraph">
                    <wp:posOffset>40005</wp:posOffset>
                  </wp:positionV>
                  <wp:extent cx="614045" cy="350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64524CBA" w14:textId="77777777" w:rsidR="0021420C" w:rsidRPr="001C139D" w:rsidRDefault="0021420C" w:rsidP="00E4556C">
            <w:pPr>
              <w:jc w:val="right"/>
              <w:rPr>
                <w:rFonts w:ascii="Arial" w:hAnsi="Arial" w:cs="Arial"/>
                <w:b/>
                <w:sz w:val="32"/>
                <w:szCs w:val="32"/>
              </w:rPr>
            </w:pPr>
            <w:r w:rsidRPr="001C139D">
              <w:rPr>
                <w:rFonts w:ascii="Arial" w:hAnsi="Arial"/>
                <w:b/>
                <w:sz w:val="32"/>
              </w:rPr>
              <w:t>CBD</w:t>
            </w:r>
          </w:p>
        </w:tc>
      </w:tr>
      <w:tr w:rsidR="0021420C" w:rsidRPr="001C139D" w14:paraId="7BBA6D14" w14:textId="77777777" w:rsidTr="00E4556C">
        <w:tc>
          <w:tcPr>
            <w:tcW w:w="6117" w:type="dxa"/>
            <w:gridSpan w:val="2"/>
            <w:tcBorders>
              <w:top w:val="single" w:sz="12" w:space="0" w:color="auto"/>
              <w:bottom w:val="single" w:sz="36" w:space="0" w:color="auto"/>
            </w:tcBorders>
            <w:vAlign w:val="center"/>
          </w:tcPr>
          <w:p w14:paraId="3FE385A2" w14:textId="189217DC" w:rsidR="0021420C" w:rsidRPr="001C139D" w:rsidRDefault="00A94478" w:rsidP="00E4556C">
            <w:r w:rsidRPr="001C139D">
              <w:rPr>
                <w:noProof/>
                <w:kern w:val="22"/>
              </w:rPr>
              <w:drawing>
                <wp:inline distT="0" distB="0" distL="0" distR="0" wp14:anchorId="37AA0E6A" wp14:editId="11F7DAE4">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68A7F8E" w14:textId="77777777" w:rsidR="0021420C" w:rsidRPr="001C139D" w:rsidRDefault="0021420C" w:rsidP="00E4556C">
            <w:pPr>
              <w:ind w:left="1215"/>
              <w:rPr>
                <w:rFonts w:asciiTheme="majorBidi" w:hAnsiTheme="majorBidi" w:cstheme="majorBidi"/>
                <w:szCs w:val="22"/>
              </w:rPr>
            </w:pPr>
            <w:r w:rsidRPr="001C139D">
              <w:rPr>
                <w:rFonts w:asciiTheme="majorBidi" w:hAnsiTheme="majorBidi"/>
              </w:rPr>
              <w:t>Distr.</w:t>
            </w:r>
          </w:p>
          <w:p w14:paraId="5A4C2D0C" w14:textId="77777777" w:rsidR="0021420C" w:rsidRPr="001C139D" w:rsidRDefault="004722AF" w:rsidP="00E4556C">
            <w:pPr>
              <w:ind w:left="1215"/>
              <w:rPr>
                <w:rFonts w:asciiTheme="majorBidi" w:hAnsiTheme="majorBidi" w:cstheme="majorBidi"/>
                <w:szCs w:val="22"/>
              </w:rPr>
            </w:pPr>
            <w:r w:rsidRPr="001C139D">
              <w:rPr>
                <w:rFonts w:asciiTheme="majorBidi" w:hAnsiTheme="majorBidi"/>
                <w:caps/>
              </w:rPr>
              <w:t>GENERAL</w:t>
            </w:r>
          </w:p>
          <w:p w14:paraId="3769039F" w14:textId="77777777" w:rsidR="0021420C" w:rsidRPr="001C139D" w:rsidRDefault="0021420C" w:rsidP="00E4556C">
            <w:pPr>
              <w:ind w:left="1215"/>
              <w:rPr>
                <w:rFonts w:asciiTheme="majorBidi" w:hAnsiTheme="majorBidi" w:cstheme="majorBidi"/>
                <w:szCs w:val="22"/>
              </w:rPr>
            </w:pPr>
          </w:p>
          <w:p w14:paraId="52BCB191" w14:textId="77777777" w:rsidR="0021420C" w:rsidRPr="001C139D" w:rsidRDefault="00691EBE" w:rsidP="00E4556C">
            <w:pPr>
              <w:ind w:left="1215"/>
              <w:rPr>
                <w:rFonts w:asciiTheme="majorBidi" w:hAnsiTheme="majorBidi" w:cstheme="majorBidi"/>
                <w:szCs w:val="22"/>
              </w:rPr>
            </w:pPr>
            <w:sdt>
              <w:sdtPr>
                <w:rPr>
                  <w:rFonts w:asciiTheme="majorBidi" w:hAnsiTheme="majorBidi" w:cstheme="majorBidi"/>
                </w:rPr>
                <w:alias w:val="Subject"/>
                <w:tag w:val=""/>
                <w:id w:val="2137136483"/>
                <w:placeholder>
                  <w:docPart w:val="9580D384127648919282AA5DCCBB4042"/>
                </w:placeholder>
                <w:dataBinding w:prefixMappings="xmlns:ns0='http://purl.org/dc/elements/1.1/' xmlns:ns1='http://schemas.openxmlformats.org/package/2006/metadata/core-properties' " w:xpath="/ns1:coreProperties[1]/ns0:subject[1]" w:storeItemID="{6C3C8BC8-F283-45AE-878A-BAB7291924A1}"/>
                <w:text/>
              </w:sdtPr>
              <w:sdtEndPr/>
              <w:sdtContent>
                <w:r w:rsidR="004722AF" w:rsidRPr="001C139D">
                  <w:rPr>
                    <w:rFonts w:asciiTheme="majorBidi" w:hAnsiTheme="majorBidi" w:cstheme="majorBidi"/>
                  </w:rPr>
                  <w:t>CBD/SBSTTA/REC/24/10</w:t>
                </w:r>
              </w:sdtContent>
            </w:sdt>
          </w:p>
          <w:p w14:paraId="2BF4FA78" w14:textId="77777777" w:rsidR="0021420C" w:rsidRPr="001C139D" w:rsidRDefault="0021420C" w:rsidP="00E4556C">
            <w:pPr>
              <w:ind w:left="1215"/>
              <w:rPr>
                <w:rFonts w:asciiTheme="majorBidi" w:hAnsiTheme="majorBidi" w:cstheme="majorBidi"/>
                <w:szCs w:val="22"/>
              </w:rPr>
            </w:pPr>
            <w:r w:rsidRPr="001C139D">
              <w:rPr>
                <w:rFonts w:asciiTheme="majorBidi" w:hAnsiTheme="majorBidi"/>
              </w:rPr>
              <w:t>27 de marzo de 2022</w:t>
            </w:r>
          </w:p>
          <w:p w14:paraId="70398B8F" w14:textId="77777777" w:rsidR="0021420C" w:rsidRPr="001C139D" w:rsidRDefault="0021420C" w:rsidP="00E4556C">
            <w:pPr>
              <w:ind w:left="1215"/>
              <w:rPr>
                <w:rFonts w:asciiTheme="majorBidi" w:hAnsiTheme="majorBidi" w:cstheme="majorBidi"/>
                <w:szCs w:val="22"/>
              </w:rPr>
            </w:pPr>
          </w:p>
          <w:p w14:paraId="7E3C261B" w14:textId="77777777" w:rsidR="00A94478" w:rsidRPr="001C139D" w:rsidRDefault="0021420C" w:rsidP="00E4556C">
            <w:pPr>
              <w:ind w:left="1215"/>
              <w:rPr>
                <w:rFonts w:asciiTheme="majorBidi" w:hAnsiTheme="majorBidi"/>
              </w:rPr>
            </w:pPr>
            <w:r w:rsidRPr="001C139D">
              <w:rPr>
                <w:rFonts w:asciiTheme="majorBidi" w:hAnsiTheme="majorBidi"/>
              </w:rPr>
              <w:t>ESPAÑOL</w:t>
            </w:r>
          </w:p>
          <w:p w14:paraId="6AABCF1A" w14:textId="1A8F1598" w:rsidR="0021420C" w:rsidRPr="001C139D" w:rsidRDefault="0021420C" w:rsidP="00E4556C">
            <w:pPr>
              <w:ind w:left="1215"/>
              <w:rPr>
                <w:rFonts w:asciiTheme="majorBidi" w:hAnsiTheme="majorBidi" w:cstheme="majorBidi"/>
                <w:szCs w:val="22"/>
              </w:rPr>
            </w:pPr>
            <w:r w:rsidRPr="001C139D">
              <w:rPr>
                <w:rFonts w:asciiTheme="majorBidi" w:hAnsiTheme="majorBidi"/>
              </w:rPr>
              <w:t>ORIGINAL: INGLÉS</w:t>
            </w:r>
          </w:p>
          <w:p w14:paraId="5C3516D9" w14:textId="77777777" w:rsidR="0021420C" w:rsidRPr="001C139D" w:rsidRDefault="0021420C" w:rsidP="00E4556C"/>
        </w:tc>
      </w:tr>
    </w:tbl>
    <w:p w14:paraId="39F787D6" w14:textId="77777777" w:rsidR="00706135" w:rsidRPr="001C139D" w:rsidRDefault="00706135" w:rsidP="000F008D">
      <w:pPr>
        <w:pStyle w:val="meetingname"/>
        <w:suppressLineNumbers/>
        <w:suppressAutoHyphens/>
        <w:kinsoku w:val="0"/>
        <w:overflowPunct w:val="0"/>
        <w:autoSpaceDE w:val="0"/>
        <w:autoSpaceDN w:val="0"/>
        <w:ind w:right="4200"/>
        <w:jc w:val="left"/>
        <w:rPr>
          <w:kern w:val="22"/>
        </w:rPr>
      </w:pPr>
      <w:r w:rsidRPr="001C139D">
        <w:t>ÓRGANO SUBSIDIARIO DE ASESORAMIENTO CIENTÍFICO, TÉCNICO Y TECNOLÓGICO</w:t>
      </w:r>
      <w:bookmarkEnd w:id="0"/>
    </w:p>
    <w:p w14:paraId="6822E20C" w14:textId="77777777" w:rsidR="00706135" w:rsidRPr="001C139D" w:rsidRDefault="00706135" w:rsidP="004722AF">
      <w:pPr>
        <w:ind w:left="142" w:right="4200" w:hanging="142"/>
        <w:jc w:val="left"/>
        <w:rPr>
          <w:snapToGrid w:val="0"/>
          <w:kern w:val="22"/>
          <w:szCs w:val="22"/>
        </w:rPr>
      </w:pPr>
      <w:r w:rsidRPr="001C139D">
        <w:rPr>
          <w:snapToGrid w:val="0"/>
        </w:rPr>
        <w:t>Vigésima cuarta reunión</w:t>
      </w:r>
    </w:p>
    <w:p w14:paraId="1D46E73D" w14:textId="6B7D3736" w:rsidR="004722AF" w:rsidRPr="001C139D" w:rsidRDefault="004722AF" w:rsidP="004722AF">
      <w:pPr>
        <w:ind w:left="142" w:right="4540" w:hanging="142"/>
        <w:jc w:val="left"/>
        <w:rPr>
          <w:snapToGrid w:val="0"/>
          <w:kern w:val="22"/>
          <w:szCs w:val="22"/>
        </w:rPr>
      </w:pPr>
      <w:r w:rsidRPr="001C139D">
        <w:rPr>
          <w:snapToGrid w:val="0"/>
        </w:rPr>
        <w:t>En línea, 3 de mayo a 9</w:t>
      </w:r>
      <w:r w:rsidR="008E374A">
        <w:rPr>
          <w:snapToGrid w:val="0"/>
        </w:rPr>
        <w:t> </w:t>
      </w:r>
      <w:r w:rsidRPr="001C139D">
        <w:rPr>
          <w:snapToGrid w:val="0"/>
        </w:rPr>
        <w:t>de junio de 2021</w:t>
      </w:r>
    </w:p>
    <w:p w14:paraId="4421D2D2" w14:textId="77777777" w:rsidR="00706135" w:rsidRPr="001C139D" w:rsidRDefault="00706135" w:rsidP="000F008D">
      <w:pPr>
        <w:ind w:left="142" w:right="4200" w:hanging="142"/>
        <w:jc w:val="left"/>
        <w:rPr>
          <w:snapToGrid w:val="0"/>
          <w:kern w:val="22"/>
          <w:szCs w:val="22"/>
        </w:rPr>
      </w:pPr>
      <w:r w:rsidRPr="001C139D">
        <w:rPr>
          <w:snapToGrid w:val="0"/>
        </w:rPr>
        <w:t>Ginebra (Suiza), 14 a 29 de marzo de 2022</w:t>
      </w:r>
    </w:p>
    <w:p w14:paraId="60A19CF3" w14:textId="0020B6B7" w:rsidR="00706135" w:rsidRPr="001C139D" w:rsidRDefault="00706135" w:rsidP="000F008D">
      <w:pPr>
        <w:ind w:right="4200"/>
        <w:rPr>
          <w:kern w:val="22"/>
        </w:rPr>
      </w:pPr>
      <w:r w:rsidRPr="001C139D">
        <w:t>Tema</w:t>
      </w:r>
      <w:r w:rsidR="00720621">
        <w:t> </w:t>
      </w:r>
      <w:r w:rsidRPr="001C139D">
        <w:t>6 del programa</w:t>
      </w:r>
    </w:p>
    <w:p w14:paraId="330F0E3D" w14:textId="77777777" w:rsidR="00D20370" w:rsidRPr="001C139D" w:rsidRDefault="00D20370" w:rsidP="00D20370">
      <w:pPr>
        <w:suppressLineNumbers/>
        <w:suppressAutoHyphens/>
        <w:kinsoku w:val="0"/>
        <w:overflowPunct w:val="0"/>
        <w:autoSpaceDE w:val="0"/>
        <w:autoSpaceDN w:val="0"/>
        <w:spacing w:before="120" w:after="240"/>
        <w:jc w:val="center"/>
        <w:rPr>
          <w:rFonts w:eastAsiaTheme="majorEastAsia"/>
          <w:b/>
          <w:caps/>
          <w:snapToGrid w:val="0"/>
          <w:kern w:val="22"/>
        </w:rPr>
      </w:pPr>
      <w:r w:rsidRPr="001C139D">
        <w:rPr>
          <w:b/>
          <w:caps/>
          <w:snapToGrid w:val="0"/>
        </w:rPr>
        <w:t>RECOMENDACIÓN ADOPTADA POR EL ÓRGANO SUBSIDIARIO DE ASESORAMIENTO CIENTÍFICO, TÉCNICO Y TECNOLÓGICO</w:t>
      </w:r>
    </w:p>
    <w:p w14:paraId="63A20C94" w14:textId="77777777" w:rsidR="004722AF" w:rsidRPr="001C139D" w:rsidRDefault="004722AF" w:rsidP="004722AF">
      <w:pPr>
        <w:suppressLineNumbers/>
        <w:suppressAutoHyphens/>
        <w:kinsoku w:val="0"/>
        <w:overflowPunct w:val="0"/>
        <w:autoSpaceDE w:val="0"/>
        <w:autoSpaceDN w:val="0"/>
        <w:adjustRightInd w:val="0"/>
        <w:snapToGrid w:val="0"/>
        <w:spacing w:before="120" w:after="120"/>
        <w:ind w:firstLine="720"/>
        <w:jc w:val="center"/>
        <w:rPr>
          <w:b/>
          <w:kern w:val="22"/>
          <w:szCs w:val="22"/>
        </w:rPr>
      </w:pPr>
      <w:r w:rsidRPr="001C139D">
        <w:rPr>
          <w:b/>
        </w:rPr>
        <w:t>24/10.</w:t>
      </w:r>
      <w:r w:rsidRPr="001C139D">
        <w:rPr>
          <w:b/>
        </w:rPr>
        <w:tab/>
        <w:t>Áreas marinas de importancia ecológica o biológica</w:t>
      </w:r>
    </w:p>
    <w:p w14:paraId="5AC98279" w14:textId="77777777" w:rsidR="00CA1D3B" w:rsidRPr="001C139D" w:rsidRDefault="007B251E" w:rsidP="00E83F6E">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139D">
        <w:rPr>
          <w:i/>
          <w:snapToGrid w:val="0"/>
        </w:rPr>
        <w:t>El Órgano Subsidiario de Asesoramiento Científico, Técnico y Tecnológico</w:t>
      </w:r>
    </w:p>
    <w:p w14:paraId="7F9F4DB2" w14:textId="77777777" w:rsidR="0052491C" w:rsidRPr="001C139D" w:rsidRDefault="00717319" w:rsidP="00461FB1">
      <w:pPr>
        <w:pStyle w:val="Prrafodelista"/>
        <w:numPr>
          <w:ilvl w:val="0"/>
          <w:numId w:val="12"/>
        </w:numPr>
        <w:suppressLineNumbers/>
        <w:suppressAutoHyphens/>
        <w:kinsoku w:val="0"/>
        <w:overflowPunct w:val="0"/>
        <w:autoSpaceDE w:val="0"/>
        <w:autoSpaceDN w:val="0"/>
        <w:adjustRightInd w:val="0"/>
        <w:snapToGrid w:val="0"/>
        <w:spacing w:before="120" w:after="120"/>
        <w:ind w:left="0" w:firstLine="709"/>
        <w:rPr>
          <w:i/>
          <w:iCs/>
          <w:snapToGrid w:val="0"/>
          <w:kern w:val="22"/>
          <w:szCs w:val="22"/>
        </w:rPr>
      </w:pPr>
      <w:r w:rsidRPr="001C139D">
        <w:rPr>
          <w:i/>
          <w:iCs/>
          <w:snapToGrid w:val="0"/>
        </w:rPr>
        <w:t>Toma nota</w:t>
      </w:r>
      <w:r w:rsidRPr="001C139D">
        <w:rPr>
          <w:snapToGrid w:val="0"/>
        </w:rPr>
        <w:t xml:space="preserve"> de los resultados de los debates inconclusos que se mantuvieron durante su 24ª reunión en relación con el tema 6 del programa sobre las áreas marinas de importancia ecológica o biológica, que figuran en el anexo de la presente recomendación, y de las propuestas presentadas por Partes y observadores sobre este asunto, que se facilitaron por invitación de la Presidencia y que figuran en el documento CBD/SBSTTA/24/INF/41, que han de considerarse la base para las ulteriores negociaciones sobre esta cuestión en la 15ª reunión de la Conferencia de las Partes;</w:t>
      </w:r>
    </w:p>
    <w:p w14:paraId="1D749B87" w14:textId="77777777" w:rsidR="00411696" w:rsidRPr="001C139D" w:rsidRDefault="007F6FE4" w:rsidP="00461FB1">
      <w:pPr>
        <w:spacing w:before="120" w:after="120"/>
        <w:ind w:firstLine="720"/>
        <w:rPr>
          <w:i/>
          <w:iCs/>
          <w:snapToGrid w:val="0"/>
          <w:kern w:val="22"/>
          <w:szCs w:val="22"/>
        </w:rPr>
      </w:pPr>
      <w:r w:rsidRPr="001C139D">
        <w:t>2.</w:t>
      </w:r>
      <w:r w:rsidRPr="001C139D">
        <w:rPr>
          <w:i/>
        </w:rPr>
        <w:tab/>
      </w:r>
      <w:r w:rsidRPr="001C139D">
        <w:rPr>
          <w:i/>
          <w:iCs/>
        </w:rPr>
        <w:t>Observa</w:t>
      </w:r>
      <w:r w:rsidRPr="001C139D">
        <w:t xml:space="preserve"> que la labor que se indica en el anexo del presente documento no se completó debido a las circunstancias extraordinarias resultantes de las limitaciones de las reuniones presenciales ocasionadas por la pandemia de COVID-19, la necesidad de negociar de manera urgente el marco mundial de la diversidad biológica posterior a 2020 y la necesidad de tener en cuenta la disponibilidad de los delegados que participaron en el cuarto período de sesiones de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r w:rsidR="00851E75" w:rsidRPr="001C139D">
        <w:rPr>
          <w:rStyle w:val="Refdenotaalpie"/>
          <w:color w:val="000000"/>
          <w:szCs w:val="22"/>
        </w:rPr>
        <w:footnoteReference w:id="2"/>
      </w:r>
      <w:r w:rsidRPr="001C139D">
        <w:t>;</w:t>
      </w:r>
    </w:p>
    <w:p w14:paraId="1D7F593F" w14:textId="77777777" w:rsidR="00411696" w:rsidRPr="001C139D" w:rsidRDefault="007F6FE4" w:rsidP="00461FB1">
      <w:pPr>
        <w:spacing w:before="120" w:after="120"/>
        <w:ind w:firstLine="720"/>
        <w:rPr>
          <w:color w:val="000000"/>
          <w:szCs w:val="22"/>
        </w:rPr>
      </w:pPr>
      <w:r w:rsidRPr="001C139D">
        <w:rPr>
          <w:color w:val="000000"/>
        </w:rPr>
        <w:t>3.</w:t>
      </w:r>
      <w:r w:rsidRPr="001C139D">
        <w:rPr>
          <w:i/>
          <w:color w:val="000000"/>
        </w:rPr>
        <w:tab/>
      </w:r>
      <w:r w:rsidRPr="001C139D">
        <w:rPr>
          <w:i/>
        </w:rPr>
        <w:t>Observa también</w:t>
      </w:r>
      <w:r w:rsidRPr="001C139D">
        <w:t xml:space="preserve"> que la práctica descrita en el párrafo 1 anterior no establecerá un precedente para el futuro y que, en el futuro, se asignará tiempo suficiente para permitir que el Órgano Subsidiario de Asesoramiento Científico, Técnico y Tecnológico mantenga debates justos, imparciales y equitativos sobre este asunto;</w:t>
      </w:r>
    </w:p>
    <w:p w14:paraId="398F7923" w14:textId="77777777" w:rsidR="00DF6425" w:rsidRPr="001C139D" w:rsidRDefault="007F6FE4" w:rsidP="00461FB1">
      <w:pPr>
        <w:spacing w:before="120" w:after="120"/>
        <w:ind w:firstLine="720"/>
        <w:rPr>
          <w:color w:val="000000"/>
          <w:szCs w:val="22"/>
        </w:rPr>
      </w:pPr>
      <w:r w:rsidRPr="001C139D">
        <w:rPr>
          <w:color w:val="000000"/>
        </w:rPr>
        <w:t>4.</w:t>
      </w:r>
      <w:r w:rsidRPr="001C139D">
        <w:rPr>
          <w:i/>
          <w:color w:val="000000"/>
        </w:rPr>
        <w:tab/>
      </w:r>
      <w:r w:rsidRPr="001C139D">
        <w:rPr>
          <w:i/>
          <w:iCs/>
        </w:rPr>
        <w:t>Pide</w:t>
      </w:r>
      <w:r w:rsidRPr="001C139D">
        <w:t xml:space="preserve"> a la Secretaria Ejecutiva que, con antelación a la 15ª reunión de la Conferencia de las Partes, y con sujeción a la disponibilidad de recursos financieros, facilite consultas, tanto presenciales como en línea, entre las Partes, otros Gobiernos y los interesados pertinentes, incluidos los pueblos indígenas y las comunidades locales, las mujeres y la juventud, con miras a avanzar en los debates relativos a las áreas marinas de importancia ecológica o biológica;</w:t>
      </w:r>
    </w:p>
    <w:p w14:paraId="502716D8" w14:textId="77777777" w:rsidR="00CE1472" w:rsidRPr="001C139D" w:rsidRDefault="007F6FE4" w:rsidP="00461FB1">
      <w:pPr>
        <w:spacing w:before="120" w:after="120"/>
        <w:ind w:firstLine="720"/>
        <w:rPr>
          <w:color w:val="000000"/>
          <w:szCs w:val="22"/>
        </w:rPr>
      </w:pPr>
      <w:r w:rsidRPr="001C139D">
        <w:rPr>
          <w:color w:val="000000"/>
        </w:rPr>
        <w:t>5.</w:t>
      </w:r>
      <w:r w:rsidRPr="001C139D">
        <w:rPr>
          <w:i/>
          <w:color w:val="000000"/>
        </w:rPr>
        <w:tab/>
      </w:r>
      <w:r w:rsidRPr="001C139D">
        <w:rPr>
          <w:i/>
          <w:iCs/>
          <w:color w:val="000000"/>
        </w:rPr>
        <w:t>Reconoce</w:t>
      </w:r>
      <w:r w:rsidRPr="001C139D">
        <w:rPr>
          <w:color w:val="000000"/>
        </w:rPr>
        <w:t xml:space="preserve"> que los resultados de estas consultas ayudarán a constituir la base para mantener debates centrados esta cuestión en la 15ª reunión de la Conferencia de las Partes, y pide que se asigne tiempo específicamente a esta cuestión en la organización de los trabajos para la 15ª reunión de la Conferencia de las Partes.</w:t>
      </w:r>
    </w:p>
    <w:p w14:paraId="06A4423A" w14:textId="77777777" w:rsidR="00717319" w:rsidRPr="001C139D" w:rsidRDefault="007F6FE4" w:rsidP="00461FB1">
      <w:pPr>
        <w:suppressLineNumbers/>
        <w:suppressAutoHyphens/>
        <w:kinsoku w:val="0"/>
        <w:overflowPunct w:val="0"/>
        <w:autoSpaceDE w:val="0"/>
        <w:autoSpaceDN w:val="0"/>
        <w:adjustRightInd w:val="0"/>
        <w:snapToGrid w:val="0"/>
        <w:spacing w:before="120" w:after="120"/>
        <w:ind w:firstLine="720"/>
        <w:rPr>
          <w:kern w:val="22"/>
          <w:szCs w:val="22"/>
        </w:rPr>
      </w:pPr>
      <w:r w:rsidRPr="001C139D">
        <w:rPr>
          <w:snapToGrid w:val="0"/>
        </w:rPr>
        <w:lastRenderedPageBreak/>
        <w:t>6.</w:t>
      </w:r>
      <w:r w:rsidRPr="001C139D">
        <w:rPr>
          <w:i/>
          <w:snapToGrid w:val="0"/>
        </w:rPr>
        <w:tab/>
        <w:t>Transmite</w:t>
      </w:r>
      <w:r w:rsidRPr="001C139D">
        <w:rPr>
          <w:snapToGrid w:val="0"/>
        </w:rPr>
        <w:t xml:space="preserve"> la labor facilitada por la Secretaría que se menciona en el párrafo 4 anterior a la Conferencia de las Partes en el Convenio sobre la Diversidad Biológica para que la considere en su 15ª reunión con miras a adoptar una decisión sobre este asunto.</w:t>
      </w:r>
    </w:p>
    <w:p w14:paraId="668D51CE" w14:textId="77777777" w:rsidR="00717319" w:rsidRPr="001C139D" w:rsidRDefault="00C56DAB" w:rsidP="00F32D6B">
      <w:pPr>
        <w:suppressLineNumbers/>
        <w:suppressAutoHyphens/>
        <w:kinsoku w:val="0"/>
        <w:overflowPunct w:val="0"/>
        <w:autoSpaceDE w:val="0"/>
        <w:autoSpaceDN w:val="0"/>
        <w:adjustRightInd w:val="0"/>
        <w:snapToGrid w:val="0"/>
        <w:spacing w:before="120" w:after="120"/>
        <w:jc w:val="center"/>
        <w:rPr>
          <w:kern w:val="22"/>
          <w:szCs w:val="22"/>
        </w:rPr>
      </w:pPr>
      <w:r w:rsidRPr="001C139D">
        <w:br w:type="page"/>
      </w:r>
    </w:p>
    <w:p w14:paraId="56884884" w14:textId="77777777" w:rsidR="005D7258" w:rsidRPr="001C139D" w:rsidRDefault="005D7258" w:rsidP="005D7258">
      <w:pPr>
        <w:keepNext/>
        <w:suppressLineNumbers/>
        <w:suppressAutoHyphens/>
        <w:kinsoku w:val="0"/>
        <w:overflowPunct w:val="0"/>
        <w:autoSpaceDE w:val="0"/>
        <w:autoSpaceDN w:val="0"/>
        <w:adjustRightInd w:val="0"/>
        <w:snapToGrid w:val="0"/>
        <w:spacing w:before="240" w:after="120"/>
        <w:jc w:val="center"/>
        <w:outlineLvl w:val="2"/>
        <w:rPr>
          <w:i/>
          <w:iCs/>
          <w:snapToGrid w:val="0"/>
          <w:kern w:val="22"/>
          <w:szCs w:val="22"/>
        </w:rPr>
      </w:pPr>
      <w:r w:rsidRPr="001C139D">
        <w:rPr>
          <w:i/>
          <w:snapToGrid w:val="0"/>
        </w:rPr>
        <w:lastRenderedPageBreak/>
        <w:t>Anexo de la recomendación</w:t>
      </w:r>
      <w:r w:rsidRPr="001C139D">
        <w:rPr>
          <w:rStyle w:val="Refdenotaalpie"/>
          <w:i/>
          <w:iCs/>
          <w:snapToGrid w:val="0"/>
          <w:kern w:val="22"/>
          <w:szCs w:val="22"/>
        </w:rPr>
        <w:footnoteReference w:customMarkFollows="1" w:id="3"/>
        <w:t>*</w:t>
      </w:r>
    </w:p>
    <w:p w14:paraId="4552D362" w14:textId="77777777" w:rsidR="00A40DEC" w:rsidRPr="001C139D" w:rsidRDefault="00A3506B" w:rsidP="00717319">
      <w:pPr>
        <w:suppressLineNumbers/>
        <w:suppressAutoHyphens/>
        <w:kinsoku w:val="0"/>
        <w:overflowPunct w:val="0"/>
        <w:autoSpaceDE w:val="0"/>
        <w:autoSpaceDN w:val="0"/>
        <w:adjustRightInd w:val="0"/>
        <w:snapToGrid w:val="0"/>
        <w:spacing w:before="120" w:after="120"/>
        <w:jc w:val="center"/>
        <w:rPr>
          <w:b/>
          <w:bCs/>
          <w:kern w:val="22"/>
          <w:szCs w:val="22"/>
        </w:rPr>
      </w:pPr>
      <w:r w:rsidRPr="001C139D">
        <w:rPr>
          <w:b/>
        </w:rPr>
        <w:t>RESULTADOS DE LAS DELIBERACIONES DEL ÓRGANO SUBSIDIARIO DE ASESORAMIENTO CIENTÍFICO, TÉCNICO Y TECNOLÓGICO, EN SU 24ª REUNIÓN, SOBRE LAS ÁREAS MARINAS DE IMPORTANCIA ECOLÓGICA O BIOLÓGICA EN RELACIÓN CON EL TEMA 6 DEL PROGRAMA</w:t>
      </w:r>
    </w:p>
    <w:p w14:paraId="158431DE" w14:textId="77777777" w:rsidR="00A40DEC" w:rsidRPr="001C139D" w:rsidRDefault="00A40DEC" w:rsidP="00717319">
      <w:pPr>
        <w:suppressLineNumbers/>
        <w:suppressAutoHyphens/>
        <w:kinsoku w:val="0"/>
        <w:overflowPunct w:val="0"/>
        <w:autoSpaceDE w:val="0"/>
        <w:autoSpaceDN w:val="0"/>
        <w:adjustRightInd w:val="0"/>
        <w:snapToGrid w:val="0"/>
        <w:spacing w:before="120" w:after="120"/>
        <w:jc w:val="center"/>
        <w:rPr>
          <w:b/>
          <w:bCs/>
          <w:kern w:val="22"/>
          <w:szCs w:val="22"/>
        </w:rPr>
      </w:pPr>
    </w:p>
    <w:p w14:paraId="0B79CE45" w14:textId="77777777" w:rsidR="00D66FBD" w:rsidRPr="001C139D" w:rsidRDefault="00D66FBD" w:rsidP="00D66FBD">
      <w:pPr>
        <w:pStyle w:val="Para1"/>
        <w:numPr>
          <w:ilvl w:val="0"/>
          <w:numId w:val="0"/>
        </w:numPr>
        <w:suppressLineNumbers/>
        <w:suppressAutoHyphens/>
        <w:kinsoku w:val="0"/>
        <w:overflowPunct w:val="0"/>
        <w:autoSpaceDE w:val="0"/>
        <w:autoSpaceDN w:val="0"/>
        <w:ind w:firstLine="720"/>
        <w:rPr>
          <w:i/>
          <w:iCs/>
          <w:kern w:val="22"/>
          <w:szCs w:val="22"/>
        </w:rPr>
      </w:pPr>
      <w:r w:rsidRPr="001C139D">
        <w:t xml:space="preserve">El Órgano Subsidiario de Asesoramiento Científico, Técnico y Tecnológico </w:t>
      </w:r>
      <w:r w:rsidRPr="001C139D">
        <w:rPr>
          <w:i/>
          <w:iCs/>
        </w:rPr>
        <w:t>recomienda</w:t>
      </w:r>
      <w:r w:rsidRPr="001C139D">
        <w:t xml:space="preserve"> que la Conferencia de las Partes, en su 15ª reunión, adopte una decisión del siguiente tenor:</w:t>
      </w:r>
    </w:p>
    <w:p w14:paraId="5AEADE85"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bCs/>
          <w:i/>
          <w:snapToGrid w:val="0"/>
          <w:kern w:val="22"/>
          <w:szCs w:val="22"/>
        </w:rPr>
      </w:pPr>
      <w:r w:rsidRPr="001C139D">
        <w:rPr>
          <w:i/>
          <w:iCs/>
          <w:snapToGrid w:val="0"/>
        </w:rPr>
        <w:t>La Conferencia de las Partes</w:t>
      </w:r>
      <w:r w:rsidRPr="001C139D">
        <w:rPr>
          <w:snapToGrid w:val="0"/>
        </w:rPr>
        <w:t>,</w:t>
      </w:r>
    </w:p>
    <w:p w14:paraId="7F6769A8"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139D">
        <w:rPr>
          <w:i/>
          <w:snapToGrid w:val="0"/>
        </w:rPr>
        <w:t>Reafirmando</w:t>
      </w:r>
      <w:r w:rsidRPr="001C139D">
        <w:rPr>
          <w:snapToGrid w:val="0"/>
        </w:rPr>
        <w:t xml:space="preserve"> el artículo 22 del Convenio, así como las decisiones X/29, XI/17, XII/22, XIII/12 (en particular, el párrafo 3) y 14/9 de la Conferencia de las Partes sobre las áreas marinas de importancia ecológica o biológica,</w:t>
      </w:r>
    </w:p>
    <w:p w14:paraId="3D4D4DF7"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szCs w:val="22"/>
        </w:rPr>
      </w:pPr>
      <w:r w:rsidRPr="001C139D">
        <w:rPr>
          <w:i/>
          <w:iCs/>
        </w:rPr>
        <w:t>Recordando</w:t>
      </w:r>
      <w:r w:rsidRPr="001C139D">
        <w:t xml:space="preserve"> la resolución 75/239 de la Asamblea General de las Naciones Unidas sobre los océanos y el derecho del mar y los párrafos de su preámbulo en relación con la Convención de las Naciones Unidas sobre el Derecho del Mar</w:t>
      </w:r>
      <w:r w:rsidRPr="001C139D">
        <w:rPr>
          <w:rStyle w:val="Refdenotaalpie"/>
          <w:szCs w:val="22"/>
        </w:rPr>
        <w:footnoteReference w:id="4"/>
      </w:r>
      <w:r w:rsidRPr="001C139D">
        <w:t>,</w:t>
      </w:r>
    </w:p>
    <w:p w14:paraId="59B4C0FD"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szCs w:val="22"/>
        </w:rPr>
      </w:pPr>
      <w:r w:rsidRPr="001C139D">
        <w:rPr>
          <w:i/>
          <w:iCs/>
        </w:rPr>
        <w:t>Reiterando</w:t>
      </w:r>
      <w:r w:rsidRPr="001C139D">
        <w:t xml:space="preserve"> la importante función de la Asamblea General de las Naciones Unidas para abordar cuestiones relativas a la conservación y la utilización sostenible de la diversidad biológica en las áreas marinas situadas fuera de la jurisdicción nacional,</w:t>
      </w:r>
    </w:p>
    <w:p w14:paraId="065C95F6"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szCs w:val="22"/>
        </w:rPr>
      </w:pPr>
      <w:r w:rsidRPr="001C139D">
        <w:rPr>
          <w:i/>
          <w:iCs/>
        </w:rPr>
        <w:t>Haciendo notar</w:t>
      </w:r>
      <w:r w:rsidRPr="001C139D">
        <w:t xml:space="preserve"> las negociaciones en curso en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de conformidad con la resolución 72/249 de la Asamblea General de las Naciones Unidas,</w:t>
      </w:r>
    </w:p>
    <w:p w14:paraId="28F1AEFF"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139D">
        <w:rPr>
          <w:snapToGrid w:val="0"/>
        </w:rPr>
        <w:t>1.</w:t>
      </w:r>
      <w:r w:rsidRPr="001C139D">
        <w:rPr>
          <w:snapToGrid w:val="0"/>
        </w:rPr>
        <w:tab/>
      </w:r>
      <w:r w:rsidRPr="001C139D">
        <w:rPr>
          <w:i/>
          <w:snapToGrid w:val="0"/>
        </w:rPr>
        <w:t>Expresa su aprecio</w:t>
      </w:r>
      <w:r w:rsidRPr="001C139D">
        <w:rPr>
          <w:snapToGrid w:val="0"/>
        </w:rPr>
        <w:t xml:space="preserve"> a los Gobiernos de Alemania y Bélgica por apoyar la organización del Taller de expertos para definir opciones para modificar la descripción de las áreas marinas de importancia ecológica o biológica y para describir nuevas áreas, y acoge con satisfacción el informe del taller</w:t>
      </w:r>
      <w:r w:rsidRPr="001C139D">
        <w:rPr>
          <w:rStyle w:val="Refdenotaalpie"/>
          <w:rFonts w:eastAsiaTheme="majorEastAsia"/>
          <w:kern w:val="22"/>
          <w:szCs w:val="22"/>
        </w:rPr>
        <w:footnoteReference w:id="5"/>
      </w:r>
      <w:r w:rsidRPr="001C139D">
        <w:rPr>
          <w:snapToGrid w:val="0"/>
        </w:rPr>
        <w:t>;</w:t>
      </w:r>
    </w:p>
    <w:p w14:paraId="5AD3420E"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iCs/>
          <w:kern w:val="22"/>
          <w:szCs w:val="22"/>
        </w:rPr>
      </w:pPr>
      <w:r w:rsidRPr="001C139D">
        <w:rPr>
          <w:snapToGrid w:val="0"/>
        </w:rPr>
        <w:t>2.</w:t>
      </w:r>
      <w:r w:rsidRPr="001C139D">
        <w:rPr>
          <w:snapToGrid w:val="0"/>
        </w:rPr>
        <w:tab/>
      </w:r>
      <w:r w:rsidRPr="001C139D">
        <w:rPr>
          <w:i/>
        </w:rPr>
        <w:t>Hace suyos</w:t>
      </w:r>
      <w:r w:rsidRPr="001C139D">
        <w:t xml:space="preserve"> los anexos de la presente decisión, que abordan modalidades para modificar la descripción de las áreas marinas de importancia ecológica o biológica (AIEB) y para describir nuevas áreas, alienta a las Partes e invita a otros Gobiernos a implementar estas modalidades, respetando a la vez plenamente la soberanía, los derechos soberanos y la jurisdicción de los Estados, y pide a la Secretaria Ejecutiva que facilite la implementación de estas modalidades</w:t>
      </w:r>
      <w:r w:rsidRPr="001C139D">
        <w:rPr>
          <w:rStyle w:val="Refdenotaalpie"/>
          <w:rFonts w:eastAsiaTheme="majorEastAsia"/>
          <w:kern w:val="22"/>
          <w:szCs w:val="22"/>
        </w:rPr>
        <w:footnoteReference w:id="6"/>
      </w:r>
      <w:r w:rsidRPr="001C139D">
        <w:rPr>
          <w:vertAlign w:val="superscript"/>
        </w:rPr>
        <w:t>,</w:t>
      </w:r>
      <w:r w:rsidRPr="001C139D">
        <w:rPr>
          <w:rStyle w:val="Refdenotaalpie"/>
          <w:rFonts w:eastAsiaTheme="majorEastAsia"/>
          <w:kern w:val="22"/>
          <w:szCs w:val="22"/>
        </w:rPr>
        <w:footnoteReference w:id="7"/>
      </w:r>
      <w:r w:rsidRPr="001C139D">
        <w:t>;</w:t>
      </w:r>
    </w:p>
    <w:p w14:paraId="7599EF9F"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rPr>
          <w:snapToGrid w:val="0"/>
        </w:rPr>
        <w:t>3.</w:t>
      </w:r>
      <w:r w:rsidRPr="001C139D">
        <w:rPr>
          <w:snapToGrid w:val="0"/>
        </w:rPr>
        <w:tab/>
      </w:r>
      <w:r w:rsidRPr="001C139D">
        <w:rPr>
          <w:i/>
          <w:iCs/>
        </w:rPr>
        <w:t>Decide</w:t>
      </w:r>
      <w:r w:rsidRPr="001C139D">
        <w:t xml:space="preserve"> prorrogar el plazo del Grupo asesor oficioso sobre las áreas marinas de importancia ecológica o biológica, y decide también incluir en el mandato del Grupo asesor oficioso las tareas y responsabilidades de un “órgano asesor de expertos competentes” en el contexto de las </w:t>
      </w:r>
      <w:r w:rsidRPr="001C139D">
        <w:lastRenderedPageBreak/>
        <w:t>modalidades para modificar las descripciones de las áreas marinas de importancia ecológica o biológica y describir nuevas áreas, como se señala en los anexos de la presente decisión</w:t>
      </w:r>
      <w:r w:rsidRPr="001C139D">
        <w:rPr>
          <w:rStyle w:val="Refdenotaalpie"/>
          <w:kern w:val="22"/>
          <w:szCs w:val="22"/>
        </w:rPr>
        <w:footnoteReference w:id="8"/>
      </w:r>
      <w:r w:rsidRPr="001C139D">
        <w:t>;</w:t>
      </w:r>
    </w:p>
    <w:p w14:paraId="2D8A8D1D"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1C139D">
        <w:rPr>
          <w:snapToGrid w:val="0"/>
        </w:rPr>
        <w:t>4.</w:t>
      </w:r>
      <w:r w:rsidRPr="001C139D">
        <w:rPr>
          <w:snapToGrid w:val="0"/>
        </w:rPr>
        <w:tab/>
      </w:r>
      <w:r w:rsidRPr="001C139D">
        <w:rPr>
          <w:i/>
          <w:iCs/>
        </w:rPr>
        <w:t>Pide</w:t>
      </w:r>
      <w:r w:rsidRPr="001C139D">
        <w:t xml:space="preserve"> a la Secretaria Ejecutiva que formule directrices voluntarias sobre los procesos de revisión por pares para la identificación de áreas que cumplen los criterios para ser consideradas áreas marinas de importancia ecológica o biológica y otros criterios científicos pertinentes compatibles y complementarios, a fin de que sean consideradas por el Órgano Subsidiario de Asesoramiento Científico, Técnico y Tecnológico y la Conferencia de las Partes;</w:t>
      </w:r>
    </w:p>
    <w:p w14:paraId="3754702C" w14:textId="77777777" w:rsidR="00D66FBD" w:rsidRPr="001C139D" w:rsidRDefault="00D66FBD" w:rsidP="00461FB1">
      <w:pPr>
        <w:suppressLineNumbers/>
        <w:suppressAutoHyphens/>
        <w:kinsoku w:val="0"/>
        <w:overflowPunct w:val="0"/>
        <w:autoSpaceDE w:val="0"/>
        <w:autoSpaceDN w:val="0"/>
        <w:adjustRightInd w:val="0"/>
        <w:snapToGrid w:val="0"/>
        <w:spacing w:before="120" w:after="120"/>
        <w:ind w:firstLine="720"/>
        <w:rPr>
          <w:szCs w:val="22"/>
        </w:rPr>
      </w:pPr>
      <w:r w:rsidRPr="001C139D">
        <w:rPr>
          <w:snapToGrid w:val="0"/>
        </w:rPr>
        <w:t>5.</w:t>
      </w:r>
      <w:r w:rsidRPr="001C139D">
        <w:rPr>
          <w:snapToGrid w:val="0"/>
        </w:rPr>
        <w:tab/>
      </w:r>
      <w:r w:rsidRPr="001C139D">
        <w:rPr>
          <w:i/>
          <w:iCs/>
        </w:rPr>
        <w:t>Alienta</w:t>
      </w:r>
      <w:r w:rsidRPr="001C139D">
        <w:t xml:space="preserve"> a las Partes a tener en cuenta los aspectos científicos del proceso de las AIEB en las deliberaciones de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p>
    <w:p w14:paraId="3D600B45"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1C139D">
        <w:rPr>
          <w:i/>
        </w:rPr>
        <w:t>Anexo I</w:t>
      </w:r>
    </w:p>
    <w:p w14:paraId="289D3441" w14:textId="77777777" w:rsidR="00D66FBD" w:rsidRPr="001C139D" w:rsidRDefault="00D66FBD" w:rsidP="00D66FBD">
      <w:pPr>
        <w:keepNext/>
        <w:suppressLineNumbers/>
        <w:suppressAutoHyphens/>
        <w:kinsoku w:val="0"/>
        <w:overflowPunct w:val="0"/>
        <w:autoSpaceDE w:val="0"/>
        <w:autoSpaceDN w:val="0"/>
        <w:adjustRightInd w:val="0"/>
        <w:snapToGrid w:val="0"/>
        <w:jc w:val="center"/>
        <w:rPr>
          <w:rFonts w:eastAsia="Calibri"/>
          <w:b/>
          <w:bCs/>
          <w:caps/>
          <w:kern w:val="22"/>
          <w:szCs w:val="22"/>
        </w:rPr>
      </w:pPr>
      <w:r w:rsidRPr="001C139D">
        <w:rPr>
          <w:b/>
          <w:caps/>
        </w:rPr>
        <w:t>Consideraciones generales para la modificación de las descripciones de las áreas marinas de importancia ecológica o biológica y la descripción de nuevas áreas</w:t>
      </w:r>
    </w:p>
    <w:p w14:paraId="31EA6174"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rPr>
          <w:kern w:val="22"/>
          <w:szCs w:val="22"/>
        </w:rPr>
      </w:pPr>
      <w:r w:rsidRPr="001C139D">
        <w:t>1.</w:t>
      </w:r>
      <w:r w:rsidRPr="001C139D">
        <w:tab/>
        <w:t>Se alienta a quienes elaboran y presentan propuestas para la modificación de las descripciones de las AIEB y la descripción de nuevas AIEB a considerar lo siguiente:</w:t>
      </w:r>
    </w:p>
    <w:p w14:paraId="07A96FB1"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a)</w:t>
      </w:r>
      <w:r w:rsidRPr="001C139D">
        <w:tab/>
        <w:t>La colaboración con organizaciones y expertos competentes y con titulares de conocimientos, en particular los pueblos indígenas y las comunidades locales, como titulares de conocimientos tradicionales, con su consentimiento previo y fundamentado, consentimiento libre, previo y fundamentado o aprobación y participación, de conformidad con las circunstancias y la legislación nacionales y las obligaciones internacionales;</w:t>
      </w:r>
    </w:p>
    <w:p w14:paraId="0A2E96E5"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b)</w:t>
      </w:r>
      <w:r w:rsidRPr="001C139D">
        <w:tab/>
        <w:t>Una sólida base científica, así como la importancia de la transparencia;</w:t>
      </w:r>
    </w:p>
    <w:p w14:paraId="385F8E82"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c)</w:t>
      </w:r>
      <w:r w:rsidRPr="001C139D">
        <w:tab/>
        <w:t>Las dimensiones regionales de los ecosistemas marinos y costeros y sus características y procesos ecológicos y biológicos, incluidas las diferencias regionales en el acceso a los datos, así como la colaboración entre regiones.</w:t>
      </w:r>
    </w:p>
    <w:p w14:paraId="44EAD75C"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rPr>
          <w:color w:val="000000"/>
          <w:szCs w:val="22"/>
          <w:highlight w:val="yellow"/>
        </w:rPr>
      </w:pPr>
      <w:r w:rsidRPr="001C139D">
        <w:t>[2.</w:t>
      </w:r>
      <w:r w:rsidRPr="001C139D">
        <w:tab/>
      </w:r>
      <w:r w:rsidRPr="001C139D">
        <w:rPr>
          <w:color w:val="000000"/>
        </w:rPr>
        <w:t>Se modificará toda AIEB existente o propuesta que sea motivo de preocupación de Estados que mantengan controversias sobre soberanía terrestre o marítima o una controversia sobre la delimitación de las áreas marinas.]</w:t>
      </w:r>
    </w:p>
    <w:p w14:paraId="0054BEDD"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rPr>
          <w:bCs/>
          <w:kern w:val="22"/>
          <w:szCs w:val="22"/>
        </w:rPr>
      </w:pPr>
      <w:r w:rsidRPr="001C139D">
        <w:t>[2. </w:t>
      </w:r>
      <w:r w:rsidRPr="001C139D">
        <w:rPr>
          <w:i/>
        </w:rPr>
        <w:t>alt</w:t>
      </w:r>
      <w:r w:rsidRPr="001C139D">
        <w:tab/>
        <w:t>[La descripción de las áreas marinas que cumplen los criterios de las áreas marinas de importancia ecológica o biológica no supone la expresión de opinión alguna en relación con la situación jurídica de ningún país, territorio, ciudad o área o sus autoridades, o en relación con la delimitación de sus fronteras o límites; tampoco tiene consecuencias económicas o jurídicas. Constituye estrictamente un ejercicio científico y técnico.] No deberá interpretarse o considerarse que ninguna acción o actividad emprendida sobre la base del presente documento perjudica la posición de los Estados Partes en una controversia de soberanía terrestre o marítima o en una controversia relativa a la delimitación de las áreas marítimas.]</w:t>
      </w:r>
    </w:p>
    <w:p w14:paraId="4E2AE0FA" w14:textId="77777777" w:rsidR="00D66FBD" w:rsidRPr="001C139D" w:rsidRDefault="00D66FBD" w:rsidP="00D66FBD">
      <w:pPr>
        <w:suppressLineNumbers/>
        <w:suppressAutoHyphens/>
        <w:kinsoku w:val="0"/>
        <w:overflowPunct w:val="0"/>
        <w:autoSpaceDE w:val="0"/>
        <w:autoSpaceDN w:val="0"/>
        <w:adjustRightInd w:val="0"/>
        <w:snapToGrid w:val="0"/>
        <w:rPr>
          <w:szCs w:val="22"/>
        </w:rPr>
      </w:pPr>
      <w:r w:rsidRPr="001C139D">
        <w:t xml:space="preserve">3. </w:t>
      </w:r>
      <w:r w:rsidRPr="001C139D">
        <w:tab/>
        <w:t>Todas y cualesquiera medidas adoptadas sobre la base del presente documento deberán considerarse estrictamente un ejercicio científico y técnico y no tendrán consecuencias socioeconómicas de ningún tipo.</w:t>
      </w:r>
    </w:p>
    <w:p w14:paraId="5E05B59B"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kern w:val="22"/>
          <w:szCs w:val="22"/>
        </w:rPr>
      </w:pPr>
      <w:r w:rsidRPr="001C139D">
        <w:rPr>
          <w:i/>
        </w:rPr>
        <w:lastRenderedPageBreak/>
        <w:t>Anexo II</w:t>
      </w:r>
    </w:p>
    <w:p w14:paraId="1C14DAEB" w14:textId="77777777" w:rsidR="00D66FBD" w:rsidRPr="001C139D" w:rsidRDefault="00D66FBD" w:rsidP="00D66FBD">
      <w:pPr>
        <w:keepNext/>
        <w:suppressLineNumbers/>
        <w:suppressAutoHyphens/>
        <w:kinsoku w:val="0"/>
        <w:overflowPunct w:val="0"/>
        <w:autoSpaceDE w:val="0"/>
        <w:autoSpaceDN w:val="0"/>
        <w:adjustRightInd w:val="0"/>
        <w:snapToGrid w:val="0"/>
        <w:jc w:val="center"/>
        <w:rPr>
          <w:i/>
          <w:iCs/>
          <w:caps/>
          <w:snapToGrid w:val="0"/>
          <w:kern w:val="22"/>
          <w:szCs w:val="22"/>
        </w:rPr>
      </w:pPr>
      <w:r w:rsidRPr="001C139D">
        <w:rPr>
          <w:b/>
          <w:caps/>
        </w:rPr>
        <w:t>Repositorio y mecanismo de intercambio de información para las áreas marinas de importancia ecológica o biológica</w:t>
      </w:r>
    </w:p>
    <w:p w14:paraId="671F3A84"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rPr>
          <w:rFonts w:eastAsia="Calibri"/>
          <w:kern w:val="22"/>
          <w:szCs w:val="22"/>
        </w:rPr>
      </w:pPr>
      <w:r w:rsidRPr="001C139D">
        <w:t>1.</w:t>
      </w:r>
      <w:r w:rsidRPr="001C139D">
        <w:tab/>
        <w:t>El repositorio de las AIEB debe contener lo siguiente:</w:t>
      </w:r>
    </w:p>
    <w:p w14:paraId="3414CF4B"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a)</w:t>
      </w:r>
      <w:r w:rsidRPr="001C139D">
        <w:tab/>
        <w:t>Descripciones de las áreas que cumplen con los criterios para ser consideradas AIEB que fueron consideradas y respaldadas por la Conferencia de las Partes, y cuya inclusión en el repositorio y transmisión a la Asamblea General de las Naciones Unidas [para su información] y sus procesos pertinentes, así como a las organizaciones internacionales pertinentes, fueron solicitadas por la Conferencia de las Partes a la Secretaria Ejecutiva.</w:t>
      </w:r>
    </w:p>
    <w:p w14:paraId="1D6134F5"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rPr>
          <w:rFonts w:eastAsia="Calibri"/>
          <w:kern w:val="22"/>
          <w:szCs w:val="22"/>
        </w:rPr>
      </w:pPr>
      <w:r w:rsidRPr="001C139D">
        <w:t>2.</w:t>
      </w:r>
      <w:r w:rsidRPr="001C139D">
        <w:tab/>
        <w:t>El mecanismo de intercambio de información de las AIEB debe contener lo siguiente:</w:t>
      </w:r>
    </w:p>
    <w:p w14:paraId="35396423"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a)</w:t>
      </w:r>
      <w:r w:rsidRPr="001C139D">
        <w:tab/>
        <w:t>Vínculos con procesos nacionales e información relativa a las áreas que cumplen con los criterios para ser consideradas AIEB y otros criterios científicos pertinentes compatibles y complementarios acordados en el plano nacional dentro de la jurisdicción nacional que fueron proporcionados como información al Órgano Subsidiario de Asesoramiento Científico, Técnico y Tecnológico y la Conferencia de las Partes;</w:t>
      </w:r>
    </w:p>
    <w:p w14:paraId="75C350FA"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b)</w:t>
      </w:r>
      <w:r w:rsidRPr="001C139D">
        <w:tab/>
        <w:t>Informes de los talleres regionales del Convenio sobre la Diversidad Biológica para facilitar la descripción de las AIEB;</w:t>
      </w:r>
    </w:p>
    <w:p w14:paraId="610684D9"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c)</w:t>
      </w:r>
      <w:r w:rsidRPr="001C139D">
        <w:tab/>
        <w:t>Orientaciones relacionadas con la aplicación de los criterios para las AIEB y con el uso de información sobre las AIEB;</w:t>
      </w:r>
    </w:p>
    <w:p w14:paraId="522366C0"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d)</w:t>
      </w:r>
      <w:r w:rsidRPr="001C139D">
        <w:tab/>
        <w:t>Otra información científica y técnica pertinente y otras formas de conocimientos, [con inclusión de los conocimientos indígenas y locales de los pueblos indígenas y las comunidades locales con su consentimiento previo y fundamentado, consentimiento libre, previo y fundamentado o aprobación y participación, según proceda,] relacionadas con las áreas que cumplen los criterios para las AIEB;</w:t>
      </w:r>
    </w:p>
    <w:p w14:paraId="3329BF7F"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e)</w:t>
      </w:r>
      <w:r w:rsidRPr="001C139D">
        <w:tab/>
        <w:t>Información y experiencias relacionadas con la aplicación de otros criterios científicos pertinentes y complementarios acordados en el plano intergubernamental;</w:t>
      </w:r>
    </w:p>
    <w:p w14:paraId="63A44C9E" w14:textId="77777777" w:rsidR="00D66FBD" w:rsidRPr="001C139D" w:rsidRDefault="00D66FBD" w:rsidP="00D66FBD">
      <w:pPr>
        <w:suppressLineNumbers/>
        <w:suppressAutoHyphens/>
        <w:kinsoku w:val="0"/>
        <w:overflowPunct w:val="0"/>
        <w:autoSpaceDE w:val="0"/>
        <w:autoSpaceDN w:val="0"/>
        <w:adjustRightInd w:val="0"/>
        <w:snapToGrid w:val="0"/>
        <w:jc w:val="left"/>
        <w:rPr>
          <w:snapToGrid w:val="0"/>
          <w:kern w:val="22"/>
          <w:szCs w:val="22"/>
        </w:rPr>
      </w:pPr>
      <w:r w:rsidRPr="001C139D">
        <w:t>f)</w:t>
      </w:r>
      <w:r w:rsidRPr="001C139D">
        <w:tab/>
        <w:t>Versiones anteriores de las descripciones de las AIEB que constaban en el repositorio, en caso de que las descripciones hayan sido modificadas [por una decisión de la Conferencia de las Partes], con inclusión de información sobre la modalidad por la cual la descripción de la AIEB fue incluida inicialmente en el repositorio.</w:t>
      </w:r>
    </w:p>
    <w:p w14:paraId="311C2F4D"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kern w:val="22"/>
          <w:szCs w:val="22"/>
        </w:rPr>
      </w:pPr>
      <w:r w:rsidRPr="001C139D">
        <w:rPr>
          <w:i/>
        </w:rPr>
        <w:t>Anexo III</w:t>
      </w:r>
    </w:p>
    <w:p w14:paraId="214F7803" w14:textId="77777777" w:rsidR="00D66FBD" w:rsidRPr="001C139D" w:rsidRDefault="00D66FBD" w:rsidP="00D66FBD">
      <w:pPr>
        <w:suppressLineNumbers/>
        <w:suppressAutoHyphens/>
        <w:kinsoku w:val="0"/>
        <w:overflowPunct w:val="0"/>
        <w:autoSpaceDE w:val="0"/>
        <w:autoSpaceDN w:val="0"/>
        <w:adjustRightInd w:val="0"/>
        <w:snapToGrid w:val="0"/>
        <w:jc w:val="center"/>
        <w:rPr>
          <w:bCs/>
          <w:caps/>
          <w:kern w:val="22"/>
          <w:szCs w:val="22"/>
        </w:rPr>
      </w:pPr>
      <w:r w:rsidRPr="001C139D">
        <w:rPr>
          <w:b/>
          <w:caps/>
        </w:rPr>
        <w:t>Razones para la modificación de las descripciones de las áreas marinas de importancia ecológica o biológica</w:t>
      </w:r>
    </w:p>
    <w:p w14:paraId="00BBD92B" w14:textId="77777777" w:rsidR="00D66FBD" w:rsidRPr="001C139D" w:rsidRDefault="00D66FBD" w:rsidP="00D66FBD">
      <w:pPr>
        <w:keepNext/>
        <w:suppressLineNumbers/>
        <w:suppressAutoHyphens/>
        <w:kinsoku w:val="0"/>
        <w:overflowPunct w:val="0"/>
        <w:autoSpaceDE w:val="0"/>
        <w:autoSpaceDN w:val="0"/>
        <w:adjustRightInd w:val="0"/>
        <w:snapToGrid w:val="0"/>
        <w:spacing w:before="120" w:after="120"/>
        <w:rPr>
          <w:rFonts w:eastAsia="Calibri"/>
          <w:bCs/>
          <w:caps/>
          <w:kern w:val="22"/>
          <w:szCs w:val="22"/>
        </w:rPr>
      </w:pPr>
      <w:r w:rsidRPr="001C139D">
        <w:rPr>
          <w:snapToGrid w:val="0"/>
        </w:rPr>
        <w:t>1.</w:t>
      </w:r>
      <w:r w:rsidRPr="001C139D">
        <w:rPr>
          <w:snapToGrid w:val="0"/>
        </w:rPr>
        <w:tab/>
      </w:r>
      <w:r w:rsidRPr="001C139D">
        <w:t>Las razones para la modificación de la descripción de un AIEB (que puede suponer una modificación de la descripción textual de la AIEB, [con inclusión de su nombre,] una modificación de la clasificación del área en función de los criterios para las AIEB y/o un cambio en el lugar, la forma y/o el tamaño de la AIEB) son las siguientes:</w:t>
      </w:r>
    </w:p>
    <w:p w14:paraId="41870470"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1C139D">
        <w:rPr>
          <w:snapToGrid w:val="0"/>
        </w:rPr>
        <w:t>a)</w:t>
      </w:r>
      <w:r w:rsidRPr="001C139D">
        <w:rPr>
          <w:snapToGrid w:val="0"/>
        </w:rPr>
        <w:tab/>
        <w:t>Conocimientos recientemente disponibles o accesibles, incluidos los conocimientos científicos y tradicionales,</w:t>
      </w:r>
      <w:r w:rsidRPr="001C139D">
        <w:rPr>
          <w:snapToGrid w:val="0"/>
          <w:vertAlign w:val="superscript"/>
        </w:rPr>
        <w:t xml:space="preserve"> </w:t>
      </w:r>
      <w:r w:rsidRPr="001C139D">
        <w:rPr>
          <w:snapToGrid w:val="0"/>
        </w:rPr>
        <w:t>sobre las características asociadas con una AIEB;</w:t>
      </w:r>
    </w:p>
    <w:p w14:paraId="73C210E8"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1C139D">
        <w:rPr>
          <w:snapToGrid w:val="0"/>
        </w:rPr>
        <w:t>b)</w:t>
      </w:r>
      <w:r w:rsidRPr="001C139D">
        <w:rPr>
          <w:snapToGrid w:val="0"/>
        </w:rPr>
        <w:tab/>
        <w:t>Cambio en la información que aparece en la descripción actual de una AIEB;</w:t>
      </w:r>
    </w:p>
    <w:p w14:paraId="770F7FE0"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1C139D">
        <w:rPr>
          <w:snapToGrid w:val="0"/>
        </w:rPr>
        <w:t>c)</w:t>
      </w:r>
      <w:r w:rsidRPr="001C139D">
        <w:rPr>
          <w:snapToGrid w:val="0"/>
        </w:rPr>
        <w:tab/>
        <w:t>Cambio en una característica o las características ecológicas o biológicas de una AIEB;</w:t>
      </w:r>
    </w:p>
    <w:p w14:paraId="28A9AE49"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1C139D">
        <w:rPr>
          <w:snapToGrid w:val="0"/>
        </w:rPr>
        <w:t>d)</w:t>
      </w:r>
      <w:r w:rsidRPr="001C139D">
        <w:rPr>
          <w:snapToGrid w:val="0"/>
        </w:rPr>
        <w:tab/>
        <w:t>Error o errores científicos detectados en la descripción de una AIEB;</w:t>
      </w:r>
    </w:p>
    <w:p w14:paraId="108FEE61"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1C139D">
        <w:rPr>
          <w:snapToGrid w:val="0"/>
        </w:rPr>
        <w:t>e)</w:t>
      </w:r>
      <w:r w:rsidRPr="001C139D">
        <w:rPr>
          <w:snapToGrid w:val="0"/>
        </w:rPr>
        <w:tab/>
        <w:t>Modificación o modificaciones de los criterios para las AIEB, de la orientación sobre la aplicación de los criterios para las AIEB o de la plantilla</w:t>
      </w:r>
      <w:r w:rsidRPr="001C139D">
        <w:rPr>
          <w:rStyle w:val="Refdenotaalpie"/>
          <w:rFonts w:eastAsia="Calibri"/>
          <w:snapToGrid w:val="0"/>
          <w:kern w:val="22"/>
          <w:szCs w:val="22"/>
        </w:rPr>
        <w:footnoteReference w:id="9"/>
      </w:r>
      <w:r w:rsidRPr="001C139D">
        <w:rPr>
          <w:snapToGrid w:val="0"/>
        </w:rPr>
        <w:t xml:space="preserve"> utilizada para describir las AIEB;</w:t>
      </w:r>
    </w:p>
    <w:p w14:paraId="7CB8BA21" w14:textId="77777777" w:rsidR="00D66FBD" w:rsidRPr="001C139D" w:rsidRDefault="00C44C56" w:rsidP="00D66FBD">
      <w:pPr>
        <w:suppressLineNumbers/>
        <w:suppressAutoHyphens/>
        <w:kinsoku w:val="0"/>
        <w:overflowPunct w:val="0"/>
        <w:autoSpaceDE w:val="0"/>
        <w:autoSpaceDN w:val="0"/>
        <w:adjustRightInd w:val="0"/>
        <w:snapToGrid w:val="0"/>
        <w:ind w:firstLine="720"/>
        <w:rPr>
          <w:rFonts w:eastAsia="Calibri"/>
          <w:snapToGrid w:val="0"/>
          <w:kern w:val="22"/>
          <w:szCs w:val="22"/>
        </w:rPr>
      </w:pPr>
      <w:r w:rsidRPr="001C139D">
        <w:rPr>
          <w:snapToGrid w:val="0"/>
        </w:rPr>
        <w:t>[f)</w:t>
      </w:r>
      <w:r w:rsidRPr="001C139D">
        <w:rPr>
          <w:snapToGrid w:val="0"/>
        </w:rPr>
        <w:tab/>
        <w:t>Controversias sobre límites terrestres o marítimos;]</w:t>
      </w:r>
    </w:p>
    <w:p w14:paraId="55C97B59" w14:textId="77777777" w:rsidR="00D66FBD" w:rsidRPr="001C139D" w:rsidRDefault="00D66FBD" w:rsidP="00461FB1">
      <w:pPr>
        <w:suppressLineNumbers/>
        <w:suppressAutoHyphens/>
        <w:kinsoku w:val="0"/>
        <w:overflowPunct w:val="0"/>
        <w:autoSpaceDE w:val="0"/>
        <w:autoSpaceDN w:val="0"/>
        <w:adjustRightInd w:val="0"/>
        <w:snapToGrid w:val="0"/>
        <w:spacing w:before="120" w:after="120"/>
        <w:ind w:firstLine="720"/>
        <w:rPr>
          <w:szCs w:val="22"/>
        </w:rPr>
      </w:pPr>
      <w:r w:rsidRPr="001C139D">
        <w:rPr>
          <w:snapToGrid w:val="0"/>
        </w:rPr>
        <w:lastRenderedPageBreak/>
        <w:t>g)</w:t>
      </w:r>
      <w:r w:rsidRPr="001C139D">
        <w:rPr>
          <w:snapToGrid w:val="0"/>
        </w:rPr>
        <w:tab/>
        <w:t>Errores de redacción en la descripción de una AIEB.</w:t>
      </w:r>
    </w:p>
    <w:p w14:paraId="2D8DECCF"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1C139D">
        <w:rPr>
          <w:i/>
        </w:rPr>
        <w:t>Anexo IV</w:t>
      </w:r>
    </w:p>
    <w:p w14:paraId="38C2951F" w14:textId="77777777" w:rsidR="00D66FBD" w:rsidRPr="001C139D" w:rsidRDefault="00D66FBD" w:rsidP="00D66FBD">
      <w:pPr>
        <w:keepNext/>
        <w:suppressLineNumbers/>
        <w:suppressAutoHyphens/>
        <w:kinsoku w:val="0"/>
        <w:overflowPunct w:val="0"/>
        <w:autoSpaceDE w:val="0"/>
        <w:autoSpaceDN w:val="0"/>
        <w:adjustRightInd w:val="0"/>
        <w:snapToGrid w:val="0"/>
        <w:jc w:val="center"/>
        <w:rPr>
          <w:b/>
          <w:bCs/>
          <w:caps/>
          <w:kern w:val="22"/>
          <w:szCs w:val="22"/>
        </w:rPr>
      </w:pPr>
      <w:r w:rsidRPr="001C139D">
        <w:rPr>
          <w:b/>
          <w:caps/>
        </w:rPr>
        <w:t>Proponentes de la modificación de las descripciones de las áreas marinas de importancia ecológica o biológica</w:t>
      </w:r>
    </w:p>
    <w:p w14:paraId="1BDF8A86"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rPr>
          <w:rFonts w:eastAsia="Calibri"/>
          <w:kern w:val="22"/>
          <w:szCs w:val="22"/>
        </w:rPr>
      </w:pPr>
      <w:r w:rsidRPr="001C139D">
        <w:t>1.</w:t>
      </w:r>
      <w:r w:rsidRPr="001C139D">
        <w:tab/>
        <w:t>Por las razones a) a g) que figuran en el Anexo III, los siguientes actores pueden presentar una propuesta</w:t>
      </w:r>
      <w:r w:rsidRPr="001C139D">
        <w:rPr>
          <w:rStyle w:val="Refdenotaalpie"/>
          <w:rFonts w:eastAsia="Calibri"/>
          <w:kern w:val="22"/>
          <w:szCs w:val="22"/>
        </w:rPr>
        <w:footnoteReference w:id="10"/>
      </w:r>
      <w:r w:rsidRPr="001C139D">
        <w:t xml:space="preserve"> de modificación de las AIEB:</w:t>
      </w:r>
    </w:p>
    <w:p w14:paraId="69D1FC5C" w14:textId="77777777" w:rsidR="00D66FBD" w:rsidRPr="001C139D" w:rsidRDefault="00D66FBD" w:rsidP="00D66FBD">
      <w:pPr>
        <w:suppressLineNumbers/>
        <w:tabs>
          <w:tab w:val="left" w:pos="1134"/>
        </w:tabs>
        <w:suppressAutoHyphens/>
        <w:kinsoku w:val="0"/>
        <w:overflowPunct w:val="0"/>
        <w:autoSpaceDE w:val="0"/>
        <w:autoSpaceDN w:val="0"/>
        <w:adjustRightInd w:val="0"/>
        <w:snapToGrid w:val="0"/>
        <w:spacing w:after="120"/>
        <w:ind w:firstLine="720"/>
        <w:rPr>
          <w:snapToGrid w:val="0"/>
          <w:kern w:val="22"/>
          <w:szCs w:val="22"/>
        </w:rPr>
      </w:pPr>
      <w:r w:rsidRPr="001C139D">
        <w:rPr>
          <w:snapToGrid w:val="0"/>
        </w:rPr>
        <w:t>a)</w:t>
      </w:r>
      <w:r w:rsidRPr="001C139D">
        <w:rPr>
          <w:snapToGrid w:val="0"/>
        </w:rPr>
        <w:tab/>
        <w:t>Dentro de la jurisdicción nacional [delimitada por acuerdo y donde no existan controversias jurisdiccionales en curso entre Estados]: el Estado o los Estados en cuya jurisdicción o jurisdicciones se propone la modificación;</w:t>
      </w:r>
    </w:p>
    <w:p w14:paraId="37CB52C7" w14:textId="77777777" w:rsidR="00D66FBD" w:rsidRPr="001C139D" w:rsidRDefault="00D66FBD" w:rsidP="00D66FBD">
      <w:pPr>
        <w:suppressLineNumbers/>
        <w:tabs>
          <w:tab w:val="left" w:pos="1134"/>
        </w:tabs>
        <w:suppressAutoHyphens/>
        <w:kinsoku w:val="0"/>
        <w:overflowPunct w:val="0"/>
        <w:autoSpaceDE w:val="0"/>
        <w:autoSpaceDN w:val="0"/>
        <w:adjustRightInd w:val="0"/>
        <w:snapToGrid w:val="0"/>
        <w:spacing w:after="120"/>
        <w:ind w:firstLine="720"/>
        <w:rPr>
          <w:snapToGrid w:val="0"/>
          <w:color w:val="000000"/>
          <w:kern w:val="22"/>
          <w:szCs w:val="22"/>
        </w:rPr>
      </w:pPr>
      <w:r w:rsidRPr="001C139D">
        <w:rPr>
          <w:snapToGrid w:val="0"/>
        </w:rPr>
        <w:t>[b)</w:t>
      </w:r>
      <w:r w:rsidRPr="001C139D">
        <w:rPr>
          <w:snapToGrid w:val="0"/>
        </w:rPr>
        <w:tab/>
        <w:t>En las áreas situadas fuera de la jurisdicción nacional: [cualquier] Estado u [organización intergubernamental competente] con notificación a todos los Estados y a cualquier otro órgano mundial, regional, subregional o sectorial pertinente que trate otras medidas compatibles y complementarias pertinentes para mejorar la conservación y la utilización sostenible de las áreas marinas;]</w:t>
      </w:r>
    </w:p>
    <w:p w14:paraId="0E3371B7" w14:textId="77777777" w:rsidR="00D66FBD" w:rsidRPr="001C139D" w:rsidRDefault="00D66FBD" w:rsidP="00D66FBD">
      <w:pPr>
        <w:suppressLineNumbers/>
        <w:tabs>
          <w:tab w:val="left" w:pos="1134"/>
        </w:tabs>
        <w:suppressAutoHyphens/>
        <w:kinsoku w:val="0"/>
        <w:overflowPunct w:val="0"/>
        <w:autoSpaceDE w:val="0"/>
        <w:autoSpaceDN w:val="0"/>
        <w:adjustRightInd w:val="0"/>
        <w:snapToGrid w:val="0"/>
        <w:spacing w:after="120"/>
        <w:ind w:firstLine="720"/>
        <w:rPr>
          <w:szCs w:val="22"/>
        </w:rPr>
      </w:pPr>
      <w:r w:rsidRPr="001C139D">
        <w:t>[c)</w:t>
      </w:r>
      <w:r w:rsidRPr="001C139D">
        <w:tab/>
        <w:t>En las áreas situadas tanto dentro como fuera de la jurisdicción nacional: el Estado o los Estados en cuya jurisdicción esté parcialmente situada el área objeto de una propuesta de modificación y cualquier Estado u otra organización intergubernamental competente para la parte de la AIEB que se encuentra en áreas situadas fuera de la jurisdicción nacional, sin perjuicio de las medidas adoptadas y del ejercicio de los derechos soberanos del Estado o los Estados en cuya jurisdicción esté parcialmente situada el área propuesta.]</w:t>
      </w:r>
    </w:p>
    <w:p w14:paraId="669E2FA7"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rPr>
          <w:i/>
          <w:iCs/>
          <w:snapToGrid w:val="0"/>
          <w:kern w:val="22"/>
          <w:szCs w:val="22"/>
        </w:rPr>
      </w:pPr>
      <w:r w:rsidRPr="001C139D">
        <w:rPr>
          <w:snapToGrid w:val="0"/>
        </w:rPr>
        <w:t>2.</w:t>
      </w:r>
      <w:r w:rsidRPr="001C139D">
        <w:rPr>
          <w:snapToGrid w:val="0"/>
        </w:rPr>
        <w:tab/>
        <w:t>Por la razón g), la Secretaría podrá proponer la modificación de la descripción de una AIEB.</w:t>
      </w:r>
    </w:p>
    <w:p w14:paraId="5D970005" w14:textId="77777777" w:rsidR="00D66FBD" w:rsidRPr="001C139D" w:rsidRDefault="00D66FBD" w:rsidP="00D66FBD">
      <w:pPr>
        <w:suppressLineNumbers/>
        <w:suppressAutoHyphens/>
        <w:kinsoku w:val="0"/>
        <w:overflowPunct w:val="0"/>
        <w:autoSpaceDE w:val="0"/>
        <w:autoSpaceDN w:val="0"/>
        <w:adjustRightInd w:val="0"/>
        <w:snapToGrid w:val="0"/>
        <w:rPr>
          <w:rFonts w:eastAsiaTheme="minorHAnsi"/>
          <w:kern w:val="22"/>
          <w:szCs w:val="22"/>
        </w:rPr>
      </w:pPr>
      <w:r w:rsidRPr="001C139D">
        <w:t>3.</w:t>
      </w:r>
      <w:r w:rsidRPr="001C139D">
        <w:tab/>
        <w:t xml:space="preserve">Se alienta a los proponentes a colaborar con los titulares de los conocimientos pertinentes, con inclusión de los titulares de conocimientos tradicionales, en la elaboración de propuestas de modificación. </w:t>
      </w:r>
    </w:p>
    <w:p w14:paraId="04E89E4E"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1C139D">
        <w:rPr>
          <w:i/>
        </w:rPr>
        <w:t>Anexo V</w:t>
      </w:r>
    </w:p>
    <w:p w14:paraId="6B0DCBAF" w14:textId="77777777" w:rsidR="00D66FBD" w:rsidRPr="001C139D" w:rsidRDefault="00D66FBD" w:rsidP="00D66FBD">
      <w:pPr>
        <w:keepNext/>
        <w:suppressLineNumbers/>
        <w:suppressAutoHyphens/>
        <w:kinsoku w:val="0"/>
        <w:overflowPunct w:val="0"/>
        <w:autoSpaceDE w:val="0"/>
        <w:autoSpaceDN w:val="0"/>
        <w:adjustRightInd w:val="0"/>
        <w:snapToGrid w:val="0"/>
        <w:jc w:val="center"/>
        <w:rPr>
          <w:rFonts w:eastAsia="Calibri"/>
          <w:caps/>
          <w:kern w:val="22"/>
          <w:szCs w:val="22"/>
        </w:rPr>
      </w:pPr>
      <w:r w:rsidRPr="001C139D">
        <w:rPr>
          <w:b/>
          <w:caps/>
        </w:rPr>
        <w:t>Modificación de las descripciones de áreas marinas de importancia ecológica o biológica por razones de redacción</w:t>
      </w:r>
    </w:p>
    <w:p w14:paraId="0B4BDF01"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rPr>
          <w:snapToGrid w:val="0"/>
          <w:kern w:val="22"/>
          <w:szCs w:val="22"/>
        </w:rPr>
      </w:pPr>
      <w:r w:rsidRPr="001C139D">
        <w:rPr>
          <w:snapToGrid w:val="0"/>
        </w:rPr>
        <w:t>1.</w:t>
      </w:r>
      <w:r w:rsidRPr="001C139D">
        <w:rPr>
          <w:snapToGrid w:val="0"/>
        </w:rPr>
        <w:tab/>
      </w:r>
      <w:r w:rsidRPr="001C139D">
        <w:t>En caso de errores de redacción en la descripción anterior de una AIEB:</w:t>
      </w:r>
    </w:p>
    <w:p w14:paraId="78B6E886"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a)</w:t>
      </w:r>
      <w:r w:rsidRPr="001C139D">
        <w:tab/>
        <w:t>La Secretaría, por propia iniciativa o cuando es informada por un Estado o Estados, difunde una notificación sobre la propuesta de modificación;</w:t>
      </w:r>
    </w:p>
    <w:p w14:paraId="1C03619B"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b)</w:t>
      </w:r>
      <w:r w:rsidRPr="001C139D">
        <w:tab/>
        <w:t>La Secretaría implementa la propuesta de modificación en los tres meses siguientes a la emisión de la notificación mencionada;</w:t>
      </w:r>
    </w:p>
    <w:p w14:paraId="48C433C7" w14:textId="77777777" w:rsidR="00D66FBD" w:rsidRPr="001C139D" w:rsidRDefault="00D66FBD" w:rsidP="00461FB1">
      <w:pPr>
        <w:suppressLineNumbers/>
        <w:suppressAutoHyphens/>
        <w:kinsoku w:val="0"/>
        <w:overflowPunct w:val="0"/>
        <w:autoSpaceDE w:val="0"/>
        <w:autoSpaceDN w:val="0"/>
        <w:adjustRightInd w:val="0"/>
        <w:snapToGrid w:val="0"/>
        <w:ind w:firstLine="709"/>
        <w:rPr>
          <w:b/>
          <w:bCs/>
          <w:i/>
          <w:iCs/>
          <w:szCs w:val="22"/>
        </w:rPr>
      </w:pPr>
      <w:r w:rsidRPr="001C139D">
        <w:t>c)</w:t>
      </w:r>
      <w:r w:rsidRPr="001C139D">
        <w:tab/>
        <w:t>Se pone a disposición del Órgano Subsidiario de Asesoramiento Científico, Técnico y Tecnológico y de la Conferencia de las Partes para su información un informe sobre las modificaciones realizadas por la razón g).</w:t>
      </w:r>
    </w:p>
    <w:p w14:paraId="2A03232D"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szCs w:val="22"/>
        </w:rPr>
      </w:pPr>
      <w:r w:rsidRPr="001C139D">
        <w:rPr>
          <w:i/>
        </w:rPr>
        <w:t xml:space="preserve">Anexo VI </w:t>
      </w:r>
    </w:p>
    <w:p w14:paraId="55692C92" w14:textId="77777777" w:rsidR="00D66FBD" w:rsidRPr="001C139D" w:rsidRDefault="00D66FBD" w:rsidP="00D66FBD">
      <w:pPr>
        <w:keepNext/>
        <w:suppressLineNumbers/>
        <w:suppressAutoHyphens/>
        <w:kinsoku w:val="0"/>
        <w:overflowPunct w:val="0"/>
        <w:autoSpaceDE w:val="0"/>
        <w:autoSpaceDN w:val="0"/>
        <w:adjustRightInd w:val="0"/>
        <w:snapToGrid w:val="0"/>
        <w:spacing w:before="120" w:after="120"/>
        <w:jc w:val="center"/>
        <w:rPr>
          <w:rFonts w:eastAsia="Calibri"/>
          <w:b/>
          <w:caps/>
          <w:kern w:val="22"/>
          <w:szCs w:val="22"/>
        </w:rPr>
      </w:pPr>
      <w:r w:rsidRPr="001C139D">
        <w:rPr>
          <w:b/>
          <w:caps/>
        </w:rPr>
        <w:t>Modificación de las descripciones de las áreas marinas de importancia ecológica o biológica situadas dentro de la jurisdicción nacional, incluidas las AIEB situadas en varias jurisdicciones nacionales</w:t>
      </w:r>
    </w:p>
    <w:p w14:paraId="3EDFB1DC" w14:textId="77777777" w:rsidR="00D66FBD" w:rsidRPr="001C139D" w:rsidRDefault="00D66FBD" w:rsidP="00D66FBD">
      <w:pPr>
        <w:pStyle w:val="Para1"/>
        <w:numPr>
          <w:ilvl w:val="0"/>
          <w:numId w:val="0"/>
        </w:numPr>
        <w:suppressLineNumbers/>
        <w:suppressAutoHyphens/>
        <w:kinsoku w:val="0"/>
        <w:overflowPunct w:val="0"/>
        <w:autoSpaceDE w:val="0"/>
        <w:autoSpaceDN w:val="0"/>
        <w:adjustRightInd w:val="0"/>
        <w:snapToGrid w:val="0"/>
        <w:rPr>
          <w:kern w:val="22"/>
          <w:szCs w:val="22"/>
        </w:rPr>
      </w:pPr>
      <w:r w:rsidRPr="001C139D">
        <w:t>1.</w:t>
      </w:r>
      <w:r w:rsidRPr="001C139D">
        <w:tab/>
        <w:t>Por las razones a) a f) que figuran en el Anexo III y para su inclusión en el repositorio de las AIEB:</w:t>
      </w:r>
    </w:p>
    <w:p w14:paraId="26B71014" w14:textId="0C23EAE1"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snapToGrid w:val="0"/>
          <w:kern w:val="22"/>
          <w:szCs w:val="22"/>
        </w:rPr>
      </w:pPr>
      <w:r w:rsidRPr="001C139D">
        <w:lastRenderedPageBreak/>
        <w:t>a)</w:t>
      </w:r>
      <w:r w:rsidRPr="001C139D">
        <w:tab/>
        <w:t xml:space="preserve">[Los proponentes pertinentes de acuerdo con el Anexo IV] [El o [todos] los Estados en cuya jurisdicción o jurisdicciones esté situada la modificación [que se vean afectados por la modificación]] someten a consideración de la Secretaría la propuesta de modificación de la descripción de una AIEB, </w:t>
      </w:r>
      <w:r w:rsidR="00C15C71">
        <w:t>junto con</w:t>
      </w:r>
      <w:r w:rsidRPr="001C139D">
        <w:t xml:space="preserve"> información sobre el proceso que haya dado lugar a la propuesta de modificación, incluido cualquier proceso de revisión por pares válido desde el punto de vista científico [, y, en los casos en que se incluya información basada en conocimientos tradicionales, cualquier información sobre consultas a los pueblos indígenas y las comunidades locales realizadas con su consentimiento previo y fundamentado o su consentimiento libre, previo y fundamentado o con la aprobación y participación de los pueblos indígenas y las comunidades locales [, de conformidad con la Declaración de las Naciones Unidas sobre los Derechos de los Pueblos Indígenas]]</w:t>
      </w:r>
      <w:r w:rsidRPr="001C139D">
        <w:rPr>
          <w:rFonts w:eastAsia="Malgun Gothic"/>
          <w:kern w:val="22"/>
          <w:szCs w:val="22"/>
          <w:vertAlign w:val="superscript"/>
        </w:rPr>
        <w:footnoteReference w:id="11"/>
      </w:r>
      <w:r w:rsidRPr="001C139D">
        <w:t>;</w:t>
      </w:r>
    </w:p>
    <w:p w14:paraId="57F089DC"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Malgun Gothic"/>
          <w:color w:val="000000"/>
          <w:kern w:val="22"/>
          <w:szCs w:val="22"/>
        </w:rPr>
      </w:pPr>
      <w:r w:rsidRPr="001C139D">
        <w:rPr>
          <w:color w:val="000000"/>
        </w:rPr>
        <w:t>b)</w:t>
      </w:r>
      <w:r w:rsidRPr="001C139D">
        <w:rPr>
          <w:color w:val="000000"/>
        </w:rPr>
        <w:tab/>
        <w:t xml:space="preserve">La Secretaría difunde información sobre la propuesta de modificación por medio de una notificación del CDB. La propuesta de modificación estará abierta a observaciones de las Partes, y [si lo solicitan el proponente o los proponentes,] [otros Gobiernos] [y organizaciones pertinentes][y los titulares de conocimientos pertinentes] por un período de tres meses. </w:t>
      </w:r>
      <w:r w:rsidRPr="001C139D">
        <w:t>La Secretaría remite las observaciones directamente al proponente o a los proponentes para su consideración, y estos tendrán luego tres meses para considerar la posibilidad de ajustar la propuesta en respuesta a las observaciones, según proceda</w:t>
      </w:r>
      <w:bookmarkStart w:id="1" w:name="_Hlk34148266"/>
      <w:r w:rsidRPr="001C139D">
        <w:t>, o para dar respuesta a [cualquiera] de las observaciones, [si así lo desean];</w:t>
      </w:r>
    </w:p>
    <w:p w14:paraId="41E59869"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c)</w:t>
      </w:r>
      <w:r w:rsidRPr="001C139D">
        <w:tab/>
        <w:t>La Secretaría también emite notificaciones dos veces por año sobre el estado de todas las propuestas de modificación que haya recibido;</w:t>
      </w:r>
      <w:bookmarkEnd w:id="1"/>
    </w:p>
    <w:p w14:paraId="2014C5AB"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[d)</w:t>
      </w:r>
      <w:r w:rsidRPr="001C139D">
        <w:tab/>
        <w:t xml:space="preserve">La Secretaría redacta un informe, con inclusión de las observaciones y respuestas recibidas, si procede, [y, en los casos en que se incluya información basada en conocimientos tradicionales, cualquier información sobre consultas a los pueblos indígenas y las comunidades locales realizadas con su consentimiento previo y fundamentado o su consentimiento libre, previo y fundamentado o con la aprobación y participación de los pueblos indígenas y las comunidades locales [, de conformidad con la Declaración de las Naciones Unidas sobre los Derechos de los Pueblos Indígenas]], que se pondrá a disposición del Órgano Subsidiario de Asesoramiento Científico, Técnico y Tecnológico y la Conferencia de las Partes para su consideración y respaldo, con miras a incluir la modificación respaldada en el repositorio. [Al preparar el informe, la Secretaría podrá solicitar el asesoramiento de un órgano asesor de expertos competentes mandatado por la Conferencia de las Partes];] </w:t>
      </w:r>
    </w:p>
    <w:p w14:paraId="57EFFC93"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color w:val="000000" w:themeColor="text1"/>
          <w:kern w:val="22"/>
          <w:szCs w:val="22"/>
        </w:rPr>
      </w:pPr>
      <w:r w:rsidRPr="001C139D">
        <w:t>[e)</w:t>
      </w:r>
      <w:r w:rsidRPr="001C139D">
        <w:tab/>
        <w:t>Como alternativa al párrafo 1 d), y según lo decida el proponente, la Secretaría redacta un informe que se pondrá a disposición del Órgano Subsidiario de Asesoramiento Científico, Técnico y Tecnológico y la Conferencia de las Partes a efectos de su [información] / [consideración] y con miras a la inclusión en el repositorio;]</w:t>
      </w:r>
    </w:p>
    <w:p w14:paraId="2CB969DF"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f)</w:t>
      </w:r>
      <w:r w:rsidRPr="001C139D">
        <w:tab/>
        <w:t xml:space="preserve">La descripción anterior de la AIEB, así como la modalidad por la cual fue incluida en el repositorio, seguirá disponible en el mecanismo de intercambio de información. </w:t>
      </w:r>
    </w:p>
    <w:p w14:paraId="601F5B03" w14:textId="77777777" w:rsidR="00D66FBD" w:rsidRPr="001C139D" w:rsidRDefault="00D66FBD" w:rsidP="00D66FBD">
      <w:pPr>
        <w:pStyle w:val="Para1"/>
        <w:numPr>
          <w:ilvl w:val="0"/>
          <w:numId w:val="0"/>
        </w:numPr>
        <w:suppressLineNumbers/>
        <w:suppressAutoHyphens/>
        <w:kinsoku w:val="0"/>
        <w:overflowPunct w:val="0"/>
        <w:autoSpaceDE w:val="0"/>
        <w:autoSpaceDN w:val="0"/>
        <w:adjustRightInd w:val="0"/>
        <w:snapToGrid w:val="0"/>
        <w:rPr>
          <w:kern w:val="22"/>
          <w:szCs w:val="22"/>
        </w:rPr>
      </w:pPr>
      <w:r w:rsidRPr="001C139D">
        <w:t>[2.</w:t>
      </w:r>
      <w:r w:rsidRPr="001C139D">
        <w:tab/>
        <w:t>Por las razones a) a f) que figuran en el Anexo III y para la inclusión de la modificación en el mecanismo de intercambio de información sobre las AIEB;</w:t>
      </w:r>
    </w:p>
    <w:p w14:paraId="2DF37B7A" w14:textId="7F92369E"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a)</w:t>
      </w:r>
      <w:r w:rsidRPr="001C139D">
        <w:tab/>
        <w:t xml:space="preserve">La modificación de la descripción de una AIEB se comunica a la Secretaría, </w:t>
      </w:r>
      <w:r w:rsidR="00C15C71">
        <w:t>junto con</w:t>
      </w:r>
      <w:r w:rsidRPr="001C139D">
        <w:t xml:space="preserve"> información sobre el proceso que haya dado lugar a la propuesta de modificación, incluido el proceso de revisión por pares acordado en el plano nacional y válido desde el punto de vista científico;</w:t>
      </w:r>
    </w:p>
    <w:p w14:paraId="70D4B4AF"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b)</w:t>
      </w:r>
      <w:r w:rsidRPr="001C139D">
        <w:tab/>
        <w:t>La Secretaría difunde información sobre la modificación por medio de una notificación del CDB. [La modificación estará abierta a observaciones de las Partes, otros Gobiernos, organizaciones pertinentes y titulares de conocimientos pertinentes por un período de tres meses. La Secretaría remite las observaciones directamente al proponente o los proponentes para su consideración y estos tendrán luego tres meses para considerar la posibilidad de ajustar la propuesta en respuesta a las observaciones, según proceda, o para dar respuesta a las observaciones, si así lo desean];</w:t>
      </w:r>
    </w:p>
    <w:p w14:paraId="2B2494B6"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c)</w:t>
      </w:r>
      <w:r w:rsidRPr="001C139D">
        <w:tab/>
        <w:t>La Secretaría también emite notificaciones dos veces por año sobre todas las modificaciones que haya recibido;</w:t>
      </w:r>
    </w:p>
    <w:p w14:paraId="3569DCC4" w14:textId="77777777" w:rsidR="00D66FBD" w:rsidRPr="001C139D" w:rsidRDefault="00D66FBD" w:rsidP="00D66FBD">
      <w:pPr>
        <w:suppressLineNumbers/>
        <w:suppressAutoHyphens/>
        <w:kinsoku w:val="0"/>
        <w:overflowPunct w:val="0"/>
        <w:autoSpaceDE w:val="0"/>
        <w:autoSpaceDN w:val="0"/>
        <w:adjustRightInd w:val="0"/>
        <w:snapToGrid w:val="0"/>
        <w:rPr>
          <w:szCs w:val="22"/>
        </w:rPr>
      </w:pPr>
      <w:r w:rsidRPr="001C139D">
        <w:lastRenderedPageBreak/>
        <w:t>d)</w:t>
      </w:r>
      <w:r w:rsidRPr="001C139D">
        <w:tab/>
        <w:t>La Secretaría redacta un informe que se pone a disposición del Órgano Subsidiario de Asesoramiento Científico, Técnico y Tecnológico y de la Conferencia de las Partes para su información. Se incluyen vínculos a la información sobre la modificación, que debe sustentarse en la mejor información disponible y utilizar las mejores prácticas, en el mecanismo de intercambio de información, y estos se incluyen en el sitio web de las AIEB.</w:t>
      </w:r>
      <w:r w:rsidRPr="001C139D">
        <w:rPr>
          <w:b/>
        </w:rPr>
        <w:t>]</w:t>
      </w:r>
    </w:p>
    <w:p w14:paraId="39470C17"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1C139D">
        <w:rPr>
          <w:i/>
        </w:rPr>
        <w:t>Anexo VII</w:t>
      </w:r>
    </w:p>
    <w:p w14:paraId="75A7B3BB" w14:textId="77777777" w:rsidR="00D66FBD" w:rsidRPr="001C139D" w:rsidRDefault="00D66FBD" w:rsidP="00D66FBD">
      <w:pPr>
        <w:keepNext/>
        <w:suppressLineNumbers/>
        <w:suppressAutoHyphens/>
        <w:kinsoku w:val="0"/>
        <w:overflowPunct w:val="0"/>
        <w:autoSpaceDE w:val="0"/>
        <w:autoSpaceDN w:val="0"/>
        <w:adjustRightInd w:val="0"/>
        <w:snapToGrid w:val="0"/>
        <w:jc w:val="center"/>
        <w:rPr>
          <w:b/>
          <w:bCs/>
          <w:caps/>
          <w:kern w:val="22"/>
          <w:szCs w:val="22"/>
        </w:rPr>
      </w:pPr>
      <w:r w:rsidRPr="001C139D">
        <w:rPr>
          <w:b/>
          <w:caps/>
        </w:rPr>
        <w:t>MODIFICACIÓN DE LAS DESCRIPCIONES DE ÁREAS MARINAS DE IMPORTANCIA ECOLÓGICA O BIOLÓGICA EN ÁREAS situadas fuera de la jurisdicción nacional</w:t>
      </w:r>
    </w:p>
    <w:p w14:paraId="3DA703EC" w14:textId="77777777" w:rsidR="00D66FBD" w:rsidRPr="001C139D" w:rsidRDefault="00D66FBD" w:rsidP="00D66FBD">
      <w:pPr>
        <w:pStyle w:val="Prrafodelista"/>
        <w:keepNext/>
        <w:suppressLineNumbers/>
        <w:suppressAutoHyphens/>
        <w:kinsoku w:val="0"/>
        <w:overflowPunct w:val="0"/>
        <w:autoSpaceDE w:val="0"/>
        <w:autoSpaceDN w:val="0"/>
        <w:adjustRightInd w:val="0"/>
        <w:snapToGrid w:val="0"/>
        <w:spacing w:before="120" w:after="120"/>
        <w:ind w:left="0"/>
        <w:contextualSpacing w:val="0"/>
        <w:jc w:val="left"/>
        <w:rPr>
          <w:snapToGrid w:val="0"/>
          <w:kern w:val="22"/>
          <w:szCs w:val="22"/>
        </w:rPr>
      </w:pPr>
      <w:bookmarkStart w:id="2" w:name="_Hlk30418872"/>
      <w:r w:rsidRPr="001C139D">
        <w:rPr>
          <w:snapToGrid w:val="0"/>
        </w:rPr>
        <w:t>1.</w:t>
      </w:r>
      <w:r w:rsidRPr="001C139D">
        <w:rPr>
          <w:snapToGrid w:val="0"/>
        </w:rPr>
        <w:tab/>
        <w:t>Por las razones a) a f) y para su inclusión en el repositorio de las AIEB:</w:t>
      </w:r>
    </w:p>
    <w:p w14:paraId="4B4E394B" w14:textId="4C737FDA"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kern w:val="22"/>
          <w:szCs w:val="22"/>
        </w:rPr>
      </w:pPr>
      <w:r w:rsidRPr="001C139D">
        <w:t>a)</w:t>
      </w:r>
      <w:r w:rsidRPr="001C139D">
        <w:tab/>
        <w:t xml:space="preserve">Se somete a consideración de la Secretaría la propuesta de modificación de la descripción de una AIEB, </w:t>
      </w:r>
      <w:r w:rsidR="00C15C71">
        <w:t>junto con</w:t>
      </w:r>
      <w:r w:rsidRPr="001C139D">
        <w:t xml:space="preserve"> información sobre el proceso que haya dado lugar a dicha propuesta, incluida la revisión por pares válida desde el punto de vista científico;</w:t>
      </w:r>
    </w:p>
    <w:p w14:paraId="12F8D3CE"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b)</w:t>
      </w:r>
      <w:r w:rsidRPr="001C139D">
        <w:tab/>
        <w:t>La Secretaría publica información sobre la propuesta de modificación en el sitio web de las AIEB y emite notificaciones dos veces por año sobre las propuestas de modificaciones que haya recibido;</w:t>
      </w:r>
    </w:p>
    <w:p w14:paraId="6EE24C57"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c)</w:t>
      </w:r>
      <w:r w:rsidRPr="001C139D">
        <w:tab/>
        <w:t>La Secretaría prepara un informe sobre la propuesta, que se difunde por medio de una notificación del CDB, dirigida entre otros a las organizaciones mundiales y regionales pertinentes, con un período de tres meses para que el público pueda formular observaciones. El proponente tendrá luego tres meses para ajustar la propuesta en respuesta a las observaciones, según proceda, o para dar respuesta a cualquiera de las observaciones. La Secretaría prepara un informe revisado sobre las modificaciones, con inclusión de las observaciones recibidas, y lo somete a la consideración del Órgano Subsidiario de Asesoramiento Científico, Técnico y Tecnológico y de la Conferencia de las Partes. Los expertos que hayan participado en el taller en el que se describió originalmente la AIEB, así como un órgano asesor de expertos competentes mandatado por la Conferencia de las Partes, podrán brindar asesoramiento en la preparación de este informe;</w:t>
      </w:r>
    </w:p>
    <w:p w14:paraId="7A97A2E2"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d)</w:t>
      </w:r>
      <w:r w:rsidRPr="001C139D">
        <w:tab/>
        <w:t>Sobre la base del informe revisado, la Conferencia de las Partes decidirá acerca de una de las opciones siguientes:</w:t>
      </w:r>
    </w:p>
    <w:p w14:paraId="2650ACEB" w14:textId="77777777" w:rsidR="00D66FBD" w:rsidRPr="001C139D"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1C139D">
        <w:t>i)</w:t>
      </w:r>
      <w:r w:rsidRPr="001C139D">
        <w:tab/>
        <w:t>Solicitar la inclusión de la modificación en el repositorio;</w:t>
      </w:r>
    </w:p>
    <w:p w14:paraId="00066DBF" w14:textId="696360E5" w:rsidR="00D66FBD" w:rsidRPr="001C139D"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1C139D">
        <w:t>ii)</w:t>
      </w:r>
      <w:r w:rsidRPr="001C139D">
        <w:tab/>
        <w:t xml:space="preserve">Si se requieren más análisis y la revisión de la propuesta, solicitar a la Secretaría que convoque un taller de expertos, con sujeción a la disponibilidad de recursos, para que revise las propuestas de modificaciones. La Secretaría podrá solicitar el asesoramiento de un órgano asesor de expertos competentes mandatado por la Conferencia de las Partes para la planificación del taller. Los expertos que participaron en el taller en que la AIEB fue originalmente descrita tomarán parte, de ser posible, en la revisión. </w:t>
      </w:r>
      <w:r w:rsidR="00C15C71">
        <w:t>Los</w:t>
      </w:r>
      <w:r w:rsidRPr="001C139D">
        <w:t xml:space="preserve"> resultado</w:t>
      </w:r>
      <w:r w:rsidR="00C15C71">
        <w:t>s</w:t>
      </w:r>
      <w:r w:rsidRPr="001C139D">
        <w:t xml:space="preserve"> del taller se somete</w:t>
      </w:r>
      <w:r w:rsidR="00C15C71">
        <w:t>n</w:t>
      </w:r>
      <w:r w:rsidRPr="001C139D">
        <w:t xml:space="preserve"> a la consideración del Órgano Subsidiario de Asesoramiento Científico, Técnico y Tecnológico y </w:t>
      </w:r>
      <w:r w:rsidR="008E374A">
        <w:t>de</w:t>
      </w:r>
      <w:r w:rsidRPr="001C139D">
        <w:t xml:space="preserve"> la Conferencia de las Partes;</w:t>
      </w:r>
    </w:p>
    <w:p w14:paraId="11ACD89C" w14:textId="77777777" w:rsidR="00D66FBD" w:rsidRPr="001C139D" w:rsidRDefault="00D66FBD" w:rsidP="00461FB1">
      <w:pPr>
        <w:suppressLineNumbers/>
        <w:suppressAutoHyphens/>
        <w:kinsoku w:val="0"/>
        <w:overflowPunct w:val="0"/>
        <w:autoSpaceDE w:val="0"/>
        <w:autoSpaceDN w:val="0"/>
        <w:adjustRightInd w:val="0"/>
        <w:snapToGrid w:val="0"/>
        <w:spacing w:after="120"/>
        <w:ind w:firstLine="720"/>
        <w:rPr>
          <w:szCs w:val="22"/>
        </w:rPr>
      </w:pPr>
      <w:r w:rsidRPr="001C139D">
        <w:t>e)</w:t>
      </w:r>
      <w:r w:rsidRPr="001C139D">
        <w:tab/>
        <w:t>La descripción anterior de la AIEB, así como la modalidad por la cual fue incluida en el repositorio, seguirán disponibles en el mecanismo de intercambio de información.</w:t>
      </w:r>
      <w:bookmarkEnd w:id="2"/>
    </w:p>
    <w:p w14:paraId="2EFE9032"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kern w:val="22"/>
          <w:szCs w:val="22"/>
        </w:rPr>
      </w:pPr>
      <w:r w:rsidRPr="001C139D">
        <w:rPr>
          <w:i/>
        </w:rPr>
        <w:t>Anexo VIII</w:t>
      </w:r>
    </w:p>
    <w:p w14:paraId="76EEA625" w14:textId="77777777" w:rsidR="00D66FBD" w:rsidRPr="001C139D" w:rsidRDefault="00D66FBD" w:rsidP="00D66FBD">
      <w:pPr>
        <w:keepNext/>
        <w:suppressLineNumbers/>
        <w:suppressAutoHyphens/>
        <w:kinsoku w:val="0"/>
        <w:overflowPunct w:val="0"/>
        <w:autoSpaceDE w:val="0"/>
        <w:autoSpaceDN w:val="0"/>
        <w:adjustRightInd w:val="0"/>
        <w:snapToGrid w:val="0"/>
        <w:jc w:val="center"/>
        <w:rPr>
          <w:b/>
          <w:bCs/>
          <w:caps/>
          <w:snapToGrid w:val="0"/>
          <w:kern w:val="22"/>
          <w:szCs w:val="22"/>
        </w:rPr>
      </w:pPr>
      <w:r w:rsidRPr="001C139D">
        <w:rPr>
          <w:b/>
          <w:caps/>
          <w:snapToGrid w:val="0"/>
        </w:rPr>
        <w:t>Modificación de las descripciones de las áreas marinas de importancia ecológica o biológica que abarcan áreas situadas tanto dentro como fuera de la jurisdicción nacional</w:t>
      </w:r>
    </w:p>
    <w:p w14:paraId="3C68DB38" w14:textId="77777777" w:rsidR="00D66FBD" w:rsidRPr="001C139D" w:rsidRDefault="00D66FBD" w:rsidP="00D66FBD">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C139D">
        <w:rPr>
          <w:snapToGrid w:val="0"/>
        </w:rPr>
        <w:t>1.</w:t>
      </w:r>
      <w:r w:rsidRPr="001C139D">
        <w:rPr>
          <w:snapToGrid w:val="0"/>
        </w:rPr>
        <w:tab/>
        <w:t>Por las razones a) a f) y para su inclusión en el repositorio de las AIEB:</w:t>
      </w:r>
    </w:p>
    <w:p w14:paraId="1DAEBDE6" w14:textId="3DECA0AB"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a)</w:t>
      </w:r>
      <w:r w:rsidRPr="001C139D">
        <w:tab/>
        <w:t xml:space="preserve">Se somete a consideración de la Secretaría la propuesta de modificación de la descripción de una AIEB, </w:t>
      </w:r>
      <w:r w:rsidR="00C15C71">
        <w:t>junto con</w:t>
      </w:r>
      <w:r w:rsidRPr="001C139D">
        <w:t xml:space="preserve"> información sobre el proceso que haya dado lugar a dicha propuesta, incluida la revisión por pares válida desde el punto de vista científico;</w:t>
      </w:r>
    </w:p>
    <w:p w14:paraId="53B7F021"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lastRenderedPageBreak/>
        <w:t>b)</w:t>
      </w:r>
      <w:r w:rsidRPr="001C139D">
        <w:tab/>
        <w:t>La Secretaría publica información sobre la propuesta de modificación en el sitio web de las AIEB y emite notificaciones dos veces por año sobre las propuestas de modificaciones que haya recibido;</w:t>
      </w:r>
    </w:p>
    <w:p w14:paraId="5283F815"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c)</w:t>
      </w:r>
      <w:r w:rsidRPr="001C139D">
        <w:tab/>
        <w:t>Sobre la base de esas propuestas, la Secretaría prepara un informe de las propuestas, que se difunde por medio de una notificación del CDB, dirigida entre otros a las organizaciones mundiales y regionales pertinentes, con un período de tres meses para que el público pueda formular observaciones. El o los proponentes tendrán luego tres meses para ajustar la propuesta en respuesta a las observaciones, según proceda. La Secretaría prepara un informe revisado sobre las modificaciones, con inclusión de las observaciones recibidas, y lo somete a la consideración del Órgano Subsidiario de Asesoramiento Científico, Técnico y Tecnológico y de la Conferencia de las Partes. Los expertos que hayan participado en el taller en el que se describieron originalmente las AIEB, podrán brindar, de ser pertinente, asesoramiento en la preparación de este informe;</w:t>
      </w:r>
    </w:p>
    <w:p w14:paraId="2BD10C28"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d)</w:t>
      </w:r>
      <w:r w:rsidRPr="001C139D">
        <w:tab/>
        <w:t>Sobre la base del informe revisado, la Conferencia de las Partes decidirá acerca de una de las opciones siguientes:</w:t>
      </w:r>
    </w:p>
    <w:p w14:paraId="0DCC1BCC"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left="1440" w:hanging="720"/>
        <w:rPr>
          <w:rFonts w:eastAsiaTheme="minorHAnsi"/>
          <w:kern w:val="22"/>
          <w:szCs w:val="22"/>
        </w:rPr>
      </w:pPr>
      <w:r w:rsidRPr="001C139D">
        <w:t>i)</w:t>
      </w:r>
      <w:r w:rsidRPr="001C139D">
        <w:tab/>
        <w:t>Solicitar la inclusión de la modificación o las modificaciones en el repositorio;</w:t>
      </w:r>
    </w:p>
    <w:p w14:paraId="6A531C9A" w14:textId="156C010D" w:rsidR="00D66FBD" w:rsidRPr="001C139D" w:rsidRDefault="00D66FBD" w:rsidP="00D66FBD">
      <w:pPr>
        <w:suppressLineNumbers/>
        <w:suppressAutoHyphens/>
        <w:kinsoku w:val="0"/>
        <w:overflowPunct w:val="0"/>
        <w:autoSpaceDE w:val="0"/>
        <w:autoSpaceDN w:val="0"/>
        <w:adjustRightInd w:val="0"/>
        <w:snapToGrid w:val="0"/>
        <w:spacing w:before="120" w:after="120"/>
        <w:ind w:left="1440" w:hanging="720"/>
        <w:rPr>
          <w:rFonts w:eastAsiaTheme="minorHAnsi"/>
          <w:kern w:val="22"/>
          <w:szCs w:val="22"/>
        </w:rPr>
      </w:pPr>
      <w:r w:rsidRPr="001C139D">
        <w:t>ii)</w:t>
      </w:r>
      <w:r w:rsidRPr="001C139D">
        <w:tab/>
        <w:t xml:space="preserve">Si se requieren más análisis y la revisión de la propuesta, solicitar a la Secretaría que convoque un taller de expertos, con sujeción a la disponibilidad de recursos, para que revise las propuestas de modificaciones. La Secretaría podrá solicitar al asesoramiento de un órgano asesor de expertos competentes mandatado por la Conferencia de las Partes para que preste asesoramiento para la planificación del taller. Los expertos que participaron en el taller en que las AIEB fueron originalmente descritas tomarán parte, de ser posible, en el proceso de revisión. </w:t>
      </w:r>
      <w:r w:rsidR="00C15C71">
        <w:t>Los</w:t>
      </w:r>
      <w:r w:rsidRPr="001C139D">
        <w:t xml:space="preserve"> resultado</w:t>
      </w:r>
      <w:r w:rsidR="00C15C71">
        <w:t>s</w:t>
      </w:r>
      <w:r w:rsidRPr="001C139D">
        <w:t xml:space="preserve"> del taller se somete</w:t>
      </w:r>
      <w:r w:rsidR="00C15C71">
        <w:t>n</w:t>
      </w:r>
      <w:r w:rsidRPr="001C139D">
        <w:t xml:space="preserve"> a la consideración del Órgano Subsidiario de Asesoramiento Científico, Técnico y Tecnológico y </w:t>
      </w:r>
      <w:r w:rsidR="008E374A">
        <w:t xml:space="preserve">de </w:t>
      </w:r>
      <w:r w:rsidRPr="001C139D">
        <w:t>la Conferencia de las Partes;</w:t>
      </w:r>
    </w:p>
    <w:p w14:paraId="117D2254" w14:textId="77777777" w:rsidR="00D66FBD" w:rsidRPr="001C139D" w:rsidRDefault="00D66FBD" w:rsidP="00461FB1">
      <w:pPr>
        <w:suppressLineNumbers/>
        <w:suppressAutoHyphens/>
        <w:kinsoku w:val="0"/>
        <w:overflowPunct w:val="0"/>
        <w:autoSpaceDE w:val="0"/>
        <w:autoSpaceDN w:val="0"/>
        <w:adjustRightInd w:val="0"/>
        <w:snapToGrid w:val="0"/>
        <w:spacing w:after="120"/>
        <w:ind w:firstLine="720"/>
        <w:rPr>
          <w:szCs w:val="22"/>
        </w:rPr>
      </w:pPr>
      <w:r w:rsidRPr="001C139D">
        <w:t>e)</w:t>
      </w:r>
      <w:r w:rsidRPr="001C139D">
        <w:tab/>
        <w:t>La descripción o descripciones anteriores de la AIEB, así como la modalidad por la cual fue incluida en el repositorio, seguirán disponibles en el mecanismo de intercambio de información.</w:t>
      </w:r>
    </w:p>
    <w:p w14:paraId="089AB6F4"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1C139D">
        <w:rPr>
          <w:i/>
        </w:rPr>
        <w:t>Anexo IX</w:t>
      </w:r>
    </w:p>
    <w:p w14:paraId="3269583A" w14:textId="77777777" w:rsidR="00D66FBD" w:rsidRPr="001C139D" w:rsidRDefault="00D66FBD" w:rsidP="00D66FBD">
      <w:pPr>
        <w:keepNext/>
        <w:suppressLineNumbers/>
        <w:suppressAutoHyphens/>
        <w:kinsoku w:val="0"/>
        <w:overflowPunct w:val="0"/>
        <w:autoSpaceDE w:val="0"/>
        <w:autoSpaceDN w:val="0"/>
        <w:adjustRightInd w:val="0"/>
        <w:snapToGrid w:val="0"/>
        <w:jc w:val="center"/>
        <w:rPr>
          <w:b/>
          <w:bCs/>
          <w:caps/>
          <w:snapToGrid w:val="0"/>
          <w:kern w:val="22"/>
          <w:szCs w:val="22"/>
        </w:rPr>
      </w:pPr>
      <w:r w:rsidRPr="001C139D">
        <w:rPr>
          <w:b/>
          <w:caps/>
        </w:rPr>
        <w:t>PROPONENTES DE LA DESCRIPCIÓN DE ÁREAS MARINAS DE IMPORTANCIA ECOLÓGICA O BIOLÓGICA</w:t>
      </w:r>
    </w:p>
    <w:p w14:paraId="0E6A7BA5"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rPr>
          <w:rFonts w:eastAsiaTheme="minorHAnsi"/>
          <w:kern w:val="22"/>
          <w:szCs w:val="22"/>
        </w:rPr>
      </w:pPr>
      <w:r w:rsidRPr="001C139D">
        <w:t>1.</w:t>
      </w:r>
      <w:r w:rsidRPr="001C139D">
        <w:tab/>
        <w:t>Los siguientes actores pueden presentar una propuesta de descripción de una AIEB:</w:t>
      </w:r>
    </w:p>
    <w:p w14:paraId="261622DD"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139D">
        <w:rPr>
          <w:snapToGrid w:val="0"/>
        </w:rPr>
        <w:t>a)</w:t>
      </w:r>
      <w:r w:rsidRPr="001C139D">
        <w:rPr>
          <w:snapToGrid w:val="0"/>
        </w:rPr>
        <w:tab/>
        <w:t>Dentro de la jurisdicción nacional: el o los Estados en cuya jurisdicción se propone el área;</w:t>
      </w:r>
    </w:p>
    <w:p w14:paraId="3A443B6C"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1C139D">
        <w:rPr>
          <w:snapToGrid w:val="0"/>
        </w:rPr>
        <w:t>b)</w:t>
      </w:r>
      <w:r w:rsidRPr="001C139D">
        <w:rPr>
          <w:snapToGrid w:val="0"/>
        </w:rPr>
        <w:tab/>
        <w:t>En las áreas que estén situadas fuera de la jurisdicción nacional: cualquier Estado u organización intergubernamental competente;</w:t>
      </w:r>
    </w:p>
    <w:p w14:paraId="66A86E7B"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snapToGrid w:val="0"/>
          <w:kern w:val="22"/>
          <w:szCs w:val="22"/>
        </w:rPr>
      </w:pPr>
      <w:r w:rsidRPr="001C139D">
        <w:rPr>
          <w:snapToGrid w:val="0"/>
        </w:rPr>
        <w:t>c)</w:t>
      </w:r>
      <w:r w:rsidRPr="001C139D">
        <w:rPr>
          <w:snapToGrid w:val="0"/>
        </w:rPr>
        <w:tab/>
        <w:t>En las áreas que estén situadas tanto dentro como fuera de la jurisdicción nacional: el Estados o los Estados en cuya jurisdicción esté parcialmente situada el área propuesta.</w:t>
      </w:r>
    </w:p>
    <w:p w14:paraId="66A35320" w14:textId="77777777" w:rsidR="00D66FBD" w:rsidRPr="001C139D" w:rsidRDefault="00D66FBD" w:rsidP="00461FB1">
      <w:pPr>
        <w:suppressLineNumbers/>
        <w:suppressAutoHyphens/>
        <w:kinsoku w:val="0"/>
        <w:overflowPunct w:val="0"/>
        <w:autoSpaceDE w:val="0"/>
        <w:autoSpaceDN w:val="0"/>
        <w:adjustRightInd w:val="0"/>
        <w:snapToGrid w:val="0"/>
        <w:spacing w:before="120" w:after="120"/>
        <w:rPr>
          <w:rFonts w:eastAsiaTheme="minorHAnsi"/>
          <w:kern w:val="22"/>
          <w:szCs w:val="22"/>
        </w:rPr>
      </w:pPr>
      <w:r w:rsidRPr="001C139D">
        <w:t>2.</w:t>
      </w:r>
      <w:r w:rsidRPr="001C139D">
        <w:tab/>
        <w:t>Se alienta a los proponentes a colaborar con los titulares de conocimientos pertinentes, incluidos los titulares de conocimientos tradicionales, en la elaboración de las propuestas.</w:t>
      </w:r>
    </w:p>
    <w:p w14:paraId="22B8E8CA" w14:textId="77777777" w:rsidR="00D66FBD" w:rsidRPr="001C139D" w:rsidRDefault="00D66FBD" w:rsidP="00A94478">
      <w:pPr>
        <w:keepNext/>
        <w:suppressLineNumbers/>
        <w:suppressAutoHyphens/>
        <w:kinsoku w:val="0"/>
        <w:overflowPunct w:val="0"/>
        <w:autoSpaceDE w:val="0"/>
        <w:autoSpaceDN w:val="0"/>
        <w:adjustRightInd w:val="0"/>
        <w:snapToGrid w:val="0"/>
        <w:spacing w:before="360" w:after="120"/>
        <w:jc w:val="center"/>
        <w:outlineLvl w:val="2"/>
        <w:rPr>
          <w:bCs/>
          <w:i/>
          <w:szCs w:val="22"/>
        </w:rPr>
      </w:pPr>
      <w:r w:rsidRPr="001C139D">
        <w:rPr>
          <w:i/>
        </w:rPr>
        <w:t>Anexo X</w:t>
      </w:r>
    </w:p>
    <w:p w14:paraId="2AC75205" w14:textId="77777777" w:rsidR="00D66FBD" w:rsidRPr="001C139D" w:rsidRDefault="00D66FBD" w:rsidP="00A94478">
      <w:pPr>
        <w:keepNext/>
        <w:suppressLineNumbers/>
        <w:suppressAutoHyphens/>
        <w:kinsoku w:val="0"/>
        <w:overflowPunct w:val="0"/>
        <w:autoSpaceDE w:val="0"/>
        <w:autoSpaceDN w:val="0"/>
        <w:adjustRightInd w:val="0"/>
        <w:snapToGrid w:val="0"/>
        <w:jc w:val="center"/>
        <w:rPr>
          <w:b/>
          <w:bCs/>
          <w:caps/>
          <w:kern w:val="22"/>
          <w:szCs w:val="22"/>
        </w:rPr>
      </w:pPr>
    </w:p>
    <w:p w14:paraId="3BA24BFB" w14:textId="77777777" w:rsidR="00D66FBD" w:rsidRPr="001C139D" w:rsidRDefault="00D66FBD" w:rsidP="00461FB1">
      <w:pPr>
        <w:keepNext/>
        <w:suppressLineNumbers/>
        <w:suppressAutoHyphens/>
        <w:kinsoku w:val="0"/>
        <w:overflowPunct w:val="0"/>
        <w:autoSpaceDE w:val="0"/>
        <w:autoSpaceDN w:val="0"/>
        <w:adjustRightInd w:val="0"/>
        <w:snapToGrid w:val="0"/>
        <w:spacing w:before="120" w:after="120"/>
        <w:jc w:val="center"/>
        <w:rPr>
          <w:b/>
          <w:bCs/>
          <w:kern w:val="22"/>
          <w:szCs w:val="22"/>
        </w:rPr>
      </w:pPr>
      <w:r w:rsidRPr="001C139D">
        <w:rPr>
          <w:b/>
          <w:caps/>
        </w:rPr>
        <w:t>Descripción de áreas marinas de importancia ecológica o biológica situadas DENTRO DE LA JURISDICCIÓN NACIONAL, incluidas las AIEB situadas en varias jurisdicciones nacionales</w:t>
      </w:r>
    </w:p>
    <w:p w14:paraId="5C499E92" w14:textId="77777777" w:rsidR="00D66FBD" w:rsidRPr="001C139D" w:rsidRDefault="00D66FBD" w:rsidP="00D66FBD">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C139D">
        <w:rPr>
          <w:snapToGrid w:val="0"/>
        </w:rPr>
        <w:t>1.</w:t>
      </w:r>
      <w:r w:rsidRPr="001C139D">
        <w:rPr>
          <w:snapToGrid w:val="0"/>
        </w:rPr>
        <w:tab/>
        <w:t>Para su inclusión en el repositorio de AIEB:</w:t>
      </w:r>
    </w:p>
    <w:p w14:paraId="0F551E55" w14:textId="5CBB1EAE"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a)</w:t>
      </w:r>
      <w:r w:rsidRPr="001C139D">
        <w:tab/>
        <w:t xml:space="preserve">El o los Estados en cuya jurisdicción estén situadas las AIEB someten la propuesta a consideración de la Secretaría, mediante la utilización de la plantilla de AIEB, </w:t>
      </w:r>
      <w:r w:rsidR="00C15C71">
        <w:t>junto con</w:t>
      </w:r>
      <w:r w:rsidRPr="001C139D">
        <w:t xml:space="preserve"> información </w:t>
      </w:r>
      <w:r w:rsidRPr="001C139D">
        <w:lastRenderedPageBreak/>
        <w:t>sobre el proceso que haya dado lugar a la propuesta, incluido el proceso de revisión por pares acordado en el plano nacional y válido desde el punto de vista científico</w:t>
      </w:r>
      <w:r w:rsidRPr="001C139D">
        <w:rPr>
          <w:rFonts w:eastAsia="Malgun Gothic"/>
          <w:kern w:val="22"/>
          <w:szCs w:val="22"/>
          <w:vertAlign w:val="superscript"/>
        </w:rPr>
        <w:footnoteReference w:id="12"/>
      </w:r>
      <w:r w:rsidRPr="001C139D">
        <w:t>;</w:t>
      </w:r>
    </w:p>
    <w:p w14:paraId="4F796DCE"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b)</w:t>
      </w:r>
      <w:r w:rsidRPr="001C139D">
        <w:tab/>
        <w:t>La Secretaría difunde la propuesta por medio de una notificación del CDB. [Si lo solicitan el proponente o los proponentes,], la notificación estará abierta a observaciones de las Partes, [otros Gobiernos] [y organizaciones pertinentes][y titulares de conocimientos] por un período de tres meses. La Secretaría remite las observaciones directamente al proponente o los proponentes para su consideración, y estos tendrán luego tres meses para considerar la posibilidad de ajustar la propuesta en respuesta a las observaciones, según proceda, o para dar respuesta a cualquiera de las observaciones, si así lo desean;</w:t>
      </w:r>
    </w:p>
    <w:p w14:paraId="00766A41"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Calibri"/>
          <w:kern w:val="22"/>
          <w:szCs w:val="22"/>
        </w:rPr>
      </w:pPr>
      <w:r w:rsidRPr="001C139D">
        <w:t>c)</w:t>
      </w:r>
      <w:r w:rsidRPr="001C139D">
        <w:tab/>
        <w:t>La Secretaría también emite notificaciones dos veces por año sobre el estado de todas las propuestas de nuevas AIEB que haya recibido;</w:t>
      </w:r>
    </w:p>
    <w:p w14:paraId="59D70119"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d)</w:t>
      </w:r>
      <w:r w:rsidRPr="001C139D">
        <w:tab/>
        <w:t>La Secretaría redacta un informe, con inclusión de las observaciones recibidas, [y, en los casos en que se incluya información basada en los conocimientos tradicionales, toda información sobre consultas con pueblos indígenas y comunidades locales, e información sobre si dichos conocimientos se obtuvieron con su consentimiento previo y fundamentado o su consentimiento libre, previo y fundamentado o con la aprobación y participación de los pueblos indígenas y las comunidades locales], que se pondrá a disposición del Órgano Subsidiario de Asesoramiento Científico, Técnico y Tecnológico y la Conferencia de las Partes para su consideración, con miras a la inclusión de la propuesta de descripción en el repositorio. [Al preparar el informe, la Secretaría podrá solicitar el asesoramiento de un órgano asesor de expertos competentes mandatado por la Conferencia de las Partes];</w:t>
      </w:r>
    </w:p>
    <w:p w14:paraId="285212D9" w14:textId="77777777"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[e)</w:t>
      </w:r>
      <w:r w:rsidRPr="001C139D">
        <w:tab/>
        <w:t>Como alternativa al párrafo 1 d), y según lo decida el proponente, la Secretaría redacta un informe que se pondrá a disposición del Órgano Subsidiario de Asesoramiento Científico, Técnico y Tecnológico y la Conferencia de las Partes a efectos de su información y con miras a la inclusión en el repositorio];</w:t>
      </w:r>
    </w:p>
    <w:p w14:paraId="6FA9C9F3" w14:textId="087E5CB2" w:rsidR="00D66FBD" w:rsidRPr="001C139D" w:rsidRDefault="00D66FBD" w:rsidP="00D66FBD">
      <w:pPr>
        <w:suppressLineNumbers/>
        <w:suppressAutoHyphens/>
        <w:kinsoku w:val="0"/>
        <w:overflowPunct w:val="0"/>
        <w:autoSpaceDE w:val="0"/>
        <w:autoSpaceDN w:val="0"/>
        <w:adjustRightInd w:val="0"/>
        <w:snapToGrid w:val="0"/>
        <w:spacing w:before="120" w:after="120"/>
        <w:ind w:firstLine="720"/>
        <w:rPr>
          <w:rFonts w:eastAsiaTheme="minorHAnsi"/>
          <w:kern w:val="22"/>
          <w:szCs w:val="22"/>
        </w:rPr>
      </w:pPr>
      <w:r w:rsidRPr="001C139D">
        <w:t>f)</w:t>
      </w:r>
      <w:r w:rsidRPr="001C139D">
        <w:tab/>
        <w:t>Como alternativa al párrafo 1 a) a e), y en consonancia con el párrafo 36 de la decisión</w:t>
      </w:r>
      <w:r w:rsidR="00A94478" w:rsidRPr="001C139D">
        <w:t> </w:t>
      </w:r>
      <w:r w:rsidRPr="001C139D">
        <w:t>X/29, podrán describirse nuevas AIEB por medio de un taller regional convocado por la Secretaría, con sujeción a la disponibilidad de recursos, cuyos resultados se someterán a la consideración del Órgano Subsidiario de Asesoramiento Científico, Técnico y Tecnológico y de la Conferencia de las Partes. Para las nuevas áreas propuestas dentro la jurisdicción nacional, el proponente o los proponentes serán el Estado o los Estados en cuya jurisdicción se propone el área.</w:t>
      </w:r>
    </w:p>
    <w:p w14:paraId="5FB5552E" w14:textId="77777777" w:rsidR="00D66FBD" w:rsidRPr="001C139D" w:rsidRDefault="00D66FBD" w:rsidP="00D66FBD">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C139D">
        <w:rPr>
          <w:b/>
          <w:snapToGrid w:val="0"/>
          <w:u w:val="single"/>
        </w:rPr>
        <w:t>[</w:t>
      </w:r>
      <w:r w:rsidRPr="001C139D">
        <w:rPr>
          <w:snapToGrid w:val="0"/>
        </w:rPr>
        <w:t>2.</w:t>
      </w:r>
      <w:r w:rsidRPr="001C139D">
        <w:rPr>
          <w:snapToGrid w:val="0"/>
        </w:rPr>
        <w:tab/>
        <w:t>Para su inclusión en el mecanismo de intercambio de información sobre las AIEB:</w:t>
      </w:r>
    </w:p>
    <w:p w14:paraId="4A91A0C0" w14:textId="161DE3A3"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 xml:space="preserve">El o [todos] los Estados en cuya jurisdicción o jurisdicciones esté situada la AIEB propuesta someten la descripción a consideración de la Secretaría, </w:t>
      </w:r>
      <w:r w:rsidR="00C15C71">
        <w:t>junto con</w:t>
      </w:r>
      <w:r w:rsidRPr="001C139D">
        <w:t xml:space="preserve"> información sobre el proceso que haya dado lugar a la propuesta de modificación, incluido el proceso de revisión por pares acordado en el plano nacional y válido desde el punto de vista científico;</w:t>
      </w:r>
    </w:p>
    <w:p w14:paraId="4FD0B3D3"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b)</w:t>
      </w:r>
      <w:r w:rsidRPr="001C139D">
        <w:tab/>
        <w:t>La Secretaría difunde la descripción por medio de una notificación del CDB;</w:t>
      </w:r>
    </w:p>
    <w:p w14:paraId="148F89D6"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c)</w:t>
      </w:r>
      <w:r w:rsidRPr="001C139D">
        <w:tab/>
        <w:t>La Secretaría también emite notificaciones dos veces por año sobre todas las descripciones de nuevas áreas que haya recibido;</w:t>
      </w:r>
    </w:p>
    <w:p w14:paraId="61A78499" w14:textId="77777777" w:rsidR="00D66FBD" w:rsidRPr="001C139D" w:rsidRDefault="00D66FBD" w:rsidP="00461FB1">
      <w:pPr>
        <w:suppressLineNumbers/>
        <w:suppressAutoHyphens/>
        <w:kinsoku w:val="0"/>
        <w:overflowPunct w:val="0"/>
        <w:autoSpaceDE w:val="0"/>
        <w:autoSpaceDN w:val="0"/>
        <w:adjustRightInd w:val="0"/>
        <w:snapToGrid w:val="0"/>
        <w:spacing w:after="120"/>
        <w:ind w:firstLine="720"/>
        <w:rPr>
          <w:szCs w:val="22"/>
        </w:rPr>
      </w:pPr>
      <w:r w:rsidRPr="001C139D">
        <w:t>d)</w:t>
      </w:r>
      <w:r w:rsidRPr="001C139D">
        <w:tab/>
        <w:t>La Secretaría redacta un informe que se pone a disposición del Órgano Subsidiario de Asesoramiento Científico, Técnico y Tecnológico y de la Conferencia de las Partes para su información. Posteriormente, se incluyen vínculos a la información sobre la descripción, que debe sustentarse en la mejor información disponible y utilizar las mejores prácticas, en el mecanismo de intercambio de información, y estos se incluyen en el sitio web de las AIEB.</w:t>
      </w:r>
      <w:r w:rsidRPr="001C139D">
        <w:rPr>
          <w:b/>
          <w:u w:val="single"/>
        </w:rPr>
        <w:t>]</w:t>
      </w:r>
    </w:p>
    <w:p w14:paraId="7296C1B6"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kern w:val="22"/>
          <w:szCs w:val="22"/>
        </w:rPr>
      </w:pPr>
      <w:r w:rsidRPr="001C139D">
        <w:rPr>
          <w:i/>
        </w:rPr>
        <w:lastRenderedPageBreak/>
        <w:t>Anexo XI</w:t>
      </w:r>
    </w:p>
    <w:p w14:paraId="1C92650C" w14:textId="77777777" w:rsidR="00D66FBD" w:rsidRPr="001C139D" w:rsidRDefault="00D66FBD" w:rsidP="00D66FBD">
      <w:pPr>
        <w:keepNext/>
        <w:suppressLineNumbers/>
        <w:suppressAutoHyphens/>
        <w:kinsoku w:val="0"/>
        <w:overflowPunct w:val="0"/>
        <w:autoSpaceDE w:val="0"/>
        <w:autoSpaceDN w:val="0"/>
        <w:adjustRightInd w:val="0"/>
        <w:snapToGrid w:val="0"/>
        <w:jc w:val="center"/>
        <w:rPr>
          <w:b/>
          <w:bCs/>
          <w:caps/>
          <w:kern w:val="22"/>
          <w:szCs w:val="22"/>
        </w:rPr>
      </w:pPr>
      <w:r w:rsidRPr="001C139D">
        <w:rPr>
          <w:b/>
          <w:caps/>
        </w:rPr>
        <w:t>Descripción de áreas marinas de importancia ecológica o biológica en áreas situadas fuera de la jurisdicción nacional</w:t>
      </w:r>
    </w:p>
    <w:p w14:paraId="373B2FA3" w14:textId="77777777" w:rsidR="00D66FBD" w:rsidRPr="001C139D" w:rsidRDefault="00D66FBD" w:rsidP="00D66FBD">
      <w:pPr>
        <w:pStyle w:val="Prrafodelista"/>
        <w:numPr>
          <w:ilvl w:val="0"/>
          <w:numId w:val="11"/>
        </w:numPr>
        <w:suppressLineNumbers/>
        <w:suppressAutoHyphens/>
        <w:kinsoku w:val="0"/>
        <w:overflowPunct w:val="0"/>
        <w:autoSpaceDE w:val="0"/>
        <w:autoSpaceDN w:val="0"/>
        <w:adjustRightInd w:val="0"/>
        <w:snapToGrid w:val="0"/>
        <w:spacing w:before="120" w:after="120"/>
        <w:ind w:left="0" w:firstLine="0"/>
        <w:contextualSpacing w:val="0"/>
        <w:rPr>
          <w:rFonts w:eastAsiaTheme="minorHAnsi"/>
          <w:kern w:val="22"/>
          <w:szCs w:val="22"/>
        </w:rPr>
      </w:pPr>
      <w:r w:rsidRPr="001C139D">
        <w:t>Para su inclusión en el repositorio de AIEB:</w:t>
      </w:r>
    </w:p>
    <w:p w14:paraId="749F557B" w14:textId="48914F05"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a)</w:t>
      </w:r>
      <w:r w:rsidRPr="001C139D">
        <w:tab/>
        <w:t xml:space="preserve">Se somete la propuesta de descripción de una AIEB a consideración de la Secretaría mediante la utilización de la plantilla de AIEB, </w:t>
      </w:r>
      <w:r w:rsidR="00C15C71">
        <w:t>junto con</w:t>
      </w:r>
      <w:r w:rsidRPr="001C139D">
        <w:t xml:space="preserve"> información sobre el proceso que dio lugar a la propuesta, incluida la revisión por pares válida desde el punto de vista científico;</w:t>
      </w:r>
    </w:p>
    <w:p w14:paraId="1F9F44A6"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b)</w:t>
      </w:r>
      <w:r w:rsidRPr="001C139D">
        <w:tab/>
        <w:t>La Secretaría publica información sobre la propuesta en el sitio web de las AIEB;</w:t>
      </w:r>
    </w:p>
    <w:p w14:paraId="3C195C9C"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c)</w:t>
      </w:r>
      <w:r w:rsidRPr="001C139D">
        <w:tab/>
        <w:t>La Secretaría también emite notificaciones dos veces por año sobre todas las propuestas de nuevas áreas que haya recibido;</w:t>
      </w:r>
    </w:p>
    <w:p w14:paraId="3402B160"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d)</w:t>
      </w:r>
      <w:r w:rsidRPr="001C139D">
        <w:tab/>
        <w:t>Sobre la base de esas propuestas, la Secretaría presenta un informe a la Conferencia de las Partes, que decide acerca de uno de los dos abordajes siguientes:</w:t>
      </w:r>
    </w:p>
    <w:p w14:paraId="665B8E82" w14:textId="77777777" w:rsidR="00D66FBD" w:rsidRPr="001C139D"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snapToGrid w:val="0"/>
          <w:spacing w:val="-3"/>
          <w:kern w:val="22"/>
          <w:szCs w:val="22"/>
        </w:rPr>
      </w:pPr>
      <w:r w:rsidRPr="001C139D">
        <w:rPr>
          <w:snapToGrid w:val="0"/>
        </w:rPr>
        <w:t>i)</w:t>
      </w:r>
      <w:r w:rsidRPr="001C139D">
        <w:rPr>
          <w:snapToGrid w:val="0"/>
        </w:rPr>
        <w:tab/>
        <w:t>Solicitar a la Secretaría que convoque un taller de expertos, con sujeción a la disponibilidad de recursos, para revisar las propuestas. La Secretaría podrá solicitar al asesoramiento de un órgano asesor de expertos competentes mandatado por la Conferencia de las Partes para que preste asesoramiento para la planificación del taller. El resultado del taller se somete a la consideración del Órgano Subsidiario de Asesoramiento Científico, Técnico y Tecnológico y de la Conferencia de las Partes;</w:t>
      </w:r>
    </w:p>
    <w:p w14:paraId="6176FAE0" w14:textId="77777777" w:rsidR="00D66FBD" w:rsidRPr="001C139D"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1C139D">
        <w:t>ii)</w:t>
      </w:r>
      <w:r w:rsidRPr="001C139D">
        <w:tab/>
        <w:t>Solicitar a la Secretaría que difunda el informe por medio de una notificación del CDB, con un período de tres meses para que el público pueda formular observaciones.</w:t>
      </w:r>
      <w:r w:rsidRPr="001C139D">
        <w:rPr>
          <w:snapToGrid w:val="0"/>
        </w:rPr>
        <w:t xml:space="preserve"> </w:t>
      </w:r>
      <w:r w:rsidRPr="001C139D">
        <w:t>El proponente tendrá luego tres meses para ajustar la propuesta en respuesta a las observaciones según proceda.</w:t>
      </w:r>
      <w:r w:rsidRPr="001C139D">
        <w:rPr>
          <w:snapToGrid w:val="0"/>
        </w:rPr>
        <w:t xml:space="preserve"> </w:t>
      </w:r>
      <w:r w:rsidRPr="001C139D">
        <w:t>La Secretaría prepara un informe sobre las propuestas y lo somete a la consideración del Órgano Subsidiario de Asesoramiento Científico, Técnico y Tecnológico y de la Conferencia de las Partes;</w:t>
      </w:r>
    </w:p>
    <w:p w14:paraId="2C834190" w14:textId="77777777" w:rsidR="00D66FBD" w:rsidRPr="001C139D" w:rsidRDefault="00D66FBD" w:rsidP="00461FB1">
      <w:pPr>
        <w:suppressLineNumbers/>
        <w:suppressAutoHyphens/>
        <w:kinsoku w:val="0"/>
        <w:overflowPunct w:val="0"/>
        <w:autoSpaceDE w:val="0"/>
        <w:autoSpaceDN w:val="0"/>
        <w:adjustRightInd w:val="0"/>
        <w:snapToGrid w:val="0"/>
        <w:spacing w:before="120" w:after="120"/>
        <w:ind w:firstLine="720"/>
        <w:rPr>
          <w:szCs w:val="22"/>
        </w:rPr>
      </w:pPr>
      <w:r w:rsidRPr="001C139D">
        <w:t>e)</w:t>
      </w:r>
      <w:r w:rsidRPr="001C139D">
        <w:tab/>
        <w:t>Alternativamente, y en consonancia con la decisión X/29, párrafo 36, podrán describirse nuevas AIEB por medio de un taller regional convocado por la Secretaría, con sujeción a la disponibilidad de recursos, cuyos resultados se someterán a la consideración del Órgano Subsidiario de Asesoramiento Científico, Técnico y Tecnológico y de la Conferencia de las Partes. La descripción de nuevas AIEB debe sustentarse en la mejor información disponible.</w:t>
      </w:r>
    </w:p>
    <w:p w14:paraId="4276F127" w14:textId="77777777" w:rsidR="00D66FBD" w:rsidRPr="001C139D" w:rsidRDefault="00D66FBD" w:rsidP="00461FB1">
      <w:pPr>
        <w:keepNext/>
        <w:suppressLineNumbers/>
        <w:suppressAutoHyphens/>
        <w:kinsoku w:val="0"/>
        <w:overflowPunct w:val="0"/>
        <w:autoSpaceDE w:val="0"/>
        <w:autoSpaceDN w:val="0"/>
        <w:adjustRightInd w:val="0"/>
        <w:snapToGrid w:val="0"/>
        <w:spacing w:before="360" w:after="120"/>
        <w:jc w:val="center"/>
        <w:outlineLvl w:val="2"/>
        <w:rPr>
          <w:i/>
          <w:iCs/>
          <w:snapToGrid w:val="0"/>
          <w:kern w:val="22"/>
          <w:szCs w:val="22"/>
        </w:rPr>
      </w:pPr>
      <w:r w:rsidRPr="001C139D">
        <w:rPr>
          <w:i/>
        </w:rPr>
        <w:t>Anexo XII</w:t>
      </w:r>
    </w:p>
    <w:p w14:paraId="680E35B7" w14:textId="77777777" w:rsidR="00D66FBD" w:rsidRPr="001C139D" w:rsidRDefault="00D66FBD" w:rsidP="00D66FBD">
      <w:pPr>
        <w:keepNext/>
        <w:suppressLineNumbers/>
        <w:suppressAutoHyphens/>
        <w:kinsoku w:val="0"/>
        <w:overflowPunct w:val="0"/>
        <w:autoSpaceDE w:val="0"/>
        <w:autoSpaceDN w:val="0"/>
        <w:adjustRightInd w:val="0"/>
        <w:snapToGrid w:val="0"/>
        <w:jc w:val="center"/>
        <w:rPr>
          <w:b/>
          <w:bCs/>
          <w:caps/>
          <w:kern w:val="22"/>
          <w:szCs w:val="22"/>
        </w:rPr>
      </w:pPr>
      <w:r w:rsidRPr="001C139D">
        <w:rPr>
          <w:b/>
          <w:caps/>
        </w:rPr>
        <w:t>DESCRIPCIÓN DE ÁREAS MARINAS DE IMPORTANCIA ECOLÓGICA O BIOLÓGICA QUE ABARCAN ÁREAS SITUADAS TANTO DENTRO COMO FUERA DE LA JURISDICCIÓN NACIONAL</w:t>
      </w:r>
    </w:p>
    <w:p w14:paraId="042F9170" w14:textId="77777777" w:rsidR="00D66FBD" w:rsidRPr="001C139D" w:rsidRDefault="00D66FBD" w:rsidP="00D66FBD">
      <w:pPr>
        <w:pStyle w:val="Prrafodelista"/>
        <w:suppressLineNumbers/>
        <w:suppressAutoHyphens/>
        <w:kinsoku w:val="0"/>
        <w:overflowPunct w:val="0"/>
        <w:autoSpaceDE w:val="0"/>
        <w:autoSpaceDN w:val="0"/>
        <w:adjustRightInd w:val="0"/>
        <w:snapToGrid w:val="0"/>
        <w:spacing w:before="120" w:after="120"/>
        <w:ind w:left="0"/>
        <w:contextualSpacing w:val="0"/>
        <w:rPr>
          <w:rFonts w:eastAsiaTheme="minorHAnsi"/>
          <w:kern w:val="22"/>
          <w:szCs w:val="22"/>
        </w:rPr>
      </w:pPr>
      <w:r w:rsidRPr="001C139D">
        <w:t>1.</w:t>
      </w:r>
      <w:r w:rsidRPr="001C139D">
        <w:tab/>
        <w:t>Para su inclusión en el repositorio de AIEB:</w:t>
      </w:r>
    </w:p>
    <w:p w14:paraId="2FEB3501" w14:textId="26EE926E"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a)</w:t>
      </w:r>
      <w:r w:rsidRPr="001C139D">
        <w:tab/>
        <w:t xml:space="preserve">La propuesta de descripción de una AIEB se comunica a la Secretaría mediante la utilización de la plantilla de AIEB, </w:t>
      </w:r>
      <w:r w:rsidR="00C15C71">
        <w:t>junto con</w:t>
      </w:r>
      <w:r w:rsidRPr="001C139D">
        <w:t xml:space="preserve"> información sobre el proceso que dio lugar a la propuesta;</w:t>
      </w:r>
    </w:p>
    <w:p w14:paraId="6D5D2D7E"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b)</w:t>
      </w:r>
      <w:r w:rsidRPr="001C139D">
        <w:tab/>
        <w:t>La Secretaría publica información sobre la propuesta en el sitio web de las AIEB;</w:t>
      </w:r>
    </w:p>
    <w:p w14:paraId="2AA73B94"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c)</w:t>
      </w:r>
      <w:r w:rsidRPr="001C139D">
        <w:tab/>
        <w:t>La Secretaría también emite notificaciones dos veces por año sobre todas las propuestas de nuevas áreas que haya recibido;</w:t>
      </w:r>
    </w:p>
    <w:p w14:paraId="6CA55988" w14:textId="77777777" w:rsidR="00D66FBD" w:rsidRPr="001C139D" w:rsidRDefault="00D66FBD" w:rsidP="00D66FBD">
      <w:pPr>
        <w:suppressLineNumbers/>
        <w:suppressAutoHyphens/>
        <w:kinsoku w:val="0"/>
        <w:overflowPunct w:val="0"/>
        <w:autoSpaceDE w:val="0"/>
        <w:autoSpaceDN w:val="0"/>
        <w:adjustRightInd w:val="0"/>
        <w:snapToGrid w:val="0"/>
        <w:spacing w:after="120"/>
        <w:ind w:firstLine="720"/>
        <w:rPr>
          <w:rFonts w:eastAsiaTheme="minorHAnsi"/>
          <w:kern w:val="22"/>
          <w:szCs w:val="22"/>
        </w:rPr>
      </w:pPr>
      <w:r w:rsidRPr="001C139D">
        <w:t>d)</w:t>
      </w:r>
      <w:r w:rsidRPr="001C139D">
        <w:tab/>
        <w:t>Sobre la base de esas propuestas, la Secretaría presenta un informe a la Conferencia de las Partes, que decide acerca de uno de los dos abordajes siguientes:</w:t>
      </w:r>
    </w:p>
    <w:p w14:paraId="1E689C29" w14:textId="77777777" w:rsidR="00D66FBD" w:rsidRPr="001C139D"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1C139D">
        <w:t>i)</w:t>
      </w:r>
      <w:r w:rsidRPr="001C139D">
        <w:tab/>
        <w:t>Solicitar a la Secretaría que convoque un taller de expertos, con sujeción a la disponibilidad de recursos, para revisar las propuestas. La Secretaría podrá solicitar el asesoramiento de un órgano asesor de expertos competentes mandatado por la Conferencia de las Partes para que preste asesoramiento para la planificación del taller de expertos. Los resultados del taller de expertos se someten a la consideración del Órgano Subsidiario de Asesoramiento Científico, Técnico y Tecnológico y de la Conferencia de las Partes;</w:t>
      </w:r>
    </w:p>
    <w:p w14:paraId="2E3B9E26" w14:textId="77777777" w:rsidR="00D66FBD" w:rsidRPr="001C139D" w:rsidRDefault="00D66FBD" w:rsidP="00D66FBD">
      <w:pPr>
        <w:suppressLineNumbers/>
        <w:suppressAutoHyphens/>
        <w:kinsoku w:val="0"/>
        <w:overflowPunct w:val="0"/>
        <w:autoSpaceDE w:val="0"/>
        <w:autoSpaceDN w:val="0"/>
        <w:adjustRightInd w:val="0"/>
        <w:snapToGrid w:val="0"/>
        <w:spacing w:after="120"/>
        <w:ind w:left="1440" w:hanging="720"/>
        <w:rPr>
          <w:rFonts w:eastAsiaTheme="minorHAnsi"/>
          <w:kern w:val="22"/>
          <w:szCs w:val="22"/>
        </w:rPr>
      </w:pPr>
      <w:r w:rsidRPr="001C139D">
        <w:lastRenderedPageBreak/>
        <w:t>ii)</w:t>
      </w:r>
      <w:r w:rsidRPr="001C139D">
        <w:tab/>
        <w:t>Solicitar a la Secretaría que difunda el informe por medio de una notificación del CDB, con un período de tres meses para que el público pueda formular observaciones.</w:t>
      </w:r>
      <w:r w:rsidRPr="001C139D">
        <w:rPr>
          <w:snapToGrid w:val="0"/>
        </w:rPr>
        <w:t xml:space="preserve"> </w:t>
      </w:r>
      <w:r w:rsidRPr="001C139D">
        <w:t>El proponente tendrá luego tres meses para ajustar la propuesta en respuesta a las observaciones según proceda.</w:t>
      </w:r>
      <w:r w:rsidRPr="001C139D">
        <w:rPr>
          <w:snapToGrid w:val="0"/>
        </w:rPr>
        <w:t xml:space="preserve"> </w:t>
      </w:r>
      <w:r w:rsidRPr="001C139D">
        <w:t>La Secretaría prepara un informe sobre las propuestas y lo somete a la consideración del Órgano Subsidiario de Asesoramiento Científico, Técnico y Tecnológico y de la Conferencia de las Partes;</w:t>
      </w:r>
    </w:p>
    <w:p w14:paraId="402ED5B2" w14:textId="77777777" w:rsidR="00D66FBD" w:rsidRPr="001C139D" w:rsidRDefault="00D66FBD" w:rsidP="00D66FBD">
      <w:pPr>
        <w:pStyle w:val="Para1"/>
        <w:numPr>
          <w:ilvl w:val="0"/>
          <w:numId w:val="0"/>
        </w:numPr>
        <w:suppressLineNumbers/>
        <w:suppressAutoHyphens/>
        <w:kinsoku w:val="0"/>
        <w:overflowPunct w:val="0"/>
        <w:autoSpaceDE w:val="0"/>
        <w:autoSpaceDN w:val="0"/>
        <w:adjustRightInd w:val="0"/>
        <w:snapToGrid w:val="0"/>
        <w:spacing w:before="0"/>
        <w:ind w:firstLine="720"/>
        <w:rPr>
          <w:szCs w:val="22"/>
        </w:rPr>
      </w:pPr>
      <w:r w:rsidRPr="001C139D">
        <w:t>e)</w:t>
      </w:r>
      <w:r w:rsidRPr="001C139D">
        <w:tab/>
        <w:t>Alternativamente, y en consonancia con la decisión X/29, párrafo 36, podrán describirse nuevas AIEB por medio de un taller regional convocado por la Secretaría, con sujeción a la disponibilidad de recursos, cuyos resultados se someterán a la consideración del Órgano Subsidiario de Asesoramiento Científico, Técnico y Tecnológico y de la Conferencia de las Partes. La descripción de nuevas AIEB debe sustentarse en la mejor información disponible.</w:t>
      </w:r>
    </w:p>
    <w:p w14:paraId="5FC8E8DA" w14:textId="77777777" w:rsidR="003C7B43" w:rsidRPr="001C139D" w:rsidRDefault="0011071B" w:rsidP="0011071B">
      <w:pPr>
        <w:suppressLineNumbers/>
        <w:suppressAutoHyphens/>
        <w:kinsoku w:val="0"/>
        <w:overflowPunct w:val="0"/>
        <w:autoSpaceDE w:val="0"/>
        <w:autoSpaceDN w:val="0"/>
        <w:adjustRightInd w:val="0"/>
        <w:snapToGrid w:val="0"/>
        <w:spacing w:before="120" w:after="120"/>
        <w:jc w:val="center"/>
        <w:rPr>
          <w:b/>
          <w:bCs/>
          <w:kern w:val="22"/>
          <w:szCs w:val="22"/>
        </w:rPr>
      </w:pPr>
      <w:r w:rsidRPr="001C139D">
        <w:rPr>
          <w:b/>
        </w:rPr>
        <w:t>__________</w:t>
      </w:r>
    </w:p>
    <w:p w14:paraId="3999CF35" w14:textId="77777777" w:rsidR="003C7B43" w:rsidRPr="001C139D" w:rsidRDefault="003C7B43" w:rsidP="003C7B43">
      <w:pPr>
        <w:suppressLineNumbers/>
        <w:suppressAutoHyphens/>
        <w:kinsoku w:val="0"/>
        <w:overflowPunct w:val="0"/>
        <w:autoSpaceDE w:val="0"/>
        <w:autoSpaceDN w:val="0"/>
        <w:adjustRightInd w:val="0"/>
        <w:snapToGrid w:val="0"/>
        <w:spacing w:before="120" w:after="120"/>
        <w:rPr>
          <w:b/>
          <w:bCs/>
          <w:kern w:val="22"/>
          <w:szCs w:val="22"/>
        </w:rPr>
      </w:pPr>
    </w:p>
    <w:sectPr w:rsidR="003C7B43" w:rsidRPr="001C139D" w:rsidSect="00926909">
      <w:headerReference w:type="even" r:id="rId15"/>
      <w:headerReference w:type="default" r:id="rId16"/>
      <w:footerReference w:type="even" r:id="rId17"/>
      <w:footerReference w:type="default" r:id="rId18"/>
      <w:headerReference w:type="first" r:id="rId19"/>
      <w:type w:val="oddPage"/>
      <w:pgSz w:w="11900" w:h="16840"/>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C7AC" w14:textId="77777777" w:rsidR="00691EBE" w:rsidRDefault="00691EBE">
      <w:r>
        <w:separator/>
      </w:r>
    </w:p>
  </w:endnote>
  <w:endnote w:type="continuationSeparator" w:id="0">
    <w:p w14:paraId="6F1C84E3" w14:textId="77777777" w:rsidR="00691EBE" w:rsidRDefault="00691EBE">
      <w:r>
        <w:continuationSeparator/>
      </w:r>
    </w:p>
  </w:endnote>
  <w:endnote w:type="continuationNotice" w:id="1">
    <w:p w14:paraId="3B6E5818" w14:textId="77777777" w:rsidR="00691EBE" w:rsidRDefault="00691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470F" w14:textId="77777777" w:rsidR="00AD139D" w:rsidRPr="00213E93" w:rsidRDefault="00AD139D" w:rsidP="005111CB">
    <w:pPr>
      <w:pStyle w:val="Piedepgina"/>
      <w:tabs>
        <w:tab w:val="clear" w:pos="4320"/>
        <w:tab w:val="clear" w:pos="8640"/>
      </w:tabs>
      <w:kinsoku w:val="0"/>
      <w:overflowPunct w:val="0"/>
      <w:autoSpaceDE w:val="0"/>
      <w:autoSpaceDN w:val="0"/>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6157" w14:textId="77777777" w:rsidR="00AD139D" w:rsidRPr="00213E93" w:rsidRDefault="00AD139D" w:rsidP="00F54CEE">
    <w:pPr>
      <w:pStyle w:val="Piedepgina"/>
      <w:tabs>
        <w:tab w:val="clear" w:pos="4320"/>
        <w:tab w:val="clear" w:pos="8640"/>
      </w:tabs>
      <w:ind w:firstLine="0"/>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2106" w14:textId="77777777" w:rsidR="00691EBE" w:rsidRDefault="00691EBE">
      <w:r>
        <w:separator/>
      </w:r>
    </w:p>
  </w:footnote>
  <w:footnote w:type="continuationSeparator" w:id="0">
    <w:p w14:paraId="26DF09C0" w14:textId="77777777" w:rsidR="00691EBE" w:rsidRDefault="00691EBE">
      <w:r>
        <w:continuationSeparator/>
      </w:r>
    </w:p>
  </w:footnote>
  <w:footnote w:type="continuationNotice" w:id="1">
    <w:p w14:paraId="0AB0DCC6" w14:textId="77777777" w:rsidR="00691EBE" w:rsidRDefault="00691EBE"/>
  </w:footnote>
  <w:footnote w:id="2">
    <w:p w14:paraId="02C1ADC3" w14:textId="77777777" w:rsidR="00851E75" w:rsidRPr="004623BE" w:rsidRDefault="00851E75" w:rsidP="00851E75">
      <w:pPr>
        <w:pStyle w:val="Textonotapie"/>
      </w:pPr>
      <w:r>
        <w:rPr>
          <w:rStyle w:val="Refdenotaalpie"/>
        </w:rPr>
        <w:footnoteRef/>
      </w:r>
      <w:r>
        <w:t xml:space="preserve"> Celebrado del 7 al 18 de marzo de 2022.</w:t>
      </w:r>
    </w:p>
  </w:footnote>
  <w:footnote w:id="3">
    <w:p w14:paraId="5B33CAC9" w14:textId="0825F360" w:rsidR="007660F3" w:rsidRPr="007660F3" w:rsidRDefault="007660F3" w:rsidP="007660F3">
      <w:pPr>
        <w:pStyle w:val="Textonotapie"/>
        <w:ind w:firstLine="0"/>
      </w:pPr>
      <w:r>
        <w:rPr>
          <w:rStyle w:val="Refdenotaalpie"/>
        </w:rPr>
        <w:t>*</w:t>
      </w:r>
      <w:r>
        <w:t xml:space="preserve"> </w:t>
      </w:r>
      <w:r w:rsidR="003B45FC" w:rsidRPr="003B45FC">
        <w:rPr>
          <w:snapToGrid w:val="0"/>
        </w:rPr>
        <w:t xml:space="preserve">Indica los resultados de las deliberaciones del Órgano Subsidiario, que pudo abordar únicamente los anexos I a VI del </w:t>
      </w:r>
      <w:r w:rsidR="003B45FC">
        <w:rPr>
          <w:snapToGrid w:val="0"/>
        </w:rPr>
        <w:t>proyecto de decisión</w:t>
      </w:r>
      <w:r>
        <w:rPr>
          <w:snapToGrid w:val="0"/>
        </w:rPr>
        <w:t>.</w:t>
      </w:r>
    </w:p>
  </w:footnote>
  <w:footnote w:id="4">
    <w:p w14:paraId="6CF75CA8" w14:textId="77777777" w:rsidR="00D66FBD" w:rsidRPr="00416B83" w:rsidRDefault="00D66FBD" w:rsidP="00D66FBD">
      <w:pPr>
        <w:keepLines/>
        <w:suppressLineNumbers/>
        <w:suppressAutoHyphens/>
        <w:kinsoku w:val="0"/>
        <w:overflowPunct w:val="0"/>
        <w:autoSpaceDE w:val="0"/>
        <w:autoSpaceDN w:val="0"/>
        <w:spacing w:after="60"/>
        <w:jc w:val="left"/>
        <w:rPr>
          <w:kern w:val="18"/>
          <w:sz w:val="18"/>
          <w:szCs w:val="18"/>
        </w:rPr>
      </w:pPr>
      <w:r>
        <w:rPr>
          <w:rStyle w:val="Refdenotaalpie"/>
          <w:kern w:val="18"/>
          <w:sz w:val="18"/>
          <w:szCs w:val="18"/>
        </w:rPr>
        <w:footnoteRef/>
      </w:r>
      <w:r>
        <w:t xml:space="preserve"> </w:t>
      </w:r>
      <w:r>
        <w:rPr>
          <w:sz w:val="18"/>
        </w:rPr>
        <w:t>Las Partes en el Convenio sobre la Diversidad Biológica que no son Partes en la Convención de las Naciones Unidas sobre el Derecho del Mar, 1982, reafirman que la Convención de las Naciones Unidas sobre el Derecho del Mar no es el único instrumento jurídico que rige todas las actividades que se realizan en los océanos y los mares. Su participación en esta conferencia no afecta su situación o sus derechos, ni puede interpretarse como una aceptación tácita o expresa de las disposiciones de la Convención de las Naciones Unidas sobre el Derecho del Mar.</w:t>
      </w:r>
    </w:p>
  </w:footnote>
  <w:footnote w:id="5">
    <w:p w14:paraId="68AA8F7E" w14:textId="77777777" w:rsidR="00D66FBD" w:rsidRPr="00B00D77" w:rsidRDefault="00D66FBD" w:rsidP="00D66FBD">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Cs w:val="18"/>
        </w:rPr>
        <w:footnoteRef/>
      </w:r>
      <w:r>
        <w:t xml:space="preserve"> CBD/EBSA/WS/2020/1/2.</w:t>
      </w:r>
    </w:p>
  </w:footnote>
  <w:footnote w:id="6">
    <w:p w14:paraId="724FB55A" w14:textId="77777777" w:rsidR="00D66FBD" w:rsidRPr="00B00D77" w:rsidRDefault="00D66FBD" w:rsidP="00D66FBD">
      <w:pPr>
        <w:pStyle w:val="Textonotapie"/>
        <w:suppressLineNumbers/>
        <w:suppressAutoHyphens/>
        <w:kinsoku w:val="0"/>
        <w:overflowPunct w:val="0"/>
        <w:autoSpaceDE w:val="0"/>
        <w:autoSpaceDN w:val="0"/>
        <w:ind w:firstLine="0"/>
        <w:jc w:val="left"/>
        <w:rPr>
          <w:bCs/>
          <w:kern w:val="18"/>
          <w:szCs w:val="18"/>
        </w:rPr>
      </w:pPr>
      <w:r>
        <w:rPr>
          <w:rStyle w:val="Refdenotaalpie"/>
          <w:rFonts w:eastAsiaTheme="majorEastAsia"/>
          <w:kern w:val="18"/>
          <w:szCs w:val="18"/>
        </w:rPr>
        <w:footnoteRef/>
      </w:r>
      <w:r>
        <w:t xml:space="preserve"> No deberá interpretarse o considerarse que ninguna acción o actividad emprendida sobre la base del presente documento perjudica la posición de los Estados Partes en una controversia de soberanía terrestre o marítima o en una controversia relativa a la delimitación de las áreas marítimas. La descripción de las áreas marinas que cumplen los criterios de las áreas marinas de importancia ecológica o biológica no supone la expresión de opinión alguna en relación con la situación jurídica de ningún país, territorio, ciudad o área o sus autoridades, o en relación con la delimitación de sus fronteras o límites. Tampoco tiene consecuencias económicas o jurídicas. Constituye estrictamente un ejercicio científico y técnico.</w:t>
      </w:r>
    </w:p>
  </w:footnote>
  <w:footnote w:id="7">
    <w:p w14:paraId="76ED4311" w14:textId="77777777" w:rsidR="00D66FBD" w:rsidRPr="00B1275D" w:rsidRDefault="00D66FBD" w:rsidP="00D66FBD">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Cs w:val="18"/>
        </w:rPr>
        <w:footnoteRef/>
      </w:r>
      <w:r>
        <w:t xml:space="preserve"> [No podrá interpretarse que ningún contenido del presente documento perjudica los acontecimientos en el contexto de la Convención de las Naciones Unidas sobre el Derecho del Mar.]</w:t>
      </w:r>
    </w:p>
  </w:footnote>
  <w:footnote w:id="8">
    <w:p w14:paraId="0732C94F" w14:textId="77777777" w:rsidR="00D66FBD" w:rsidRPr="00416B83" w:rsidRDefault="00D66FBD" w:rsidP="00D66FBD">
      <w:pPr>
        <w:keepLines/>
        <w:suppressLineNumbers/>
        <w:suppressAutoHyphens/>
        <w:kinsoku w:val="0"/>
        <w:overflowPunct w:val="0"/>
        <w:autoSpaceDE w:val="0"/>
        <w:autoSpaceDN w:val="0"/>
        <w:spacing w:after="60"/>
        <w:jc w:val="left"/>
        <w:rPr>
          <w:kern w:val="18"/>
          <w:szCs w:val="18"/>
        </w:rPr>
      </w:pPr>
      <w:r>
        <w:rPr>
          <w:rStyle w:val="Refdenotaalpie"/>
          <w:kern w:val="18"/>
          <w:sz w:val="18"/>
          <w:szCs w:val="18"/>
        </w:rPr>
        <w:footnoteRef/>
      </w:r>
      <w:r>
        <w:rPr>
          <w:sz w:val="18"/>
        </w:rPr>
        <w:t xml:space="preserve"> </w:t>
      </w:r>
      <w:r>
        <w:rPr>
          <w:color w:val="201F1E"/>
          <w:sz w:val="18"/>
          <w:shd w:val="clear" w:color="auto" w:fill="FFFFFF"/>
        </w:rPr>
        <w:t>El mandato del “órgano asesor de expertos competentes” será considerado por la Conferencia de las Partes para su adopción en su 15ª reunión, sobre la base de un proyecto preparado por la Secretaria Ejecutiva, teniendo en cuenta el anexo III de las decisiones XIII/12 y 14/9 relativas al mandato del Grupo asesor oficioso sobre las áreas marinas de importancia ecológica o biológica, en el contexto de las modalidades para modificar las descripciones de las áreas marinas de importancia ecológica o biológica y describir nuevas áreas, como se señala en los anexos de la presente recomendación.</w:t>
      </w:r>
    </w:p>
  </w:footnote>
  <w:footnote w:id="9">
    <w:p w14:paraId="42617EFE" w14:textId="31D3F26F" w:rsidR="00D66FBD" w:rsidRPr="00F40040" w:rsidRDefault="00D66FBD" w:rsidP="00D66FBD">
      <w:pPr>
        <w:pStyle w:val="Textonotapie"/>
        <w:ind w:firstLine="0"/>
      </w:pPr>
      <w:r>
        <w:rPr>
          <w:rStyle w:val="Refdenotaalpie"/>
        </w:rPr>
        <w:footnoteRef/>
      </w:r>
      <w:r>
        <w:t xml:space="preserve"> </w:t>
      </w:r>
      <w:hyperlink r:id="rId1" w:history="1">
        <w:r>
          <w:rPr>
            <w:rStyle w:val="Hipervnculo"/>
          </w:rPr>
          <w:t>http://www.cbd.int/doc/meetings/mar/ebsaws-2015-01/other/ebsaws-2015-01-template-en.dot</w:t>
        </w:r>
      </w:hyperlink>
      <w:r>
        <w:t xml:space="preserve">. </w:t>
      </w:r>
    </w:p>
  </w:footnote>
  <w:footnote w:id="10">
    <w:p w14:paraId="31519EF5" w14:textId="77777777" w:rsidR="00D66FBD" w:rsidRPr="000F6A6F" w:rsidRDefault="00D66FBD" w:rsidP="00D66FBD">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Cs w:val="18"/>
        </w:rPr>
        <w:footnoteRef/>
      </w:r>
      <w:r>
        <w:t xml:space="preserve"> Una propuesta de modificación se compone de un documento dirigido la Secretaría que explica los elementos de la descripción de la AIEB que pueden requerir una modificación, así como las razones de la modificación.</w:t>
      </w:r>
    </w:p>
  </w:footnote>
  <w:footnote w:id="11">
    <w:p w14:paraId="234BD7D3" w14:textId="77777777" w:rsidR="00D66FBD" w:rsidRPr="000F6A6F" w:rsidRDefault="00D66FBD" w:rsidP="00D66FBD">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Cs w:val="18"/>
        </w:rPr>
        <w:footnoteRef/>
      </w:r>
      <w:r>
        <w:t xml:space="preserve"> La Secretaria Ejecutiva formulará directrices voluntarias sobre los procesos de revisión por pares para someterlas a la consideración del Órgano Subsidiario de Asesoramiento Científico, Técnico y Tecnológico y la Conferencia de las Partes.</w:t>
      </w:r>
    </w:p>
  </w:footnote>
  <w:footnote w:id="12">
    <w:p w14:paraId="2FA383AF" w14:textId="77777777" w:rsidR="00D66FBD" w:rsidRPr="00B1275D" w:rsidRDefault="00D66FBD" w:rsidP="00D66FBD">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Cs w:val="18"/>
        </w:rPr>
        <w:footnoteRef/>
      </w:r>
      <w:r>
        <w:t xml:space="preserve"> La Secretaria Ejecutiva formulará directrices voluntarias sobre los procesos de revisión por pares para someterlas a la consideración del Órgano Subsidiario de Asesoramiento Científico, Técnico y Tecnológico y la Conferencia de las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rPr>
      <w:alias w:val="Subject"/>
      <w:tag w:val=""/>
      <w:id w:val="481046243"/>
      <w:placeholder>
        <w:docPart w:val="959EA6D8A5F4483A967D4C53202D4597"/>
      </w:placeholder>
      <w:dataBinding w:prefixMappings="xmlns:ns0='http://purl.org/dc/elements/1.1/' xmlns:ns1='http://schemas.openxmlformats.org/package/2006/metadata/core-properties' " w:xpath="/ns1:coreProperties[1]/ns0:subject[1]" w:storeItemID="{6C3C8BC8-F283-45AE-878A-BAB7291924A1}"/>
      <w:text/>
    </w:sdtPr>
    <w:sdtEndPr/>
    <w:sdtContent>
      <w:p w14:paraId="0791A0FA" w14:textId="77777777" w:rsidR="00AD139D" w:rsidRPr="00564AAC" w:rsidRDefault="004722AF" w:rsidP="00213E93">
        <w:pPr>
          <w:pStyle w:val="Encabezado"/>
          <w:keepLines/>
          <w:suppressLineNumbers/>
          <w:tabs>
            <w:tab w:val="clear" w:pos="4320"/>
            <w:tab w:val="clear" w:pos="8640"/>
          </w:tabs>
          <w:suppressAutoHyphens/>
          <w:rPr>
            <w:noProof/>
            <w:kern w:val="22"/>
            <w:szCs w:val="22"/>
            <w:lang w:val="fr-FR"/>
          </w:rPr>
        </w:pPr>
        <w:r>
          <w:rPr>
            <w:noProof/>
            <w:kern w:val="22"/>
            <w:szCs w:val="22"/>
            <w:lang w:val="fr-FR"/>
          </w:rPr>
          <w:t>CBD/SBSTTA/REC/24/10</w:t>
        </w:r>
      </w:p>
    </w:sdtContent>
  </w:sdt>
  <w:p w14:paraId="78D95A41" w14:textId="77777777" w:rsidR="00AD139D" w:rsidRPr="00564AAC" w:rsidRDefault="00AD139D" w:rsidP="00213E93">
    <w:pPr>
      <w:pStyle w:val="Encabezado"/>
      <w:keepLines/>
      <w:suppressLineNumbers/>
      <w:tabs>
        <w:tab w:val="clear" w:pos="4320"/>
        <w:tab w:val="clear" w:pos="8640"/>
      </w:tabs>
      <w:suppressAutoHyphens/>
      <w:rPr>
        <w:noProof/>
        <w:kern w:val="22"/>
        <w:szCs w:val="22"/>
      </w:rPr>
    </w:pPr>
    <w:r>
      <w:t xml:space="preserve">Página </w:t>
    </w:r>
    <w:r w:rsidRPr="00213E93">
      <w:fldChar w:fldCharType="begin"/>
    </w:r>
    <w:r w:rsidRPr="00606CD0">
      <w:instrText xml:space="preserve"> PAGE   \* MERGEFORMAT </w:instrText>
    </w:r>
    <w:r w:rsidRPr="00213E93">
      <w:fldChar w:fldCharType="separate"/>
    </w:r>
    <w:r>
      <w:t>2</w:t>
    </w:r>
    <w:r w:rsidRPr="00213E93">
      <w:fldChar w:fldCharType="end"/>
    </w:r>
  </w:p>
  <w:p w14:paraId="45685BBC" w14:textId="77777777" w:rsidR="00AD139D" w:rsidRPr="00564AAC" w:rsidRDefault="00AD139D" w:rsidP="00213E93">
    <w:pPr>
      <w:pStyle w:val="Encabezado"/>
      <w:keepLines/>
      <w:suppressLineNumbers/>
      <w:tabs>
        <w:tab w:val="clear" w:pos="4320"/>
        <w:tab w:val="clear" w:pos="8640"/>
      </w:tabs>
      <w:suppressAutoHyphens/>
      <w:rPr>
        <w:noProof/>
        <w:kern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Cs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7F9CAA24" w14:textId="77777777" w:rsidR="00AD139D" w:rsidRPr="001C7CEA" w:rsidRDefault="004722AF" w:rsidP="005111CB">
        <w:pPr>
          <w:pStyle w:val="Encabezado"/>
          <w:tabs>
            <w:tab w:val="clear" w:pos="4320"/>
            <w:tab w:val="clear" w:pos="8640"/>
          </w:tabs>
          <w:kinsoku w:val="0"/>
          <w:overflowPunct w:val="0"/>
          <w:autoSpaceDE w:val="0"/>
          <w:autoSpaceDN w:val="0"/>
          <w:jc w:val="right"/>
          <w:rPr>
            <w:noProof/>
            <w:kern w:val="22"/>
            <w:szCs w:val="22"/>
            <w:lang w:val="fr-FR"/>
          </w:rPr>
        </w:pPr>
        <w:r>
          <w:rPr>
            <w:noProof/>
            <w:kern w:val="22"/>
            <w:szCs w:val="22"/>
            <w:lang w:val="fr-FR"/>
          </w:rPr>
          <w:t>CBD/SBSTTA/REC/24/10</w:t>
        </w:r>
      </w:p>
    </w:sdtContent>
  </w:sdt>
  <w:p w14:paraId="3838263B" w14:textId="77777777" w:rsidR="00AD139D" w:rsidRPr="001C7CEA" w:rsidRDefault="00AD139D" w:rsidP="005111CB">
    <w:pPr>
      <w:pStyle w:val="Encabezado"/>
      <w:tabs>
        <w:tab w:val="clear" w:pos="4320"/>
        <w:tab w:val="clear" w:pos="8640"/>
      </w:tabs>
      <w:kinsoku w:val="0"/>
      <w:overflowPunct w:val="0"/>
      <w:autoSpaceDE w:val="0"/>
      <w:autoSpaceDN w:val="0"/>
      <w:jc w:val="right"/>
      <w:rPr>
        <w:noProof/>
        <w:kern w:val="22"/>
        <w:szCs w:val="22"/>
      </w:rPr>
    </w:pPr>
    <w:r>
      <w:t xml:space="preserve">Página </w:t>
    </w:r>
    <w:r w:rsidRPr="00213E93">
      <w:fldChar w:fldCharType="begin"/>
    </w:r>
    <w:r w:rsidRPr="001C7CEA">
      <w:instrText xml:space="preserve"> PAGE   \* MERGEFORMAT </w:instrText>
    </w:r>
    <w:r w:rsidRPr="00213E93">
      <w:fldChar w:fldCharType="separate"/>
    </w:r>
    <w:r w:rsidRPr="001C7CEA">
      <w:t>19</w:t>
    </w:r>
    <w:r w:rsidRPr="00213E93">
      <w:fldChar w:fldCharType="end"/>
    </w:r>
  </w:p>
  <w:p w14:paraId="5D1F88B6" w14:textId="77777777" w:rsidR="00AD139D" w:rsidRPr="001C7CEA" w:rsidRDefault="00AD139D" w:rsidP="005111CB">
    <w:pPr>
      <w:pStyle w:val="Encabezado"/>
      <w:tabs>
        <w:tab w:val="clear" w:pos="4320"/>
        <w:tab w:val="clear" w:pos="8640"/>
      </w:tabs>
      <w:kinsoku w:val="0"/>
      <w:overflowPunct w:val="0"/>
      <w:autoSpaceDE w:val="0"/>
      <w:autoSpaceDN w:val="0"/>
      <w:jc w:val="right"/>
      <w:rPr>
        <w:noProof/>
        <w:kern w:val="22"/>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E98B" w14:textId="77777777" w:rsidR="00AD139D" w:rsidRPr="001F3CB8" w:rsidRDefault="00AD139D" w:rsidP="001F3CB8">
    <w:pPr>
      <w:pStyle w:val="Encabezado"/>
      <w:tabs>
        <w:tab w:val="left" w:pos="2360"/>
      </w:tabs>
      <w:spacing w:after="12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9D6"/>
    <w:multiLevelType w:val="multilevel"/>
    <w:tmpl w:val="A8AEB2CA"/>
    <w:lvl w:ilvl="0">
      <w:start w:val="1"/>
      <w:numFmt w:val="bullet"/>
      <w:lvlText w:val=""/>
      <w:lvlJc w:val="left"/>
      <w:pPr>
        <w:tabs>
          <w:tab w:val="num" w:pos="360"/>
        </w:tabs>
        <w:ind w:left="0" w:firstLine="0"/>
      </w:pPr>
      <w:rPr>
        <w:rFonts w:ascii="Symbol" w:hAnsi="Symbol"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C803F1"/>
    <w:multiLevelType w:val="hybridMultilevel"/>
    <w:tmpl w:val="893C2604"/>
    <w:lvl w:ilvl="0" w:tplc="BAFAAE62">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94766"/>
    <w:multiLevelType w:val="hybridMultilevel"/>
    <w:tmpl w:val="8DAEAFC2"/>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B1116B"/>
    <w:multiLevelType w:val="multilevel"/>
    <w:tmpl w:val="C6A0A2BE"/>
    <w:lvl w:ilvl="0">
      <w:start w:val="1"/>
      <w:numFmt w:val="lowerLetter"/>
      <w:lvlText w:val="(%1)"/>
      <w:lvlJc w:val="left"/>
      <w:pPr>
        <w:tabs>
          <w:tab w:val="num" w:pos="360"/>
        </w:tabs>
        <w:ind w:left="0" w:firstLine="0"/>
      </w:pPr>
      <w:rPr>
        <w:rFonts w:asciiTheme="majorBidi" w:eastAsia="Times New Roman" w:hAnsiTheme="majorBidi" w:cstheme="majorBidi"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F0336B8"/>
    <w:multiLevelType w:val="multilevel"/>
    <w:tmpl w:val="CD60633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9" w15:restartNumberingAfterBreak="0">
    <w:nsid w:val="628317B4"/>
    <w:multiLevelType w:val="hybridMultilevel"/>
    <w:tmpl w:val="BC605486"/>
    <w:lvl w:ilvl="0" w:tplc="265C02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979192737">
    <w:abstractNumId w:val="6"/>
  </w:num>
  <w:num w:numId="2" w16cid:durableId="728264343">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07811">
    <w:abstractNumId w:val="10"/>
  </w:num>
  <w:num w:numId="4" w16cid:durableId="276527006">
    <w:abstractNumId w:val="4"/>
  </w:num>
  <w:num w:numId="5" w16cid:durableId="1332678986">
    <w:abstractNumId w:val="5"/>
  </w:num>
  <w:num w:numId="6" w16cid:durableId="615798976">
    <w:abstractNumId w:val="2"/>
  </w:num>
  <w:num w:numId="7" w16cid:durableId="181165692">
    <w:abstractNumId w:val="0"/>
  </w:num>
  <w:num w:numId="8" w16cid:durableId="121315009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131478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4406315">
    <w:abstractNumId w:val="9"/>
  </w:num>
  <w:num w:numId="11" w16cid:durableId="368991970">
    <w:abstractNumId w:val="8"/>
  </w:num>
  <w:num w:numId="12" w16cid:durableId="47515018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0F4A"/>
    <w:rsid w:val="000011B2"/>
    <w:rsid w:val="00001296"/>
    <w:rsid w:val="000014F7"/>
    <w:rsid w:val="0000156C"/>
    <w:rsid w:val="00001D0D"/>
    <w:rsid w:val="0000269E"/>
    <w:rsid w:val="00002B85"/>
    <w:rsid w:val="00002C6D"/>
    <w:rsid w:val="0000339A"/>
    <w:rsid w:val="00003D76"/>
    <w:rsid w:val="00003D96"/>
    <w:rsid w:val="000041FB"/>
    <w:rsid w:val="000049E9"/>
    <w:rsid w:val="00004CE7"/>
    <w:rsid w:val="00004E99"/>
    <w:rsid w:val="00005165"/>
    <w:rsid w:val="000056D3"/>
    <w:rsid w:val="00005D15"/>
    <w:rsid w:val="000065BC"/>
    <w:rsid w:val="00006E69"/>
    <w:rsid w:val="00006FA7"/>
    <w:rsid w:val="00006FD1"/>
    <w:rsid w:val="000078B5"/>
    <w:rsid w:val="00007E27"/>
    <w:rsid w:val="0001009D"/>
    <w:rsid w:val="00010C40"/>
    <w:rsid w:val="00010CAD"/>
    <w:rsid w:val="00011981"/>
    <w:rsid w:val="00011A39"/>
    <w:rsid w:val="00011B76"/>
    <w:rsid w:val="0001207D"/>
    <w:rsid w:val="000120C6"/>
    <w:rsid w:val="00012491"/>
    <w:rsid w:val="000124A0"/>
    <w:rsid w:val="00012729"/>
    <w:rsid w:val="00012856"/>
    <w:rsid w:val="00012BC7"/>
    <w:rsid w:val="00012F55"/>
    <w:rsid w:val="00012F9C"/>
    <w:rsid w:val="000130BD"/>
    <w:rsid w:val="000133FE"/>
    <w:rsid w:val="000137AA"/>
    <w:rsid w:val="00013D22"/>
    <w:rsid w:val="000140D4"/>
    <w:rsid w:val="000142C4"/>
    <w:rsid w:val="000143E1"/>
    <w:rsid w:val="00014AD9"/>
    <w:rsid w:val="00014B42"/>
    <w:rsid w:val="00014CB6"/>
    <w:rsid w:val="000151FB"/>
    <w:rsid w:val="00015309"/>
    <w:rsid w:val="000155F6"/>
    <w:rsid w:val="00015C9C"/>
    <w:rsid w:val="00015D85"/>
    <w:rsid w:val="0001626C"/>
    <w:rsid w:val="00016CD6"/>
    <w:rsid w:val="00017145"/>
    <w:rsid w:val="000171A9"/>
    <w:rsid w:val="000172DA"/>
    <w:rsid w:val="00020139"/>
    <w:rsid w:val="00020305"/>
    <w:rsid w:val="0002032C"/>
    <w:rsid w:val="000206D4"/>
    <w:rsid w:val="000207EA"/>
    <w:rsid w:val="00020B4A"/>
    <w:rsid w:val="000212AB"/>
    <w:rsid w:val="00021326"/>
    <w:rsid w:val="000219AC"/>
    <w:rsid w:val="000223AD"/>
    <w:rsid w:val="0002334F"/>
    <w:rsid w:val="000238E3"/>
    <w:rsid w:val="00023A35"/>
    <w:rsid w:val="00023ADB"/>
    <w:rsid w:val="00024E35"/>
    <w:rsid w:val="00024FA3"/>
    <w:rsid w:val="0002619F"/>
    <w:rsid w:val="00026331"/>
    <w:rsid w:val="0002676B"/>
    <w:rsid w:val="00026B14"/>
    <w:rsid w:val="00026E6B"/>
    <w:rsid w:val="0002793C"/>
    <w:rsid w:val="0002EBC5"/>
    <w:rsid w:val="0003001D"/>
    <w:rsid w:val="000308CF"/>
    <w:rsid w:val="000308F7"/>
    <w:rsid w:val="00030900"/>
    <w:rsid w:val="00030A29"/>
    <w:rsid w:val="00030C45"/>
    <w:rsid w:val="000313F0"/>
    <w:rsid w:val="00031CCB"/>
    <w:rsid w:val="00031D24"/>
    <w:rsid w:val="00032BC7"/>
    <w:rsid w:val="00032D09"/>
    <w:rsid w:val="0003372E"/>
    <w:rsid w:val="00033AB8"/>
    <w:rsid w:val="000342E2"/>
    <w:rsid w:val="00034E50"/>
    <w:rsid w:val="0003540F"/>
    <w:rsid w:val="000355C5"/>
    <w:rsid w:val="000358FD"/>
    <w:rsid w:val="00035B32"/>
    <w:rsid w:val="00036239"/>
    <w:rsid w:val="0003625B"/>
    <w:rsid w:val="00037275"/>
    <w:rsid w:val="0003770E"/>
    <w:rsid w:val="0003775F"/>
    <w:rsid w:val="00037873"/>
    <w:rsid w:val="00037C87"/>
    <w:rsid w:val="00040209"/>
    <w:rsid w:val="00040A62"/>
    <w:rsid w:val="00041244"/>
    <w:rsid w:val="0004132F"/>
    <w:rsid w:val="00041908"/>
    <w:rsid w:val="00041C8C"/>
    <w:rsid w:val="00041C96"/>
    <w:rsid w:val="00041D4B"/>
    <w:rsid w:val="00042748"/>
    <w:rsid w:val="0004283F"/>
    <w:rsid w:val="000428E9"/>
    <w:rsid w:val="00042CA0"/>
    <w:rsid w:val="00042F4B"/>
    <w:rsid w:val="00042F94"/>
    <w:rsid w:val="0004300C"/>
    <w:rsid w:val="0004318B"/>
    <w:rsid w:val="000438DB"/>
    <w:rsid w:val="000443CF"/>
    <w:rsid w:val="0004456F"/>
    <w:rsid w:val="00044B94"/>
    <w:rsid w:val="00044D87"/>
    <w:rsid w:val="00044F24"/>
    <w:rsid w:val="00044F4E"/>
    <w:rsid w:val="00045395"/>
    <w:rsid w:val="00045DC3"/>
    <w:rsid w:val="00045DDA"/>
    <w:rsid w:val="00046132"/>
    <w:rsid w:val="000466CB"/>
    <w:rsid w:val="00046C3C"/>
    <w:rsid w:val="00047178"/>
    <w:rsid w:val="00047225"/>
    <w:rsid w:val="0004769A"/>
    <w:rsid w:val="00047A35"/>
    <w:rsid w:val="00047B83"/>
    <w:rsid w:val="000501F6"/>
    <w:rsid w:val="00050EF2"/>
    <w:rsid w:val="00050FA4"/>
    <w:rsid w:val="00050FBA"/>
    <w:rsid w:val="0005138B"/>
    <w:rsid w:val="000517F4"/>
    <w:rsid w:val="00051894"/>
    <w:rsid w:val="00052338"/>
    <w:rsid w:val="0005234B"/>
    <w:rsid w:val="0005244B"/>
    <w:rsid w:val="000524E9"/>
    <w:rsid w:val="0005258A"/>
    <w:rsid w:val="000525D3"/>
    <w:rsid w:val="000527C8"/>
    <w:rsid w:val="0005285C"/>
    <w:rsid w:val="00052A02"/>
    <w:rsid w:val="00052B3D"/>
    <w:rsid w:val="0005355B"/>
    <w:rsid w:val="0005390E"/>
    <w:rsid w:val="00053EC5"/>
    <w:rsid w:val="00053F45"/>
    <w:rsid w:val="00054381"/>
    <w:rsid w:val="000546B3"/>
    <w:rsid w:val="00054D89"/>
    <w:rsid w:val="00054F27"/>
    <w:rsid w:val="000555D6"/>
    <w:rsid w:val="000556E0"/>
    <w:rsid w:val="000568F1"/>
    <w:rsid w:val="00057421"/>
    <w:rsid w:val="0005767C"/>
    <w:rsid w:val="000577C6"/>
    <w:rsid w:val="00057818"/>
    <w:rsid w:val="000578CE"/>
    <w:rsid w:val="00057A39"/>
    <w:rsid w:val="00057AE2"/>
    <w:rsid w:val="00057D2C"/>
    <w:rsid w:val="0006030F"/>
    <w:rsid w:val="00060359"/>
    <w:rsid w:val="0006054D"/>
    <w:rsid w:val="00060664"/>
    <w:rsid w:val="0006080B"/>
    <w:rsid w:val="00060A1F"/>
    <w:rsid w:val="00061087"/>
    <w:rsid w:val="0006123B"/>
    <w:rsid w:val="00061596"/>
    <w:rsid w:val="00061680"/>
    <w:rsid w:val="0006186F"/>
    <w:rsid w:val="000619F4"/>
    <w:rsid w:val="00061B62"/>
    <w:rsid w:val="00061BD6"/>
    <w:rsid w:val="0006219C"/>
    <w:rsid w:val="00062785"/>
    <w:rsid w:val="000627F0"/>
    <w:rsid w:val="00062995"/>
    <w:rsid w:val="00062AF8"/>
    <w:rsid w:val="000633A9"/>
    <w:rsid w:val="00063788"/>
    <w:rsid w:val="00063963"/>
    <w:rsid w:val="00063CB6"/>
    <w:rsid w:val="00063E9F"/>
    <w:rsid w:val="00063FB8"/>
    <w:rsid w:val="00064910"/>
    <w:rsid w:val="00064A4D"/>
    <w:rsid w:val="00064AFC"/>
    <w:rsid w:val="00064DFC"/>
    <w:rsid w:val="00065259"/>
    <w:rsid w:val="000657ED"/>
    <w:rsid w:val="00065BB8"/>
    <w:rsid w:val="00065D81"/>
    <w:rsid w:val="00065E2C"/>
    <w:rsid w:val="0006624E"/>
    <w:rsid w:val="0006627B"/>
    <w:rsid w:val="000664C1"/>
    <w:rsid w:val="00066A6C"/>
    <w:rsid w:val="0006703F"/>
    <w:rsid w:val="000670D4"/>
    <w:rsid w:val="000673CE"/>
    <w:rsid w:val="000674D6"/>
    <w:rsid w:val="000674F1"/>
    <w:rsid w:val="000676BF"/>
    <w:rsid w:val="000676F5"/>
    <w:rsid w:val="00067E06"/>
    <w:rsid w:val="00070CF3"/>
    <w:rsid w:val="00070F7B"/>
    <w:rsid w:val="000710F5"/>
    <w:rsid w:val="000711E1"/>
    <w:rsid w:val="0007129D"/>
    <w:rsid w:val="00071556"/>
    <w:rsid w:val="000715EF"/>
    <w:rsid w:val="00071742"/>
    <w:rsid w:val="00071C10"/>
    <w:rsid w:val="0007203B"/>
    <w:rsid w:val="00072658"/>
    <w:rsid w:val="00073029"/>
    <w:rsid w:val="0007329E"/>
    <w:rsid w:val="00073315"/>
    <w:rsid w:val="00073318"/>
    <w:rsid w:val="00073708"/>
    <w:rsid w:val="00073A4C"/>
    <w:rsid w:val="00073D5F"/>
    <w:rsid w:val="00073F7F"/>
    <w:rsid w:val="00073FD5"/>
    <w:rsid w:val="00074322"/>
    <w:rsid w:val="000744DB"/>
    <w:rsid w:val="0007468E"/>
    <w:rsid w:val="0007594F"/>
    <w:rsid w:val="00075ABC"/>
    <w:rsid w:val="000760D5"/>
    <w:rsid w:val="00076223"/>
    <w:rsid w:val="0007680D"/>
    <w:rsid w:val="000770B2"/>
    <w:rsid w:val="00077465"/>
    <w:rsid w:val="000775CC"/>
    <w:rsid w:val="000775EC"/>
    <w:rsid w:val="00077AE6"/>
    <w:rsid w:val="000809A7"/>
    <w:rsid w:val="00080D30"/>
    <w:rsid w:val="00081691"/>
    <w:rsid w:val="00081AC6"/>
    <w:rsid w:val="00081DD3"/>
    <w:rsid w:val="00082752"/>
    <w:rsid w:val="00082C5A"/>
    <w:rsid w:val="0008387F"/>
    <w:rsid w:val="00083A0B"/>
    <w:rsid w:val="000843F6"/>
    <w:rsid w:val="00084546"/>
    <w:rsid w:val="0008483A"/>
    <w:rsid w:val="00084903"/>
    <w:rsid w:val="00084AED"/>
    <w:rsid w:val="00084DEC"/>
    <w:rsid w:val="000852AD"/>
    <w:rsid w:val="0008539A"/>
    <w:rsid w:val="00085AE0"/>
    <w:rsid w:val="00086473"/>
    <w:rsid w:val="00086571"/>
    <w:rsid w:val="000866E4"/>
    <w:rsid w:val="00086BB9"/>
    <w:rsid w:val="000879AA"/>
    <w:rsid w:val="00090128"/>
    <w:rsid w:val="0009038F"/>
    <w:rsid w:val="0009049E"/>
    <w:rsid w:val="000905E5"/>
    <w:rsid w:val="0009076E"/>
    <w:rsid w:val="00090F9A"/>
    <w:rsid w:val="000919E3"/>
    <w:rsid w:val="00091AEC"/>
    <w:rsid w:val="00091B47"/>
    <w:rsid w:val="00091D2E"/>
    <w:rsid w:val="00091EC1"/>
    <w:rsid w:val="000921E6"/>
    <w:rsid w:val="0009229C"/>
    <w:rsid w:val="00092A19"/>
    <w:rsid w:val="00092A89"/>
    <w:rsid w:val="00092BF9"/>
    <w:rsid w:val="00092C66"/>
    <w:rsid w:val="000931C0"/>
    <w:rsid w:val="00093202"/>
    <w:rsid w:val="00093441"/>
    <w:rsid w:val="0009424E"/>
    <w:rsid w:val="0009436A"/>
    <w:rsid w:val="000946BE"/>
    <w:rsid w:val="00094A8E"/>
    <w:rsid w:val="00094AAC"/>
    <w:rsid w:val="00094ACB"/>
    <w:rsid w:val="00095219"/>
    <w:rsid w:val="0009571F"/>
    <w:rsid w:val="0009580D"/>
    <w:rsid w:val="00095918"/>
    <w:rsid w:val="00095935"/>
    <w:rsid w:val="00096577"/>
    <w:rsid w:val="00096647"/>
    <w:rsid w:val="0009676F"/>
    <w:rsid w:val="00096E86"/>
    <w:rsid w:val="00096EBE"/>
    <w:rsid w:val="0009744C"/>
    <w:rsid w:val="000974BA"/>
    <w:rsid w:val="00097B8A"/>
    <w:rsid w:val="00097F37"/>
    <w:rsid w:val="000A022A"/>
    <w:rsid w:val="000A0423"/>
    <w:rsid w:val="000A0853"/>
    <w:rsid w:val="000A14F3"/>
    <w:rsid w:val="000A16CF"/>
    <w:rsid w:val="000A18B0"/>
    <w:rsid w:val="000A1BA8"/>
    <w:rsid w:val="000A250E"/>
    <w:rsid w:val="000A2AE3"/>
    <w:rsid w:val="000A3184"/>
    <w:rsid w:val="000A3954"/>
    <w:rsid w:val="000A4102"/>
    <w:rsid w:val="000A4626"/>
    <w:rsid w:val="000A4A57"/>
    <w:rsid w:val="000A4ACC"/>
    <w:rsid w:val="000A50BB"/>
    <w:rsid w:val="000A5155"/>
    <w:rsid w:val="000A525C"/>
    <w:rsid w:val="000A53D7"/>
    <w:rsid w:val="000A563E"/>
    <w:rsid w:val="000A5C50"/>
    <w:rsid w:val="000A5F7A"/>
    <w:rsid w:val="000A6D80"/>
    <w:rsid w:val="000A6D81"/>
    <w:rsid w:val="000A6F03"/>
    <w:rsid w:val="000A714A"/>
    <w:rsid w:val="000A73AC"/>
    <w:rsid w:val="000A75BE"/>
    <w:rsid w:val="000B0690"/>
    <w:rsid w:val="000B0902"/>
    <w:rsid w:val="000B0B60"/>
    <w:rsid w:val="000B1044"/>
    <w:rsid w:val="000B172E"/>
    <w:rsid w:val="000B17A2"/>
    <w:rsid w:val="000B2285"/>
    <w:rsid w:val="000B2B60"/>
    <w:rsid w:val="000B341D"/>
    <w:rsid w:val="000B3D55"/>
    <w:rsid w:val="000B3E3B"/>
    <w:rsid w:val="000B422F"/>
    <w:rsid w:val="000B440D"/>
    <w:rsid w:val="000B48E5"/>
    <w:rsid w:val="000B55BE"/>
    <w:rsid w:val="000B55DC"/>
    <w:rsid w:val="000B58D2"/>
    <w:rsid w:val="000B5900"/>
    <w:rsid w:val="000B5ED7"/>
    <w:rsid w:val="000B5F2C"/>
    <w:rsid w:val="000B7069"/>
    <w:rsid w:val="000B774A"/>
    <w:rsid w:val="000C040B"/>
    <w:rsid w:val="000C04F9"/>
    <w:rsid w:val="000C0868"/>
    <w:rsid w:val="000C0BF0"/>
    <w:rsid w:val="000C1399"/>
    <w:rsid w:val="000C1730"/>
    <w:rsid w:val="000C1905"/>
    <w:rsid w:val="000C1C6B"/>
    <w:rsid w:val="000C1D5B"/>
    <w:rsid w:val="000C1DF8"/>
    <w:rsid w:val="000C1E91"/>
    <w:rsid w:val="000C1E97"/>
    <w:rsid w:val="000C2376"/>
    <w:rsid w:val="000C2E02"/>
    <w:rsid w:val="000C35BC"/>
    <w:rsid w:val="000C4969"/>
    <w:rsid w:val="000C4A71"/>
    <w:rsid w:val="000C4E70"/>
    <w:rsid w:val="000C5148"/>
    <w:rsid w:val="000C532F"/>
    <w:rsid w:val="000C5679"/>
    <w:rsid w:val="000C658D"/>
    <w:rsid w:val="000C6718"/>
    <w:rsid w:val="000C6C53"/>
    <w:rsid w:val="000C7A4D"/>
    <w:rsid w:val="000C7FB1"/>
    <w:rsid w:val="000D0413"/>
    <w:rsid w:val="000D06AB"/>
    <w:rsid w:val="000D0D6F"/>
    <w:rsid w:val="000D0E06"/>
    <w:rsid w:val="000D168F"/>
    <w:rsid w:val="000D1CA8"/>
    <w:rsid w:val="000D24AB"/>
    <w:rsid w:val="000D25C2"/>
    <w:rsid w:val="000D263E"/>
    <w:rsid w:val="000D2752"/>
    <w:rsid w:val="000D2FE8"/>
    <w:rsid w:val="000D393F"/>
    <w:rsid w:val="000D3AEA"/>
    <w:rsid w:val="000D3EB4"/>
    <w:rsid w:val="000D3FA5"/>
    <w:rsid w:val="000D4547"/>
    <w:rsid w:val="000D498F"/>
    <w:rsid w:val="000D4D04"/>
    <w:rsid w:val="000D51BA"/>
    <w:rsid w:val="000D5504"/>
    <w:rsid w:val="000D5869"/>
    <w:rsid w:val="000D5E65"/>
    <w:rsid w:val="000D5F7E"/>
    <w:rsid w:val="000D6854"/>
    <w:rsid w:val="000D697E"/>
    <w:rsid w:val="000D6B8B"/>
    <w:rsid w:val="000D732C"/>
    <w:rsid w:val="000D7B01"/>
    <w:rsid w:val="000E097C"/>
    <w:rsid w:val="000E0C24"/>
    <w:rsid w:val="000E107B"/>
    <w:rsid w:val="000E242C"/>
    <w:rsid w:val="000E262F"/>
    <w:rsid w:val="000E2B04"/>
    <w:rsid w:val="000E2CE9"/>
    <w:rsid w:val="000E2D2E"/>
    <w:rsid w:val="000E31A2"/>
    <w:rsid w:val="000E378B"/>
    <w:rsid w:val="000E3982"/>
    <w:rsid w:val="000E3A51"/>
    <w:rsid w:val="000E3A9D"/>
    <w:rsid w:val="000E3F6C"/>
    <w:rsid w:val="000E4234"/>
    <w:rsid w:val="000E4ABE"/>
    <w:rsid w:val="000E5171"/>
    <w:rsid w:val="000E56A8"/>
    <w:rsid w:val="000E584F"/>
    <w:rsid w:val="000E5B83"/>
    <w:rsid w:val="000E5BCC"/>
    <w:rsid w:val="000E5E20"/>
    <w:rsid w:val="000E5F7F"/>
    <w:rsid w:val="000E607C"/>
    <w:rsid w:val="000E637D"/>
    <w:rsid w:val="000E6710"/>
    <w:rsid w:val="000E6F3E"/>
    <w:rsid w:val="000E725B"/>
    <w:rsid w:val="000E7E4C"/>
    <w:rsid w:val="000E7E6A"/>
    <w:rsid w:val="000EBA73"/>
    <w:rsid w:val="000F008D"/>
    <w:rsid w:val="000F08D1"/>
    <w:rsid w:val="000F0A7E"/>
    <w:rsid w:val="000F11A9"/>
    <w:rsid w:val="000F165D"/>
    <w:rsid w:val="000F2086"/>
    <w:rsid w:val="000F20BF"/>
    <w:rsid w:val="000F269D"/>
    <w:rsid w:val="000F2998"/>
    <w:rsid w:val="000F2C22"/>
    <w:rsid w:val="000F2C7C"/>
    <w:rsid w:val="000F2FE8"/>
    <w:rsid w:val="000F3033"/>
    <w:rsid w:val="000F3116"/>
    <w:rsid w:val="000F3468"/>
    <w:rsid w:val="000F3F39"/>
    <w:rsid w:val="000F4B02"/>
    <w:rsid w:val="000F5028"/>
    <w:rsid w:val="000F5877"/>
    <w:rsid w:val="000F598E"/>
    <w:rsid w:val="000F5BBB"/>
    <w:rsid w:val="000F5C21"/>
    <w:rsid w:val="000F63AB"/>
    <w:rsid w:val="000F65F4"/>
    <w:rsid w:val="000F6ACF"/>
    <w:rsid w:val="000F6CA3"/>
    <w:rsid w:val="000F7A21"/>
    <w:rsid w:val="001006A1"/>
    <w:rsid w:val="00100C4C"/>
    <w:rsid w:val="00100C50"/>
    <w:rsid w:val="0010158C"/>
    <w:rsid w:val="00102137"/>
    <w:rsid w:val="00102343"/>
    <w:rsid w:val="0010236B"/>
    <w:rsid w:val="001029FA"/>
    <w:rsid w:val="00102BF2"/>
    <w:rsid w:val="00102D05"/>
    <w:rsid w:val="00102E03"/>
    <w:rsid w:val="001036EF"/>
    <w:rsid w:val="0010399D"/>
    <w:rsid w:val="00104189"/>
    <w:rsid w:val="001046E4"/>
    <w:rsid w:val="00104989"/>
    <w:rsid w:val="001049B8"/>
    <w:rsid w:val="00104B14"/>
    <w:rsid w:val="00104F09"/>
    <w:rsid w:val="0010525E"/>
    <w:rsid w:val="00105417"/>
    <w:rsid w:val="001057CD"/>
    <w:rsid w:val="00106D46"/>
    <w:rsid w:val="00106D86"/>
    <w:rsid w:val="00106DF4"/>
    <w:rsid w:val="001071DF"/>
    <w:rsid w:val="001076E8"/>
    <w:rsid w:val="0011035D"/>
    <w:rsid w:val="0011071B"/>
    <w:rsid w:val="00110858"/>
    <w:rsid w:val="00111004"/>
    <w:rsid w:val="001117C5"/>
    <w:rsid w:val="0011199A"/>
    <w:rsid w:val="00111DE2"/>
    <w:rsid w:val="00112643"/>
    <w:rsid w:val="0011308C"/>
    <w:rsid w:val="00114792"/>
    <w:rsid w:val="00115534"/>
    <w:rsid w:val="001167F3"/>
    <w:rsid w:val="001171D3"/>
    <w:rsid w:val="00117E8B"/>
    <w:rsid w:val="00117FAB"/>
    <w:rsid w:val="00120188"/>
    <w:rsid w:val="001204D9"/>
    <w:rsid w:val="00120804"/>
    <w:rsid w:val="00120805"/>
    <w:rsid w:val="00120B7F"/>
    <w:rsid w:val="00121009"/>
    <w:rsid w:val="0012128C"/>
    <w:rsid w:val="001212F0"/>
    <w:rsid w:val="001213A2"/>
    <w:rsid w:val="00121A10"/>
    <w:rsid w:val="00121B11"/>
    <w:rsid w:val="0012214B"/>
    <w:rsid w:val="00122ABD"/>
    <w:rsid w:val="00122D9C"/>
    <w:rsid w:val="00122EF6"/>
    <w:rsid w:val="00122F8A"/>
    <w:rsid w:val="001239CD"/>
    <w:rsid w:val="00123EB0"/>
    <w:rsid w:val="00123FAB"/>
    <w:rsid w:val="00124254"/>
    <w:rsid w:val="001245D4"/>
    <w:rsid w:val="00125FBF"/>
    <w:rsid w:val="00126070"/>
    <w:rsid w:val="0012624D"/>
    <w:rsid w:val="001271FD"/>
    <w:rsid w:val="00127512"/>
    <w:rsid w:val="00127AC4"/>
    <w:rsid w:val="00127F21"/>
    <w:rsid w:val="00127F9D"/>
    <w:rsid w:val="0013036D"/>
    <w:rsid w:val="00130460"/>
    <w:rsid w:val="00130830"/>
    <w:rsid w:val="0013089D"/>
    <w:rsid w:val="001309B5"/>
    <w:rsid w:val="00131343"/>
    <w:rsid w:val="001314EF"/>
    <w:rsid w:val="00131596"/>
    <w:rsid w:val="0013179A"/>
    <w:rsid w:val="00131C35"/>
    <w:rsid w:val="00131ECD"/>
    <w:rsid w:val="00132193"/>
    <w:rsid w:val="00132250"/>
    <w:rsid w:val="00132F3F"/>
    <w:rsid w:val="00132FBA"/>
    <w:rsid w:val="00132FD8"/>
    <w:rsid w:val="001330DE"/>
    <w:rsid w:val="00133310"/>
    <w:rsid w:val="00133D48"/>
    <w:rsid w:val="00134AEF"/>
    <w:rsid w:val="00134F79"/>
    <w:rsid w:val="001352A3"/>
    <w:rsid w:val="00135451"/>
    <w:rsid w:val="00135E77"/>
    <w:rsid w:val="0013611C"/>
    <w:rsid w:val="00136796"/>
    <w:rsid w:val="001371BE"/>
    <w:rsid w:val="0013738F"/>
    <w:rsid w:val="001378AE"/>
    <w:rsid w:val="00137AE6"/>
    <w:rsid w:val="00137C76"/>
    <w:rsid w:val="00137D04"/>
    <w:rsid w:val="00137F5A"/>
    <w:rsid w:val="00140D4F"/>
    <w:rsid w:val="00140DA6"/>
    <w:rsid w:val="00141A06"/>
    <w:rsid w:val="00141D92"/>
    <w:rsid w:val="00142B8D"/>
    <w:rsid w:val="00143761"/>
    <w:rsid w:val="00143A98"/>
    <w:rsid w:val="00143C5E"/>
    <w:rsid w:val="0014489A"/>
    <w:rsid w:val="00144C64"/>
    <w:rsid w:val="00145F6C"/>
    <w:rsid w:val="001460FF"/>
    <w:rsid w:val="00146101"/>
    <w:rsid w:val="0014611C"/>
    <w:rsid w:val="001464C6"/>
    <w:rsid w:val="001465A0"/>
    <w:rsid w:val="0014691C"/>
    <w:rsid w:val="00146FD4"/>
    <w:rsid w:val="00147337"/>
    <w:rsid w:val="00147357"/>
    <w:rsid w:val="001478D3"/>
    <w:rsid w:val="0014797C"/>
    <w:rsid w:val="00147990"/>
    <w:rsid w:val="00147B17"/>
    <w:rsid w:val="001501E9"/>
    <w:rsid w:val="001503ED"/>
    <w:rsid w:val="001517A4"/>
    <w:rsid w:val="00151B09"/>
    <w:rsid w:val="00151BDE"/>
    <w:rsid w:val="00151D19"/>
    <w:rsid w:val="00152AEE"/>
    <w:rsid w:val="001531B6"/>
    <w:rsid w:val="0015362C"/>
    <w:rsid w:val="00154588"/>
    <w:rsid w:val="00155B1C"/>
    <w:rsid w:val="00155C00"/>
    <w:rsid w:val="00155E79"/>
    <w:rsid w:val="0015668F"/>
    <w:rsid w:val="001601A2"/>
    <w:rsid w:val="001605CB"/>
    <w:rsid w:val="00161017"/>
    <w:rsid w:val="0016139C"/>
    <w:rsid w:val="0016176B"/>
    <w:rsid w:val="00161939"/>
    <w:rsid w:val="00161C0D"/>
    <w:rsid w:val="00161F9C"/>
    <w:rsid w:val="0016200A"/>
    <w:rsid w:val="001623D2"/>
    <w:rsid w:val="001626A4"/>
    <w:rsid w:val="001628E3"/>
    <w:rsid w:val="00162C34"/>
    <w:rsid w:val="001630E8"/>
    <w:rsid w:val="001631F5"/>
    <w:rsid w:val="001632FD"/>
    <w:rsid w:val="00163480"/>
    <w:rsid w:val="001636AC"/>
    <w:rsid w:val="00164340"/>
    <w:rsid w:val="00164569"/>
    <w:rsid w:val="0016457D"/>
    <w:rsid w:val="00165B85"/>
    <w:rsid w:val="00165D07"/>
    <w:rsid w:val="00166159"/>
    <w:rsid w:val="00166367"/>
    <w:rsid w:val="00166620"/>
    <w:rsid w:val="00166A29"/>
    <w:rsid w:val="00166D58"/>
    <w:rsid w:val="0016749B"/>
    <w:rsid w:val="0016765A"/>
    <w:rsid w:val="001679B1"/>
    <w:rsid w:val="00167B5C"/>
    <w:rsid w:val="00167B8B"/>
    <w:rsid w:val="001702A9"/>
    <w:rsid w:val="00170553"/>
    <w:rsid w:val="0017092C"/>
    <w:rsid w:val="001711A8"/>
    <w:rsid w:val="001716B0"/>
    <w:rsid w:val="00171B87"/>
    <w:rsid w:val="00171C8C"/>
    <w:rsid w:val="00172D66"/>
    <w:rsid w:val="00172E0C"/>
    <w:rsid w:val="00172F0D"/>
    <w:rsid w:val="00172FC8"/>
    <w:rsid w:val="0017338F"/>
    <w:rsid w:val="00173DC2"/>
    <w:rsid w:val="00173EF1"/>
    <w:rsid w:val="001743A1"/>
    <w:rsid w:val="001747D4"/>
    <w:rsid w:val="00174F04"/>
    <w:rsid w:val="00175069"/>
    <w:rsid w:val="00175706"/>
    <w:rsid w:val="00175847"/>
    <w:rsid w:val="00175DF2"/>
    <w:rsid w:val="00177233"/>
    <w:rsid w:val="00177C71"/>
    <w:rsid w:val="0017E086"/>
    <w:rsid w:val="001802C3"/>
    <w:rsid w:val="0018034B"/>
    <w:rsid w:val="001807A2"/>
    <w:rsid w:val="001809FA"/>
    <w:rsid w:val="00180BDE"/>
    <w:rsid w:val="00180CA7"/>
    <w:rsid w:val="0018151C"/>
    <w:rsid w:val="001816CE"/>
    <w:rsid w:val="0018199C"/>
    <w:rsid w:val="00181FA6"/>
    <w:rsid w:val="0018236D"/>
    <w:rsid w:val="0018289C"/>
    <w:rsid w:val="0018291C"/>
    <w:rsid w:val="0018410D"/>
    <w:rsid w:val="0018452D"/>
    <w:rsid w:val="001845A8"/>
    <w:rsid w:val="00184B3E"/>
    <w:rsid w:val="00185AD9"/>
    <w:rsid w:val="00185C0B"/>
    <w:rsid w:val="00185DA2"/>
    <w:rsid w:val="00185E5B"/>
    <w:rsid w:val="00186557"/>
    <w:rsid w:val="00186648"/>
    <w:rsid w:val="00186D32"/>
    <w:rsid w:val="00186F7F"/>
    <w:rsid w:val="00187EF7"/>
    <w:rsid w:val="00190212"/>
    <w:rsid w:val="00190BF3"/>
    <w:rsid w:val="0019194C"/>
    <w:rsid w:val="00191BCC"/>
    <w:rsid w:val="00191E71"/>
    <w:rsid w:val="00191EE9"/>
    <w:rsid w:val="00192B55"/>
    <w:rsid w:val="00192C34"/>
    <w:rsid w:val="00192E06"/>
    <w:rsid w:val="0019343E"/>
    <w:rsid w:val="00193969"/>
    <w:rsid w:val="0019493E"/>
    <w:rsid w:val="00194C12"/>
    <w:rsid w:val="00194E3A"/>
    <w:rsid w:val="00195164"/>
    <w:rsid w:val="00195339"/>
    <w:rsid w:val="001956EA"/>
    <w:rsid w:val="00195CA8"/>
    <w:rsid w:val="0019604D"/>
    <w:rsid w:val="001960E9"/>
    <w:rsid w:val="0019622B"/>
    <w:rsid w:val="00196663"/>
    <w:rsid w:val="0019748E"/>
    <w:rsid w:val="00197B86"/>
    <w:rsid w:val="001A05E4"/>
    <w:rsid w:val="001A14BF"/>
    <w:rsid w:val="001A205F"/>
    <w:rsid w:val="001A20E4"/>
    <w:rsid w:val="001A2206"/>
    <w:rsid w:val="001A2387"/>
    <w:rsid w:val="001A2B06"/>
    <w:rsid w:val="001A2BFE"/>
    <w:rsid w:val="001A2C50"/>
    <w:rsid w:val="001A2FAB"/>
    <w:rsid w:val="001A3A9E"/>
    <w:rsid w:val="001A4139"/>
    <w:rsid w:val="001A444F"/>
    <w:rsid w:val="001A4748"/>
    <w:rsid w:val="001A4A97"/>
    <w:rsid w:val="001A5072"/>
    <w:rsid w:val="001A524E"/>
    <w:rsid w:val="001A6149"/>
    <w:rsid w:val="001A6555"/>
    <w:rsid w:val="001A66DD"/>
    <w:rsid w:val="001A6F8D"/>
    <w:rsid w:val="001A71F5"/>
    <w:rsid w:val="001A786D"/>
    <w:rsid w:val="001A7A86"/>
    <w:rsid w:val="001A7B83"/>
    <w:rsid w:val="001A7C70"/>
    <w:rsid w:val="001B06FB"/>
    <w:rsid w:val="001B077B"/>
    <w:rsid w:val="001B0B5D"/>
    <w:rsid w:val="001B10A9"/>
    <w:rsid w:val="001B1A5F"/>
    <w:rsid w:val="001B22F5"/>
    <w:rsid w:val="001B2C16"/>
    <w:rsid w:val="001B3ADD"/>
    <w:rsid w:val="001B3F4B"/>
    <w:rsid w:val="001B44E0"/>
    <w:rsid w:val="001B4785"/>
    <w:rsid w:val="001B4A5C"/>
    <w:rsid w:val="001B4EE6"/>
    <w:rsid w:val="001B51BC"/>
    <w:rsid w:val="001B5B3C"/>
    <w:rsid w:val="001B61C2"/>
    <w:rsid w:val="001B73F4"/>
    <w:rsid w:val="001B760E"/>
    <w:rsid w:val="001B77BF"/>
    <w:rsid w:val="001B7812"/>
    <w:rsid w:val="001B7A7B"/>
    <w:rsid w:val="001B7B79"/>
    <w:rsid w:val="001C06C0"/>
    <w:rsid w:val="001C0759"/>
    <w:rsid w:val="001C0FFA"/>
    <w:rsid w:val="001C105D"/>
    <w:rsid w:val="001C139D"/>
    <w:rsid w:val="001C1F04"/>
    <w:rsid w:val="001C2302"/>
    <w:rsid w:val="001C2497"/>
    <w:rsid w:val="001C27AE"/>
    <w:rsid w:val="001C35D6"/>
    <w:rsid w:val="001C3D88"/>
    <w:rsid w:val="001C414B"/>
    <w:rsid w:val="001C43C2"/>
    <w:rsid w:val="001C5333"/>
    <w:rsid w:val="001C6564"/>
    <w:rsid w:val="001C65D6"/>
    <w:rsid w:val="001C6AFF"/>
    <w:rsid w:val="001C6DA6"/>
    <w:rsid w:val="001C70F3"/>
    <w:rsid w:val="001C72B3"/>
    <w:rsid w:val="001C7765"/>
    <w:rsid w:val="001C7CEA"/>
    <w:rsid w:val="001D055C"/>
    <w:rsid w:val="001D0739"/>
    <w:rsid w:val="001D1071"/>
    <w:rsid w:val="001D11F1"/>
    <w:rsid w:val="001D1A6B"/>
    <w:rsid w:val="001D1C6B"/>
    <w:rsid w:val="001D27BE"/>
    <w:rsid w:val="001D27C6"/>
    <w:rsid w:val="001D27F8"/>
    <w:rsid w:val="001D28AF"/>
    <w:rsid w:val="001D2FA9"/>
    <w:rsid w:val="001D2FE3"/>
    <w:rsid w:val="001D3852"/>
    <w:rsid w:val="001D3BE8"/>
    <w:rsid w:val="001D4178"/>
    <w:rsid w:val="001D4288"/>
    <w:rsid w:val="001D49BE"/>
    <w:rsid w:val="001D4B8D"/>
    <w:rsid w:val="001D5465"/>
    <w:rsid w:val="001D5F4D"/>
    <w:rsid w:val="001D601D"/>
    <w:rsid w:val="001D603D"/>
    <w:rsid w:val="001D685F"/>
    <w:rsid w:val="001D71D2"/>
    <w:rsid w:val="001D7873"/>
    <w:rsid w:val="001D7E1B"/>
    <w:rsid w:val="001D7EE8"/>
    <w:rsid w:val="001E0448"/>
    <w:rsid w:val="001E08FA"/>
    <w:rsid w:val="001E0AF0"/>
    <w:rsid w:val="001E0E68"/>
    <w:rsid w:val="001E0EBA"/>
    <w:rsid w:val="001E1A20"/>
    <w:rsid w:val="001E1CC7"/>
    <w:rsid w:val="001E1E07"/>
    <w:rsid w:val="001E219B"/>
    <w:rsid w:val="001E27DA"/>
    <w:rsid w:val="001E2AB7"/>
    <w:rsid w:val="001E2FC8"/>
    <w:rsid w:val="001E3802"/>
    <w:rsid w:val="001E3BA8"/>
    <w:rsid w:val="001E3D8E"/>
    <w:rsid w:val="001E4903"/>
    <w:rsid w:val="001E584A"/>
    <w:rsid w:val="001E613C"/>
    <w:rsid w:val="001E699E"/>
    <w:rsid w:val="001E6A26"/>
    <w:rsid w:val="001F026A"/>
    <w:rsid w:val="001F0672"/>
    <w:rsid w:val="001F0BA1"/>
    <w:rsid w:val="001F0F41"/>
    <w:rsid w:val="001F11E1"/>
    <w:rsid w:val="001F195B"/>
    <w:rsid w:val="001F2023"/>
    <w:rsid w:val="001F2118"/>
    <w:rsid w:val="001F2B3E"/>
    <w:rsid w:val="001F2DEA"/>
    <w:rsid w:val="001F3336"/>
    <w:rsid w:val="001F349D"/>
    <w:rsid w:val="001F3732"/>
    <w:rsid w:val="001F3CB8"/>
    <w:rsid w:val="001F437D"/>
    <w:rsid w:val="001F5034"/>
    <w:rsid w:val="001F5137"/>
    <w:rsid w:val="001F557C"/>
    <w:rsid w:val="001F5B44"/>
    <w:rsid w:val="001F60C4"/>
    <w:rsid w:val="001F6263"/>
    <w:rsid w:val="001F6379"/>
    <w:rsid w:val="001F6A88"/>
    <w:rsid w:val="001F6ABA"/>
    <w:rsid w:val="001F6EA5"/>
    <w:rsid w:val="001F75EE"/>
    <w:rsid w:val="001FA90F"/>
    <w:rsid w:val="00200079"/>
    <w:rsid w:val="00200165"/>
    <w:rsid w:val="0020019A"/>
    <w:rsid w:val="00200B87"/>
    <w:rsid w:val="00200D30"/>
    <w:rsid w:val="002019E4"/>
    <w:rsid w:val="00201A6A"/>
    <w:rsid w:val="00201CB5"/>
    <w:rsid w:val="0020306C"/>
    <w:rsid w:val="002030C9"/>
    <w:rsid w:val="002035F8"/>
    <w:rsid w:val="0020369B"/>
    <w:rsid w:val="002042C5"/>
    <w:rsid w:val="0020430E"/>
    <w:rsid w:val="00204415"/>
    <w:rsid w:val="00204647"/>
    <w:rsid w:val="00204764"/>
    <w:rsid w:val="002048DA"/>
    <w:rsid w:val="002053F8"/>
    <w:rsid w:val="002054D5"/>
    <w:rsid w:val="002056A6"/>
    <w:rsid w:val="00205B07"/>
    <w:rsid w:val="00205EC5"/>
    <w:rsid w:val="00206277"/>
    <w:rsid w:val="002068F1"/>
    <w:rsid w:val="00206975"/>
    <w:rsid w:val="00206AB3"/>
    <w:rsid w:val="00206B18"/>
    <w:rsid w:val="00207231"/>
    <w:rsid w:val="00207A6E"/>
    <w:rsid w:val="00207C79"/>
    <w:rsid w:val="00207E51"/>
    <w:rsid w:val="00210635"/>
    <w:rsid w:val="00210FBD"/>
    <w:rsid w:val="00210FFE"/>
    <w:rsid w:val="00211032"/>
    <w:rsid w:val="00211AD6"/>
    <w:rsid w:val="002124EA"/>
    <w:rsid w:val="002124F3"/>
    <w:rsid w:val="00212692"/>
    <w:rsid w:val="00212EA9"/>
    <w:rsid w:val="00212FC4"/>
    <w:rsid w:val="00213448"/>
    <w:rsid w:val="0021360A"/>
    <w:rsid w:val="00213779"/>
    <w:rsid w:val="002137E6"/>
    <w:rsid w:val="00213B75"/>
    <w:rsid w:val="00213E93"/>
    <w:rsid w:val="0021420C"/>
    <w:rsid w:val="002146DD"/>
    <w:rsid w:val="002146E5"/>
    <w:rsid w:val="002148B2"/>
    <w:rsid w:val="00214AD0"/>
    <w:rsid w:val="00214C6E"/>
    <w:rsid w:val="00214ECD"/>
    <w:rsid w:val="002153A9"/>
    <w:rsid w:val="002153BE"/>
    <w:rsid w:val="00215577"/>
    <w:rsid w:val="002158F9"/>
    <w:rsid w:val="00215959"/>
    <w:rsid w:val="002159EB"/>
    <w:rsid w:val="00215B50"/>
    <w:rsid w:val="00215C4D"/>
    <w:rsid w:val="002166DC"/>
    <w:rsid w:val="002166EE"/>
    <w:rsid w:val="002169E0"/>
    <w:rsid w:val="00216A39"/>
    <w:rsid w:val="00216D43"/>
    <w:rsid w:val="00217B40"/>
    <w:rsid w:val="0022060D"/>
    <w:rsid w:val="00220A5A"/>
    <w:rsid w:val="00220D26"/>
    <w:rsid w:val="00220EA2"/>
    <w:rsid w:val="0022115B"/>
    <w:rsid w:val="0022146D"/>
    <w:rsid w:val="002214BE"/>
    <w:rsid w:val="002219B3"/>
    <w:rsid w:val="002219C7"/>
    <w:rsid w:val="00221EC4"/>
    <w:rsid w:val="00221FFD"/>
    <w:rsid w:val="00222071"/>
    <w:rsid w:val="002224DD"/>
    <w:rsid w:val="002228C1"/>
    <w:rsid w:val="00222AD9"/>
    <w:rsid w:val="00222F1B"/>
    <w:rsid w:val="002233CC"/>
    <w:rsid w:val="002236B6"/>
    <w:rsid w:val="00223C98"/>
    <w:rsid w:val="00223F3E"/>
    <w:rsid w:val="00224074"/>
    <w:rsid w:val="00224080"/>
    <w:rsid w:val="00224B92"/>
    <w:rsid w:val="00224C89"/>
    <w:rsid w:val="00225032"/>
    <w:rsid w:val="00225690"/>
    <w:rsid w:val="00225A67"/>
    <w:rsid w:val="00225E78"/>
    <w:rsid w:val="00226125"/>
    <w:rsid w:val="00226505"/>
    <w:rsid w:val="00226720"/>
    <w:rsid w:val="0022691C"/>
    <w:rsid w:val="002269FB"/>
    <w:rsid w:val="00226E04"/>
    <w:rsid w:val="002271D4"/>
    <w:rsid w:val="002271FA"/>
    <w:rsid w:val="0022738B"/>
    <w:rsid w:val="002275C4"/>
    <w:rsid w:val="00227DA0"/>
    <w:rsid w:val="00230C46"/>
    <w:rsid w:val="00230EB5"/>
    <w:rsid w:val="00230F23"/>
    <w:rsid w:val="002310CE"/>
    <w:rsid w:val="00231493"/>
    <w:rsid w:val="002329AA"/>
    <w:rsid w:val="00232C34"/>
    <w:rsid w:val="00232EE8"/>
    <w:rsid w:val="0023325D"/>
    <w:rsid w:val="00234106"/>
    <w:rsid w:val="00234145"/>
    <w:rsid w:val="00234FD5"/>
    <w:rsid w:val="00235121"/>
    <w:rsid w:val="002352CC"/>
    <w:rsid w:val="002352EB"/>
    <w:rsid w:val="00235355"/>
    <w:rsid w:val="002357E1"/>
    <w:rsid w:val="00235DDF"/>
    <w:rsid w:val="00236404"/>
    <w:rsid w:val="002367C9"/>
    <w:rsid w:val="00236DA1"/>
    <w:rsid w:val="0023734C"/>
    <w:rsid w:val="00237476"/>
    <w:rsid w:val="00237570"/>
    <w:rsid w:val="002378A0"/>
    <w:rsid w:val="00237EB0"/>
    <w:rsid w:val="00237EB1"/>
    <w:rsid w:val="0024097A"/>
    <w:rsid w:val="00240B48"/>
    <w:rsid w:val="00241328"/>
    <w:rsid w:val="00241376"/>
    <w:rsid w:val="00242081"/>
    <w:rsid w:val="002425D4"/>
    <w:rsid w:val="00242A4D"/>
    <w:rsid w:val="00242BEA"/>
    <w:rsid w:val="00242F3D"/>
    <w:rsid w:val="002436C7"/>
    <w:rsid w:val="00243747"/>
    <w:rsid w:val="002437DE"/>
    <w:rsid w:val="00244210"/>
    <w:rsid w:val="0024448E"/>
    <w:rsid w:val="002450A4"/>
    <w:rsid w:val="00245156"/>
    <w:rsid w:val="0024521A"/>
    <w:rsid w:val="00246960"/>
    <w:rsid w:val="00246D31"/>
    <w:rsid w:val="00247420"/>
    <w:rsid w:val="002477EB"/>
    <w:rsid w:val="00247A5C"/>
    <w:rsid w:val="00247FA9"/>
    <w:rsid w:val="002501DE"/>
    <w:rsid w:val="00250433"/>
    <w:rsid w:val="00250913"/>
    <w:rsid w:val="00250D78"/>
    <w:rsid w:val="002510FD"/>
    <w:rsid w:val="00251FAF"/>
    <w:rsid w:val="0025231F"/>
    <w:rsid w:val="002523CB"/>
    <w:rsid w:val="0025247E"/>
    <w:rsid w:val="00252897"/>
    <w:rsid w:val="0025347C"/>
    <w:rsid w:val="002535F9"/>
    <w:rsid w:val="002536CE"/>
    <w:rsid w:val="002536FA"/>
    <w:rsid w:val="00253AA1"/>
    <w:rsid w:val="00253E3E"/>
    <w:rsid w:val="0025404B"/>
    <w:rsid w:val="00254248"/>
    <w:rsid w:val="00254480"/>
    <w:rsid w:val="002547AE"/>
    <w:rsid w:val="0025541A"/>
    <w:rsid w:val="00255469"/>
    <w:rsid w:val="00255B36"/>
    <w:rsid w:val="0025698A"/>
    <w:rsid w:val="00257BFA"/>
    <w:rsid w:val="002604B5"/>
    <w:rsid w:val="00260A03"/>
    <w:rsid w:val="00260BDC"/>
    <w:rsid w:val="00261360"/>
    <w:rsid w:val="00261370"/>
    <w:rsid w:val="002624E2"/>
    <w:rsid w:val="0026254F"/>
    <w:rsid w:val="00262A1D"/>
    <w:rsid w:val="00262A8D"/>
    <w:rsid w:val="0026320E"/>
    <w:rsid w:val="00264558"/>
    <w:rsid w:val="0026537F"/>
    <w:rsid w:val="002654AB"/>
    <w:rsid w:val="00265F35"/>
    <w:rsid w:val="0026618D"/>
    <w:rsid w:val="002661D1"/>
    <w:rsid w:val="00266228"/>
    <w:rsid w:val="00266501"/>
    <w:rsid w:val="00266E84"/>
    <w:rsid w:val="00266EB9"/>
    <w:rsid w:val="0026776B"/>
    <w:rsid w:val="00267F45"/>
    <w:rsid w:val="002703E7"/>
    <w:rsid w:val="002704F3"/>
    <w:rsid w:val="00270917"/>
    <w:rsid w:val="00270AD2"/>
    <w:rsid w:val="00270BB1"/>
    <w:rsid w:val="00271DF5"/>
    <w:rsid w:val="00271FFF"/>
    <w:rsid w:val="00272427"/>
    <w:rsid w:val="00272C1E"/>
    <w:rsid w:val="00272ED3"/>
    <w:rsid w:val="002732E0"/>
    <w:rsid w:val="00273390"/>
    <w:rsid w:val="00273BC3"/>
    <w:rsid w:val="00273EBD"/>
    <w:rsid w:val="00274C75"/>
    <w:rsid w:val="002750A0"/>
    <w:rsid w:val="00275599"/>
    <w:rsid w:val="002756E3"/>
    <w:rsid w:val="00275A54"/>
    <w:rsid w:val="00275CA7"/>
    <w:rsid w:val="00275D0D"/>
    <w:rsid w:val="00275D72"/>
    <w:rsid w:val="00275DA7"/>
    <w:rsid w:val="00275F55"/>
    <w:rsid w:val="00276529"/>
    <w:rsid w:val="00276932"/>
    <w:rsid w:val="00276BC3"/>
    <w:rsid w:val="00277146"/>
    <w:rsid w:val="00277B44"/>
    <w:rsid w:val="00277B95"/>
    <w:rsid w:val="00277C46"/>
    <w:rsid w:val="0028079A"/>
    <w:rsid w:val="00280C34"/>
    <w:rsid w:val="00280C80"/>
    <w:rsid w:val="00280D16"/>
    <w:rsid w:val="00280EDA"/>
    <w:rsid w:val="00280F5B"/>
    <w:rsid w:val="00281834"/>
    <w:rsid w:val="00282691"/>
    <w:rsid w:val="002829DC"/>
    <w:rsid w:val="00283016"/>
    <w:rsid w:val="0028341D"/>
    <w:rsid w:val="00283485"/>
    <w:rsid w:val="00283F93"/>
    <w:rsid w:val="002840E1"/>
    <w:rsid w:val="0028415B"/>
    <w:rsid w:val="002845D9"/>
    <w:rsid w:val="002849EC"/>
    <w:rsid w:val="00284D97"/>
    <w:rsid w:val="0028598D"/>
    <w:rsid w:val="00285A64"/>
    <w:rsid w:val="00285B72"/>
    <w:rsid w:val="00286147"/>
    <w:rsid w:val="0028681F"/>
    <w:rsid w:val="002872F0"/>
    <w:rsid w:val="002877E1"/>
    <w:rsid w:val="00287962"/>
    <w:rsid w:val="00287AD1"/>
    <w:rsid w:val="0029024D"/>
    <w:rsid w:val="00290446"/>
    <w:rsid w:val="00290528"/>
    <w:rsid w:val="0029059D"/>
    <w:rsid w:val="0029066C"/>
    <w:rsid w:val="00290B7F"/>
    <w:rsid w:val="00290D4B"/>
    <w:rsid w:val="0029107D"/>
    <w:rsid w:val="00291253"/>
    <w:rsid w:val="00291285"/>
    <w:rsid w:val="00291928"/>
    <w:rsid w:val="002929F3"/>
    <w:rsid w:val="00292F6B"/>
    <w:rsid w:val="00292F88"/>
    <w:rsid w:val="00293716"/>
    <w:rsid w:val="00293985"/>
    <w:rsid w:val="00293A53"/>
    <w:rsid w:val="00293A5F"/>
    <w:rsid w:val="00294C8F"/>
    <w:rsid w:val="0029512B"/>
    <w:rsid w:val="002957E0"/>
    <w:rsid w:val="002958E2"/>
    <w:rsid w:val="002961C7"/>
    <w:rsid w:val="0029644D"/>
    <w:rsid w:val="00296693"/>
    <w:rsid w:val="0029677E"/>
    <w:rsid w:val="00296897"/>
    <w:rsid w:val="002969CF"/>
    <w:rsid w:val="00297667"/>
    <w:rsid w:val="00297708"/>
    <w:rsid w:val="00297AD6"/>
    <w:rsid w:val="00297BE9"/>
    <w:rsid w:val="00297E7D"/>
    <w:rsid w:val="00297FAB"/>
    <w:rsid w:val="002A043D"/>
    <w:rsid w:val="002A0832"/>
    <w:rsid w:val="002A0983"/>
    <w:rsid w:val="002A0AE5"/>
    <w:rsid w:val="002A0DA9"/>
    <w:rsid w:val="002A1181"/>
    <w:rsid w:val="002A139C"/>
    <w:rsid w:val="002A19CC"/>
    <w:rsid w:val="002A1BEA"/>
    <w:rsid w:val="002A264F"/>
    <w:rsid w:val="002A379D"/>
    <w:rsid w:val="002A4479"/>
    <w:rsid w:val="002A47C1"/>
    <w:rsid w:val="002A4A5F"/>
    <w:rsid w:val="002A5BED"/>
    <w:rsid w:val="002A5C87"/>
    <w:rsid w:val="002A656C"/>
    <w:rsid w:val="002A657C"/>
    <w:rsid w:val="002A6ADA"/>
    <w:rsid w:val="002A6BF8"/>
    <w:rsid w:val="002A74ED"/>
    <w:rsid w:val="002A75A5"/>
    <w:rsid w:val="002A7670"/>
    <w:rsid w:val="002A77DF"/>
    <w:rsid w:val="002B0450"/>
    <w:rsid w:val="002B0942"/>
    <w:rsid w:val="002B10F7"/>
    <w:rsid w:val="002B1296"/>
    <w:rsid w:val="002B1649"/>
    <w:rsid w:val="002B1724"/>
    <w:rsid w:val="002B1748"/>
    <w:rsid w:val="002B1F21"/>
    <w:rsid w:val="002B2268"/>
    <w:rsid w:val="002B238E"/>
    <w:rsid w:val="002B26C6"/>
    <w:rsid w:val="002B2B62"/>
    <w:rsid w:val="002B2BA0"/>
    <w:rsid w:val="002B39CB"/>
    <w:rsid w:val="002B3D07"/>
    <w:rsid w:val="002B3EEA"/>
    <w:rsid w:val="002B4522"/>
    <w:rsid w:val="002B4C21"/>
    <w:rsid w:val="002B4EE0"/>
    <w:rsid w:val="002B51E8"/>
    <w:rsid w:val="002B52FB"/>
    <w:rsid w:val="002B562B"/>
    <w:rsid w:val="002B58C6"/>
    <w:rsid w:val="002B5912"/>
    <w:rsid w:val="002B5A6A"/>
    <w:rsid w:val="002B5F6C"/>
    <w:rsid w:val="002B6845"/>
    <w:rsid w:val="002B6C70"/>
    <w:rsid w:val="002B6CDD"/>
    <w:rsid w:val="002B6DAD"/>
    <w:rsid w:val="002B73DC"/>
    <w:rsid w:val="002B7591"/>
    <w:rsid w:val="002B795A"/>
    <w:rsid w:val="002B79C9"/>
    <w:rsid w:val="002B7F93"/>
    <w:rsid w:val="002C0024"/>
    <w:rsid w:val="002C03FF"/>
    <w:rsid w:val="002C04B1"/>
    <w:rsid w:val="002C060E"/>
    <w:rsid w:val="002C0691"/>
    <w:rsid w:val="002C1383"/>
    <w:rsid w:val="002C1A83"/>
    <w:rsid w:val="002C2145"/>
    <w:rsid w:val="002C21C3"/>
    <w:rsid w:val="002C29A2"/>
    <w:rsid w:val="002C2D2B"/>
    <w:rsid w:val="002C3A97"/>
    <w:rsid w:val="002C42D6"/>
    <w:rsid w:val="002C4DF9"/>
    <w:rsid w:val="002C58BF"/>
    <w:rsid w:val="002C5EBC"/>
    <w:rsid w:val="002C62EF"/>
    <w:rsid w:val="002C658B"/>
    <w:rsid w:val="002C6681"/>
    <w:rsid w:val="002C683E"/>
    <w:rsid w:val="002C6E20"/>
    <w:rsid w:val="002C6FB4"/>
    <w:rsid w:val="002C70B7"/>
    <w:rsid w:val="002C785F"/>
    <w:rsid w:val="002C7907"/>
    <w:rsid w:val="002C7FB5"/>
    <w:rsid w:val="002D0EDC"/>
    <w:rsid w:val="002D1575"/>
    <w:rsid w:val="002D16C5"/>
    <w:rsid w:val="002D1D1F"/>
    <w:rsid w:val="002D268C"/>
    <w:rsid w:val="002D273E"/>
    <w:rsid w:val="002D2D1D"/>
    <w:rsid w:val="002D2E84"/>
    <w:rsid w:val="002D3214"/>
    <w:rsid w:val="002D323B"/>
    <w:rsid w:val="002D3515"/>
    <w:rsid w:val="002D3CDF"/>
    <w:rsid w:val="002D3EBD"/>
    <w:rsid w:val="002D4304"/>
    <w:rsid w:val="002D44CD"/>
    <w:rsid w:val="002D457B"/>
    <w:rsid w:val="002D4629"/>
    <w:rsid w:val="002D5872"/>
    <w:rsid w:val="002D5A8F"/>
    <w:rsid w:val="002D5CC7"/>
    <w:rsid w:val="002D6439"/>
    <w:rsid w:val="002D6C46"/>
    <w:rsid w:val="002D6C7D"/>
    <w:rsid w:val="002D6E30"/>
    <w:rsid w:val="002D7767"/>
    <w:rsid w:val="002D7A48"/>
    <w:rsid w:val="002E0035"/>
    <w:rsid w:val="002E03D1"/>
    <w:rsid w:val="002E086C"/>
    <w:rsid w:val="002E1F79"/>
    <w:rsid w:val="002E2729"/>
    <w:rsid w:val="002E2A13"/>
    <w:rsid w:val="002E2BCE"/>
    <w:rsid w:val="002E360C"/>
    <w:rsid w:val="002E38EE"/>
    <w:rsid w:val="002E40D3"/>
    <w:rsid w:val="002E43BE"/>
    <w:rsid w:val="002E4665"/>
    <w:rsid w:val="002E46E7"/>
    <w:rsid w:val="002E46FB"/>
    <w:rsid w:val="002E4823"/>
    <w:rsid w:val="002E485F"/>
    <w:rsid w:val="002E4A94"/>
    <w:rsid w:val="002E4D87"/>
    <w:rsid w:val="002E4F2F"/>
    <w:rsid w:val="002E5C58"/>
    <w:rsid w:val="002E5EF5"/>
    <w:rsid w:val="002E6131"/>
    <w:rsid w:val="002E6277"/>
    <w:rsid w:val="002E6515"/>
    <w:rsid w:val="002E73A8"/>
    <w:rsid w:val="002E7E5D"/>
    <w:rsid w:val="002F054C"/>
    <w:rsid w:val="002F084F"/>
    <w:rsid w:val="002F0C81"/>
    <w:rsid w:val="002F0FFA"/>
    <w:rsid w:val="002F1191"/>
    <w:rsid w:val="002F11EC"/>
    <w:rsid w:val="002F16E0"/>
    <w:rsid w:val="002F1A6D"/>
    <w:rsid w:val="002F22EF"/>
    <w:rsid w:val="002F25D7"/>
    <w:rsid w:val="002F2653"/>
    <w:rsid w:val="002F2955"/>
    <w:rsid w:val="002F2B66"/>
    <w:rsid w:val="002F2F09"/>
    <w:rsid w:val="002F3216"/>
    <w:rsid w:val="002F337E"/>
    <w:rsid w:val="002F35F6"/>
    <w:rsid w:val="002F3F34"/>
    <w:rsid w:val="002F4290"/>
    <w:rsid w:val="002F42B6"/>
    <w:rsid w:val="002F4311"/>
    <w:rsid w:val="002F44B2"/>
    <w:rsid w:val="002F4686"/>
    <w:rsid w:val="002F47F4"/>
    <w:rsid w:val="002F4C09"/>
    <w:rsid w:val="002F52D6"/>
    <w:rsid w:val="002F628A"/>
    <w:rsid w:val="002F684F"/>
    <w:rsid w:val="002F69C1"/>
    <w:rsid w:val="002F6C28"/>
    <w:rsid w:val="002F7142"/>
    <w:rsid w:val="002F73AD"/>
    <w:rsid w:val="002F7861"/>
    <w:rsid w:val="002F7CC5"/>
    <w:rsid w:val="002F7D7D"/>
    <w:rsid w:val="002F7F58"/>
    <w:rsid w:val="00300128"/>
    <w:rsid w:val="00300916"/>
    <w:rsid w:val="0030157B"/>
    <w:rsid w:val="00301CDB"/>
    <w:rsid w:val="00301D3C"/>
    <w:rsid w:val="00301E52"/>
    <w:rsid w:val="003025AD"/>
    <w:rsid w:val="00303207"/>
    <w:rsid w:val="003038F0"/>
    <w:rsid w:val="0030397C"/>
    <w:rsid w:val="00303B04"/>
    <w:rsid w:val="00303CAA"/>
    <w:rsid w:val="00303ED2"/>
    <w:rsid w:val="0030407C"/>
    <w:rsid w:val="00304509"/>
    <w:rsid w:val="00305246"/>
    <w:rsid w:val="00305440"/>
    <w:rsid w:val="0030549D"/>
    <w:rsid w:val="00305D37"/>
    <w:rsid w:val="00305E62"/>
    <w:rsid w:val="0030617F"/>
    <w:rsid w:val="0030623C"/>
    <w:rsid w:val="003062C5"/>
    <w:rsid w:val="00306CDD"/>
    <w:rsid w:val="00306EF3"/>
    <w:rsid w:val="00307924"/>
    <w:rsid w:val="003079F3"/>
    <w:rsid w:val="00307B46"/>
    <w:rsid w:val="00307E94"/>
    <w:rsid w:val="0031050E"/>
    <w:rsid w:val="003106F8"/>
    <w:rsid w:val="00310B9A"/>
    <w:rsid w:val="00311038"/>
    <w:rsid w:val="003113E4"/>
    <w:rsid w:val="00311F1C"/>
    <w:rsid w:val="0031224E"/>
    <w:rsid w:val="003125AD"/>
    <w:rsid w:val="00312AD1"/>
    <w:rsid w:val="00312CC5"/>
    <w:rsid w:val="00312FE6"/>
    <w:rsid w:val="003135A1"/>
    <w:rsid w:val="0031404E"/>
    <w:rsid w:val="00314121"/>
    <w:rsid w:val="0031420C"/>
    <w:rsid w:val="00314C4E"/>
    <w:rsid w:val="00314E50"/>
    <w:rsid w:val="00314F77"/>
    <w:rsid w:val="0031517B"/>
    <w:rsid w:val="003154C3"/>
    <w:rsid w:val="0031578F"/>
    <w:rsid w:val="00315939"/>
    <w:rsid w:val="00315C5B"/>
    <w:rsid w:val="00315FC9"/>
    <w:rsid w:val="00316113"/>
    <w:rsid w:val="003165C1"/>
    <w:rsid w:val="003165CC"/>
    <w:rsid w:val="00316855"/>
    <w:rsid w:val="003169A3"/>
    <w:rsid w:val="003176B3"/>
    <w:rsid w:val="0031BD1D"/>
    <w:rsid w:val="00320A59"/>
    <w:rsid w:val="00320DDF"/>
    <w:rsid w:val="003210FF"/>
    <w:rsid w:val="00321913"/>
    <w:rsid w:val="00321C7A"/>
    <w:rsid w:val="003222D0"/>
    <w:rsid w:val="0032254D"/>
    <w:rsid w:val="00322A02"/>
    <w:rsid w:val="003233D9"/>
    <w:rsid w:val="00323AB8"/>
    <w:rsid w:val="00323C66"/>
    <w:rsid w:val="00323FBB"/>
    <w:rsid w:val="00324942"/>
    <w:rsid w:val="0032518B"/>
    <w:rsid w:val="003256C5"/>
    <w:rsid w:val="0032596E"/>
    <w:rsid w:val="00325A1A"/>
    <w:rsid w:val="00325DE3"/>
    <w:rsid w:val="00325F4A"/>
    <w:rsid w:val="00325FBB"/>
    <w:rsid w:val="003260A6"/>
    <w:rsid w:val="0032666E"/>
    <w:rsid w:val="00326777"/>
    <w:rsid w:val="00326BE0"/>
    <w:rsid w:val="00327ABE"/>
    <w:rsid w:val="003300CA"/>
    <w:rsid w:val="00330399"/>
    <w:rsid w:val="0033045D"/>
    <w:rsid w:val="00330DE5"/>
    <w:rsid w:val="00330EEA"/>
    <w:rsid w:val="00331192"/>
    <w:rsid w:val="00331CF0"/>
    <w:rsid w:val="003328CF"/>
    <w:rsid w:val="00332D1F"/>
    <w:rsid w:val="00332F5F"/>
    <w:rsid w:val="00333865"/>
    <w:rsid w:val="00334882"/>
    <w:rsid w:val="00334DD0"/>
    <w:rsid w:val="0033501B"/>
    <w:rsid w:val="00335100"/>
    <w:rsid w:val="00335227"/>
    <w:rsid w:val="00335A3C"/>
    <w:rsid w:val="00336766"/>
    <w:rsid w:val="003368F2"/>
    <w:rsid w:val="00336998"/>
    <w:rsid w:val="00337604"/>
    <w:rsid w:val="00337619"/>
    <w:rsid w:val="00337C7C"/>
    <w:rsid w:val="00337D96"/>
    <w:rsid w:val="00340075"/>
    <w:rsid w:val="0034077C"/>
    <w:rsid w:val="00340963"/>
    <w:rsid w:val="00340BCB"/>
    <w:rsid w:val="00340C95"/>
    <w:rsid w:val="003413CF"/>
    <w:rsid w:val="00341C3D"/>
    <w:rsid w:val="0034212E"/>
    <w:rsid w:val="003422CE"/>
    <w:rsid w:val="00342D03"/>
    <w:rsid w:val="00343011"/>
    <w:rsid w:val="00343055"/>
    <w:rsid w:val="0034317F"/>
    <w:rsid w:val="003435A2"/>
    <w:rsid w:val="0034390E"/>
    <w:rsid w:val="00344015"/>
    <w:rsid w:val="0034425E"/>
    <w:rsid w:val="00344338"/>
    <w:rsid w:val="0034487E"/>
    <w:rsid w:val="00344C54"/>
    <w:rsid w:val="00345144"/>
    <w:rsid w:val="00345186"/>
    <w:rsid w:val="0034519A"/>
    <w:rsid w:val="0034522D"/>
    <w:rsid w:val="003454D5"/>
    <w:rsid w:val="003456EA"/>
    <w:rsid w:val="00345763"/>
    <w:rsid w:val="0034576E"/>
    <w:rsid w:val="00345D33"/>
    <w:rsid w:val="003462CE"/>
    <w:rsid w:val="00346C06"/>
    <w:rsid w:val="00346D18"/>
    <w:rsid w:val="00346E3E"/>
    <w:rsid w:val="003470A5"/>
    <w:rsid w:val="0034725A"/>
    <w:rsid w:val="003473EF"/>
    <w:rsid w:val="0034760C"/>
    <w:rsid w:val="0035073A"/>
    <w:rsid w:val="00350B50"/>
    <w:rsid w:val="00350D36"/>
    <w:rsid w:val="00350D83"/>
    <w:rsid w:val="00350FF5"/>
    <w:rsid w:val="00351130"/>
    <w:rsid w:val="00351279"/>
    <w:rsid w:val="00351403"/>
    <w:rsid w:val="00351E65"/>
    <w:rsid w:val="00351EDC"/>
    <w:rsid w:val="00351F86"/>
    <w:rsid w:val="00352B10"/>
    <w:rsid w:val="00352FE0"/>
    <w:rsid w:val="00353092"/>
    <w:rsid w:val="00353267"/>
    <w:rsid w:val="00353697"/>
    <w:rsid w:val="00353D82"/>
    <w:rsid w:val="00354332"/>
    <w:rsid w:val="00354934"/>
    <w:rsid w:val="00354AE8"/>
    <w:rsid w:val="00354C43"/>
    <w:rsid w:val="00354D79"/>
    <w:rsid w:val="00354D80"/>
    <w:rsid w:val="003550C7"/>
    <w:rsid w:val="00355942"/>
    <w:rsid w:val="00355A6E"/>
    <w:rsid w:val="00356304"/>
    <w:rsid w:val="00356392"/>
    <w:rsid w:val="00356BED"/>
    <w:rsid w:val="00356EE4"/>
    <w:rsid w:val="00360079"/>
    <w:rsid w:val="00360156"/>
    <w:rsid w:val="003601E1"/>
    <w:rsid w:val="00360411"/>
    <w:rsid w:val="0036068A"/>
    <w:rsid w:val="003608AB"/>
    <w:rsid w:val="00360A45"/>
    <w:rsid w:val="00360C30"/>
    <w:rsid w:val="00360C7C"/>
    <w:rsid w:val="00360F2B"/>
    <w:rsid w:val="00361BE6"/>
    <w:rsid w:val="00361EDA"/>
    <w:rsid w:val="003620BF"/>
    <w:rsid w:val="003624E9"/>
    <w:rsid w:val="003630C5"/>
    <w:rsid w:val="00363601"/>
    <w:rsid w:val="00363716"/>
    <w:rsid w:val="00364B0A"/>
    <w:rsid w:val="00364C77"/>
    <w:rsid w:val="00364F2B"/>
    <w:rsid w:val="003651AA"/>
    <w:rsid w:val="00365251"/>
    <w:rsid w:val="00365467"/>
    <w:rsid w:val="0036594A"/>
    <w:rsid w:val="0036616C"/>
    <w:rsid w:val="00366627"/>
    <w:rsid w:val="003669E8"/>
    <w:rsid w:val="00366A22"/>
    <w:rsid w:val="003672CA"/>
    <w:rsid w:val="003675C4"/>
    <w:rsid w:val="003677D7"/>
    <w:rsid w:val="003679FB"/>
    <w:rsid w:val="00370818"/>
    <w:rsid w:val="00370CDC"/>
    <w:rsid w:val="003724C3"/>
    <w:rsid w:val="00372500"/>
    <w:rsid w:val="00372639"/>
    <w:rsid w:val="00372E92"/>
    <w:rsid w:val="0037342B"/>
    <w:rsid w:val="003735FA"/>
    <w:rsid w:val="00374173"/>
    <w:rsid w:val="003743B9"/>
    <w:rsid w:val="003745FD"/>
    <w:rsid w:val="003746A5"/>
    <w:rsid w:val="00374849"/>
    <w:rsid w:val="0037506C"/>
    <w:rsid w:val="0037516C"/>
    <w:rsid w:val="003751B1"/>
    <w:rsid w:val="00375866"/>
    <w:rsid w:val="00375D71"/>
    <w:rsid w:val="00375E77"/>
    <w:rsid w:val="003769F8"/>
    <w:rsid w:val="00376A42"/>
    <w:rsid w:val="00376E03"/>
    <w:rsid w:val="003770AC"/>
    <w:rsid w:val="0037736B"/>
    <w:rsid w:val="003773FC"/>
    <w:rsid w:val="00377A1F"/>
    <w:rsid w:val="00377E67"/>
    <w:rsid w:val="0038192E"/>
    <w:rsid w:val="00381BA2"/>
    <w:rsid w:val="00381E94"/>
    <w:rsid w:val="00382076"/>
    <w:rsid w:val="00382B02"/>
    <w:rsid w:val="00382CA1"/>
    <w:rsid w:val="00382FCB"/>
    <w:rsid w:val="003830E6"/>
    <w:rsid w:val="0038399F"/>
    <w:rsid w:val="0038405E"/>
    <w:rsid w:val="0038442E"/>
    <w:rsid w:val="0038468C"/>
    <w:rsid w:val="0038468D"/>
    <w:rsid w:val="00384694"/>
    <w:rsid w:val="00384E10"/>
    <w:rsid w:val="003853AE"/>
    <w:rsid w:val="003856A2"/>
    <w:rsid w:val="00385850"/>
    <w:rsid w:val="0038589B"/>
    <w:rsid w:val="00385C3E"/>
    <w:rsid w:val="00386069"/>
    <w:rsid w:val="00386BED"/>
    <w:rsid w:val="00387996"/>
    <w:rsid w:val="00390137"/>
    <w:rsid w:val="003904B6"/>
    <w:rsid w:val="003910E7"/>
    <w:rsid w:val="00391104"/>
    <w:rsid w:val="00391262"/>
    <w:rsid w:val="00391573"/>
    <w:rsid w:val="00391647"/>
    <w:rsid w:val="00391FF0"/>
    <w:rsid w:val="00392A31"/>
    <w:rsid w:val="00392B8C"/>
    <w:rsid w:val="00392BBB"/>
    <w:rsid w:val="003932A2"/>
    <w:rsid w:val="003938F3"/>
    <w:rsid w:val="00393D75"/>
    <w:rsid w:val="00394F47"/>
    <w:rsid w:val="00395849"/>
    <w:rsid w:val="003958A2"/>
    <w:rsid w:val="003959C0"/>
    <w:rsid w:val="00396027"/>
    <w:rsid w:val="003963BA"/>
    <w:rsid w:val="003966EC"/>
    <w:rsid w:val="00396820"/>
    <w:rsid w:val="003968FF"/>
    <w:rsid w:val="00396E25"/>
    <w:rsid w:val="003972B5"/>
    <w:rsid w:val="003977A7"/>
    <w:rsid w:val="00397833"/>
    <w:rsid w:val="003979C5"/>
    <w:rsid w:val="003A01ED"/>
    <w:rsid w:val="003A0673"/>
    <w:rsid w:val="003A07C7"/>
    <w:rsid w:val="003A0A64"/>
    <w:rsid w:val="003A1B7C"/>
    <w:rsid w:val="003A1D78"/>
    <w:rsid w:val="003A27DB"/>
    <w:rsid w:val="003A2ACD"/>
    <w:rsid w:val="003A2BDF"/>
    <w:rsid w:val="003A2CE1"/>
    <w:rsid w:val="003A2E54"/>
    <w:rsid w:val="003A324C"/>
    <w:rsid w:val="003A33FD"/>
    <w:rsid w:val="003A36B3"/>
    <w:rsid w:val="003A3D76"/>
    <w:rsid w:val="003A3DD4"/>
    <w:rsid w:val="003A443D"/>
    <w:rsid w:val="003A4B71"/>
    <w:rsid w:val="003A4FAE"/>
    <w:rsid w:val="003A522C"/>
    <w:rsid w:val="003A5354"/>
    <w:rsid w:val="003A5869"/>
    <w:rsid w:val="003A5F01"/>
    <w:rsid w:val="003A648E"/>
    <w:rsid w:val="003A6951"/>
    <w:rsid w:val="003A73EB"/>
    <w:rsid w:val="003A76F7"/>
    <w:rsid w:val="003A772F"/>
    <w:rsid w:val="003A7874"/>
    <w:rsid w:val="003A7DC2"/>
    <w:rsid w:val="003B041D"/>
    <w:rsid w:val="003B0632"/>
    <w:rsid w:val="003B067D"/>
    <w:rsid w:val="003B0850"/>
    <w:rsid w:val="003B0B2F"/>
    <w:rsid w:val="003B0D4F"/>
    <w:rsid w:val="003B10B9"/>
    <w:rsid w:val="003B12E5"/>
    <w:rsid w:val="003B1460"/>
    <w:rsid w:val="003B1710"/>
    <w:rsid w:val="003B1E2A"/>
    <w:rsid w:val="003B3116"/>
    <w:rsid w:val="003B33F7"/>
    <w:rsid w:val="003B3A96"/>
    <w:rsid w:val="003B42AA"/>
    <w:rsid w:val="003B43D7"/>
    <w:rsid w:val="003B45FC"/>
    <w:rsid w:val="003B46D3"/>
    <w:rsid w:val="003B5605"/>
    <w:rsid w:val="003B5E7B"/>
    <w:rsid w:val="003B5ECD"/>
    <w:rsid w:val="003B6201"/>
    <w:rsid w:val="003B6455"/>
    <w:rsid w:val="003B654A"/>
    <w:rsid w:val="003B694E"/>
    <w:rsid w:val="003B7105"/>
    <w:rsid w:val="003B76DD"/>
    <w:rsid w:val="003C00F5"/>
    <w:rsid w:val="003C02FA"/>
    <w:rsid w:val="003C045E"/>
    <w:rsid w:val="003C0B69"/>
    <w:rsid w:val="003C0E73"/>
    <w:rsid w:val="003C113F"/>
    <w:rsid w:val="003C18C8"/>
    <w:rsid w:val="003C1E16"/>
    <w:rsid w:val="003C1E33"/>
    <w:rsid w:val="003C2940"/>
    <w:rsid w:val="003C2DD4"/>
    <w:rsid w:val="003C3127"/>
    <w:rsid w:val="003C33AA"/>
    <w:rsid w:val="003C37C4"/>
    <w:rsid w:val="003C3CFD"/>
    <w:rsid w:val="003C3D89"/>
    <w:rsid w:val="003C494D"/>
    <w:rsid w:val="003C4AB8"/>
    <w:rsid w:val="003C4ACE"/>
    <w:rsid w:val="003C4E59"/>
    <w:rsid w:val="003C4FAE"/>
    <w:rsid w:val="003C512F"/>
    <w:rsid w:val="003C51EE"/>
    <w:rsid w:val="003C53E2"/>
    <w:rsid w:val="003C5C2E"/>
    <w:rsid w:val="003C5CFE"/>
    <w:rsid w:val="003C634B"/>
    <w:rsid w:val="003C7551"/>
    <w:rsid w:val="003C788B"/>
    <w:rsid w:val="003C7A8A"/>
    <w:rsid w:val="003C7B43"/>
    <w:rsid w:val="003D02C3"/>
    <w:rsid w:val="003D1152"/>
    <w:rsid w:val="003D18BD"/>
    <w:rsid w:val="003D1C07"/>
    <w:rsid w:val="003D1ED7"/>
    <w:rsid w:val="003D2390"/>
    <w:rsid w:val="003D265F"/>
    <w:rsid w:val="003D2DAC"/>
    <w:rsid w:val="003D310B"/>
    <w:rsid w:val="003D31C9"/>
    <w:rsid w:val="003D351C"/>
    <w:rsid w:val="003D35A2"/>
    <w:rsid w:val="003D3DA5"/>
    <w:rsid w:val="003D53B3"/>
    <w:rsid w:val="003D5415"/>
    <w:rsid w:val="003D589C"/>
    <w:rsid w:val="003D5E50"/>
    <w:rsid w:val="003D6030"/>
    <w:rsid w:val="003D61C5"/>
    <w:rsid w:val="003D63BC"/>
    <w:rsid w:val="003D6555"/>
    <w:rsid w:val="003D6E7D"/>
    <w:rsid w:val="003D6EA6"/>
    <w:rsid w:val="003D73E9"/>
    <w:rsid w:val="003D7525"/>
    <w:rsid w:val="003D769F"/>
    <w:rsid w:val="003D781D"/>
    <w:rsid w:val="003E032D"/>
    <w:rsid w:val="003E15DD"/>
    <w:rsid w:val="003E2009"/>
    <w:rsid w:val="003E20B1"/>
    <w:rsid w:val="003E20D8"/>
    <w:rsid w:val="003E21FE"/>
    <w:rsid w:val="003E24EC"/>
    <w:rsid w:val="003E2979"/>
    <w:rsid w:val="003E2DAE"/>
    <w:rsid w:val="003E2F4E"/>
    <w:rsid w:val="003E331C"/>
    <w:rsid w:val="003E34DF"/>
    <w:rsid w:val="003E36FB"/>
    <w:rsid w:val="003E3D2D"/>
    <w:rsid w:val="003E422F"/>
    <w:rsid w:val="003E48FA"/>
    <w:rsid w:val="003E49AD"/>
    <w:rsid w:val="003E4CD7"/>
    <w:rsid w:val="003E56CB"/>
    <w:rsid w:val="003E5A02"/>
    <w:rsid w:val="003E6030"/>
    <w:rsid w:val="003E62FE"/>
    <w:rsid w:val="003E706C"/>
    <w:rsid w:val="003E72C6"/>
    <w:rsid w:val="003E745C"/>
    <w:rsid w:val="003E7464"/>
    <w:rsid w:val="003E767E"/>
    <w:rsid w:val="003E7882"/>
    <w:rsid w:val="003E7907"/>
    <w:rsid w:val="003E7999"/>
    <w:rsid w:val="003E7CEE"/>
    <w:rsid w:val="003E7E41"/>
    <w:rsid w:val="003F0035"/>
    <w:rsid w:val="003F0070"/>
    <w:rsid w:val="003F0891"/>
    <w:rsid w:val="003F09D9"/>
    <w:rsid w:val="003F0DA2"/>
    <w:rsid w:val="003F0FEA"/>
    <w:rsid w:val="003F10D0"/>
    <w:rsid w:val="003F1769"/>
    <w:rsid w:val="003F1819"/>
    <w:rsid w:val="003F1842"/>
    <w:rsid w:val="003F1889"/>
    <w:rsid w:val="003F188B"/>
    <w:rsid w:val="003F1B2D"/>
    <w:rsid w:val="003F288F"/>
    <w:rsid w:val="003F2A0E"/>
    <w:rsid w:val="003F39BF"/>
    <w:rsid w:val="003F3A7B"/>
    <w:rsid w:val="003F402B"/>
    <w:rsid w:val="003F483E"/>
    <w:rsid w:val="003F49A1"/>
    <w:rsid w:val="003F509D"/>
    <w:rsid w:val="003F51BB"/>
    <w:rsid w:val="003F679E"/>
    <w:rsid w:val="003F6E44"/>
    <w:rsid w:val="003F76CE"/>
    <w:rsid w:val="003F78C4"/>
    <w:rsid w:val="003F7B95"/>
    <w:rsid w:val="003F7D0F"/>
    <w:rsid w:val="003F7FBE"/>
    <w:rsid w:val="004000B2"/>
    <w:rsid w:val="004000F7"/>
    <w:rsid w:val="0040022C"/>
    <w:rsid w:val="004002A8"/>
    <w:rsid w:val="00400399"/>
    <w:rsid w:val="00400937"/>
    <w:rsid w:val="00400D8C"/>
    <w:rsid w:val="00400EAC"/>
    <w:rsid w:val="0040107D"/>
    <w:rsid w:val="00401352"/>
    <w:rsid w:val="004017AF"/>
    <w:rsid w:val="00401DF1"/>
    <w:rsid w:val="00402EEE"/>
    <w:rsid w:val="00403B41"/>
    <w:rsid w:val="00403EB5"/>
    <w:rsid w:val="004046DB"/>
    <w:rsid w:val="00404C77"/>
    <w:rsid w:val="00404F65"/>
    <w:rsid w:val="0040534B"/>
    <w:rsid w:val="00405812"/>
    <w:rsid w:val="00405B42"/>
    <w:rsid w:val="00405C01"/>
    <w:rsid w:val="00405F5F"/>
    <w:rsid w:val="00406213"/>
    <w:rsid w:val="0040686A"/>
    <w:rsid w:val="00406A26"/>
    <w:rsid w:val="00406BC6"/>
    <w:rsid w:val="0040790F"/>
    <w:rsid w:val="004079C3"/>
    <w:rsid w:val="00407B3C"/>
    <w:rsid w:val="0041007E"/>
    <w:rsid w:val="0041057B"/>
    <w:rsid w:val="004106B7"/>
    <w:rsid w:val="004107FC"/>
    <w:rsid w:val="00410C66"/>
    <w:rsid w:val="00410FC1"/>
    <w:rsid w:val="004112D4"/>
    <w:rsid w:val="004112ED"/>
    <w:rsid w:val="00411696"/>
    <w:rsid w:val="0041183C"/>
    <w:rsid w:val="00411961"/>
    <w:rsid w:val="004119FD"/>
    <w:rsid w:val="00411D03"/>
    <w:rsid w:val="00412B5E"/>
    <w:rsid w:val="00412ECB"/>
    <w:rsid w:val="0041321C"/>
    <w:rsid w:val="0041325A"/>
    <w:rsid w:val="00413417"/>
    <w:rsid w:val="00413BA9"/>
    <w:rsid w:val="00413D6C"/>
    <w:rsid w:val="00414132"/>
    <w:rsid w:val="00414160"/>
    <w:rsid w:val="004141FB"/>
    <w:rsid w:val="00414801"/>
    <w:rsid w:val="00414C6B"/>
    <w:rsid w:val="0041534A"/>
    <w:rsid w:val="004153B7"/>
    <w:rsid w:val="00415816"/>
    <w:rsid w:val="0041637A"/>
    <w:rsid w:val="004163C6"/>
    <w:rsid w:val="00416730"/>
    <w:rsid w:val="00416FD9"/>
    <w:rsid w:val="0041718A"/>
    <w:rsid w:val="004176F7"/>
    <w:rsid w:val="00417AA7"/>
    <w:rsid w:val="00417C82"/>
    <w:rsid w:val="00417D01"/>
    <w:rsid w:val="004202DB"/>
    <w:rsid w:val="00420341"/>
    <w:rsid w:val="004205BD"/>
    <w:rsid w:val="00420711"/>
    <w:rsid w:val="0042076E"/>
    <w:rsid w:val="00420834"/>
    <w:rsid w:val="00420DF7"/>
    <w:rsid w:val="004213F9"/>
    <w:rsid w:val="004214CF"/>
    <w:rsid w:val="0042194E"/>
    <w:rsid w:val="004219FC"/>
    <w:rsid w:val="00421EAD"/>
    <w:rsid w:val="0042203B"/>
    <w:rsid w:val="004220D3"/>
    <w:rsid w:val="004223B4"/>
    <w:rsid w:val="00422445"/>
    <w:rsid w:val="0042279F"/>
    <w:rsid w:val="00422967"/>
    <w:rsid w:val="00422EE7"/>
    <w:rsid w:val="004231AA"/>
    <w:rsid w:val="00423231"/>
    <w:rsid w:val="004233C2"/>
    <w:rsid w:val="004234D5"/>
    <w:rsid w:val="00423C25"/>
    <w:rsid w:val="00423EA3"/>
    <w:rsid w:val="00423F28"/>
    <w:rsid w:val="0042461A"/>
    <w:rsid w:val="00424855"/>
    <w:rsid w:val="0042561A"/>
    <w:rsid w:val="00425ED9"/>
    <w:rsid w:val="004264F1"/>
    <w:rsid w:val="00426A99"/>
    <w:rsid w:val="00427293"/>
    <w:rsid w:val="00427295"/>
    <w:rsid w:val="00427539"/>
    <w:rsid w:val="00427840"/>
    <w:rsid w:val="004278B0"/>
    <w:rsid w:val="00427E86"/>
    <w:rsid w:val="0043093C"/>
    <w:rsid w:val="00430A38"/>
    <w:rsid w:val="00430B6F"/>
    <w:rsid w:val="00430CCB"/>
    <w:rsid w:val="0043132A"/>
    <w:rsid w:val="004318C3"/>
    <w:rsid w:val="00431919"/>
    <w:rsid w:val="004323A9"/>
    <w:rsid w:val="00432893"/>
    <w:rsid w:val="00432D56"/>
    <w:rsid w:val="00432DCA"/>
    <w:rsid w:val="0043323B"/>
    <w:rsid w:val="004341D5"/>
    <w:rsid w:val="004346C6"/>
    <w:rsid w:val="00434E77"/>
    <w:rsid w:val="00435384"/>
    <w:rsid w:val="00435C62"/>
    <w:rsid w:val="00436C8B"/>
    <w:rsid w:val="004371C6"/>
    <w:rsid w:val="00437316"/>
    <w:rsid w:val="00437ACA"/>
    <w:rsid w:val="00437C29"/>
    <w:rsid w:val="00440462"/>
    <w:rsid w:val="004407C3"/>
    <w:rsid w:val="00440A54"/>
    <w:rsid w:val="00440EB2"/>
    <w:rsid w:val="004416BD"/>
    <w:rsid w:val="00441D46"/>
    <w:rsid w:val="00441E46"/>
    <w:rsid w:val="004423B8"/>
    <w:rsid w:val="004426B8"/>
    <w:rsid w:val="00442898"/>
    <w:rsid w:val="00442CD5"/>
    <w:rsid w:val="00442EEF"/>
    <w:rsid w:val="00443031"/>
    <w:rsid w:val="004432A4"/>
    <w:rsid w:val="00443386"/>
    <w:rsid w:val="00443E96"/>
    <w:rsid w:val="0044424E"/>
    <w:rsid w:val="00444AFC"/>
    <w:rsid w:val="00444FA3"/>
    <w:rsid w:val="00445102"/>
    <w:rsid w:val="0044638A"/>
    <w:rsid w:val="00446F06"/>
    <w:rsid w:val="00446F50"/>
    <w:rsid w:val="0044772D"/>
    <w:rsid w:val="00447BFA"/>
    <w:rsid w:val="00447CEB"/>
    <w:rsid w:val="004505A1"/>
    <w:rsid w:val="0045074C"/>
    <w:rsid w:val="004507F6"/>
    <w:rsid w:val="00450813"/>
    <w:rsid w:val="004508C6"/>
    <w:rsid w:val="00450E9C"/>
    <w:rsid w:val="00450EC4"/>
    <w:rsid w:val="00450FEF"/>
    <w:rsid w:val="004514A3"/>
    <w:rsid w:val="00452BC4"/>
    <w:rsid w:val="00453651"/>
    <w:rsid w:val="004536C1"/>
    <w:rsid w:val="00453E63"/>
    <w:rsid w:val="00453F7E"/>
    <w:rsid w:val="0045452E"/>
    <w:rsid w:val="0045486D"/>
    <w:rsid w:val="004548DE"/>
    <w:rsid w:val="004548E0"/>
    <w:rsid w:val="00454B0E"/>
    <w:rsid w:val="00455B29"/>
    <w:rsid w:val="00455CCA"/>
    <w:rsid w:val="00455E51"/>
    <w:rsid w:val="00456101"/>
    <w:rsid w:val="00456213"/>
    <w:rsid w:val="00456462"/>
    <w:rsid w:val="004564C8"/>
    <w:rsid w:val="00456551"/>
    <w:rsid w:val="00456FF5"/>
    <w:rsid w:val="0045706A"/>
    <w:rsid w:val="004575A6"/>
    <w:rsid w:val="0045781F"/>
    <w:rsid w:val="00457D35"/>
    <w:rsid w:val="00457DB8"/>
    <w:rsid w:val="00460202"/>
    <w:rsid w:val="0046027C"/>
    <w:rsid w:val="00460300"/>
    <w:rsid w:val="004603DE"/>
    <w:rsid w:val="004612BD"/>
    <w:rsid w:val="00461903"/>
    <w:rsid w:val="004619DD"/>
    <w:rsid w:val="00461E45"/>
    <w:rsid w:val="00461FB1"/>
    <w:rsid w:val="00461FDD"/>
    <w:rsid w:val="00462BB4"/>
    <w:rsid w:val="00462CCD"/>
    <w:rsid w:val="00462DDD"/>
    <w:rsid w:val="00462F4C"/>
    <w:rsid w:val="0046346E"/>
    <w:rsid w:val="00463B6F"/>
    <w:rsid w:val="00464098"/>
    <w:rsid w:val="00464525"/>
    <w:rsid w:val="00464B74"/>
    <w:rsid w:val="00464D1E"/>
    <w:rsid w:val="00464D3F"/>
    <w:rsid w:val="00465034"/>
    <w:rsid w:val="004651C9"/>
    <w:rsid w:val="00465753"/>
    <w:rsid w:val="00465C7F"/>
    <w:rsid w:val="00465FAA"/>
    <w:rsid w:val="00465FBC"/>
    <w:rsid w:val="004666D2"/>
    <w:rsid w:val="004667DA"/>
    <w:rsid w:val="00466C1B"/>
    <w:rsid w:val="00466C70"/>
    <w:rsid w:val="00467051"/>
    <w:rsid w:val="00467176"/>
    <w:rsid w:val="00467222"/>
    <w:rsid w:val="00467DCD"/>
    <w:rsid w:val="00470686"/>
    <w:rsid w:val="004706F0"/>
    <w:rsid w:val="00470765"/>
    <w:rsid w:val="0047120E"/>
    <w:rsid w:val="004714CC"/>
    <w:rsid w:val="0047153A"/>
    <w:rsid w:val="00471F6F"/>
    <w:rsid w:val="004722AF"/>
    <w:rsid w:val="00473A71"/>
    <w:rsid w:val="004754F5"/>
    <w:rsid w:val="00475598"/>
    <w:rsid w:val="00475FA3"/>
    <w:rsid w:val="00476095"/>
    <w:rsid w:val="004766FF"/>
    <w:rsid w:val="00476A2E"/>
    <w:rsid w:val="0047727F"/>
    <w:rsid w:val="004779BC"/>
    <w:rsid w:val="00477B39"/>
    <w:rsid w:val="00480B71"/>
    <w:rsid w:val="004817B5"/>
    <w:rsid w:val="0048191D"/>
    <w:rsid w:val="0048194F"/>
    <w:rsid w:val="00481DEB"/>
    <w:rsid w:val="00481E17"/>
    <w:rsid w:val="00482154"/>
    <w:rsid w:val="00482534"/>
    <w:rsid w:val="00482691"/>
    <w:rsid w:val="00482732"/>
    <w:rsid w:val="00482DC9"/>
    <w:rsid w:val="00483399"/>
    <w:rsid w:val="00484F0A"/>
    <w:rsid w:val="00485023"/>
    <w:rsid w:val="004850C2"/>
    <w:rsid w:val="004853DE"/>
    <w:rsid w:val="0048559F"/>
    <w:rsid w:val="004856D1"/>
    <w:rsid w:val="00485B40"/>
    <w:rsid w:val="00485ED4"/>
    <w:rsid w:val="004874C6"/>
    <w:rsid w:val="004878AD"/>
    <w:rsid w:val="00487A43"/>
    <w:rsid w:val="00487D15"/>
    <w:rsid w:val="00487F8D"/>
    <w:rsid w:val="00490039"/>
    <w:rsid w:val="0049029F"/>
    <w:rsid w:val="004905CB"/>
    <w:rsid w:val="00490854"/>
    <w:rsid w:val="00490AE5"/>
    <w:rsid w:val="004910DA"/>
    <w:rsid w:val="0049113E"/>
    <w:rsid w:val="00491727"/>
    <w:rsid w:val="004918F3"/>
    <w:rsid w:val="00491FD6"/>
    <w:rsid w:val="0049228D"/>
    <w:rsid w:val="004923F1"/>
    <w:rsid w:val="0049256F"/>
    <w:rsid w:val="00492631"/>
    <w:rsid w:val="00492A24"/>
    <w:rsid w:val="00492BCB"/>
    <w:rsid w:val="00493039"/>
    <w:rsid w:val="0049310C"/>
    <w:rsid w:val="004931CF"/>
    <w:rsid w:val="00493236"/>
    <w:rsid w:val="004933CA"/>
    <w:rsid w:val="00493423"/>
    <w:rsid w:val="00493440"/>
    <w:rsid w:val="00493F11"/>
    <w:rsid w:val="00493FFC"/>
    <w:rsid w:val="00494630"/>
    <w:rsid w:val="00494AC2"/>
    <w:rsid w:val="00494AE5"/>
    <w:rsid w:val="00495127"/>
    <w:rsid w:val="004951A4"/>
    <w:rsid w:val="00495ACD"/>
    <w:rsid w:val="00495B4C"/>
    <w:rsid w:val="00495B5B"/>
    <w:rsid w:val="00495C7D"/>
    <w:rsid w:val="00495CC1"/>
    <w:rsid w:val="004964D4"/>
    <w:rsid w:val="00497185"/>
    <w:rsid w:val="004A0777"/>
    <w:rsid w:val="004A08BB"/>
    <w:rsid w:val="004A1DC7"/>
    <w:rsid w:val="004A2007"/>
    <w:rsid w:val="004A28F9"/>
    <w:rsid w:val="004A2D53"/>
    <w:rsid w:val="004A2EF8"/>
    <w:rsid w:val="004A3241"/>
    <w:rsid w:val="004A3491"/>
    <w:rsid w:val="004A3814"/>
    <w:rsid w:val="004A4000"/>
    <w:rsid w:val="004A4217"/>
    <w:rsid w:val="004A4716"/>
    <w:rsid w:val="004A490F"/>
    <w:rsid w:val="004A4FFF"/>
    <w:rsid w:val="004A5558"/>
    <w:rsid w:val="004A60D6"/>
    <w:rsid w:val="004A73D3"/>
    <w:rsid w:val="004A7785"/>
    <w:rsid w:val="004A79F5"/>
    <w:rsid w:val="004A7A37"/>
    <w:rsid w:val="004A7BF4"/>
    <w:rsid w:val="004B0A42"/>
    <w:rsid w:val="004B0BD6"/>
    <w:rsid w:val="004B0E20"/>
    <w:rsid w:val="004B27E4"/>
    <w:rsid w:val="004B2B10"/>
    <w:rsid w:val="004B2CB3"/>
    <w:rsid w:val="004B369E"/>
    <w:rsid w:val="004B380D"/>
    <w:rsid w:val="004B3D0B"/>
    <w:rsid w:val="004B3D26"/>
    <w:rsid w:val="004B3EA4"/>
    <w:rsid w:val="004B4947"/>
    <w:rsid w:val="004B4C25"/>
    <w:rsid w:val="004B4D98"/>
    <w:rsid w:val="004B5062"/>
    <w:rsid w:val="004B572A"/>
    <w:rsid w:val="004B597A"/>
    <w:rsid w:val="004B5D6B"/>
    <w:rsid w:val="004B61A5"/>
    <w:rsid w:val="004B693C"/>
    <w:rsid w:val="004B7372"/>
    <w:rsid w:val="004B7A32"/>
    <w:rsid w:val="004B7A95"/>
    <w:rsid w:val="004B7BBF"/>
    <w:rsid w:val="004C024B"/>
    <w:rsid w:val="004C0458"/>
    <w:rsid w:val="004C076A"/>
    <w:rsid w:val="004C0BB5"/>
    <w:rsid w:val="004C0C40"/>
    <w:rsid w:val="004C15D3"/>
    <w:rsid w:val="004C16BA"/>
    <w:rsid w:val="004C1B6C"/>
    <w:rsid w:val="004C1EB3"/>
    <w:rsid w:val="004C215F"/>
    <w:rsid w:val="004C2215"/>
    <w:rsid w:val="004C2398"/>
    <w:rsid w:val="004C353E"/>
    <w:rsid w:val="004C3856"/>
    <w:rsid w:val="004C3B78"/>
    <w:rsid w:val="004C3D1B"/>
    <w:rsid w:val="004C3DD9"/>
    <w:rsid w:val="004C3EAB"/>
    <w:rsid w:val="004C497D"/>
    <w:rsid w:val="004C4FE4"/>
    <w:rsid w:val="004C507A"/>
    <w:rsid w:val="004C5E67"/>
    <w:rsid w:val="004C613F"/>
    <w:rsid w:val="004C63B7"/>
    <w:rsid w:val="004C76B5"/>
    <w:rsid w:val="004C7894"/>
    <w:rsid w:val="004C7C02"/>
    <w:rsid w:val="004D02E4"/>
    <w:rsid w:val="004D0492"/>
    <w:rsid w:val="004D0C65"/>
    <w:rsid w:val="004D0E57"/>
    <w:rsid w:val="004D13AB"/>
    <w:rsid w:val="004D1CD2"/>
    <w:rsid w:val="004D2076"/>
    <w:rsid w:val="004D20B7"/>
    <w:rsid w:val="004D22BF"/>
    <w:rsid w:val="004D2E49"/>
    <w:rsid w:val="004D3937"/>
    <w:rsid w:val="004D4538"/>
    <w:rsid w:val="004D464B"/>
    <w:rsid w:val="004D4D2A"/>
    <w:rsid w:val="004D50FF"/>
    <w:rsid w:val="004D53E6"/>
    <w:rsid w:val="004D5599"/>
    <w:rsid w:val="004D5B6A"/>
    <w:rsid w:val="004D5F39"/>
    <w:rsid w:val="004D6148"/>
    <w:rsid w:val="004D634E"/>
    <w:rsid w:val="004D6360"/>
    <w:rsid w:val="004D6893"/>
    <w:rsid w:val="004D6CC7"/>
    <w:rsid w:val="004D6E0A"/>
    <w:rsid w:val="004D7C28"/>
    <w:rsid w:val="004E01E0"/>
    <w:rsid w:val="004E03CE"/>
    <w:rsid w:val="004E078F"/>
    <w:rsid w:val="004E0833"/>
    <w:rsid w:val="004E0F81"/>
    <w:rsid w:val="004E17B5"/>
    <w:rsid w:val="004E1E45"/>
    <w:rsid w:val="004E2205"/>
    <w:rsid w:val="004E23AA"/>
    <w:rsid w:val="004E2DFD"/>
    <w:rsid w:val="004E2F11"/>
    <w:rsid w:val="004E2FD7"/>
    <w:rsid w:val="004E31A0"/>
    <w:rsid w:val="004E368B"/>
    <w:rsid w:val="004E3FD3"/>
    <w:rsid w:val="004E44EA"/>
    <w:rsid w:val="004E4C35"/>
    <w:rsid w:val="004E51C1"/>
    <w:rsid w:val="004E54A1"/>
    <w:rsid w:val="004E5665"/>
    <w:rsid w:val="004E5A34"/>
    <w:rsid w:val="004E5B88"/>
    <w:rsid w:val="004E5C8E"/>
    <w:rsid w:val="004E6274"/>
    <w:rsid w:val="004E677E"/>
    <w:rsid w:val="004E7198"/>
    <w:rsid w:val="004E76D3"/>
    <w:rsid w:val="004E76D6"/>
    <w:rsid w:val="004E7A58"/>
    <w:rsid w:val="004E7F75"/>
    <w:rsid w:val="004F04C2"/>
    <w:rsid w:val="004F04CF"/>
    <w:rsid w:val="004F1379"/>
    <w:rsid w:val="004F15B8"/>
    <w:rsid w:val="004F1771"/>
    <w:rsid w:val="004F1D4E"/>
    <w:rsid w:val="004F2921"/>
    <w:rsid w:val="004F304C"/>
    <w:rsid w:val="004F312B"/>
    <w:rsid w:val="004F363B"/>
    <w:rsid w:val="004F3A7B"/>
    <w:rsid w:val="004F3D18"/>
    <w:rsid w:val="004F3DD2"/>
    <w:rsid w:val="004F3DF5"/>
    <w:rsid w:val="004F4944"/>
    <w:rsid w:val="004F5881"/>
    <w:rsid w:val="004F598E"/>
    <w:rsid w:val="004F5EAD"/>
    <w:rsid w:val="004F5F72"/>
    <w:rsid w:val="004F69D4"/>
    <w:rsid w:val="004F6FA4"/>
    <w:rsid w:val="004F7850"/>
    <w:rsid w:val="004F78D4"/>
    <w:rsid w:val="004F7C2F"/>
    <w:rsid w:val="004F7D8D"/>
    <w:rsid w:val="004F7E6B"/>
    <w:rsid w:val="005001C5"/>
    <w:rsid w:val="005004AC"/>
    <w:rsid w:val="00500530"/>
    <w:rsid w:val="00500951"/>
    <w:rsid w:val="0050121B"/>
    <w:rsid w:val="00501776"/>
    <w:rsid w:val="005019E2"/>
    <w:rsid w:val="00501A54"/>
    <w:rsid w:val="00501A90"/>
    <w:rsid w:val="00501EB6"/>
    <w:rsid w:val="00501F9D"/>
    <w:rsid w:val="00502193"/>
    <w:rsid w:val="005023EC"/>
    <w:rsid w:val="005026B5"/>
    <w:rsid w:val="005027A9"/>
    <w:rsid w:val="0050284B"/>
    <w:rsid w:val="00502C17"/>
    <w:rsid w:val="00502E65"/>
    <w:rsid w:val="00502FC5"/>
    <w:rsid w:val="005031B5"/>
    <w:rsid w:val="005031E0"/>
    <w:rsid w:val="005032C9"/>
    <w:rsid w:val="00503452"/>
    <w:rsid w:val="005035D7"/>
    <w:rsid w:val="005036B0"/>
    <w:rsid w:val="0050385E"/>
    <w:rsid w:val="00503AAB"/>
    <w:rsid w:val="00503C4A"/>
    <w:rsid w:val="005044B0"/>
    <w:rsid w:val="005046F3"/>
    <w:rsid w:val="00504837"/>
    <w:rsid w:val="00504A88"/>
    <w:rsid w:val="00505304"/>
    <w:rsid w:val="005058E6"/>
    <w:rsid w:val="00505D2D"/>
    <w:rsid w:val="005063D9"/>
    <w:rsid w:val="00506426"/>
    <w:rsid w:val="00506D69"/>
    <w:rsid w:val="00506DDA"/>
    <w:rsid w:val="0050722A"/>
    <w:rsid w:val="00507535"/>
    <w:rsid w:val="00507BC2"/>
    <w:rsid w:val="0051040A"/>
    <w:rsid w:val="00510B58"/>
    <w:rsid w:val="00510E10"/>
    <w:rsid w:val="00511104"/>
    <w:rsid w:val="005111CB"/>
    <w:rsid w:val="00511344"/>
    <w:rsid w:val="00511456"/>
    <w:rsid w:val="005116D2"/>
    <w:rsid w:val="0051186B"/>
    <w:rsid w:val="00511B14"/>
    <w:rsid w:val="00512349"/>
    <w:rsid w:val="005127CC"/>
    <w:rsid w:val="00512851"/>
    <w:rsid w:val="00513469"/>
    <w:rsid w:val="00513F3F"/>
    <w:rsid w:val="00514246"/>
    <w:rsid w:val="005143D7"/>
    <w:rsid w:val="0051453D"/>
    <w:rsid w:val="00514720"/>
    <w:rsid w:val="00514E8A"/>
    <w:rsid w:val="00514F0F"/>
    <w:rsid w:val="005164F4"/>
    <w:rsid w:val="00516A06"/>
    <w:rsid w:val="00516C26"/>
    <w:rsid w:val="005172EE"/>
    <w:rsid w:val="00517486"/>
    <w:rsid w:val="00517B56"/>
    <w:rsid w:val="00517D3B"/>
    <w:rsid w:val="005202AA"/>
    <w:rsid w:val="0052058C"/>
    <w:rsid w:val="0052064F"/>
    <w:rsid w:val="005207B7"/>
    <w:rsid w:val="00520840"/>
    <w:rsid w:val="005208DB"/>
    <w:rsid w:val="00520C8E"/>
    <w:rsid w:val="00520D99"/>
    <w:rsid w:val="00520E71"/>
    <w:rsid w:val="00520EDE"/>
    <w:rsid w:val="00520F48"/>
    <w:rsid w:val="0052174E"/>
    <w:rsid w:val="00521768"/>
    <w:rsid w:val="00521D77"/>
    <w:rsid w:val="00523371"/>
    <w:rsid w:val="0052376D"/>
    <w:rsid w:val="005237CE"/>
    <w:rsid w:val="005239B6"/>
    <w:rsid w:val="00523F7F"/>
    <w:rsid w:val="00524243"/>
    <w:rsid w:val="005242A8"/>
    <w:rsid w:val="005247C3"/>
    <w:rsid w:val="005248A6"/>
    <w:rsid w:val="0052491C"/>
    <w:rsid w:val="00524C62"/>
    <w:rsid w:val="00525193"/>
    <w:rsid w:val="00525196"/>
    <w:rsid w:val="00525419"/>
    <w:rsid w:val="0052590F"/>
    <w:rsid w:val="00525B04"/>
    <w:rsid w:val="00525D43"/>
    <w:rsid w:val="00525FA4"/>
    <w:rsid w:val="005266A6"/>
    <w:rsid w:val="00526D16"/>
    <w:rsid w:val="00526DDF"/>
    <w:rsid w:val="00527102"/>
    <w:rsid w:val="005271B0"/>
    <w:rsid w:val="00530461"/>
    <w:rsid w:val="00530469"/>
    <w:rsid w:val="005304E7"/>
    <w:rsid w:val="005308F0"/>
    <w:rsid w:val="005312EE"/>
    <w:rsid w:val="0053134E"/>
    <w:rsid w:val="00531A17"/>
    <w:rsid w:val="005321AE"/>
    <w:rsid w:val="005322EA"/>
    <w:rsid w:val="00532FC8"/>
    <w:rsid w:val="0053310B"/>
    <w:rsid w:val="005339FF"/>
    <w:rsid w:val="00533C84"/>
    <w:rsid w:val="005345BB"/>
    <w:rsid w:val="00535191"/>
    <w:rsid w:val="0053533E"/>
    <w:rsid w:val="005355D2"/>
    <w:rsid w:val="00535E83"/>
    <w:rsid w:val="00536E5E"/>
    <w:rsid w:val="00536F9B"/>
    <w:rsid w:val="00536FD6"/>
    <w:rsid w:val="005378FF"/>
    <w:rsid w:val="00537B0A"/>
    <w:rsid w:val="00537BC1"/>
    <w:rsid w:val="005406FE"/>
    <w:rsid w:val="005409E9"/>
    <w:rsid w:val="00540D19"/>
    <w:rsid w:val="00540FAE"/>
    <w:rsid w:val="00541A41"/>
    <w:rsid w:val="00541A58"/>
    <w:rsid w:val="00541D63"/>
    <w:rsid w:val="00542009"/>
    <w:rsid w:val="00542033"/>
    <w:rsid w:val="00542443"/>
    <w:rsid w:val="00542749"/>
    <w:rsid w:val="00543178"/>
    <w:rsid w:val="005436B4"/>
    <w:rsid w:val="00543933"/>
    <w:rsid w:val="005440A6"/>
    <w:rsid w:val="005441EF"/>
    <w:rsid w:val="00544645"/>
    <w:rsid w:val="00544ABC"/>
    <w:rsid w:val="00544D2A"/>
    <w:rsid w:val="00545122"/>
    <w:rsid w:val="00545A47"/>
    <w:rsid w:val="00545DC2"/>
    <w:rsid w:val="0054620B"/>
    <w:rsid w:val="0054631B"/>
    <w:rsid w:val="0054648B"/>
    <w:rsid w:val="00546901"/>
    <w:rsid w:val="00546909"/>
    <w:rsid w:val="00546F85"/>
    <w:rsid w:val="0054790B"/>
    <w:rsid w:val="0054794D"/>
    <w:rsid w:val="005479F8"/>
    <w:rsid w:val="00547A73"/>
    <w:rsid w:val="00547B05"/>
    <w:rsid w:val="00551601"/>
    <w:rsid w:val="0055166C"/>
    <w:rsid w:val="005516B5"/>
    <w:rsid w:val="0055172B"/>
    <w:rsid w:val="00551A63"/>
    <w:rsid w:val="00551BC4"/>
    <w:rsid w:val="00551DA5"/>
    <w:rsid w:val="00551E57"/>
    <w:rsid w:val="0055237C"/>
    <w:rsid w:val="005528F2"/>
    <w:rsid w:val="00552BD3"/>
    <w:rsid w:val="00552E20"/>
    <w:rsid w:val="00552F5D"/>
    <w:rsid w:val="00553018"/>
    <w:rsid w:val="00553238"/>
    <w:rsid w:val="00553CDE"/>
    <w:rsid w:val="00553F33"/>
    <w:rsid w:val="0055423B"/>
    <w:rsid w:val="00554315"/>
    <w:rsid w:val="0055438C"/>
    <w:rsid w:val="00554A99"/>
    <w:rsid w:val="00554F5A"/>
    <w:rsid w:val="00554FAA"/>
    <w:rsid w:val="005551D8"/>
    <w:rsid w:val="005558F1"/>
    <w:rsid w:val="005560C5"/>
    <w:rsid w:val="0055639E"/>
    <w:rsid w:val="00557D9F"/>
    <w:rsid w:val="00557F26"/>
    <w:rsid w:val="00560050"/>
    <w:rsid w:val="0056016B"/>
    <w:rsid w:val="0056026A"/>
    <w:rsid w:val="00560349"/>
    <w:rsid w:val="00560BC3"/>
    <w:rsid w:val="00561087"/>
    <w:rsid w:val="005613AC"/>
    <w:rsid w:val="00562F45"/>
    <w:rsid w:val="0056337A"/>
    <w:rsid w:val="00563697"/>
    <w:rsid w:val="005638B0"/>
    <w:rsid w:val="00563A0F"/>
    <w:rsid w:val="00563A61"/>
    <w:rsid w:val="0056440C"/>
    <w:rsid w:val="00564934"/>
    <w:rsid w:val="00564AAC"/>
    <w:rsid w:val="00564B36"/>
    <w:rsid w:val="00565E1B"/>
    <w:rsid w:val="00566079"/>
    <w:rsid w:val="005665A9"/>
    <w:rsid w:val="0056666E"/>
    <w:rsid w:val="0056684D"/>
    <w:rsid w:val="00566DCC"/>
    <w:rsid w:val="00566E6D"/>
    <w:rsid w:val="00566EB8"/>
    <w:rsid w:val="00567519"/>
    <w:rsid w:val="00567835"/>
    <w:rsid w:val="00570ADC"/>
    <w:rsid w:val="00570FF5"/>
    <w:rsid w:val="0057169D"/>
    <w:rsid w:val="00571750"/>
    <w:rsid w:val="00571BDC"/>
    <w:rsid w:val="005725DA"/>
    <w:rsid w:val="0057288D"/>
    <w:rsid w:val="00572BE7"/>
    <w:rsid w:val="00572D20"/>
    <w:rsid w:val="00572D69"/>
    <w:rsid w:val="00572E6B"/>
    <w:rsid w:val="00572F25"/>
    <w:rsid w:val="00573041"/>
    <w:rsid w:val="00573233"/>
    <w:rsid w:val="0057327B"/>
    <w:rsid w:val="005739F1"/>
    <w:rsid w:val="00573C77"/>
    <w:rsid w:val="00573D36"/>
    <w:rsid w:val="00573D5D"/>
    <w:rsid w:val="00573F52"/>
    <w:rsid w:val="00573FB9"/>
    <w:rsid w:val="00574118"/>
    <w:rsid w:val="00574834"/>
    <w:rsid w:val="00574C2F"/>
    <w:rsid w:val="00575058"/>
    <w:rsid w:val="00575126"/>
    <w:rsid w:val="00575493"/>
    <w:rsid w:val="005755A9"/>
    <w:rsid w:val="00575B22"/>
    <w:rsid w:val="00575D77"/>
    <w:rsid w:val="00575FCB"/>
    <w:rsid w:val="00576AF2"/>
    <w:rsid w:val="00576DEF"/>
    <w:rsid w:val="0057712F"/>
    <w:rsid w:val="005774B5"/>
    <w:rsid w:val="00577648"/>
    <w:rsid w:val="00577A9B"/>
    <w:rsid w:val="00577B97"/>
    <w:rsid w:val="00577FFE"/>
    <w:rsid w:val="00580209"/>
    <w:rsid w:val="0058038F"/>
    <w:rsid w:val="00580646"/>
    <w:rsid w:val="00580684"/>
    <w:rsid w:val="0058069C"/>
    <w:rsid w:val="00580D1C"/>
    <w:rsid w:val="0058116D"/>
    <w:rsid w:val="005811D1"/>
    <w:rsid w:val="00581A20"/>
    <w:rsid w:val="00581E89"/>
    <w:rsid w:val="00581EE1"/>
    <w:rsid w:val="00582522"/>
    <w:rsid w:val="00582920"/>
    <w:rsid w:val="00582A23"/>
    <w:rsid w:val="00582DBE"/>
    <w:rsid w:val="00583521"/>
    <w:rsid w:val="00583BA0"/>
    <w:rsid w:val="005843F9"/>
    <w:rsid w:val="00584B54"/>
    <w:rsid w:val="00584DAB"/>
    <w:rsid w:val="0058502C"/>
    <w:rsid w:val="0058554C"/>
    <w:rsid w:val="00585638"/>
    <w:rsid w:val="00585B59"/>
    <w:rsid w:val="00586617"/>
    <w:rsid w:val="00586933"/>
    <w:rsid w:val="00587293"/>
    <w:rsid w:val="00587A7B"/>
    <w:rsid w:val="00587BE7"/>
    <w:rsid w:val="00587F85"/>
    <w:rsid w:val="005900C5"/>
    <w:rsid w:val="00590FE3"/>
    <w:rsid w:val="00591161"/>
    <w:rsid w:val="005912D2"/>
    <w:rsid w:val="005921D0"/>
    <w:rsid w:val="00592278"/>
    <w:rsid w:val="005936C4"/>
    <w:rsid w:val="00593DA5"/>
    <w:rsid w:val="00594536"/>
    <w:rsid w:val="00594852"/>
    <w:rsid w:val="00594B8F"/>
    <w:rsid w:val="00594BE0"/>
    <w:rsid w:val="00594FDF"/>
    <w:rsid w:val="00595274"/>
    <w:rsid w:val="005955D2"/>
    <w:rsid w:val="005961CB"/>
    <w:rsid w:val="00596223"/>
    <w:rsid w:val="00596372"/>
    <w:rsid w:val="00596684"/>
    <w:rsid w:val="00596773"/>
    <w:rsid w:val="00596C69"/>
    <w:rsid w:val="00596D3B"/>
    <w:rsid w:val="00596ED6"/>
    <w:rsid w:val="0059793A"/>
    <w:rsid w:val="005A0E1E"/>
    <w:rsid w:val="005A0E95"/>
    <w:rsid w:val="005A0EA9"/>
    <w:rsid w:val="005A105F"/>
    <w:rsid w:val="005A14D4"/>
    <w:rsid w:val="005A1B53"/>
    <w:rsid w:val="005A1B74"/>
    <w:rsid w:val="005A1D8B"/>
    <w:rsid w:val="005A2059"/>
    <w:rsid w:val="005A25CC"/>
    <w:rsid w:val="005A2B0D"/>
    <w:rsid w:val="005A2B6D"/>
    <w:rsid w:val="005A30F8"/>
    <w:rsid w:val="005A32AF"/>
    <w:rsid w:val="005A3909"/>
    <w:rsid w:val="005A3ADB"/>
    <w:rsid w:val="005A4284"/>
    <w:rsid w:val="005A46BB"/>
    <w:rsid w:val="005A48EF"/>
    <w:rsid w:val="005A4A98"/>
    <w:rsid w:val="005A4C78"/>
    <w:rsid w:val="005A4CCA"/>
    <w:rsid w:val="005A4CED"/>
    <w:rsid w:val="005A522E"/>
    <w:rsid w:val="005A584F"/>
    <w:rsid w:val="005A5A6F"/>
    <w:rsid w:val="005A5A96"/>
    <w:rsid w:val="005A5D8D"/>
    <w:rsid w:val="005A74F4"/>
    <w:rsid w:val="005A76E7"/>
    <w:rsid w:val="005A79E4"/>
    <w:rsid w:val="005B0174"/>
    <w:rsid w:val="005B02DF"/>
    <w:rsid w:val="005B076F"/>
    <w:rsid w:val="005B0B87"/>
    <w:rsid w:val="005B1178"/>
    <w:rsid w:val="005B13A7"/>
    <w:rsid w:val="005B13EE"/>
    <w:rsid w:val="005B1587"/>
    <w:rsid w:val="005B1D48"/>
    <w:rsid w:val="005B1F38"/>
    <w:rsid w:val="005B2440"/>
    <w:rsid w:val="005B2447"/>
    <w:rsid w:val="005B2C23"/>
    <w:rsid w:val="005B36EC"/>
    <w:rsid w:val="005B397A"/>
    <w:rsid w:val="005B3A43"/>
    <w:rsid w:val="005B4189"/>
    <w:rsid w:val="005B4563"/>
    <w:rsid w:val="005B45AB"/>
    <w:rsid w:val="005B4A2B"/>
    <w:rsid w:val="005B4A68"/>
    <w:rsid w:val="005B4F4E"/>
    <w:rsid w:val="005B527A"/>
    <w:rsid w:val="005B5749"/>
    <w:rsid w:val="005B584E"/>
    <w:rsid w:val="005B58E1"/>
    <w:rsid w:val="005B5F6B"/>
    <w:rsid w:val="005B6084"/>
    <w:rsid w:val="005B7071"/>
    <w:rsid w:val="005B7357"/>
    <w:rsid w:val="005B7D91"/>
    <w:rsid w:val="005C0195"/>
    <w:rsid w:val="005C0223"/>
    <w:rsid w:val="005C02FB"/>
    <w:rsid w:val="005C0A5C"/>
    <w:rsid w:val="005C0D66"/>
    <w:rsid w:val="005C0D79"/>
    <w:rsid w:val="005C0DAD"/>
    <w:rsid w:val="005C1182"/>
    <w:rsid w:val="005C184E"/>
    <w:rsid w:val="005C187B"/>
    <w:rsid w:val="005C1FC2"/>
    <w:rsid w:val="005C29B9"/>
    <w:rsid w:val="005C2A4C"/>
    <w:rsid w:val="005C2D31"/>
    <w:rsid w:val="005C2E3E"/>
    <w:rsid w:val="005C2FD1"/>
    <w:rsid w:val="005C305E"/>
    <w:rsid w:val="005C3253"/>
    <w:rsid w:val="005C3540"/>
    <w:rsid w:val="005C3697"/>
    <w:rsid w:val="005C3B03"/>
    <w:rsid w:val="005C3F98"/>
    <w:rsid w:val="005C410E"/>
    <w:rsid w:val="005C52E8"/>
    <w:rsid w:val="005C55B2"/>
    <w:rsid w:val="005C5CB3"/>
    <w:rsid w:val="005C6121"/>
    <w:rsid w:val="005C6521"/>
    <w:rsid w:val="005C6611"/>
    <w:rsid w:val="005C6617"/>
    <w:rsid w:val="005C6E03"/>
    <w:rsid w:val="005C6FCF"/>
    <w:rsid w:val="005C7324"/>
    <w:rsid w:val="005C7E8B"/>
    <w:rsid w:val="005D013A"/>
    <w:rsid w:val="005D0205"/>
    <w:rsid w:val="005D02E0"/>
    <w:rsid w:val="005D0D5A"/>
    <w:rsid w:val="005D1163"/>
    <w:rsid w:val="005D12FB"/>
    <w:rsid w:val="005D139C"/>
    <w:rsid w:val="005D18D0"/>
    <w:rsid w:val="005D2256"/>
    <w:rsid w:val="005D2366"/>
    <w:rsid w:val="005D251E"/>
    <w:rsid w:val="005D2724"/>
    <w:rsid w:val="005D335A"/>
    <w:rsid w:val="005D3367"/>
    <w:rsid w:val="005D363C"/>
    <w:rsid w:val="005D3963"/>
    <w:rsid w:val="005D3A1B"/>
    <w:rsid w:val="005D4309"/>
    <w:rsid w:val="005D46D7"/>
    <w:rsid w:val="005D4AFA"/>
    <w:rsid w:val="005D4B60"/>
    <w:rsid w:val="005D5A77"/>
    <w:rsid w:val="005D5EB9"/>
    <w:rsid w:val="005D60A4"/>
    <w:rsid w:val="005D6AD1"/>
    <w:rsid w:val="005D6BA3"/>
    <w:rsid w:val="005D6BDB"/>
    <w:rsid w:val="005D6C84"/>
    <w:rsid w:val="005D7258"/>
    <w:rsid w:val="005D7567"/>
    <w:rsid w:val="005D7586"/>
    <w:rsid w:val="005D77DC"/>
    <w:rsid w:val="005E0955"/>
    <w:rsid w:val="005E0BA1"/>
    <w:rsid w:val="005E0CBB"/>
    <w:rsid w:val="005E0D5B"/>
    <w:rsid w:val="005E0F97"/>
    <w:rsid w:val="005E1294"/>
    <w:rsid w:val="005E17E8"/>
    <w:rsid w:val="005E198D"/>
    <w:rsid w:val="005E1BCE"/>
    <w:rsid w:val="005E20DD"/>
    <w:rsid w:val="005E2233"/>
    <w:rsid w:val="005E2634"/>
    <w:rsid w:val="005E2650"/>
    <w:rsid w:val="005E28CC"/>
    <w:rsid w:val="005E2CFB"/>
    <w:rsid w:val="005E2E08"/>
    <w:rsid w:val="005E30D8"/>
    <w:rsid w:val="005E314B"/>
    <w:rsid w:val="005E4134"/>
    <w:rsid w:val="005E43B2"/>
    <w:rsid w:val="005E48A6"/>
    <w:rsid w:val="005E4DFA"/>
    <w:rsid w:val="005E4ED8"/>
    <w:rsid w:val="005E5406"/>
    <w:rsid w:val="005E5624"/>
    <w:rsid w:val="005E5E31"/>
    <w:rsid w:val="005E62EC"/>
    <w:rsid w:val="005E66C7"/>
    <w:rsid w:val="005E6EB5"/>
    <w:rsid w:val="005E7681"/>
    <w:rsid w:val="005E7A93"/>
    <w:rsid w:val="005F0185"/>
    <w:rsid w:val="005F0F03"/>
    <w:rsid w:val="005F140E"/>
    <w:rsid w:val="005F1527"/>
    <w:rsid w:val="005F1AB9"/>
    <w:rsid w:val="005F1B32"/>
    <w:rsid w:val="005F226F"/>
    <w:rsid w:val="005F24D6"/>
    <w:rsid w:val="005F27D4"/>
    <w:rsid w:val="005F2A93"/>
    <w:rsid w:val="005F2FC2"/>
    <w:rsid w:val="005F3497"/>
    <w:rsid w:val="005F36E0"/>
    <w:rsid w:val="005F3797"/>
    <w:rsid w:val="005F41EE"/>
    <w:rsid w:val="005F43FB"/>
    <w:rsid w:val="005F4C74"/>
    <w:rsid w:val="005F5228"/>
    <w:rsid w:val="005F5403"/>
    <w:rsid w:val="005F55CF"/>
    <w:rsid w:val="005F59C0"/>
    <w:rsid w:val="005F61AF"/>
    <w:rsid w:val="005F628C"/>
    <w:rsid w:val="005F6982"/>
    <w:rsid w:val="005F6B7E"/>
    <w:rsid w:val="005F6C63"/>
    <w:rsid w:val="005F6C9D"/>
    <w:rsid w:val="005F6F17"/>
    <w:rsid w:val="005F71AA"/>
    <w:rsid w:val="005F72E1"/>
    <w:rsid w:val="005F742C"/>
    <w:rsid w:val="005F78A3"/>
    <w:rsid w:val="005F7E4E"/>
    <w:rsid w:val="00600778"/>
    <w:rsid w:val="00600F10"/>
    <w:rsid w:val="006014FE"/>
    <w:rsid w:val="00602409"/>
    <w:rsid w:val="006025E1"/>
    <w:rsid w:val="006031F8"/>
    <w:rsid w:val="00603AAA"/>
    <w:rsid w:val="0060462D"/>
    <w:rsid w:val="0060478F"/>
    <w:rsid w:val="00604AFD"/>
    <w:rsid w:val="006055E4"/>
    <w:rsid w:val="006056D4"/>
    <w:rsid w:val="00605E4A"/>
    <w:rsid w:val="00606702"/>
    <w:rsid w:val="006068F0"/>
    <w:rsid w:val="00606B2F"/>
    <w:rsid w:val="00606CD0"/>
    <w:rsid w:val="00607148"/>
    <w:rsid w:val="00607581"/>
    <w:rsid w:val="00607821"/>
    <w:rsid w:val="00607908"/>
    <w:rsid w:val="00610260"/>
    <w:rsid w:val="00610445"/>
    <w:rsid w:val="00610956"/>
    <w:rsid w:val="00610A14"/>
    <w:rsid w:val="00610CBD"/>
    <w:rsid w:val="00610D2B"/>
    <w:rsid w:val="00610F42"/>
    <w:rsid w:val="0061112F"/>
    <w:rsid w:val="00611206"/>
    <w:rsid w:val="006116AF"/>
    <w:rsid w:val="00611A34"/>
    <w:rsid w:val="00611F16"/>
    <w:rsid w:val="0061230F"/>
    <w:rsid w:val="00612517"/>
    <w:rsid w:val="00612FE4"/>
    <w:rsid w:val="00613252"/>
    <w:rsid w:val="00613AEB"/>
    <w:rsid w:val="00613CB4"/>
    <w:rsid w:val="0061450E"/>
    <w:rsid w:val="00614783"/>
    <w:rsid w:val="00614BE5"/>
    <w:rsid w:val="00614EAC"/>
    <w:rsid w:val="00615702"/>
    <w:rsid w:val="006159D2"/>
    <w:rsid w:val="00616554"/>
    <w:rsid w:val="0061660B"/>
    <w:rsid w:val="0061661A"/>
    <w:rsid w:val="0061727B"/>
    <w:rsid w:val="006173E8"/>
    <w:rsid w:val="006175D6"/>
    <w:rsid w:val="0062016F"/>
    <w:rsid w:val="0062021C"/>
    <w:rsid w:val="00620390"/>
    <w:rsid w:val="006205B3"/>
    <w:rsid w:val="006208C3"/>
    <w:rsid w:val="006208EB"/>
    <w:rsid w:val="00620A3A"/>
    <w:rsid w:val="00620CD5"/>
    <w:rsid w:val="006216DB"/>
    <w:rsid w:val="00621B50"/>
    <w:rsid w:val="00621E54"/>
    <w:rsid w:val="00622229"/>
    <w:rsid w:val="006224AB"/>
    <w:rsid w:val="00623139"/>
    <w:rsid w:val="00623E75"/>
    <w:rsid w:val="00624018"/>
    <w:rsid w:val="00624233"/>
    <w:rsid w:val="006254DD"/>
    <w:rsid w:val="00625878"/>
    <w:rsid w:val="006260D5"/>
    <w:rsid w:val="006261E4"/>
    <w:rsid w:val="0062651D"/>
    <w:rsid w:val="006265EF"/>
    <w:rsid w:val="006266DD"/>
    <w:rsid w:val="006269DD"/>
    <w:rsid w:val="00626A3D"/>
    <w:rsid w:val="00626D73"/>
    <w:rsid w:val="00627287"/>
    <w:rsid w:val="006274B1"/>
    <w:rsid w:val="00627555"/>
    <w:rsid w:val="00627C70"/>
    <w:rsid w:val="00630132"/>
    <w:rsid w:val="006303D4"/>
    <w:rsid w:val="00630499"/>
    <w:rsid w:val="00630DEC"/>
    <w:rsid w:val="006310EF"/>
    <w:rsid w:val="006312B7"/>
    <w:rsid w:val="006315A6"/>
    <w:rsid w:val="00631692"/>
    <w:rsid w:val="00631BD3"/>
    <w:rsid w:val="006323CE"/>
    <w:rsid w:val="00632489"/>
    <w:rsid w:val="00632A46"/>
    <w:rsid w:val="00632F00"/>
    <w:rsid w:val="00632F5C"/>
    <w:rsid w:val="006334B2"/>
    <w:rsid w:val="00633FDB"/>
    <w:rsid w:val="0063542F"/>
    <w:rsid w:val="006355D1"/>
    <w:rsid w:val="0063582C"/>
    <w:rsid w:val="00635884"/>
    <w:rsid w:val="0063594A"/>
    <w:rsid w:val="00635CF5"/>
    <w:rsid w:val="00635EEA"/>
    <w:rsid w:val="00636A6C"/>
    <w:rsid w:val="00636DBD"/>
    <w:rsid w:val="00637267"/>
    <w:rsid w:val="0063764B"/>
    <w:rsid w:val="006378FA"/>
    <w:rsid w:val="00637BA2"/>
    <w:rsid w:val="00637E0C"/>
    <w:rsid w:val="006404B8"/>
    <w:rsid w:val="006404B9"/>
    <w:rsid w:val="0064094F"/>
    <w:rsid w:val="00640A09"/>
    <w:rsid w:val="00640B8C"/>
    <w:rsid w:val="00640CB5"/>
    <w:rsid w:val="00640DDA"/>
    <w:rsid w:val="006410C8"/>
    <w:rsid w:val="0064116E"/>
    <w:rsid w:val="00642566"/>
    <w:rsid w:val="00642811"/>
    <w:rsid w:val="006429E9"/>
    <w:rsid w:val="00642D45"/>
    <w:rsid w:val="00642E5E"/>
    <w:rsid w:val="00643151"/>
    <w:rsid w:val="0064339F"/>
    <w:rsid w:val="006437EC"/>
    <w:rsid w:val="00643CA4"/>
    <w:rsid w:val="00644995"/>
    <w:rsid w:val="00644B66"/>
    <w:rsid w:val="00644E0F"/>
    <w:rsid w:val="0064534A"/>
    <w:rsid w:val="006455D3"/>
    <w:rsid w:val="00645879"/>
    <w:rsid w:val="00645AF1"/>
    <w:rsid w:val="00645D44"/>
    <w:rsid w:val="00646392"/>
    <w:rsid w:val="00646491"/>
    <w:rsid w:val="006471AB"/>
    <w:rsid w:val="00647655"/>
    <w:rsid w:val="00647C66"/>
    <w:rsid w:val="00650434"/>
    <w:rsid w:val="006507F2"/>
    <w:rsid w:val="00650879"/>
    <w:rsid w:val="006508B2"/>
    <w:rsid w:val="0065095E"/>
    <w:rsid w:val="00650CD4"/>
    <w:rsid w:val="00650D0A"/>
    <w:rsid w:val="00650DBB"/>
    <w:rsid w:val="00650F06"/>
    <w:rsid w:val="0065100D"/>
    <w:rsid w:val="006515E1"/>
    <w:rsid w:val="00651E32"/>
    <w:rsid w:val="0065261A"/>
    <w:rsid w:val="0065272D"/>
    <w:rsid w:val="0065319C"/>
    <w:rsid w:val="00653F5C"/>
    <w:rsid w:val="0065426A"/>
    <w:rsid w:val="0065430B"/>
    <w:rsid w:val="00654A6A"/>
    <w:rsid w:val="00654ACE"/>
    <w:rsid w:val="006551A7"/>
    <w:rsid w:val="006554F4"/>
    <w:rsid w:val="006557AE"/>
    <w:rsid w:val="00655ECC"/>
    <w:rsid w:val="00657858"/>
    <w:rsid w:val="00657AA6"/>
    <w:rsid w:val="0066011A"/>
    <w:rsid w:val="006602A9"/>
    <w:rsid w:val="0066043B"/>
    <w:rsid w:val="0066138F"/>
    <w:rsid w:val="00661FBC"/>
    <w:rsid w:val="00662063"/>
    <w:rsid w:val="00662566"/>
    <w:rsid w:val="006626AF"/>
    <w:rsid w:val="00663253"/>
    <w:rsid w:val="00663668"/>
    <w:rsid w:val="00664169"/>
    <w:rsid w:val="0066470E"/>
    <w:rsid w:val="00664724"/>
    <w:rsid w:val="006647E9"/>
    <w:rsid w:val="00664856"/>
    <w:rsid w:val="006650CD"/>
    <w:rsid w:val="00665169"/>
    <w:rsid w:val="00665B87"/>
    <w:rsid w:val="006671C9"/>
    <w:rsid w:val="006671E8"/>
    <w:rsid w:val="00667616"/>
    <w:rsid w:val="00667905"/>
    <w:rsid w:val="006679CE"/>
    <w:rsid w:val="0067001F"/>
    <w:rsid w:val="0067057C"/>
    <w:rsid w:val="00670646"/>
    <w:rsid w:val="00670B0B"/>
    <w:rsid w:val="00670B4A"/>
    <w:rsid w:val="00671492"/>
    <w:rsid w:val="00671A77"/>
    <w:rsid w:val="00671DB6"/>
    <w:rsid w:val="00672231"/>
    <w:rsid w:val="006725B5"/>
    <w:rsid w:val="00672873"/>
    <w:rsid w:val="00672B35"/>
    <w:rsid w:val="00672F82"/>
    <w:rsid w:val="006736BE"/>
    <w:rsid w:val="00673C62"/>
    <w:rsid w:val="00673E14"/>
    <w:rsid w:val="00673F47"/>
    <w:rsid w:val="00674469"/>
    <w:rsid w:val="0067489A"/>
    <w:rsid w:val="006759CB"/>
    <w:rsid w:val="00675D9E"/>
    <w:rsid w:val="00675F11"/>
    <w:rsid w:val="006762A3"/>
    <w:rsid w:val="00676A40"/>
    <w:rsid w:val="00677380"/>
    <w:rsid w:val="006773EC"/>
    <w:rsid w:val="00677692"/>
    <w:rsid w:val="006776EF"/>
    <w:rsid w:val="00677778"/>
    <w:rsid w:val="006777EA"/>
    <w:rsid w:val="006779BF"/>
    <w:rsid w:val="00677A23"/>
    <w:rsid w:val="00677C32"/>
    <w:rsid w:val="00677CAE"/>
    <w:rsid w:val="00680BF4"/>
    <w:rsid w:val="00680F68"/>
    <w:rsid w:val="0068101D"/>
    <w:rsid w:val="00681093"/>
    <w:rsid w:val="00681796"/>
    <w:rsid w:val="006819C4"/>
    <w:rsid w:val="006823C1"/>
    <w:rsid w:val="00682D2E"/>
    <w:rsid w:val="00682E5B"/>
    <w:rsid w:val="00683061"/>
    <w:rsid w:val="006831BE"/>
    <w:rsid w:val="006843EA"/>
    <w:rsid w:val="006844FF"/>
    <w:rsid w:val="00684DBE"/>
    <w:rsid w:val="00684E13"/>
    <w:rsid w:val="00685208"/>
    <w:rsid w:val="006858FD"/>
    <w:rsid w:val="0068590D"/>
    <w:rsid w:val="006864D2"/>
    <w:rsid w:val="00686E76"/>
    <w:rsid w:val="0068736E"/>
    <w:rsid w:val="00687651"/>
    <w:rsid w:val="0068768A"/>
    <w:rsid w:val="0069012D"/>
    <w:rsid w:val="00690214"/>
    <w:rsid w:val="00690847"/>
    <w:rsid w:val="0069134F"/>
    <w:rsid w:val="00691EBE"/>
    <w:rsid w:val="0069238C"/>
    <w:rsid w:val="006923C4"/>
    <w:rsid w:val="00692835"/>
    <w:rsid w:val="0069290C"/>
    <w:rsid w:val="00693922"/>
    <w:rsid w:val="00693A7C"/>
    <w:rsid w:val="00694051"/>
    <w:rsid w:val="00694062"/>
    <w:rsid w:val="006940A8"/>
    <w:rsid w:val="006942B1"/>
    <w:rsid w:val="006947F4"/>
    <w:rsid w:val="006948B3"/>
    <w:rsid w:val="00694C8E"/>
    <w:rsid w:val="00694FCE"/>
    <w:rsid w:val="0069520E"/>
    <w:rsid w:val="006954D4"/>
    <w:rsid w:val="00695538"/>
    <w:rsid w:val="006959E0"/>
    <w:rsid w:val="00695AAA"/>
    <w:rsid w:val="00695CBC"/>
    <w:rsid w:val="00695F72"/>
    <w:rsid w:val="0069604A"/>
    <w:rsid w:val="00696A6E"/>
    <w:rsid w:val="00696DF0"/>
    <w:rsid w:val="0069729C"/>
    <w:rsid w:val="006A0814"/>
    <w:rsid w:val="006A1412"/>
    <w:rsid w:val="006A189E"/>
    <w:rsid w:val="006A1956"/>
    <w:rsid w:val="006A2259"/>
    <w:rsid w:val="006A226C"/>
    <w:rsid w:val="006A22BA"/>
    <w:rsid w:val="006A2860"/>
    <w:rsid w:val="006A2B5B"/>
    <w:rsid w:val="006A3A25"/>
    <w:rsid w:val="006A3AD6"/>
    <w:rsid w:val="006A4110"/>
    <w:rsid w:val="006A4592"/>
    <w:rsid w:val="006A4AD9"/>
    <w:rsid w:val="006A4C48"/>
    <w:rsid w:val="006A4CE8"/>
    <w:rsid w:val="006A528B"/>
    <w:rsid w:val="006A54E2"/>
    <w:rsid w:val="006A58A7"/>
    <w:rsid w:val="006A5CAB"/>
    <w:rsid w:val="006A69D9"/>
    <w:rsid w:val="006A6E4A"/>
    <w:rsid w:val="006A742C"/>
    <w:rsid w:val="006A74A6"/>
    <w:rsid w:val="006A7C1B"/>
    <w:rsid w:val="006A7F14"/>
    <w:rsid w:val="006B0179"/>
    <w:rsid w:val="006B02D8"/>
    <w:rsid w:val="006B05B0"/>
    <w:rsid w:val="006B074E"/>
    <w:rsid w:val="006B0891"/>
    <w:rsid w:val="006B0C0F"/>
    <w:rsid w:val="006B1461"/>
    <w:rsid w:val="006B149D"/>
    <w:rsid w:val="006B1662"/>
    <w:rsid w:val="006B18ED"/>
    <w:rsid w:val="006B19F1"/>
    <w:rsid w:val="006B1A84"/>
    <w:rsid w:val="006B1CC4"/>
    <w:rsid w:val="006B1D6E"/>
    <w:rsid w:val="006B2001"/>
    <w:rsid w:val="006B2146"/>
    <w:rsid w:val="006B2BD5"/>
    <w:rsid w:val="006B2E99"/>
    <w:rsid w:val="006B334B"/>
    <w:rsid w:val="006B35E3"/>
    <w:rsid w:val="006B39CA"/>
    <w:rsid w:val="006B403D"/>
    <w:rsid w:val="006B4326"/>
    <w:rsid w:val="006B4BCC"/>
    <w:rsid w:val="006B4C41"/>
    <w:rsid w:val="006B51FA"/>
    <w:rsid w:val="006B55F6"/>
    <w:rsid w:val="006B57B3"/>
    <w:rsid w:val="006B5A71"/>
    <w:rsid w:val="006B6DB4"/>
    <w:rsid w:val="006B710E"/>
    <w:rsid w:val="006B7851"/>
    <w:rsid w:val="006B7B9E"/>
    <w:rsid w:val="006C0912"/>
    <w:rsid w:val="006C0945"/>
    <w:rsid w:val="006C0E0B"/>
    <w:rsid w:val="006C1323"/>
    <w:rsid w:val="006C174B"/>
    <w:rsid w:val="006C1A52"/>
    <w:rsid w:val="006C1D82"/>
    <w:rsid w:val="006C1F12"/>
    <w:rsid w:val="006C23F3"/>
    <w:rsid w:val="006C2BEE"/>
    <w:rsid w:val="006C2EFB"/>
    <w:rsid w:val="006C31EA"/>
    <w:rsid w:val="006C3526"/>
    <w:rsid w:val="006C3854"/>
    <w:rsid w:val="006C3EA7"/>
    <w:rsid w:val="006C4226"/>
    <w:rsid w:val="006C47F9"/>
    <w:rsid w:val="006C4BC1"/>
    <w:rsid w:val="006C4C8E"/>
    <w:rsid w:val="006C54D3"/>
    <w:rsid w:val="006C5CE0"/>
    <w:rsid w:val="006C5F8D"/>
    <w:rsid w:val="006C6988"/>
    <w:rsid w:val="006C6BE3"/>
    <w:rsid w:val="006C6C03"/>
    <w:rsid w:val="006C6F1D"/>
    <w:rsid w:val="006C7A06"/>
    <w:rsid w:val="006C7ED1"/>
    <w:rsid w:val="006D01ED"/>
    <w:rsid w:val="006D0320"/>
    <w:rsid w:val="006D0E26"/>
    <w:rsid w:val="006D0E3D"/>
    <w:rsid w:val="006D1136"/>
    <w:rsid w:val="006D13A3"/>
    <w:rsid w:val="006D15DE"/>
    <w:rsid w:val="006D21C7"/>
    <w:rsid w:val="006D249C"/>
    <w:rsid w:val="006D30F4"/>
    <w:rsid w:val="006D313B"/>
    <w:rsid w:val="006D37AC"/>
    <w:rsid w:val="006D4354"/>
    <w:rsid w:val="006D4541"/>
    <w:rsid w:val="006D4BD6"/>
    <w:rsid w:val="006D5CC6"/>
    <w:rsid w:val="006D5CCE"/>
    <w:rsid w:val="006D5FCB"/>
    <w:rsid w:val="006D69E3"/>
    <w:rsid w:val="006D6F78"/>
    <w:rsid w:val="006D7236"/>
    <w:rsid w:val="006D783C"/>
    <w:rsid w:val="006E003B"/>
    <w:rsid w:val="006E02CB"/>
    <w:rsid w:val="006E0470"/>
    <w:rsid w:val="006E0BA9"/>
    <w:rsid w:val="006E0BBB"/>
    <w:rsid w:val="006E0CED"/>
    <w:rsid w:val="006E17E9"/>
    <w:rsid w:val="006E18BB"/>
    <w:rsid w:val="006E1DF3"/>
    <w:rsid w:val="006E1F1C"/>
    <w:rsid w:val="006E1F83"/>
    <w:rsid w:val="006E2151"/>
    <w:rsid w:val="006E2368"/>
    <w:rsid w:val="006E2447"/>
    <w:rsid w:val="006E27BE"/>
    <w:rsid w:val="006E2B45"/>
    <w:rsid w:val="006E2F67"/>
    <w:rsid w:val="006E2FF6"/>
    <w:rsid w:val="006E3178"/>
    <w:rsid w:val="006E35BB"/>
    <w:rsid w:val="006E3E18"/>
    <w:rsid w:val="006E3E96"/>
    <w:rsid w:val="006E3FB2"/>
    <w:rsid w:val="006E45EC"/>
    <w:rsid w:val="006E5082"/>
    <w:rsid w:val="006E5AA0"/>
    <w:rsid w:val="006E6058"/>
    <w:rsid w:val="006E63C0"/>
    <w:rsid w:val="006E6DC5"/>
    <w:rsid w:val="006E7703"/>
    <w:rsid w:val="006F018E"/>
    <w:rsid w:val="006F0374"/>
    <w:rsid w:val="006F0498"/>
    <w:rsid w:val="006F05A6"/>
    <w:rsid w:val="006F1F61"/>
    <w:rsid w:val="006F21CA"/>
    <w:rsid w:val="006F21F4"/>
    <w:rsid w:val="006F2315"/>
    <w:rsid w:val="006F23E4"/>
    <w:rsid w:val="006F2599"/>
    <w:rsid w:val="006F284C"/>
    <w:rsid w:val="006F29D1"/>
    <w:rsid w:val="006F3D49"/>
    <w:rsid w:val="006F3F29"/>
    <w:rsid w:val="006F3FC3"/>
    <w:rsid w:val="006F4319"/>
    <w:rsid w:val="006F46F7"/>
    <w:rsid w:val="006F49FB"/>
    <w:rsid w:val="006F5421"/>
    <w:rsid w:val="006F5ADC"/>
    <w:rsid w:val="006F5E9C"/>
    <w:rsid w:val="006F6229"/>
    <w:rsid w:val="006F634C"/>
    <w:rsid w:val="006F6730"/>
    <w:rsid w:val="006F68CF"/>
    <w:rsid w:val="006F6B50"/>
    <w:rsid w:val="006F6C28"/>
    <w:rsid w:val="006F6E44"/>
    <w:rsid w:val="006F7227"/>
    <w:rsid w:val="006F74F0"/>
    <w:rsid w:val="006F77BE"/>
    <w:rsid w:val="00700C6F"/>
    <w:rsid w:val="00700CB7"/>
    <w:rsid w:val="00700DA9"/>
    <w:rsid w:val="00701065"/>
    <w:rsid w:val="00701489"/>
    <w:rsid w:val="007015AC"/>
    <w:rsid w:val="00701702"/>
    <w:rsid w:val="00701C17"/>
    <w:rsid w:val="00701DEA"/>
    <w:rsid w:val="007020A9"/>
    <w:rsid w:val="00702221"/>
    <w:rsid w:val="007022AF"/>
    <w:rsid w:val="00702366"/>
    <w:rsid w:val="00702782"/>
    <w:rsid w:val="00702972"/>
    <w:rsid w:val="00702B66"/>
    <w:rsid w:val="007031B5"/>
    <w:rsid w:val="0070346B"/>
    <w:rsid w:val="007036F3"/>
    <w:rsid w:val="00704083"/>
    <w:rsid w:val="00704317"/>
    <w:rsid w:val="00704B7A"/>
    <w:rsid w:val="00705100"/>
    <w:rsid w:val="00705C9F"/>
    <w:rsid w:val="00705FA9"/>
    <w:rsid w:val="00706094"/>
    <w:rsid w:val="00706135"/>
    <w:rsid w:val="007065D2"/>
    <w:rsid w:val="007066F4"/>
    <w:rsid w:val="00706792"/>
    <w:rsid w:val="007068E9"/>
    <w:rsid w:val="00707375"/>
    <w:rsid w:val="00707ABB"/>
    <w:rsid w:val="00710980"/>
    <w:rsid w:val="00710BD1"/>
    <w:rsid w:val="00711737"/>
    <w:rsid w:val="00711A50"/>
    <w:rsid w:val="007124E7"/>
    <w:rsid w:val="00712700"/>
    <w:rsid w:val="00712854"/>
    <w:rsid w:val="007139AE"/>
    <w:rsid w:val="00713C92"/>
    <w:rsid w:val="007145DB"/>
    <w:rsid w:val="00714945"/>
    <w:rsid w:val="00714ED6"/>
    <w:rsid w:val="0071518A"/>
    <w:rsid w:val="007153D8"/>
    <w:rsid w:val="007155BE"/>
    <w:rsid w:val="00715671"/>
    <w:rsid w:val="007163BC"/>
    <w:rsid w:val="00717319"/>
    <w:rsid w:val="00717A1B"/>
    <w:rsid w:val="007202AE"/>
    <w:rsid w:val="00720502"/>
    <w:rsid w:val="00720524"/>
    <w:rsid w:val="00720594"/>
    <w:rsid w:val="00720621"/>
    <w:rsid w:val="00720828"/>
    <w:rsid w:val="00720C29"/>
    <w:rsid w:val="007212D8"/>
    <w:rsid w:val="00721769"/>
    <w:rsid w:val="00721D21"/>
    <w:rsid w:val="00721D4C"/>
    <w:rsid w:val="007221C2"/>
    <w:rsid w:val="00722378"/>
    <w:rsid w:val="0072248A"/>
    <w:rsid w:val="00722911"/>
    <w:rsid w:val="00722F1A"/>
    <w:rsid w:val="00723190"/>
    <w:rsid w:val="0072322E"/>
    <w:rsid w:val="0072325F"/>
    <w:rsid w:val="00723BC6"/>
    <w:rsid w:val="00723E20"/>
    <w:rsid w:val="007250A1"/>
    <w:rsid w:val="00725B80"/>
    <w:rsid w:val="007261D9"/>
    <w:rsid w:val="0072677D"/>
    <w:rsid w:val="00726B1C"/>
    <w:rsid w:val="00726BF2"/>
    <w:rsid w:val="00726DE0"/>
    <w:rsid w:val="0072729C"/>
    <w:rsid w:val="00727300"/>
    <w:rsid w:val="0072766B"/>
    <w:rsid w:val="00727964"/>
    <w:rsid w:val="00727D8D"/>
    <w:rsid w:val="00727E35"/>
    <w:rsid w:val="00730151"/>
    <w:rsid w:val="00730263"/>
    <w:rsid w:val="00730AE3"/>
    <w:rsid w:val="00730E4D"/>
    <w:rsid w:val="00730F83"/>
    <w:rsid w:val="007312EE"/>
    <w:rsid w:val="007314BF"/>
    <w:rsid w:val="0073201D"/>
    <w:rsid w:val="007320AD"/>
    <w:rsid w:val="0073261F"/>
    <w:rsid w:val="007329BA"/>
    <w:rsid w:val="00732C68"/>
    <w:rsid w:val="00733238"/>
    <w:rsid w:val="00733304"/>
    <w:rsid w:val="00733D32"/>
    <w:rsid w:val="00733F28"/>
    <w:rsid w:val="0073407A"/>
    <w:rsid w:val="007347D0"/>
    <w:rsid w:val="00734AC1"/>
    <w:rsid w:val="00735DC1"/>
    <w:rsid w:val="007362B6"/>
    <w:rsid w:val="00736308"/>
    <w:rsid w:val="007367E5"/>
    <w:rsid w:val="00736A02"/>
    <w:rsid w:val="00736BC2"/>
    <w:rsid w:val="00737169"/>
    <w:rsid w:val="007372EE"/>
    <w:rsid w:val="0073773D"/>
    <w:rsid w:val="007378D0"/>
    <w:rsid w:val="00737A44"/>
    <w:rsid w:val="00737C5E"/>
    <w:rsid w:val="00737D14"/>
    <w:rsid w:val="00737FD2"/>
    <w:rsid w:val="007409A9"/>
    <w:rsid w:val="00740A7C"/>
    <w:rsid w:val="00740BA0"/>
    <w:rsid w:val="00740CB2"/>
    <w:rsid w:val="00741858"/>
    <w:rsid w:val="007418DE"/>
    <w:rsid w:val="00741C28"/>
    <w:rsid w:val="00741FB9"/>
    <w:rsid w:val="007423AA"/>
    <w:rsid w:val="00742853"/>
    <w:rsid w:val="00742BB3"/>
    <w:rsid w:val="00742CCF"/>
    <w:rsid w:val="00742FD6"/>
    <w:rsid w:val="00743ACE"/>
    <w:rsid w:val="00743F21"/>
    <w:rsid w:val="00744715"/>
    <w:rsid w:val="00744E85"/>
    <w:rsid w:val="00744E95"/>
    <w:rsid w:val="00745534"/>
    <w:rsid w:val="007457A8"/>
    <w:rsid w:val="00745AAC"/>
    <w:rsid w:val="0074628B"/>
    <w:rsid w:val="0074634A"/>
    <w:rsid w:val="00746953"/>
    <w:rsid w:val="00746987"/>
    <w:rsid w:val="00746E9C"/>
    <w:rsid w:val="007472DC"/>
    <w:rsid w:val="007472E3"/>
    <w:rsid w:val="0074770A"/>
    <w:rsid w:val="00747A1C"/>
    <w:rsid w:val="00747E33"/>
    <w:rsid w:val="00750295"/>
    <w:rsid w:val="0075037C"/>
    <w:rsid w:val="007507D9"/>
    <w:rsid w:val="00750A7B"/>
    <w:rsid w:val="00750DEB"/>
    <w:rsid w:val="0075121A"/>
    <w:rsid w:val="007512B1"/>
    <w:rsid w:val="00751314"/>
    <w:rsid w:val="0075156C"/>
    <w:rsid w:val="00751E07"/>
    <w:rsid w:val="00752EE7"/>
    <w:rsid w:val="007531BF"/>
    <w:rsid w:val="007532D6"/>
    <w:rsid w:val="0075388C"/>
    <w:rsid w:val="00754821"/>
    <w:rsid w:val="00755200"/>
    <w:rsid w:val="007557BE"/>
    <w:rsid w:val="00755E81"/>
    <w:rsid w:val="00756CA4"/>
    <w:rsid w:val="00756D25"/>
    <w:rsid w:val="00756F6A"/>
    <w:rsid w:val="00756F78"/>
    <w:rsid w:val="007572AD"/>
    <w:rsid w:val="00757D96"/>
    <w:rsid w:val="00760155"/>
    <w:rsid w:val="007602CB"/>
    <w:rsid w:val="00760309"/>
    <w:rsid w:val="007607B5"/>
    <w:rsid w:val="00760AA0"/>
    <w:rsid w:val="00760AE2"/>
    <w:rsid w:val="0076146F"/>
    <w:rsid w:val="00761744"/>
    <w:rsid w:val="00761AD4"/>
    <w:rsid w:val="00761F0B"/>
    <w:rsid w:val="0076238A"/>
    <w:rsid w:val="007628D8"/>
    <w:rsid w:val="00763415"/>
    <w:rsid w:val="00763A1B"/>
    <w:rsid w:val="007643C9"/>
    <w:rsid w:val="00764D57"/>
    <w:rsid w:val="00764E80"/>
    <w:rsid w:val="007650EA"/>
    <w:rsid w:val="007651BF"/>
    <w:rsid w:val="007660F3"/>
    <w:rsid w:val="007661C7"/>
    <w:rsid w:val="007662C4"/>
    <w:rsid w:val="00766960"/>
    <w:rsid w:val="00766F4B"/>
    <w:rsid w:val="00767824"/>
    <w:rsid w:val="00767BF7"/>
    <w:rsid w:val="0077015F"/>
    <w:rsid w:val="00770A56"/>
    <w:rsid w:val="00770A83"/>
    <w:rsid w:val="00770A95"/>
    <w:rsid w:val="00770D95"/>
    <w:rsid w:val="00770DB1"/>
    <w:rsid w:val="00770F3F"/>
    <w:rsid w:val="007714B9"/>
    <w:rsid w:val="0077157B"/>
    <w:rsid w:val="00771CD8"/>
    <w:rsid w:val="00771DFF"/>
    <w:rsid w:val="00771E5A"/>
    <w:rsid w:val="00772393"/>
    <w:rsid w:val="00772695"/>
    <w:rsid w:val="00772CDD"/>
    <w:rsid w:val="007733D7"/>
    <w:rsid w:val="00773B59"/>
    <w:rsid w:val="00773C88"/>
    <w:rsid w:val="007740E5"/>
    <w:rsid w:val="007747F0"/>
    <w:rsid w:val="00774BD2"/>
    <w:rsid w:val="00774DB8"/>
    <w:rsid w:val="00775C84"/>
    <w:rsid w:val="00775DF8"/>
    <w:rsid w:val="0077607E"/>
    <w:rsid w:val="00776225"/>
    <w:rsid w:val="0077643D"/>
    <w:rsid w:val="007764F4"/>
    <w:rsid w:val="0077681C"/>
    <w:rsid w:val="007776F9"/>
    <w:rsid w:val="0078024D"/>
    <w:rsid w:val="00780605"/>
    <w:rsid w:val="007806C8"/>
    <w:rsid w:val="007808EF"/>
    <w:rsid w:val="00780D49"/>
    <w:rsid w:val="00781794"/>
    <w:rsid w:val="00781909"/>
    <w:rsid w:val="00781ACA"/>
    <w:rsid w:val="00781CC7"/>
    <w:rsid w:val="0078206B"/>
    <w:rsid w:val="0078232D"/>
    <w:rsid w:val="00782455"/>
    <w:rsid w:val="00782C8C"/>
    <w:rsid w:val="00782F34"/>
    <w:rsid w:val="0078305A"/>
    <w:rsid w:val="007836A6"/>
    <w:rsid w:val="00783846"/>
    <w:rsid w:val="007840FA"/>
    <w:rsid w:val="0078474D"/>
    <w:rsid w:val="00785633"/>
    <w:rsid w:val="00785E1C"/>
    <w:rsid w:val="00786930"/>
    <w:rsid w:val="00787EEA"/>
    <w:rsid w:val="0079013D"/>
    <w:rsid w:val="00790C04"/>
    <w:rsid w:val="00791197"/>
    <w:rsid w:val="007914E7"/>
    <w:rsid w:val="00791910"/>
    <w:rsid w:val="00791A15"/>
    <w:rsid w:val="00791B52"/>
    <w:rsid w:val="00791B6B"/>
    <w:rsid w:val="00791CF3"/>
    <w:rsid w:val="00791E29"/>
    <w:rsid w:val="00791E80"/>
    <w:rsid w:val="007926A6"/>
    <w:rsid w:val="00792DB3"/>
    <w:rsid w:val="00793158"/>
    <w:rsid w:val="0079325E"/>
    <w:rsid w:val="00793990"/>
    <w:rsid w:val="00793EEE"/>
    <w:rsid w:val="00793FB0"/>
    <w:rsid w:val="00794036"/>
    <w:rsid w:val="00794B28"/>
    <w:rsid w:val="00794C20"/>
    <w:rsid w:val="00794CFE"/>
    <w:rsid w:val="0079546B"/>
    <w:rsid w:val="007954C0"/>
    <w:rsid w:val="0079576F"/>
    <w:rsid w:val="00795866"/>
    <w:rsid w:val="0079621D"/>
    <w:rsid w:val="0079636A"/>
    <w:rsid w:val="00796521"/>
    <w:rsid w:val="00796794"/>
    <w:rsid w:val="007967A8"/>
    <w:rsid w:val="007968E9"/>
    <w:rsid w:val="00796C62"/>
    <w:rsid w:val="00796D41"/>
    <w:rsid w:val="00796D43"/>
    <w:rsid w:val="007974A1"/>
    <w:rsid w:val="007A012D"/>
    <w:rsid w:val="007A0430"/>
    <w:rsid w:val="007A090D"/>
    <w:rsid w:val="007A0EAA"/>
    <w:rsid w:val="007A1E74"/>
    <w:rsid w:val="007A2A30"/>
    <w:rsid w:val="007A2C30"/>
    <w:rsid w:val="007A2CA8"/>
    <w:rsid w:val="007A2D8C"/>
    <w:rsid w:val="007A2F52"/>
    <w:rsid w:val="007A35AB"/>
    <w:rsid w:val="007A35B8"/>
    <w:rsid w:val="007A3F7F"/>
    <w:rsid w:val="007A40BB"/>
    <w:rsid w:val="007A427D"/>
    <w:rsid w:val="007A44D2"/>
    <w:rsid w:val="007A51B1"/>
    <w:rsid w:val="007A548E"/>
    <w:rsid w:val="007A5607"/>
    <w:rsid w:val="007A57F8"/>
    <w:rsid w:val="007A5E82"/>
    <w:rsid w:val="007A6526"/>
    <w:rsid w:val="007A67B9"/>
    <w:rsid w:val="007A698B"/>
    <w:rsid w:val="007A6FC8"/>
    <w:rsid w:val="007A74B1"/>
    <w:rsid w:val="007A78BD"/>
    <w:rsid w:val="007A792A"/>
    <w:rsid w:val="007A7BC1"/>
    <w:rsid w:val="007A7CC7"/>
    <w:rsid w:val="007B0807"/>
    <w:rsid w:val="007B0D1B"/>
    <w:rsid w:val="007B0D71"/>
    <w:rsid w:val="007B0E25"/>
    <w:rsid w:val="007B11B2"/>
    <w:rsid w:val="007B12DB"/>
    <w:rsid w:val="007B1548"/>
    <w:rsid w:val="007B1587"/>
    <w:rsid w:val="007B1A0A"/>
    <w:rsid w:val="007B1C55"/>
    <w:rsid w:val="007B1CCB"/>
    <w:rsid w:val="007B2372"/>
    <w:rsid w:val="007B241B"/>
    <w:rsid w:val="007B251E"/>
    <w:rsid w:val="007B27E9"/>
    <w:rsid w:val="007B326E"/>
    <w:rsid w:val="007B33BA"/>
    <w:rsid w:val="007B349C"/>
    <w:rsid w:val="007B364F"/>
    <w:rsid w:val="007B3E36"/>
    <w:rsid w:val="007B3EDF"/>
    <w:rsid w:val="007B4021"/>
    <w:rsid w:val="007B421A"/>
    <w:rsid w:val="007B4A5B"/>
    <w:rsid w:val="007B4CF1"/>
    <w:rsid w:val="007B53F5"/>
    <w:rsid w:val="007B5AA5"/>
    <w:rsid w:val="007B62E5"/>
    <w:rsid w:val="007B673A"/>
    <w:rsid w:val="007B6BA9"/>
    <w:rsid w:val="007B6D98"/>
    <w:rsid w:val="007B6F92"/>
    <w:rsid w:val="007B703F"/>
    <w:rsid w:val="007B7830"/>
    <w:rsid w:val="007B78F3"/>
    <w:rsid w:val="007C00E6"/>
    <w:rsid w:val="007C093C"/>
    <w:rsid w:val="007C0CB3"/>
    <w:rsid w:val="007C12B0"/>
    <w:rsid w:val="007C1309"/>
    <w:rsid w:val="007C1AE3"/>
    <w:rsid w:val="007C1FF7"/>
    <w:rsid w:val="007C23DF"/>
    <w:rsid w:val="007C250B"/>
    <w:rsid w:val="007C26FA"/>
    <w:rsid w:val="007C2A8F"/>
    <w:rsid w:val="007C2AD2"/>
    <w:rsid w:val="007C3174"/>
    <w:rsid w:val="007C39D6"/>
    <w:rsid w:val="007C3C83"/>
    <w:rsid w:val="007C41A5"/>
    <w:rsid w:val="007C44FA"/>
    <w:rsid w:val="007C47D8"/>
    <w:rsid w:val="007C4B43"/>
    <w:rsid w:val="007C5285"/>
    <w:rsid w:val="007C577A"/>
    <w:rsid w:val="007C5AE1"/>
    <w:rsid w:val="007C5F35"/>
    <w:rsid w:val="007C612E"/>
    <w:rsid w:val="007C633B"/>
    <w:rsid w:val="007C6643"/>
    <w:rsid w:val="007C68C4"/>
    <w:rsid w:val="007C6D09"/>
    <w:rsid w:val="007D00E7"/>
    <w:rsid w:val="007D110E"/>
    <w:rsid w:val="007D1235"/>
    <w:rsid w:val="007D3182"/>
    <w:rsid w:val="007D330A"/>
    <w:rsid w:val="007D3738"/>
    <w:rsid w:val="007D3A05"/>
    <w:rsid w:val="007D3DA5"/>
    <w:rsid w:val="007D3F23"/>
    <w:rsid w:val="007D41FE"/>
    <w:rsid w:val="007D45A5"/>
    <w:rsid w:val="007D4BE4"/>
    <w:rsid w:val="007D5414"/>
    <w:rsid w:val="007D5424"/>
    <w:rsid w:val="007D5425"/>
    <w:rsid w:val="007D5584"/>
    <w:rsid w:val="007D5A83"/>
    <w:rsid w:val="007D5D2A"/>
    <w:rsid w:val="007D629F"/>
    <w:rsid w:val="007D693C"/>
    <w:rsid w:val="007D6B2F"/>
    <w:rsid w:val="007D6D07"/>
    <w:rsid w:val="007D7412"/>
    <w:rsid w:val="007D7560"/>
    <w:rsid w:val="007D766C"/>
    <w:rsid w:val="007D78E5"/>
    <w:rsid w:val="007D79DA"/>
    <w:rsid w:val="007D79DF"/>
    <w:rsid w:val="007E0FD7"/>
    <w:rsid w:val="007E15B1"/>
    <w:rsid w:val="007E1804"/>
    <w:rsid w:val="007E1959"/>
    <w:rsid w:val="007E1E86"/>
    <w:rsid w:val="007E31AB"/>
    <w:rsid w:val="007E3246"/>
    <w:rsid w:val="007E3317"/>
    <w:rsid w:val="007E3C99"/>
    <w:rsid w:val="007E3F2E"/>
    <w:rsid w:val="007E4A27"/>
    <w:rsid w:val="007E4CD6"/>
    <w:rsid w:val="007E6120"/>
    <w:rsid w:val="007E6393"/>
    <w:rsid w:val="007E6AF3"/>
    <w:rsid w:val="007E6C2C"/>
    <w:rsid w:val="007E6C63"/>
    <w:rsid w:val="007E7094"/>
    <w:rsid w:val="007E74B7"/>
    <w:rsid w:val="007E768D"/>
    <w:rsid w:val="007E78ED"/>
    <w:rsid w:val="007E7C89"/>
    <w:rsid w:val="007F0117"/>
    <w:rsid w:val="007F02BD"/>
    <w:rsid w:val="007F1824"/>
    <w:rsid w:val="007F1AD1"/>
    <w:rsid w:val="007F1AF8"/>
    <w:rsid w:val="007F1AFB"/>
    <w:rsid w:val="007F2742"/>
    <w:rsid w:val="007F295B"/>
    <w:rsid w:val="007F304B"/>
    <w:rsid w:val="007F3151"/>
    <w:rsid w:val="007F3767"/>
    <w:rsid w:val="007F472E"/>
    <w:rsid w:val="007F486A"/>
    <w:rsid w:val="007F4F5A"/>
    <w:rsid w:val="007F525C"/>
    <w:rsid w:val="007F544E"/>
    <w:rsid w:val="007F54D0"/>
    <w:rsid w:val="007F573C"/>
    <w:rsid w:val="007F5850"/>
    <w:rsid w:val="007F5AF4"/>
    <w:rsid w:val="007F6312"/>
    <w:rsid w:val="007F66CD"/>
    <w:rsid w:val="007F6B1D"/>
    <w:rsid w:val="007F6CD7"/>
    <w:rsid w:val="007F6FE4"/>
    <w:rsid w:val="007F71A9"/>
    <w:rsid w:val="007F7450"/>
    <w:rsid w:val="007F7717"/>
    <w:rsid w:val="007F79B1"/>
    <w:rsid w:val="008000B6"/>
    <w:rsid w:val="00800114"/>
    <w:rsid w:val="0080049C"/>
    <w:rsid w:val="00800B57"/>
    <w:rsid w:val="00800E62"/>
    <w:rsid w:val="00800EA2"/>
    <w:rsid w:val="00801116"/>
    <w:rsid w:val="00801178"/>
    <w:rsid w:val="00802E54"/>
    <w:rsid w:val="00802FC0"/>
    <w:rsid w:val="00803CC0"/>
    <w:rsid w:val="00804942"/>
    <w:rsid w:val="0080496B"/>
    <w:rsid w:val="00804DE2"/>
    <w:rsid w:val="00804FB3"/>
    <w:rsid w:val="00805040"/>
    <w:rsid w:val="0080514C"/>
    <w:rsid w:val="00805202"/>
    <w:rsid w:val="008058E4"/>
    <w:rsid w:val="00805C68"/>
    <w:rsid w:val="00805F30"/>
    <w:rsid w:val="008060C7"/>
    <w:rsid w:val="00806303"/>
    <w:rsid w:val="008067DE"/>
    <w:rsid w:val="0080703E"/>
    <w:rsid w:val="00807057"/>
    <w:rsid w:val="00807D58"/>
    <w:rsid w:val="00807D79"/>
    <w:rsid w:val="00807ED1"/>
    <w:rsid w:val="0081117A"/>
    <w:rsid w:val="008118EC"/>
    <w:rsid w:val="00811D0D"/>
    <w:rsid w:val="00812889"/>
    <w:rsid w:val="008128AA"/>
    <w:rsid w:val="00812A69"/>
    <w:rsid w:val="00812CC2"/>
    <w:rsid w:val="00812CDD"/>
    <w:rsid w:val="00812DCA"/>
    <w:rsid w:val="00812F59"/>
    <w:rsid w:val="00813305"/>
    <w:rsid w:val="00813407"/>
    <w:rsid w:val="008134F4"/>
    <w:rsid w:val="00814871"/>
    <w:rsid w:val="00814953"/>
    <w:rsid w:val="008157A2"/>
    <w:rsid w:val="00815869"/>
    <w:rsid w:val="00815C6A"/>
    <w:rsid w:val="0081620F"/>
    <w:rsid w:val="00816550"/>
    <w:rsid w:val="00816E3C"/>
    <w:rsid w:val="0081732E"/>
    <w:rsid w:val="0081767C"/>
    <w:rsid w:val="00820237"/>
    <w:rsid w:val="008203C3"/>
    <w:rsid w:val="00821309"/>
    <w:rsid w:val="00821ACC"/>
    <w:rsid w:val="00821B5E"/>
    <w:rsid w:val="00821CCC"/>
    <w:rsid w:val="00821F41"/>
    <w:rsid w:val="00822043"/>
    <w:rsid w:val="008226BF"/>
    <w:rsid w:val="0082281C"/>
    <w:rsid w:val="00822CBD"/>
    <w:rsid w:val="00822E19"/>
    <w:rsid w:val="0082332E"/>
    <w:rsid w:val="00823356"/>
    <w:rsid w:val="00823C01"/>
    <w:rsid w:val="00823CB9"/>
    <w:rsid w:val="00823D62"/>
    <w:rsid w:val="0082448C"/>
    <w:rsid w:val="00824E60"/>
    <w:rsid w:val="00824FD0"/>
    <w:rsid w:val="00825181"/>
    <w:rsid w:val="00825524"/>
    <w:rsid w:val="008259AE"/>
    <w:rsid w:val="00825C88"/>
    <w:rsid w:val="00826095"/>
    <w:rsid w:val="008269A4"/>
    <w:rsid w:val="00826E2C"/>
    <w:rsid w:val="00827482"/>
    <w:rsid w:val="00827608"/>
    <w:rsid w:val="00827988"/>
    <w:rsid w:val="00827C11"/>
    <w:rsid w:val="00827F00"/>
    <w:rsid w:val="008300B7"/>
    <w:rsid w:val="00830786"/>
    <w:rsid w:val="00830912"/>
    <w:rsid w:val="00830A36"/>
    <w:rsid w:val="0083176B"/>
    <w:rsid w:val="00831A48"/>
    <w:rsid w:val="00831BF9"/>
    <w:rsid w:val="00831D0D"/>
    <w:rsid w:val="00831F87"/>
    <w:rsid w:val="0083211E"/>
    <w:rsid w:val="008325B5"/>
    <w:rsid w:val="0083279D"/>
    <w:rsid w:val="0083290C"/>
    <w:rsid w:val="00832A97"/>
    <w:rsid w:val="00832B80"/>
    <w:rsid w:val="00832D71"/>
    <w:rsid w:val="00832D87"/>
    <w:rsid w:val="00833761"/>
    <w:rsid w:val="00833A61"/>
    <w:rsid w:val="00833C10"/>
    <w:rsid w:val="00833E9A"/>
    <w:rsid w:val="00834AD8"/>
    <w:rsid w:val="00834C40"/>
    <w:rsid w:val="00835968"/>
    <w:rsid w:val="00836429"/>
    <w:rsid w:val="00836921"/>
    <w:rsid w:val="00836FA2"/>
    <w:rsid w:val="00837332"/>
    <w:rsid w:val="008374AB"/>
    <w:rsid w:val="0083790F"/>
    <w:rsid w:val="00840489"/>
    <w:rsid w:val="00841309"/>
    <w:rsid w:val="00841526"/>
    <w:rsid w:val="00841A39"/>
    <w:rsid w:val="00841C63"/>
    <w:rsid w:val="00841E9F"/>
    <w:rsid w:val="008420D5"/>
    <w:rsid w:val="0084290C"/>
    <w:rsid w:val="00842B91"/>
    <w:rsid w:val="00842EB9"/>
    <w:rsid w:val="00843534"/>
    <w:rsid w:val="008435C1"/>
    <w:rsid w:val="008435D8"/>
    <w:rsid w:val="0084378E"/>
    <w:rsid w:val="00843A5C"/>
    <w:rsid w:val="00843C02"/>
    <w:rsid w:val="00843D36"/>
    <w:rsid w:val="00845151"/>
    <w:rsid w:val="0084544B"/>
    <w:rsid w:val="008454B7"/>
    <w:rsid w:val="008458B9"/>
    <w:rsid w:val="00845D6F"/>
    <w:rsid w:val="0084611E"/>
    <w:rsid w:val="0084646F"/>
    <w:rsid w:val="00846805"/>
    <w:rsid w:val="00846A29"/>
    <w:rsid w:val="00846AAF"/>
    <w:rsid w:val="00846B57"/>
    <w:rsid w:val="00846D0A"/>
    <w:rsid w:val="008474B1"/>
    <w:rsid w:val="00847C1F"/>
    <w:rsid w:val="00847D48"/>
    <w:rsid w:val="00850470"/>
    <w:rsid w:val="0085047A"/>
    <w:rsid w:val="00850D38"/>
    <w:rsid w:val="00850E31"/>
    <w:rsid w:val="0085127E"/>
    <w:rsid w:val="008516AE"/>
    <w:rsid w:val="008519FE"/>
    <w:rsid w:val="00851E75"/>
    <w:rsid w:val="00851E8A"/>
    <w:rsid w:val="00851F8D"/>
    <w:rsid w:val="00852864"/>
    <w:rsid w:val="00853327"/>
    <w:rsid w:val="008533A8"/>
    <w:rsid w:val="0085396B"/>
    <w:rsid w:val="0085396C"/>
    <w:rsid w:val="00854D4C"/>
    <w:rsid w:val="0085529B"/>
    <w:rsid w:val="0085549E"/>
    <w:rsid w:val="00855539"/>
    <w:rsid w:val="008557C3"/>
    <w:rsid w:val="00855D96"/>
    <w:rsid w:val="0085613C"/>
    <w:rsid w:val="008561B9"/>
    <w:rsid w:val="008567C1"/>
    <w:rsid w:val="00856A8C"/>
    <w:rsid w:val="00856B98"/>
    <w:rsid w:val="00856F57"/>
    <w:rsid w:val="00857D62"/>
    <w:rsid w:val="0086065C"/>
    <w:rsid w:val="008610A6"/>
    <w:rsid w:val="00861CCA"/>
    <w:rsid w:val="00861DF7"/>
    <w:rsid w:val="00862269"/>
    <w:rsid w:val="00862329"/>
    <w:rsid w:val="0086253C"/>
    <w:rsid w:val="008625A4"/>
    <w:rsid w:val="00862E0C"/>
    <w:rsid w:val="008630DC"/>
    <w:rsid w:val="00863209"/>
    <w:rsid w:val="00863702"/>
    <w:rsid w:val="00863863"/>
    <w:rsid w:val="0086391C"/>
    <w:rsid w:val="00863A4E"/>
    <w:rsid w:val="00863DDB"/>
    <w:rsid w:val="00863F79"/>
    <w:rsid w:val="00864025"/>
    <w:rsid w:val="00864245"/>
    <w:rsid w:val="00864770"/>
    <w:rsid w:val="0086486F"/>
    <w:rsid w:val="00864CE2"/>
    <w:rsid w:val="00864DD3"/>
    <w:rsid w:val="00865351"/>
    <w:rsid w:val="0086543D"/>
    <w:rsid w:val="00865EB8"/>
    <w:rsid w:val="008666EF"/>
    <w:rsid w:val="00866B8A"/>
    <w:rsid w:val="00866B98"/>
    <w:rsid w:val="00866CF8"/>
    <w:rsid w:val="00867506"/>
    <w:rsid w:val="00867880"/>
    <w:rsid w:val="00867A95"/>
    <w:rsid w:val="00867CBD"/>
    <w:rsid w:val="00867D26"/>
    <w:rsid w:val="00867FD0"/>
    <w:rsid w:val="00870483"/>
    <w:rsid w:val="00870557"/>
    <w:rsid w:val="00870D40"/>
    <w:rsid w:val="00870D59"/>
    <w:rsid w:val="00870D85"/>
    <w:rsid w:val="0087129A"/>
    <w:rsid w:val="008714A2"/>
    <w:rsid w:val="0087175B"/>
    <w:rsid w:val="00871C1A"/>
    <w:rsid w:val="00871CE2"/>
    <w:rsid w:val="00871F54"/>
    <w:rsid w:val="00873487"/>
    <w:rsid w:val="008739A6"/>
    <w:rsid w:val="0087409B"/>
    <w:rsid w:val="00874345"/>
    <w:rsid w:val="008743A1"/>
    <w:rsid w:val="00875280"/>
    <w:rsid w:val="00875285"/>
    <w:rsid w:val="008754D7"/>
    <w:rsid w:val="00875535"/>
    <w:rsid w:val="00875564"/>
    <w:rsid w:val="0087592B"/>
    <w:rsid w:val="00876CAF"/>
    <w:rsid w:val="00876F21"/>
    <w:rsid w:val="0087762F"/>
    <w:rsid w:val="00877A14"/>
    <w:rsid w:val="00877D77"/>
    <w:rsid w:val="00877E49"/>
    <w:rsid w:val="00877F12"/>
    <w:rsid w:val="00880436"/>
    <w:rsid w:val="008809DE"/>
    <w:rsid w:val="00880AC8"/>
    <w:rsid w:val="008810EC"/>
    <w:rsid w:val="0088123B"/>
    <w:rsid w:val="00881841"/>
    <w:rsid w:val="008819F4"/>
    <w:rsid w:val="00881C83"/>
    <w:rsid w:val="008821DD"/>
    <w:rsid w:val="00882B71"/>
    <w:rsid w:val="008830B9"/>
    <w:rsid w:val="008831CE"/>
    <w:rsid w:val="00883486"/>
    <w:rsid w:val="00883C09"/>
    <w:rsid w:val="00884338"/>
    <w:rsid w:val="00884569"/>
    <w:rsid w:val="00884996"/>
    <w:rsid w:val="00884B8D"/>
    <w:rsid w:val="008851AA"/>
    <w:rsid w:val="00885352"/>
    <w:rsid w:val="008856CF"/>
    <w:rsid w:val="00885AA4"/>
    <w:rsid w:val="008869F9"/>
    <w:rsid w:val="00886C2E"/>
    <w:rsid w:val="00887143"/>
    <w:rsid w:val="00887394"/>
    <w:rsid w:val="00887A19"/>
    <w:rsid w:val="00887F86"/>
    <w:rsid w:val="008900AC"/>
    <w:rsid w:val="008902C0"/>
    <w:rsid w:val="008906ED"/>
    <w:rsid w:val="0089077E"/>
    <w:rsid w:val="00890BA5"/>
    <w:rsid w:val="00890EF4"/>
    <w:rsid w:val="008910C5"/>
    <w:rsid w:val="008913CF"/>
    <w:rsid w:val="00891E16"/>
    <w:rsid w:val="00892194"/>
    <w:rsid w:val="00892806"/>
    <w:rsid w:val="00892C8C"/>
    <w:rsid w:val="00892DC3"/>
    <w:rsid w:val="00892DED"/>
    <w:rsid w:val="00892E4D"/>
    <w:rsid w:val="00893349"/>
    <w:rsid w:val="00893368"/>
    <w:rsid w:val="008940CE"/>
    <w:rsid w:val="00894129"/>
    <w:rsid w:val="008941B5"/>
    <w:rsid w:val="00895627"/>
    <w:rsid w:val="0089589A"/>
    <w:rsid w:val="00895ACE"/>
    <w:rsid w:val="00896B4F"/>
    <w:rsid w:val="00897042"/>
    <w:rsid w:val="00897C0B"/>
    <w:rsid w:val="00897D7D"/>
    <w:rsid w:val="008A031A"/>
    <w:rsid w:val="008A0389"/>
    <w:rsid w:val="008A0C73"/>
    <w:rsid w:val="008A0D9E"/>
    <w:rsid w:val="008A1151"/>
    <w:rsid w:val="008A16BE"/>
    <w:rsid w:val="008A1F00"/>
    <w:rsid w:val="008A234B"/>
    <w:rsid w:val="008A275A"/>
    <w:rsid w:val="008A317B"/>
    <w:rsid w:val="008A3D44"/>
    <w:rsid w:val="008A44BA"/>
    <w:rsid w:val="008A4A69"/>
    <w:rsid w:val="008A4E8A"/>
    <w:rsid w:val="008A578E"/>
    <w:rsid w:val="008A5945"/>
    <w:rsid w:val="008A5FEF"/>
    <w:rsid w:val="008A6246"/>
    <w:rsid w:val="008A6B1B"/>
    <w:rsid w:val="008A6C8C"/>
    <w:rsid w:val="008A73F3"/>
    <w:rsid w:val="008A7538"/>
    <w:rsid w:val="008A77B9"/>
    <w:rsid w:val="008A7BBB"/>
    <w:rsid w:val="008A7BFF"/>
    <w:rsid w:val="008B0413"/>
    <w:rsid w:val="008B0C22"/>
    <w:rsid w:val="008B1014"/>
    <w:rsid w:val="008B1569"/>
    <w:rsid w:val="008B19C7"/>
    <w:rsid w:val="008B1F1D"/>
    <w:rsid w:val="008B25A9"/>
    <w:rsid w:val="008B2990"/>
    <w:rsid w:val="008B2A9D"/>
    <w:rsid w:val="008B2C55"/>
    <w:rsid w:val="008B3418"/>
    <w:rsid w:val="008B3628"/>
    <w:rsid w:val="008B3A60"/>
    <w:rsid w:val="008B3C19"/>
    <w:rsid w:val="008B3EE0"/>
    <w:rsid w:val="008B4D46"/>
    <w:rsid w:val="008B4EA5"/>
    <w:rsid w:val="008B5716"/>
    <w:rsid w:val="008B5FFC"/>
    <w:rsid w:val="008B60AF"/>
    <w:rsid w:val="008B6C46"/>
    <w:rsid w:val="008B6DA6"/>
    <w:rsid w:val="008B727A"/>
    <w:rsid w:val="008B74A1"/>
    <w:rsid w:val="008B75B2"/>
    <w:rsid w:val="008B7BA8"/>
    <w:rsid w:val="008C013C"/>
    <w:rsid w:val="008C0842"/>
    <w:rsid w:val="008C0D5E"/>
    <w:rsid w:val="008C113B"/>
    <w:rsid w:val="008C1866"/>
    <w:rsid w:val="008C19CD"/>
    <w:rsid w:val="008C1B26"/>
    <w:rsid w:val="008C1D21"/>
    <w:rsid w:val="008C1E35"/>
    <w:rsid w:val="008C2053"/>
    <w:rsid w:val="008C24EA"/>
    <w:rsid w:val="008C2563"/>
    <w:rsid w:val="008C26FB"/>
    <w:rsid w:val="008C2DF4"/>
    <w:rsid w:val="008C3047"/>
    <w:rsid w:val="008C35C0"/>
    <w:rsid w:val="008C3727"/>
    <w:rsid w:val="008C3735"/>
    <w:rsid w:val="008C4323"/>
    <w:rsid w:val="008C44A3"/>
    <w:rsid w:val="008C45C5"/>
    <w:rsid w:val="008C4C3E"/>
    <w:rsid w:val="008C4C74"/>
    <w:rsid w:val="008C5A63"/>
    <w:rsid w:val="008C5BB7"/>
    <w:rsid w:val="008C688B"/>
    <w:rsid w:val="008C691D"/>
    <w:rsid w:val="008C6B04"/>
    <w:rsid w:val="008C6C8F"/>
    <w:rsid w:val="008C6E37"/>
    <w:rsid w:val="008C7006"/>
    <w:rsid w:val="008C78B6"/>
    <w:rsid w:val="008C7AC8"/>
    <w:rsid w:val="008C7C3E"/>
    <w:rsid w:val="008C7C89"/>
    <w:rsid w:val="008C7E40"/>
    <w:rsid w:val="008D1D93"/>
    <w:rsid w:val="008D2175"/>
    <w:rsid w:val="008D271D"/>
    <w:rsid w:val="008D28FF"/>
    <w:rsid w:val="008D2BE0"/>
    <w:rsid w:val="008D2D21"/>
    <w:rsid w:val="008D312B"/>
    <w:rsid w:val="008D3133"/>
    <w:rsid w:val="008D3214"/>
    <w:rsid w:val="008D38E0"/>
    <w:rsid w:val="008D3B2B"/>
    <w:rsid w:val="008D3B71"/>
    <w:rsid w:val="008D3EB1"/>
    <w:rsid w:val="008D49CD"/>
    <w:rsid w:val="008D4A97"/>
    <w:rsid w:val="008D4C13"/>
    <w:rsid w:val="008D51F4"/>
    <w:rsid w:val="008D5AA2"/>
    <w:rsid w:val="008D6281"/>
    <w:rsid w:val="008D62D4"/>
    <w:rsid w:val="008D72DD"/>
    <w:rsid w:val="008D757A"/>
    <w:rsid w:val="008D76C2"/>
    <w:rsid w:val="008D79CE"/>
    <w:rsid w:val="008D7CD7"/>
    <w:rsid w:val="008D7F6E"/>
    <w:rsid w:val="008E078F"/>
    <w:rsid w:val="008E089B"/>
    <w:rsid w:val="008E0CE2"/>
    <w:rsid w:val="008E114F"/>
    <w:rsid w:val="008E1363"/>
    <w:rsid w:val="008E13DD"/>
    <w:rsid w:val="008E191F"/>
    <w:rsid w:val="008E25C4"/>
    <w:rsid w:val="008E2A1C"/>
    <w:rsid w:val="008E2AB1"/>
    <w:rsid w:val="008E3269"/>
    <w:rsid w:val="008E36A1"/>
    <w:rsid w:val="008E36D3"/>
    <w:rsid w:val="008E374A"/>
    <w:rsid w:val="008E381B"/>
    <w:rsid w:val="008E3886"/>
    <w:rsid w:val="008E3892"/>
    <w:rsid w:val="008E3D88"/>
    <w:rsid w:val="008E40F8"/>
    <w:rsid w:val="008E47E6"/>
    <w:rsid w:val="008E4EF4"/>
    <w:rsid w:val="008E4F67"/>
    <w:rsid w:val="008E5F84"/>
    <w:rsid w:val="008E6146"/>
    <w:rsid w:val="008E616F"/>
    <w:rsid w:val="008E6298"/>
    <w:rsid w:val="008E63E0"/>
    <w:rsid w:val="008E66A7"/>
    <w:rsid w:val="008E6A1D"/>
    <w:rsid w:val="008E70EB"/>
    <w:rsid w:val="008E7233"/>
    <w:rsid w:val="008E724C"/>
    <w:rsid w:val="008E7500"/>
    <w:rsid w:val="008E75CF"/>
    <w:rsid w:val="008F0774"/>
    <w:rsid w:val="008F0AC4"/>
    <w:rsid w:val="008F170E"/>
    <w:rsid w:val="008F1C5C"/>
    <w:rsid w:val="008F2167"/>
    <w:rsid w:val="008F2264"/>
    <w:rsid w:val="008F301F"/>
    <w:rsid w:val="008F3252"/>
    <w:rsid w:val="008F3274"/>
    <w:rsid w:val="008F3455"/>
    <w:rsid w:val="008F359C"/>
    <w:rsid w:val="008F37F9"/>
    <w:rsid w:val="008F3836"/>
    <w:rsid w:val="008F39AA"/>
    <w:rsid w:val="008F3C83"/>
    <w:rsid w:val="008F3CF3"/>
    <w:rsid w:val="008F4356"/>
    <w:rsid w:val="008F44CE"/>
    <w:rsid w:val="008F4722"/>
    <w:rsid w:val="008F4B2A"/>
    <w:rsid w:val="008F5534"/>
    <w:rsid w:val="008F5A75"/>
    <w:rsid w:val="008F60F2"/>
    <w:rsid w:val="008F623D"/>
    <w:rsid w:val="008F6684"/>
    <w:rsid w:val="008F685A"/>
    <w:rsid w:val="008F6D3D"/>
    <w:rsid w:val="008F776B"/>
    <w:rsid w:val="008F7C91"/>
    <w:rsid w:val="00900C09"/>
    <w:rsid w:val="00901241"/>
    <w:rsid w:val="009017B7"/>
    <w:rsid w:val="00901817"/>
    <w:rsid w:val="00901C6B"/>
    <w:rsid w:val="00901E8B"/>
    <w:rsid w:val="00902445"/>
    <w:rsid w:val="00902653"/>
    <w:rsid w:val="00902B4F"/>
    <w:rsid w:val="00902BFF"/>
    <w:rsid w:val="00902C62"/>
    <w:rsid w:val="00902CED"/>
    <w:rsid w:val="009039D5"/>
    <w:rsid w:val="00903A3A"/>
    <w:rsid w:val="00903C44"/>
    <w:rsid w:val="00904BE5"/>
    <w:rsid w:val="00905AA9"/>
    <w:rsid w:val="0090617F"/>
    <w:rsid w:val="009061BB"/>
    <w:rsid w:val="009061F0"/>
    <w:rsid w:val="009062BA"/>
    <w:rsid w:val="009067F8"/>
    <w:rsid w:val="00906965"/>
    <w:rsid w:val="0090763E"/>
    <w:rsid w:val="00907B8C"/>
    <w:rsid w:val="00910056"/>
    <w:rsid w:val="00910527"/>
    <w:rsid w:val="009111AA"/>
    <w:rsid w:val="009113F4"/>
    <w:rsid w:val="0091178A"/>
    <w:rsid w:val="009117E4"/>
    <w:rsid w:val="00911A01"/>
    <w:rsid w:val="00911C68"/>
    <w:rsid w:val="00911EA3"/>
    <w:rsid w:val="0091210A"/>
    <w:rsid w:val="009121BE"/>
    <w:rsid w:val="009121ED"/>
    <w:rsid w:val="009129D4"/>
    <w:rsid w:val="00912D95"/>
    <w:rsid w:val="00913019"/>
    <w:rsid w:val="00913088"/>
    <w:rsid w:val="009133F4"/>
    <w:rsid w:val="009134F7"/>
    <w:rsid w:val="00913800"/>
    <w:rsid w:val="00913ABE"/>
    <w:rsid w:val="00913E04"/>
    <w:rsid w:val="0091424C"/>
    <w:rsid w:val="0091466B"/>
    <w:rsid w:val="009147B5"/>
    <w:rsid w:val="00914A45"/>
    <w:rsid w:val="009150BC"/>
    <w:rsid w:val="00915209"/>
    <w:rsid w:val="00915583"/>
    <w:rsid w:val="00915817"/>
    <w:rsid w:val="00915B34"/>
    <w:rsid w:val="0091669C"/>
    <w:rsid w:val="0091692B"/>
    <w:rsid w:val="00916B71"/>
    <w:rsid w:val="00916C09"/>
    <w:rsid w:val="00916CDA"/>
    <w:rsid w:val="00916D2C"/>
    <w:rsid w:val="00916E69"/>
    <w:rsid w:val="0091711E"/>
    <w:rsid w:val="009174EE"/>
    <w:rsid w:val="009178AF"/>
    <w:rsid w:val="00920018"/>
    <w:rsid w:val="009201F0"/>
    <w:rsid w:val="009203DA"/>
    <w:rsid w:val="00920B52"/>
    <w:rsid w:val="00920BA8"/>
    <w:rsid w:val="0092106F"/>
    <w:rsid w:val="009212F1"/>
    <w:rsid w:val="00921463"/>
    <w:rsid w:val="009216E9"/>
    <w:rsid w:val="00921834"/>
    <w:rsid w:val="00921A82"/>
    <w:rsid w:val="00922208"/>
    <w:rsid w:val="009222A6"/>
    <w:rsid w:val="00922445"/>
    <w:rsid w:val="00922C63"/>
    <w:rsid w:val="00922EAD"/>
    <w:rsid w:val="00923157"/>
    <w:rsid w:val="009232CE"/>
    <w:rsid w:val="00923718"/>
    <w:rsid w:val="009237BF"/>
    <w:rsid w:val="00923EE8"/>
    <w:rsid w:val="00924056"/>
    <w:rsid w:val="00924926"/>
    <w:rsid w:val="00924C1A"/>
    <w:rsid w:val="00925488"/>
    <w:rsid w:val="00925860"/>
    <w:rsid w:val="00925DEE"/>
    <w:rsid w:val="00925F9C"/>
    <w:rsid w:val="00926015"/>
    <w:rsid w:val="0092675A"/>
    <w:rsid w:val="00926909"/>
    <w:rsid w:val="009269DD"/>
    <w:rsid w:val="00927147"/>
    <w:rsid w:val="00927206"/>
    <w:rsid w:val="0092794B"/>
    <w:rsid w:val="00927BE5"/>
    <w:rsid w:val="00927CA1"/>
    <w:rsid w:val="00930538"/>
    <w:rsid w:val="009307A0"/>
    <w:rsid w:val="0093094A"/>
    <w:rsid w:val="00930BE5"/>
    <w:rsid w:val="0093131B"/>
    <w:rsid w:val="009319A4"/>
    <w:rsid w:val="00931D24"/>
    <w:rsid w:val="0093213D"/>
    <w:rsid w:val="009324DE"/>
    <w:rsid w:val="0093320D"/>
    <w:rsid w:val="0093353D"/>
    <w:rsid w:val="00933F36"/>
    <w:rsid w:val="00933F95"/>
    <w:rsid w:val="00934000"/>
    <w:rsid w:val="009345E7"/>
    <w:rsid w:val="00934617"/>
    <w:rsid w:val="00935279"/>
    <w:rsid w:val="0093538A"/>
    <w:rsid w:val="00935C2F"/>
    <w:rsid w:val="00935DF8"/>
    <w:rsid w:val="0093686F"/>
    <w:rsid w:val="00936E28"/>
    <w:rsid w:val="009375E3"/>
    <w:rsid w:val="00937D47"/>
    <w:rsid w:val="00937E91"/>
    <w:rsid w:val="0094016F"/>
    <w:rsid w:val="00940831"/>
    <w:rsid w:val="00940CE8"/>
    <w:rsid w:val="00940E1C"/>
    <w:rsid w:val="00940EA4"/>
    <w:rsid w:val="00940EC4"/>
    <w:rsid w:val="00941314"/>
    <w:rsid w:val="009414DB"/>
    <w:rsid w:val="0094168A"/>
    <w:rsid w:val="009418C9"/>
    <w:rsid w:val="0094213B"/>
    <w:rsid w:val="009422D3"/>
    <w:rsid w:val="00942447"/>
    <w:rsid w:val="0094273A"/>
    <w:rsid w:val="00942C63"/>
    <w:rsid w:val="00942E04"/>
    <w:rsid w:val="00942ED8"/>
    <w:rsid w:val="00943020"/>
    <w:rsid w:val="0094312B"/>
    <w:rsid w:val="0094312F"/>
    <w:rsid w:val="00943CCF"/>
    <w:rsid w:val="00943F08"/>
    <w:rsid w:val="00944A24"/>
    <w:rsid w:val="00945BE5"/>
    <w:rsid w:val="00945FB8"/>
    <w:rsid w:val="0094646A"/>
    <w:rsid w:val="009465A4"/>
    <w:rsid w:val="009466B3"/>
    <w:rsid w:val="00947170"/>
    <w:rsid w:val="009471C0"/>
    <w:rsid w:val="009475D8"/>
    <w:rsid w:val="00947A1E"/>
    <w:rsid w:val="00947ABC"/>
    <w:rsid w:val="00947B63"/>
    <w:rsid w:val="00950235"/>
    <w:rsid w:val="009508B0"/>
    <w:rsid w:val="00950B2B"/>
    <w:rsid w:val="00950C5E"/>
    <w:rsid w:val="00950FD9"/>
    <w:rsid w:val="00951205"/>
    <w:rsid w:val="0095159F"/>
    <w:rsid w:val="009515F7"/>
    <w:rsid w:val="009526B0"/>
    <w:rsid w:val="00952A77"/>
    <w:rsid w:val="00953055"/>
    <w:rsid w:val="009532E1"/>
    <w:rsid w:val="00953856"/>
    <w:rsid w:val="00953D5E"/>
    <w:rsid w:val="009544D2"/>
    <w:rsid w:val="0095455A"/>
    <w:rsid w:val="009550BC"/>
    <w:rsid w:val="009554D5"/>
    <w:rsid w:val="009554FD"/>
    <w:rsid w:val="009556F0"/>
    <w:rsid w:val="00955927"/>
    <w:rsid w:val="0095615D"/>
    <w:rsid w:val="00956C12"/>
    <w:rsid w:val="00956FBD"/>
    <w:rsid w:val="00957926"/>
    <w:rsid w:val="00960334"/>
    <w:rsid w:val="009606EA"/>
    <w:rsid w:val="00960AE6"/>
    <w:rsid w:val="009616C7"/>
    <w:rsid w:val="00961730"/>
    <w:rsid w:val="009619C6"/>
    <w:rsid w:val="009619FE"/>
    <w:rsid w:val="009622C1"/>
    <w:rsid w:val="009627CC"/>
    <w:rsid w:val="00963189"/>
    <w:rsid w:val="00963485"/>
    <w:rsid w:val="009634BC"/>
    <w:rsid w:val="00963581"/>
    <w:rsid w:val="009635C2"/>
    <w:rsid w:val="00963684"/>
    <w:rsid w:val="009639B1"/>
    <w:rsid w:val="009639F5"/>
    <w:rsid w:val="00963DB4"/>
    <w:rsid w:val="009642B1"/>
    <w:rsid w:val="009642D3"/>
    <w:rsid w:val="009642E1"/>
    <w:rsid w:val="00964466"/>
    <w:rsid w:val="0096476B"/>
    <w:rsid w:val="009648C0"/>
    <w:rsid w:val="00964BF4"/>
    <w:rsid w:val="00964CC6"/>
    <w:rsid w:val="00964DE4"/>
    <w:rsid w:val="00964FFE"/>
    <w:rsid w:val="009650E8"/>
    <w:rsid w:val="00965148"/>
    <w:rsid w:val="009653B0"/>
    <w:rsid w:val="00965781"/>
    <w:rsid w:val="00965D89"/>
    <w:rsid w:val="0096605D"/>
    <w:rsid w:val="009667A9"/>
    <w:rsid w:val="00966871"/>
    <w:rsid w:val="009668A2"/>
    <w:rsid w:val="00966985"/>
    <w:rsid w:val="00966A62"/>
    <w:rsid w:val="00966A7F"/>
    <w:rsid w:val="00966C57"/>
    <w:rsid w:val="00966E94"/>
    <w:rsid w:val="00966F25"/>
    <w:rsid w:val="0096740D"/>
    <w:rsid w:val="00967823"/>
    <w:rsid w:val="00967A6C"/>
    <w:rsid w:val="00967EC1"/>
    <w:rsid w:val="00967FC4"/>
    <w:rsid w:val="0097041E"/>
    <w:rsid w:val="009704AA"/>
    <w:rsid w:val="00970920"/>
    <w:rsid w:val="009709C4"/>
    <w:rsid w:val="00971072"/>
    <w:rsid w:val="009719C8"/>
    <w:rsid w:val="00971B9B"/>
    <w:rsid w:val="00971EB2"/>
    <w:rsid w:val="00972087"/>
    <w:rsid w:val="0097271E"/>
    <w:rsid w:val="00973033"/>
    <w:rsid w:val="009733B9"/>
    <w:rsid w:val="00973FD9"/>
    <w:rsid w:val="009743D1"/>
    <w:rsid w:val="009747A3"/>
    <w:rsid w:val="00974C32"/>
    <w:rsid w:val="00975034"/>
    <w:rsid w:val="009752C9"/>
    <w:rsid w:val="009752E3"/>
    <w:rsid w:val="00975511"/>
    <w:rsid w:val="00975D0E"/>
    <w:rsid w:val="00975D17"/>
    <w:rsid w:val="00975DF9"/>
    <w:rsid w:val="0097604C"/>
    <w:rsid w:val="00976204"/>
    <w:rsid w:val="00976217"/>
    <w:rsid w:val="009762C1"/>
    <w:rsid w:val="00976F37"/>
    <w:rsid w:val="00976F95"/>
    <w:rsid w:val="00976FA0"/>
    <w:rsid w:val="00976FFE"/>
    <w:rsid w:val="009773BA"/>
    <w:rsid w:val="0097753D"/>
    <w:rsid w:val="00977A3A"/>
    <w:rsid w:val="00977F4E"/>
    <w:rsid w:val="009801BD"/>
    <w:rsid w:val="009803FA"/>
    <w:rsid w:val="00980B17"/>
    <w:rsid w:val="00980DA9"/>
    <w:rsid w:val="00980FC9"/>
    <w:rsid w:val="0098167C"/>
    <w:rsid w:val="00981C00"/>
    <w:rsid w:val="0098224D"/>
    <w:rsid w:val="00982337"/>
    <w:rsid w:val="00982425"/>
    <w:rsid w:val="0098276B"/>
    <w:rsid w:val="00982B3F"/>
    <w:rsid w:val="009837F3"/>
    <w:rsid w:val="00983F52"/>
    <w:rsid w:val="00984079"/>
    <w:rsid w:val="009844E2"/>
    <w:rsid w:val="0098523B"/>
    <w:rsid w:val="009856FC"/>
    <w:rsid w:val="00985A9D"/>
    <w:rsid w:val="00985BE7"/>
    <w:rsid w:val="009862BC"/>
    <w:rsid w:val="00986810"/>
    <w:rsid w:val="00986991"/>
    <w:rsid w:val="00986CD9"/>
    <w:rsid w:val="00987750"/>
    <w:rsid w:val="00987A4B"/>
    <w:rsid w:val="00987C91"/>
    <w:rsid w:val="00987D6D"/>
    <w:rsid w:val="00987DD9"/>
    <w:rsid w:val="00987E76"/>
    <w:rsid w:val="009903FA"/>
    <w:rsid w:val="0099051E"/>
    <w:rsid w:val="009905F6"/>
    <w:rsid w:val="00990C99"/>
    <w:rsid w:val="00990EDC"/>
    <w:rsid w:val="00991EB0"/>
    <w:rsid w:val="0099223E"/>
    <w:rsid w:val="009924DE"/>
    <w:rsid w:val="009926EA"/>
    <w:rsid w:val="00992728"/>
    <w:rsid w:val="0099282E"/>
    <w:rsid w:val="00992AD3"/>
    <w:rsid w:val="00992CE3"/>
    <w:rsid w:val="00992DD2"/>
    <w:rsid w:val="009930D9"/>
    <w:rsid w:val="0099334F"/>
    <w:rsid w:val="0099371E"/>
    <w:rsid w:val="0099383B"/>
    <w:rsid w:val="00993BC2"/>
    <w:rsid w:val="00993D2C"/>
    <w:rsid w:val="00993F07"/>
    <w:rsid w:val="00993FAB"/>
    <w:rsid w:val="00994395"/>
    <w:rsid w:val="00994567"/>
    <w:rsid w:val="00994648"/>
    <w:rsid w:val="00994D54"/>
    <w:rsid w:val="009954E3"/>
    <w:rsid w:val="00995C4B"/>
    <w:rsid w:val="00995DE9"/>
    <w:rsid w:val="00995E48"/>
    <w:rsid w:val="00996445"/>
    <w:rsid w:val="00996D25"/>
    <w:rsid w:val="009971F1"/>
    <w:rsid w:val="00997259"/>
    <w:rsid w:val="009972E0"/>
    <w:rsid w:val="00997507"/>
    <w:rsid w:val="00997A97"/>
    <w:rsid w:val="009A0239"/>
    <w:rsid w:val="009A0E58"/>
    <w:rsid w:val="009A1C1A"/>
    <w:rsid w:val="009A216D"/>
    <w:rsid w:val="009A22F5"/>
    <w:rsid w:val="009A2800"/>
    <w:rsid w:val="009A28E2"/>
    <w:rsid w:val="009A2CD2"/>
    <w:rsid w:val="009A34EC"/>
    <w:rsid w:val="009A354F"/>
    <w:rsid w:val="009A3803"/>
    <w:rsid w:val="009A3897"/>
    <w:rsid w:val="009A3BAD"/>
    <w:rsid w:val="009A3DE3"/>
    <w:rsid w:val="009A40C6"/>
    <w:rsid w:val="009A42CE"/>
    <w:rsid w:val="009A46AD"/>
    <w:rsid w:val="009A5563"/>
    <w:rsid w:val="009A6F59"/>
    <w:rsid w:val="009A7008"/>
    <w:rsid w:val="009A783C"/>
    <w:rsid w:val="009A783D"/>
    <w:rsid w:val="009A7845"/>
    <w:rsid w:val="009A78ED"/>
    <w:rsid w:val="009A7A13"/>
    <w:rsid w:val="009B0313"/>
    <w:rsid w:val="009B0D55"/>
    <w:rsid w:val="009B15BE"/>
    <w:rsid w:val="009B1B8E"/>
    <w:rsid w:val="009B1C92"/>
    <w:rsid w:val="009B23AB"/>
    <w:rsid w:val="009B2FDE"/>
    <w:rsid w:val="009B3399"/>
    <w:rsid w:val="009B349F"/>
    <w:rsid w:val="009B36A7"/>
    <w:rsid w:val="009B3BD8"/>
    <w:rsid w:val="009B41E9"/>
    <w:rsid w:val="009B447F"/>
    <w:rsid w:val="009B453E"/>
    <w:rsid w:val="009B47C0"/>
    <w:rsid w:val="009B5ACB"/>
    <w:rsid w:val="009B5E1D"/>
    <w:rsid w:val="009B64B1"/>
    <w:rsid w:val="009B6C59"/>
    <w:rsid w:val="009B7134"/>
    <w:rsid w:val="009B7579"/>
    <w:rsid w:val="009B7FC8"/>
    <w:rsid w:val="009C01D5"/>
    <w:rsid w:val="009C0974"/>
    <w:rsid w:val="009C0F61"/>
    <w:rsid w:val="009C1526"/>
    <w:rsid w:val="009C2B02"/>
    <w:rsid w:val="009C2B80"/>
    <w:rsid w:val="009C2FE1"/>
    <w:rsid w:val="009C3289"/>
    <w:rsid w:val="009C38B3"/>
    <w:rsid w:val="009C4252"/>
    <w:rsid w:val="009C4354"/>
    <w:rsid w:val="009C45F9"/>
    <w:rsid w:val="009C47A6"/>
    <w:rsid w:val="009C47ED"/>
    <w:rsid w:val="009C481C"/>
    <w:rsid w:val="009C4AAE"/>
    <w:rsid w:val="009C5382"/>
    <w:rsid w:val="009C5383"/>
    <w:rsid w:val="009C5753"/>
    <w:rsid w:val="009C5755"/>
    <w:rsid w:val="009C5A0D"/>
    <w:rsid w:val="009C622C"/>
    <w:rsid w:val="009C6260"/>
    <w:rsid w:val="009C7A6E"/>
    <w:rsid w:val="009C7C09"/>
    <w:rsid w:val="009C7C61"/>
    <w:rsid w:val="009C7DD6"/>
    <w:rsid w:val="009D06B5"/>
    <w:rsid w:val="009D07CE"/>
    <w:rsid w:val="009D1546"/>
    <w:rsid w:val="009D176A"/>
    <w:rsid w:val="009D19F9"/>
    <w:rsid w:val="009D2150"/>
    <w:rsid w:val="009D2425"/>
    <w:rsid w:val="009D263F"/>
    <w:rsid w:val="009D275C"/>
    <w:rsid w:val="009D2F92"/>
    <w:rsid w:val="009D32D0"/>
    <w:rsid w:val="009D350E"/>
    <w:rsid w:val="009D3542"/>
    <w:rsid w:val="009D437E"/>
    <w:rsid w:val="009D44CD"/>
    <w:rsid w:val="009D51B8"/>
    <w:rsid w:val="009D5FD1"/>
    <w:rsid w:val="009D64DB"/>
    <w:rsid w:val="009D650A"/>
    <w:rsid w:val="009D67D9"/>
    <w:rsid w:val="009D6C7A"/>
    <w:rsid w:val="009D7164"/>
    <w:rsid w:val="009D723F"/>
    <w:rsid w:val="009D7F06"/>
    <w:rsid w:val="009E05D2"/>
    <w:rsid w:val="009E0B11"/>
    <w:rsid w:val="009E145C"/>
    <w:rsid w:val="009E158E"/>
    <w:rsid w:val="009E1593"/>
    <w:rsid w:val="009E1C64"/>
    <w:rsid w:val="009E21A1"/>
    <w:rsid w:val="009E2271"/>
    <w:rsid w:val="009E2B79"/>
    <w:rsid w:val="009E32BF"/>
    <w:rsid w:val="009E3FFC"/>
    <w:rsid w:val="009E4346"/>
    <w:rsid w:val="009E46A4"/>
    <w:rsid w:val="009E48FD"/>
    <w:rsid w:val="009E49A2"/>
    <w:rsid w:val="009E4CD1"/>
    <w:rsid w:val="009E5284"/>
    <w:rsid w:val="009E543E"/>
    <w:rsid w:val="009E54D8"/>
    <w:rsid w:val="009E604D"/>
    <w:rsid w:val="009E6611"/>
    <w:rsid w:val="009E6B61"/>
    <w:rsid w:val="009E7465"/>
    <w:rsid w:val="009E7FFE"/>
    <w:rsid w:val="009F0090"/>
    <w:rsid w:val="009F00A2"/>
    <w:rsid w:val="009F01E5"/>
    <w:rsid w:val="009F0F85"/>
    <w:rsid w:val="009F10B3"/>
    <w:rsid w:val="009F12C7"/>
    <w:rsid w:val="009F1640"/>
    <w:rsid w:val="009F1C24"/>
    <w:rsid w:val="009F207A"/>
    <w:rsid w:val="009F2319"/>
    <w:rsid w:val="009F2415"/>
    <w:rsid w:val="009F2E91"/>
    <w:rsid w:val="009F331C"/>
    <w:rsid w:val="009F3440"/>
    <w:rsid w:val="009F37F4"/>
    <w:rsid w:val="009F428B"/>
    <w:rsid w:val="009F42F7"/>
    <w:rsid w:val="009F44C9"/>
    <w:rsid w:val="009F51F9"/>
    <w:rsid w:val="009F5531"/>
    <w:rsid w:val="009F59AB"/>
    <w:rsid w:val="009F5DC8"/>
    <w:rsid w:val="009F70ED"/>
    <w:rsid w:val="009F7431"/>
    <w:rsid w:val="009F7667"/>
    <w:rsid w:val="009F771A"/>
    <w:rsid w:val="009F7823"/>
    <w:rsid w:val="009F7FA2"/>
    <w:rsid w:val="00A00073"/>
    <w:rsid w:val="00A0008C"/>
    <w:rsid w:val="00A000CC"/>
    <w:rsid w:val="00A007D7"/>
    <w:rsid w:val="00A0112A"/>
    <w:rsid w:val="00A013A8"/>
    <w:rsid w:val="00A0151C"/>
    <w:rsid w:val="00A01AD4"/>
    <w:rsid w:val="00A01F7B"/>
    <w:rsid w:val="00A020B1"/>
    <w:rsid w:val="00A02358"/>
    <w:rsid w:val="00A0260C"/>
    <w:rsid w:val="00A0344E"/>
    <w:rsid w:val="00A0377F"/>
    <w:rsid w:val="00A038B8"/>
    <w:rsid w:val="00A03B96"/>
    <w:rsid w:val="00A0450B"/>
    <w:rsid w:val="00A0486A"/>
    <w:rsid w:val="00A048D7"/>
    <w:rsid w:val="00A049F0"/>
    <w:rsid w:val="00A0516A"/>
    <w:rsid w:val="00A0537B"/>
    <w:rsid w:val="00A05456"/>
    <w:rsid w:val="00A05B79"/>
    <w:rsid w:val="00A05DCB"/>
    <w:rsid w:val="00A062C9"/>
    <w:rsid w:val="00A064CF"/>
    <w:rsid w:val="00A0706B"/>
    <w:rsid w:val="00A070B9"/>
    <w:rsid w:val="00A07381"/>
    <w:rsid w:val="00A07CAB"/>
    <w:rsid w:val="00A10051"/>
    <w:rsid w:val="00A1097E"/>
    <w:rsid w:val="00A10FB3"/>
    <w:rsid w:val="00A11763"/>
    <w:rsid w:val="00A11CB3"/>
    <w:rsid w:val="00A125C4"/>
    <w:rsid w:val="00A12E47"/>
    <w:rsid w:val="00A13530"/>
    <w:rsid w:val="00A13550"/>
    <w:rsid w:val="00A13855"/>
    <w:rsid w:val="00A13960"/>
    <w:rsid w:val="00A139BB"/>
    <w:rsid w:val="00A14001"/>
    <w:rsid w:val="00A14395"/>
    <w:rsid w:val="00A14A4F"/>
    <w:rsid w:val="00A14A56"/>
    <w:rsid w:val="00A14ABC"/>
    <w:rsid w:val="00A159A0"/>
    <w:rsid w:val="00A15EE5"/>
    <w:rsid w:val="00A15F87"/>
    <w:rsid w:val="00A16042"/>
    <w:rsid w:val="00A16802"/>
    <w:rsid w:val="00A16FE6"/>
    <w:rsid w:val="00A1708B"/>
    <w:rsid w:val="00A17222"/>
    <w:rsid w:val="00A175F4"/>
    <w:rsid w:val="00A17D2B"/>
    <w:rsid w:val="00A17EDC"/>
    <w:rsid w:val="00A201E6"/>
    <w:rsid w:val="00A203F4"/>
    <w:rsid w:val="00A20462"/>
    <w:rsid w:val="00A20CF5"/>
    <w:rsid w:val="00A20F36"/>
    <w:rsid w:val="00A2126A"/>
    <w:rsid w:val="00A222D8"/>
    <w:rsid w:val="00A237D6"/>
    <w:rsid w:val="00A239CA"/>
    <w:rsid w:val="00A23A07"/>
    <w:rsid w:val="00A23E2C"/>
    <w:rsid w:val="00A247E2"/>
    <w:rsid w:val="00A24944"/>
    <w:rsid w:val="00A24BAB"/>
    <w:rsid w:val="00A252A5"/>
    <w:rsid w:val="00A258D0"/>
    <w:rsid w:val="00A259BA"/>
    <w:rsid w:val="00A25E6F"/>
    <w:rsid w:val="00A25FE3"/>
    <w:rsid w:val="00A265EA"/>
    <w:rsid w:val="00A2694D"/>
    <w:rsid w:val="00A269BF"/>
    <w:rsid w:val="00A26D53"/>
    <w:rsid w:val="00A26E38"/>
    <w:rsid w:val="00A26E66"/>
    <w:rsid w:val="00A2705C"/>
    <w:rsid w:val="00A272B5"/>
    <w:rsid w:val="00A27381"/>
    <w:rsid w:val="00A27845"/>
    <w:rsid w:val="00A279B8"/>
    <w:rsid w:val="00A27C7A"/>
    <w:rsid w:val="00A300DD"/>
    <w:rsid w:val="00A3013C"/>
    <w:rsid w:val="00A303CB"/>
    <w:rsid w:val="00A3045C"/>
    <w:rsid w:val="00A306C9"/>
    <w:rsid w:val="00A3092A"/>
    <w:rsid w:val="00A309C0"/>
    <w:rsid w:val="00A30B97"/>
    <w:rsid w:val="00A30DAD"/>
    <w:rsid w:val="00A30EA9"/>
    <w:rsid w:val="00A30FCD"/>
    <w:rsid w:val="00A30FE5"/>
    <w:rsid w:val="00A31209"/>
    <w:rsid w:val="00A319CE"/>
    <w:rsid w:val="00A31BF5"/>
    <w:rsid w:val="00A31BF6"/>
    <w:rsid w:val="00A32DAF"/>
    <w:rsid w:val="00A339DD"/>
    <w:rsid w:val="00A34165"/>
    <w:rsid w:val="00A3506B"/>
    <w:rsid w:val="00A35328"/>
    <w:rsid w:val="00A355B1"/>
    <w:rsid w:val="00A35C67"/>
    <w:rsid w:val="00A36907"/>
    <w:rsid w:val="00A36A00"/>
    <w:rsid w:val="00A371DF"/>
    <w:rsid w:val="00A37210"/>
    <w:rsid w:val="00A37698"/>
    <w:rsid w:val="00A37F5E"/>
    <w:rsid w:val="00A40DEC"/>
    <w:rsid w:val="00A40F0D"/>
    <w:rsid w:val="00A4105B"/>
    <w:rsid w:val="00A4131A"/>
    <w:rsid w:val="00A4187A"/>
    <w:rsid w:val="00A41EC3"/>
    <w:rsid w:val="00A42E3B"/>
    <w:rsid w:val="00A42E6B"/>
    <w:rsid w:val="00A4372B"/>
    <w:rsid w:val="00A43AD7"/>
    <w:rsid w:val="00A44810"/>
    <w:rsid w:val="00A4509B"/>
    <w:rsid w:val="00A459D7"/>
    <w:rsid w:val="00A45B3F"/>
    <w:rsid w:val="00A45DD1"/>
    <w:rsid w:val="00A45E17"/>
    <w:rsid w:val="00A45E19"/>
    <w:rsid w:val="00A462EB"/>
    <w:rsid w:val="00A464B6"/>
    <w:rsid w:val="00A47AAA"/>
    <w:rsid w:val="00A50048"/>
    <w:rsid w:val="00A50532"/>
    <w:rsid w:val="00A50596"/>
    <w:rsid w:val="00A50740"/>
    <w:rsid w:val="00A50976"/>
    <w:rsid w:val="00A50B14"/>
    <w:rsid w:val="00A50CF8"/>
    <w:rsid w:val="00A510D5"/>
    <w:rsid w:val="00A521A9"/>
    <w:rsid w:val="00A524A2"/>
    <w:rsid w:val="00A52ABB"/>
    <w:rsid w:val="00A52EBD"/>
    <w:rsid w:val="00A53265"/>
    <w:rsid w:val="00A53322"/>
    <w:rsid w:val="00A533EE"/>
    <w:rsid w:val="00A53CAE"/>
    <w:rsid w:val="00A54249"/>
    <w:rsid w:val="00A5445B"/>
    <w:rsid w:val="00A549E9"/>
    <w:rsid w:val="00A5541A"/>
    <w:rsid w:val="00A564FE"/>
    <w:rsid w:val="00A56592"/>
    <w:rsid w:val="00A56666"/>
    <w:rsid w:val="00A56AA4"/>
    <w:rsid w:val="00A57660"/>
    <w:rsid w:val="00A6004C"/>
    <w:rsid w:val="00A6019C"/>
    <w:rsid w:val="00A6032F"/>
    <w:rsid w:val="00A60602"/>
    <w:rsid w:val="00A60D1A"/>
    <w:rsid w:val="00A61200"/>
    <w:rsid w:val="00A61707"/>
    <w:rsid w:val="00A61777"/>
    <w:rsid w:val="00A61FEB"/>
    <w:rsid w:val="00A6250C"/>
    <w:rsid w:val="00A62519"/>
    <w:rsid w:val="00A625BE"/>
    <w:rsid w:val="00A62C81"/>
    <w:rsid w:val="00A630E5"/>
    <w:rsid w:val="00A6436C"/>
    <w:rsid w:val="00A64438"/>
    <w:rsid w:val="00A64965"/>
    <w:rsid w:val="00A64A1E"/>
    <w:rsid w:val="00A64AEB"/>
    <w:rsid w:val="00A64B04"/>
    <w:rsid w:val="00A64E45"/>
    <w:rsid w:val="00A650AF"/>
    <w:rsid w:val="00A650E8"/>
    <w:rsid w:val="00A6521F"/>
    <w:rsid w:val="00A656F1"/>
    <w:rsid w:val="00A6746C"/>
    <w:rsid w:val="00A67620"/>
    <w:rsid w:val="00A67893"/>
    <w:rsid w:val="00A67908"/>
    <w:rsid w:val="00A67BE7"/>
    <w:rsid w:val="00A67DF5"/>
    <w:rsid w:val="00A67F0F"/>
    <w:rsid w:val="00A7003B"/>
    <w:rsid w:val="00A7031E"/>
    <w:rsid w:val="00A706B1"/>
    <w:rsid w:val="00A7090E"/>
    <w:rsid w:val="00A713B2"/>
    <w:rsid w:val="00A714B4"/>
    <w:rsid w:val="00A7187F"/>
    <w:rsid w:val="00A7199F"/>
    <w:rsid w:val="00A71B8D"/>
    <w:rsid w:val="00A71F97"/>
    <w:rsid w:val="00A7210C"/>
    <w:rsid w:val="00A7221C"/>
    <w:rsid w:val="00A72351"/>
    <w:rsid w:val="00A72795"/>
    <w:rsid w:val="00A72F34"/>
    <w:rsid w:val="00A73184"/>
    <w:rsid w:val="00A73408"/>
    <w:rsid w:val="00A73649"/>
    <w:rsid w:val="00A74ACA"/>
    <w:rsid w:val="00A754EE"/>
    <w:rsid w:val="00A7580F"/>
    <w:rsid w:val="00A759C6"/>
    <w:rsid w:val="00A76765"/>
    <w:rsid w:val="00A76CC9"/>
    <w:rsid w:val="00A77040"/>
    <w:rsid w:val="00A77577"/>
    <w:rsid w:val="00A77809"/>
    <w:rsid w:val="00A801FB"/>
    <w:rsid w:val="00A806B5"/>
    <w:rsid w:val="00A80E10"/>
    <w:rsid w:val="00A811A2"/>
    <w:rsid w:val="00A811C0"/>
    <w:rsid w:val="00A811C3"/>
    <w:rsid w:val="00A8149E"/>
    <w:rsid w:val="00A8153C"/>
    <w:rsid w:val="00A815B0"/>
    <w:rsid w:val="00A81CDF"/>
    <w:rsid w:val="00A81DDA"/>
    <w:rsid w:val="00A8327A"/>
    <w:rsid w:val="00A83E1A"/>
    <w:rsid w:val="00A842BD"/>
    <w:rsid w:val="00A84FC2"/>
    <w:rsid w:val="00A850FA"/>
    <w:rsid w:val="00A854C0"/>
    <w:rsid w:val="00A860A7"/>
    <w:rsid w:val="00A864ED"/>
    <w:rsid w:val="00A86769"/>
    <w:rsid w:val="00A87140"/>
    <w:rsid w:val="00A872C4"/>
    <w:rsid w:val="00A87717"/>
    <w:rsid w:val="00A87CA9"/>
    <w:rsid w:val="00A87E87"/>
    <w:rsid w:val="00A90406"/>
    <w:rsid w:val="00A90584"/>
    <w:rsid w:val="00A909AE"/>
    <w:rsid w:val="00A91DB4"/>
    <w:rsid w:val="00A920D0"/>
    <w:rsid w:val="00A925DE"/>
    <w:rsid w:val="00A929EB"/>
    <w:rsid w:val="00A9363E"/>
    <w:rsid w:val="00A93992"/>
    <w:rsid w:val="00A94478"/>
    <w:rsid w:val="00A946C9"/>
    <w:rsid w:val="00A94898"/>
    <w:rsid w:val="00A94C2D"/>
    <w:rsid w:val="00A94E16"/>
    <w:rsid w:val="00A9537C"/>
    <w:rsid w:val="00A95DDA"/>
    <w:rsid w:val="00A95ED0"/>
    <w:rsid w:val="00A96601"/>
    <w:rsid w:val="00A9689F"/>
    <w:rsid w:val="00A96FC7"/>
    <w:rsid w:val="00A97084"/>
    <w:rsid w:val="00A97308"/>
    <w:rsid w:val="00A97947"/>
    <w:rsid w:val="00A97D01"/>
    <w:rsid w:val="00A97FC7"/>
    <w:rsid w:val="00AA014E"/>
    <w:rsid w:val="00AA077E"/>
    <w:rsid w:val="00AA0830"/>
    <w:rsid w:val="00AA0859"/>
    <w:rsid w:val="00AA0C6D"/>
    <w:rsid w:val="00AA0C78"/>
    <w:rsid w:val="00AA0ECB"/>
    <w:rsid w:val="00AA1251"/>
    <w:rsid w:val="00AA1A4E"/>
    <w:rsid w:val="00AA1D00"/>
    <w:rsid w:val="00AA200F"/>
    <w:rsid w:val="00AA2666"/>
    <w:rsid w:val="00AA2D30"/>
    <w:rsid w:val="00AA314B"/>
    <w:rsid w:val="00AA3CF7"/>
    <w:rsid w:val="00AA492C"/>
    <w:rsid w:val="00AA5120"/>
    <w:rsid w:val="00AA56E2"/>
    <w:rsid w:val="00AA59D5"/>
    <w:rsid w:val="00AA59F5"/>
    <w:rsid w:val="00AA5A60"/>
    <w:rsid w:val="00AA5CC6"/>
    <w:rsid w:val="00AA5CCE"/>
    <w:rsid w:val="00AA5CDC"/>
    <w:rsid w:val="00AA5DF9"/>
    <w:rsid w:val="00AA683E"/>
    <w:rsid w:val="00AA69FF"/>
    <w:rsid w:val="00AA7337"/>
    <w:rsid w:val="00AA741A"/>
    <w:rsid w:val="00AA7690"/>
    <w:rsid w:val="00AA7790"/>
    <w:rsid w:val="00AA7A59"/>
    <w:rsid w:val="00AA7BC1"/>
    <w:rsid w:val="00AA7DFE"/>
    <w:rsid w:val="00AA7E3F"/>
    <w:rsid w:val="00AB0388"/>
    <w:rsid w:val="00AB1500"/>
    <w:rsid w:val="00AB195B"/>
    <w:rsid w:val="00AB1CAF"/>
    <w:rsid w:val="00AB1D43"/>
    <w:rsid w:val="00AB2273"/>
    <w:rsid w:val="00AB2BAD"/>
    <w:rsid w:val="00AB35CB"/>
    <w:rsid w:val="00AB4FA8"/>
    <w:rsid w:val="00AB5031"/>
    <w:rsid w:val="00AB5208"/>
    <w:rsid w:val="00AB59FA"/>
    <w:rsid w:val="00AB5B64"/>
    <w:rsid w:val="00AB62C3"/>
    <w:rsid w:val="00AB7BF8"/>
    <w:rsid w:val="00AB7C94"/>
    <w:rsid w:val="00AB7EF6"/>
    <w:rsid w:val="00AC02D8"/>
    <w:rsid w:val="00AC08C7"/>
    <w:rsid w:val="00AC0907"/>
    <w:rsid w:val="00AC0A39"/>
    <w:rsid w:val="00AC0A83"/>
    <w:rsid w:val="00AC0B4F"/>
    <w:rsid w:val="00AC0BEC"/>
    <w:rsid w:val="00AC0D3C"/>
    <w:rsid w:val="00AC0E12"/>
    <w:rsid w:val="00AC12E8"/>
    <w:rsid w:val="00AC190D"/>
    <w:rsid w:val="00AC1E69"/>
    <w:rsid w:val="00AC209B"/>
    <w:rsid w:val="00AC2240"/>
    <w:rsid w:val="00AC2284"/>
    <w:rsid w:val="00AC2865"/>
    <w:rsid w:val="00AC296E"/>
    <w:rsid w:val="00AC2F9A"/>
    <w:rsid w:val="00AC3048"/>
    <w:rsid w:val="00AC3E0C"/>
    <w:rsid w:val="00AC4557"/>
    <w:rsid w:val="00AC4631"/>
    <w:rsid w:val="00AC4845"/>
    <w:rsid w:val="00AC491C"/>
    <w:rsid w:val="00AC49A8"/>
    <w:rsid w:val="00AC4D78"/>
    <w:rsid w:val="00AC4E4F"/>
    <w:rsid w:val="00AC52EA"/>
    <w:rsid w:val="00AC5BFF"/>
    <w:rsid w:val="00AC654B"/>
    <w:rsid w:val="00AC6564"/>
    <w:rsid w:val="00AC659C"/>
    <w:rsid w:val="00AC69A0"/>
    <w:rsid w:val="00AC7324"/>
    <w:rsid w:val="00ACE04A"/>
    <w:rsid w:val="00AD0302"/>
    <w:rsid w:val="00AD033B"/>
    <w:rsid w:val="00AD03E6"/>
    <w:rsid w:val="00AD1098"/>
    <w:rsid w:val="00AD139D"/>
    <w:rsid w:val="00AD1674"/>
    <w:rsid w:val="00AD1E82"/>
    <w:rsid w:val="00AD1EA3"/>
    <w:rsid w:val="00AD27DF"/>
    <w:rsid w:val="00AD3775"/>
    <w:rsid w:val="00AD37C6"/>
    <w:rsid w:val="00AD3EFB"/>
    <w:rsid w:val="00AD41BB"/>
    <w:rsid w:val="00AD448E"/>
    <w:rsid w:val="00AD47FC"/>
    <w:rsid w:val="00AD489D"/>
    <w:rsid w:val="00AD4912"/>
    <w:rsid w:val="00AD4BA6"/>
    <w:rsid w:val="00AD4E02"/>
    <w:rsid w:val="00AD4E93"/>
    <w:rsid w:val="00AD51E4"/>
    <w:rsid w:val="00AD5468"/>
    <w:rsid w:val="00AD54B5"/>
    <w:rsid w:val="00AD55B3"/>
    <w:rsid w:val="00AD600E"/>
    <w:rsid w:val="00AD659B"/>
    <w:rsid w:val="00AD6B5A"/>
    <w:rsid w:val="00AD709C"/>
    <w:rsid w:val="00AD72EB"/>
    <w:rsid w:val="00AD738E"/>
    <w:rsid w:val="00AD77D1"/>
    <w:rsid w:val="00AD7A05"/>
    <w:rsid w:val="00AD7B60"/>
    <w:rsid w:val="00AD7FF2"/>
    <w:rsid w:val="00AE0129"/>
    <w:rsid w:val="00AE0B92"/>
    <w:rsid w:val="00AE0DD5"/>
    <w:rsid w:val="00AE1540"/>
    <w:rsid w:val="00AE1E14"/>
    <w:rsid w:val="00AE26E4"/>
    <w:rsid w:val="00AE27B8"/>
    <w:rsid w:val="00AE2825"/>
    <w:rsid w:val="00AE294F"/>
    <w:rsid w:val="00AE29CA"/>
    <w:rsid w:val="00AE2BEC"/>
    <w:rsid w:val="00AE2C0E"/>
    <w:rsid w:val="00AE2E2E"/>
    <w:rsid w:val="00AE362E"/>
    <w:rsid w:val="00AE380A"/>
    <w:rsid w:val="00AE3D09"/>
    <w:rsid w:val="00AE3D76"/>
    <w:rsid w:val="00AE4339"/>
    <w:rsid w:val="00AE495F"/>
    <w:rsid w:val="00AE4A28"/>
    <w:rsid w:val="00AE4C03"/>
    <w:rsid w:val="00AE4C2A"/>
    <w:rsid w:val="00AE4EA9"/>
    <w:rsid w:val="00AE5431"/>
    <w:rsid w:val="00AE5A10"/>
    <w:rsid w:val="00AE5A95"/>
    <w:rsid w:val="00AE600F"/>
    <w:rsid w:val="00AE62D1"/>
    <w:rsid w:val="00AE65AC"/>
    <w:rsid w:val="00AE66C4"/>
    <w:rsid w:val="00AE6794"/>
    <w:rsid w:val="00AE6960"/>
    <w:rsid w:val="00AE6AF5"/>
    <w:rsid w:val="00AE6EEB"/>
    <w:rsid w:val="00AE70D5"/>
    <w:rsid w:val="00AE7276"/>
    <w:rsid w:val="00AE7393"/>
    <w:rsid w:val="00AE7AE1"/>
    <w:rsid w:val="00AE7D7B"/>
    <w:rsid w:val="00AF0B12"/>
    <w:rsid w:val="00AF0E9A"/>
    <w:rsid w:val="00AF1575"/>
    <w:rsid w:val="00AF1D48"/>
    <w:rsid w:val="00AF1F3A"/>
    <w:rsid w:val="00AF25F3"/>
    <w:rsid w:val="00AF27CB"/>
    <w:rsid w:val="00AF2CC2"/>
    <w:rsid w:val="00AF2EB5"/>
    <w:rsid w:val="00AF3C4A"/>
    <w:rsid w:val="00AF4098"/>
    <w:rsid w:val="00AF4313"/>
    <w:rsid w:val="00AF4BCA"/>
    <w:rsid w:val="00AF4CFD"/>
    <w:rsid w:val="00AF5019"/>
    <w:rsid w:val="00AF5399"/>
    <w:rsid w:val="00AF54B8"/>
    <w:rsid w:val="00AF5652"/>
    <w:rsid w:val="00AF59C3"/>
    <w:rsid w:val="00AF5CE7"/>
    <w:rsid w:val="00AF612E"/>
    <w:rsid w:val="00AF64AB"/>
    <w:rsid w:val="00AF6A9E"/>
    <w:rsid w:val="00AF763C"/>
    <w:rsid w:val="00AF7872"/>
    <w:rsid w:val="00AF788F"/>
    <w:rsid w:val="00B00390"/>
    <w:rsid w:val="00B006A6"/>
    <w:rsid w:val="00B0091B"/>
    <w:rsid w:val="00B013D4"/>
    <w:rsid w:val="00B013D8"/>
    <w:rsid w:val="00B0164D"/>
    <w:rsid w:val="00B016BC"/>
    <w:rsid w:val="00B01C6A"/>
    <w:rsid w:val="00B02259"/>
    <w:rsid w:val="00B0294E"/>
    <w:rsid w:val="00B0335F"/>
    <w:rsid w:val="00B0402F"/>
    <w:rsid w:val="00B04231"/>
    <w:rsid w:val="00B048AE"/>
    <w:rsid w:val="00B04B3D"/>
    <w:rsid w:val="00B04CA9"/>
    <w:rsid w:val="00B04F56"/>
    <w:rsid w:val="00B050E3"/>
    <w:rsid w:val="00B055DA"/>
    <w:rsid w:val="00B05F28"/>
    <w:rsid w:val="00B06A3B"/>
    <w:rsid w:val="00B071AF"/>
    <w:rsid w:val="00B072C3"/>
    <w:rsid w:val="00B07316"/>
    <w:rsid w:val="00B0731F"/>
    <w:rsid w:val="00B07570"/>
    <w:rsid w:val="00B0765A"/>
    <w:rsid w:val="00B100C5"/>
    <w:rsid w:val="00B1030D"/>
    <w:rsid w:val="00B10891"/>
    <w:rsid w:val="00B109A0"/>
    <w:rsid w:val="00B10A62"/>
    <w:rsid w:val="00B10D02"/>
    <w:rsid w:val="00B10EC9"/>
    <w:rsid w:val="00B1107C"/>
    <w:rsid w:val="00B11445"/>
    <w:rsid w:val="00B117D6"/>
    <w:rsid w:val="00B11852"/>
    <w:rsid w:val="00B11979"/>
    <w:rsid w:val="00B120E1"/>
    <w:rsid w:val="00B12249"/>
    <w:rsid w:val="00B122BB"/>
    <w:rsid w:val="00B1265B"/>
    <w:rsid w:val="00B12696"/>
    <w:rsid w:val="00B12A7B"/>
    <w:rsid w:val="00B12F8C"/>
    <w:rsid w:val="00B130D5"/>
    <w:rsid w:val="00B130E3"/>
    <w:rsid w:val="00B1313B"/>
    <w:rsid w:val="00B13B04"/>
    <w:rsid w:val="00B13E2E"/>
    <w:rsid w:val="00B1417B"/>
    <w:rsid w:val="00B14762"/>
    <w:rsid w:val="00B147B5"/>
    <w:rsid w:val="00B14D21"/>
    <w:rsid w:val="00B14FD0"/>
    <w:rsid w:val="00B1522D"/>
    <w:rsid w:val="00B1579E"/>
    <w:rsid w:val="00B15A69"/>
    <w:rsid w:val="00B15D2A"/>
    <w:rsid w:val="00B1604E"/>
    <w:rsid w:val="00B160AC"/>
    <w:rsid w:val="00B16210"/>
    <w:rsid w:val="00B1623F"/>
    <w:rsid w:val="00B1630D"/>
    <w:rsid w:val="00B16A56"/>
    <w:rsid w:val="00B1765F"/>
    <w:rsid w:val="00B17984"/>
    <w:rsid w:val="00B17FA7"/>
    <w:rsid w:val="00B17FA9"/>
    <w:rsid w:val="00B2024E"/>
    <w:rsid w:val="00B20321"/>
    <w:rsid w:val="00B20C9D"/>
    <w:rsid w:val="00B215EC"/>
    <w:rsid w:val="00B221CA"/>
    <w:rsid w:val="00B22241"/>
    <w:rsid w:val="00B22292"/>
    <w:rsid w:val="00B22378"/>
    <w:rsid w:val="00B2263F"/>
    <w:rsid w:val="00B22802"/>
    <w:rsid w:val="00B22B0F"/>
    <w:rsid w:val="00B22E91"/>
    <w:rsid w:val="00B22E9A"/>
    <w:rsid w:val="00B22F9C"/>
    <w:rsid w:val="00B232D5"/>
    <w:rsid w:val="00B23335"/>
    <w:rsid w:val="00B23D1A"/>
    <w:rsid w:val="00B24275"/>
    <w:rsid w:val="00B249A8"/>
    <w:rsid w:val="00B24F5A"/>
    <w:rsid w:val="00B25492"/>
    <w:rsid w:val="00B254E9"/>
    <w:rsid w:val="00B2590D"/>
    <w:rsid w:val="00B25A99"/>
    <w:rsid w:val="00B26432"/>
    <w:rsid w:val="00B26693"/>
    <w:rsid w:val="00B268BB"/>
    <w:rsid w:val="00B268C8"/>
    <w:rsid w:val="00B26B3C"/>
    <w:rsid w:val="00B26C6C"/>
    <w:rsid w:val="00B26CD2"/>
    <w:rsid w:val="00B271A0"/>
    <w:rsid w:val="00B2773B"/>
    <w:rsid w:val="00B3014B"/>
    <w:rsid w:val="00B30583"/>
    <w:rsid w:val="00B3083E"/>
    <w:rsid w:val="00B3087F"/>
    <w:rsid w:val="00B30A9E"/>
    <w:rsid w:val="00B31800"/>
    <w:rsid w:val="00B3299A"/>
    <w:rsid w:val="00B32E34"/>
    <w:rsid w:val="00B33329"/>
    <w:rsid w:val="00B3367E"/>
    <w:rsid w:val="00B33C5D"/>
    <w:rsid w:val="00B33E34"/>
    <w:rsid w:val="00B3478E"/>
    <w:rsid w:val="00B34808"/>
    <w:rsid w:val="00B351E8"/>
    <w:rsid w:val="00B35511"/>
    <w:rsid w:val="00B3557F"/>
    <w:rsid w:val="00B35CAD"/>
    <w:rsid w:val="00B36235"/>
    <w:rsid w:val="00B362F0"/>
    <w:rsid w:val="00B365E1"/>
    <w:rsid w:val="00B37812"/>
    <w:rsid w:val="00B37CB7"/>
    <w:rsid w:val="00B37CC6"/>
    <w:rsid w:val="00B40180"/>
    <w:rsid w:val="00B402D8"/>
    <w:rsid w:val="00B40399"/>
    <w:rsid w:val="00B40587"/>
    <w:rsid w:val="00B40B90"/>
    <w:rsid w:val="00B40F2A"/>
    <w:rsid w:val="00B413BC"/>
    <w:rsid w:val="00B415FA"/>
    <w:rsid w:val="00B417A7"/>
    <w:rsid w:val="00B41AA8"/>
    <w:rsid w:val="00B41E40"/>
    <w:rsid w:val="00B4260D"/>
    <w:rsid w:val="00B42680"/>
    <w:rsid w:val="00B429CE"/>
    <w:rsid w:val="00B435A2"/>
    <w:rsid w:val="00B4370B"/>
    <w:rsid w:val="00B441F0"/>
    <w:rsid w:val="00B44A1D"/>
    <w:rsid w:val="00B4528E"/>
    <w:rsid w:val="00B4550D"/>
    <w:rsid w:val="00B455B9"/>
    <w:rsid w:val="00B4579D"/>
    <w:rsid w:val="00B45A75"/>
    <w:rsid w:val="00B45CC4"/>
    <w:rsid w:val="00B45FE1"/>
    <w:rsid w:val="00B464F2"/>
    <w:rsid w:val="00B4711F"/>
    <w:rsid w:val="00B4733B"/>
    <w:rsid w:val="00B4783C"/>
    <w:rsid w:val="00B47E45"/>
    <w:rsid w:val="00B50080"/>
    <w:rsid w:val="00B500FC"/>
    <w:rsid w:val="00B50C81"/>
    <w:rsid w:val="00B5132C"/>
    <w:rsid w:val="00B519D0"/>
    <w:rsid w:val="00B51B18"/>
    <w:rsid w:val="00B52578"/>
    <w:rsid w:val="00B528C5"/>
    <w:rsid w:val="00B52D9A"/>
    <w:rsid w:val="00B52F02"/>
    <w:rsid w:val="00B533B7"/>
    <w:rsid w:val="00B53EB5"/>
    <w:rsid w:val="00B53FCA"/>
    <w:rsid w:val="00B54995"/>
    <w:rsid w:val="00B55C54"/>
    <w:rsid w:val="00B55E47"/>
    <w:rsid w:val="00B56256"/>
    <w:rsid w:val="00B56383"/>
    <w:rsid w:val="00B5653F"/>
    <w:rsid w:val="00B56B11"/>
    <w:rsid w:val="00B56E8A"/>
    <w:rsid w:val="00B570B5"/>
    <w:rsid w:val="00B57E0B"/>
    <w:rsid w:val="00B57E66"/>
    <w:rsid w:val="00B57E86"/>
    <w:rsid w:val="00B60391"/>
    <w:rsid w:val="00B6083F"/>
    <w:rsid w:val="00B6128B"/>
    <w:rsid w:val="00B6148A"/>
    <w:rsid w:val="00B616F3"/>
    <w:rsid w:val="00B62307"/>
    <w:rsid w:val="00B62B9C"/>
    <w:rsid w:val="00B62D2E"/>
    <w:rsid w:val="00B63898"/>
    <w:rsid w:val="00B63EC8"/>
    <w:rsid w:val="00B645B3"/>
    <w:rsid w:val="00B645F5"/>
    <w:rsid w:val="00B6493A"/>
    <w:rsid w:val="00B64B07"/>
    <w:rsid w:val="00B64F1B"/>
    <w:rsid w:val="00B64F38"/>
    <w:rsid w:val="00B65563"/>
    <w:rsid w:val="00B65927"/>
    <w:rsid w:val="00B664D6"/>
    <w:rsid w:val="00B664D9"/>
    <w:rsid w:val="00B6688C"/>
    <w:rsid w:val="00B669AA"/>
    <w:rsid w:val="00B66B55"/>
    <w:rsid w:val="00B66B65"/>
    <w:rsid w:val="00B677E6"/>
    <w:rsid w:val="00B67876"/>
    <w:rsid w:val="00B67A98"/>
    <w:rsid w:val="00B67B0A"/>
    <w:rsid w:val="00B67DDC"/>
    <w:rsid w:val="00B67E8B"/>
    <w:rsid w:val="00B70427"/>
    <w:rsid w:val="00B70BD5"/>
    <w:rsid w:val="00B7128E"/>
    <w:rsid w:val="00B7131B"/>
    <w:rsid w:val="00B71603"/>
    <w:rsid w:val="00B71EEB"/>
    <w:rsid w:val="00B71F50"/>
    <w:rsid w:val="00B72703"/>
    <w:rsid w:val="00B72854"/>
    <w:rsid w:val="00B72D54"/>
    <w:rsid w:val="00B73033"/>
    <w:rsid w:val="00B73485"/>
    <w:rsid w:val="00B734F6"/>
    <w:rsid w:val="00B735C8"/>
    <w:rsid w:val="00B742F8"/>
    <w:rsid w:val="00B7450E"/>
    <w:rsid w:val="00B749C1"/>
    <w:rsid w:val="00B74FA8"/>
    <w:rsid w:val="00B75123"/>
    <w:rsid w:val="00B75266"/>
    <w:rsid w:val="00B75DBB"/>
    <w:rsid w:val="00B75F71"/>
    <w:rsid w:val="00B764C6"/>
    <w:rsid w:val="00B765E8"/>
    <w:rsid w:val="00B76AB3"/>
    <w:rsid w:val="00B76BAF"/>
    <w:rsid w:val="00B76E40"/>
    <w:rsid w:val="00B77923"/>
    <w:rsid w:val="00B779A1"/>
    <w:rsid w:val="00B80792"/>
    <w:rsid w:val="00B815B2"/>
    <w:rsid w:val="00B819F5"/>
    <w:rsid w:val="00B81AF0"/>
    <w:rsid w:val="00B81DE8"/>
    <w:rsid w:val="00B823DC"/>
    <w:rsid w:val="00B82488"/>
    <w:rsid w:val="00B825ED"/>
    <w:rsid w:val="00B82755"/>
    <w:rsid w:val="00B82CF7"/>
    <w:rsid w:val="00B82E08"/>
    <w:rsid w:val="00B83088"/>
    <w:rsid w:val="00B83A20"/>
    <w:rsid w:val="00B83B0C"/>
    <w:rsid w:val="00B83D11"/>
    <w:rsid w:val="00B84139"/>
    <w:rsid w:val="00B84A38"/>
    <w:rsid w:val="00B84C10"/>
    <w:rsid w:val="00B84EAB"/>
    <w:rsid w:val="00B8521A"/>
    <w:rsid w:val="00B85253"/>
    <w:rsid w:val="00B85393"/>
    <w:rsid w:val="00B85630"/>
    <w:rsid w:val="00B85F56"/>
    <w:rsid w:val="00B85F9B"/>
    <w:rsid w:val="00B85FFE"/>
    <w:rsid w:val="00B86544"/>
    <w:rsid w:val="00B86805"/>
    <w:rsid w:val="00B86D32"/>
    <w:rsid w:val="00B86F5D"/>
    <w:rsid w:val="00B871F9"/>
    <w:rsid w:val="00B875E1"/>
    <w:rsid w:val="00B87B85"/>
    <w:rsid w:val="00B903B2"/>
    <w:rsid w:val="00B9067C"/>
    <w:rsid w:val="00B90C30"/>
    <w:rsid w:val="00B915E3"/>
    <w:rsid w:val="00B9241A"/>
    <w:rsid w:val="00B924F9"/>
    <w:rsid w:val="00B92915"/>
    <w:rsid w:val="00B92F74"/>
    <w:rsid w:val="00B930F7"/>
    <w:rsid w:val="00B93637"/>
    <w:rsid w:val="00B93F71"/>
    <w:rsid w:val="00B94081"/>
    <w:rsid w:val="00B9438C"/>
    <w:rsid w:val="00B94855"/>
    <w:rsid w:val="00B94CBB"/>
    <w:rsid w:val="00B95742"/>
    <w:rsid w:val="00B95A27"/>
    <w:rsid w:val="00B95F5F"/>
    <w:rsid w:val="00B9609E"/>
    <w:rsid w:val="00B968B9"/>
    <w:rsid w:val="00B96F8B"/>
    <w:rsid w:val="00B96F9E"/>
    <w:rsid w:val="00B97398"/>
    <w:rsid w:val="00B9785E"/>
    <w:rsid w:val="00B978EE"/>
    <w:rsid w:val="00B9790A"/>
    <w:rsid w:val="00B97D6D"/>
    <w:rsid w:val="00BA002E"/>
    <w:rsid w:val="00BA009D"/>
    <w:rsid w:val="00BA0301"/>
    <w:rsid w:val="00BA03B7"/>
    <w:rsid w:val="00BA0DF9"/>
    <w:rsid w:val="00BA1166"/>
    <w:rsid w:val="00BA1498"/>
    <w:rsid w:val="00BA16B2"/>
    <w:rsid w:val="00BA1944"/>
    <w:rsid w:val="00BA1C25"/>
    <w:rsid w:val="00BA1D0D"/>
    <w:rsid w:val="00BA20AD"/>
    <w:rsid w:val="00BA2245"/>
    <w:rsid w:val="00BA22EE"/>
    <w:rsid w:val="00BA2593"/>
    <w:rsid w:val="00BA2600"/>
    <w:rsid w:val="00BA2B9C"/>
    <w:rsid w:val="00BA2CF2"/>
    <w:rsid w:val="00BA2F87"/>
    <w:rsid w:val="00BA3233"/>
    <w:rsid w:val="00BA329D"/>
    <w:rsid w:val="00BA35A6"/>
    <w:rsid w:val="00BA3C93"/>
    <w:rsid w:val="00BA4306"/>
    <w:rsid w:val="00BA44D6"/>
    <w:rsid w:val="00BA4538"/>
    <w:rsid w:val="00BA4634"/>
    <w:rsid w:val="00BA4804"/>
    <w:rsid w:val="00BA492E"/>
    <w:rsid w:val="00BA4B63"/>
    <w:rsid w:val="00BA4E81"/>
    <w:rsid w:val="00BA4EDB"/>
    <w:rsid w:val="00BA6052"/>
    <w:rsid w:val="00BA666E"/>
    <w:rsid w:val="00BA69F6"/>
    <w:rsid w:val="00BA6C69"/>
    <w:rsid w:val="00BA72ED"/>
    <w:rsid w:val="00BA74B4"/>
    <w:rsid w:val="00BA7BED"/>
    <w:rsid w:val="00BA7DF6"/>
    <w:rsid w:val="00BB041A"/>
    <w:rsid w:val="00BB058C"/>
    <w:rsid w:val="00BB05F2"/>
    <w:rsid w:val="00BB0899"/>
    <w:rsid w:val="00BB0B37"/>
    <w:rsid w:val="00BB0CEB"/>
    <w:rsid w:val="00BB0D41"/>
    <w:rsid w:val="00BB0D67"/>
    <w:rsid w:val="00BB1060"/>
    <w:rsid w:val="00BB1493"/>
    <w:rsid w:val="00BB19E9"/>
    <w:rsid w:val="00BB1C70"/>
    <w:rsid w:val="00BB1D94"/>
    <w:rsid w:val="00BB2360"/>
    <w:rsid w:val="00BB23A2"/>
    <w:rsid w:val="00BB3FA7"/>
    <w:rsid w:val="00BB4166"/>
    <w:rsid w:val="00BB4180"/>
    <w:rsid w:val="00BB443C"/>
    <w:rsid w:val="00BB47D5"/>
    <w:rsid w:val="00BB4894"/>
    <w:rsid w:val="00BB4C72"/>
    <w:rsid w:val="00BB5800"/>
    <w:rsid w:val="00BB644A"/>
    <w:rsid w:val="00BB7291"/>
    <w:rsid w:val="00BB7B65"/>
    <w:rsid w:val="00BB7D86"/>
    <w:rsid w:val="00BB7D8A"/>
    <w:rsid w:val="00BB7F79"/>
    <w:rsid w:val="00BC04D5"/>
    <w:rsid w:val="00BC0503"/>
    <w:rsid w:val="00BC05FA"/>
    <w:rsid w:val="00BC0856"/>
    <w:rsid w:val="00BC0D99"/>
    <w:rsid w:val="00BC18C9"/>
    <w:rsid w:val="00BC199A"/>
    <w:rsid w:val="00BC19D6"/>
    <w:rsid w:val="00BC276A"/>
    <w:rsid w:val="00BC3515"/>
    <w:rsid w:val="00BC36B0"/>
    <w:rsid w:val="00BC3C6F"/>
    <w:rsid w:val="00BC3EB4"/>
    <w:rsid w:val="00BC4326"/>
    <w:rsid w:val="00BC4A78"/>
    <w:rsid w:val="00BC4E23"/>
    <w:rsid w:val="00BC4FF3"/>
    <w:rsid w:val="00BC596D"/>
    <w:rsid w:val="00BC5A3F"/>
    <w:rsid w:val="00BC5BC6"/>
    <w:rsid w:val="00BC5DD0"/>
    <w:rsid w:val="00BC6495"/>
    <w:rsid w:val="00BC69A6"/>
    <w:rsid w:val="00BC7885"/>
    <w:rsid w:val="00BC7A5A"/>
    <w:rsid w:val="00BC7A9A"/>
    <w:rsid w:val="00BC7B85"/>
    <w:rsid w:val="00BC7B8C"/>
    <w:rsid w:val="00BC7D04"/>
    <w:rsid w:val="00BD0A9E"/>
    <w:rsid w:val="00BD0C86"/>
    <w:rsid w:val="00BD0E80"/>
    <w:rsid w:val="00BD0F67"/>
    <w:rsid w:val="00BD105E"/>
    <w:rsid w:val="00BD15C7"/>
    <w:rsid w:val="00BD21E2"/>
    <w:rsid w:val="00BD223D"/>
    <w:rsid w:val="00BD2248"/>
    <w:rsid w:val="00BD2291"/>
    <w:rsid w:val="00BD23EB"/>
    <w:rsid w:val="00BD24F2"/>
    <w:rsid w:val="00BD2AC7"/>
    <w:rsid w:val="00BD2E12"/>
    <w:rsid w:val="00BD306B"/>
    <w:rsid w:val="00BD330D"/>
    <w:rsid w:val="00BD35BD"/>
    <w:rsid w:val="00BD3A48"/>
    <w:rsid w:val="00BD3B0F"/>
    <w:rsid w:val="00BD4131"/>
    <w:rsid w:val="00BD435F"/>
    <w:rsid w:val="00BD4363"/>
    <w:rsid w:val="00BD4698"/>
    <w:rsid w:val="00BD49FF"/>
    <w:rsid w:val="00BD4B6B"/>
    <w:rsid w:val="00BD4CAE"/>
    <w:rsid w:val="00BD5348"/>
    <w:rsid w:val="00BD5BC0"/>
    <w:rsid w:val="00BD5F0B"/>
    <w:rsid w:val="00BD624B"/>
    <w:rsid w:val="00BD6719"/>
    <w:rsid w:val="00BD692F"/>
    <w:rsid w:val="00BD6B30"/>
    <w:rsid w:val="00BD6B53"/>
    <w:rsid w:val="00BD704C"/>
    <w:rsid w:val="00BD77A8"/>
    <w:rsid w:val="00BD7BAF"/>
    <w:rsid w:val="00BE0072"/>
    <w:rsid w:val="00BE01FC"/>
    <w:rsid w:val="00BE02DE"/>
    <w:rsid w:val="00BE156B"/>
    <w:rsid w:val="00BE1874"/>
    <w:rsid w:val="00BE2293"/>
    <w:rsid w:val="00BE2900"/>
    <w:rsid w:val="00BE3000"/>
    <w:rsid w:val="00BE37A4"/>
    <w:rsid w:val="00BE38FE"/>
    <w:rsid w:val="00BE414C"/>
    <w:rsid w:val="00BE45DE"/>
    <w:rsid w:val="00BE4670"/>
    <w:rsid w:val="00BE4D7C"/>
    <w:rsid w:val="00BE527A"/>
    <w:rsid w:val="00BE5337"/>
    <w:rsid w:val="00BE5FC8"/>
    <w:rsid w:val="00BE6553"/>
    <w:rsid w:val="00BE6974"/>
    <w:rsid w:val="00BE6A49"/>
    <w:rsid w:val="00BE6C3F"/>
    <w:rsid w:val="00BE6FDB"/>
    <w:rsid w:val="00BE7CF4"/>
    <w:rsid w:val="00BF02FA"/>
    <w:rsid w:val="00BF03B2"/>
    <w:rsid w:val="00BF053D"/>
    <w:rsid w:val="00BF0F45"/>
    <w:rsid w:val="00BF10FB"/>
    <w:rsid w:val="00BF17A2"/>
    <w:rsid w:val="00BF1EC4"/>
    <w:rsid w:val="00BF2249"/>
    <w:rsid w:val="00BF2267"/>
    <w:rsid w:val="00BF2327"/>
    <w:rsid w:val="00BF234A"/>
    <w:rsid w:val="00BF262C"/>
    <w:rsid w:val="00BF3078"/>
    <w:rsid w:val="00BF374E"/>
    <w:rsid w:val="00BF39B0"/>
    <w:rsid w:val="00BF3C69"/>
    <w:rsid w:val="00BF3E2E"/>
    <w:rsid w:val="00BF3F1C"/>
    <w:rsid w:val="00BF4BCF"/>
    <w:rsid w:val="00BF4BDB"/>
    <w:rsid w:val="00BF4DF8"/>
    <w:rsid w:val="00BF5608"/>
    <w:rsid w:val="00BF5D2E"/>
    <w:rsid w:val="00BF5EB7"/>
    <w:rsid w:val="00BF5EE0"/>
    <w:rsid w:val="00BF602E"/>
    <w:rsid w:val="00BF6582"/>
    <w:rsid w:val="00BF6641"/>
    <w:rsid w:val="00BF6B9D"/>
    <w:rsid w:val="00BF724C"/>
    <w:rsid w:val="00BF7DC0"/>
    <w:rsid w:val="00BF7DE0"/>
    <w:rsid w:val="00C02A96"/>
    <w:rsid w:val="00C02C59"/>
    <w:rsid w:val="00C02E62"/>
    <w:rsid w:val="00C04430"/>
    <w:rsid w:val="00C04483"/>
    <w:rsid w:val="00C049FB"/>
    <w:rsid w:val="00C04D7B"/>
    <w:rsid w:val="00C0525A"/>
    <w:rsid w:val="00C05456"/>
    <w:rsid w:val="00C0683B"/>
    <w:rsid w:val="00C06893"/>
    <w:rsid w:val="00C06AD3"/>
    <w:rsid w:val="00C07001"/>
    <w:rsid w:val="00C075C0"/>
    <w:rsid w:val="00C076A9"/>
    <w:rsid w:val="00C0797E"/>
    <w:rsid w:val="00C07A2C"/>
    <w:rsid w:val="00C10295"/>
    <w:rsid w:val="00C104D5"/>
    <w:rsid w:val="00C10A1E"/>
    <w:rsid w:val="00C11365"/>
    <w:rsid w:val="00C12326"/>
    <w:rsid w:val="00C1289D"/>
    <w:rsid w:val="00C12DEE"/>
    <w:rsid w:val="00C13065"/>
    <w:rsid w:val="00C130DE"/>
    <w:rsid w:val="00C134E0"/>
    <w:rsid w:val="00C13B21"/>
    <w:rsid w:val="00C13E95"/>
    <w:rsid w:val="00C1415E"/>
    <w:rsid w:val="00C14170"/>
    <w:rsid w:val="00C1462B"/>
    <w:rsid w:val="00C146C1"/>
    <w:rsid w:val="00C14DB3"/>
    <w:rsid w:val="00C14EE5"/>
    <w:rsid w:val="00C1588A"/>
    <w:rsid w:val="00C15BBB"/>
    <w:rsid w:val="00C15C71"/>
    <w:rsid w:val="00C16239"/>
    <w:rsid w:val="00C1625F"/>
    <w:rsid w:val="00C168C4"/>
    <w:rsid w:val="00C16C3B"/>
    <w:rsid w:val="00C174BA"/>
    <w:rsid w:val="00C17A05"/>
    <w:rsid w:val="00C17BD2"/>
    <w:rsid w:val="00C17D60"/>
    <w:rsid w:val="00C17E9F"/>
    <w:rsid w:val="00C207AD"/>
    <w:rsid w:val="00C21431"/>
    <w:rsid w:val="00C21E20"/>
    <w:rsid w:val="00C222E2"/>
    <w:rsid w:val="00C224FF"/>
    <w:rsid w:val="00C225FA"/>
    <w:rsid w:val="00C228F9"/>
    <w:rsid w:val="00C22FC0"/>
    <w:rsid w:val="00C23474"/>
    <w:rsid w:val="00C23B61"/>
    <w:rsid w:val="00C23DC9"/>
    <w:rsid w:val="00C23DF5"/>
    <w:rsid w:val="00C2407A"/>
    <w:rsid w:val="00C24EE8"/>
    <w:rsid w:val="00C2530C"/>
    <w:rsid w:val="00C26AA8"/>
    <w:rsid w:val="00C26DCA"/>
    <w:rsid w:val="00C26E5D"/>
    <w:rsid w:val="00C27715"/>
    <w:rsid w:val="00C27783"/>
    <w:rsid w:val="00C27995"/>
    <w:rsid w:val="00C27A69"/>
    <w:rsid w:val="00C27E55"/>
    <w:rsid w:val="00C3028C"/>
    <w:rsid w:val="00C3044D"/>
    <w:rsid w:val="00C30E21"/>
    <w:rsid w:val="00C30EEF"/>
    <w:rsid w:val="00C3157C"/>
    <w:rsid w:val="00C31940"/>
    <w:rsid w:val="00C31A8E"/>
    <w:rsid w:val="00C31C78"/>
    <w:rsid w:val="00C31F33"/>
    <w:rsid w:val="00C31FC0"/>
    <w:rsid w:val="00C3200B"/>
    <w:rsid w:val="00C32026"/>
    <w:rsid w:val="00C324E7"/>
    <w:rsid w:val="00C325CF"/>
    <w:rsid w:val="00C3324F"/>
    <w:rsid w:val="00C3370E"/>
    <w:rsid w:val="00C33B55"/>
    <w:rsid w:val="00C33E46"/>
    <w:rsid w:val="00C341C3"/>
    <w:rsid w:val="00C3426C"/>
    <w:rsid w:val="00C34A28"/>
    <w:rsid w:val="00C35235"/>
    <w:rsid w:val="00C357BF"/>
    <w:rsid w:val="00C3589A"/>
    <w:rsid w:val="00C35B4D"/>
    <w:rsid w:val="00C35FD9"/>
    <w:rsid w:val="00C364FF"/>
    <w:rsid w:val="00C3683A"/>
    <w:rsid w:val="00C36C29"/>
    <w:rsid w:val="00C37368"/>
    <w:rsid w:val="00C37A33"/>
    <w:rsid w:val="00C37B53"/>
    <w:rsid w:val="00C37BEB"/>
    <w:rsid w:val="00C37DA9"/>
    <w:rsid w:val="00C37EE1"/>
    <w:rsid w:val="00C37F0D"/>
    <w:rsid w:val="00C37FF1"/>
    <w:rsid w:val="00C40AA7"/>
    <w:rsid w:val="00C40F57"/>
    <w:rsid w:val="00C40FF5"/>
    <w:rsid w:val="00C4180C"/>
    <w:rsid w:val="00C421E5"/>
    <w:rsid w:val="00C422A6"/>
    <w:rsid w:val="00C4276C"/>
    <w:rsid w:val="00C42829"/>
    <w:rsid w:val="00C42EDA"/>
    <w:rsid w:val="00C430EA"/>
    <w:rsid w:val="00C4312D"/>
    <w:rsid w:val="00C4324A"/>
    <w:rsid w:val="00C43A8D"/>
    <w:rsid w:val="00C43B0A"/>
    <w:rsid w:val="00C4433E"/>
    <w:rsid w:val="00C44C56"/>
    <w:rsid w:val="00C44ED2"/>
    <w:rsid w:val="00C45000"/>
    <w:rsid w:val="00C4513D"/>
    <w:rsid w:val="00C451FA"/>
    <w:rsid w:val="00C45776"/>
    <w:rsid w:val="00C45C0D"/>
    <w:rsid w:val="00C4670D"/>
    <w:rsid w:val="00C472F9"/>
    <w:rsid w:val="00C47393"/>
    <w:rsid w:val="00C474AA"/>
    <w:rsid w:val="00C47589"/>
    <w:rsid w:val="00C47A34"/>
    <w:rsid w:val="00C47DAC"/>
    <w:rsid w:val="00C5001D"/>
    <w:rsid w:val="00C505FE"/>
    <w:rsid w:val="00C5064D"/>
    <w:rsid w:val="00C507CD"/>
    <w:rsid w:val="00C50B90"/>
    <w:rsid w:val="00C50CF0"/>
    <w:rsid w:val="00C514C8"/>
    <w:rsid w:val="00C518DD"/>
    <w:rsid w:val="00C52085"/>
    <w:rsid w:val="00C5243F"/>
    <w:rsid w:val="00C53029"/>
    <w:rsid w:val="00C53E1C"/>
    <w:rsid w:val="00C53E90"/>
    <w:rsid w:val="00C54757"/>
    <w:rsid w:val="00C54938"/>
    <w:rsid w:val="00C549B3"/>
    <w:rsid w:val="00C54A6A"/>
    <w:rsid w:val="00C54D41"/>
    <w:rsid w:val="00C5545D"/>
    <w:rsid w:val="00C5646A"/>
    <w:rsid w:val="00C5678C"/>
    <w:rsid w:val="00C56976"/>
    <w:rsid w:val="00C56A66"/>
    <w:rsid w:val="00C56DAB"/>
    <w:rsid w:val="00C570B5"/>
    <w:rsid w:val="00C57480"/>
    <w:rsid w:val="00C5767C"/>
    <w:rsid w:val="00C57C4B"/>
    <w:rsid w:val="00C600B1"/>
    <w:rsid w:val="00C60770"/>
    <w:rsid w:val="00C61429"/>
    <w:rsid w:val="00C615D5"/>
    <w:rsid w:val="00C61C54"/>
    <w:rsid w:val="00C62006"/>
    <w:rsid w:val="00C624A5"/>
    <w:rsid w:val="00C62B38"/>
    <w:rsid w:val="00C63363"/>
    <w:rsid w:val="00C63B0B"/>
    <w:rsid w:val="00C647A1"/>
    <w:rsid w:val="00C64E9C"/>
    <w:rsid w:val="00C65532"/>
    <w:rsid w:val="00C656B9"/>
    <w:rsid w:val="00C65796"/>
    <w:rsid w:val="00C6586B"/>
    <w:rsid w:val="00C65B0C"/>
    <w:rsid w:val="00C66577"/>
    <w:rsid w:val="00C66D30"/>
    <w:rsid w:val="00C66E9E"/>
    <w:rsid w:val="00C66FD3"/>
    <w:rsid w:val="00C670F4"/>
    <w:rsid w:val="00C67F8C"/>
    <w:rsid w:val="00C70571"/>
    <w:rsid w:val="00C70A02"/>
    <w:rsid w:val="00C70B5A"/>
    <w:rsid w:val="00C70D0F"/>
    <w:rsid w:val="00C70D2C"/>
    <w:rsid w:val="00C70D3A"/>
    <w:rsid w:val="00C70D3E"/>
    <w:rsid w:val="00C70D80"/>
    <w:rsid w:val="00C71718"/>
    <w:rsid w:val="00C71B44"/>
    <w:rsid w:val="00C71CF0"/>
    <w:rsid w:val="00C7321E"/>
    <w:rsid w:val="00C739A7"/>
    <w:rsid w:val="00C73A97"/>
    <w:rsid w:val="00C740D7"/>
    <w:rsid w:val="00C74487"/>
    <w:rsid w:val="00C746A5"/>
    <w:rsid w:val="00C74AFF"/>
    <w:rsid w:val="00C74D60"/>
    <w:rsid w:val="00C75633"/>
    <w:rsid w:val="00C75C00"/>
    <w:rsid w:val="00C75E64"/>
    <w:rsid w:val="00C7654B"/>
    <w:rsid w:val="00C76856"/>
    <w:rsid w:val="00C76951"/>
    <w:rsid w:val="00C76D59"/>
    <w:rsid w:val="00C76DD4"/>
    <w:rsid w:val="00C771C5"/>
    <w:rsid w:val="00C806C9"/>
    <w:rsid w:val="00C80F1B"/>
    <w:rsid w:val="00C80FAA"/>
    <w:rsid w:val="00C81697"/>
    <w:rsid w:val="00C8273A"/>
    <w:rsid w:val="00C82823"/>
    <w:rsid w:val="00C832C4"/>
    <w:rsid w:val="00C83D3F"/>
    <w:rsid w:val="00C851EA"/>
    <w:rsid w:val="00C853D1"/>
    <w:rsid w:val="00C854DB"/>
    <w:rsid w:val="00C85C0B"/>
    <w:rsid w:val="00C85C4A"/>
    <w:rsid w:val="00C85C55"/>
    <w:rsid w:val="00C85EA4"/>
    <w:rsid w:val="00C86124"/>
    <w:rsid w:val="00C86753"/>
    <w:rsid w:val="00C86CBD"/>
    <w:rsid w:val="00C879F5"/>
    <w:rsid w:val="00C87BE1"/>
    <w:rsid w:val="00C90B92"/>
    <w:rsid w:val="00C91093"/>
    <w:rsid w:val="00C912FE"/>
    <w:rsid w:val="00C91932"/>
    <w:rsid w:val="00C91FC7"/>
    <w:rsid w:val="00C92405"/>
    <w:rsid w:val="00C9246B"/>
    <w:rsid w:val="00C925DC"/>
    <w:rsid w:val="00C92C36"/>
    <w:rsid w:val="00C92EFF"/>
    <w:rsid w:val="00C930AA"/>
    <w:rsid w:val="00C93A67"/>
    <w:rsid w:val="00C93C0B"/>
    <w:rsid w:val="00C9490C"/>
    <w:rsid w:val="00C9495A"/>
    <w:rsid w:val="00C949D8"/>
    <w:rsid w:val="00C94BC7"/>
    <w:rsid w:val="00C9542A"/>
    <w:rsid w:val="00C95957"/>
    <w:rsid w:val="00C959B3"/>
    <w:rsid w:val="00C95E21"/>
    <w:rsid w:val="00C95E57"/>
    <w:rsid w:val="00C963A5"/>
    <w:rsid w:val="00C96B07"/>
    <w:rsid w:val="00C96D3A"/>
    <w:rsid w:val="00C9778D"/>
    <w:rsid w:val="00C977A6"/>
    <w:rsid w:val="00C9795E"/>
    <w:rsid w:val="00C97DE9"/>
    <w:rsid w:val="00CA04EC"/>
    <w:rsid w:val="00CA0632"/>
    <w:rsid w:val="00CA07CF"/>
    <w:rsid w:val="00CA0DA3"/>
    <w:rsid w:val="00CA0F20"/>
    <w:rsid w:val="00CA1014"/>
    <w:rsid w:val="00CA1572"/>
    <w:rsid w:val="00CA1D3B"/>
    <w:rsid w:val="00CA2310"/>
    <w:rsid w:val="00CA232C"/>
    <w:rsid w:val="00CA24A0"/>
    <w:rsid w:val="00CA24D9"/>
    <w:rsid w:val="00CA2771"/>
    <w:rsid w:val="00CA2B99"/>
    <w:rsid w:val="00CA2C99"/>
    <w:rsid w:val="00CA2D98"/>
    <w:rsid w:val="00CA2EDA"/>
    <w:rsid w:val="00CA3556"/>
    <w:rsid w:val="00CA45A2"/>
    <w:rsid w:val="00CA48A4"/>
    <w:rsid w:val="00CA4FFC"/>
    <w:rsid w:val="00CA5AC0"/>
    <w:rsid w:val="00CA5E8E"/>
    <w:rsid w:val="00CA6B0E"/>
    <w:rsid w:val="00CA6B87"/>
    <w:rsid w:val="00CA7006"/>
    <w:rsid w:val="00CA796A"/>
    <w:rsid w:val="00CA7F41"/>
    <w:rsid w:val="00CB009B"/>
    <w:rsid w:val="00CB01C6"/>
    <w:rsid w:val="00CB0364"/>
    <w:rsid w:val="00CB0394"/>
    <w:rsid w:val="00CB08A5"/>
    <w:rsid w:val="00CB0987"/>
    <w:rsid w:val="00CB0C3A"/>
    <w:rsid w:val="00CB0CC0"/>
    <w:rsid w:val="00CB0E5E"/>
    <w:rsid w:val="00CB0E87"/>
    <w:rsid w:val="00CB0ED1"/>
    <w:rsid w:val="00CB1056"/>
    <w:rsid w:val="00CB15B7"/>
    <w:rsid w:val="00CB1920"/>
    <w:rsid w:val="00CB1925"/>
    <w:rsid w:val="00CB1B7F"/>
    <w:rsid w:val="00CB1F5B"/>
    <w:rsid w:val="00CB297B"/>
    <w:rsid w:val="00CB3320"/>
    <w:rsid w:val="00CB3444"/>
    <w:rsid w:val="00CB3510"/>
    <w:rsid w:val="00CB36DB"/>
    <w:rsid w:val="00CB42D4"/>
    <w:rsid w:val="00CB44AC"/>
    <w:rsid w:val="00CB467D"/>
    <w:rsid w:val="00CB47D2"/>
    <w:rsid w:val="00CB4A4C"/>
    <w:rsid w:val="00CB4B4D"/>
    <w:rsid w:val="00CB4D55"/>
    <w:rsid w:val="00CB4DA3"/>
    <w:rsid w:val="00CB4E14"/>
    <w:rsid w:val="00CB5A64"/>
    <w:rsid w:val="00CB6396"/>
    <w:rsid w:val="00CB6DEB"/>
    <w:rsid w:val="00CB74DE"/>
    <w:rsid w:val="00CB7BD0"/>
    <w:rsid w:val="00CC001F"/>
    <w:rsid w:val="00CC0A68"/>
    <w:rsid w:val="00CC0AD5"/>
    <w:rsid w:val="00CC0D48"/>
    <w:rsid w:val="00CC1277"/>
    <w:rsid w:val="00CC1315"/>
    <w:rsid w:val="00CC134F"/>
    <w:rsid w:val="00CC1CF1"/>
    <w:rsid w:val="00CC1E0E"/>
    <w:rsid w:val="00CC2031"/>
    <w:rsid w:val="00CC2483"/>
    <w:rsid w:val="00CC27F2"/>
    <w:rsid w:val="00CC2964"/>
    <w:rsid w:val="00CC2D22"/>
    <w:rsid w:val="00CC2D86"/>
    <w:rsid w:val="00CC3282"/>
    <w:rsid w:val="00CC36F1"/>
    <w:rsid w:val="00CC39D4"/>
    <w:rsid w:val="00CC3E89"/>
    <w:rsid w:val="00CC3F67"/>
    <w:rsid w:val="00CC431E"/>
    <w:rsid w:val="00CC4526"/>
    <w:rsid w:val="00CC4D5F"/>
    <w:rsid w:val="00CC5508"/>
    <w:rsid w:val="00CC5603"/>
    <w:rsid w:val="00CC5AD5"/>
    <w:rsid w:val="00CC5C65"/>
    <w:rsid w:val="00CC6605"/>
    <w:rsid w:val="00CC6780"/>
    <w:rsid w:val="00CC6E43"/>
    <w:rsid w:val="00CC6F63"/>
    <w:rsid w:val="00CC7A90"/>
    <w:rsid w:val="00CC7FB6"/>
    <w:rsid w:val="00CD081F"/>
    <w:rsid w:val="00CD0A7A"/>
    <w:rsid w:val="00CD1F84"/>
    <w:rsid w:val="00CD20C7"/>
    <w:rsid w:val="00CD2101"/>
    <w:rsid w:val="00CD212F"/>
    <w:rsid w:val="00CD21B1"/>
    <w:rsid w:val="00CD25C0"/>
    <w:rsid w:val="00CD2A48"/>
    <w:rsid w:val="00CD2F46"/>
    <w:rsid w:val="00CD303C"/>
    <w:rsid w:val="00CD338D"/>
    <w:rsid w:val="00CD3ED2"/>
    <w:rsid w:val="00CD43C8"/>
    <w:rsid w:val="00CD4EC7"/>
    <w:rsid w:val="00CD4F0B"/>
    <w:rsid w:val="00CD5B04"/>
    <w:rsid w:val="00CD5C8A"/>
    <w:rsid w:val="00CD6318"/>
    <w:rsid w:val="00CD6974"/>
    <w:rsid w:val="00CD6CAD"/>
    <w:rsid w:val="00CD6EA9"/>
    <w:rsid w:val="00CD70AC"/>
    <w:rsid w:val="00CD7517"/>
    <w:rsid w:val="00CD7834"/>
    <w:rsid w:val="00CE0018"/>
    <w:rsid w:val="00CE01FA"/>
    <w:rsid w:val="00CE0BF3"/>
    <w:rsid w:val="00CE1069"/>
    <w:rsid w:val="00CE1472"/>
    <w:rsid w:val="00CE181C"/>
    <w:rsid w:val="00CE1BC4"/>
    <w:rsid w:val="00CE1C72"/>
    <w:rsid w:val="00CE1FEC"/>
    <w:rsid w:val="00CE20BF"/>
    <w:rsid w:val="00CE239C"/>
    <w:rsid w:val="00CE2D28"/>
    <w:rsid w:val="00CE3036"/>
    <w:rsid w:val="00CE335E"/>
    <w:rsid w:val="00CE351A"/>
    <w:rsid w:val="00CE3768"/>
    <w:rsid w:val="00CE3B65"/>
    <w:rsid w:val="00CE3BD7"/>
    <w:rsid w:val="00CE4572"/>
    <w:rsid w:val="00CE51C3"/>
    <w:rsid w:val="00CE550B"/>
    <w:rsid w:val="00CE5D2B"/>
    <w:rsid w:val="00CE5FA5"/>
    <w:rsid w:val="00CE67C0"/>
    <w:rsid w:val="00CE70A6"/>
    <w:rsid w:val="00CE7319"/>
    <w:rsid w:val="00CE7365"/>
    <w:rsid w:val="00CE75EF"/>
    <w:rsid w:val="00CE79C8"/>
    <w:rsid w:val="00CE7A9B"/>
    <w:rsid w:val="00CE7C42"/>
    <w:rsid w:val="00CE7E3D"/>
    <w:rsid w:val="00CE7FA7"/>
    <w:rsid w:val="00CECBE6"/>
    <w:rsid w:val="00CF084F"/>
    <w:rsid w:val="00CF0A91"/>
    <w:rsid w:val="00CF0B1A"/>
    <w:rsid w:val="00CF0D3D"/>
    <w:rsid w:val="00CF0DA1"/>
    <w:rsid w:val="00CF1349"/>
    <w:rsid w:val="00CF16D2"/>
    <w:rsid w:val="00CF17E5"/>
    <w:rsid w:val="00CF17F3"/>
    <w:rsid w:val="00CF1EF4"/>
    <w:rsid w:val="00CF26AF"/>
    <w:rsid w:val="00CF2970"/>
    <w:rsid w:val="00CF2DE6"/>
    <w:rsid w:val="00CF2F2E"/>
    <w:rsid w:val="00CF3769"/>
    <w:rsid w:val="00CF3AEC"/>
    <w:rsid w:val="00CF3BED"/>
    <w:rsid w:val="00CF3F0C"/>
    <w:rsid w:val="00CF409D"/>
    <w:rsid w:val="00CF466C"/>
    <w:rsid w:val="00CF46B0"/>
    <w:rsid w:val="00CF475D"/>
    <w:rsid w:val="00CF49A8"/>
    <w:rsid w:val="00CF4AE4"/>
    <w:rsid w:val="00CF4F69"/>
    <w:rsid w:val="00CF51C6"/>
    <w:rsid w:val="00CF5B40"/>
    <w:rsid w:val="00CF5E1E"/>
    <w:rsid w:val="00CF6008"/>
    <w:rsid w:val="00CF6454"/>
    <w:rsid w:val="00CF653C"/>
    <w:rsid w:val="00CF6624"/>
    <w:rsid w:val="00CF6B91"/>
    <w:rsid w:val="00CF6F71"/>
    <w:rsid w:val="00CF745B"/>
    <w:rsid w:val="00D003EF"/>
    <w:rsid w:val="00D00C9A"/>
    <w:rsid w:val="00D00D33"/>
    <w:rsid w:val="00D015DA"/>
    <w:rsid w:val="00D01A22"/>
    <w:rsid w:val="00D01C0E"/>
    <w:rsid w:val="00D01D03"/>
    <w:rsid w:val="00D021D4"/>
    <w:rsid w:val="00D0283D"/>
    <w:rsid w:val="00D02D6D"/>
    <w:rsid w:val="00D032A8"/>
    <w:rsid w:val="00D04116"/>
    <w:rsid w:val="00D04266"/>
    <w:rsid w:val="00D04560"/>
    <w:rsid w:val="00D0473D"/>
    <w:rsid w:val="00D04ACD"/>
    <w:rsid w:val="00D05080"/>
    <w:rsid w:val="00D05442"/>
    <w:rsid w:val="00D06670"/>
    <w:rsid w:val="00D0671F"/>
    <w:rsid w:val="00D06A14"/>
    <w:rsid w:val="00D06A74"/>
    <w:rsid w:val="00D072EB"/>
    <w:rsid w:val="00D07C78"/>
    <w:rsid w:val="00D07F86"/>
    <w:rsid w:val="00D1027D"/>
    <w:rsid w:val="00D10474"/>
    <w:rsid w:val="00D10595"/>
    <w:rsid w:val="00D10F55"/>
    <w:rsid w:val="00D11763"/>
    <w:rsid w:val="00D11A04"/>
    <w:rsid w:val="00D11A58"/>
    <w:rsid w:val="00D11BC1"/>
    <w:rsid w:val="00D11D6F"/>
    <w:rsid w:val="00D11EF8"/>
    <w:rsid w:val="00D11FA7"/>
    <w:rsid w:val="00D1261C"/>
    <w:rsid w:val="00D12C0C"/>
    <w:rsid w:val="00D136B4"/>
    <w:rsid w:val="00D13C29"/>
    <w:rsid w:val="00D13EDD"/>
    <w:rsid w:val="00D145F4"/>
    <w:rsid w:val="00D14602"/>
    <w:rsid w:val="00D14C4E"/>
    <w:rsid w:val="00D14E85"/>
    <w:rsid w:val="00D1519E"/>
    <w:rsid w:val="00D15583"/>
    <w:rsid w:val="00D15589"/>
    <w:rsid w:val="00D155F2"/>
    <w:rsid w:val="00D15707"/>
    <w:rsid w:val="00D1588D"/>
    <w:rsid w:val="00D15898"/>
    <w:rsid w:val="00D1591A"/>
    <w:rsid w:val="00D15C2D"/>
    <w:rsid w:val="00D15D5E"/>
    <w:rsid w:val="00D16580"/>
    <w:rsid w:val="00D166B1"/>
    <w:rsid w:val="00D16872"/>
    <w:rsid w:val="00D17135"/>
    <w:rsid w:val="00D173B5"/>
    <w:rsid w:val="00D1746F"/>
    <w:rsid w:val="00D175CD"/>
    <w:rsid w:val="00D1767E"/>
    <w:rsid w:val="00D179A7"/>
    <w:rsid w:val="00D17E39"/>
    <w:rsid w:val="00D2003D"/>
    <w:rsid w:val="00D20112"/>
    <w:rsid w:val="00D2017C"/>
    <w:rsid w:val="00D20316"/>
    <w:rsid w:val="00D20370"/>
    <w:rsid w:val="00D20C08"/>
    <w:rsid w:val="00D20CBB"/>
    <w:rsid w:val="00D212C6"/>
    <w:rsid w:val="00D214FD"/>
    <w:rsid w:val="00D215CD"/>
    <w:rsid w:val="00D215E1"/>
    <w:rsid w:val="00D218DF"/>
    <w:rsid w:val="00D21B6F"/>
    <w:rsid w:val="00D22A78"/>
    <w:rsid w:val="00D22AE8"/>
    <w:rsid w:val="00D22C0F"/>
    <w:rsid w:val="00D22DA3"/>
    <w:rsid w:val="00D239F3"/>
    <w:rsid w:val="00D23E82"/>
    <w:rsid w:val="00D24196"/>
    <w:rsid w:val="00D2497D"/>
    <w:rsid w:val="00D24E05"/>
    <w:rsid w:val="00D24E9B"/>
    <w:rsid w:val="00D2521A"/>
    <w:rsid w:val="00D252E9"/>
    <w:rsid w:val="00D254AB"/>
    <w:rsid w:val="00D254DF"/>
    <w:rsid w:val="00D25601"/>
    <w:rsid w:val="00D25BB2"/>
    <w:rsid w:val="00D25CDF"/>
    <w:rsid w:val="00D261F7"/>
    <w:rsid w:val="00D262CC"/>
    <w:rsid w:val="00D264D6"/>
    <w:rsid w:val="00D266AD"/>
    <w:rsid w:val="00D267E0"/>
    <w:rsid w:val="00D26DA6"/>
    <w:rsid w:val="00D27359"/>
    <w:rsid w:val="00D27385"/>
    <w:rsid w:val="00D273F3"/>
    <w:rsid w:val="00D274C1"/>
    <w:rsid w:val="00D27571"/>
    <w:rsid w:val="00D27790"/>
    <w:rsid w:val="00D27803"/>
    <w:rsid w:val="00D27CD5"/>
    <w:rsid w:val="00D27FA8"/>
    <w:rsid w:val="00D30052"/>
    <w:rsid w:val="00D3022B"/>
    <w:rsid w:val="00D30952"/>
    <w:rsid w:val="00D309B5"/>
    <w:rsid w:val="00D30EF9"/>
    <w:rsid w:val="00D31016"/>
    <w:rsid w:val="00D319D1"/>
    <w:rsid w:val="00D31BEB"/>
    <w:rsid w:val="00D31D8D"/>
    <w:rsid w:val="00D32395"/>
    <w:rsid w:val="00D3239F"/>
    <w:rsid w:val="00D329AC"/>
    <w:rsid w:val="00D32DB5"/>
    <w:rsid w:val="00D33126"/>
    <w:rsid w:val="00D33397"/>
    <w:rsid w:val="00D33511"/>
    <w:rsid w:val="00D3357D"/>
    <w:rsid w:val="00D335B2"/>
    <w:rsid w:val="00D3379C"/>
    <w:rsid w:val="00D33C1E"/>
    <w:rsid w:val="00D347B4"/>
    <w:rsid w:val="00D34E66"/>
    <w:rsid w:val="00D34F4E"/>
    <w:rsid w:val="00D35615"/>
    <w:rsid w:val="00D359B6"/>
    <w:rsid w:val="00D36194"/>
    <w:rsid w:val="00D370AC"/>
    <w:rsid w:val="00D372A1"/>
    <w:rsid w:val="00D37349"/>
    <w:rsid w:val="00D37525"/>
    <w:rsid w:val="00D3792F"/>
    <w:rsid w:val="00D4006C"/>
    <w:rsid w:val="00D40110"/>
    <w:rsid w:val="00D401B6"/>
    <w:rsid w:val="00D40237"/>
    <w:rsid w:val="00D40D12"/>
    <w:rsid w:val="00D41108"/>
    <w:rsid w:val="00D416E8"/>
    <w:rsid w:val="00D426F8"/>
    <w:rsid w:val="00D432AD"/>
    <w:rsid w:val="00D43576"/>
    <w:rsid w:val="00D435FB"/>
    <w:rsid w:val="00D43BB3"/>
    <w:rsid w:val="00D43CF0"/>
    <w:rsid w:val="00D44909"/>
    <w:rsid w:val="00D44C4A"/>
    <w:rsid w:val="00D4569B"/>
    <w:rsid w:val="00D46028"/>
    <w:rsid w:val="00D46212"/>
    <w:rsid w:val="00D464D7"/>
    <w:rsid w:val="00D46639"/>
    <w:rsid w:val="00D46A76"/>
    <w:rsid w:val="00D46DD2"/>
    <w:rsid w:val="00D46E1A"/>
    <w:rsid w:val="00D47224"/>
    <w:rsid w:val="00D474AD"/>
    <w:rsid w:val="00D47A6E"/>
    <w:rsid w:val="00D47D3C"/>
    <w:rsid w:val="00D500C1"/>
    <w:rsid w:val="00D502E0"/>
    <w:rsid w:val="00D5043A"/>
    <w:rsid w:val="00D5095E"/>
    <w:rsid w:val="00D50B9E"/>
    <w:rsid w:val="00D50C7A"/>
    <w:rsid w:val="00D51069"/>
    <w:rsid w:val="00D51D45"/>
    <w:rsid w:val="00D51F62"/>
    <w:rsid w:val="00D527AE"/>
    <w:rsid w:val="00D528A2"/>
    <w:rsid w:val="00D52CBD"/>
    <w:rsid w:val="00D52D93"/>
    <w:rsid w:val="00D53030"/>
    <w:rsid w:val="00D53099"/>
    <w:rsid w:val="00D535FD"/>
    <w:rsid w:val="00D539F6"/>
    <w:rsid w:val="00D542E2"/>
    <w:rsid w:val="00D5477C"/>
    <w:rsid w:val="00D54972"/>
    <w:rsid w:val="00D549F2"/>
    <w:rsid w:val="00D55928"/>
    <w:rsid w:val="00D560F7"/>
    <w:rsid w:val="00D563C7"/>
    <w:rsid w:val="00D5640E"/>
    <w:rsid w:val="00D568F3"/>
    <w:rsid w:val="00D56AB9"/>
    <w:rsid w:val="00D576B1"/>
    <w:rsid w:val="00D57712"/>
    <w:rsid w:val="00D57AA4"/>
    <w:rsid w:val="00D57E68"/>
    <w:rsid w:val="00D57FDB"/>
    <w:rsid w:val="00D5CE60"/>
    <w:rsid w:val="00D60154"/>
    <w:rsid w:val="00D60C42"/>
    <w:rsid w:val="00D60C9B"/>
    <w:rsid w:val="00D60D0F"/>
    <w:rsid w:val="00D60F44"/>
    <w:rsid w:val="00D612BB"/>
    <w:rsid w:val="00D613A3"/>
    <w:rsid w:val="00D619CB"/>
    <w:rsid w:val="00D61B44"/>
    <w:rsid w:val="00D61C87"/>
    <w:rsid w:val="00D61D5B"/>
    <w:rsid w:val="00D61DA2"/>
    <w:rsid w:val="00D61EFB"/>
    <w:rsid w:val="00D61F6A"/>
    <w:rsid w:val="00D626F8"/>
    <w:rsid w:val="00D62848"/>
    <w:rsid w:val="00D62A8F"/>
    <w:rsid w:val="00D62D2E"/>
    <w:rsid w:val="00D62E5C"/>
    <w:rsid w:val="00D63172"/>
    <w:rsid w:val="00D63231"/>
    <w:rsid w:val="00D6328E"/>
    <w:rsid w:val="00D6337D"/>
    <w:rsid w:val="00D63522"/>
    <w:rsid w:val="00D6378C"/>
    <w:rsid w:val="00D63D03"/>
    <w:rsid w:val="00D64085"/>
    <w:rsid w:val="00D649B0"/>
    <w:rsid w:val="00D64DFF"/>
    <w:rsid w:val="00D65E8B"/>
    <w:rsid w:val="00D66046"/>
    <w:rsid w:val="00D66882"/>
    <w:rsid w:val="00D66A53"/>
    <w:rsid w:val="00D66FBD"/>
    <w:rsid w:val="00D6729A"/>
    <w:rsid w:val="00D675DE"/>
    <w:rsid w:val="00D70396"/>
    <w:rsid w:val="00D71129"/>
    <w:rsid w:val="00D7114A"/>
    <w:rsid w:val="00D718CE"/>
    <w:rsid w:val="00D722CF"/>
    <w:rsid w:val="00D726A7"/>
    <w:rsid w:val="00D72853"/>
    <w:rsid w:val="00D72CBD"/>
    <w:rsid w:val="00D730C4"/>
    <w:rsid w:val="00D73301"/>
    <w:rsid w:val="00D73F9E"/>
    <w:rsid w:val="00D74154"/>
    <w:rsid w:val="00D741EC"/>
    <w:rsid w:val="00D7549E"/>
    <w:rsid w:val="00D754EF"/>
    <w:rsid w:val="00D75614"/>
    <w:rsid w:val="00D75ACB"/>
    <w:rsid w:val="00D75D31"/>
    <w:rsid w:val="00D75E4F"/>
    <w:rsid w:val="00D766C8"/>
    <w:rsid w:val="00D76B5F"/>
    <w:rsid w:val="00D76BF3"/>
    <w:rsid w:val="00D76C37"/>
    <w:rsid w:val="00D77EE4"/>
    <w:rsid w:val="00D80167"/>
    <w:rsid w:val="00D8093E"/>
    <w:rsid w:val="00D810BB"/>
    <w:rsid w:val="00D8149B"/>
    <w:rsid w:val="00D816AB"/>
    <w:rsid w:val="00D81975"/>
    <w:rsid w:val="00D81FE8"/>
    <w:rsid w:val="00D8234E"/>
    <w:rsid w:val="00D823B4"/>
    <w:rsid w:val="00D82ECE"/>
    <w:rsid w:val="00D82F79"/>
    <w:rsid w:val="00D82FAD"/>
    <w:rsid w:val="00D83D02"/>
    <w:rsid w:val="00D83D0F"/>
    <w:rsid w:val="00D83D67"/>
    <w:rsid w:val="00D84964"/>
    <w:rsid w:val="00D84983"/>
    <w:rsid w:val="00D849FE"/>
    <w:rsid w:val="00D84C94"/>
    <w:rsid w:val="00D85408"/>
    <w:rsid w:val="00D857D4"/>
    <w:rsid w:val="00D86298"/>
    <w:rsid w:val="00D87175"/>
    <w:rsid w:val="00D875E2"/>
    <w:rsid w:val="00D90CA8"/>
    <w:rsid w:val="00D910BC"/>
    <w:rsid w:val="00D91759"/>
    <w:rsid w:val="00D920D2"/>
    <w:rsid w:val="00D92E6F"/>
    <w:rsid w:val="00D931B9"/>
    <w:rsid w:val="00D9357B"/>
    <w:rsid w:val="00D93C8B"/>
    <w:rsid w:val="00D94072"/>
    <w:rsid w:val="00D941B0"/>
    <w:rsid w:val="00D94D9B"/>
    <w:rsid w:val="00D9520D"/>
    <w:rsid w:val="00D9537D"/>
    <w:rsid w:val="00D955F6"/>
    <w:rsid w:val="00D95BEA"/>
    <w:rsid w:val="00D95D60"/>
    <w:rsid w:val="00D95F75"/>
    <w:rsid w:val="00D9703F"/>
    <w:rsid w:val="00D97254"/>
    <w:rsid w:val="00D97CEC"/>
    <w:rsid w:val="00DA06EA"/>
    <w:rsid w:val="00DA07CC"/>
    <w:rsid w:val="00DA08AA"/>
    <w:rsid w:val="00DA1110"/>
    <w:rsid w:val="00DA11C9"/>
    <w:rsid w:val="00DA169D"/>
    <w:rsid w:val="00DA1897"/>
    <w:rsid w:val="00DA1FFD"/>
    <w:rsid w:val="00DA20B0"/>
    <w:rsid w:val="00DA2460"/>
    <w:rsid w:val="00DA262D"/>
    <w:rsid w:val="00DA2720"/>
    <w:rsid w:val="00DA280D"/>
    <w:rsid w:val="00DA2B0D"/>
    <w:rsid w:val="00DA2BA5"/>
    <w:rsid w:val="00DA2C4C"/>
    <w:rsid w:val="00DA348C"/>
    <w:rsid w:val="00DA3887"/>
    <w:rsid w:val="00DA4AD0"/>
    <w:rsid w:val="00DA59D9"/>
    <w:rsid w:val="00DA61F2"/>
    <w:rsid w:val="00DA692F"/>
    <w:rsid w:val="00DA6B15"/>
    <w:rsid w:val="00DA73FB"/>
    <w:rsid w:val="00DA7701"/>
    <w:rsid w:val="00DA78D9"/>
    <w:rsid w:val="00DA7F9E"/>
    <w:rsid w:val="00DB0E6E"/>
    <w:rsid w:val="00DB1286"/>
    <w:rsid w:val="00DB147A"/>
    <w:rsid w:val="00DB148C"/>
    <w:rsid w:val="00DB1601"/>
    <w:rsid w:val="00DB1FD3"/>
    <w:rsid w:val="00DB253D"/>
    <w:rsid w:val="00DB2587"/>
    <w:rsid w:val="00DB2E7B"/>
    <w:rsid w:val="00DB3167"/>
    <w:rsid w:val="00DB36A4"/>
    <w:rsid w:val="00DB38FB"/>
    <w:rsid w:val="00DB3D26"/>
    <w:rsid w:val="00DB3EB8"/>
    <w:rsid w:val="00DB491A"/>
    <w:rsid w:val="00DB56EB"/>
    <w:rsid w:val="00DB594B"/>
    <w:rsid w:val="00DB5F44"/>
    <w:rsid w:val="00DB68E8"/>
    <w:rsid w:val="00DB7282"/>
    <w:rsid w:val="00DB746A"/>
    <w:rsid w:val="00DB76E5"/>
    <w:rsid w:val="00DC0A7B"/>
    <w:rsid w:val="00DC1081"/>
    <w:rsid w:val="00DC114A"/>
    <w:rsid w:val="00DC12C3"/>
    <w:rsid w:val="00DC13DE"/>
    <w:rsid w:val="00DC17EF"/>
    <w:rsid w:val="00DC21CB"/>
    <w:rsid w:val="00DC25B4"/>
    <w:rsid w:val="00DC2D33"/>
    <w:rsid w:val="00DC3643"/>
    <w:rsid w:val="00DC39CB"/>
    <w:rsid w:val="00DC474E"/>
    <w:rsid w:val="00DC474F"/>
    <w:rsid w:val="00DC4880"/>
    <w:rsid w:val="00DC4C04"/>
    <w:rsid w:val="00DC4ED7"/>
    <w:rsid w:val="00DC541A"/>
    <w:rsid w:val="00DC6355"/>
    <w:rsid w:val="00DC641C"/>
    <w:rsid w:val="00DC6756"/>
    <w:rsid w:val="00DC6819"/>
    <w:rsid w:val="00DC6837"/>
    <w:rsid w:val="00DC6D7F"/>
    <w:rsid w:val="00DC7278"/>
    <w:rsid w:val="00DC78B8"/>
    <w:rsid w:val="00DC7F4A"/>
    <w:rsid w:val="00DD0000"/>
    <w:rsid w:val="00DD0095"/>
    <w:rsid w:val="00DD08BD"/>
    <w:rsid w:val="00DD1177"/>
    <w:rsid w:val="00DD118C"/>
    <w:rsid w:val="00DD168C"/>
    <w:rsid w:val="00DD16F7"/>
    <w:rsid w:val="00DD1AA0"/>
    <w:rsid w:val="00DD1B62"/>
    <w:rsid w:val="00DD1E0C"/>
    <w:rsid w:val="00DD21C5"/>
    <w:rsid w:val="00DD275B"/>
    <w:rsid w:val="00DD27F9"/>
    <w:rsid w:val="00DD30E0"/>
    <w:rsid w:val="00DD346C"/>
    <w:rsid w:val="00DD3767"/>
    <w:rsid w:val="00DD43C7"/>
    <w:rsid w:val="00DD442B"/>
    <w:rsid w:val="00DD4635"/>
    <w:rsid w:val="00DD4A59"/>
    <w:rsid w:val="00DD4AEE"/>
    <w:rsid w:val="00DD4E5E"/>
    <w:rsid w:val="00DD505B"/>
    <w:rsid w:val="00DD52CC"/>
    <w:rsid w:val="00DD5E45"/>
    <w:rsid w:val="00DD5FC1"/>
    <w:rsid w:val="00DD5FF1"/>
    <w:rsid w:val="00DD655F"/>
    <w:rsid w:val="00DD68FF"/>
    <w:rsid w:val="00DD6A3A"/>
    <w:rsid w:val="00DD6D5D"/>
    <w:rsid w:val="00DD70E8"/>
    <w:rsid w:val="00DD721C"/>
    <w:rsid w:val="00DE00DE"/>
    <w:rsid w:val="00DE081D"/>
    <w:rsid w:val="00DE0E60"/>
    <w:rsid w:val="00DE0EE6"/>
    <w:rsid w:val="00DE130A"/>
    <w:rsid w:val="00DE1E54"/>
    <w:rsid w:val="00DE2A23"/>
    <w:rsid w:val="00DE2AE7"/>
    <w:rsid w:val="00DE308B"/>
    <w:rsid w:val="00DE3589"/>
    <w:rsid w:val="00DE4559"/>
    <w:rsid w:val="00DE463C"/>
    <w:rsid w:val="00DE506D"/>
    <w:rsid w:val="00DE53DC"/>
    <w:rsid w:val="00DE5C78"/>
    <w:rsid w:val="00DE5F2B"/>
    <w:rsid w:val="00DE60BD"/>
    <w:rsid w:val="00DE60CE"/>
    <w:rsid w:val="00DE61A5"/>
    <w:rsid w:val="00DE6415"/>
    <w:rsid w:val="00DE66C3"/>
    <w:rsid w:val="00DE6F34"/>
    <w:rsid w:val="00DE70A0"/>
    <w:rsid w:val="00DE7A86"/>
    <w:rsid w:val="00DE7CF6"/>
    <w:rsid w:val="00DF0222"/>
    <w:rsid w:val="00DF07F9"/>
    <w:rsid w:val="00DF104C"/>
    <w:rsid w:val="00DF11CA"/>
    <w:rsid w:val="00DF1840"/>
    <w:rsid w:val="00DF1DF2"/>
    <w:rsid w:val="00DF2413"/>
    <w:rsid w:val="00DF2995"/>
    <w:rsid w:val="00DF2E94"/>
    <w:rsid w:val="00DF324F"/>
    <w:rsid w:val="00DF4339"/>
    <w:rsid w:val="00DF44A4"/>
    <w:rsid w:val="00DF4791"/>
    <w:rsid w:val="00DF4E63"/>
    <w:rsid w:val="00DF4F07"/>
    <w:rsid w:val="00DF52DE"/>
    <w:rsid w:val="00DF5CAF"/>
    <w:rsid w:val="00DF6425"/>
    <w:rsid w:val="00DF6BF0"/>
    <w:rsid w:val="00DF6E38"/>
    <w:rsid w:val="00DF731F"/>
    <w:rsid w:val="00DF75AB"/>
    <w:rsid w:val="00DF7B7D"/>
    <w:rsid w:val="00E00006"/>
    <w:rsid w:val="00E00FF1"/>
    <w:rsid w:val="00E01618"/>
    <w:rsid w:val="00E017E9"/>
    <w:rsid w:val="00E018B8"/>
    <w:rsid w:val="00E0195A"/>
    <w:rsid w:val="00E019B1"/>
    <w:rsid w:val="00E01E76"/>
    <w:rsid w:val="00E01FFC"/>
    <w:rsid w:val="00E0219E"/>
    <w:rsid w:val="00E0244D"/>
    <w:rsid w:val="00E02521"/>
    <w:rsid w:val="00E02C39"/>
    <w:rsid w:val="00E02C62"/>
    <w:rsid w:val="00E032C9"/>
    <w:rsid w:val="00E0379F"/>
    <w:rsid w:val="00E03BEC"/>
    <w:rsid w:val="00E03CB8"/>
    <w:rsid w:val="00E03DCB"/>
    <w:rsid w:val="00E04190"/>
    <w:rsid w:val="00E04E77"/>
    <w:rsid w:val="00E051AC"/>
    <w:rsid w:val="00E0535E"/>
    <w:rsid w:val="00E055AF"/>
    <w:rsid w:val="00E05C6E"/>
    <w:rsid w:val="00E06203"/>
    <w:rsid w:val="00E063A7"/>
    <w:rsid w:val="00E06416"/>
    <w:rsid w:val="00E06E4C"/>
    <w:rsid w:val="00E06F0E"/>
    <w:rsid w:val="00E07101"/>
    <w:rsid w:val="00E0741E"/>
    <w:rsid w:val="00E075EE"/>
    <w:rsid w:val="00E09E35"/>
    <w:rsid w:val="00E1053C"/>
    <w:rsid w:val="00E10AE2"/>
    <w:rsid w:val="00E10D43"/>
    <w:rsid w:val="00E1124B"/>
    <w:rsid w:val="00E11DFB"/>
    <w:rsid w:val="00E12708"/>
    <w:rsid w:val="00E1271F"/>
    <w:rsid w:val="00E12973"/>
    <w:rsid w:val="00E12BC7"/>
    <w:rsid w:val="00E12DA5"/>
    <w:rsid w:val="00E12F54"/>
    <w:rsid w:val="00E131B6"/>
    <w:rsid w:val="00E13491"/>
    <w:rsid w:val="00E134F0"/>
    <w:rsid w:val="00E13BA5"/>
    <w:rsid w:val="00E1415C"/>
    <w:rsid w:val="00E14432"/>
    <w:rsid w:val="00E1463E"/>
    <w:rsid w:val="00E14D61"/>
    <w:rsid w:val="00E14E44"/>
    <w:rsid w:val="00E15165"/>
    <w:rsid w:val="00E153D3"/>
    <w:rsid w:val="00E16BA6"/>
    <w:rsid w:val="00E16C05"/>
    <w:rsid w:val="00E16D54"/>
    <w:rsid w:val="00E174AE"/>
    <w:rsid w:val="00E200A9"/>
    <w:rsid w:val="00E20275"/>
    <w:rsid w:val="00E20578"/>
    <w:rsid w:val="00E20F54"/>
    <w:rsid w:val="00E217A7"/>
    <w:rsid w:val="00E21818"/>
    <w:rsid w:val="00E218C3"/>
    <w:rsid w:val="00E21B40"/>
    <w:rsid w:val="00E21B8C"/>
    <w:rsid w:val="00E22028"/>
    <w:rsid w:val="00E22B3A"/>
    <w:rsid w:val="00E236CB"/>
    <w:rsid w:val="00E23A38"/>
    <w:rsid w:val="00E2431E"/>
    <w:rsid w:val="00E243C0"/>
    <w:rsid w:val="00E246BB"/>
    <w:rsid w:val="00E24EF4"/>
    <w:rsid w:val="00E25D5A"/>
    <w:rsid w:val="00E25F8D"/>
    <w:rsid w:val="00E260C2"/>
    <w:rsid w:val="00E26112"/>
    <w:rsid w:val="00E263AB"/>
    <w:rsid w:val="00E26720"/>
    <w:rsid w:val="00E26732"/>
    <w:rsid w:val="00E26D95"/>
    <w:rsid w:val="00E26EE3"/>
    <w:rsid w:val="00E27089"/>
    <w:rsid w:val="00E27AA0"/>
    <w:rsid w:val="00E27E1C"/>
    <w:rsid w:val="00E30B0D"/>
    <w:rsid w:val="00E31876"/>
    <w:rsid w:val="00E3194F"/>
    <w:rsid w:val="00E32AF8"/>
    <w:rsid w:val="00E32D12"/>
    <w:rsid w:val="00E33659"/>
    <w:rsid w:val="00E33827"/>
    <w:rsid w:val="00E3390E"/>
    <w:rsid w:val="00E33A5F"/>
    <w:rsid w:val="00E33D09"/>
    <w:rsid w:val="00E33F16"/>
    <w:rsid w:val="00E349A1"/>
    <w:rsid w:val="00E34DCB"/>
    <w:rsid w:val="00E35F09"/>
    <w:rsid w:val="00E36CBC"/>
    <w:rsid w:val="00E36DA7"/>
    <w:rsid w:val="00E36F26"/>
    <w:rsid w:val="00E37939"/>
    <w:rsid w:val="00E37A7A"/>
    <w:rsid w:val="00E37C29"/>
    <w:rsid w:val="00E37E10"/>
    <w:rsid w:val="00E37FB3"/>
    <w:rsid w:val="00E40DB1"/>
    <w:rsid w:val="00E4111A"/>
    <w:rsid w:val="00E4156D"/>
    <w:rsid w:val="00E415AA"/>
    <w:rsid w:val="00E419CB"/>
    <w:rsid w:val="00E41A5A"/>
    <w:rsid w:val="00E41D9A"/>
    <w:rsid w:val="00E41EFA"/>
    <w:rsid w:val="00E4209D"/>
    <w:rsid w:val="00E420E1"/>
    <w:rsid w:val="00E42371"/>
    <w:rsid w:val="00E4295D"/>
    <w:rsid w:val="00E42B80"/>
    <w:rsid w:val="00E431D0"/>
    <w:rsid w:val="00E432EB"/>
    <w:rsid w:val="00E438A4"/>
    <w:rsid w:val="00E43DEE"/>
    <w:rsid w:val="00E43EBF"/>
    <w:rsid w:val="00E4410D"/>
    <w:rsid w:val="00E4425F"/>
    <w:rsid w:val="00E4438E"/>
    <w:rsid w:val="00E44558"/>
    <w:rsid w:val="00E44AFB"/>
    <w:rsid w:val="00E44B36"/>
    <w:rsid w:val="00E455C6"/>
    <w:rsid w:val="00E45D76"/>
    <w:rsid w:val="00E460FD"/>
    <w:rsid w:val="00E46B48"/>
    <w:rsid w:val="00E4714D"/>
    <w:rsid w:val="00E47445"/>
    <w:rsid w:val="00E47630"/>
    <w:rsid w:val="00E47B8D"/>
    <w:rsid w:val="00E5005F"/>
    <w:rsid w:val="00E503E1"/>
    <w:rsid w:val="00E5087B"/>
    <w:rsid w:val="00E50CAE"/>
    <w:rsid w:val="00E50CF8"/>
    <w:rsid w:val="00E50D73"/>
    <w:rsid w:val="00E50F1A"/>
    <w:rsid w:val="00E50F66"/>
    <w:rsid w:val="00E514FE"/>
    <w:rsid w:val="00E51D7A"/>
    <w:rsid w:val="00E51FD8"/>
    <w:rsid w:val="00E52716"/>
    <w:rsid w:val="00E52B3B"/>
    <w:rsid w:val="00E530F9"/>
    <w:rsid w:val="00E5374B"/>
    <w:rsid w:val="00E53BC1"/>
    <w:rsid w:val="00E5406B"/>
    <w:rsid w:val="00E541BA"/>
    <w:rsid w:val="00E5420A"/>
    <w:rsid w:val="00E5431E"/>
    <w:rsid w:val="00E54AF6"/>
    <w:rsid w:val="00E54B37"/>
    <w:rsid w:val="00E54F0A"/>
    <w:rsid w:val="00E54F88"/>
    <w:rsid w:val="00E55433"/>
    <w:rsid w:val="00E5567C"/>
    <w:rsid w:val="00E5569D"/>
    <w:rsid w:val="00E55A88"/>
    <w:rsid w:val="00E55AD5"/>
    <w:rsid w:val="00E55B3B"/>
    <w:rsid w:val="00E55E91"/>
    <w:rsid w:val="00E56768"/>
    <w:rsid w:val="00E56B61"/>
    <w:rsid w:val="00E56C56"/>
    <w:rsid w:val="00E571E0"/>
    <w:rsid w:val="00E5758D"/>
    <w:rsid w:val="00E579B9"/>
    <w:rsid w:val="00E60F68"/>
    <w:rsid w:val="00E6157B"/>
    <w:rsid w:val="00E61B3F"/>
    <w:rsid w:val="00E61EFA"/>
    <w:rsid w:val="00E63170"/>
    <w:rsid w:val="00E632BC"/>
    <w:rsid w:val="00E63573"/>
    <w:rsid w:val="00E636BB"/>
    <w:rsid w:val="00E63704"/>
    <w:rsid w:val="00E63891"/>
    <w:rsid w:val="00E63E39"/>
    <w:rsid w:val="00E63F25"/>
    <w:rsid w:val="00E647D6"/>
    <w:rsid w:val="00E64A29"/>
    <w:rsid w:val="00E64ACD"/>
    <w:rsid w:val="00E6547F"/>
    <w:rsid w:val="00E6573F"/>
    <w:rsid w:val="00E66752"/>
    <w:rsid w:val="00E66875"/>
    <w:rsid w:val="00E6691D"/>
    <w:rsid w:val="00E66945"/>
    <w:rsid w:val="00E66DA0"/>
    <w:rsid w:val="00E66E3D"/>
    <w:rsid w:val="00E679F0"/>
    <w:rsid w:val="00E67A28"/>
    <w:rsid w:val="00E67A45"/>
    <w:rsid w:val="00E67F79"/>
    <w:rsid w:val="00E70054"/>
    <w:rsid w:val="00E705FB"/>
    <w:rsid w:val="00E70668"/>
    <w:rsid w:val="00E707F5"/>
    <w:rsid w:val="00E7094A"/>
    <w:rsid w:val="00E70C82"/>
    <w:rsid w:val="00E71787"/>
    <w:rsid w:val="00E7279F"/>
    <w:rsid w:val="00E73287"/>
    <w:rsid w:val="00E732C3"/>
    <w:rsid w:val="00E735AE"/>
    <w:rsid w:val="00E73F60"/>
    <w:rsid w:val="00E74820"/>
    <w:rsid w:val="00E748ED"/>
    <w:rsid w:val="00E74C1F"/>
    <w:rsid w:val="00E74D4A"/>
    <w:rsid w:val="00E755AF"/>
    <w:rsid w:val="00E75781"/>
    <w:rsid w:val="00E75783"/>
    <w:rsid w:val="00E75974"/>
    <w:rsid w:val="00E75BBB"/>
    <w:rsid w:val="00E75E0A"/>
    <w:rsid w:val="00E75EEE"/>
    <w:rsid w:val="00E762B9"/>
    <w:rsid w:val="00E767B9"/>
    <w:rsid w:val="00E77055"/>
    <w:rsid w:val="00E77302"/>
    <w:rsid w:val="00E7766C"/>
    <w:rsid w:val="00E77928"/>
    <w:rsid w:val="00E77B14"/>
    <w:rsid w:val="00E77B2D"/>
    <w:rsid w:val="00E77B58"/>
    <w:rsid w:val="00E805B7"/>
    <w:rsid w:val="00E808D7"/>
    <w:rsid w:val="00E809E7"/>
    <w:rsid w:val="00E80E34"/>
    <w:rsid w:val="00E81C78"/>
    <w:rsid w:val="00E820B7"/>
    <w:rsid w:val="00E82471"/>
    <w:rsid w:val="00E8349C"/>
    <w:rsid w:val="00E83616"/>
    <w:rsid w:val="00E836C5"/>
    <w:rsid w:val="00E83F6E"/>
    <w:rsid w:val="00E84173"/>
    <w:rsid w:val="00E84297"/>
    <w:rsid w:val="00E843A6"/>
    <w:rsid w:val="00E843FF"/>
    <w:rsid w:val="00E84785"/>
    <w:rsid w:val="00E848CB"/>
    <w:rsid w:val="00E848CF"/>
    <w:rsid w:val="00E84B3F"/>
    <w:rsid w:val="00E84F40"/>
    <w:rsid w:val="00E86297"/>
    <w:rsid w:val="00E862A3"/>
    <w:rsid w:val="00E86352"/>
    <w:rsid w:val="00E87856"/>
    <w:rsid w:val="00E87BE8"/>
    <w:rsid w:val="00E87C7C"/>
    <w:rsid w:val="00E900BC"/>
    <w:rsid w:val="00E90C55"/>
    <w:rsid w:val="00E90E0B"/>
    <w:rsid w:val="00E9105D"/>
    <w:rsid w:val="00E910EC"/>
    <w:rsid w:val="00E915D3"/>
    <w:rsid w:val="00E915FA"/>
    <w:rsid w:val="00E91AE3"/>
    <w:rsid w:val="00E92A6C"/>
    <w:rsid w:val="00E92B40"/>
    <w:rsid w:val="00E92B80"/>
    <w:rsid w:val="00E92E63"/>
    <w:rsid w:val="00E93397"/>
    <w:rsid w:val="00E938E2"/>
    <w:rsid w:val="00E938FA"/>
    <w:rsid w:val="00E941E2"/>
    <w:rsid w:val="00E94CC6"/>
    <w:rsid w:val="00E94FB6"/>
    <w:rsid w:val="00E95329"/>
    <w:rsid w:val="00E95760"/>
    <w:rsid w:val="00E95878"/>
    <w:rsid w:val="00E95984"/>
    <w:rsid w:val="00E9632D"/>
    <w:rsid w:val="00E96D6F"/>
    <w:rsid w:val="00E970A7"/>
    <w:rsid w:val="00E9714B"/>
    <w:rsid w:val="00E97593"/>
    <w:rsid w:val="00E9797E"/>
    <w:rsid w:val="00EA0AD9"/>
    <w:rsid w:val="00EA0D9E"/>
    <w:rsid w:val="00EA17D9"/>
    <w:rsid w:val="00EA1AE1"/>
    <w:rsid w:val="00EA1BE4"/>
    <w:rsid w:val="00EA1CCE"/>
    <w:rsid w:val="00EA1CCF"/>
    <w:rsid w:val="00EA2296"/>
    <w:rsid w:val="00EA2326"/>
    <w:rsid w:val="00EA2581"/>
    <w:rsid w:val="00EA26E8"/>
    <w:rsid w:val="00EA2713"/>
    <w:rsid w:val="00EA2A5D"/>
    <w:rsid w:val="00EA2F91"/>
    <w:rsid w:val="00EA35D4"/>
    <w:rsid w:val="00EA3AB2"/>
    <w:rsid w:val="00EA3DAF"/>
    <w:rsid w:val="00EA4BF3"/>
    <w:rsid w:val="00EA51BB"/>
    <w:rsid w:val="00EA5589"/>
    <w:rsid w:val="00EA5D5D"/>
    <w:rsid w:val="00EA5E6A"/>
    <w:rsid w:val="00EA60F0"/>
    <w:rsid w:val="00EA6628"/>
    <w:rsid w:val="00EA66A6"/>
    <w:rsid w:val="00EA69D7"/>
    <w:rsid w:val="00EA6DEF"/>
    <w:rsid w:val="00EA6E02"/>
    <w:rsid w:val="00EA71B0"/>
    <w:rsid w:val="00EA72E0"/>
    <w:rsid w:val="00EA7525"/>
    <w:rsid w:val="00EA79BE"/>
    <w:rsid w:val="00EA79FD"/>
    <w:rsid w:val="00EA7C42"/>
    <w:rsid w:val="00EB020F"/>
    <w:rsid w:val="00EB09CA"/>
    <w:rsid w:val="00EB0BA3"/>
    <w:rsid w:val="00EB0D9B"/>
    <w:rsid w:val="00EB0EA5"/>
    <w:rsid w:val="00EB0F5D"/>
    <w:rsid w:val="00EB1039"/>
    <w:rsid w:val="00EB12C5"/>
    <w:rsid w:val="00EB151A"/>
    <w:rsid w:val="00EB1766"/>
    <w:rsid w:val="00EB1A18"/>
    <w:rsid w:val="00EB1CBB"/>
    <w:rsid w:val="00EB23EB"/>
    <w:rsid w:val="00EB27C0"/>
    <w:rsid w:val="00EB2AEE"/>
    <w:rsid w:val="00EB2E81"/>
    <w:rsid w:val="00EB2F38"/>
    <w:rsid w:val="00EB3528"/>
    <w:rsid w:val="00EB359E"/>
    <w:rsid w:val="00EB377C"/>
    <w:rsid w:val="00EB3C53"/>
    <w:rsid w:val="00EB3F97"/>
    <w:rsid w:val="00EB3FE6"/>
    <w:rsid w:val="00EB5304"/>
    <w:rsid w:val="00EB59DA"/>
    <w:rsid w:val="00EB5C78"/>
    <w:rsid w:val="00EB62BB"/>
    <w:rsid w:val="00EB6AA8"/>
    <w:rsid w:val="00EB6FB7"/>
    <w:rsid w:val="00EB73FF"/>
    <w:rsid w:val="00EB74DF"/>
    <w:rsid w:val="00EB7834"/>
    <w:rsid w:val="00EC0361"/>
    <w:rsid w:val="00EC0634"/>
    <w:rsid w:val="00EC0891"/>
    <w:rsid w:val="00EC0B34"/>
    <w:rsid w:val="00EC0E79"/>
    <w:rsid w:val="00EC0FEA"/>
    <w:rsid w:val="00EC1B25"/>
    <w:rsid w:val="00EC1DDF"/>
    <w:rsid w:val="00EC1EEB"/>
    <w:rsid w:val="00EC1F59"/>
    <w:rsid w:val="00EC2BC6"/>
    <w:rsid w:val="00EC3412"/>
    <w:rsid w:val="00EC3777"/>
    <w:rsid w:val="00EC3C0E"/>
    <w:rsid w:val="00EC420E"/>
    <w:rsid w:val="00EC480D"/>
    <w:rsid w:val="00EC4DBF"/>
    <w:rsid w:val="00EC55D5"/>
    <w:rsid w:val="00EC5C74"/>
    <w:rsid w:val="00EC5FD9"/>
    <w:rsid w:val="00EC6137"/>
    <w:rsid w:val="00EC6AE6"/>
    <w:rsid w:val="00EC6EBE"/>
    <w:rsid w:val="00EC6FA4"/>
    <w:rsid w:val="00EC714A"/>
    <w:rsid w:val="00EC7522"/>
    <w:rsid w:val="00EC7A04"/>
    <w:rsid w:val="00EC7B61"/>
    <w:rsid w:val="00EC7DF7"/>
    <w:rsid w:val="00EC7F44"/>
    <w:rsid w:val="00EC7F7E"/>
    <w:rsid w:val="00ECD646"/>
    <w:rsid w:val="00ED0764"/>
    <w:rsid w:val="00ED0A6C"/>
    <w:rsid w:val="00ED0E6A"/>
    <w:rsid w:val="00ED13D9"/>
    <w:rsid w:val="00ED1905"/>
    <w:rsid w:val="00ED1916"/>
    <w:rsid w:val="00ED1BA1"/>
    <w:rsid w:val="00ED1D48"/>
    <w:rsid w:val="00ED2BFE"/>
    <w:rsid w:val="00ED2C92"/>
    <w:rsid w:val="00ED2CA8"/>
    <w:rsid w:val="00ED2CC8"/>
    <w:rsid w:val="00ED39E4"/>
    <w:rsid w:val="00ED3E16"/>
    <w:rsid w:val="00ED3EC6"/>
    <w:rsid w:val="00ED3EF1"/>
    <w:rsid w:val="00ED4081"/>
    <w:rsid w:val="00ED4372"/>
    <w:rsid w:val="00ED4400"/>
    <w:rsid w:val="00ED477E"/>
    <w:rsid w:val="00ED4E69"/>
    <w:rsid w:val="00ED5332"/>
    <w:rsid w:val="00ED5419"/>
    <w:rsid w:val="00ED5701"/>
    <w:rsid w:val="00ED5795"/>
    <w:rsid w:val="00ED612C"/>
    <w:rsid w:val="00ED664E"/>
    <w:rsid w:val="00ED671D"/>
    <w:rsid w:val="00ED6777"/>
    <w:rsid w:val="00ED6ECC"/>
    <w:rsid w:val="00ED71A6"/>
    <w:rsid w:val="00ED7C20"/>
    <w:rsid w:val="00ED7C26"/>
    <w:rsid w:val="00ED7D4D"/>
    <w:rsid w:val="00ED7D82"/>
    <w:rsid w:val="00EE0353"/>
    <w:rsid w:val="00EE0AB2"/>
    <w:rsid w:val="00EE0F9D"/>
    <w:rsid w:val="00EE12B0"/>
    <w:rsid w:val="00EE1894"/>
    <w:rsid w:val="00EE1A25"/>
    <w:rsid w:val="00EE2400"/>
    <w:rsid w:val="00EE2842"/>
    <w:rsid w:val="00EE2D1E"/>
    <w:rsid w:val="00EE2E24"/>
    <w:rsid w:val="00EE3AC3"/>
    <w:rsid w:val="00EE3D89"/>
    <w:rsid w:val="00EE4126"/>
    <w:rsid w:val="00EE4349"/>
    <w:rsid w:val="00EE4E11"/>
    <w:rsid w:val="00EE51DB"/>
    <w:rsid w:val="00EE5600"/>
    <w:rsid w:val="00EE57B5"/>
    <w:rsid w:val="00EE5D13"/>
    <w:rsid w:val="00EE5D51"/>
    <w:rsid w:val="00EE622E"/>
    <w:rsid w:val="00EE698D"/>
    <w:rsid w:val="00EE6BBA"/>
    <w:rsid w:val="00EE6BD6"/>
    <w:rsid w:val="00EE7CD1"/>
    <w:rsid w:val="00EF0162"/>
    <w:rsid w:val="00EF0D6B"/>
    <w:rsid w:val="00EF0EDF"/>
    <w:rsid w:val="00EF1052"/>
    <w:rsid w:val="00EF10F5"/>
    <w:rsid w:val="00EF19E5"/>
    <w:rsid w:val="00EF1BE6"/>
    <w:rsid w:val="00EF1F7B"/>
    <w:rsid w:val="00EF1FD8"/>
    <w:rsid w:val="00EF22C2"/>
    <w:rsid w:val="00EF2558"/>
    <w:rsid w:val="00EF26CD"/>
    <w:rsid w:val="00EF2A67"/>
    <w:rsid w:val="00EF2D1C"/>
    <w:rsid w:val="00EF34AA"/>
    <w:rsid w:val="00EF398C"/>
    <w:rsid w:val="00EF3A82"/>
    <w:rsid w:val="00EF462A"/>
    <w:rsid w:val="00EF49AE"/>
    <w:rsid w:val="00EF4DD3"/>
    <w:rsid w:val="00EF5127"/>
    <w:rsid w:val="00EF51A7"/>
    <w:rsid w:val="00EF5AB6"/>
    <w:rsid w:val="00EF5B04"/>
    <w:rsid w:val="00EF5E90"/>
    <w:rsid w:val="00EF7194"/>
    <w:rsid w:val="00EF71B5"/>
    <w:rsid w:val="00F00FB3"/>
    <w:rsid w:val="00F012E4"/>
    <w:rsid w:val="00F01302"/>
    <w:rsid w:val="00F013D4"/>
    <w:rsid w:val="00F01694"/>
    <w:rsid w:val="00F01840"/>
    <w:rsid w:val="00F01923"/>
    <w:rsid w:val="00F024D2"/>
    <w:rsid w:val="00F0270C"/>
    <w:rsid w:val="00F02D12"/>
    <w:rsid w:val="00F02D3C"/>
    <w:rsid w:val="00F02E4C"/>
    <w:rsid w:val="00F03909"/>
    <w:rsid w:val="00F03960"/>
    <w:rsid w:val="00F03AFC"/>
    <w:rsid w:val="00F04366"/>
    <w:rsid w:val="00F0460F"/>
    <w:rsid w:val="00F04A6E"/>
    <w:rsid w:val="00F04C3A"/>
    <w:rsid w:val="00F04CF2"/>
    <w:rsid w:val="00F04E13"/>
    <w:rsid w:val="00F05596"/>
    <w:rsid w:val="00F056AF"/>
    <w:rsid w:val="00F060AC"/>
    <w:rsid w:val="00F06D85"/>
    <w:rsid w:val="00F06FD5"/>
    <w:rsid w:val="00F0784D"/>
    <w:rsid w:val="00F10015"/>
    <w:rsid w:val="00F1035A"/>
    <w:rsid w:val="00F10837"/>
    <w:rsid w:val="00F108BB"/>
    <w:rsid w:val="00F122CD"/>
    <w:rsid w:val="00F13B05"/>
    <w:rsid w:val="00F13BFD"/>
    <w:rsid w:val="00F13DC0"/>
    <w:rsid w:val="00F142FF"/>
    <w:rsid w:val="00F14485"/>
    <w:rsid w:val="00F14AE4"/>
    <w:rsid w:val="00F14CBF"/>
    <w:rsid w:val="00F150FA"/>
    <w:rsid w:val="00F1590B"/>
    <w:rsid w:val="00F16580"/>
    <w:rsid w:val="00F1660D"/>
    <w:rsid w:val="00F16661"/>
    <w:rsid w:val="00F1670D"/>
    <w:rsid w:val="00F1688A"/>
    <w:rsid w:val="00F16D47"/>
    <w:rsid w:val="00F16E22"/>
    <w:rsid w:val="00F16F02"/>
    <w:rsid w:val="00F173FB"/>
    <w:rsid w:val="00F17504"/>
    <w:rsid w:val="00F17E8C"/>
    <w:rsid w:val="00F201A4"/>
    <w:rsid w:val="00F207C0"/>
    <w:rsid w:val="00F209E5"/>
    <w:rsid w:val="00F21595"/>
    <w:rsid w:val="00F216B3"/>
    <w:rsid w:val="00F22088"/>
    <w:rsid w:val="00F22500"/>
    <w:rsid w:val="00F22ABC"/>
    <w:rsid w:val="00F230C2"/>
    <w:rsid w:val="00F23B4B"/>
    <w:rsid w:val="00F2463C"/>
    <w:rsid w:val="00F24A08"/>
    <w:rsid w:val="00F25663"/>
    <w:rsid w:val="00F25E96"/>
    <w:rsid w:val="00F26A60"/>
    <w:rsid w:val="00F27A39"/>
    <w:rsid w:val="00F3116D"/>
    <w:rsid w:val="00F31419"/>
    <w:rsid w:val="00F314FF"/>
    <w:rsid w:val="00F315F5"/>
    <w:rsid w:val="00F31770"/>
    <w:rsid w:val="00F31915"/>
    <w:rsid w:val="00F31E8D"/>
    <w:rsid w:val="00F32571"/>
    <w:rsid w:val="00F32817"/>
    <w:rsid w:val="00F328DE"/>
    <w:rsid w:val="00F32D6B"/>
    <w:rsid w:val="00F3335E"/>
    <w:rsid w:val="00F34C02"/>
    <w:rsid w:val="00F35552"/>
    <w:rsid w:val="00F35736"/>
    <w:rsid w:val="00F3587D"/>
    <w:rsid w:val="00F36099"/>
    <w:rsid w:val="00F3667D"/>
    <w:rsid w:val="00F368D3"/>
    <w:rsid w:val="00F36DB9"/>
    <w:rsid w:val="00F36E23"/>
    <w:rsid w:val="00F37152"/>
    <w:rsid w:val="00F3730C"/>
    <w:rsid w:val="00F37BC7"/>
    <w:rsid w:val="00F405A0"/>
    <w:rsid w:val="00F4095F"/>
    <w:rsid w:val="00F40EB7"/>
    <w:rsid w:val="00F417FE"/>
    <w:rsid w:val="00F41B0E"/>
    <w:rsid w:val="00F420E3"/>
    <w:rsid w:val="00F423CC"/>
    <w:rsid w:val="00F42CF7"/>
    <w:rsid w:val="00F42F66"/>
    <w:rsid w:val="00F433DC"/>
    <w:rsid w:val="00F434E1"/>
    <w:rsid w:val="00F445DD"/>
    <w:rsid w:val="00F4528E"/>
    <w:rsid w:val="00F458C4"/>
    <w:rsid w:val="00F45EF8"/>
    <w:rsid w:val="00F4616C"/>
    <w:rsid w:val="00F46247"/>
    <w:rsid w:val="00F465B6"/>
    <w:rsid w:val="00F46B9E"/>
    <w:rsid w:val="00F46D6B"/>
    <w:rsid w:val="00F472BB"/>
    <w:rsid w:val="00F4742F"/>
    <w:rsid w:val="00F476A0"/>
    <w:rsid w:val="00F477E1"/>
    <w:rsid w:val="00F47BAD"/>
    <w:rsid w:val="00F5035D"/>
    <w:rsid w:val="00F509CA"/>
    <w:rsid w:val="00F50FE3"/>
    <w:rsid w:val="00F511DF"/>
    <w:rsid w:val="00F516C1"/>
    <w:rsid w:val="00F51A7D"/>
    <w:rsid w:val="00F51E3E"/>
    <w:rsid w:val="00F525EC"/>
    <w:rsid w:val="00F52C42"/>
    <w:rsid w:val="00F52CDB"/>
    <w:rsid w:val="00F539DF"/>
    <w:rsid w:val="00F53A0F"/>
    <w:rsid w:val="00F5416E"/>
    <w:rsid w:val="00F549F4"/>
    <w:rsid w:val="00F54CEE"/>
    <w:rsid w:val="00F54E43"/>
    <w:rsid w:val="00F550B4"/>
    <w:rsid w:val="00F55805"/>
    <w:rsid w:val="00F5602C"/>
    <w:rsid w:val="00F56199"/>
    <w:rsid w:val="00F56346"/>
    <w:rsid w:val="00F5657B"/>
    <w:rsid w:val="00F56760"/>
    <w:rsid w:val="00F56AEB"/>
    <w:rsid w:val="00F57660"/>
    <w:rsid w:val="00F57F3F"/>
    <w:rsid w:val="00F60193"/>
    <w:rsid w:val="00F60F00"/>
    <w:rsid w:val="00F61481"/>
    <w:rsid w:val="00F6154C"/>
    <w:rsid w:val="00F61604"/>
    <w:rsid w:val="00F6188C"/>
    <w:rsid w:val="00F61BA7"/>
    <w:rsid w:val="00F61FB1"/>
    <w:rsid w:val="00F6200D"/>
    <w:rsid w:val="00F62298"/>
    <w:rsid w:val="00F631C2"/>
    <w:rsid w:val="00F63223"/>
    <w:rsid w:val="00F6324B"/>
    <w:rsid w:val="00F63790"/>
    <w:rsid w:val="00F640B4"/>
    <w:rsid w:val="00F642D6"/>
    <w:rsid w:val="00F645CC"/>
    <w:rsid w:val="00F64BB0"/>
    <w:rsid w:val="00F64CB9"/>
    <w:rsid w:val="00F64DBA"/>
    <w:rsid w:val="00F6512D"/>
    <w:rsid w:val="00F65766"/>
    <w:rsid w:val="00F6595C"/>
    <w:rsid w:val="00F65B38"/>
    <w:rsid w:val="00F66432"/>
    <w:rsid w:val="00F66634"/>
    <w:rsid w:val="00F67181"/>
    <w:rsid w:val="00F672AC"/>
    <w:rsid w:val="00F67E42"/>
    <w:rsid w:val="00F701BB"/>
    <w:rsid w:val="00F70565"/>
    <w:rsid w:val="00F70C0D"/>
    <w:rsid w:val="00F70EC5"/>
    <w:rsid w:val="00F70F3A"/>
    <w:rsid w:val="00F71CB0"/>
    <w:rsid w:val="00F722C7"/>
    <w:rsid w:val="00F7247C"/>
    <w:rsid w:val="00F72582"/>
    <w:rsid w:val="00F73181"/>
    <w:rsid w:val="00F7326D"/>
    <w:rsid w:val="00F73680"/>
    <w:rsid w:val="00F73854"/>
    <w:rsid w:val="00F73A5C"/>
    <w:rsid w:val="00F74407"/>
    <w:rsid w:val="00F74B07"/>
    <w:rsid w:val="00F74B19"/>
    <w:rsid w:val="00F74DB9"/>
    <w:rsid w:val="00F75225"/>
    <w:rsid w:val="00F75508"/>
    <w:rsid w:val="00F75B1F"/>
    <w:rsid w:val="00F75B7F"/>
    <w:rsid w:val="00F75D75"/>
    <w:rsid w:val="00F75E13"/>
    <w:rsid w:val="00F762EF"/>
    <w:rsid w:val="00F7658E"/>
    <w:rsid w:val="00F7660A"/>
    <w:rsid w:val="00F7691B"/>
    <w:rsid w:val="00F7703C"/>
    <w:rsid w:val="00F77628"/>
    <w:rsid w:val="00F77DE2"/>
    <w:rsid w:val="00F80A07"/>
    <w:rsid w:val="00F80CE8"/>
    <w:rsid w:val="00F80E8D"/>
    <w:rsid w:val="00F811C9"/>
    <w:rsid w:val="00F81368"/>
    <w:rsid w:val="00F818D1"/>
    <w:rsid w:val="00F81BCF"/>
    <w:rsid w:val="00F81C58"/>
    <w:rsid w:val="00F81E54"/>
    <w:rsid w:val="00F82B7B"/>
    <w:rsid w:val="00F838DD"/>
    <w:rsid w:val="00F83D57"/>
    <w:rsid w:val="00F8496E"/>
    <w:rsid w:val="00F84A47"/>
    <w:rsid w:val="00F85302"/>
    <w:rsid w:val="00F85676"/>
    <w:rsid w:val="00F858D1"/>
    <w:rsid w:val="00F858DA"/>
    <w:rsid w:val="00F85E87"/>
    <w:rsid w:val="00F86125"/>
    <w:rsid w:val="00F86457"/>
    <w:rsid w:val="00F86A53"/>
    <w:rsid w:val="00F86D27"/>
    <w:rsid w:val="00F86F25"/>
    <w:rsid w:val="00F86F94"/>
    <w:rsid w:val="00F875B7"/>
    <w:rsid w:val="00F87793"/>
    <w:rsid w:val="00F87835"/>
    <w:rsid w:val="00F87854"/>
    <w:rsid w:val="00F878BD"/>
    <w:rsid w:val="00F87AD8"/>
    <w:rsid w:val="00F87E10"/>
    <w:rsid w:val="00F9008A"/>
    <w:rsid w:val="00F90954"/>
    <w:rsid w:val="00F9255C"/>
    <w:rsid w:val="00F9277D"/>
    <w:rsid w:val="00F929EA"/>
    <w:rsid w:val="00F93064"/>
    <w:rsid w:val="00F93178"/>
    <w:rsid w:val="00F93407"/>
    <w:rsid w:val="00F94485"/>
    <w:rsid w:val="00F945B5"/>
    <w:rsid w:val="00F946C9"/>
    <w:rsid w:val="00F948D8"/>
    <w:rsid w:val="00F94D99"/>
    <w:rsid w:val="00F94F2F"/>
    <w:rsid w:val="00F957C5"/>
    <w:rsid w:val="00F95B16"/>
    <w:rsid w:val="00F9602E"/>
    <w:rsid w:val="00F96432"/>
    <w:rsid w:val="00F9643A"/>
    <w:rsid w:val="00F96897"/>
    <w:rsid w:val="00F968A3"/>
    <w:rsid w:val="00F96A09"/>
    <w:rsid w:val="00F96C35"/>
    <w:rsid w:val="00F971E5"/>
    <w:rsid w:val="00F97F6A"/>
    <w:rsid w:val="00F97FB6"/>
    <w:rsid w:val="00FA039F"/>
    <w:rsid w:val="00FA046D"/>
    <w:rsid w:val="00FA0A19"/>
    <w:rsid w:val="00FA1B74"/>
    <w:rsid w:val="00FA1F3C"/>
    <w:rsid w:val="00FA20C7"/>
    <w:rsid w:val="00FA2616"/>
    <w:rsid w:val="00FA2B03"/>
    <w:rsid w:val="00FA3804"/>
    <w:rsid w:val="00FA3CF6"/>
    <w:rsid w:val="00FA3E24"/>
    <w:rsid w:val="00FA3E37"/>
    <w:rsid w:val="00FA4D62"/>
    <w:rsid w:val="00FA5576"/>
    <w:rsid w:val="00FA57F2"/>
    <w:rsid w:val="00FA6270"/>
    <w:rsid w:val="00FA66FA"/>
    <w:rsid w:val="00FA69CB"/>
    <w:rsid w:val="00FA725C"/>
    <w:rsid w:val="00FA75E3"/>
    <w:rsid w:val="00FA7960"/>
    <w:rsid w:val="00FA7E33"/>
    <w:rsid w:val="00FB0417"/>
    <w:rsid w:val="00FB0AC2"/>
    <w:rsid w:val="00FB11AD"/>
    <w:rsid w:val="00FB137F"/>
    <w:rsid w:val="00FB1870"/>
    <w:rsid w:val="00FB21BE"/>
    <w:rsid w:val="00FB2671"/>
    <w:rsid w:val="00FB276B"/>
    <w:rsid w:val="00FB2A0D"/>
    <w:rsid w:val="00FB2EA1"/>
    <w:rsid w:val="00FB309B"/>
    <w:rsid w:val="00FB3655"/>
    <w:rsid w:val="00FB3B70"/>
    <w:rsid w:val="00FB4803"/>
    <w:rsid w:val="00FB489B"/>
    <w:rsid w:val="00FB494E"/>
    <w:rsid w:val="00FB49E4"/>
    <w:rsid w:val="00FB4CD3"/>
    <w:rsid w:val="00FB5145"/>
    <w:rsid w:val="00FB525F"/>
    <w:rsid w:val="00FB6035"/>
    <w:rsid w:val="00FB6235"/>
    <w:rsid w:val="00FB634E"/>
    <w:rsid w:val="00FB6C8A"/>
    <w:rsid w:val="00FB7038"/>
    <w:rsid w:val="00FB70F4"/>
    <w:rsid w:val="00FB7332"/>
    <w:rsid w:val="00FB751A"/>
    <w:rsid w:val="00FB795C"/>
    <w:rsid w:val="00FB7D6A"/>
    <w:rsid w:val="00FB7EBD"/>
    <w:rsid w:val="00FC032C"/>
    <w:rsid w:val="00FC058D"/>
    <w:rsid w:val="00FC05A8"/>
    <w:rsid w:val="00FC0DB5"/>
    <w:rsid w:val="00FC1052"/>
    <w:rsid w:val="00FC1C1D"/>
    <w:rsid w:val="00FC2220"/>
    <w:rsid w:val="00FC2297"/>
    <w:rsid w:val="00FC2D0A"/>
    <w:rsid w:val="00FC2E6E"/>
    <w:rsid w:val="00FC3087"/>
    <w:rsid w:val="00FC3C4A"/>
    <w:rsid w:val="00FC3EDB"/>
    <w:rsid w:val="00FC3F30"/>
    <w:rsid w:val="00FC45EC"/>
    <w:rsid w:val="00FC4614"/>
    <w:rsid w:val="00FC4673"/>
    <w:rsid w:val="00FC5363"/>
    <w:rsid w:val="00FC562D"/>
    <w:rsid w:val="00FC6159"/>
    <w:rsid w:val="00FC6956"/>
    <w:rsid w:val="00FC6B2E"/>
    <w:rsid w:val="00FC6DD7"/>
    <w:rsid w:val="00FC79FB"/>
    <w:rsid w:val="00FC7C3B"/>
    <w:rsid w:val="00FC7F23"/>
    <w:rsid w:val="00FC8A20"/>
    <w:rsid w:val="00FD0467"/>
    <w:rsid w:val="00FD061C"/>
    <w:rsid w:val="00FD06BD"/>
    <w:rsid w:val="00FD0B90"/>
    <w:rsid w:val="00FD0DE1"/>
    <w:rsid w:val="00FD0E8D"/>
    <w:rsid w:val="00FD10B4"/>
    <w:rsid w:val="00FD1258"/>
    <w:rsid w:val="00FD145C"/>
    <w:rsid w:val="00FD1905"/>
    <w:rsid w:val="00FD1AF3"/>
    <w:rsid w:val="00FD1C47"/>
    <w:rsid w:val="00FD1DDF"/>
    <w:rsid w:val="00FD258B"/>
    <w:rsid w:val="00FD261E"/>
    <w:rsid w:val="00FD2B96"/>
    <w:rsid w:val="00FD2E2F"/>
    <w:rsid w:val="00FD3035"/>
    <w:rsid w:val="00FD3CC4"/>
    <w:rsid w:val="00FD49F4"/>
    <w:rsid w:val="00FD4ACD"/>
    <w:rsid w:val="00FD4CC4"/>
    <w:rsid w:val="00FD5232"/>
    <w:rsid w:val="00FD57EC"/>
    <w:rsid w:val="00FD5CB3"/>
    <w:rsid w:val="00FD6404"/>
    <w:rsid w:val="00FD6544"/>
    <w:rsid w:val="00FD7972"/>
    <w:rsid w:val="00FD7FB7"/>
    <w:rsid w:val="00FE0003"/>
    <w:rsid w:val="00FE0053"/>
    <w:rsid w:val="00FE02F5"/>
    <w:rsid w:val="00FE034F"/>
    <w:rsid w:val="00FE0440"/>
    <w:rsid w:val="00FE0726"/>
    <w:rsid w:val="00FE1271"/>
    <w:rsid w:val="00FE16B9"/>
    <w:rsid w:val="00FE1951"/>
    <w:rsid w:val="00FE1F6C"/>
    <w:rsid w:val="00FE2B82"/>
    <w:rsid w:val="00FE342D"/>
    <w:rsid w:val="00FE34D8"/>
    <w:rsid w:val="00FE41F3"/>
    <w:rsid w:val="00FE469C"/>
    <w:rsid w:val="00FE520E"/>
    <w:rsid w:val="00FE59EA"/>
    <w:rsid w:val="00FE6220"/>
    <w:rsid w:val="00FE6328"/>
    <w:rsid w:val="00FE650F"/>
    <w:rsid w:val="00FE664D"/>
    <w:rsid w:val="00FE6CA7"/>
    <w:rsid w:val="00FE7036"/>
    <w:rsid w:val="00FE737D"/>
    <w:rsid w:val="00FE798C"/>
    <w:rsid w:val="00FE7E45"/>
    <w:rsid w:val="00FF0662"/>
    <w:rsid w:val="00FF1416"/>
    <w:rsid w:val="00FF2209"/>
    <w:rsid w:val="00FF2C4D"/>
    <w:rsid w:val="00FF3094"/>
    <w:rsid w:val="00FF3290"/>
    <w:rsid w:val="00FF341D"/>
    <w:rsid w:val="00FF36CE"/>
    <w:rsid w:val="00FF383B"/>
    <w:rsid w:val="00FF3FE8"/>
    <w:rsid w:val="00FF40E4"/>
    <w:rsid w:val="00FF42C1"/>
    <w:rsid w:val="00FF45C8"/>
    <w:rsid w:val="00FF48BE"/>
    <w:rsid w:val="00FF4A9D"/>
    <w:rsid w:val="00FF54B3"/>
    <w:rsid w:val="00FF5961"/>
    <w:rsid w:val="00FF6170"/>
    <w:rsid w:val="00FF652B"/>
    <w:rsid w:val="00FF6D0A"/>
    <w:rsid w:val="00FF6EE0"/>
    <w:rsid w:val="00FF6F62"/>
    <w:rsid w:val="00FF7091"/>
    <w:rsid w:val="00FF71F7"/>
    <w:rsid w:val="00FF76EF"/>
    <w:rsid w:val="00FF7975"/>
    <w:rsid w:val="00FF7B07"/>
    <w:rsid w:val="00FF7ED9"/>
    <w:rsid w:val="00FFFD79"/>
    <w:rsid w:val="01010D87"/>
    <w:rsid w:val="010CDBD0"/>
    <w:rsid w:val="010DB183"/>
    <w:rsid w:val="010F8A6B"/>
    <w:rsid w:val="01110F8C"/>
    <w:rsid w:val="01214E7D"/>
    <w:rsid w:val="0124D5A6"/>
    <w:rsid w:val="0129CE9E"/>
    <w:rsid w:val="01379A44"/>
    <w:rsid w:val="013D6658"/>
    <w:rsid w:val="014BB822"/>
    <w:rsid w:val="014DB199"/>
    <w:rsid w:val="0155943A"/>
    <w:rsid w:val="015FC55E"/>
    <w:rsid w:val="01607008"/>
    <w:rsid w:val="016497C6"/>
    <w:rsid w:val="017A81BE"/>
    <w:rsid w:val="017D26C7"/>
    <w:rsid w:val="017EDDEB"/>
    <w:rsid w:val="017EE9EA"/>
    <w:rsid w:val="0186CBFF"/>
    <w:rsid w:val="01872C72"/>
    <w:rsid w:val="0188AA58"/>
    <w:rsid w:val="018A2A2C"/>
    <w:rsid w:val="018E35CF"/>
    <w:rsid w:val="0197BC66"/>
    <w:rsid w:val="01A07DD2"/>
    <w:rsid w:val="01A4C24E"/>
    <w:rsid w:val="01A9514C"/>
    <w:rsid w:val="01AEE45E"/>
    <w:rsid w:val="01B34C61"/>
    <w:rsid w:val="01B9EE56"/>
    <w:rsid w:val="01BE6504"/>
    <w:rsid w:val="01C8B983"/>
    <w:rsid w:val="01D9F243"/>
    <w:rsid w:val="01DA9B74"/>
    <w:rsid w:val="01DBDE74"/>
    <w:rsid w:val="01DED2D1"/>
    <w:rsid w:val="01E8986B"/>
    <w:rsid w:val="01F13336"/>
    <w:rsid w:val="020200BA"/>
    <w:rsid w:val="02152904"/>
    <w:rsid w:val="021545DD"/>
    <w:rsid w:val="021931EC"/>
    <w:rsid w:val="022BCC76"/>
    <w:rsid w:val="022F310D"/>
    <w:rsid w:val="023DAFD8"/>
    <w:rsid w:val="0247C81F"/>
    <w:rsid w:val="02480915"/>
    <w:rsid w:val="02646E2E"/>
    <w:rsid w:val="02775298"/>
    <w:rsid w:val="0281B79E"/>
    <w:rsid w:val="0284A856"/>
    <w:rsid w:val="0285C77A"/>
    <w:rsid w:val="02871DA8"/>
    <w:rsid w:val="028843FA"/>
    <w:rsid w:val="028A27A5"/>
    <w:rsid w:val="028B0F1F"/>
    <w:rsid w:val="028CC549"/>
    <w:rsid w:val="029E8520"/>
    <w:rsid w:val="02A5C0F0"/>
    <w:rsid w:val="02A87A91"/>
    <w:rsid w:val="02AB3D18"/>
    <w:rsid w:val="02B75466"/>
    <w:rsid w:val="02BA7519"/>
    <w:rsid w:val="02BC9917"/>
    <w:rsid w:val="02C3051F"/>
    <w:rsid w:val="02C68070"/>
    <w:rsid w:val="02CC55F0"/>
    <w:rsid w:val="02D36EE5"/>
    <w:rsid w:val="02DC534F"/>
    <w:rsid w:val="02DF5841"/>
    <w:rsid w:val="02EEC7AE"/>
    <w:rsid w:val="02FBCA08"/>
    <w:rsid w:val="02FBD4A0"/>
    <w:rsid w:val="03128692"/>
    <w:rsid w:val="03188FB9"/>
    <w:rsid w:val="031FF410"/>
    <w:rsid w:val="032F36A9"/>
    <w:rsid w:val="032F687F"/>
    <w:rsid w:val="0334D9C0"/>
    <w:rsid w:val="033EA123"/>
    <w:rsid w:val="034A61DC"/>
    <w:rsid w:val="03521C91"/>
    <w:rsid w:val="03530CA6"/>
    <w:rsid w:val="03545216"/>
    <w:rsid w:val="0357F1F4"/>
    <w:rsid w:val="035E45C7"/>
    <w:rsid w:val="035F4B57"/>
    <w:rsid w:val="035F5A60"/>
    <w:rsid w:val="036552FE"/>
    <w:rsid w:val="038A87DB"/>
    <w:rsid w:val="038E3D4C"/>
    <w:rsid w:val="038F25FA"/>
    <w:rsid w:val="038F7747"/>
    <w:rsid w:val="0393BFFC"/>
    <w:rsid w:val="039C87C4"/>
    <w:rsid w:val="039DCBBD"/>
    <w:rsid w:val="039E7320"/>
    <w:rsid w:val="03A422F9"/>
    <w:rsid w:val="03A96683"/>
    <w:rsid w:val="03B36210"/>
    <w:rsid w:val="03D1C8DD"/>
    <w:rsid w:val="03D2E361"/>
    <w:rsid w:val="03FB345F"/>
    <w:rsid w:val="03FE801D"/>
    <w:rsid w:val="03FF3ED3"/>
    <w:rsid w:val="044E5937"/>
    <w:rsid w:val="045199A1"/>
    <w:rsid w:val="0454747A"/>
    <w:rsid w:val="046218FD"/>
    <w:rsid w:val="0462AE50"/>
    <w:rsid w:val="046B1765"/>
    <w:rsid w:val="046B6051"/>
    <w:rsid w:val="046D388F"/>
    <w:rsid w:val="046F5C12"/>
    <w:rsid w:val="046FE680"/>
    <w:rsid w:val="04702317"/>
    <w:rsid w:val="0477B788"/>
    <w:rsid w:val="047F3C55"/>
    <w:rsid w:val="04943FAE"/>
    <w:rsid w:val="049D40A9"/>
    <w:rsid w:val="04BDA85C"/>
    <w:rsid w:val="04C1FF6B"/>
    <w:rsid w:val="04C8261E"/>
    <w:rsid w:val="04C9717F"/>
    <w:rsid w:val="04D43739"/>
    <w:rsid w:val="04D45D6C"/>
    <w:rsid w:val="04D5066B"/>
    <w:rsid w:val="04DF41D1"/>
    <w:rsid w:val="04E1CB17"/>
    <w:rsid w:val="04E6C5E3"/>
    <w:rsid w:val="04E9ED62"/>
    <w:rsid w:val="04EBAAAC"/>
    <w:rsid w:val="04EDF8DF"/>
    <w:rsid w:val="04FD1E6B"/>
    <w:rsid w:val="0508AA5E"/>
    <w:rsid w:val="05093F63"/>
    <w:rsid w:val="0516BB94"/>
    <w:rsid w:val="0520D10F"/>
    <w:rsid w:val="0525EEDD"/>
    <w:rsid w:val="0527B902"/>
    <w:rsid w:val="052F73B7"/>
    <w:rsid w:val="05346BE5"/>
    <w:rsid w:val="054AF61D"/>
    <w:rsid w:val="05536B7D"/>
    <w:rsid w:val="05540937"/>
    <w:rsid w:val="05616967"/>
    <w:rsid w:val="05645EBF"/>
    <w:rsid w:val="056B6A38"/>
    <w:rsid w:val="05714336"/>
    <w:rsid w:val="058C6413"/>
    <w:rsid w:val="0591B650"/>
    <w:rsid w:val="059668B2"/>
    <w:rsid w:val="059D4F73"/>
    <w:rsid w:val="059E9CBF"/>
    <w:rsid w:val="05A02C42"/>
    <w:rsid w:val="05A18413"/>
    <w:rsid w:val="05AF0E41"/>
    <w:rsid w:val="05B4BFDB"/>
    <w:rsid w:val="05BDB191"/>
    <w:rsid w:val="05C8E812"/>
    <w:rsid w:val="05D25721"/>
    <w:rsid w:val="05D85E6E"/>
    <w:rsid w:val="05EB8A16"/>
    <w:rsid w:val="060F76B5"/>
    <w:rsid w:val="061589C2"/>
    <w:rsid w:val="061AE47D"/>
    <w:rsid w:val="061E5B22"/>
    <w:rsid w:val="062C2AE7"/>
    <w:rsid w:val="06331025"/>
    <w:rsid w:val="063FEADC"/>
    <w:rsid w:val="0647E1FF"/>
    <w:rsid w:val="064F9CB4"/>
    <w:rsid w:val="065BCFCB"/>
    <w:rsid w:val="065F103A"/>
    <w:rsid w:val="0678C7F3"/>
    <w:rsid w:val="067C9A36"/>
    <w:rsid w:val="0680FCF0"/>
    <w:rsid w:val="06847C29"/>
    <w:rsid w:val="0696E579"/>
    <w:rsid w:val="06A8A4C6"/>
    <w:rsid w:val="06AC5A3F"/>
    <w:rsid w:val="06AFB542"/>
    <w:rsid w:val="06B5F08C"/>
    <w:rsid w:val="06D6C80B"/>
    <w:rsid w:val="06D76A2A"/>
    <w:rsid w:val="06D8538F"/>
    <w:rsid w:val="06F09278"/>
    <w:rsid w:val="06FC601D"/>
    <w:rsid w:val="06FF04C2"/>
    <w:rsid w:val="0718F96C"/>
    <w:rsid w:val="071C4015"/>
    <w:rsid w:val="071CB6CD"/>
    <w:rsid w:val="071D3EC4"/>
    <w:rsid w:val="071D8FFA"/>
    <w:rsid w:val="071E4EB0"/>
    <w:rsid w:val="07266E9B"/>
    <w:rsid w:val="0726D2B3"/>
    <w:rsid w:val="0736452F"/>
    <w:rsid w:val="0736EA2D"/>
    <w:rsid w:val="073C154A"/>
    <w:rsid w:val="073D3FC8"/>
    <w:rsid w:val="073FFC05"/>
    <w:rsid w:val="0748DB80"/>
    <w:rsid w:val="07536E74"/>
    <w:rsid w:val="07675DFF"/>
    <w:rsid w:val="07728974"/>
    <w:rsid w:val="077F7264"/>
    <w:rsid w:val="07851A57"/>
    <w:rsid w:val="078CF54F"/>
    <w:rsid w:val="079E2F8C"/>
    <w:rsid w:val="07A3937B"/>
    <w:rsid w:val="07B13A5B"/>
    <w:rsid w:val="07B1BB8A"/>
    <w:rsid w:val="07B35BDA"/>
    <w:rsid w:val="07B65ACF"/>
    <w:rsid w:val="07BBF537"/>
    <w:rsid w:val="07BC093E"/>
    <w:rsid w:val="07C04C9D"/>
    <w:rsid w:val="07CBD7D5"/>
    <w:rsid w:val="07D2ED6E"/>
    <w:rsid w:val="07EDD58D"/>
    <w:rsid w:val="07EECA31"/>
    <w:rsid w:val="07F22BAB"/>
    <w:rsid w:val="07FEE009"/>
    <w:rsid w:val="08009798"/>
    <w:rsid w:val="08147C15"/>
    <w:rsid w:val="08167650"/>
    <w:rsid w:val="0816915D"/>
    <w:rsid w:val="081C2D9F"/>
    <w:rsid w:val="081F4831"/>
    <w:rsid w:val="0825504B"/>
    <w:rsid w:val="08284F40"/>
    <w:rsid w:val="083324FE"/>
    <w:rsid w:val="0838B968"/>
    <w:rsid w:val="08448AFE"/>
    <w:rsid w:val="084B0E43"/>
    <w:rsid w:val="08551AEC"/>
    <w:rsid w:val="085874EB"/>
    <w:rsid w:val="085A0A62"/>
    <w:rsid w:val="0869955B"/>
    <w:rsid w:val="0869D087"/>
    <w:rsid w:val="086B9D68"/>
    <w:rsid w:val="08863123"/>
    <w:rsid w:val="088C23F2"/>
    <w:rsid w:val="08A6A55E"/>
    <w:rsid w:val="08ABAC7F"/>
    <w:rsid w:val="08B09EEF"/>
    <w:rsid w:val="08B0B54B"/>
    <w:rsid w:val="08B7D006"/>
    <w:rsid w:val="08BAA81E"/>
    <w:rsid w:val="08C46712"/>
    <w:rsid w:val="08C6E601"/>
    <w:rsid w:val="08CA695C"/>
    <w:rsid w:val="08CCCB6E"/>
    <w:rsid w:val="08D61001"/>
    <w:rsid w:val="08DE5B27"/>
    <w:rsid w:val="08ED81AC"/>
    <w:rsid w:val="08F486EF"/>
    <w:rsid w:val="08F894D3"/>
    <w:rsid w:val="08FCEAF1"/>
    <w:rsid w:val="09090C6C"/>
    <w:rsid w:val="090EE6DC"/>
    <w:rsid w:val="091A2E35"/>
    <w:rsid w:val="092464E0"/>
    <w:rsid w:val="09252316"/>
    <w:rsid w:val="09395BB5"/>
    <w:rsid w:val="09473B81"/>
    <w:rsid w:val="094747E9"/>
    <w:rsid w:val="0953C47F"/>
    <w:rsid w:val="09579C71"/>
    <w:rsid w:val="0989B370"/>
    <w:rsid w:val="099A7B1A"/>
    <w:rsid w:val="099D6355"/>
    <w:rsid w:val="099E6C9A"/>
    <w:rsid w:val="09AB2B10"/>
    <w:rsid w:val="09AC1104"/>
    <w:rsid w:val="09AFB304"/>
    <w:rsid w:val="09C2F1AC"/>
    <w:rsid w:val="09C50BE3"/>
    <w:rsid w:val="09D6C4E3"/>
    <w:rsid w:val="09D97EC0"/>
    <w:rsid w:val="09DA1F20"/>
    <w:rsid w:val="09DED0FD"/>
    <w:rsid w:val="09E25CD2"/>
    <w:rsid w:val="09F4510C"/>
    <w:rsid w:val="09FECC25"/>
    <w:rsid w:val="0A07FCF8"/>
    <w:rsid w:val="0A0CFBF2"/>
    <w:rsid w:val="0A0F7957"/>
    <w:rsid w:val="0A13C6E0"/>
    <w:rsid w:val="0A1DCBFE"/>
    <w:rsid w:val="0A3E1559"/>
    <w:rsid w:val="0A454C13"/>
    <w:rsid w:val="0A49B761"/>
    <w:rsid w:val="0A4A224D"/>
    <w:rsid w:val="0A4F179F"/>
    <w:rsid w:val="0A51FA1D"/>
    <w:rsid w:val="0A58FE95"/>
    <w:rsid w:val="0A59325D"/>
    <w:rsid w:val="0A5F2118"/>
    <w:rsid w:val="0A620045"/>
    <w:rsid w:val="0A6E5F3B"/>
    <w:rsid w:val="0A940E9F"/>
    <w:rsid w:val="0A994FB8"/>
    <w:rsid w:val="0AA5A106"/>
    <w:rsid w:val="0AA64C5B"/>
    <w:rsid w:val="0AA7C082"/>
    <w:rsid w:val="0ABEC868"/>
    <w:rsid w:val="0AC731F3"/>
    <w:rsid w:val="0ACD93BF"/>
    <w:rsid w:val="0ACE19E7"/>
    <w:rsid w:val="0ACE323F"/>
    <w:rsid w:val="0AD29842"/>
    <w:rsid w:val="0ADAE6A2"/>
    <w:rsid w:val="0ADD14CB"/>
    <w:rsid w:val="0AE6CDBC"/>
    <w:rsid w:val="0AE7F377"/>
    <w:rsid w:val="0AE84FC7"/>
    <w:rsid w:val="0AF43A7E"/>
    <w:rsid w:val="0AF9D5CB"/>
    <w:rsid w:val="0AFCD4F7"/>
    <w:rsid w:val="0AFDF120"/>
    <w:rsid w:val="0B0254C0"/>
    <w:rsid w:val="0B0848E0"/>
    <w:rsid w:val="0B09E675"/>
    <w:rsid w:val="0B0ED5DE"/>
    <w:rsid w:val="0B12AE5C"/>
    <w:rsid w:val="0B1BB8C4"/>
    <w:rsid w:val="0B1E1A92"/>
    <w:rsid w:val="0B1F08BC"/>
    <w:rsid w:val="0B1F6E35"/>
    <w:rsid w:val="0B2953F9"/>
    <w:rsid w:val="0B486D4A"/>
    <w:rsid w:val="0B560045"/>
    <w:rsid w:val="0B568651"/>
    <w:rsid w:val="0B70FCE2"/>
    <w:rsid w:val="0B75B3C8"/>
    <w:rsid w:val="0B793F9D"/>
    <w:rsid w:val="0B795D7D"/>
    <w:rsid w:val="0B7A3805"/>
    <w:rsid w:val="0B844C7B"/>
    <w:rsid w:val="0B879ABA"/>
    <w:rsid w:val="0B908FE0"/>
    <w:rsid w:val="0B9ECE16"/>
    <w:rsid w:val="0BA2B14A"/>
    <w:rsid w:val="0BA5967A"/>
    <w:rsid w:val="0BCB58AE"/>
    <w:rsid w:val="0BD617E4"/>
    <w:rsid w:val="0BD689DB"/>
    <w:rsid w:val="0BE1DF63"/>
    <w:rsid w:val="0BE769FF"/>
    <w:rsid w:val="0BEEFEAD"/>
    <w:rsid w:val="0BF2335C"/>
    <w:rsid w:val="0BFB7E59"/>
    <w:rsid w:val="0C094906"/>
    <w:rsid w:val="0C0A7733"/>
    <w:rsid w:val="0C0BB4CA"/>
    <w:rsid w:val="0C127014"/>
    <w:rsid w:val="0C1A2F71"/>
    <w:rsid w:val="0C1CE99C"/>
    <w:rsid w:val="0C22098A"/>
    <w:rsid w:val="0C2221EC"/>
    <w:rsid w:val="0C37DB08"/>
    <w:rsid w:val="0C380745"/>
    <w:rsid w:val="0C4BEDA8"/>
    <w:rsid w:val="0C55D2FE"/>
    <w:rsid w:val="0C5884C3"/>
    <w:rsid w:val="0C592FC3"/>
    <w:rsid w:val="0C5CCE70"/>
    <w:rsid w:val="0C666C33"/>
    <w:rsid w:val="0C6DB90C"/>
    <w:rsid w:val="0C6EA0BF"/>
    <w:rsid w:val="0C763971"/>
    <w:rsid w:val="0C824132"/>
    <w:rsid w:val="0C932EAA"/>
    <w:rsid w:val="0C94492E"/>
    <w:rsid w:val="0C9BB1CA"/>
    <w:rsid w:val="0CA61B7D"/>
    <w:rsid w:val="0CABDA8D"/>
    <w:rsid w:val="0CB1CD01"/>
    <w:rsid w:val="0CCEC792"/>
    <w:rsid w:val="0CD0E358"/>
    <w:rsid w:val="0CD5A8B5"/>
    <w:rsid w:val="0CD8685E"/>
    <w:rsid w:val="0CD89E0D"/>
    <w:rsid w:val="0CDBACCC"/>
    <w:rsid w:val="0CE5DCD5"/>
    <w:rsid w:val="0CF10A9C"/>
    <w:rsid w:val="0CFD8057"/>
    <w:rsid w:val="0CFE9756"/>
    <w:rsid w:val="0D1D7959"/>
    <w:rsid w:val="0D2781E9"/>
    <w:rsid w:val="0D329911"/>
    <w:rsid w:val="0D3D1D73"/>
    <w:rsid w:val="0D4D6192"/>
    <w:rsid w:val="0D515BAC"/>
    <w:rsid w:val="0D5A9530"/>
    <w:rsid w:val="0D60CC1B"/>
    <w:rsid w:val="0D6A047A"/>
    <w:rsid w:val="0D810D6B"/>
    <w:rsid w:val="0D8FA68F"/>
    <w:rsid w:val="0D9F5AB7"/>
    <w:rsid w:val="0DA596E8"/>
    <w:rsid w:val="0DAB484A"/>
    <w:rsid w:val="0DB0DAC3"/>
    <w:rsid w:val="0DB23512"/>
    <w:rsid w:val="0DB3E12E"/>
    <w:rsid w:val="0DB70ECB"/>
    <w:rsid w:val="0DBD74B6"/>
    <w:rsid w:val="0DC3499F"/>
    <w:rsid w:val="0DC3501D"/>
    <w:rsid w:val="0DCBEBAC"/>
    <w:rsid w:val="0DCF8B1F"/>
    <w:rsid w:val="0DD5A92B"/>
    <w:rsid w:val="0DD92AAA"/>
    <w:rsid w:val="0DD92F8E"/>
    <w:rsid w:val="0DE28C1C"/>
    <w:rsid w:val="0DEB49DE"/>
    <w:rsid w:val="0DEE3F8C"/>
    <w:rsid w:val="0DF8AED9"/>
    <w:rsid w:val="0DFFAE29"/>
    <w:rsid w:val="0E099925"/>
    <w:rsid w:val="0E0D984E"/>
    <w:rsid w:val="0E174FAE"/>
    <w:rsid w:val="0E1C6508"/>
    <w:rsid w:val="0E28F652"/>
    <w:rsid w:val="0E2A2814"/>
    <w:rsid w:val="0E33978B"/>
    <w:rsid w:val="0E35336C"/>
    <w:rsid w:val="0E3728FF"/>
    <w:rsid w:val="0E3C78DE"/>
    <w:rsid w:val="0E40907B"/>
    <w:rsid w:val="0E573D5A"/>
    <w:rsid w:val="0E5A40E4"/>
    <w:rsid w:val="0E5AF2E6"/>
    <w:rsid w:val="0E67BB8B"/>
    <w:rsid w:val="0E694F22"/>
    <w:rsid w:val="0E699723"/>
    <w:rsid w:val="0E91E3F0"/>
    <w:rsid w:val="0E9C9911"/>
    <w:rsid w:val="0EC69500"/>
    <w:rsid w:val="0EE01483"/>
    <w:rsid w:val="0EE5D65C"/>
    <w:rsid w:val="0EEA1796"/>
    <w:rsid w:val="0EEA9CB0"/>
    <w:rsid w:val="0EEFDEC3"/>
    <w:rsid w:val="0EF4614F"/>
    <w:rsid w:val="0F07EF62"/>
    <w:rsid w:val="0F0D3943"/>
    <w:rsid w:val="0F10BF7A"/>
    <w:rsid w:val="0F1130E1"/>
    <w:rsid w:val="0F1C79A7"/>
    <w:rsid w:val="0F24353A"/>
    <w:rsid w:val="0F3E0003"/>
    <w:rsid w:val="0F50915F"/>
    <w:rsid w:val="0F5165E9"/>
    <w:rsid w:val="0F58D6F4"/>
    <w:rsid w:val="0F595E07"/>
    <w:rsid w:val="0F5D7F43"/>
    <w:rsid w:val="0F78023D"/>
    <w:rsid w:val="0F87444E"/>
    <w:rsid w:val="0F882891"/>
    <w:rsid w:val="0F972721"/>
    <w:rsid w:val="0F9FC2D9"/>
    <w:rsid w:val="0FB115F7"/>
    <w:rsid w:val="0FB5C8BA"/>
    <w:rsid w:val="0FC0A366"/>
    <w:rsid w:val="0FC77F10"/>
    <w:rsid w:val="0FCFA896"/>
    <w:rsid w:val="0FD317E6"/>
    <w:rsid w:val="0FD8050D"/>
    <w:rsid w:val="0FD983DC"/>
    <w:rsid w:val="0FDF93AC"/>
    <w:rsid w:val="0FE1EA24"/>
    <w:rsid w:val="0FE611AC"/>
    <w:rsid w:val="0FE7A203"/>
    <w:rsid w:val="0FEBB99D"/>
    <w:rsid w:val="0FEDE09D"/>
    <w:rsid w:val="0FF66F74"/>
    <w:rsid w:val="0FF84FFA"/>
    <w:rsid w:val="10002755"/>
    <w:rsid w:val="10050CD3"/>
    <w:rsid w:val="1007ECA2"/>
    <w:rsid w:val="100C7D6F"/>
    <w:rsid w:val="10185E2B"/>
    <w:rsid w:val="1025260D"/>
    <w:rsid w:val="10295DF7"/>
    <w:rsid w:val="102976B6"/>
    <w:rsid w:val="102E2B8E"/>
    <w:rsid w:val="10329E52"/>
    <w:rsid w:val="1033258D"/>
    <w:rsid w:val="10374A26"/>
    <w:rsid w:val="104686B9"/>
    <w:rsid w:val="1048ED04"/>
    <w:rsid w:val="104EC504"/>
    <w:rsid w:val="104F84D1"/>
    <w:rsid w:val="1054F9A3"/>
    <w:rsid w:val="10659224"/>
    <w:rsid w:val="10732B82"/>
    <w:rsid w:val="1074C1A7"/>
    <w:rsid w:val="10778EC6"/>
    <w:rsid w:val="107F83A8"/>
    <w:rsid w:val="109853DA"/>
    <w:rsid w:val="109B980B"/>
    <w:rsid w:val="109D1577"/>
    <w:rsid w:val="10A26921"/>
    <w:rsid w:val="10B2B269"/>
    <w:rsid w:val="10B67066"/>
    <w:rsid w:val="10BAE68B"/>
    <w:rsid w:val="10BC7906"/>
    <w:rsid w:val="10C5FA71"/>
    <w:rsid w:val="10CBFBF5"/>
    <w:rsid w:val="10CFFB48"/>
    <w:rsid w:val="10DA941B"/>
    <w:rsid w:val="10DBE0A5"/>
    <w:rsid w:val="10DF6B9D"/>
    <w:rsid w:val="10E989B2"/>
    <w:rsid w:val="10E9EC57"/>
    <w:rsid w:val="10F09049"/>
    <w:rsid w:val="10F0CAF6"/>
    <w:rsid w:val="110366A2"/>
    <w:rsid w:val="110639F4"/>
    <w:rsid w:val="110A6BC9"/>
    <w:rsid w:val="1119DAB8"/>
    <w:rsid w:val="111B08AD"/>
    <w:rsid w:val="1136B769"/>
    <w:rsid w:val="11376FCF"/>
    <w:rsid w:val="113BF657"/>
    <w:rsid w:val="1141F253"/>
    <w:rsid w:val="114BBEC4"/>
    <w:rsid w:val="11542027"/>
    <w:rsid w:val="1160326D"/>
    <w:rsid w:val="1160B538"/>
    <w:rsid w:val="1162D775"/>
    <w:rsid w:val="116C15CA"/>
    <w:rsid w:val="116F755D"/>
    <w:rsid w:val="1176E91D"/>
    <w:rsid w:val="117D7EAF"/>
    <w:rsid w:val="11930BB6"/>
    <w:rsid w:val="119508AD"/>
    <w:rsid w:val="11A5E3D1"/>
    <w:rsid w:val="11AEB938"/>
    <w:rsid w:val="11B2D163"/>
    <w:rsid w:val="11CD5D6E"/>
    <w:rsid w:val="11D37D0C"/>
    <w:rsid w:val="11DBA45F"/>
    <w:rsid w:val="11DFD20B"/>
    <w:rsid w:val="11E1C386"/>
    <w:rsid w:val="11E304D6"/>
    <w:rsid w:val="11E3C319"/>
    <w:rsid w:val="11E83920"/>
    <w:rsid w:val="11F1755E"/>
    <w:rsid w:val="1217EDD0"/>
    <w:rsid w:val="121E2D99"/>
    <w:rsid w:val="122A3E9F"/>
    <w:rsid w:val="1237F1ED"/>
    <w:rsid w:val="12469622"/>
    <w:rsid w:val="125E8620"/>
    <w:rsid w:val="126A123A"/>
    <w:rsid w:val="127CDC3A"/>
    <w:rsid w:val="128FF812"/>
    <w:rsid w:val="1290707A"/>
    <w:rsid w:val="12AB9284"/>
    <w:rsid w:val="12B5080E"/>
    <w:rsid w:val="12B7302E"/>
    <w:rsid w:val="12B86D9F"/>
    <w:rsid w:val="12BCF594"/>
    <w:rsid w:val="12C4C15C"/>
    <w:rsid w:val="12C6B681"/>
    <w:rsid w:val="12CB12E5"/>
    <w:rsid w:val="12CBDDB0"/>
    <w:rsid w:val="12E76360"/>
    <w:rsid w:val="12F4DF91"/>
    <w:rsid w:val="12FBF263"/>
    <w:rsid w:val="12FDD1C6"/>
    <w:rsid w:val="13090E12"/>
    <w:rsid w:val="1327E36E"/>
    <w:rsid w:val="1333048B"/>
    <w:rsid w:val="1333E233"/>
    <w:rsid w:val="133638AC"/>
    <w:rsid w:val="1337B8D8"/>
    <w:rsid w:val="134B5404"/>
    <w:rsid w:val="135501B3"/>
    <w:rsid w:val="13577E62"/>
    <w:rsid w:val="135F0580"/>
    <w:rsid w:val="1360ACE4"/>
    <w:rsid w:val="1369A121"/>
    <w:rsid w:val="137A2B90"/>
    <w:rsid w:val="137B3607"/>
    <w:rsid w:val="1392DD5A"/>
    <w:rsid w:val="139B26FB"/>
    <w:rsid w:val="139C1240"/>
    <w:rsid w:val="13B59D09"/>
    <w:rsid w:val="13BBA0CB"/>
    <w:rsid w:val="13BEEE24"/>
    <w:rsid w:val="13C99072"/>
    <w:rsid w:val="13CC6F9F"/>
    <w:rsid w:val="13DB9C0D"/>
    <w:rsid w:val="13E0DD37"/>
    <w:rsid w:val="13E20F98"/>
    <w:rsid w:val="13F4B25C"/>
    <w:rsid w:val="13FF3A58"/>
    <w:rsid w:val="140CDD44"/>
    <w:rsid w:val="1410DA77"/>
    <w:rsid w:val="14170600"/>
    <w:rsid w:val="141A9EAF"/>
    <w:rsid w:val="141FDEDE"/>
    <w:rsid w:val="14316BC4"/>
    <w:rsid w:val="14326EC5"/>
    <w:rsid w:val="1439967D"/>
    <w:rsid w:val="14477EE5"/>
    <w:rsid w:val="1471D593"/>
    <w:rsid w:val="147FF8C6"/>
    <w:rsid w:val="148489EF"/>
    <w:rsid w:val="1485A35D"/>
    <w:rsid w:val="148A4331"/>
    <w:rsid w:val="148C767A"/>
    <w:rsid w:val="148D266B"/>
    <w:rsid w:val="149B91D5"/>
    <w:rsid w:val="149E16B5"/>
    <w:rsid w:val="149E90CA"/>
    <w:rsid w:val="14B00DCE"/>
    <w:rsid w:val="14B6E04B"/>
    <w:rsid w:val="14B7A909"/>
    <w:rsid w:val="14C85C86"/>
    <w:rsid w:val="14CCFAA5"/>
    <w:rsid w:val="14CE5FBC"/>
    <w:rsid w:val="14E87A41"/>
    <w:rsid w:val="14F71917"/>
    <w:rsid w:val="14FFE857"/>
    <w:rsid w:val="15078620"/>
    <w:rsid w:val="150D5A34"/>
    <w:rsid w:val="15132964"/>
    <w:rsid w:val="15246516"/>
    <w:rsid w:val="152536B7"/>
    <w:rsid w:val="1528B179"/>
    <w:rsid w:val="15293854"/>
    <w:rsid w:val="152ED897"/>
    <w:rsid w:val="1530068C"/>
    <w:rsid w:val="153D137E"/>
    <w:rsid w:val="153DBE49"/>
    <w:rsid w:val="15477163"/>
    <w:rsid w:val="154D5236"/>
    <w:rsid w:val="154E7CED"/>
    <w:rsid w:val="1561CA66"/>
    <w:rsid w:val="1562B509"/>
    <w:rsid w:val="1569DE2F"/>
    <w:rsid w:val="15707C02"/>
    <w:rsid w:val="1583A184"/>
    <w:rsid w:val="158BA6FE"/>
    <w:rsid w:val="159EC937"/>
    <w:rsid w:val="15A3F2D4"/>
    <w:rsid w:val="15AD942C"/>
    <w:rsid w:val="15AF07EF"/>
    <w:rsid w:val="15B05365"/>
    <w:rsid w:val="15C7A36C"/>
    <w:rsid w:val="15CE1906"/>
    <w:rsid w:val="15CEFFF5"/>
    <w:rsid w:val="15D3DF24"/>
    <w:rsid w:val="15D975BB"/>
    <w:rsid w:val="15DA3122"/>
    <w:rsid w:val="15E0C036"/>
    <w:rsid w:val="15E62993"/>
    <w:rsid w:val="15E85E45"/>
    <w:rsid w:val="15FFAFCC"/>
    <w:rsid w:val="1605653B"/>
    <w:rsid w:val="160F6985"/>
    <w:rsid w:val="1610668E"/>
    <w:rsid w:val="16135546"/>
    <w:rsid w:val="1613802F"/>
    <w:rsid w:val="1613EF6E"/>
    <w:rsid w:val="162D49A1"/>
    <w:rsid w:val="1630FD19"/>
    <w:rsid w:val="16320466"/>
    <w:rsid w:val="16350FE9"/>
    <w:rsid w:val="163AA774"/>
    <w:rsid w:val="1645B393"/>
    <w:rsid w:val="1655C5AA"/>
    <w:rsid w:val="1655FAC5"/>
    <w:rsid w:val="16660AA7"/>
    <w:rsid w:val="16663EEA"/>
    <w:rsid w:val="1667FEB8"/>
    <w:rsid w:val="166D4862"/>
    <w:rsid w:val="16733217"/>
    <w:rsid w:val="167BDE70"/>
    <w:rsid w:val="16923ECB"/>
    <w:rsid w:val="169A9395"/>
    <w:rsid w:val="16A57E62"/>
    <w:rsid w:val="16B33B70"/>
    <w:rsid w:val="16B9087F"/>
    <w:rsid w:val="16BF5461"/>
    <w:rsid w:val="16D53747"/>
    <w:rsid w:val="16DE4D0C"/>
    <w:rsid w:val="16E3CFC4"/>
    <w:rsid w:val="16E5D42B"/>
    <w:rsid w:val="16E6C4B7"/>
    <w:rsid w:val="16EC15FE"/>
    <w:rsid w:val="16EFC628"/>
    <w:rsid w:val="16F077AA"/>
    <w:rsid w:val="16F33E99"/>
    <w:rsid w:val="170CB10A"/>
    <w:rsid w:val="17113283"/>
    <w:rsid w:val="171759A1"/>
    <w:rsid w:val="1721D6DD"/>
    <w:rsid w:val="17258A0C"/>
    <w:rsid w:val="1737916E"/>
    <w:rsid w:val="173BD9B4"/>
    <w:rsid w:val="173C4C33"/>
    <w:rsid w:val="173C9A8C"/>
    <w:rsid w:val="1741582E"/>
    <w:rsid w:val="1764611C"/>
    <w:rsid w:val="1766CDCC"/>
    <w:rsid w:val="176C99E0"/>
    <w:rsid w:val="176E55B0"/>
    <w:rsid w:val="177BD1E1"/>
    <w:rsid w:val="1790E9F1"/>
    <w:rsid w:val="1796338E"/>
    <w:rsid w:val="1797899D"/>
    <w:rsid w:val="17A6B4FF"/>
    <w:rsid w:val="17A8D549"/>
    <w:rsid w:val="17A97A52"/>
    <w:rsid w:val="17ADD42F"/>
    <w:rsid w:val="17B8BD6A"/>
    <w:rsid w:val="17BA6EE1"/>
    <w:rsid w:val="17BF5C77"/>
    <w:rsid w:val="17DE7248"/>
    <w:rsid w:val="17EA61BB"/>
    <w:rsid w:val="17EE49FD"/>
    <w:rsid w:val="17EF139F"/>
    <w:rsid w:val="17F00F37"/>
    <w:rsid w:val="17F491D9"/>
    <w:rsid w:val="17FF8E09"/>
    <w:rsid w:val="1802CA67"/>
    <w:rsid w:val="1806C015"/>
    <w:rsid w:val="18099FA9"/>
    <w:rsid w:val="180E407D"/>
    <w:rsid w:val="1810F837"/>
    <w:rsid w:val="18150B26"/>
    <w:rsid w:val="1815AFB8"/>
    <w:rsid w:val="18168D1D"/>
    <w:rsid w:val="181BF8AA"/>
    <w:rsid w:val="182F58AA"/>
    <w:rsid w:val="183965AC"/>
    <w:rsid w:val="183A1254"/>
    <w:rsid w:val="183A3EE3"/>
    <w:rsid w:val="18400AC1"/>
    <w:rsid w:val="18463FCD"/>
    <w:rsid w:val="184DE874"/>
    <w:rsid w:val="1852D26D"/>
    <w:rsid w:val="1878066B"/>
    <w:rsid w:val="1896D6D6"/>
    <w:rsid w:val="189CDB1E"/>
    <w:rsid w:val="18A11A4A"/>
    <w:rsid w:val="18A4057C"/>
    <w:rsid w:val="18B27813"/>
    <w:rsid w:val="18B68401"/>
    <w:rsid w:val="18B9746A"/>
    <w:rsid w:val="18BE0BE5"/>
    <w:rsid w:val="18BE15FB"/>
    <w:rsid w:val="18BEFD6C"/>
    <w:rsid w:val="18C738BA"/>
    <w:rsid w:val="18CB385F"/>
    <w:rsid w:val="18D6AC02"/>
    <w:rsid w:val="18E84F6A"/>
    <w:rsid w:val="18EB72DB"/>
    <w:rsid w:val="18FD9232"/>
    <w:rsid w:val="18FEACB6"/>
    <w:rsid w:val="190062A7"/>
    <w:rsid w:val="1906349A"/>
    <w:rsid w:val="190E4029"/>
    <w:rsid w:val="191277DB"/>
    <w:rsid w:val="19180A08"/>
    <w:rsid w:val="1926EF73"/>
    <w:rsid w:val="19272244"/>
    <w:rsid w:val="192A224E"/>
    <w:rsid w:val="193D0374"/>
    <w:rsid w:val="1944CD06"/>
    <w:rsid w:val="194669A9"/>
    <w:rsid w:val="19541FC6"/>
    <w:rsid w:val="19552E7A"/>
    <w:rsid w:val="1955A8C5"/>
    <w:rsid w:val="195F8D8E"/>
    <w:rsid w:val="1965DBEA"/>
    <w:rsid w:val="196A7A09"/>
    <w:rsid w:val="19731D10"/>
    <w:rsid w:val="197B22BA"/>
    <w:rsid w:val="197C6C47"/>
    <w:rsid w:val="1996D862"/>
    <w:rsid w:val="199841A5"/>
    <w:rsid w:val="199E17BC"/>
    <w:rsid w:val="199EEA68"/>
    <w:rsid w:val="19AA57C8"/>
    <w:rsid w:val="19BC064C"/>
    <w:rsid w:val="19C17618"/>
    <w:rsid w:val="19DB81AF"/>
    <w:rsid w:val="19E2A030"/>
    <w:rsid w:val="19E9F221"/>
    <w:rsid w:val="19EF2A16"/>
    <w:rsid w:val="19FCAA59"/>
    <w:rsid w:val="1A041BB6"/>
    <w:rsid w:val="1A08FCBD"/>
    <w:rsid w:val="1A09F8DC"/>
    <w:rsid w:val="1A141076"/>
    <w:rsid w:val="1A15CA77"/>
    <w:rsid w:val="1A22761B"/>
    <w:rsid w:val="1A24A765"/>
    <w:rsid w:val="1A258C57"/>
    <w:rsid w:val="1A353B89"/>
    <w:rsid w:val="1A3BB2A8"/>
    <w:rsid w:val="1A3C909C"/>
    <w:rsid w:val="1A46ED15"/>
    <w:rsid w:val="1A52B909"/>
    <w:rsid w:val="1A5D84C5"/>
    <w:rsid w:val="1A61ACAF"/>
    <w:rsid w:val="1A63FDF6"/>
    <w:rsid w:val="1A6694E1"/>
    <w:rsid w:val="1A7303A8"/>
    <w:rsid w:val="1A73D4B4"/>
    <w:rsid w:val="1A752236"/>
    <w:rsid w:val="1A76832D"/>
    <w:rsid w:val="1A76D7B5"/>
    <w:rsid w:val="1A88B370"/>
    <w:rsid w:val="1A8BBE29"/>
    <w:rsid w:val="1A96A846"/>
    <w:rsid w:val="1AA55367"/>
    <w:rsid w:val="1AC4AD7A"/>
    <w:rsid w:val="1AC64D12"/>
    <w:rsid w:val="1ACBB774"/>
    <w:rsid w:val="1AD72E9F"/>
    <w:rsid w:val="1ADD56F5"/>
    <w:rsid w:val="1ADE9EF5"/>
    <w:rsid w:val="1ADF696E"/>
    <w:rsid w:val="1AE42ED6"/>
    <w:rsid w:val="1AE4619C"/>
    <w:rsid w:val="1AEA3F73"/>
    <w:rsid w:val="1AF5C6BB"/>
    <w:rsid w:val="1B123D66"/>
    <w:rsid w:val="1B12FD4D"/>
    <w:rsid w:val="1B1B021D"/>
    <w:rsid w:val="1B1C74A3"/>
    <w:rsid w:val="1B25893F"/>
    <w:rsid w:val="1B285D83"/>
    <w:rsid w:val="1B2F0F6F"/>
    <w:rsid w:val="1B3AF036"/>
    <w:rsid w:val="1B3ED36A"/>
    <w:rsid w:val="1B41303A"/>
    <w:rsid w:val="1B427223"/>
    <w:rsid w:val="1B4450ED"/>
    <w:rsid w:val="1B541C55"/>
    <w:rsid w:val="1B56233C"/>
    <w:rsid w:val="1B58FFAF"/>
    <w:rsid w:val="1B6E2DBC"/>
    <w:rsid w:val="1B80B992"/>
    <w:rsid w:val="1B851C54"/>
    <w:rsid w:val="1B853232"/>
    <w:rsid w:val="1B924294"/>
    <w:rsid w:val="1B9498B6"/>
    <w:rsid w:val="1B9EE369"/>
    <w:rsid w:val="1B9FFFF3"/>
    <w:rsid w:val="1BA7E83A"/>
    <w:rsid w:val="1BA894B2"/>
    <w:rsid w:val="1BA8C92D"/>
    <w:rsid w:val="1BAC7FCE"/>
    <w:rsid w:val="1BB353BA"/>
    <w:rsid w:val="1BBC60E9"/>
    <w:rsid w:val="1BCB4973"/>
    <w:rsid w:val="1BCE4BF9"/>
    <w:rsid w:val="1BD1F748"/>
    <w:rsid w:val="1BD5C6AF"/>
    <w:rsid w:val="1BDB1BC3"/>
    <w:rsid w:val="1BF2207E"/>
    <w:rsid w:val="1C07841B"/>
    <w:rsid w:val="1C0BA243"/>
    <w:rsid w:val="1C132B7D"/>
    <w:rsid w:val="1C19349F"/>
    <w:rsid w:val="1C1ACDF9"/>
    <w:rsid w:val="1C2088BF"/>
    <w:rsid w:val="1C21283C"/>
    <w:rsid w:val="1C21D548"/>
    <w:rsid w:val="1C24C81A"/>
    <w:rsid w:val="1C2B3664"/>
    <w:rsid w:val="1C34DA65"/>
    <w:rsid w:val="1C35E8D1"/>
    <w:rsid w:val="1C36CDF5"/>
    <w:rsid w:val="1C38831F"/>
    <w:rsid w:val="1C42C1E6"/>
    <w:rsid w:val="1C57277C"/>
    <w:rsid w:val="1C721D59"/>
    <w:rsid w:val="1C8C41D5"/>
    <w:rsid w:val="1C9BB73F"/>
    <w:rsid w:val="1CA48343"/>
    <w:rsid w:val="1CA5EB7F"/>
    <w:rsid w:val="1CACBF24"/>
    <w:rsid w:val="1CAFE898"/>
    <w:rsid w:val="1CB37DDB"/>
    <w:rsid w:val="1CB803B9"/>
    <w:rsid w:val="1CD7FC0B"/>
    <w:rsid w:val="1CDB90B3"/>
    <w:rsid w:val="1CE81B4C"/>
    <w:rsid w:val="1CE8F8EB"/>
    <w:rsid w:val="1CEAED06"/>
    <w:rsid w:val="1CF3803F"/>
    <w:rsid w:val="1D0077F6"/>
    <w:rsid w:val="1D0B4338"/>
    <w:rsid w:val="1D0D8377"/>
    <w:rsid w:val="1D1B3E2E"/>
    <w:rsid w:val="1D267B52"/>
    <w:rsid w:val="1D26F555"/>
    <w:rsid w:val="1D274DE4"/>
    <w:rsid w:val="1D3325D1"/>
    <w:rsid w:val="1D4E2448"/>
    <w:rsid w:val="1D58B83F"/>
    <w:rsid w:val="1D5B09A3"/>
    <w:rsid w:val="1D61B267"/>
    <w:rsid w:val="1D6B88A8"/>
    <w:rsid w:val="1D703479"/>
    <w:rsid w:val="1D8B2BDA"/>
    <w:rsid w:val="1D9112E3"/>
    <w:rsid w:val="1D961C42"/>
    <w:rsid w:val="1D9852AD"/>
    <w:rsid w:val="1DAD908D"/>
    <w:rsid w:val="1DC018B9"/>
    <w:rsid w:val="1DC318A9"/>
    <w:rsid w:val="1DCBC931"/>
    <w:rsid w:val="1DDB03B0"/>
    <w:rsid w:val="1DE404D8"/>
    <w:rsid w:val="1DE4833C"/>
    <w:rsid w:val="1DEEDDF3"/>
    <w:rsid w:val="1DF03E64"/>
    <w:rsid w:val="1DF2D8B2"/>
    <w:rsid w:val="1DF88356"/>
    <w:rsid w:val="1DF8AE9A"/>
    <w:rsid w:val="1DFBE995"/>
    <w:rsid w:val="1E01C252"/>
    <w:rsid w:val="1E033410"/>
    <w:rsid w:val="1E15E827"/>
    <w:rsid w:val="1E189492"/>
    <w:rsid w:val="1E24E6BB"/>
    <w:rsid w:val="1E250FA1"/>
    <w:rsid w:val="1E27C3BA"/>
    <w:rsid w:val="1E2B36B5"/>
    <w:rsid w:val="1E33FC7E"/>
    <w:rsid w:val="1E3679F6"/>
    <w:rsid w:val="1E3BFE99"/>
    <w:rsid w:val="1E3F9CFF"/>
    <w:rsid w:val="1E483597"/>
    <w:rsid w:val="1E486868"/>
    <w:rsid w:val="1E4B9772"/>
    <w:rsid w:val="1E5B21F5"/>
    <w:rsid w:val="1E66DC6F"/>
    <w:rsid w:val="1E6D3BF6"/>
    <w:rsid w:val="1E6D94BB"/>
    <w:rsid w:val="1E78F1BF"/>
    <w:rsid w:val="1E79714D"/>
    <w:rsid w:val="1E857B6D"/>
    <w:rsid w:val="1E9664A7"/>
    <w:rsid w:val="1E980C0F"/>
    <w:rsid w:val="1E99855A"/>
    <w:rsid w:val="1EB50B4F"/>
    <w:rsid w:val="1EB9EB78"/>
    <w:rsid w:val="1EBC2DD9"/>
    <w:rsid w:val="1EBE85EF"/>
    <w:rsid w:val="1EC0DB06"/>
    <w:rsid w:val="1EC132F3"/>
    <w:rsid w:val="1ECAFB33"/>
    <w:rsid w:val="1ED9DE2A"/>
    <w:rsid w:val="1EDE67A3"/>
    <w:rsid w:val="1EE718D6"/>
    <w:rsid w:val="1EEED753"/>
    <w:rsid w:val="1EF74CC5"/>
    <w:rsid w:val="1F042778"/>
    <w:rsid w:val="1F12956C"/>
    <w:rsid w:val="1F166245"/>
    <w:rsid w:val="1F18E2C1"/>
    <w:rsid w:val="1F23747C"/>
    <w:rsid w:val="1F2D453D"/>
    <w:rsid w:val="1F2EE100"/>
    <w:rsid w:val="1F341BFD"/>
    <w:rsid w:val="1F37B997"/>
    <w:rsid w:val="1F39CD7B"/>
    <w:rsid w:val="1F45A305"/>
    <w:rsid w:val="1F4D908C"/>
    <w:rsid w:val="1F518423"/>
    <w:rsid w:val="1F54CD53"/>
    <w:rsid w:val="1F56EA08"/>
    <w:rsid w:val="1F5824ED"/>
    <w:rsid w:val="1F59CE01"/>
    <w:rsid w:val="1F5B26A2"/>
    <w:rsid w:val="1F609947"/>
    <w:rsid w:val="1F690DFD"/>
    <w:rsid w:val="1F694ED8"/>
    <w:rsid w:val="1F6AF211"/>
    <w:rsid w:val="1F6EB3C7"/>
    <w:rsid w:val="1F767950"/>
    <w:rsid w:val="1F856638"/>
    <w:rsid w:val="1F8F934B"/>
    <w:rsid w:val="1F90211A"/>
    <w:rsid w:val="1FB7FA70"/>
    <w:rsid w:val="1FBFC1A5"/>
    <w:rsid w:val="1FC2CB3C"/>
    <w:rsid w:val="1FC3A78C"/>
    <w:rsid w:val="1FC5248A"/>
    <w:rsid w:val="1FC7E888"/>
    <w:rsid w:val="1FD2C385"/>
    <w:rsid w:val="1FE33CAA"/>
    <w:rsid w:val="1FE40CE0"/>
    <w:rsid w:val="1FE64315"/>
    <w:rsid w:val="1FF2D42A"/>
    <w:rsid w:val="1FF5DA68"/>
    <w:rsid w:val="1FF869DA"/>
    <w:rsid w:val="200ADB03"/>
    <w:rsid w:val="200BC34B"/>
    <w:rsid w:val="2025C1EC"/>
    <w:rsid w:val="2028F24F"/>
    <w:rsid w:val="202EC9B5"/>
    <w:rsid w:val="202FBB7D"/>
    <w:rsid w:val="2053754B"/>
    <w:rsid w:val="20537717"/>
    <w:rsid w:val="2062E01D"/>
    <w:rsid w:val="20669444"/>
    <w:rsid w:val="206A841B"/>
    <w:rsid w:val="2073F636"/>
    <w:rsid w:val="20820DDA"/>
    <w:rsid w:val="20836EA0"/>
    <w:rsid w:val="208BEAEF"/>
    <w:rsid w:val="20A059C0"/>
    <w:rsid w:val="20A10DCC"/>
    <w:rsid w:val="20A40830"/>
    <w:rsid w:val="20A48E20"/>
    <w:rsid w:val="20B614E6"/>
    <w:rsid w:val="20C1313F"/>
    <w:rsid w:val="20DAFD86"/>
    <w:rsid w:val="20E9D715"/>
    <w:rsid w:val="20FFDCDE"/>
    <w:rsid w:val="210D4A70"/>
    <w:rsid w:val="2111AAEB"/>
    <w:rsid w:val="211CEC5C"/>
    <w:rsid w:val="2124C1D1"/>
    <w:rsid w:val="213FB6FC"/>
    <w:rsid w:val="2140A1E1"/>
    <w:rsid w:val="2147F6F4"/>
    <w:rsid w:val="214F416F"/>
    <w:rsid w:val="21537FFC"/>
    <w:rsid w:val="21582141"/>
    <w:rsid w:val="21589914"/>
    <w:rsid w:val="215DB185"/>
    <w:rsid w:val="21653FDC"/>
    <w:rsid w:val="216869CC"/>
    <w:rsid w:val="2168F930"/>
    <w:rsid w:val="217194B5"/>
    <w:rsid w:val="218BA254"/>
    <w:rsid w:val="2196E788"/>
    <w:rsid w:val="21A7EDBB"/>
    <w:rsid w:val="21C039C1"/>
    <w:rsid w:val="21C525E4"/>
    <w:rsid w:val="21C55A28"/>
    <w:rsid w:val="21C8CF7C"/>
    <w:rsid w:val="21C90AAE"/>
    <w:rsid w:val="21C961EE"/>
    <w:rsid w:val="21CE92DB"/>
    <w:rsid w:val="21D58FAB"/>
    <w:rsid w:val="21DE76CF"/>
    <w:rsid w:val="21E6F95E"/>
    <w:rsid w:val="21E96E05"/>
    <w:rsid w:val="21EB33D7"/>
    <w:rsid w:val="21F16623"/>
    <w:rsid w:val="21FBD38A"/>
    <w:rsid w:val="22007EFA"/>
    <w:rsid w:val="2207D691"/>
    <w:rsid w:val="221CF733"/>
    <w:rsid w:val="22232A04"/>
    <w:rsid w:val="2228AE10"/>
    <w:rsid w:val="22296496"/>
    <w:rsid w:val="2233B98F"/>
    <w:rsid w:val="223D73D5"/>
    <w:rsid w:val="223D7900"/>
    <w:rsid w:val="223EEEA1"/>
    <w:rsid w:val="22418F78"/>
    <w:rsid w:val="2243C405"/>
    <w:rsid w:val="22440C14"/>
    <w:rsid w:val="224F86BC"/>
    <w:rsid w:val="2254F03A"/>
    <w:rsid w:val="225574A2"/>
    <w:rsid w:val="225D2D41"/>
    <w:rsid w:val="22668C5A"/>
    <w:rsid w:val="2272DBFF"/>
    <w:rsid w:val="22785EA9"/>
    <w:rsid w:val="22794D41"/>
    <w:rsid w:val="227D2DDE"/>
    <w:rsid w:val="228CF453"/>
    <w:rsid w:val="22903713"/>
    <w:rsid w:val="229245BC"/>
    <w:rsid w:val="2293B7EF"/>
    <w:rsid w:val="2297A291"/>
    <w:rsid w:val="229E6127"/>
    <w:rsid w:val="229F14B5"/>
    <w:rsid w:val="22AFD967"/>
    <w:rsid w:val="22D4E172"/>
    <w:rsid w:val="22D67262"/>
    <w:rsid w:val="22E25BF7"/>
    <w:rsid w:val="22E78312"/>
    <w:rsid w:val="22F4899B"/>
    <w:rsid w:val="22F7E213"/>
    <w:rsid w:val="22FC2569"/>
    <w:rsid w:val="2305B7A8"/>
    <w:rsid w:val="23111EE6"/>
    <w:rsid w:val="23130DB1"/>
    <w:rsid w:val="2319D7E9"/>
    <w:rsid w:val="2321CDD8"/>
    <w:rsid w:val="23279DC0"/>
    <w:rsid w:val="232C9344"/>
    <w:rsid w:val="233FE979"/>
    <w:rsid w:val="2348022C"/>
    <w:rsid w:val="234B2982"/>
    <w:rsid w:val="235376B1"/>
    <w:rsid w:val="2354E000"/>
    <w:rsid w:val="2369F68D"/>
    <w:rsid w:val="2377F019"/>
    <w:rsid w:val="2378BA84"/>
    <w:rsid w:val="238202E7"/>
    <w:rsid w:val="23865DC9"/>
    <w:rsid w:val="23874E03"/>
    <w:rsid w:val="2387B8EC"/>
    <w:rsid w:val="23886594"/>
    <w:rsid w:val="238C5627"/>
    <w:rsid w:val="238F3A55"/>
    <w:rsid w:val="239A0BCA"/>
    <w:rsid w:val="239CE85C"/>
    <w:rsid w:val="23A6E760"/>
    <w:rsid w:val="23A9C90F"/>
    <w:rsid w:val="23B3B1A2"/>
    <w:rsid w:val="23B43074"/>
    <w:rsid w:val="23BA77EA"/>
    <w:rsid w:val="23C6D25F"/>
    <w:rsid w:val="23E0DBB5"/>
    <w:rsid w:val="23E1AD75"/>
    <w:rsid w:val="23E71C6B"/>
    <w:rsid w:val="23EC51DF"/>
    <w:rsid w:val="23FE2343"/>
    <w:rsid w:val="24001C7C"/>
    <w:rsid w:val="243273CD"/>
    <w:rsid w:val="2441869B"/>
    <w:rsid w:val="2453A1E6"/>
    <w:rsid w:val="245669D0"/>
    <w:rsid w:val="24603E9E"/>
    <w:rsid w:val="246A2EFA"/>
    <w:rsid w:val="246E412F"/>
    <w:rsid w:val="246F43CE"/>
    <w:rsid w:val="2476F8F7"/>
    <w:rsid w:val="2478CF7E"/>
    <w:rsid w:val="24790BF1"/>
    <w:rsid w:val="2481B82D"/>
    <w:rsid w:val="24993A1D"/>
    <w:rsid w:val="249A7253"/>
    <w:rsid w:val="249B068B"/>
    <w:rsid w:val="24A0528F"/>
    <w:rsid w:val="24B257AF"/>
    <w:rsid w:val="24B420D2"/>
    <w:rsid w:val="24B739B2"/>
    <w:rsid w:val="24BE02E0"/>
    <w:rsid w:val="24C6F3BF"/>
    <w:rsid w:val="24CB6127"/>
    <w:rsid w:val="24CD7AF5"/>
    <w:rsid w:val="24D648C6"/>
    <w:rsid w:val="24F442EE"/>
    <w:rsid w:val="24F7430B"/>
    <w:rsid w:val="24F87077"/>
    <w:rsid w:val="250B2DDC"/>
    <w:rsid w:val="25133B29"/>
    <w:rsid w:val="25240582"/>
    <w:rsid w:val="253C3990"/>
    <w:rsid w:val="25419D88"/>
    <w:rsid w:val="25601169"/>
    <w:rsid w:val="25617BE4"/>
    <w:rsid w:val="2563D26D"/>
    <w:rsid w:val="25645579"/>
    <w:rsid w:val="2574ECBB"/>
    <w:rsid w:val="258299C8"/>
    <w:rsid w:val="25887DC2"/>
    <w:rsid w:val="259010AD"/>
    <w:rsid w:val="259A76D9"/>
    <w:rsid w:val="25A2DD49"/>
    <w:rsid w:val="25AA565A"/>
    <w:rsid w:val="25C269BD"/>
    <w:rsid w:val="25CADF92"/>
    <w:rsid w:val="25CBB533"/>
    <w:rsid w:val="25CDED25"/>
    <w:rsid w:val="25D0F5B8"/>
    <w:rsid w:val="25D7DD81"/>
    <w:rsid w:val="25D933AF"/>
    <w:rsid w:val="25DD2526"/>
    <w:rsid w:val="25DF2E9F"/>
    <w:rsid w:val="25E6C13C"/>
    <w:rsid w:val="25F7FC1C"/>
    <w:rsid w:val="260259EA"/>
    <w:rsid w:val="2603D855"/>
    <w:rsid w:val="26064100"/>
    <w:rsid w:val="26179CF6"/>
    <w:rsid w:val="26184B41"/>
    <w:rsid w:val="2618960A"/>
    <w:rsid w:val="261AA44D"/>
    <w:rsid w:val="261C3641"/>
    <w:rsid w:val="261F5ED4"/>
    <w:rsid w:val="2626C5E9"/>
    <w:rsid w:val="262B9D6A"/>
    <w:rsid w:val="2631A49B"/>
    <w:rsid w:val="2634203A"/>
    <w:rsid w:val="2645EA4F"/>
    <w:rsid w:val="265109CB"/>
    <w:rsid w:val="265490E3"/>
    <w:rsid w:val="26566412"/>
    <w:rsid w:val="266C3D61"/>
    <w:rsid w:val="2671148D"/>
    <w:rsid w:val="26724363"/>
    <w:rsid w:val="26785873"/>
    <w:rsid w:val="26836194"/>
    <w:rsid w:val="2688DAC6"/>
    <w:rsid w:val="268FFE4C"/>
    <w:rsid w:val="269383A6"/>
    <w:rsid w:val="2694D9D4"/>
    <w:rsid w:val="269F75FA"/>
    <w:rsid w:val="26A819A7"/>
    <w:rsid w:val="26A8C15B"/>
    <w:rsid w:val="26DAF088"/>
    <w:rsid w:val="26E49209"/>
    <w:rsid w:val="26F3479C"/>
    <w:rsid w:val="26F4974F"/>
    <w:rsid w:val="2704A5E5"/>
    <w:rsid w:val="2710BBFC"/>
    <w:rsid w:val="2717696A"/>
    <w:rsid w:val="27203EA3"/>
    <w:rsid w:val="272CD226"/>
    <w:rsid w:val="2737BAFD"/>
    <w:rsid w:val="273BA6C7"/>
    <w:rsid w:val="273FBFF4"/>
    <w:rsid w:val="274539DA"/>
    <w:rsid w:val="274A9644"/>
    <w:rsid w:val="274C49C5"/>
    <w:rsid w:val="275250F9"/>
    <w:rsid w:val="276CBD76"/>
    <w:rsid w:val="27765A3E"/>
    <w:rsid w:val="278AD4CB"/>
    <w:rsid w:val="279185A1"/>
    <w:rsid w:val="279C169E"/>
    <w:rsid w:val="279FAF45"/>
    <w:rsid w:val="27A33BE2"/>
    <w:rsid w:val="27B63C59"/>
    <w:rsid w:val="27CED914"/>
    <w:rsid w:val="27D2DE84"/>
    <w:rsid w:val="27D3694B"/>
    <w:rsid w:val="27D56A5C"/>
    <w:rsid w:val="27DA938A"/>
    <w:rsid w:val="27E42514"/>
    <w:rsid w:val="281D8E42"/>
    <w:rsid w:val="2822E4E3"/>
    <w:rsid w:val="282830CA"/>
    <w:rsid w:val="2829B9C9"/>
    <w:rsid w:val="2829E2D4"/>
    <w:rsid w:val="2841F15F"/>
    <w:rsid w:val="28449168"/>
    <w:rsid w:val="284645C2"/>
    <w:rsid w:val="28475038"/>
    <w:rsid w:val="2856496F"/>
    <w:rsid w:val="2857CAD7"/>
    <w:rsid w:val="2861D5D9"/>
    <w:rsid w:val="2862B1F3"/>
    <w:rsid w:val="286BDDEB"/>
    <w:rsid w:val="286D46BD"/>
    <w:rsid w:val="286D6470"/>
    <w:rsid w:val="286DB499"/>
    <w:rsid w:val="287343A2"/>
    <w:rsid w:val="28736D49"/>
    <w:rsid w:val="28816249"/>
    <w:rsid w:val="288CAC3A"/>
    <w:rsid w:val="288E0A71"/>
    <w:rsid w:val="2895CF1D"/>
    <w:rsid w:val="289B8C30"/>
    <w:rsid w:val="28AA8DA7"/>
    <w:rsid w:val="28ADC88A"/>
    <w:rsid w:val="28B33FBB"/>
    <w:rsid w:val="28B9D3A3"/>
    <w:rsid w:val="28CB460A"/>
    <w:rsid w:val="28CC93FE"/>
    <w:rsid w:val="28D99AF1"/>
    <w:rsid w:val="28DD64E8"/>
    <w:rsid w:val="28E1ECF9"/>
    <w:rsid w:val="28E82D0D"/>
    <w:rsid w:val="28EE16C2"/>
    <w:rsid w:val="28EFFC10"/>
    <w:rsid w:val="28F79C7B"/>
    <w:rsid w:val="28FDB6D9"/>
    <w:rsid w:val="28FF2545"/>
    <w:rsid w:val="28FFE95D"/>
    <w:rsid w:val="290009D4"/>
    <w:rsid w:val="290A6274"/>
    <w:rsid w:val="290ED77D"/>
    <w:rsid w:val="290F46D8"/>
    <w:rsid w:val="2919B363"/>
    <w:rsid w:val="2920F266"/>
    <w:rsid w:val="292962B8"/>
    <w:rsid w:val="2932145B"/>
    <w:rsid w:val="293380B5"/>
    <w:rsid w:val="29339582"/>
    <w:rsid w:val="293B8E0D"/>
    <w:rsid w:val="293E7B7F"/>
    <w:rsid w:val="293FFD02"/>
    <w:rsid w:val="294116E7"/>
    <w:rsid w:val="294CDF5D"/>
    <w:rsid w:val="295297E0"/>
    <w:rsid w:val="295AD748"/>
    <w:rsid w:val="29602E8F"/>
    <w:rsid w:val="29732877"/>
    <w:rsid w:val="297592FB"/>
    <w:rsid w:val="29798629"/>
    <w:rsid w:val="298354EB"/>
    <w:rsid w:val="298D0E3B"/>
    <w:rsid w:val="2995A5A4"/>
    <w:rsid w:val="29A6A051"/>
    <w:rsid w:val="29A865BE"/>
    <w:rsid w:val="29B8B207"/>
    <w:rsid w:val="29C126A7"/>
    <w:rsid w:val="29C94484"/>
    <w:rsid w:val="29D82860"/>
    <w:rsid w:val="29EB58A9"/>
    <w:rsid w:val="29F78A72"/>
    <w:rsid w:val="29FE7046"/>
    <w:rsid w:val="2A12EA9A"/>
    <w:rsid w:val="2A12FAC9"/>
    <w:rsid w:val="2A1DBC9E"/>
    <w:rsid w:val="2A2166E3"/>
    <w:rsid w:val="2A23EE3A"/>
    <w:rsid w:val="2A28DE12"/>
    <w:rsid w:val="2A2D8E3F"/>
    <w:rsid w:val="2A2F4D45"/>
    <w:rsid w:val="2A3D5225"/>
    <w:rsid w:val="2A6ABD27"/>
    <w:rsid w:val="2A7C2102"/>
    <w:rsid w:val="2A920373"/>
    <w:rsid w:val="2A9D6239"/>
    <w:rsid w:val="2ABA2103"/>
    <w:rsid w:val="2ABEDBC8"/>
    <w:rsid w:val="2AC14B1D"/>
    <w:rsid w:val="2AD23716"/>
    <w:rsid w:val="2AD5B058"/>
    <w:rsid w:val="2AE5454B"/>
    <w:rsid w:val="2AEA13DD"/>
    <w:rsid w:val="2AFA74AF"/>
    <w:rsid w:val="2B08457B"/>
    <w:rsid w:val="2B0CD5E1"/>
    <w:rsid w:val="2B136FB2"/>
    <w:rsid w:val="2B14116F"/>
    <w:rsid w:val="2B1CEA74"/>
    <w:rsid w:val="2B261036"/>
    <w:rsid w:val="2B2C396D"/>
    <w:rsid w:val="2B31E2E9"/>
    <w:rsid w:val="2B36E087"/>
    <w:rsid w:val="2B37D2B3"/>
    <w:rsid w:val="2B389681"/>
    <w:rsid w:val="2B39C476"/>
    <w:rsid w:val="2B70E3A1"/>
    <w:rsid w:val="2B8047A2"/>
    <w:rsid w:val="2B805A8F"/>
    <w:rsid w:val="2B822274"/>
    <w:rsid w:val="2B8B9586"/>
    <w:rsid w:val="2B96E7A3"/>
    <w:rsid w:val="2BA0ADC2"/>
    <w:rsid w:val="2BA5E913"/>
    <w:rsid w:val="2BA7701C"/>
    <w:rsid w:val="2BAD2540"/>
    <w:rsid w:val="2BB1C9DA"/>
    <w:rsid w:val="2BC3E525"/>
    <w:rsid w:val="2BD7AAEE"/>
    <w:rsid w:val="2BD8E408"/>
    <w:rsid w:val="2BE012F2"/>
    <w:rsid w:val="2BEB5B10"/>
    <w:rsid w:val="2BEE6904"/>
    <w:rsid w:val="2BF89E52"/>
    <w:rsid w:val="2C123901"/>
    <w:rsid w:val="2C13843B"/>
    <w:rsid w:val="2C1DAD58"/>
    <w:rsid w:val="2C223647"/>
    <w:rsid w:val="2C28BC7D"/>
    <w:rsid w:val="2C2FA830"/>
    <w:rsid w:val="2C38A6B5"/>
    <w:rsid w:val="2C3C2458"/>
    <w:rsid w:val="2C3E693E"/>
    <w:rsid w:val="2C40AFE6"/>
    <w:rsid w:val="2C4A3B9B"/>
    <w:rsid w:val="2C539F17"/>
    <w:rsid w:val="2C56A582"/>
    <w:rsid w:val="2C5812E8"/>
    <w:rsid w:val="2C624EF4"/>
    <w:rsid w:val="2C6B81A8"/>
    <w:rsid w:val="2C713F5A"/>
    <w:rsid w:val="2C7CCF3C"/>
    <w:rsid w:val="2C822598"/>
    <w:rsid w:val="2C8B9202"/>
    <w:rsid w:val="2C98B2AC"/>
    <w:rsid w:val="2CA03078"/>
    <w:rsid w:val="2CA33321"/>
    <w:rsid w:val="2CAB29F9"/>
    <w:rsid w:val="2CAC7D39"/>
    <w:rsid w:val="2CAF231A"/>
    <w:rsid w:val="2CBBD0D2"/>
    <w:rsid w:val="2CBDBF56"/>
    <w:rsid w:val="2CC3EAC1"/>
    <w:rsid w:val="2CCADD8D"/>
    <w:rsid w:val="2CCEA46B"/>
    <w:rsid w:val="2CD4CB89"/>
    <w:rsid w:val="2CDCA447"/>
    <w:rsid w:val="2CE264D9"/>
    <w:rsid w:val="2CE65B2A"/>
    <w:rsid w:val="2CEA8AF2"/>
    <w:rsid w:val="2CEE17EA"/>
    <w:rsid w:val="2CFE39D1"/>
    <w:rsid w:val="2D01C90B"/>
    <w:rsid w:val="2D15DE3C"/>
    <w:rsid w:val="2D1CC8FF"/>
    <w:rsid w:val="2D2118E6"/>
    <w:rsid w:val="2D29D8F7"/>
    <w:rsid w:val="2D3A71BE"/>
    <w:rsid w:val="2D518E4A"/>
    <w:rsid w:val="2D51A60E"/>
    <w:rsid w:val="2D5A76BA"/>
    <w:rsid w:val="2D5C8B82"/>
    <w:rsid w:val="2D627712"/>
    <w:rsid w:val="2D7C08C8"/>
    <w:rsid w:val="2D7F0C80"/>
    <w:rsid w:val="2D842372"/>
    <w:rsid w:val="2D858FCB"/>
    <w:rsid w:val="2D86FC24"/>
    <w:rsid w:val="2D8FFC49"/>
    <w:rsid w:val="2D9264D8"/>
    <w:rsid w:val="2D9F0CF1"/>
    <w:rsid w:val="2D9F6B35"/>
    <w:rsid w:val="2DA63082"/>
    <w:rsid w:val="2DAB383A"/>
    <w:rsid w:val="2DB560E7"/>
    <w:rsid w:val="2DB89E40"/>
    <w:rsid w:val="2DC6309C"/>
    <w:rsid w:val="2DD757A6"/>
    <w:rsid w:val="2DEF89CA"/>
    <w:rsid w:val="2DF41809"/>
    <w:rsid w:val="2DF41FA5"/>
    <w:rsid w:val="2DF9C30C"/>
    <w:rsid w:val="2E10DE6F"/>
    <w:rsid w:val="2E280DB0"/>
    <w:rsid w:val="2E3CEA1E"/>
    <w:rsid w:val="2E451B8A"/>
    <w:rsid w:val="2E481AEB"/>
    <w:rsid w:val="2E4A2A2D"/>
    <w:rsid w:val="2E4D8956"/>
    <w:rsid w:val="2E50DD30"/>
    <w:rsid w:val="2E554F28"/>
    <w:rsid w:val="2E5892C5"/>
    <w:rsid w:val="2E5E94CE"/>
    <w:rsid w:val="2E68D69D"/>
    <w:rsid w:val="2E7BD6E1"/>
    <w:rsid w:val="2E88F9FE"/>
    <w:rsid w:val="2E99CBDF"/>
    <w:rsid w:val="2EA28AB9"/>
    <w:rsid w:val="2EA30383"/>
    <w:rsid w:val="2EA578BB"/>
    <w:rsid w:val="2EB51807"/>
    <w:rsid w:val="2EBB8649"/>
    <w:rsid w:val="2EBBAF71"/>
    <w:rsid w:val="2EC45BE5"/>
    <w:rsid w:val="2EC7BF37"/>
    <w:rsid w:val="2ECEA854"/>
    <w:rsid w:val="2ED1DAFC"/>
    <w:rsid w:val="2EDCA8B1"/>
    <w:rsid w:val="2EDD884A"/>
    <w:rsid w:val="2EDEBB8A"/>
    <w:rsid w:val="2EE43B0F"/>
    <w:rsid w:val="2EED723E"/>
    <w:rsid w:val="2EEDF5E9"/>
    <w:rsid w:val="2EF045D8"/>
    <w:rsid w:val="2EF6D585"/>
    <w:rsid w:val="2EF835D3"/>
    <w:rsid w:val="2EFAA5C2"/>
    <w:rsid w:val="2EFAF0B8"/>
    <w:rsid w:val="2F021FB1"/>
    <w:rsid w:val="2F0B3E3A"/>
    <w:rsid w:val="2F0C8355"/>
    <w:rsid w:val="2F0FF284"/>
    <w:rsid w:val="2F1448A2"/>
    <w:rsid w:val="2F21CD52"/>
    <w:rsid w:val="2F24CDA2"/>
    <w:rsid w:val="2F2E1DA7"/>
    <w:rsid w:val="2F30AD5D"/>
    <w:rsid w:val="2F37D798"/>
    <w:rsid w:val="2F47F0ED"/>
    <w:rsid w:val="2F50311E"/>
    <w:rsid w:val="2F617392"/>
    <w:rsid w:val="2F6FB67A"/>
    <w:rsid w:val="2F71062D"/>
    <w:rsid w:val="2F7CC6EB"/>
    <w:rsid w:val="2F8230D1"/>
    <w:rsid w:val="2F8B38E7"/>
    <w:rsid w:val="2F8E9EB4"/>
    <w:rsid w:val="2F9BFFF7"/>
    <w:rsid w:val="2FC0E05C"/>
    <w:rsid w:val="2FC2231F"/>
    <w:rsid w:val="2FD14992"/>
    <w:rsid w:val="2FD15B20"/>
    <w:rsid w:val="2FD2E1AF"/>
    <w:rsid w:val="2FE6E278"/>
    <w:rsid w:val="2FEF3A62"/>
    <w:rsid w:val="2FF59EC2"/>
    <w:rsid w:val="2FF83184"/>
    <w:rsid w:val="2FF99F54"/>
    <w:rsid w:val="2FFD48B6"/>
    <w:rsid w:val="2FFEFDB1"/>
    <w:rsid w:val="30096736"/>
    <w:rsid w:val="3010E9A7"/>
    <w:rsid w:val="3011FBF1"/>
    <w:rsid w:val="3013498B"/>
    <w:rsid w:val="301479D5"/>
    <w:rsid w:val="3019A07B"/>
    <w:rsid w:val="301C5164"/>
    <w:rsid w:val="3020AD8D"/>
    <w:rsid w:val="30299792"/>
    <w:rsid w:val="30345DD2"/>
    <w:rsid w:val="303F8558"/>
    <w:rsid w:val="30415EDC"/>
    <w:rsid w:val="30428938"/>
    <w:rsid w:val="30470CFA"/>
    <w:rsid w:val="305AA5F3"/>
    <w:rsid w:val="305C76F3"/>
    <w:rsid w:val="3079B46B"/>
    <w:rsid w:val="307E97A9"/>
    <w:rsid w:val="308207E3"/>
    <w:rsid w:val="308F4416"/>
    <w:rsid w:val="30952236"/>
    <w:rsid w:val="309616ED"/>
    <w:rsid w:val="30A29C07"/>
    <w:rsid w:val="30A371B3"/>
    <w:rsid w:val="30A55624"/>
    <w:rsid w:val="30AB042F"/>
    <w:rsid w:val="30B139FD"/>
    <w:rsid w:val="30B64C59"/>
    <w:rsid w:val="30BE84E0"/>
    <w:rsid w:val="30BEA7D8"/>
    <w:rsid w:val="30D8AB37"/>
    <w:rsid w:val="30DAC438"/>
    <w:rsid w:val="30E1F62F"/>
    <w:rsid w:val="30E36F79"/>
    <w:rsid w:val="30FA2224"/>
    <w:rsid w:val="3101C2D5"/>
    <w:rsid w:val="3104F56F"/>
    <w:rsid w:val="3105F735"/>
    <w:rsid w:val="310D309D"/>
    <w:rsid w:val="31107589"/>
    <w:rsid w:val="31125223"/>
    <w:rsid w:val="311457E1"/>
    <w:rsid w:val="3122AAAC"/>
    <w:rsid w:val="31260875"/>
    <w:rsid w:val="3132F4B7"/>
    <w:rsid w:val="3138E904"/>
    <w:rsid w:val="3148D940"/>
    <w:rsid w:val="3149DEAF"/>
    <w:rsid w:val="314E7CB2"/>
    <w:rsid w:val="3152AF63"/>
    <w:rsid w:val="31659E4B"/>
    <w:rsid w:val="3171C37B"/>
    <w:rsid w:val="31761F44"/>
    <w:rsid w:val="317B0C59"/>
    <w:rsid w:val="317B1649"/>
    <w:rsid w:val="318E1BD6"/>
    <w:rsid w:val="318EF1E3"/>
    <w:rsid w:val="319236F3"/>
    <w:rsid w:val="31A09882"/>
    <w:rsid w:val="31A928B8"/>
    <w:rsid w:val="31BBAD2A"/>
    <w:rsid w:val="31BC6BE0"/>
    <w:rsid w:val="31C58E62"/>
    <w:rsid w:val="31C736D4"/>
    <w:rsid w:val="31FA81F7"/>
    <w:rsid w:val="31FED417"/>
    <w:rsid w:val="32025EEE"/>
    <w:rsid w:val="320EB500"/>
    <w:rsid w:val="3221DD23"/>
    <w:rsid w:val="32262CFA"/>
    <w:rsid w:val="323A81D9"/>
    <w:rsid w:val="323BD4C2"/>
    <w:rsid w:val="3251326C"/>
    <w:rsid w:val="325CABC7"/>
    <w:rsid w:val="32607E3A"/>
    <w:rsid w:val="3261EEB7"/>
    <w:rsid w:val="32631888"/>
    <w:rsid w:val="3265F9AF"/>
    <w:rsid w:val="327EE6AB"/>
    <w:rsid w:val="3286B0A2"/>
    <w:rsid w:val="328A19D7"/>
    <w:rsid w:val="3291312D"/>
    <w:rsid w:val="32C7DD32"/>
    <w:rsid w:val="32C90AD0"/>
    <w:rsid w:val="32CDC8F9"/>
    <w:rsid w:val="32D2283B"/>
    <w:rsid w:val="32D55EBC"/>
    <w:rsid w:val="32D990C9"/>
    <w:rsid w:val="32D9C5D9"/>
    <w:rsid w:val="32DBF372"/>
    <w:rsid w:val="32EDB9F8"/>
    <w:rsid w:val="32FF5A8B"/>
    <w:rsid w:val="3311D9F4"/>
    <w:rsid w:val="33161C23"/>
    <w:rsid w:val="331622C0"/>
    <w:rsid w:val="33174161"/>
    <w:rsid w:val="33199A60"/>
    <w:rsid w:val="33286966"/>
    <w:rsid w:val="3333C2C2"/>
    <w:rsid w:val="333B0341"/>
    <w:rsid w:val="3341ABC1"/>
    <w:rsid w:val="334A6601"/>
    <w:rsid w:val="334C567E"/>
    <w:rsid w:val="335BF5CB"/>
    <w:rsid w:val="3361BD5E"/>
    <w:rsid w:val="336682BB"/>
    <w:rsid w:val="3368CCCE"/>
    <w:rsid w:val="337134C2"/>
    <w:rsid w:val="33773828"/>
    <w:rsid w:val="33799939"/>
    <w:rsid w:val="338DD97A"/>
    <w:rsid w:val="338E880F"/>
    <w:rsid w:val="3399DA2C"/>
    <w:rsid w:val="33A1E5BB"/>
    <w:rsid w:val="33B6174F"/>
    <w:rsid w:val="33BA3E5D"/>
    <w:rsid w:val="33BA788E"/>
    <w:rsid w:val="33BC46A5"/>
    <w:rsid w:val="33C6F721"/>
    <w:rsid w:val="33C9D6A3"/>
    <w:rsid w:val="33D8445B"/>
    <w:rsid w:val="33D9D6C6"/>
    <w:rsid w:val="33DFB7D3"/>
    <w:rsid w:val="33EB94B6"/>
    <w:rsid w:val="33FC26E9"/>
    <w:rsid w:val="34062EDA"/>
    <w:rsid w:val="3415C477"/>
    <w:rsid w:val="3435D0FE"/>
    <w:rsid w:val="34408D66"/>
    <w:rsid w:val="344428F2"/>
    <w:rsid w:val="3448AA0B"/>
    <w:rsid w:val="344A10DD"/>
    <w:rsid w:val="344BE909"/>
    <w:rsid w:val="345334E0"/>
    <w:rsid w:val="3457D8BA"/>
    <w:rsid w:val="345C81D0"/>
    <w:rsid w:val="346BD37E"/>
    <w:rsid w:val="3470720E"/>
    <w:rsid w:val="347565C2"/>
    <w:rsid w:val="34830A9C"/>
    <w:rsid w:val="34863344"/>
    <w:rsid w:val="34865A2C"/>
    <w:rsid w:val="349DEC84"/>
    <w:rsid w:val="34AD9922"/>
    <w:rsid w:val="34B26136"/>
    <w:rsid w:val="34BEB25B"/>
    <w:rsid w:val="34C5EBC3"/>
    <w:rsid w:val="34CA9635"/>
    <w:rsid w:val="34CD40D6"/>
    <w:rsid w:val="34D00DF5"/>
    <w:rsid w:val="34DD98A2"/>
    <w:rsid w:val="34E16572"/>
    <w:rsid w:val="34E39C14"/>
    <w:rsid w:val="34EB3EF0"/>
    <w:rsid w:val="34F08DC1"/>
    <w:rsid w:val="34F4FB2E"/>
    <w:rsid w:val="34F8B77A"/>
    <w:rsid w:val="3505DC40"/>
    <w:rsid w:val="3508CD99"/>
    <w:rsid w:val="350B312E"/>
    <w:rsid w:val="35165400"/>
    <w:rsid w:val="351A8427"/>
    <w:rsid w:val="351F8220"/>
    <w:rsid w:val="3524B195"/>
    <w:rsid w:val="352FB1F9"/>
    <w:rsid w:val="353632A8"/>
    <w:rsid w:val="353CB1DF"/>
    <w:rsid w:val="354541B8"/>
    <w:rsid w:val="354553B4"/>
    <w:rsid w:val="3547231C"/>
    <w:rsid w:val="354B96F4"/>
    <w:rsid w:val="35525DC4"/>
    <w:rsid w:val="355834EC"/>
    <w:rsid w:val="355E8B3D"/>
    <w:rsid w:val="355F744B"/>
    <w:rsid w:val="358FAA52"/>
    <w:rsid w:val="35929464"/>
    <w:rsid w:val="359D1B78"/>
    <w:rsid w:val="35CB29E6"/>
    <w:rsid w:val="35D5E4C3"/>
    <w:rsid w:val="35DB6692"/>
    <w:rsid w:val="35F24CD1"/>
    <w:rsid w:val="35F3F1A5"/>
    <w:rsid w:val="35FFE219"/>
    <w:rsid w:val="360144AF"/>
    <w:rsid w:val="3604D243"/>
    <w:rsid w:val="361EDA65"/>
    <w:rsid w:val="3621DFDB"/>
    <w:rsid w:val="362E1CB2"/>
    <w:rsid w:val="3637BD97"/>
    <w:rsid w:val="363AA50F"/>
    <w:rsid w:val="363C25C3"/>
    <w:rsid w:val="36429F7A"/>
    <w:rsid w:val="364861F1"/>
    <w:rsid w:val="3653789C"/>
    <w:rsid w:val="3656E89E"/>
    <w:rsid w:val="36589516"/>
    <w:rsid w:val="3659727E"/>
    <w:rsid w:val="36603057"/>
    <w:rsid w:val="36640AE8"/>
    <w:rsid w:val="3667E342"/>
    <w:rsid w:val="36729CEC"/>
    <w:rsid w:val="3678532A"/>
    <w:rsid w:val="36790D57"/>
    <w:rsid w:val="3682D157"/>
    <w:rsid w:val="368F56C9"/>
    <w:rsid w:val="369BB07B"/>
    <w:rsid w:val="36A9B208"/>
    <w:rsid w:val="36AEA6DD"/>
    <w:rsid w:val="36B58CFD"/>
    <w:rsid w:val="36BBB728"/>
    <w:rsid w:val="36C6990B"/>
    <w:rsid w:val="36D2E1AF"/>
    <w:rsid w:val="36DDF128"/>
    <w:rsid w:val="36E8C226"/>
    <w:rsid w:val="36F01A5A"/>
    <w:rsid w:val="36F0D23B"/>
    <w:rsid w:val="36F5E0A0"/>
    <w:rsid w:val="36FA8763"/>
    <w:rsid w:val="36FCCA37"/>
    <w:rsid w:val="36FDD485"/>
    <w:rsid w:val="36FF418B"/>
    <w:rsid w:val="370F9DA6"/>
    <w:rsid w:val="37195AA7"/>
    <w:rsid w:val="371B428B"/>
    <w:rsid w:val="373FB17C"/>
    <w:rsid w:val="3744FE0F"/>
    <w:rsid w:val="3746C863"/>
    <w:rsid w:val="37473F18"/>
    <w:rsid w:val="3758FF59"/>
    <w:rsid w:val="375ADC43"/>
    <w:rsid w:val="37673A07"/>
    <w:rsid w:val="3768581D"/>
    <w:rsid w:val="3785181C"/>
    <w:rsid w:val="37879785"/>
    <w:rsid w:val="3788619A"/>
    <w:rsid w:val="3790B780"/>
    <w:rsid w:val="37A95C34"/>
    <w:rsid w:val="37AA81ED"/>
    <w:rsid w:val="37B7D833"/>
    <w:rsid w:val="37C6D96B"/>
    <w:rsid w:val="37DB2A48"/>
    <w:rsid w:val="37E0FDFE"/>
    <w:rsid w:val="37E5BA56"/>
    <w:rsid w:val="37E8373A"/>
    <w:rsid w:val="37E8AFAE"/>
    <w:rsid w:val="37F0A6D1"/>
    <w:rsid w:val="380A3F68"/>
    <w:rsid w:val="3820CC7C"/>
    <w:rsid w:val="3821D437"/>
    <w:rsid w:val="382F2631"/>
    <w:rsid w:val="38357CFD"/>
    <w:rsid w:val="3841712A"/>
    <w:rsid w:val="38434CC2"/>
    <w:rsid w:val="384EE9AC"/>
    <w:rsid w:val="38518517"/>
    <w:rsid w:val="3851FE5E"/>
    <w:rsid w:val="3859CB36"/>
    <w:rsid w:val="386890ED"/>
    <w:rsid w:val="386DFC3E"/>
    <w:rsid w:val="388FA03A"/>
    <w:rsid w:val="38A08BAC"/>
    <w:rsid w:val="38A1219F"/>
    <w:rsid w:val="38B7C2DB"/>
    <w:rsid w:val="38C8CE57"/>
    <w:rsid w:val="38C998A0"/>
    <w:rsid w:val="38CBEC67"/>
    <w:rsid w:val="38D4855A"/>
    <w:rsid w:val="38D775AD"/>
    <w:rsid w:val="38D7A40F"/>
    <w:rsid w:val="38D8E5D1"/>
    <w:rsid w:val="38F2E30F"/>
    <w:rsid w:val="38F925D8"/>
    <w:rsid w:val="38FA3822"/>
    <w:rsid w:val="3905E353"/>
    <w:rsid w:val="390788F8"/>
    <w:rsid w:val="3914FEAE"/>
    <w:rsid w:val="391B0847"/>
    <w:rsid w:val="391C0E9B"/>
    <w:rsid w:val="391E0F91"/>
    <w:rsid w:val="3923CF2A"/>
    <w:rsid w:val="39298700"/>
    <w:rsid w:val="392C423E"/>
    <w:rsid w:val="392DCCB9"/>
    <w:rsid w:val="3939BE6F"/>
    <w:rsid w:val="394866BC"/>
    <w:rsid w:val="394989B9"/>
    <w:rsid w:val="39533F90"/>
    <w:rsid w:val="3953AE1A"/>
    <w:rsid w:val="39551F6A"/>
    <w:rsid w:val="39579A4D"/>
    <w:rsid w:val="395BDC8C"/>
    <w:rsid w:val="3964D780"/>
    <w:rsid w:val="39660575"/>
    <w:rsid w:val="397066B4"/>
    <w:rsid w:val="3974BFEA"/>
    <w:rsid w:val="39834687"/>
    <w:rsid w:val="3984A9AB"/>
    <w:rsid w:val="39992A15"/>
    <w:rsid w:val="399ADA52"/>
    <w:rsid w:val="39AB2F35"/>
    <w:rsid w:val="39ABEC9A"/>
    <w:rsid w:val="39B1B2A3"/>
    <w:rsid w:val="39B7CBED"/>
    <w:rsid w:val="39B8630C"/>
    <w:rsid w:val="39B8E33A"/>
    <w:rsid w:val="39BE673E"/>
    <w:rsid w:val="39BE7EF0"/>
    <w:rsid w:val="39C3094E"/>
    <w:rsid w:val="39C58056"/>
    <w:rsid w:val="39C8464B"/>
    <w:rsid w:val="39E3BC94"/>
    <w:rsid w:val="39FAC34A"/>
    <w:rsid w:val="3A07AF57"/>
    <w:rsid w:val="3A0C42DE"/>
    <w:rsid w:val="3A0E1DD2"/>
    <w:rsid w:val="3A0E7708"/>
    <w:rsid w:val="3A183C5C"/>
    <w:rsid w:val="3A1FC46F"/>
    <w:rsid w:val="3A23B16E"/>
    <w:rsid w:val="3A2A9FD7"/>
    <w:rsid w:val="3A364B08"/>
    <w:rsid w:val="3A466E58"/>
    <w:rsid w:val="3A49F625"/>
    <w:rsid w:val="3A5924CF"/>
    <w:rsid w:val="3A6A1D79"/>
    <w:rsid w:val="3A7327D2"/>
    <w:rsid w:val="3A73ECE4"/>
    <w:rsid w:val="3A757AD3"/>
    <w:rsid w:val="3A7D12F7"/>
    <w:rsid w:val="3A82C9DB"/>
    <w:rsid w:val="3A8767FA"/>
    <w:rsid w:val="3A89AB02"/>
    <w:rsid w:val="3A8F202C"/>
    <w:rsid w:val="3A919AE2"/>
    <w:rsid w:val="3A98AD35"/>
    <w:rsid w:val="3A9DFC90"/>
    <w:rsid w:val="3AA701B6"/>
    <w:rsid w:val="3AA80210"/>
    <w:rsid w:val="3AAA1079"/>
    <w:rsid w:val="3AAF5315"/>
    <w:rsid w:val="3AB50DD9"/>
    <w:rsid w:val="3ACDE7E8"/>
    <w:rsid w:val="3AD45EC5"/>
    <w:rsid w:val="3AD7468C"/>
    <w:rsid w:val="3AE474FC"/>
    <w:rsid w:val="3AEED592"/>
    <w:rsid w:val="3AF40417"/>
    <w:rsid w:val="3B034C7D"/>
    <w:rsid w:val="3B136803"/>
    <w:rsid w:val="3B14B2C2"/>
    <w:rsid w:val="3B2E0DF6"/>
    <w:rsid w:val="3B30A458"/>
    <w:rsid w:val="3B34ADD2"/>
    <w:rsid w:val="3B3D4110"/>
    <w:rsid w:val="3B407B37"/>
    <w:rsid w:val="3B443204"/>
    <w:rsid w:val="3B4873D9"/>
    <w:rsid w:val="3B5025A9"/>
    <w:rsid w:val="3B54E06E"/>
    <w:rsid w:val="3B584059"/>
    <w:rsid w:val="3B597C7B"/>
    <w:rsid w:val="3B59FEE2"/>
    <w:rsid w:val="3B5DD4AB"/>
    <w:rsid w:val="3B5DF151"/>
    <w:rsid w:val="3B6E3F0E"/>
    <w:rsid w:val="3B7300F9"/>
    <w:rsid w:val="3B73473B"/>
    <w:rsid w:val="3B7A2AB1"/>
    <w:rsid w:val="3B85E07A"/>
    <w:rsid w:val="3B8D3B25"/>
    <w:rsid w:val="3B933798"/>
    <w:rsid w:val="3B940214"/>
    <w:rsid w:val="3B992730"/>
    <w:rsid w:val="3B99354D"/>
    <w:rsid w:val="3BA45499"/>
    <w:rsid w:val="3BA94705"/>
    <w:rsid w:val="3BAAC7A6"/>
    <w:rsid w:val="3BB626E8"/>
    <w:rsid w:val="3BB94789"/>
    <w:rsid w:val="3BBB970E"/>
    <w:rsid w:val="3BBCBFD0"/>
    <w:rsid w:val="3BC21481"/>
    <w:rsid w:val="3BC2A688"/>
    <w:rsid w:val="3BCE0C1F"/>
    <w:rsid w:val="3BD36537"/>
    <w:rsid w:val="3BD8A72E"/>
    <w:rsid w:val="3BE76D35"/>
    <w:rsid w:val="3BEEDC3F"/>
    <w:rsid w:val="3BF15F51"/>
    <w:rsid w:val="3BF2155B"/>
    <w:rsid w:val="3BF625A9"/>
    <w:rsid w:val="3C11F2EC"/>
    <w:rsid w:val="3C198568"/>
    <w:rsid w:val="3C1E77C0"/>
    <w:rsid w:val="3C280B3B"/>
    <w:rsid w:val="3C2976DD"/>
    <w:rsid w:val="3C2E2E28"/>
    <w:rsid w:val="3C31B2AD"/>
    <w:rsid w:val="3C3866A1"/>
    <w:rsid w:val="3C389DF5"/>
    <w:rsid w:val="3C3D1F6E"/>
    <w:rsid w:val="3C4D2806"/>
    <w:rsid w:val="3C58A4B0"/>
    <w:rsid w:val="3C5901EE"/>
    <w:rsid w:val="3C5BED00"/>
    <w:rsid w:val="3C5CA0BF"/>
    <w:rsid w:val="3C743F3C"/>
    <w:rsid w:val="3C806EF9"/>
    <w:rsid w:val="3C94E4CB"/>
    <w:rsid w:val="3CAD1A3B"/>
    <w:rsid w:val="3CAF4995"/>
    <w:rsid w:val="3CBE17FE"/>
    <w:rsid w:val="3CC96A31"/>
    <w:rsid w:val="3CD8C9AE"/>
    <w:rsid w:val="3CE3C2BF"/>
    <w:rsid w:val="3D113F98"/>
    <w:rsid w:val="3D17E0E4"/>
    <w:rsid w:val="3D2529CE"/>
    <w:rsid w:val="3D2EB752"/>
    <w:rsid w:val="3D34677A"/>
    <w:rsid w:val="3D4089A1"/>
    <w:rsid w:val="3D41DF34"/>
    <w:rsid w:val="3D435609"/>
    <w:rsid w:val="3D4557E2"/>
    <w:rsid w:val="3D521E87"/>
    <w:rsid w:val="3D59F359"/>
    <w:rsid w:val="3D77E2A1"/>
    <w:rsid w:val="3D7A23DB"/>
    <w:rsid w:val="3D7E9F34"/>
    <w:rsid w:val="3D801828"/>
    <w:rsid w:val="3D8580A1"/>
    <w:rsid w:val="3D8E7B48"/>
    <w:rsid w:val="3D9CE201"/>
    <w:rsid w:val="3DA201F1"/>
    <w:rsid w:val="3DCF290F"/>
    <w:rsid w:val="3DCF5C8A"/>
    <w:rsid w:val="3DD442E6"/>
    <w:rsid w:val="3DD4EA87"/>
    <w:rsid w:val="3DE0E7ED"/>
    <w:rsid w:val="3DEE641E"/>
    <w:rsid w:val="3E1D7937"/>
    <w:rsid w:val="3E1EBE25"/>
    <w:rsid w:val="3E3EAB19"/>
    <w:rsid w:val="3E457140"/>
    <w:rsid w:val="3E4727C9"/>
    <w:rsid w:val="3E530E34"/>
    <w:rsid w:val="3E576B75"/>
    <w:rsid w:val="3E579723"/>
    <w:rsid w:val="3E5E5BFF"/>
    <w:rsid w:val="3E73CD0F"/>
    <w:rsid w:val="3E75DCEB"/>
    <w:rsid w:val="3E7EDF3A"/>
    <w:rsid w:val="3E91589B"/>
    <w:rsid w:val="3E9B9FC0"/>
    <w:rsid w:val="3EAA8B90"/>
    <w:rsid w:val="3EACB303"/>
    <w:rsid w:val="3EB3B29E"/>
    <w:rsid w:val="3EBF0E58"/>
    <w:rsid w:val="3EC41AF2"/>
    <w:rsid w:val="3ECAAEB8"/>
    <w:rsid w:val="3ECD731C"/>
    <w:rsid w:val="3ED6E702"/>
    <w:rsid w:val="3EF20A1A"/>
    <w:rsid w:val="3EF528EE"/>
    <w:rsid w:val="3EFF7B62"/>
    <w:rsid w:val="3F040547"/>
    <w:rsid w:val="3F078CCC"/>
    <w:rsid w:val="3F16C3F2"/>
    <w:rsid w:val="3F1C3185"/>
    <w:rsid w:val="3F1E9A48"/>
    <w:rsid w:val="3F21FB86"/>
    <w:rsid w:val="3F23A9A1"/>
    <w:rsid w:val="3F2EF9CF"/>
    <w:rsid w:val="3F3E1A53"/>
    <w:rsid w:val="3F5CE5C7"/>
    <w:rsid w:val="3F5F59A0"/>
    <w:rsid w:val="3F687D87"/>
    <w:rsid w:val="3F6A6B2D"/>
    <w:rsid w:val="3F6A7647"/>
    <w:rsid w:val="3F6D22E7"/>
    <w:rsid w:val="3F747582"/>
    <w:rsid w:val="3F76B76E"/>
    <w:rsid w:val="3F7CD429"/>
    <w:rsid w:val="3F834413"/>
    <w:rsid w:val="3F8BB489"/>
    <w:rsid w:val="3F8EFF88"/>
    <w:rsid w:val="3F8F3D99"/>
    <w:rsid w:val="3F8FCEC4"/>
    <w:rsid w:val="3F96F19F"/>
    <w:rsid w:val="3FAB70A5"/>
    <w:rsid w:val="3FB2755B"/>
    <w:rsid w:val="3FBCB56A"/>
    <w:rsid w:val="3FD2ECE1"/>
    <w:rsid w:val="3FDCB8B5"/>
    <w:rsid w:val="3FE4EB16"/>
    <w:rsid w:val="3FE9B92D"/>
    <w:rsid w:val="3FEDBE58"/>
    <w:rsid w:val="3FEE26CD"/>
    <w:rsid w:val="3FEF628A"/>
    <w:rsid w:val="3FF066C7"/>
    <w:rsid w:val="3FF41E54"/>
    <w:rsid w:val="3FFC8D97"/>
    <w:rsid w:val="40059E7A"/>
    <w:rsid w:val="400E999E"/>
    <w:rsid w:val="40148D7F"/>
    <w:rsid w:val="40173B9D"/>
    <w:rsid w:val="401A7D6B"/>
    <w:rsid w:val="401F4824"/>
    <w:rsid w:val="4024C149"/>
    <w:rsid w:val="40251A49"/>
    <w:rsid w:val="4040C673"/>
    <w:rsid w:val="4040D6C3"/>
    <w:rsid w:val="4041592D"/>
    <w:rsid w:val="4057B6D0"/>
    <w:rsid w:val="405FFF9D"/>
    <w:rsid w:val="406BE7BA"/>
    <w:rsid w:val="4075281E"/>
    <w:rsid w:val="40783674"/>
    <w:rsid w:val="407851A1"/>
    <w:rsid w:val="407963EB"/>
    <w:rsid w:val="40821027"/>
    <w:rsid w:val="4088C32A"/>
    <w:rsid w:val="40A77540"/>
    <w:rsid w:val="40AB2DCE"/>
    <w:rsid w:val="40AB605E"/>
    <w:rsid w:val="40B268A0"/>
    <w:rsid w:val="40B7A63E"/>
    <w:rsid w:val="40B7F160"/>
    <w:rsid w:val="40C4FA10"/>
    <w:rsid w:val="40CA33F6"/>
    <w:rsid w:val="40CC8B29"/>
    <w:rsid w:val="40CFCEFD"/>
    <w:rsid w:val="40D1CB58"/>
    <w:rsid w:val="40E34BF6"/>
    <w:rsid w:val="40E4432C"/>
    <w:rsid w:val="40EE4923"/>
    <w:rsid w:val="40F47C78"/>
    <w:rsid w:val="40F64665"/>
    <w:rsid w:val="40FB3751"/>
    <w:rsid w:val="411389D0"/>
    <w:rsid w:val="41256D68"/>
    <w:rsid w:val="412FF5F6"/>
    <w:rsid w:val="414A04C6"/>
    <w:rsid w:val="415810F7"/>
    <w:rsid w:val="418078F7"/>
    <w:rsid w:val="41961484"/>
    <w:rsid w:val="419A4B9E"/>
    <w:rsid w:val="419DDAC9"/>
    <w:rsid w:val="41B207A2"/>
    <w:rsid w:val="41C7DD47"/>
    <w:rsid w:val="41C83AA7"/>
    <w:rsid w:val="41C8E947"/>
    <w:rsid w:val="41CD587C"/>
    <w:rsid w:val="41D1084C"/>
    <w:rsid w:val="41D6647B"/>
    <w:rsid w:val="41DFF520"/>
    <w:rsid w:val="41E4B59B"/>
    <w:rsid w:val="41F15A6C"/>
    <w:rsid w:val="41F34C30"/>
    <w:rsid w:val="4202AC20"/>
    <w:rsid w:val="420D6C36"/>
    <w:rsid w:val="4210149E"/>
    <w:rsid w:val="42103C85"/>
    <w:rsid w:val="42203D6D"/>
    <w:rsid w:val="42219E33"/>
    <w:rsid w:val="4227D99D"/>
    <w:rsid w:val="42287002"/>
    <w:rsid w:val="422DE1D7"/>
    <w:rsid w:val="423DAD7A"/>
    <w:rsid w:val="42447DA5"/>
    <w:rsid w:val="42460D61"/>
    <w:rsid w:val="42491033"/>
    <w:rsid w:val="424C32F2"/>
    <w:rsid w:val="424E0638"/>
    <w:rsid w:val="424E299D"/>
    <w:rsid w:val="42522885"/>
    <w:rsid w:val="4257FB81"/>
    <w:rsid w:val="4258BEE2"/>
    <w:rsid w:val="425E2EB1"/>
    <w:rsid w:val="4268B8F9"/>
    <w:rsid w:val="426F2555"/>
    <w:rsid w:val="427A592E"/>
    <w:rsid w:val="4280F707"/>
    <w:rsid w:val="428AB04B"/>
    <w:rsid w:val="428AC025"/>
    <w:rsid w:val="42997F2E"/>
    <w:rsid w:val="42A6FA15"/>
    <w:rsid w:val="42B209DC"/>
    <w:rsid w:val="42B2B9E6"/>
    <w:rsid w:val="42BA9BD9"/>
    <w:rsid w:val="42BC776B"/>
    <w:rsid w:val="42C23966"/>
    <w:rsid w:val="42CDBA68"/>
    <w:rsid w:val="42CE609D"/>
    <w:rsid w:val="42D003A8"/>
    <w:rsid w:val="42E17AF2"/>
    <w:rsid w:val="4307E4F5"/>
    <w:rsid w:val="430B86F5"/>
    <w:rsid w:val="432453E3"/>
    <w:rsid w:val="4334CF8B"/>
    <w:rsid w:val="433EDBC7"/>
    <w:rsid w:val="43442FA8"/>
    <w:rsid w:val="434E1088"/>
    <w:rsid w:val="43531832"/>
    <w:rsid w:val="4354A608"/>
    <w:rsid w:val="4365C339"/>
    <w:rsid w:val="4366F809"/>
    <w:rsid w:val="436B263A"/>
    <w:rsid w:val="4370D2DA"/>
    <w:rsid w:val="4381D184"/>
    <w:rsid w:val="438FD160"/>
    <w:rsid w:val="43A9E898"/>
    <w:rsid w:val="43B50DF6"/>
    <w:rsid w:val="43BDD436"/>
    <w:rsid w:val="43C8B5F7"/>
    <w:rsid w:val="43D910D7"/>
    <w:rsid w:val="43E27751"/>
    <w:rsid w:val="43EB0D73"/>
    <w:rsid w:val="43EDC615"/>
    <w:rsid w:val="43F1B7E3"/>
    <w:rsid w:val="43F7F771"/>
    <w:rsid w:val="4401BF76"/>
    <w:rsid w:val="4402CB25"/>
    <w:rsid w:val="4415A42B"/>
    <w:rsid w:val="4420AFAA"/>
    <w:rsid w:val="442409BD"/>
    <w:rsid w:val="4427DB21"/>
    <w:rsid w:val="442E3FA8"/>
    <w:rsid w:val="443C5EFE"/>
    <w:rsid w:val="445200EC"/>
    <w:rsid w:val="4458DF30"/>
    <w:rsid w:val="445ACDEB"/>
    <w:rsid w:val="44600D31"/>
    <w:rsid w:val="4465BA66"/>
    <w:rsid w:val="44744DB4"/>
    <w:rsid w:val="44778CB5"/>
    <w:rsid w:val="447E31FC"/>
    <w:rsid w:val="448E753B"/>
    <w:rsid w:val="448FCDE3"/>
    <w:rsid w:val="44965180"/>
    <w:rsid w:val="449FEEEF"/>
    <w:rsid w:val="44A45766"/>
    <w:rsid w:val="44A8FC80"/>
    <w:rsid w:val="44C3B1DD"/>
    <w:rsid w:val="44D358B9"/>
    <w:rsid w:val="44E08254"/>
    <w:rsid w:val="44E2F687"/>
    <w:rsid w:val="44E58A31"/>
    <w:rsid w:val="44EBE3A8"/>
    <w:rsid w:val="44F25D29"/>
    <w:rsid w:val="44FD3DEC"/>
    <w:rsid w:val="450D6FE6"/>
    <w:rsid w:val="4519F293"/>
    <w:rsid w:val="451C91F9"/>
    <w:rsid w:val="4539C74A"/>
    <w:rsid w:val="45431F44"/>
    <w:rsid w:val="455040DB"/>
    <w:rsid w:val="456E7003"/>
    <w:rsid w:val="4570BEC6"/>
    <w:rsid w:val="4574F708"/>
    <w:rsid w:val="45823372"/>
    <w:rsid w:val="4588C8F5"/>
    <w:rsid w:val="458E6C13"/>
    <w:rsid w:val="45937FB8"/>
    <w:rsid w:val="459655B2"/>
    <w:rsid w:val="459691AD"/>
    <w:rsid w:val="4598711A"/>
    <w:rsid w:val="45A528C4"/>
    <w:rsid w:val="45BB83EC"/>
    <w:rsid w:val="45C2E0DC"/>
    <w:rsid w:val="45DD6B57"/>
    <w:rsid w:val="45DDE629"/>
    <w:rsid w:val="45EFE23E"/>
    <w:rsid w:val="45F2F420"/>
    <w:rsid w:val="45F3928D"/>
    <w:rsid w:val="45F43E55"/>
    <w:rsid w:val="4601EF6E"/>
    <w:rsid w:val="460E6184"/>
    <w:rsid w:val="4610C1CD"/>
    <w:rsid w:val="462A64FC"/>
    <w:rsid w:val="462A969A"/>
    <w:rsid w:val="462CA9C3"/>
    <w:rsid w:val="463471FE"/>
    <w:rsid w:val="464E3B70"/>
    <w:rsid w:val="4654E3B2"/>
    <w:rsid w:val="465A6CA8"/>
    <w:rsid w:val="4675542F"/>
    <w:rsid w:val="468EE3B7"/>
    <w:rsid w:val="468FF764"/>
    <w:rsid w:val="4697F246"/>
    <w:rsid w:val="469A4A3C"/>
    <w:rsid w:val="46A24DBA"/>
    <w:rsid w:val="46A2F200"/>
    <w:rsid w:val="46A95FB6"/>
    <w:rsid w:val="46AF140E"/>
    <w:rsid w:val="46B934DE"/>
    <w:rsid w:val="46BD691A"/>
    <w:rsid w:val="46CF7179"/>
    <w:rsid w:val="46D85C1F"/>
    <w:rsid w:val="46D9B24D"/>
    <w:rsid w:val="46DB5B14"/>
    <w:rsid w:val="46E0EEBF"/>
    <w:rsid w:val="46E2C19B"/>
    <w:rsid w:val="46EABFAA"/>
    <w:rsid w:val="46EEFE63"/>
    <w:rsid w:val="46F05855"/>
    <w:rsid w:val="46F0F3CD"/>
    <w:rsid w:val="46FFA385"/>
    <w:rsid w:val="47017129"/>
    <w:rsid w:val="4703E261"/>
    <w:rsid w:val="4705B348"/>
    <w:rsid w:val="4708B2A5"/>
    <w:rsid w:val="471E669F"/>
    <w:rsid w:val="471F240E"/>
    <w:rsid w:val="4721DB02"/>
    <w:rsid w:val="4733C37C"/>
    <w:rsid w:val="4739CFBE"/>
    <w:rsid w:val="4740A7CC"/>
    <w:rsid w:val="47487D92"/>
    <w:rsid w:val="47566068"/>
    <w:rsid w:val="475D75E3"/>
    <w:rsid w:val="4776EB88"/>
    <w:rsid w:val="478095E7"/>
    <w:rsid w:val="4784C90B"/>
    <w:rsid w:val="4785AB38"/>
    <w:rsid w:val="4789BBD2"/>
    <w:rsid w:val="478AE5CE"/>
    <w:rsid w:val="47904191"/>
    <w:rsid w:val="4793D006"/>
    <w:rsid w:val="4793E268"/>
    <w:rsid w:val="47984CCF"/>
    <w:rsid w:val="4798BE6C"/>
    <w:rsid w:val="479D7C50"/>
    <w:rsid w:val="479FC3A0"/>
    <w:rsid w:val="47A71F2E"/>
    <w:rsid w:val="47B17431"/>
    <w:rsid w:val="47BC4501"/>
    <w:rsid w:val="47C05F19"/>
    <w:rsid w:val="47C725E9"/>
    <w:rsid w:val="47CB21F8"/>
    <w:rsid w:val="47D2F1C6"/>
    <w:rsid w:val="47DF5E5F"/>
    <w:rsid w:val="47EF90DF"/>
    <w:rsid w:val="47F40F0B"/>
    <w:rsid w:val="47FBF36F"/>
    <w:rsid w:val="480A6203"/>
    <w:rsid w:val="481CEACE"/>
    <w:rsid w:val="482D92AD"/>
    <w:rsid w:val="482D9667"/>
    <w:rsid w:val="483B7B43"/>
    <w:rsid w:val="4845CB82"/>
    <w:rsid w:val="48495912"/>
    <w:rsid w:val="484B128D"/>
    <w:rsid w:val="484D51B2"/>
    <w:rsid w:val="484EBBC9"/>
    <w:rsid w:val="48524470"/>
    <w:rsid w:val="4865BF8A"/>
    <w:rsid w:val="48715D98"/>
    <w:rsid w:val="48722075"/>
    <w:rsid w:val="48728D56"/>
    <w:rsid w:val="487D590E"/>
    <w:rsid w:val="488285B7"/>
    <w:rsid w:val="4895381A"/>
    <w:rsid w:val="4897A8E7"/>
    <w:rsid w:val="4899FC35"/>
    <w:rsid w:val="489A60D4"/>
    <w:rsid w:val="489FB544"/>
    <w:rsid w:val="48AC97CA"/>
    <w:rsid w:val="48B6178A"/>
    <w:rsid w:val="48D204CB"/>
    <w:rsid w:val="48D2DC5D"/>
    <w:rsid w:val="48D3D66D"/>
    <w:rsid w:val="48ECACB6"/>
    <w:rsid w:val="48F2E386"/>
    <w:rsid w:val="490085A4"/>
    <w:rsid w:val="49020198"/>
    <w:rsid w:val="4910C19E"/>
    <w:rsid w:val="49287C97"/>
    <w:rsid w:val="4938221F"/>
    <w:rsid w:val="4939AF34"/>
    <w:rsid w:val="493B886E"/>
    <w:rsid w:val="493F8AA2"/>
    <w:rsid w:val="4966D0C1"/>
    <w:rsid w:val="496DA0B5"/>
    <w:rsid w:val="49765664"/>
    <w:rsid w:val="497A1D34"/>
    <w:rsid w:val="497B9270"/>
    <w:rsid w:val="49807F5D"/>
    <w:rsid w:val="49856768"/>
    <w:rsid w:val="4987563E"/>
    <w:rsid w:val="4988F3A7"/>
    <w:rsid w:val="498CD299"/>
    <w:rsid w:val="4992F3BC"/>
    <w:rsid w:val="4996E34B"/>
    <w:rsid w:val="499845F9"/>
    <w:rsid w:val="49A000AE"/>
    <w:rsid w:val="49A08EF1"/>
    <w:rsid w:val="49A1C699"/>
    <w:rsid w:val="49ACA196"/>
    <w:rsid w:val="49AEA137"/>
    <w:rsid w:val="49B835C7"/>
    <w:rsid w:val="49BF1423"/>
    <w:rsid w:val="49C715B5"/>
    <w:rsid w:val="49CCB530"/>
    <w:rsid w:val="49DAEA9B"/>
    <w:rsid w:val="49E6C17F"/>
    <w:rsid w:val="49E6EE38"/>
    <w:rsid w:val="49EC0F47"/>
    <w:rsid w:val="49ECC07C"/>
    <w:rsid w:val="49EDD80D"/>
    <w:rsid w:val="49EF08B8"/>
    <w:rsid w:val="49F72659"/>
    <w:rsid w:val="49F76BFC"/>
    <w:rsid w:val="4A0971A6"/>
    <w:rsid w:val="4A0F3428"/>
    <w:rsid w:val="4A12E94A"/>
    <w:rsid w:val="4A1690C1"/>
    <w:rsid w:val="4A16BA7C"/>
    <w:rsid w:val="4A1AD1F8"/>
    <w:rsid w:val="4A1CA026"/>
    <w:rsid w:val="4A3953A7"/>
    <w:rsid w:val="4A45683B"/>
    <w:rsid w:val="4A501EFF"/>
    <w:rsid w:val="4A54E83D"/>
    <w:rsid w:val="4A56B93D"/>
    <w:rsid w:val="4A7A741E"/>
    <w:rsid w:val="4A866E24"/>
    <w:rsid w:val="4A86B6AF"/>
    <w:rsid w:val="4A8B1CDB"/>
    <w:rsid w:val="4A8F08DC"/>
    <w:rsid w:val="4A955741"/>
    <w:rsid w:val="4AA17D3B"/>
    <w:rsid w:val="4AACD6FE"/>
    <w:rsid w:val="4AB73528"/>
    <w:rsid w:val="4AC30A64"/>
    <w:rsid w:val="4AC9A00D"/>
    <w:rsid w:val="4AD6FEC0"/>
    <w:rsid w:val="4AEEC2C2"/>
    <w:rsid w:val="4AF1C54C"/>
    <w:rsid w:val="4AF284D3"/>
    <w:rsid w:val="4AF7C22B"/>
    <w:rsid w:val="4AFD65E5"/>
    <w:rsid w:val="4B031CC9"/>
    <w:rsid w:val="4B10A987"/>
    <w:rsid w:val="4B13C52F"/>
    <w:rsid w:val="4B155F52"/>
    <w:rsid w:val="4B1A24AF"/>
    <w:rsid w:val="4B2AB785"/>
    <w:rsid w:val="4B2C34D4"/>
    <w:rsid w:val="4B301AA5"/>
    <w:rsid w:val="4B321E1C"/>
    <w:rsid w:val="4B3D2A07"/>
    <w:rsid w:val="4B4FAC2B"/>
    <w:rsid w:val="4B6A0554"/>
    <w:rsid w:val="4B741FB3"/>
    <w:rsid w:val="4B858692"/>
    <w:rsid w:val="4B8739B1"/>
    <w:rsid w:val="4BA0F95C"/>
    <w:rsid w:val="4BA44021"/>
    <w:rsid w:val="4BA4455E"/>
    <w:rsid w:val="4BA6C893"/>
    <w:rsid w:val="4BAAA928"/>
    <w:rsid w:val="4BB3FDF9"/>
    <w:rsid w:val="4BBAE7A2"/>
    <w:rsid w:val="4BBC6FAD"/>
    <w:rsid w:val="4BCC996B"/>
    <w:rsid w:val="4BE7E524"/>
    <w:rsid w:val="4BE846B0"/>
    <w:rsid w:val="4BEC1A7F"/>
    <w:rsid w:val="4C088ACD"/>
    <w:rsid w:val="4C0D28EC"/>
    <w:rsid w:val="4C11C4DC"/>
    <w:rsid w:val="4C16390A"/>
    <w:rsid w:val="4C17F4A4"/>
    <w:rsid w:val="4C20DDCB"/>
    <w:rsid w:val="4C23A073"/>
    <w:rsid w:val="4C2C8C63"/>
    <w:rsid w:val="4C2D9AC9"/>
    <w:rsid w:val="4C3074A2"/>
    <w:rsid w:val="4C417B81"/>
    <w:rsid w:val="4C5BEF74"/>
    <w:rsid w:val="4C5EFDD3"/>
    <w:rsid w:val="4C6D8872"/>
    <w:rsid w:val="4C76832F"/>
    <w:rsid w:val="4C8F78BB"/>
    <w:rsid w:val="4CB0B4E1"/>
    <w:rsid w:val="4CBA8A41"/>
    <w:rsid w:val="4CBBC306"/>
    <w:rsid w:val="4CBC80D5"/>
    <w:rsid w:val="4CC5BE3E"/>
    <w:rsid w:val="4CC6633C"/>
    <w:rsid w:val="4CD2B76E"/>
    <w:rsid w:val="4CD62282"/>
    <w:rsid w:val="4CD88749"/>
    <w:rsid w:val="4CE4214A"/>
    <w:rsid w:val="4CE9DE3C"/>
    <w:rsid w:val="4CEDB97F"/>
    <w:rsid w:val="4CF0FBA3"/>
    <w:rsid w:val="4CF3FB93"/>
    <w:rsid w:val="4CFAAE96"/>
    <w:rsid w:val="4D01D0FD"/>
    <w:rsid w:val="4D0AC067"/>
    <w:rsid w:val="4D155CCF"/>
    <w:rsid w:val="4D1730AA"/>
    <w:rsid w:val="4D1DBE1A"/>
    <w:rsid w:val="4D2B4614"/>
    <w:rsid w:val="4D2C077F"/>
    <w:rsid w:val="4D2EC707"/>
    <w:rsid w:val="4D431308"/>
    <w:rsid w:val="4D4D21B6"/>
    <w:rsid w:val="4D593D21"/>
    <w:rsid w:val="4D6117BB"/>
    <w:rsid w:val="4D654C34"/>
    <w:rsid w:val="4D658E55"/>
    <w:rsid w:val="4D7AF419"/>
    <w:rsid w:val="4D84FC53"/>
    <w:rsid w:val="4D874255"/>
    <w:rsid w:val="4D89DCA3"/>
    <w:rsid w:val="4D9904AC"/>
    <w:rsid w:val="4D9A756A"/>
    <w:rsid w:val="4D9D0509"/>
    <w:rsid w:val="4D9E3410"/>
    <w:rsid w:val="4DA4FC88"/>
    <w:rsid w:val="4DB9A4D9"/>
    <w:rsid w:val="4DBABE9E"/>
    <w:rsid w:val="4DC27ABE"/>
    <w:rsid w:val="4DC579E5"/>
    <w:rsid w:val="4DCC3944"/>
    <w:rsid w:val="4DD5F18B"/>
    <w:rsid w:val="4DE0CC4D"/>
    <w:rsid w:val="4DE315BB"/>
    <w:rsid w:val="4DE4271E"/>
    <w:rsid w:val="4DEF7840"/>
    <w:rsid w:val="4E04E734"/>
    <w:rsid w:val="4E25B976"/>
    <w:rsid w:val="4E2B4144"/>
    <w:rsid w:val="4E31672B"/>
    <w:rsid w:val="4E562E91"/>
    <w:rsid w:val="4E6131A1"/>
    <w:rsid w:val="4E6CBB4F"/>
    <w:rsid w:val="4E6D8F4D"/>
    <w:rsid w:val="4E7068E3"/>
    <w:rsid w:val="4E77AF06"/>
    <w:rsid w:val="4E7E498E"/>
    <w:rsid w:val="4E7F4CB9"/>
    <w:rsid w:val="4E933757"/>
    <w:rsid w:val="4EA43877"/>
    <w:rsid w:val="4EA9803D"/>
    <w:rsid w:val="4EC5541A"/>
    <w:rsid w:val="4ECCDB6D"/>
    <w:rsid w:val="4EE446C2"/>
    <w:rsid w:val="4EF85CB9"/>
    <w:rsid w:val="4EFCA0F9"/>
    <w:rsid w:val="4F229579"/>
    <w:rsid w:val="4F4360CE"/>
    <w:rsid w:val="4F44A359"/>
    <w:rsid w:val="4F479A60"/>
    <w:rsid w:val="4F4BD8B1"/>
    <w:rsid w:val="4F4F6295"/>
    <w:rsid w:val="4F56F5C1"/>
    <w:rsid w:val="4F5D8139"/>
    <w:rsid w:val="4F76859D"/>
    <w:rsid w:val="4F7D7261"/>
    <w:rsid w:val="4FADBEE4"/>
    <w:rsid w:val="4FC56959"/>
    <w:rsid w:val="4FC6023A"/>
    <w:rsid w:val="4FCB70FE"/>
    <w:rsid w:val="4FD26AD7"/>
    <w:rsid w:val="4FD43B9F"/>
    <w:rsid w:val="4FD5A7F8"/>
    <w:rsid w:val="4FE04B89"/>
    <w:rsid w:val="4FECBD62"/>
    <w:rsid w:val="4FF6E40C"/>
    <w:rsid w:val="50044C11"/>
    <w:rsid w:val="5015E546"/>
    <w:rsid w:val="5017C36F"/>
    <w:rsid w:val="5020BA72"/>
    <w:rsid w:val="50226FA7"/>
    <w:rsid w:val="502627E5"/>
    <w:rsid w:val="502D572A"/>
    <w:rsid w:val="5036170E"/>
    <w:rsid w:val="5037A2CE"/>
    <w:rsid w:val="5044AFAA"/>
    <w:rsid w:val="5053FDF3"/>
    <w:rsid w:val="5058A9EC"/>
    <w:rsid w:val="505CE9EE"/>
    <w:rsid w:val="506884FB"/>
    <w:rsid w:val="506BFFBD"/>
    <w:rsid w:val="5072BE53"/>
    <w:rsid w:val="5077DDBF"/>
    <w:rsid w:val="50869F0B"/>
    <w:rsid w:val="5087C6DE"/>
    <w:rsid w:val="508E5BC5"/>
    <w:rsid w:val="5094A1C9"/>
    <w:rsid w:val="509F8904"/>
    <w:rsid w:val="509FB2A0"/>
    <w:rsid w:val="50A2F833"/>
    <w:rsid w:val="50A36393"/>
    <w:rsid w:val="50A6316F"/>
    <w:rsid w:val="50B91739"/>
    <w:rsid w:val="50BDC708"/>
    <w:rsid w:val="50D713AB"/>
    <w:rsid w:val="50D9122B"/>
    <w:rsid w:val="50E72FA4"/>
    <w:rsid w:val="50EEB274"/>
    <w:rsid w:val="50EFFFCC"/>
    <w:rsid w:val="5103537F"/>
    <w:rsid w:val="5104F42E"/>
    <w:rsid w:val="510776EE"/>
    <w:rsid w:val="5108274E"/>
    <w:rsid w:val="510EE327"/>
    <w:rsid w:val="511F21DF"/>
    <w:rsid w:val="512F88D8"/>
    <w:rsid w:val="513330A6"/>
    <w:rsid w:val="5135C79C"/>
    <w:rsid w:val="514431DB"/>
    <w:rsid w:val="51469A54"/>
    <w:rsid w:val="5149CD14"/>
    <w:rsid w:val="515251F2"/>
    <w:rsid w:val="515E9E58"/>
    <w:rsid w:val="516CB6CF"/>
    <w:rsid w:val="516E3068"/>
    <w:rsid w:val="516E4CDF"/>
    <w:rsid w:val="51791E47"/>
    <w:rsid w:val="517C9E20"/>
    <w:rsid w:val="51834FC4"/>
    <w:rsid w:val="51886A14"/>
    <w:rsid w:val="518C6B78"/>
    <w:rsid w:val="5195399D"/>
    <w:rsid w:val="519B3929"/>
    <w:rsid w:val="51A0E8BD"/>
    <w:rsid w:val="51A51511"/>
    <w:rsid w:val="51B56796"/>
    <w:rsid w:val="51BBDC48"/>
    <w:rsid w:val="51BFE4D2"/>
    <w:rsid w:val="51C15F56"/>
    <w:rsid w:val="51C4916B"/>
    <w:rsid w:val="51D40F80"/>
    <w:rsid w:val="51D44AB7"/>
    <w:rsid w:val="51E26AB1"/>
    <w:rsid w:val="51EEB2EA"/>
    <w:rsid w:val="51F06904"/>
    <w:rsid w:val="51F17D5C"/>
    <w:rsid w:val="51F6AEAD"/>
    <w:rsid w:val="51FE13F6"/>
    <w:rsid w:val="52080D87"/>
    <w:rsid w:val="520C2649"/>
    <w:rsid w:val="5217DC6F"/>
    <w:rsid w:val="521C6F8C"/>
    <w:rsid w:val="5224CF3A"/>
    <w:rsid w:val="523BA193"/>
    <w:rsid w:val="523BDF62"/>
    <w:rsid w:val="523F8845"/>
    <w:rsid w:val="523FAF30"/>
    <w:rsid w:val="52425BDF"/>
    <w:rsid w:val="5245D6A1"/>
    <w:rsid w:val="5249EAE3"/>
    <w:rsid w:val="5262088B"/>
    <w:rsid w:val="52645692"/>
    <w:rsid w:val="52727586"/>
    <w:rsid w:val="52839011"/>
    <w:rsid w:val="528EDAB2"/>
    <w:rsid w:val="5293295A"/>
    <w:rsid w:val="5298A10B"/>
    <w:rsid w:val="529C5C05"/>
    <w:rsid w:val="52BB617F"/>
    <w:rsid w:val="52BCA94D"/>
    <w:rsid w:val="52BE56D7"/>
    <w:rsid w:val="52C5CE46"/>
    <w:rsid w:val="52D3281B"/>
    <w:rsid w:val="52D411CC"/>
    <w:rsid w:val="52D90996"/>
    <w:rsid w:val="52DC8BEC"/>
    <w:rsid w:val="52E546D5"/>
    <w:rsid w:val="52F4B5EA"/>
    <w:rsid w:val="52F536DD"/>
    <w:rsid w:val="52FB589D"/>
    <w:rsid w:val="53193F47"/>
    <w:rsid w:val="5319A2BD"/>
    <w:rsid w:val="531B3C86"/>
    <w:rsid w:val="531D4A09"/>
    <w:rsid w:val="531D8C92"/>
    <w:rsid w:val="532AC63A"/>
    <w:rsid w:val="532CAAAB"/>
    <w:rsid w:val="532FC4E1"/>
    <w:rsid w:val="53392F0B"/>
    <w:rsid w:val="533CAE07"/>
    <w:rsid w:val="534A6EC9"/>
    <w:rsid w:val="5354E12D"/>
    <w:rsid w:val="535C71F8"/>
    <w:rsid w:val="5372C394"/>
    <w:rsid w:val="53735A40"/>
    <w:rsid w:val="5373CAFE"/>
    <w:rsid w:val="537D87E1"/>
    <w:rsid w:val="53919B5F"/>
    <w:rsid w:val="539B1CE5"/>
    <w:rsid w:val="53A293EA"/>
    <w:rsid w:val="53AE8CFA"/>
    <w:rsid w:val="53B1C636"/>
    <w:rsid w:val="53B2426B"/>
    <w:rsid w:val="53B79DDD"/>
    <w:rsid w:val="53BBF65D"/>
    <w:rsid w:val="53BD4E4E"/>
    <w:rsid w:val="53BE8E49"/>
    <w:rsid w:val="53C9A460"/>
    <w:rsid w:val="53C9A693"/>
    <w:rsid w:val="53CB2486"/>
    <w:rsid w:val="53CC5389"/>
    <w:rsid w:val="53EACC47"/>
    <w:rsid w:val="53EF7CE6"/>
    <w:rsid w:val="53FFF963"/>
    <w:rsid w:val="5403E1A5"/>
    <w:rsid w:val="5414EFF6"/>
    <w:rsid w:val="542E306D"/>
    <w:rsid w:val="54311CCE"/>
    <w:rsid w:val="54384807"/>
    <w:rsid w:val="543DBBA4"/>
    <w:rsid w:val="54503234"/>
    <w:rsid w:val="5451A8BB"/>
    <w:rsid w:val="5452C8F0"/>
    <w:rsid w:val="5454465F"/>
    <w:rsid w:val="5455CE21"/>
    <w:rsid w:val="54589D9B"/>
    <w:rsid w:val="545A82AA"/>
    <w:rsid w:val="54623049"/>
    <w:rsid w:val="5463CDF6"/>
    <w:rsid w:val="546816AB"/>
    <w:rsid w:val="54683AE1"/>
    <w:rsid w:val="54688F69"/>
    <w:rsid w:val="546BA173"/>
    <w:rsid w:val="546CB6E5"/>
    <w:rsid w:val="548226F3"/>
    <w:rsid w:val="54851651"/>
    <w:rsid w:val="54852CBA"/>
    <w:rsid w:val="5492305E"/>
    <w:rsid w:val="54953863"/>
    <w:rsid w:val="54AB577F"/>
    <w:rsid w:val="54AD804C"/>
    <w:rsid w:val="54B4497A"/>
    <w:rsid w:val="54B5B611"/>
    <w:rsid w:val="54BD6753"/>
    <w:rsid w:val="54BEFB8E"/>
    <w:rsid w:val="54C4F145"/>
    <w:rsid w:val="54CCBDD1"/>
    <w:rsid w:val="54D42F97"/>
    <w:rsid w:val="54DBFA94"/>
    <w:rsid w:val="54DDA5B3"/>
    <w:rsid w:val="54E51BCD"/>
    <w:rsid w:val="54E61D59"/>
    <w:rsid w:val="54EB60F4"/>
    <w:rsid w:val="54FA5062"/>
    <w:rsid w:val="54FCF7AD"/>
    <w:rsid w:val="54FF4216"/>
    <w:rsid w:val="55017C6B"/>
    <w:rsid w:val="55137A15"/>
    <w:rsid w:val="55231438"/>
    <w:rsid w:val="55241E6F"/>
    <w:rsid w:val="5526B254"/>
    <w:rsid w:val="55320D6C"/>
    <w:rsid w:val="55526D1B"/>
    <w:rsid w:val="55616BBC"/>
    <w:rsid w:val="556449A2"/>
    <w:rsid w:val="5564BF40"/>
    <w:rsid w:val="55726493"/>
    <w:rsid w:val="5572A966"/>
    <w:rsid w:val="5572CEA4"/>
    <w:rsid w:val="557DA939"/>
    <w:rsid w:val="5580ED0D"/>
    <w:rsid w:val="5589F9CF"/>
    <w:rsid w:val="558B64C0"/>
    <w:rsid w:val="5591BCC2"/>
    <w:rsid w:val="55A2C64D"/>
    <w:rsid w:val="55A3EB93"/>
    <w:rsid w:val="55AA9C99"/>
    <w:rsid w:val="55B02BC9"/>
    <w:rsid w:val="55B56160"/>
    <w:rsid w:val="55B5A716"/>
    <w:rsid w:val="55BA1C25"/>
    <w:rsid w:val="55C56E9F"/>
    <w:rsid w:val="55C9EFB8"/>
    <w:rsid w:val="55CCC003"/>
    <w:rsid w:val="55D2A30C"/>
    <w:rsid w:val="55D6A81E"/>
    <w:rsid w:val="55DE4424"/>
    <w:rsid w:val="55DED243"/>
    <w:rsid w:val="55DFD62A"/>
    <w:rsid w:val="55ED9C37"/>
    <w:rsid w:val="55F7617B"/>
    <w:rsid w:val="55F81973"/>
    <w:rsid w:val="55F9385D"/>
    <w:rsid w:val="56024724"/>
    <w:rsid w:val="562CF694"/>
    <w:rsid w:val="56367806"/>
    <w:rsid w:val="563765C0"/>
    <w:rsid w:val="5643175E"/>
    <w:rsid w:val="5648A822"/>
    <w:rsid w:val="564D2586"/>
    <w:rsid w:val="564D8577"/>
    <w:rsid w:val="5651EA8D"/>
    <w:rsid w:val="56547F10"/>
    <w:rsid w:val="565517E3"/>
    <w:rsid w:val="5664CF74"/>
    <w:rsid w:val="566BE71E"/>
    <w:rsid w:val="566EDC76"/>
    <w:rsid w:val="5675546E"/>
    <w:rsid w:val="567DE496"/>
    <w:rsid w:val="56933FCA"/>
    <w:rsid w:val="56A2A326"/>
    <w:rsid w:val="56BA5A38"/>
    <w:rsid w:val="56BB2533"/>
    <w:rsid w:val="56C0EA50"/>
    <w:rsid w:val="56EE69BE"/>
    <w:rsid w:val="570CCA85"/>
    <w:rsid w:val="5712EF81"/>
    <w:rsid w:val="5719B78D"/>
    <w:rsid w:val="57278D43"/>
    <w:rsid w:val="572F1830"/>
    <w:rsid w:val="57304417"/>
    <w:rsid w:val="57348968"/>
    <w:rsid w:val="5749A737"/>
    <w:rsid w:val="574A476A"/>
    <w:rsid w:val="57513AE2"/>
    <w:rsid w:val="575C8C07"/>
    <w:rsid w:val="57794D91"/>
    <w:rsid w:val="577ABF5E"/>
    <w:rsid w:val="577F1BA8"/>
    <w:rsid w:val="578AE5AB"/>
    <w:rsid w:val="578F6CD0"/>
    <w:rsid w:val="57976E61"/>
    <w:rsid w:val="5798EB0E"/>
    <w:rsid w:val="579E0C14"/>
    <w:rsid w:val="579FCCF2"/>
    <w:rsid w:val="57A19261"/>
    <w:rsid w:val="57AA6377"/>
    <w:rsid w:val="57AD626C"/>
    <w:rsid w:val="57AE97D7"/>
    <w:rsid w:val="57B96DB7"/>
    <w:rsid w:val="57C1F5F6"/>
    <w:rsid w:val="57D16119"/>
    <w:rsid w:val="57E02265"/>
    <w:rsid w:val="57EC323D"/>
    <w:rsid w:val="57F10C8C"/>
    <w:rsid w:val="57F3FB7A"/>
    <w:rsid w:val="57F479D2"/>
    <w:rsid w:val="57FEA725"/>
    <w:rsid w:val="580779F4"/>
    <w:rsid w:val="580D52B8"/>
    <w:rsid w:val="5811AF51"/>
    <w:rsid w:val="581AE25A"/>
    <w:rsid w:val="582BA76B"/>
    <w:rsid w:val="58313B7A"/>
    <w:rsid w:val="583A6CE0"/>
    <w:rsid w:val="583B5476"/>
    <w:rsid w:val="583C499A"/>
    <w:rsid w:val="58458B31"/>
    <w:rsid w:val="58471896"/>
    <w:rsid w:val="584A0221"/>
    <w:rsid w:val="584DBAD1"/>
    <w:rsid w:val="5858F92A"/>
    <w:rsid w:val="585DB76F"/>
    <w:rsid w:val="585FA515"/>
    <w:rsid w:val="58627CCC"/>
    <w:rsid w:val="5863B25B"/>
    <w:rsid w:val="586833B0"/>
    <w:rsid w:val="586EC287"/>
    <w:rsid w:val="587574D6"/>
    <w:rsid w:val="587A9E1C"/>
    <w:rsid w:val="588281C8"/>
    <w:rsid w:val="5883BC94"/>
    <w:rsid w:val="58881AB6"/>
    <w:rsid w:val="588E6A62"/>
    <w:rsid w:val="5890A462"/>
    <w:rsid w:val="5895A16C"/>
    <w:rsid w:val="58A3C70D"/>
    <w:rsid w:val="58CE6923"/>
    <w:rsid w:val="58D203C6"/>
    <w:rsid w:val="58D7D237"/>
    <w:rsid w:val="58D9BB01"/>
    <w:rsid w:val="58DF978E"/>
    <w:rsid w:val="58E4F3D9"/>
    <w:rsid w:val="58E638F4"/>
    <w:rsid w:val="58E86E9B"/>
    <w:rsid w:val="58EB3E43"/>
    <w:rsid w:val="58EFC92A"/>
    <w:rsid w:val="58F8043F"/>
    <w:rsid w:val="58FF8051"/>
    <w:rsid w:val="58FFD509"/>
    <w:rsid w:val="59015B5B"/>
    <w:rsid w:val="59016E32"/>
    <w:rsid w:val="59043146"/>
    <w:rsid w:val="59132FFC"/>
    <w:rsid w:val="59156751"/>
    <w:rsid w:val="592404F8"/>
    <w:rsid w:val="5929EAC8"/>
    <w:rsid w:val="59421706"/>
    <w:rsid w:val="5942F88F"/>
    <w:rsid w:val="5957F68B"/>
    <w:rsid w:val="5959341C"/>
    <w:rsid w:val="595B8A9D"/>
    <w:rsid w:val="5960DA77"/>
    <w:rsid w:val="5961EAF0"/>
    <w:rsid w:val="5965E6FF"/>
    <w:rsid w:val="59757469"/>
    <w:rsid w:val="5977758C"/>
    <w:rsid w:val="598A8590"/>
    <w:rsid w:val="598B8F6E"/>
    <w:rsid w:val="5991C4DB"/>
    <w:rsid w:val="599B78D3"/>
    <w:rsid w:val="59A1172E"/>
    <w:rsid w:val="59A7DDFE"/>
    <w:rsid w:val="59ABCF75"/>
    <w:rsid w:val="59AF771A"/>
    <w:rsid w:val="59BCFEAA"/>
    <w:rsid w:val="59C8DCBB"/>
    <w:rsid w:val="59DD204C"/>
    <w:rsid w:val="59E40173"/>
    <w:rsid w:val="59E5CC49"/>
    <w:rsid w:val="59EC5133"/>
    <w:rsid w:val="59F90677"/>
    <w:rsid w:val="5A01067F"/>
    <w:rsid w:val="5A07DF5D"/>
    <w:rsid w:val="5A19445D"/>
    <w:rsid w:val="5A19F95E"/>
    <w:rsid w:val="5A1A5493"/>
    <w:rsid w:val="5A2087D0"/>
    <w:rsid w:val="5A514B36"/>
    <w:rsid w:val="5A5F28C0"/>
    <w:rsid w:val="5A67F8EA"/>
    <w:rsid w:val="5A6DE4AD"/>
    <w:rsid w:val="5A809A70"/>
    <w:rsid w:val="5A838EBB"/>
    <w:rsid w:val="5A847A25"/>
    <w:rsid w:val="5A86D1EA"/>
    <w:rsid w:val="5A8F06B2"/>
    <w:rsid w:val="5A964EB4"/>
    <w:rsid w:val="5A98A21F"/>
    <w:rsid w:val="5AA60209"/>
    <w:rsid w:val="5AAD029C"/>
    <w:rsid w:val="5AB5D680"/>
    <w:rsid w:val="5AC6D80B"/>
    <w:rsid w:val="5AD34173"/>
    <w:rsid w:val="5AD4531E"/>
    <w:rsid w:val="5AD6E6A8"/>
    <w:rsid w:val="5ADAE8D9"/>
    <w:rsid w:val="5ADC8B32"/>
    <w:rsid w:val="5ADE940F"/>
    <w:rsid w:val="5AFC97F4"/>
    <w:rsid w:val="5AFCDE36"/>
    <w:rsid w:val="5B01F07D"/>
    <w:rsid w:val="5B031826"/>
    <w:rsid w:val="5B13DFC3"/>
    <w:rsid w:val="5B187745"/>
    <w:rsid w:val="5B21898B"/>
    <w:rsid w:val="5B220D92"/>
    <w:rsid w:val="5B278AD6"/>
    <w:rsid w:val="5B34825C"/>
    <w:rsid w:val="5B40D6A8"/>
    <w:rsid w:val="5B42BCD8"/>
    <w:rsid w:val="5B5DEBF4"/>
    <w:rsid w:val="5B5EE4BF"/>
    <w:rsid w:val="5B63AA82"/>
    <w:rsid w:val="5B646CE7"/>
    <w:rsid w:val="5B6EDAE1"/>
    <w:rsid w:val="5B72AFDC"/>
    <w:rsid w:val="5B85DFBC"/>
    <w:rsid w:val="5B8E89AE"/>
    <w:rsid w:val="5B93B9A4"/>
    <w:rsid w:val="5B9AB895"/>
    <w:rsid w:val="5B9D44BC"/>
    <w:rsid w:val="5BA334D6"/>
    <w:rsid w:val="5BAF21F1"/>
    <w:rsid w:val="5BC3473D"/>
    <w:rsid w:val="5BD62E01"/>
    <w:rsid w:val="5BD62EAA"/>
    <w:rsid w:val="5BE1B641"/>
    <w:rsid w:val="5BE72250"/>
    <w:rsid w:val="5BED135C"/>
    <w:rsid w:val="5C104B77"/>
    <w:rsid w:val="5C196080"/>
    <w:rsid w:val="5C1D433B"/>
    <w:rsid w:val="5C1E0B8C"/>
    <w:rsid w:val="5C213518"/>
    <w:rsid w:val="5C243D15"/>
    <w:rsid w:val="5C2577C5"/>
    <w:rsid w:val="5C2E0B1C"/>
    <w:rsid w:val="5C2FFF99"/>
    <w:rsid w:val="5C303604"/>
    <w:rsid w:val="5C36D71F"/>
    <w:rsid w:val="5C479364"/>
    <w:rsid w:val="5C6BCF7A"/>
    <w:rsid w:val="5C702598"/>
    <w:rsid w:val="5C804E25"/>
    <w:rsid w:val="5C85F51E"/>
    <w:rsid w:val="5C8B36FD"/>
    <w:rsid w:val="5C98F43A"/>
    <w:rsid w:val="5C9A7D7C"/>
    <w:rsid w:val="5CB510F4"/>
    <w:rsid w:val="5CB81B7C"/>
    <w:rsid w:val="5CC2287E"/>
    <w:rsid w:val="5CC5CA7E"/>
    <w:rsid w:val="5CD944BF"/>
    <w:rsid w:val="5CE21A09"/>
    <w:rsid w:val="5CEFF1E8"/>
    <w:rsid w:val="5CF58D7A"/>
    <w:rsid w:val="5CF8C1B3"/>
    <w:rsid w:val="5CF9F1B8"/>
    <w:rsid w:val="5D0A3638"/>
    <w:rsid w:val="5D0C3DE7"/>
    <w:rsid w:val="5D14649D"/>
    <w:rsid w:val="5D19E637"/>
    <w:rsid w:val="5D20B438"/>
    <w:rsid w:val="5D34C7A2"/>
    <w:rsid w:val="5D4094F6"/>
    <w:rsid w:val="5D49913E"/>
    <w:rsid w:val="5D4A47BA"/>
    <w:rsid w:val="5D6CCB79"/>
    <w:rsid w:val="5D6FF820"/>
    <w:rsid w:val="5D768EC0"/>
    <w:rsid w:val="5D8AE4DD"/>
    <w:rsid w:val="5D8F45E9"/>
    <w:rsid w:val="5D94A3B8"/>
    <w:rsid w:val="5D96C68D"/>
    <w:rsid w:val="5D9B624E"/>
    <w:rsid w:val="5DA676DA"/>
    <w:rsid w:val="5DA89F3B"/>
    <w:rsid w:val="5DAE097E"/>
    <w:rsid w:val="5DB6D165"/>
    <w:rsid w:val="5DBFC5A2"/>
    <w:rsid w:val="5DD3B1ED"/>
    <w:rsid w:val="5DEB5050"/>
    <w:rsid w:val="5DEE9E8D"/>
    <w:rsid w:val="5DEFDFBA"/>
    <w:rsid w:val="5DF69D5E"/>
    <w:rsid w:val="5E0AD907"/>
    <w:rsid w:val="5E1281BE"/>
    <w:rsid w:val="5E30DEFC"/>
    <w:rsid w:val="5E3622C1"/>
    <w:rsid w:val="5E42B97A"/>
    <w:rsid w:val="5E46CD59"/>
    <w:rsid w:val="5E4C4C77"/>
    <w:rsid w:val="5E4C68C6"/>
    <w:rsid w:val="5E53228F"/>
    <w:rsid w:val="5E637EBE"/>
    <w:rsid w:val="5E672D5F"/>
    <w:rsid w:val="5E6A344E"/>
    <w:rsid w:val="5E6ED9A7"/>
    <w:rsid w:val="5E719196"/>
    <w:rsid w:val="5E72CB1E"/>
    <w:rsid w:val="5E7606FE"/>
    <w:rsid w:val="5E76DDA6"/>
    <w:rsid w:val="5E7E2607"/>
    <w:rsid w:val="5E7F4FAC"/>
    <w:rsid w:val="5E836643"/>
    <w:rsid w:val="5E8438C6"/>
    <w:rsid w:val="5E8CC256"/>
    <w:rsid w:val="5E8E8DC9"/>
    <w:rsid w:val="5E912A10"/>
    <w:rsid w:val="5E94C5FA"/>
    <w:rsid w:val="5EA0620D"/>
    <w:rsid w:val="5EA0B5BE"/>
    <w:rsid w:val="5EAC0254"/>
    <w:rsid w:val="5EAF997C"/>
    <w:rsid w:val="5EB40A9B"/>
    <w:rsid w:val="5EB74459"/>
    <w:rsid w:val="5ED2200F"/>
    <w:rsid w:val="5EE669E3"/>
    <w:rsid w:val="5EE8525F"/>
    <w:rsid w:val="5EF49CD7"/>
    <w:rsid w:val="5EF66AA0"/>
    <w:rsid w:val="5EF7433D"/>
    <w:rsid w:val="5F00613D"/>
    <w:rsid w:val="5F129F4D"/>
    <w:rsid w:val="5F1D4104"/>
    <w:rsid w:val="5F377F6C"/>
    <w:rsid w:val="5F4D1DB3"/>
    <w:rsid w:val="5F51EEA3"/>
    <w:rsid w:val="5F57C22D"/>
    <w:rsid w:val="5F6E7A9C"/>
    <w:rsid w:val="5F754B6C"/>
    <w:rsid w:val="5F85E2DE"/>
    <w:rsid w:val="5F864F28"/>
    <w:rsid w:val="5F8E2EBE"/>
    <w:rsid w:val="5F95C142"/>
    <w:rsid w:val="5F999CFC"/>
    <w:rsid w:val="5F9EE146"/>
    <w:rsid w:val="5FA44D38"/>
    <w:rsid w:val="5FA7895A"/>
    <w:rsid w:val="5FAABAB7"/>
    <w:rsid w:val="5FAE822C"/>
    <w:rsid w:val="5FAEB6C6"/>
    <w:rsid w:val="5FB43740"/>
    <w:rsid w:val="5FC15CD6"/>
    <w:rsid w:val="5FC43502"/>
    <w:rsid w:val="5FC52734"/>
    <w:rsid w:val="5FCA32D3"/>
    <w:rsid w:val="5FCEC05D"/>
    <w:rsid w:val="5FD9260A"/>
    <w:rsid w:val="5FDD5277"/>
    <w:rsid w:val="5FE7A0A0"/>
    <w:rsid w:val="5FE8E0F2"/>
    <w:rsid w:val="5FEFE5A9"/>
    <w:rsid w:val="60058C23"/>
    <w:rsid w:val="601B607B"/>
    <w:rsid w:val="60207866"/>
    <w:rsid w:val="6030150E"/>
    <w:rsid w:val="603174D1"/>
    <w:rsid w:val="603D2CBA"/>
    <w:rsid w:val="603DF4B2"/>
    <w:rsid w:val="603EF957"/>
    <w:rsid w:val="604CB49F"/>
    <w:rsid w:val="605A4A07"/>
    <w:rsid w:val="605F367E"/>
    <w:rsid w:val="60683603"/>
    <w:rsid w:val="606E9663"/>
    <w:rsid w:val="6071E4CF"/>
    <w:rsid w:val="60731E57"/>
    <w:rsid w:val="60736F45"/>
    <w:rsid w:val="60809D89"/>
    <w:rsid w:val="608379B6"/>
    <w:rsid w:val="6085249C"/>
    <w:rsid w:val="6086889D"/>
    <w:rsid w:val="6089F6F2"/>
    <w:rsid w:val="608BA3A9"/>
    <w:rsid w:val="608E6EB9"/>
    <w:rsid w:val="609121AB"/>
    <w:rsid w:val="609E8708"/>
    <w:rsid w:val="60A01BD9"/>
    <w:rsid w:val="60B77D6E"/>
    <w:rsid w:val="60B7D7DD"/>
    <w:rsid w:val="60BF9D2A"/>
    <w:rsid w:val="60C9F8A8"/>
    <w:rsid w:val="60CBF5FE"/>
    <w:rsid w:val="60D8A15D"/>
    <w:rsid w:val="60DED48E"/>
    <w:rsid w:val="60E0914F"/>
    <w:rsid w:val="60EF6E46"/>
    <w:rsid w:val="60F0C45E"/>
    <w:rsid w:val="60F0FDC6"/>
    <w:rsid w:val="60F417F8"/>
    <w:rsid w:val="60FB8336"/>
    <w:rsid w:val="6113E3D6"/>
    <w:rsid w:val="6129CB8B"/>
    <w:rsid w:val="6130BDF1"/>
    <w:rsid w:val="613DDFD7"/>
    <w:rsid w:val="6141DAEB"/>
    <w:rsid w:val="6145987D"/>
    <w:rsid w:val="6161CD1B"/>
    <w:rsid w:val="6164D403"/>
    <w:rsid w:val="6174EEDD"/>
    <w:rsid w:val="61754F02"/>
    <w:rsid w:val="6176888A"/>
    <w:rsid w:val="618EC20E"/>
    <w:rsid w:val="619B7FE6"/>
    <w:rsid w:val="61A659A6"/>
    <w:rsid w:val="61AA16D2"/>
    <w:rsid w:val="61D2D30A"/>
    <w:rsid w:val="61D4CF20"/>
    <w:rsid w:val="61DCE257"/>
    <w:rsid w:val="61DF88BE"/>
    <w:rsid w:val="61EDFD32"/>
    <w:rsid w:val="61F0588A"/>
    <w:rsid w:val="61F8433F"/>
    <w:rsid w:val="6205C8A5"/>
    <w:rsid w:val="6206C4C4"/>
    <w:rsid w:val="6211245F"/>
    <w:rsid w:val="62153D14"/>
    <w:rsid w:val="6219BB19"/>
    <w:rsid w:val="621F0EFA"/>
    <w:rsid w:val="6228A449"/>
    <w:rsid w:val="623939C6"/>
    <w:rsid w:val="6245CB1E"/>
    <w:rsid w:val="627E8557"/>
    <w:rsid w:val="62968422"/>
    <w:rsid w:val="6299740E"/>
    <w:rsid w:val="62B0ADEB"/>
    <w:rsid w:val="62B96BA7"/>
    <w:rsid w:val="62BF74EB"/>
    <w:rsid w:val="62C63EBF"/>
    <w:rsid w:val="62C7DE49"/>
    <w:rsid w:val="62C8CE75"/>
    <w:rsid w:val="62CEE014"/>
    <w:rsid w:val="62DEA801"/>
    <w:rsid w:val="62FD86AC"/>
    <w:rsid w:val="6316CA94"/>
    <w:rsid w:val="63314698"/>
    <w:rsid w:val="63335AC1"/>
    <w:rsid w:val="633FE4FD"/>
    <w:rsid w:val="6344E196"/>
    <w:rsid w:val="6348B2C6"/>
    <w:rsid w:val="635B8DA3"/>
    <w:rsid w:val="635EC4CF"/>
    <w:rsid w:val="6362F70C"/>
    <w:rsid w:val="63741C21"/>
    <w:rsid w:val="637AE981"/>
    <w:rsid w:val="637D5CF0"/>
    <w:rsid w:val="6380308A"/>
    <w:rsid w:val="63806A8A"/>
    <w:rsid w:val="63868303"/>
    <w:rsid w:val="639D63DA"/>
    <w:rsid w:val="639E9916"/>
    <w:rsid w:val="63A4DA1D"/>
    <w:rsid w:val="63C0066A"/>
    <w:rsid w:val="63C4DA1D"/>
    <w:rsid w:val="63CC38A8"/>
    <w:rsid w:val="63E2749C"/>
    <w:rsid w:val="63E4D425"/>
    <w:rsid w:val="63F16E7F"/>
    <w:rsid w:val="63F17822"/>
    <w:rsid w:val="63FC551E"/>
    <w:rsid w:val="64058EFE"/>
    <w:rsid w:val="640936F7"/>
    <w:rsid w:val="641974AC"/>
    <w:rsid w:val="64209D9F"/>
    <w:rsid w:val="642925A8"/>
    <w:rsid w:val="64358853"/>
    <w:rsid w:val="6443E14C"/>
    <w:rsid w:val="645228B2"/>
    <w:rsid w:val="646145D2"/>
    <w:rsid w:val="6464196C"/>
    <w:rsid w:val="6472B27F"/>
    <w:rsid w:val="648E4354"/>
    <w:rsid w:val="64946A72"/>
    <w:rsid w:val="64A1CD74"/>
    <w:rsid w:val="64A31C0E"/>
    <w:rsid w:val="64B7CA03"/>
    <w:rsid w:val="64BDE21C"/>
    <w:rsid w:val="64C649F7"/>
    <w:rsid w:val="64CCB958"/>
    <w:rsid w:val="64D21C7D"/>
    <w:rsid w:val="64DE1093"/>
    <w:rsid w:val="64E0DDB2"/>
    <w:rsid w:val="64E5E1FE"/>
    <w:rsid w:val="64EF9F39"/>
    <w:rsid w:val="64F2BB94"/>
    <w:rsid w:val="64F774FB"/>
    <w:rsid w:val="64FC3440"/>
    <w:rsid w:val="65065EE3"/>
    <w:rsid w:val="650E04D0"/>
    <w:rsid w:val="6511337E"/>
    <w:rsid w:val="651E997A"/>
    <w:rsid w:val="65287A82"/>
    <w:rsid w:val="6529EE9D"/>
    <w:rsid w:val="652C343C"/>
    <w:rsid w:val="652C727A"/>
    <w:rsid w:val="653C151E"/>
    <w:rsid w:val="653DF7AA"/>
    <w:rsid w:val="653F0796"/>
    <w:rsid w:val="653F6744"/>
    <w:rsid w:val="653FBE12"/>
    <w:rsid w:val="654B1645"/>
    <w:rsid w:val="6552536C"/>
    <w:rsid w:val="655E88E7"/>
    <w:rsid w:val="655FAC44"/>
    <w:rsid w:val="656003D2"/>
    <w:rsid w:val="6563C95B"/>
    <w:rsid w:val="6568EFF8"/>
    <w:rsid w:val="656B216A"/>
    <w:rsid w:val="6572EAA7"/>
    <w:rsid w:val="65818CD8"/>
    <w:rsid w:val="65837BED"/>
    <w:rsid w:val="6587304B"/>
    <w:rsid w:val="65A3426D"/>
    <w:rsid w:val="65A60F8C"/>
    <w:rsid w:val="65A643DF"/>
    <w:rsid w:val="65B8D3E6"/>
    <w:rsid w:val="65BFFF0E"/>
    <w:rsid w:val="65C14557"/>
    <w:rsid w:val="65C76C75"/>
    <w:rsid w:val="65CF84DF"/>
    <w:rsid w:val="65D1B39B"/>
    <w:rsid w:val="65EAD3AA"/>
    <w:rsid w:val="65EB067B"/>
    <w:rsid w:val="65F7DD05"/>
    <w:rsid w:val="65F8713C"/>
    <w:rsid w:val="65FEE733"/>
    <w:rsid w:val="66007D10"/>
    <w:rsid w:val="6604CFED"/>
    <w:rsid w:val="6607D658"/>
    <w:rsid w:val="66230F7C"/>
    <w:rsid w:val="663C3A57"/>
    <w:rsid w:val="6648B43B"/>
    <w:rsid w:val="6649EE07"/>
    <w:rsid w:val="664A7D58"/>
    <w:rsid w:val="664B4108"/>
    <w:rsid w:val="664B9BC5"/>
    <w:rsid w:val="66520CA6"/>
    <w:rsid w:val="6652F55E"/>
    <w:rsid w:val="66614CFE"/>
    <w:rsid w:val="666F6F4B"/>
    <w:rsid w:val="667234BF"/>
    <w:rsid w:val="6676B9C6"/>
    <w:rsid w:val="667AAB3D"/>
    <w:rsid w:val="667C7C3D"/>
    <w:rsid w:val="667FB89B"/>
    <w:rsid w:val="668C7233"/>
    <w:rsid w:val="669F9730"/>
    <w:rsid w:val="66A75235"/>
    <w:rsid w:val="66A86775"/>
    <w:rsid w:val="66ABF233"/>
    <w:rsid w:val="66ACB61D"/>
    <w:rsid w:val="66AFEF59"/>
    <w:rsid w:val="66B50F11"/>
    <w:rsid w:val="66B63537"/>
    <w:rsid w:val="66BA97F0"/>
    <w:rsid w:val="66C0356F"/>
    <w:rsid w:val="66CC2024"/>
    <w:rsid w:val="66CF916D"/>
    <w:rsid w:val="66D6FDC8"/>
    <w:rsid w:val="66DDCEA8"/>
    <w:rsid w:val="67010C4B"/>
    <w:rsid w:val="671134D8"/>
    <w:rsid w:val="6719220F"/>
    <w:rsid w:val="671E73CF"/>
    <w:rsid w:val="67222B2D"/>
    <w:rsid w:val="672C6DFC"/>
    <w:rsid w:val="672F43CE"/>
    <w:rsid w:val="67309A7A"/>
    <w:rsid w:val="67391E81"/>
    <w:rsid w:val="676F9740"/>
    <w:rsid w:val="6770339D"/>
    <w:rsid w:val="677ED21A"/>
    <w:rsid w:val="67808E33"/>
    <w:rsid w:val="678A7F05"/>
    <w:rsid w:val="678D29F7"/>
    <w:rsid w:val="6794B7B4"/>
    <w:rsid w:val="67983EAC"/>
    <w:rsid w:val="679908F3"/>
    <w:rsid w:val="679A51C8"/>
    <w:rsid w:val="67A2AA9A"/>
    <w:rsid w:val="67A41BC9"/>
    <w:rsid w:val="67ACCDC7"/>
    <w:rsid w:val="67B7D06D"/>
    <w:rsid w:val="67C75152"/>
    <w:rsid w:val="67CE5D81"/>
    <w:rsid w:val="67D9AEA3"/>
    <w:rsid w:val="67DEA6D1"/>
    <w:rsid w:val="67E84F2C"/>
    <w:rsid w:val="67E90BF8"/>
    <w:rsid w:val="67F7F66C"/>
    <w:rsid w:val="67FC857A"/>
    <w:rsid w:val="680C90AE"/>
    <w:rsid w:val="681DA796"/>
    <w:rsid w:val="6839935C"/>
    <w:rsid w:val="683E9622"/>
    <w:rsid w:val="6852513B"/>
    <w:rsid w:val="68526C42"/>
    <w:rsid w:val="68584695"/>
    <w:rsid w:val="685AA32C"/>
    <w:rsid w:val="68610138"/>
    <w:rsid w:val="68628A37"/>
    <w:rsid w:val="68641DCE"/>
    <w:rsid w:val="686B5736"/>
    <w:rsid w:val="686D0C44"/>
    <w:rsid w:val="686D8B96"/>
    <w:rsid w:val="6883A031"/>
    <w:rsid w:val="6889F198"/>
    <w:rsid w:val="688C814E"/>
    <w:rsid w:val="688E3283"/>
    <w:rsid w:val="68913159"/>
    <w:rsid w:val="6896EE9F"/>
    <w:rsid w:val="689C1674"/>
    <w:rsid w:val="68A0F980"/>
    <w:rsid w:val="68A5C484"/>
    <w:rsid w:val="68A96851"/>
    <w:rsid w:val="68B55D4E"/>
    <w:rsid w:val="68C05A0C"/>
    <w:rsid w:val="68CCDA1E"/>
    <w:rsid w:val="68CDA3BE"/>
    <w:rsid w:val="68E10609"/>
    <w:rsid w:val="68E2066C"/>
    <w:rsid w:val="68E59CD9"/>
    <w:rsid w:val="68EE3707"/>
    <w:rsid w:val="68EF8BD2"/>
    <w:rsid w:val="68F0BAD2"/>
    <w:rsid w:val="68FC8C33"/>
    <w:rsid w:val="6902972F"/>
    <w:rsid w:val="69063825"/>
    <w:rsid w:val="691485BD"/>
    <w:rsid w:val="691AFFE9"/>
    <w:rsid w:val="691E1723"/>
    <w:rsid w:val="692707F3"/>
    <w:rsid w:val="692997A9"/>
    <w:rsid w:val="69345153"/>
    <w:rsid w:val="693D530B"/>
    <w:rsid w:val="69403EB1"/>
    <w:rsid w:val="694D3C47"/>
    <w:rsid w:val="6951A773"/>
    <w:rsid w:val="69567B58"/>
    <w:rsid w:val="69594409"/>
    <w:rsid w:val="6960F906"/>
    <w:rsid w:val="697C817E"/>
    <w:rsid w:val="69833A8E"/>
    <w:rsid w:val="6986D681"/>
    <w:rsid w:val="698892B6"/>
    <w:rsid w:val="6990D5D1"/>
    <w:rsid w:val="6999AFEF"/>
    <w:rsid w:val="69A53A99"/>
    <w:rsid w:val="69AB0F6E"/>
    <w:rsid w:val="69B84AE4"/>
    <w:rsid w:val="69B87DB5"/>
    <w:rsid w:val="69BF1FAA"/>
    <w:rsid w:val="69C0A295"/>
    <w:rsid w:val="69C20746"/>
    <w:rsid w:val="69CEEE23"/>
    <w:rsid w:val="69D30AFD"/>
    <w:rsid w:val="69D7DE22"/>
    <w:rsid w:val="69D96B66"/>
    <w:rsid w:val="69DCB7C1"/>
    <w:rsid w:val="69DECD31"/>
    <w:rsid w:val="69ED1E9A"/>
    <w:rsid w:val="69F5E480"/>
    <w:rsid w:val="69F8BC2D"/>
    <w:rsid w:val="69F99BD8"/>
    <w:rsid w:val="6A00A66A"/>
    <w:rsid w:val="6A09B74D"/>
    <w:rsid w:val="6A0A6F1B"/>
    <w:rsid w:val="6A1E8CBD"/>
    <w:rsid w:val="6A2BC164"/>
    <w:rsid w:val="6A33DE22"/>
    <w:rsid w:val="6A40E90F"/>
    <w:rsid w:val="6A4105E1"/>
    <w:rsid w:val="6A4837A7"/>
    <w:rsid w:val="6A4929D0"/>
    <w:rsid w:val="6A4E15CE"/>
    <w:rsid w:val="6A5AC8AC"/>
    <w:rsid w:val="6A5B95B8"/>
    <w:rsid w:val="6A60EB93"/>
    <w:rsid w:val="6A665832"/>
    <w:rsid w:val="6A6AF234"/>
    <w:rsid w:val="6A76BE28"/>
    <w:rsid w:val="6A84D02B"/>
    <w:rsid w:val="6A9E893E"/>
    <w:rsid w:val="6A9EC37C"/>
    <w:rsid w:val="6A9EF64D"/>
    <w:rsid w:val="6A9F44C9"/>
    <w:rsid w:val="6AA4AD31"/>
    <w:rsid w:val="6AAE22BB"/>
    <w:rsid w:val="6ABAE036"/>
    <w:rsid w:val="6ABE0764"/>
    <w:rsid w:val="6ABE72F9"/>
    <w:rsid w:val="6AC08DF6"/>
    <w:rsid w:val="6AC545FC"/>
    <w:rsid w:val="6AC55FF1"/>
    <w:rsid w:val="6AC60A84"/>
    <w:rsid w:val="6AC92AEE"/>
    <w:rsid w:val="6AE6F3E5"/>
    <w:rsid w:val="6B000147"/>
    <w:rsid w:val="6B049448"/>
    <w:rsid w:val="6B0FC963"/>
    <w:rsid w:val="6B1A70BA"/>
    <w:rsid w:val="6B2B4DE0"/>
    <w:rsid w:val="6B2CFAEB"/>
    <w:rsid w:val="6B3E928F"/>
    <w:rsid w:val="6B442071"/>
    <w:rsid w:val="6B49E034"/>
    <w:rsid w:val="6B4C88C9"/>
    <w:rsid w:val="6B4ED418"/>
    <w:rsid w:val="6B5165F1"/>
    <w:rsid w:val="6B5713F0"/>
    <w:rsid w:val="6B590733"/>
    <w:rsid w:val="6B5AD9DB"/>
    <w:rsid w:val="6B623BA7"/>
    <w:rsid w:val="6B67E5D2"/>
    <w:rsid w:val="6B70619B"/>
    <w:rsid w:val="6B709B3F"/>
    <w:rsid w:val="6B75302D"/>
    <w:rsid w:val="6B9F92B7"/>
    <w:rsid w:val="6BB0C563"/>
    <w:rsid w:val="6BB1E0EA"/>
    <w:rsid w:val="6BB26C67"/>
    <w:rsid w:val="6BB60E67"/>
    <w:rsid w:val="6BBABBDC"/>
    <w:rsid w:val="6BC5CA13"/>
    <w:rsid w:val="6BC8C43D"/>
    <w:rsid w:val="6BCF8B17"/>
    <w:rsid w:val="6BD7BA13"/>
    <w:rsid w:val="6BDA4A7D"/>
    <w:rsid w:val="6BDC36C6"/>
    <w:rsid w:val="6BE297B7"/>
    <w:rsid w:val="6BE9DE49"/>
    <w:rsid w:val="6BF9ADBD"/>
    <w:rsid w:val="6BFA57B3"/>
    <w:rsid w:val="6C1BACED"/>
    <w:rsid w:val="6C2C383C"/>
    <w:rsid w:val="6C3D5664"/>
    <w:rsid w:val="6C3EAEF0"/>
    <w:rsid w:val="6C3EC2BD"/>
    <w:rsid w:val="6C4F30BA"/>
    <w:rsid w:val="6C52660C"/>
    <w:rsid w:val="6C57C4AF"/>
    <w:rsid w:val="6C6B0A6D"/>
    <w:rsid w:val="6C839AA1"/>
    <w:rsid w:val="6C8D9E75"/>
    <w:rsid w:val="6C8FFFBC"/>
    <w:rsid w:val="6C90E9BA"/>
    <w:rsid w:val="6C9C7AAA"/>
    <w:rsid w:val="6CB80C41"/>
    <w:rsid w:val="6CC3768F"/>
    <w:rsid w:val="6CD30C19"/>
    <w:rsid w:val="6CD68729"/>
    <w:rsid w:val="6CDA4179"/>
    <w:rsid w:val="6CF40EF3"/>
    <w:rsid w:val="6CF4EEB8"/>
    <w:rsid w:val="6CFCF898"/>
    <w:rsid w:val="6CFE23F0"/>
    <w:rsid w:val="6D0AB232"/>
    <w:rsid w:val="6D0B7286"/>
    <w:rsid w:val="6D1C8481"/>
    <w:rsid w:val="6D2578BE"/>
    <w:rsid w:val="6D2663A6"/>
    <w:rsid w:val="6D3BB562"/>
    <w:rsid w:val="6D3D7316"/>
    <w:rsid w:val="6D47F4B0"/>
    <w:rsid w:val="6D494D02"/>
    <w:rsid w:val="6D5C3BD3"/>
    <w:rsid w:val="6D634BF4"/>
    <w:rsid w:val="6D744D65"/>
    <w:rsid w:val="6D7A3393"/>
    <w:rsid w:val="6D976882"/>
    <w:rsid w:val="6DB08F20"/>
    <w:rsid w:val="6DB72056"/>
    <w:rsid w:val="6DC4E162"/>
    <w:rsid w:val="6DC6D2FE"/>
    <w:rsid w:val="6DCB77C3"/>
    <w:rsid w:val="6DE690ED"/>
    <w:rsid w:val="6DEE9B14"/>
    <w:rsid w:val="6DEEC252"/>
    <w:rsid w:val="6DF357F2"/>
    <w:rsid w:val="6DFC69F0"/>
    <w:rsid w:val="6E0E4DB6"/>
    <w:rsid w:val="6E1604C3"/>
    <w:rsid w:val="6E26167E"/>
    <w:rsid w:val="6E2CFAAB"/>
    <w:rsid w:val="6E2EAAE8"/>
    <w:rsid w:val="6E309448"/>
    <w:rsid w:val="6E3B7A0A"/>
    <w:rsid w:val="6E428B1B"/>
    <w:rsid w:val="6E4AAA7F"/>
    <w:rsid w:val="6E4FAEBD"/>
    <w:rsid w:val="6E5A6867"/>
    <w:rsid w:val="6E60BED4"/>
    <w:rsid w:val="6E647DA4"/>
    <w:rsid w:val="6E674288"/>
    <w:rsid w:val="6E6C3AB6"/>
    <w:rsid w:val="6E82E42C"/>
    <w:rsid w:val="6E89E2CD"/>
    <w:rsid w:val="6E93E7AD"/>
    <w:rsid w:val="6E980FCD"/>
    <w:rsid w:val="6E9C2D90"/>
    <w:rsid w:val="6EA1CC8A"/>
    <w:rsid w:val="6EAF586B"/>
    <w:rsid w:val="6EB05CC4"/>
    <w:rsid w:val="6EB23F22"/>
    <w:rsid w:val="6EC05E13"/>
    <w:rsid w:val="6EC635BA"/>
    <w:rsid w:val="6EC6EC36"/>
    <w:rsid w:val="6ED24886"/>
    <w:rsid w:val="6EDA5CB4"/>
    <w:rsid w:val="6EE6299A"/>
    <w:rsid w:val="6EF8E1E6"/>
    <w:rsid w:val="6EFF8178"/>
    <w:rsid w:val="6F12FAF4"/>
    <w:rsid w:val="6F324171"/>
    <w:rsid w:val="6F3728F3"/>
    <w:rsid w:val="6F40688B"/>
    <w:rsid w:val="6F41D286"/>
    <w:rsid w:val="6F6FA4E9"/>
    <w:rsid w:val="6F720E5D"/>
    <w:rsid w:val="6F883A57"/>
    <w:rsid w:val="6F900C70"/>
    <w:rsid w:val="6F92789B"/>
    <w:rsid w:val="6F954D58"/>
    <w:rsid w:val="6FB654BE"/>
    <w:rsid w:val="6FC99555"/>
    <w:rsid w:val="6FCEB000"/>
    <w:rsid w:val="6FCFC70B"/>
    <w:rsid w:val="6FD114FF"/>
    <w:rsid w:val="6FD146D5"/>
    <w:rsid w:val="6FD4AF45"/>
    <w:rsid w:val="6FDF3563"/>
    <w:rsid w:val="6FE47633"/>
    <w:rsid w:val="6FE9213E"/>
    <w:rsid w:val="6FFF91AC"/>
    <w:rsid w:val="7004D01C"/>
    <w:rsid w:val="700EAC8F"/>
    <w:rsid w:val="70103C81"/>
    <w:rsid w:val="70211B24"/>
    <w:rsid w:val="703CFCB1"/>
    <w:rsid w:val="705802C5"/>
    <w:rsid w:val="706D256E"/>
    <w:rsid w:val="707D391B"/>
    <w:rsid w:val="708768E7"/>
    <w:rsid w:val="708E2682"/>
    <w:rsid w:val="7093EFC4"/>
    <w:rsid w:val="709A95C5"/>
    <w:rsid w:val="709CB4CA"/>
    <w:rsid w:val="70A15E82"/>
    <w:rsid w:val="70A8B8DA"/>
    <w:rsid w:val="70BF6610"/>
    <w:rsid w:val="70C42C0E"/>
    <w:rsid w:val="70C807B4"/>
    <w:rsid w:val="70C888A7"/>
    <w:rsid w:val="70D20795"/>
    <w:rsid w:val="70D93799"/>
    <w:rsid w:val="70E15F33"/>
    <w:rsid w:val="70E5347C"/>
    <w:rsid w:val="70FFD635"/>
    <w:rsid w:val="71006A72"/>
    <w:rsid w:val="710655DE"/>
    <w:rsid w:val="71078C82"/>
    <w:rsid w:val="71219A4D"/>
    <w:rsid w:val="7126FA8C"/>
    <w:rsid w:val="712D2C42"/>
    <w:rsid w:val="714A37D2"/>
    <w:rsid w:val="714D98B5"/>
    <w:rsid w:val="714E6CDA"/>
    <w:rsid w:val="715A466A"/>
    <w:rsid w:val="715C2EB5"/>
    <w:rsid w:val="715CA191"/>
    <w:rsid w:val="716902D4"/>
    <w:rsid w:val="717A0D28"/>
    <w:rsid w:val="71893EB3"/>
    <w:rsid w:val="719C3484"/>
    <w:rsid w:val="71A56CB9"/>
    <w:rsid w:val="71AF9CD4"/>
    <w:rsid w:val="71B3DDE5"/>
    <w:rsid w:val="71B9C9A1"/>
    <w:rsid w:val="71BEA204"/>
    <w:rsid w:val="71C086D2"/>
    <w:rsid w:val="71E06D68"/>
    <w:rsid w:val="71E67D06"/>
    <w:rsid w:val="71EC925A"/>
    <w:rsid w:val="71EE3E16"/>
    <w:rsid w:val="720D7324"/>
    <w:rsid w:val="72256C91"/>
    <w:rsid w:val="72291929"/>
    <w:rsid w:val="722FF465"/>
    <w:rsid w:val="7234B9C2"/>
    <w:rsid w:val="723B35B4"/>
    <w:rsid w:val="724F28BD"/>
    <w:rsid w:val="724F4D7D"/>
    <w:rsid w:val="725628B9"/>
    <w:rsid w:val="725CF1E7"/>
    <w:rsid w:val="7262845A"/>
    <w:rsid w:val="726DFB33"/>
    <w:rsid w:val="727B8C49"/>
    <w:rsid w:val="72852A0C"/>
    <w:rsid w:val="729BAA16"/>
    <w:rsid w:val="72AD15AC"/>
    <w:rsid w:val="72B13AD6"/>
    <w:rsid w:val="72B7CE78"/>
    <w:rsid w:val="72C4A685"/>
    <w:rsid w:val="72CBEC65"/>
    <w:rsid w:val="72D08E62"/>
    <w:rsid w:val="72D9148A"/>
    <w:rsid w:val="72DBA89B"/>
    <w:rsid w:val="72EED6E8"/>
    <w:rsid w:val="72F27339"/>
    <w:rsid w:val="72F4371B"/>
    <w:rsid w:val="72F4FE06"/>
    <w:rsid w:val="72F7B119"/>
    <w:rsid w:val="72FAD190"/>
    <w:rsid w:val="72FC0250"/>
    <w:rsid w:val="72FDFF7D"/>
    <w:rsid w:val="7306AF92"/>
    <w:rsid w:val="730FC492"/>
    <w:rsid w:val="73128913"/>
    <w:rsid w:val="73166265"/>
    <w:rsid w:val="7326F331"/>
    <w:rsid w:val="7332F50C"/>
    <w:rsid w:val="7343762F"/>
    <w:rsid w:val="73490B57"/>
    <w:rsid w:val="7350D46D"/>
    <w:rsid w:val="73680B12"/>
    <w:rsid w:val="737626C7"/>
    <w:rsid w:val="737B9860"/>
    <w:rsid w:val="737CE813"/>
    <w:rsid w:val="738673C8"/>
    <w:rsid w:val="738F7B6D"/>
    <w:rsid w:val="7395D4A6"/>
    <w:rsid w:val="73A768A1"/>
    <w:rsid w:val="73A99FCC"/>
    <w:rsid w:val="73B33F74"/>
    <w:rsid w:val="73C4D45A"/>
    <w:rsid w:val="73C983C8"/>
    <w:rsid w:val="73D060BB"/>
    <w:rsid w:val="73F11326"/>
    <w:rsid w:val="73F19F0B"/>
    <w:rsid w:val="73F31CDA"/>
    <w:rsid w:val="73F8E306"/>
    <w:rsid w:val="73F9EEEC"/>
    <w:rsid w:val="73FB0A8F"/>
    <w:rsid w:val="73FF0A44"/>
    <w:rsid w:val="7405E46A"/>
    <w:rsid w:val="7406A320"/>
    <w:rsid w:val="740E206C"/>
    <w:rsid w:val="7413B42B"/>
    <w:rsid w:val="7415F1E4"/>
    <w:rsid w:val="7417E98A"/>
    <w:rsid w:val="7418984E"/>
    <w:rsid w:val="741A7918"/>
    <w:rsid w:val="741C3FA8"/>
    <w:rsid w:val="741DAFEE"/>
    <w:rsid w:val="7429BBD9"/>
    <w:rsid w:val="7439ECCD"/>
    <w:rsid w:val="7447C795"/>
    <w:rsid w:val="7454994A"/>
    <w:rsid w:val="7455D9E2"/>
    <w:rsid w:val="74598CF5"/>
    <w:rsid w:val="746B000A"/>
    <w:rsid w:val="746F7F9B"/>
    <w:rsid w:val="748C77A5"/>
    <w:rsid w:val="748C7849"/>
    <w:rsid w:val="74904934"/>
    <w:rsid w:val="74AD8C5F"/>
    <w:rsid w:val="74B0B45F"/>
    <w:rsid w:val="74B1C886"/>
    <w:rsid w:val="74C78F71"/>
    <w:rsid w:val="74D0C982"/>
    <w:rsid w:val="74D5655F"/>
    <w:rsid w:val="74EDA898"/>
    <w:rsid w:val="74EE4BBF"/>
    <w:rsid w:val="74F2885E"/>
    <w:rsid w:val="74F8BA47"/>
    <w:rsid w:val="74FBD26C"/>
    <w:rsid w:val="74FE45AA"/>
    <w:rsid w:val="74FEBC31"/>
    <w:rsid w:val="7522C7D4"/>
    <w:rsid w:val="7526FEEE"/>
    <w:rsid w:val="752A4EC5"/>
    <w:rsid w:val="752FF9A6"/>
    <w:rsid w:val="753324F1"/>
    <w:rsid w:val="754C654B"/>
    <w:rsid w:val="75503EC7"/>
    <w:rsid w:val="755ACEBF"/>
    <w:rsid w:val="75677464"/>
    <w:rsid w:val="756AA48D"/>
    <w:rsid w:val="75906FEB"/>
    <w:rsid w:val="75A6E9E4"/>
    <w:rsid w:val="75AC0AD2"/>
    <w:rsid w:val="75AD4A8F"/>
    <w:rsid w:val="75B78F03"/>
    <w:rsid w:val="75B7F02F"/>
    <w:rsid w:val="75C3E5E7"/>
    <w:rsid w:val="75C60FE5"/>
    <w:rsid w:val="75C996DF"/>
    <w:rsid w:val="75D4D96B"/>
    <w:rsid w:val="75E76ADB"/>
    <w:rsid w:val="75ECD2D8"/>
    <w:rsid w:val="7605F437"/>
    <w:rsid w:val="76067C82"/>
    <w:rsid w:val="7606CAF1"/>
    <w:rsid w:val="760CB8D0"/>
    <w:rsid w:val="7640D98F"/>
    <w:rsid w:val="764C03A7"/>
    <w:rsid w:val="7654FD8A"/>
    <w:rsid w:val="7666DDBB"/>
    <w:rsid w:val="7675872E"/>
    <w:rsid w:val="76860D08"/>
    <w:rsid w:val="76865785"/>
    <w:rsid w:val="768968D1"/>
    <w:rsid w:val="768A8B43"/>
    <w:rsid w:val="7699ECE0"/>
    <w:rsid w:val="769C5D92"/>
    <w:rsid w:val="76A4F217"/>
    <w:rsid w:val="76A6B910"/>
    <w:rsid w:val="76B0281F"/>
    <w:rsid w:val="76B6E6B5"/>
    <w:rsid w:val="76C5FFE3"/>
    <w:rsid w:val="76C92CF5"/>
    <w:rsid w:val="76C95B14"/>
    <w:rsid w:val="76CBEACA"/>
    <w:rsid w:val="76D89315"/>
    <w:rsid w:val="76DB7401"/>
    <w:rsid w:val="76E02898"/>
    <w:rsid w:val="76EA7A94"/>
    <w:rsid w:val="76FF10BC"/>
    <w:rsid w:val="7703DC3D"/>
    <w:rsid w:val="770DA81C"/>
    <w:rsid w:val="7710843B"/>
    <w:rsid w:val="7743293E"/>
    <w:rsid w:val="774C0574"/>
    <w:rsid w:val="77561704"/>
    <w:rsid w:val="7757BE52"/>
    <w:rsid w:val="77604DD9"/>
    <w:rsid w:val="7760D4D1"/>
    <w:rsid w:val="7762317C"/>
    <w:rsid w:val="777C7022"/>
    <w:rsid w:val="778869A8"/>
    <w:rsid w:val="7788D1EF"/>
    <w:rsid w:val="778C9BA0"/>
    <w:rsid w:val="77909DE2"/>
    <w:rsid w:val="77924B94"/>
    <w:rsid w:val="779759B4"/>
    <w:rsid w:val="779773A8"/>
    <w:rsid w:val="7799E914"/>
    <w:rsid w:val="779E15C6"/>
    <w:rsid w:val="77ABD79D"/>
    <w:rsid w:val="77C13692"/>
    <w:rsid w:val="77C48E63"/>
    <w:rsid w:val="77D3793E"/>
    <w:rsid w:val="77D41A5A"/>
    <w:rsid w:val="77D543A1"/>
    <w:rsid w:val="77D71DCD"/>
    <w:rsid w:val="77DD1512"/>
    <w:rsid w:val="77E7A93A"/>
    <w:rsid w:val="77F3A73E"/>
    <w:rsid w:val="780ADB1E"/>
    <w:rsid w:val="780B7EED"/>
    <w:rsid w:val="7811DE9F"/>
    <w:rsid w:val="7825194B"/>
    <w:rsid w:val="782776C7"/>
    <w:rsid w:val="7848491D"/>
    <w:rsid w:val="784DC338"/>
    <w:rsid w:val="78522056"/>
    <w:rsid w:val="78622441"/>
    <w:rsid w:val="78641B89"/>
    <w:rsid w:val="7865901C"/>
    <w:rsid w:val="78696717"/>
    <w:rsid w:val="78715CB4"/>
    <w:rsid w:val="787D4129"/>
    <w:rsid w:val="78810EB2"/>
    <w:rsid w:val="78947AFB"/>
    <w:rsid w:val="78B6DFDF"/>
    <w:rsid w:val="78C430B5"/>
    <w:rsid w:val="78D2DBD6"/>
    <w:rsid w:val="78DA9DE2"/>
    <w:rsid w:val="78DC3825"/>
    <w:rsid w:val="78E3792E"/>
    <w:rsid w:val="78EAFEFD"/>
    <w:rsid w:val="78EFACD6"/>
    <w:rsid w:val="78F16A4C"/>
    <w:rsid w:val="78F72459"/>
    <w:rsid w:val="78FCD2B4"/>
    <w:rsid w:val="78FDAA06"/>
    <w:rsid w:val="79020360"/>
    <w:rsid w:val="79232645"/>
    <w:rsid w:val="792DFCC9"/>
    <w:rsid w:val="79344218"/>
    <w:rsid w:val="7935CB17"/>
    <w:rsid w:val="7942E2A1"/>
    <w:rsid w:val="79432AA2"/>
    <w:rsid w:val="794AEBD2"/>
    <w:rsid w:val="7958BFFF"/>
    <w:rsid w:val="795ED37A"/>
    <w:rsid w:val="796E6F08"/>
    <w:rsid w:val="7971E4CE"/>
    <w:rsid w:val="79831596"/>
    <w:rsid w:val="79871ADA"/>
    <w:rsid w:val="79A36130"/>
    <w:rsid w:val="79A8A34B"/>
    <w:rsid w:val="79B22C52"/>
    <w:rsid w:val="79B6E57B"/>
    <w:rsid w:val="79BDFD25"/>
    <w:rsid w:val="79C3B4CF"/>
    <w:rsid w:val="79C5932E"/>
    <w:rsid w:val="79C7BBAB"/>
    <w:rsid w:val="79D61EF5"/>
    <w:rsid w:val="79DDE418"/>
    <w:rsid w:val="79E367A3"/>
    <w:rsid w:val="79E9D74A"/>
    <w:rsid w:val="79F34F8F"/>
    <w:rsid w:val="79F38504"/>
    <w:rsid w:val="79F4B92D"/>
    <w:rsid w:val="79FA3FC7"/>
    <w:rsid w:val="79FC0E40"/>
    <w:rsid w:val="7A0AAEC9"/>
    <w:rsid w:val="7A1485E9"/>
    <w:rsid w:val="7A193DE5"/>
    <w:rsid w:val="7A1FB2DE"/>
    <w:rsid w:val="7A3019CF"/>
    <w:rsid w:val="7A326E7A"/>
    <w:rsid w:val="7A32E6EE"/>
    <w:rsid w:val="7A3B10E2"/>
    <w:rsid w:val="7A3E063A"/>
    <w:rsid w:val="7A3EC232"/>
    <w:rsid w:val="7A41F53A"/>
    <w:rsid w:val="7A46B05F"/>
    <w:rsid w:val="7A55D76E"/>
    <w:rsid w:val="7A57F5E2"/>
    <w:rsid w:val="7A66FC1A"/>
    <w:rsid w:val="7A6B03BC"/>
    <w:rsid w:val="7A6DE1EE"/>
    <w:rsid w:val="7A769B20"/>
    <w:rsid w:val="7A845DEF"/>
    <w:rsid w:val="7A8EEDF3"/>
    <w:rsid w:val="7A968B9B"/>
    <w:rsid w:val="7A9ACE5D"/>
    <w:rsid w:val="7A9C359E"/>
    <w:rsid w:val="7A9F5651"/>
    <w:rsid w:val="7AA0C2AA"/>
    <w:rsid w:val="7AA944B9"/>
    <w:rsid w:val="7AACD83C"/>
    <w:rsid w:val="7AC150D3"/>
    <w:rsid w:val="7AC278F0"/>
    <w:rsid w:val="7AC6C578"/>
    <w:rsid w:val="7AD6D10F"/>
    <w:rsid w:val="7AE614F2"/>
    <w:rsid w:val="7AED05DF"/>
    <w:rsid w:val="7AF3809D"/>
    <w:rsid w:val="7AFA7189"/>
    <w:rsid w:val="7AFC797E"/>
    <w:rsid w:val="7B00ADDE"/>
    <w:rsid w:val="7B1C6441"/>
    <w:rsid w:val="7B32BD14"/>
    <w:rsid w:val="7B33B7A5"/>
    <w:rsid w:val="7B3625FC"/>
    <w:rsid w:val="7B3B494F"/>
    <w:rsid w:val="7B437841"/>
    <w:rsid w:val="7B581A6A"/>
    <w:rsid w:val="7B59468F"/>
    <w:rsid w:val="7B63C558"/>
    <w:rsid w:val="7B7526A2"/>
    <w:rsid w:val="7B7B153F"/>
    <w:rsid w:val="7B83F5AF"/>
    <w:rsid w:val="7B98C68A"/>
    <w:rsid w:val="7BA08880"/>
    <w:rsid w:val="7BA0BF36"/>
    <w:rsid w:val="7BB8BC69"/>
    <w:rsid w:val="7BC52B9A"/>
    <w:rsid w:val="7BC76A05"/>
    <w:rsid w:val="7BE7B773"/>
    <w:rsid w:val="7C19BDBD"/>
    <w:rsid w:val="7C41E302"/>
    <w:rsid w:val="7C469A27"/>
    <w:rsid w:val="7C4CF081"/>
    <w:rsid w:val="7C52E0CB"/>
    <w:rsid w:val="7C543B42"/>
    <w:rsid w:val="7C59DEB5"/>
    <w:rsid w:val="7C5B34E3"/>
    <w:rsid w:val="7C675AE6"/>
    <w:rsid w:val="7C72A0D8"/>
    <w:rsid w:val="7C7656E1"/>
    <w:rsid w:val="7C80D896"/>
    <w:rsid w:val="7C99BFA0"/>
    <w:rsid w:val="7C9A4CB5"/>
    <w:rsid w:val="7C9E30CC"/>
    <w:rsid w:val="7CA14B32"/>
    <w:rsid w:val="7CAAC80E"/>
    <w:rsid w:val="7CB4C2DE"/>
    <w:rsid w:val="7CBF6FEF"/>
    <w:rsid w:val="7CC00895"/>
    <w:rsid w:val="7CC455DA"/>
    <w:rsid w:val="7CC79FA6"/>
    <w:rsid w:val="7CCA22AF"/>
    <w:rsid w:val="7CEB21A6"/>
    <w:rsid w:val="7CF4D4B3"/>
    <w:rsid w:val="7D007532"/>
    <w:rsid w:val="7D0FDA84"/>
    <w:rsid w:val="7D0FF534"/>
    <w:rsid w:val="7D203AA0"/>
    <w:rsid w:val="7D225EFB"/>
    <w:rsid w:val="7D2DA6E8"/>
    <w:rsid w:val="7D338BA6"/>
    <w:rsid w:val="7D36AC0E"/>
    <w:rsid w:val="7D4C5C8D"/>
    <w:rsid w:val="7D4DDE16"/>
    <w:rsid w:val="7D57CE31"/>
    <w:rsid w:val="7D5C062B"/>
    <w:rsid w:val="7D5D1D45"/>
    <w:rsid w:val="7D69F9A5"/>
    <w:rsid w:val="7D6AD16A"/>
    <w:rsid w:val="7D76704A"/>
    <w:rsid w:val="7D82F557"/>
    <w:rsid w:val="7D8903AD"/>
    <w:rsid w:val="7D8A6473"/>
    <w:rsid w:val="7D8E3B9F"/>
    <w:rsid w:val="7D919FF1"/>
    <w:rsid w:val="7D95526C"/>
    <w:rsid w:val="7DA5E012"/>
    <w:rsid w:val="7DAC6209"/>
    <w:rsid w:val="7DBC5B89"/>
    <w:rsid w:val="7DBF65A7"/>
    <w:rsid w:val="7DCA563E"/>
    <w:rsid w:val="7DCB611C"/>
    <w:rsid w:val="7DD0E947"/>
    <w:rsid w:val="7DD10D37"/>
    <w:rsid w:val="7DD4E070"/>
    <w:rsid w:val="7DE19353"/>
    <w:rsid w:val="7DE864BB"/>
    <w:rsid w:val="7DE98182"/>
    <w:rsid w:val="7DECECAF"/>
    <w:rsid w:val="7DED8954"/>
    <w:rsid w:val="7DF4BD8F"/>
    <w:rsid w:val="7E0518ED"/>
    <w:rsid w:val="7E0C0636"/>
    <w:rsid w:val="7E1618B9"/>
    <w:rsid w:val="7E1824C4"/>
    <w:rsid w:val="7E1835D7"/>
    <w:rsid w:val="7E1D6E56"/>
    <w:rsid w:val="7E218864"/>
    <w:rsid w:val="7E21B079"/>
    <w:rsid w:val="7E26927C"/>
    <w:rsid w:val="7E343FE5"/>
    <w:rsid w:val="7E3BEF50"/>
    <w:rsid w:val="7E45B6ED"/>
    <w:rsid w:val="7E47C3D7"/>
    <w:rsid w:val="7E48506B"/>
    <w:rsid w:val="7E4886DD"/>
    <w:rsid w:val="7E4B93D4"/>
    <w:rsid w:val="7E4DB3AD"/>
    <w:rsid w:val="7E52BD7B"/>
    <w:rsid w:val="7E54F98D"/>
    <w:rsid w:val="7E574152"/>
    <w:rsid w:val="7E6F1070"/>
    <w:rsid w:val="7E7469DB"/>
    <w:rsid w:val="7E80623D"/>
    <w:rsid w:val="7E88D41A"/>
    <w:rsid w:val="7E8B6636"/>
    <w:rsid w:val="7E971A44"/>
    <w:rsid w:val="7E9F91A8"/>
    <w:rsid w:val="7EA1AD00"/>
    <w:rsid w:val="7EA6A52E"/>
    <w:rsid w:val="7EB35C11"/>
    <w:rsid w:val="7EC33A0A"/>
    <w:rsid w:val="7EC3FC49"/>
    <w:rsid w:val="7EC4F88A"/>
    <w:rsid w:val="7ED7BB65"/>
    <w:rsid w:val="7EDB3627"/>
    <w:rsid w:val="7EDE7415"/>
    <w:rsid w:val="7EE384C0"/>
    <w:rsid w:val="7EF23DF1"/>
    <w:rsid w:val="7EF6FADA"/>
    <w:rsid w:val="7EFA4148"/>
    <w:rsid w:val="7EFC2CC9"/>
    <w:rsid w:val="7F0F06E8"/>
    <w:rsid w:val="7F175BF4"/>
    <w:rsid w:val="7F1A49DC"/>
    <w:rsid w:val="7F23CD57"/>
    <w:rsid w:val="7F27BEA8"/>
    <w:rsid w:val="7F335593"/>
    <w:rsid w:val="7F343D5E"/>
    <w:rsid w:val="7F42596C"/>
    <w:rsid w:val="7F463153"/>
    <w:rsid w:val="7F4D473E"/>
    <w:rsid w:val="7F5405D4"/>
    <w:rsid w:val="7F5D8BD0"/>
    <w:rsid w:val="7F698C70"/>
    <w:rsid w:val="7F6AFB42"/>
    <w:rsid w:val="7F6DA122"/>
    <w:rsid w:val="7F8C3B35"/>
    <w:rsid w:val="7F93A11C"/>
    <w:rsid w:val="7F950B4C"/>
    <w:rsid w:val="7F970F1D"/>
    <w:rsid w:val="7F986AE4"/>
    <w:rsid w:val="7F9941AF"/>
    <w:rsid w:val="7F9D51E6"/>
    <w:rsid w:val="7FA175D0"/>
    <w:rsid w:val="7FA73D60"/>
    <w:rsid w:val="7FACC70A"/>
    <w:rsid w:val="7FB9AC09"/>
    <w:rsid w:val="7FBA7652"/>
    <w:rsid w:val="7FBD2FA4"/>
    <w:rsid w:val="7FCFE318"/>
    <w:rsid w:val="7FE70197"/>
    <w:rsid w:val="7FEB1236"/>
    <w:rsid w:val="7FF84A04"/>
    <w:rsid w:val="7FFD85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D7247"/>
  <w15:docId w15:val="{7A1EECA6-5A37-496F-8704-8FDAAD8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B5"/>
    <w:pPr>
      <w:jc w:val="both"/>
    </w:pPr>
    <w:rPr>
      <w:sz w:val="22"/>
      <w:szCs w:val="24"/>
    </w:rPr>
  </w:style>
  <w:style w:type="paragraph" w:styleId="Ttulo1">
    <w:name w:val="heading 1"/>
    <w:basedOn w:val="Normal"/>
    <w:next w:val="Ttulo2"/>
    <w:link w:val="Ttulo1Car"/>
    <w:qFormat/>
    <w:rsid w:val="004817B5"/>
    <w:pPr>
      <w:keepNext/>
      <w:tabs>
        <w:tab w:val="left" w:pos="720"/>
      </w:tabs>
      <w:spacing w:before="240" w:after="120"/>
      <w:jc w:val="center"/>
      <w:outlineLvl w:val="0"/>
    </w:pPr>
    <w:rPr>
      <w:b/>
      <w:caps/>
    </w:rPr>
  </w:style>
  <w:style w:type="paragraph" w:styleId="Ttulo2">
    <w:name w:val="heading 2"/>
    <w:basedOn w:val="Normal"/>
    <w:next w:val="Normal"/>
    <w:link w:val="Ttulo2Car"/>
    <w:qFormat/>
    <w:rsid w:val="004817B5"/>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4817B5"/>
    <w:pPr>
      <w:keepNext/>
      <w:tabs>
        <w:tab w:val="left" w:pos="567"/>
      </w:tabs>
      <w:spacing w:before="120" w:after="120"/>
      <w:jc w:val="center"/>
      <w:outlineLvl w:val="2"/>
    </w:pPr>
    <w:rPr>
      <w:i/>
      <w:iCs/>
    </w:rPr>
  </w:style>
  <w:style w:type="paragraph" w:styleId="Ttulo4">
    <w:name w:val="heading 4"/>
    <w:basedOn w:val="Normal"/>
    <w:link w:val="Ttulo4Car"/>
    <w:qFormat/>
    <w:rsid w:val="004817B5"/>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4817B5"/>
    <w:pPr>
      <w:keepNext/>
      <w:numPr>
        <w:ilvl w:val="4"/>
        <w:numId w:val="4"/>
      </w:numPr>
      <w:spacing w:before="120" w:after="120"/>
      <w:jc w:val="left"/>
      <w:outlineLvl w:val="4"/>
    </w:pPr>
    <w:rPr>
      <w:bCs/>
      <w:i/>
      <w:szCs w:val="26"/>
    </w:rPr>
  </w:style>
  <w:style w:type="paragraph" w:styleId="Ttulo6">
    <w:name w:val="heading 6"/>
    <w:basedOn w:val="Normal"/>
    <w:next w:val="Normal"/>
    <w:link w:val="Ttulo6Car"/>
    <w:qFormat/>
    <w:rsid w:val="004817B5"/>
    <w:pPr>
      <w:keepNext/>
      <w:spacing w:after="240" w:line="240" w:lineRule="exact"/>
      <w:ind w:left="720"/>
      <w:outlineLvl w:val="5"/>
    </w:pPr>
    <w:rPr>
      <w:u w:val="single"/>
    </w:rPr>
  </w:style>
  <w:style w:type="paragraph" w:styleId="Ttulo7">
    <w:name w:val="heading 7"/>
    <w:basedOn w:val="Normal"/>
    <w:next w:val="Normal"/>
    <w:link w:val="Ttulo7Car"/>
    <w:rsid w:val="004817B5"/>
    <w:pPr>
      <w:keepNext/>
      <w:jc w:val="right"/>
      <w:outlineLvl w:val="6"/>
    </w:pPr>
    <w:rPr>
      <w:rFonts w:ascii="Univers" w:hAnsi="Univers"/>
      <w:b/>
      <w:sz w:val="28"/>
    </w:rPr>
  </w:style>
  <w:style w:type="paragraph" w:styleId="Ttulo8">
    <w:name w:val="heading 8"/>
    <w:basedOn w:val="Normal"/>
    <w:next w:val="Normal"/>
    <w:link w:val="Ttulo8Car"/>
    <w:qFormat/>
    <w:rsid w:val="004817B5"/>
    <w:pPr>
      <w:keepNext/>
      <w:jc w:val="right"/>
      <w:outlineLvl w:val="7"/>
    </w:pPr>
    <w:rPr>
      <w:rFonts w:ascii="Univers" w:hAnsi="Univers"/>
      <w:b/>
      <w:sz w:val="32"/>
    </w:rPr>
  </w:style>
  <w:style w:type="paragraph" w:styleId="Ttulo9">
    <w:name w:val="heading 9"/>
    <w:basedOn w:val="Normal"/>
    <w:next w:val="Normal"/>
    <w:link w:val="Ttulo9Car"/>
    <w:rsid w:val="004817B5"/>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17B5"/>
    <w:pPr>
      <w:tabs>
        <w:tab w:val="center" w:pos="4320"/>
        <w:tab w:val="right" w:pos="8640"/>
      </w:tabs>
    </w:pPr>
  </w:style>
  <w:style w:type="paragraph" w:styleId="Piedepgina">
    <w:name w:val="footer"/>
    <w:basedOn w:val="Normal"/>
    <w:link w:val="PiedepginaCar"/>
    <w:rsid w:val="004817B5"/>
    <w:pPr>
      <w:tabs>
        <w:tab w:val="center" w:pos="4320"/>
        <w:tab w:val="right" w:pos="8640"/>
      </w:tabs>
      <w:ind w:firstLine="720"/>
      <w:jc w:val="right"/>
    </w:pPr>
  </w:style>
  <w:style w:type="paragraph" w:customStyle="1" w:styleId="Para1">
    <w:name w:val="Para1"/>
    <w:basedOn w:val="Normal"/>
    <w:link w:val="Para1Char"/>
    <w:rsid w:val="004817B5"/>
    <w:pPr>
      <w:numPr>
        <w:numId w:val="1"/>
      </w:numPr>
      <w:spacing w:before="120" w:after="120"/>
    </w:pPr>
    <w:rPr>
      <w:snapToGrid w:val="0"/>
      <w:szCs w:val="18"/>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qFormat/>
    <w:rsid w:val="004817B5"/>
    <w:pPr>
      <w:keepLines/>
      <w:spacing w:after="60"/>
      <w:ind w:firstLine="720"/>
    </w:pPr>
    <w:rPr>
      <w:sz w:val="18"/>
    </w:rPr>
  </w:style>
  <w:style w:type="paragraph" w:styleId="Textoindependiente">
    <w:name w:val="Body Text"/>
    <w:basedOn w:val="Normal"/>
    <w:link w:val="TextoindependienteCar"/>
    <w:rsid w:val="004817B5"/>
    <w:pPr>
      <w:spacing w:before="120" w:after="120"/>
      <w:ind w:firstLine="720"/>
    </w:pPr>
    <w:rPr>
      <w:iCs/>
    </w:rPr>
  </w:style>
  <w:style w:type="character" w:customStyle="1" w:styleId="StyleFootnoteReferenceNounderline">
    <w:name w:val="Style Footnote Reference + No underline"/>
    <w:rsid w:val="004817B5"/>
    <w:rPr>
      <w:sz w:val="18"/>
      <w:u w:val="none"/>
      <w:vertAlign w:val="baseline"/>
    </w:rPr>
  </w:style>
  <w:style w:type="paragraph" w:customStyle="1" w:styleId="Quotationtextindented">
    <w:name w:val="Quotation text (indented)"/>
    <w:basedOn w:val="Normal"/>
    <w:qFormat/>
    <w:rsid w:val="004817B5"/>
    <w:pPr>
      <w:spacing w:before="120" w:after="120"/>
      <w:ind w:left="720" w:right="720"/>
    </w:pPr>
    <w:rPr>
      <w:bCs/>
    </w:rPr>
  </w:style>
  <w:style w:type="paragraph" w:customStyle="1" w:styleId="recommendationheader">
    <w:name w:val="recommendation header"/>
    <w:basedOn w:val="Ttulo2"/>
    <w:qFormat/>
    <w:rsid w:val="004817B5"/>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817B5"/>
    <w:rPr>
      <w:sz w:val="22"/>
      <w:u w:val="none"/>
      <w:vertAlign w:val="superscript"/>
    </w:rPr>
  </w:style>
  <w:style w:type="paragraph" w:styleId="Sangradetextonormal">
    <w:name w:val="Body Text Indent"/>
    <w:basedOn w:val="Normal"/>
    <w:link w:val="SangradetextonormalCar"/>
    <w:rsid w:val="004817B5"/>
    <w:pPr>
      <w:spacing w:before="120" w:after="120"/>
      <w:ind w:left="1440" w:hanging="720"/>
      <w:jc w:val="left"/>
    </w:pPr>
  </w:style>
  <w:style w:type="character" w:styleId="Nmerodepgina">
    <w:name w:val="page number"/>
    <w:rsid w:val="004817B5"/>
    <w:rPr>
      <w:rFonts w:ascii="Times New Roman" w:hAnsi="Times New Roman"/>
      <w:sz w:val="22"/>
    </w:rPr>
  </w:style>
  <w:style w:type="paragraph" w:customStyle="1" w:styleId="HEADING">
    <w:name w:val="HEADING"/>
    <w:basedOn w:val="Normal"/>
    <w:rsid w:val="004817B5"/>
    <w:pPr>
      <w:keepNext/>
      <w:spacing w:before="240" w:after="120"/>
      <w:jc w:val="center"/>
    </w:pPr>
    <w:rPr>
      <w:b/>
      <w:bCs/>
      <w:caps/>
    </w:rPr>
  </w:style>
  <w:style w:type="paragraph" w:customStyle="1" w:styleId="para4">
    <w:name w:val="para4"/>
    <w:basedOn w:val="Normal"/>
    <w:rsid w:val="004817B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tulo4"/>
    <w:rsid w:val="004817B5"/>
    <w:pPr>
      <w:ind w:left="720"/>
      <w:outlineLvl w:val="9"/>
    </w:pPr>
    <w:rPr>
      <w:rFonts w:ascii="Times New Roman" w:hAnsi="Times New Roman"/>
    </w:rPr>
  </w:style>
  <w:style w:type="paragraph" w:customStyle="1" w:styleId="Cornernotation">
    <w:name w:val="Corner notation"/>
    <w:basedOn w:val="Normal"/>
    <w:rsid w:val="004817B5"/>
    <w:pPr>
      <w:ind w:left="170" w:right="3119" w:hanging="170"/>
      <w:jc w:val="left"/>
    </w:pPr>
  </w:style>
  <w:style w:type="paragraph" w:customStyle="1" w:styleId="Para3">
    <w:name w:val="Para3"/>
    <w:basedOn w:val="Normal"/>
    <w:rsid w:val="004817B5"/>
    <w:pPr>
      <w:numPr>
        <w:ilvl w:val="3"/>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4817B5"/>
  </w:style>
  <w:style w:type="paragraph" w:customStyle="1" w:styleId="tabletitle">
    <w:name w:val="table title"/>
    <w:basedOn w:val="Ttulo2"/>
    <w:qFormat/>
    <w:rsid w:val="004817B5"/>
    <w:pPr>
      <w:jc w:val="left"/>
      <w:outlineLvl w:val="9"/>
    </w:pPr>
    <w:rPr>
      <w:i/>
    </w:rPr>
  </w:style>
  <w:style w:type="paragraph" w:styleId="Encabezadodelista">
    <w:name w:val="toa heading"/>
    <w:basedOn w:val="Normal"/>
    <w:next w:val="Normal"/>
    <w:semiHidden/>
    <w:rsid w:val="004817B5"/>
    <w:pPr>
      <w:spacing w:before="120"/>
    </w:pPr>
    <w:rPr>
      <w:rFonts w:cs="Arial"/>
      <w:b/>
      <w:bCs/>
      <w:sz w:val="24"/>
    </w:rPr>
  </w:style>
  <w:style w:type="paragraph" w:styleId="TDC9">
    <w:name w:val="toc 9"/>
    <w:basedOn w:val="Normal"/>
    <w:next w:val="Normal"/>
    <w:autoRedefine/>
    <w:semiHidden/>
    <w:rsid w:val="004817B5"/>
    <w:pPr>
      <w:spacing w:before="120" w:after="120"/>
      <w:ind w:left="1760"/>
      <w:jc w:val="left"/>
    </w:pPr>
  </w:style>
  <w:style w:type="paragraph" w:styleId="TDC1">
    <w:name w:val="toc 1"/>
    <w:basedOn w:val="Normal"/>
    <w:next w:val="Normal"/>
    <w:autoRedefine/>
    <w:uiPriority w:val="39"/>
    <w:rsid w:val="004817B5"/>
    <w:pPr>
      <w:ind w:left="720" w:hanging="720"/>
    </w:pPr>
    <w:rPr>
      <w:caps/>
    </w:rPr>
  </w:style>
  <w:style w:type="paragraph" w:styleId="TDC2">
    <w:name w:val="toc 2"/>
    <w:basedOn w:val="Normal"/>
    <w:next w:val="Normal"/>
    <w:autoRedefine/>
    <w:uiPriority w:val="39"/>
    <w:rsid w:val="004817B5"/>
    <w:pPr>
      <w:tabs>
        <w:tab w:val="right" w:leader="dot" w:pos="9356"/>
      </w:tabs>
      <w:ind w:left="1440" w:hanging="720"/>
    </w:pPr>
    <w:rPr>
      <w:noProof/>
      <w:szCs w:val="22"/>
    </w:rPr>
  </w:style>
  <w:style w:type="paragraph" w:styleId="TDC3">
    <w:name w:val="toc 3"/>
    <w:basedOn w:val="Normal"/>
    <w:next w:val="Normal"/>
    <w:autoRedefine/>
    <w:rsid w:val="004817B5"/>
    <w:pPr>
      <w:ind w:left="2160" w:hanging="720"/>
    </w:pPr>
  </w:style>
  <w:style w:type="paragraph" w:styleId="TDC4">
    <w:name w:val="toc 4"/>
    <w:basedOn w:val="Normal"/>
    <w:next w:val="Normal"/>
    <w:autoRedefine/>
    <w:semiHidden/>
    <w:rsid w:val="004817B5"/>
    <w:pPr>
      <w:spacing w:before="120" w:after="120"/>
      <w:ind w:left="660"/>
      <w:jc w:val="left"/>
    </w:pPr>
  </w:style>
  <w:style w:type="paragraph" w:styleId="TDC5">
    <w:name w:val="toc 5"/>
    <w:basedOn w:val="Normal"/>
    <w:next w:val="Normal"/>
    <w:autoRedefine/>
    <w:semiHidden/>
    <w:rsid w:val="004817B5"/>
    <w:pPr>
      <w:spacing w:before="120" w:after="120"/>
      <w:ind w:left="880"/>
      <w:jc w:val="left"/>
    </w:pPr>
  </w:style>
  <w:style w:type="paragraph" w:styleId="TDC6">
    <w:name w:val="toc 6"/>
    <w:basedOn w:val="Normal"/>
    <w:next w:val="Normal"/>
    <w:autoRedefine/>
    <w:semiHidden/>
    <w:rsid w:val="004817B5"/>
    <w:pPr>
      <w:spacing w:before="120" w:after="120"/>
      <w:ind w:left="1100"/>
      <w:jc w:val="left"/>
    </w:pPr>
  </w:style>
  <w:style w:type="paragraph" w:styleId="TDC7">
    <w:name w:val="toc 7"/>
    <w:basedOn w:val="Normal"/>
    <w:next w:val="Normal"/>
    <w:autoRedefine/>
    <w:semiHidden/>
    <w:rsid w:val="004817B5"/>
    <w:pPr>
      <w:spacing w:before="120" w:after="120"/>
      <w:ind w:left="1320"/>
      <w:jc w:val="left"/>
    </w:pPr>
  </w:style>
  <w:style w:type="paragraph" w:styleId="TDC8">
    <w:name w:val="toc 8"/>
    <w:basedOn w:val="Normal"/>
    <w:next w:val="Normal"/>
    <w:autoRedefine/>
    <w:semiHidden/>
    <w:rsid w:val="004817B5"/>
    <w:pPr>
      <w:spacing w:before="120" w:after="120"/>
      <w:ind w:left="1540"/>
      <w:jc w:val="left"/>
    </w:pPr>
  </w:style>
  <w:style w:type="paragraph" w:customStyle="1" w:styleId="reference">
    <w:name w:val="reference"/>
    <w:basedOn w:val="Ttulo9"/>
    <w:qFormat/>
    <w:rsid w:val="004817B5"/>
    <w:rPr>
      <w:i w:val="0"/>
      <w:sz w:val="18"/>
    </w:rPr>
  </w:style>
  <w:style w:type="character" w:styleId="Hipervnculovisitado">
    <w:name w:val="FollowedHyperlink"/>
    <w:rsid w:val="004817B5"/>
    <w:rPr>
      <w:color w:val="800080"/>
      <w:u w:val="single"/>
    </w:rPr>
  </w:style>
  <w:style w:type="paragraph" w:customStyle="1" w:styleId="Style1">
    <w:name w:val="Style1"/>
    <w:basedOn w:val="Ttulo2"/>
    <w:qFormat/>
    <w:rsid w:val="004817B5"/>
    <w:rPr>
      <w:i/>
    </w:rPr>
  </w:style>
  <w:style w:type="paragraph" w:customStyle="1" w:styleId="Para2">
    <w:name w:val="Para2"/>
    <w:basedOn w:val="Para1"/>
    <w:rsid w:val="004817B5"/>
    <w:pPr>
      <w:numPr>
        <w:numId w:val="0"/>
      </w:numPr>
      <w:autoSpaceDE w:val="0"/>
      <w:autoSpaceDN w:val="0"/>
    </w:pPr>
  </w:style>
  <w:style w:type="paragraph" w:customStyle="1" w:styleId="Para-decision">
    <w:name w:val="Para-decision"/>
    <w:basedOn w:val="Normal"/>
    <w:rsid w:val="004817B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ipervnculo">
    <w:name w:val="Hyperlink"/>
    <w:uiPriority w:val="99"/>
    <w:rsid w:val="004817B5"/>
    <w:rPr>
      <w:color w:val="0000FF"/>
      <w:sz w:val="18"/>
      <w:u w:val="single"/>
    </w:rPr>
  </w:style>
  <w:style w:type="character" w:styleId="Refdenotaalfinal">
    <w:name w:val="endnote reference"/>
    <w:semiHidden/>
    <w:rsid w:val="004817B5"/>
    <w:rPr>
      <w:vertAlign w:val="superscript"/>
    </w:rPr>
  </w:style>
  <w:style w:type="paragraph" w:styleId="Textonotaalfinal">
    <w:name w:val="endnote text"/>
    <w:basedOn w:val="Normal"/>
    <w:link w:val="TextonotaalfinalCar"/>
    <w:semiHidden/>
    <w:rsid w:val="004817B5"/>
    <w:pPr>
      <w:widowControl w:val="0"/>
      <w:tabs>
        <w:tab w:val="left" w:pos="-720"/>
      </w:tabs>
      <w:suppressAutoHyphens/>
    </w:pPr>
    <w:rPr>
      <w:rFonts w:ascii="Courier New" w:hAnsi="Courier New"/>
    </w:rPr>
  </w:style>
  <w:style w:type="paragraph" w:customStyle="1" w:styleId="Heading1longmultiline">
    <w:name w:val="Heading 1 (long multiline)"/>
    <w:basedOn w:val="Ttulo1"/>
    <w:rsid w:val="004817B5"/>
    <w:pPr>
      <w:ind w:left="1843" w:hanging="1134"/>
      <w:jc w:val="left"/>
    </w:pPr>
  </w:style>
  <w:style w:type="paragraph" w:customStyle="1" w:styleId="Heading1multiline">
    <w:name w:val="Heading 1 (multiline)"/>
    <w:basedOn w:val="Ttulo1"/>
    <w:rsid w:val="004817B5"/>
    <w:pPr>
      <w:ind w:left="1843" w:right="996" w:hanging="567"/>
      <w:jc w:val="left"/>
    </w:pPr>
  </w:style>
  <w:style w:type="paragraph" w:customStyle="1" w:styleId="Heading2multiline">
    <w:name w:val="Heading 2 (multiline)"/>
    <w:basedOn w:val="Ttulo1"/>
    <w:next w:val="Normal"/>
    <w:rsid w:val="004817B5"/>
    <w:pPr>
      <w:spacing w:before="120"/>
      <w:ind w:left="1843" w:right="998" w:hanging="567"/>
      <w:jc w:val="left"/>
    </w:pPr>
    <w:rPr>
      <w:i/>
      <w:iCs/>
      <w:caps w:val="0"/>
    </w:rPr>
  </w:style>
  <w:style w:type="paragraph" w:customStyle="1" w:styleId="Heading2longmultiline">
    <w:name w:val="Heading 2 (long multiline)"/>
    <w:basedOn w:val="Heading2multiline"/>
    <w:rsid w:val="004817B5"/>
    <w:pPr>
      <w:ind w:left="2127" w:hanging="1276"/>
    </w:pPr>
  </w:style>
  <w:style w:type="paragraph" w:customStyle="1" w:styleId="Heading3multiline">
    <w:name w:val="Heading 3 (multiline)"/>
    <w:basedOn w:val="Ttulo3"/>
    <w:next w:val="Normal"/>
    <w:rsid w:val="004817B5"/>
    <w:pPr>
      <w:ind w:left="1418" w:hanging="425"/>
      <w:jc w:val="left"/>
    </w:pPr>
  </w:style>
  <w:style w:type="paragraph" w:customStyle="1" w:styleId="heading2notforTOC">
    <w:name w:val="heading 2 not for TOC"/>
    <w:basedOn w:val="Ttulo3"/>
    <w:rsid w:val="004817B5"/>
  </w:style>
  <w:style w:type="paragraph" w:customStyle="1" w:styleId="HEADINGNOTFORTOC">
    <w:name w:val="HEADING (NOT FOR TOC)"/>
    <w:basedOn w:val="Ttulo1"/>
    <w:next w:val="Ttulo2"/>
    <w:rsid w:val="004817B5"/>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rsid w:val="004817B5"/>
    <w:rPr>
      <w:sz w:val="18"/>
      <w:szCs w:val="24"/>
      <w:lang w:val="es-E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odeglobo">
    <w:name w:val="Balloon Text"/>
    <w:basedOn w:val="Normal"/>
    <w:link w:val="TextodegloboCar"/>
    <w:uiPriority w:val="99"/>
    <w:semiHidden/>
    <w:unhideWhenUsed/>
    <w:rsid w:val="004817B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817B5"/>
    <w:rPr>
      <w:rFonts w:ascii="Lucida Grande" w:hAnsi="Lucida Grande" w:cs="Lucida Grande"/>
      <w:sz w:val="18"/>
      <w:szCs w:val="18"/>
      <w:lang w:val="es-ES"/>
    </w:rPr>
  </w:style>
  <w:style w:type="character" w:customStyle="1" w:styleId="apple-converted-space">
    <w:name w:val="apple-converted-space"/>
    <w:rsid w:val="00CF4F69"/>
  </w:style>
  <w:style w:type="paragraph" w:styleId="Asuntodelcomentario">
    <w:name w:val="annotation subject"/>
    <w:basedOn w:val="Textocomentario"/>
    <w:next w:val="Textocomentario"/>
    <w:link w:val="AsuntodelcomentarioCar"/>
    <w:uiPriority w:val="99"/>
    <w:semiHidden/>
    <w:unhideWhenUsed/>
    <w:rsid w:val="00D9537D"/>
    <w:rPr>
      <w:b/>
      <w:bCs/>
    </w:rPr>
  </w:style>
  <w:style w:type="character" w:customStyle="1" w:styleId="TextocomentarioCar">
    <w:name w:val="Texto comentario Car"/>
    <w:basedOn w:val="Fuentedeprrafopredeter"/>
    <w:link w:val="Textocomentario"/>
    <w:rsid w:val="004817B5"/>
    <w:rPr>
      <w:sz w:val="22"/>
      <w:szCs w:val="24"/>
      <w:lang w:val="es-ES"/>
    </w:rPr>
  </w:style>
  <w:style w:type="character" w:customStyle="1" w:styleId="AsuntodelcomentarioCar">
    <w:name w:val="Asunto del comentario Car"/>
    <w:link w:val="Asuntodelcomentario"/>
    <w:uiPriority w:val="99"/>
    <w:semiHidden/>
    <w:rsid w:val="00D9537D"/>
    <w:rPr>
      <w:b/>
      <w:bCs/>
      <w:sz w:val="22"/>
      <w:szCs w:val="24"/>
      <w:lang w:val="es-ES"/>
    </w:rPr>
  </w:style>
  <w:style w:type="paragraph" w:styleId="Revisin">
    <w:name w:val="Revision"/>
    <w:hidden/>
    <w:uiPriority w:val="99"/>
    <w:semiHidden/>
    <w:rsid w:val="00D9537D"/>
    <w:rPr>
      <w:sz w:val="22"/>
      <w:szCs w:val="24"/>
    </w:rPr>
  </w:style>
  <w:style w:type="character" w:styleId="Textodelmarcadordeposicin">
    <w:name w:val="Placeholder Text"/>
    <w:basedOn w:val="Fuentedeprrafopredeter"/>
    <w:uiPriority w:val="99"/>
    <w:rsid w:val="004817B5"/>
    <w:rPr>
      <w:color w:val="808080"/>
    </w:rPr>
  </w:style>
  <w:style w:type="paragraph" w:styleId="Prrafodelista">
    <w:name w:val="List Paragraph"/>
    <w:basedOn w:val="Normal"/>
    <w:link w:val="PrrafodelistaCar"/>
    <w:uiPriority w:val="34"/>
    <w:qFormat/>
    <w:rsid w:val="004817B5"/>
    <w:pPr>
      <w:ind w:left="720"/>
      <w:contextualSpacing/>
    </w:pPr>
  </w:style>
  <w:style w:type="paragraph" w:customStyle="1" w:styleId="meetingname">
    <w:name w:val="meeting name"/>
    <w:basedOn w:val="Normal"/>
    <w:qFormat/>
    <w:rsid w:val="004817B5"/>
    <w:pPr>
      <w:ind w:left="142" w:right="4218" w:hanging="142"/>
    </w:pPr>
    <w:rPr>
      <w:caps/>
      <w:szCs w:val="22"/>
    </w:rPr>
  </w:style>
  <w:style w:type="table" w:styleId="Tablaconcuadrcula">
    <w:name w:val="Table Grid"/>
    <w:basedOn w:val="Tablanormal"/>
    <w:uiPriority w:val="59"/>
    <w:rsid w:val="004817B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ocked/>
    <w:rsid w:val="00013D22"/>
    <w:rPr>
      <w:snapToGrid w:val="0"/>
      <w:sz w:val="22"/>
      <w:szCs w:val="18"/>
      <w:lang w:val="es-ES"/>
    </w:rPr>
  </w:style>
  <w:style w:type="paragraph" w:customStyle="1" w:styleId="Para1-Annex">
    <w:name w:val="Para1-Annex"/>
    <w:basedOn w:val="Normal"/>
    <w:rsid w:val="00D82F79"/>
    <w:pPr>
      <w:numPr>
        <w:numId w:val="2"/>
      </w:numPr>
      <w:spacing w:before="120" w:after="120"/>
    </w:pPr>
  </w:style>
  <w:style w:type="character" w:customStyle="1" w:styleId="TextoindependienteCar">
    <w:name w:val="Texto independiente Car"/>
    <w:basedOn w:val="Fuentedeprrafopredeter"/>
    <w:link w:val="Textoindependiente"/>
    <w:rsid w:val="004817B5"/>
    <w:rPr>
      <w:iCs/>
      <w:sz w:val="22"/>
      <w:szCs w:val="24"/>
      <w:lang w:val="es-ES"/>
    </w:rPr>
  </w:style>
  <w:style w:type="character" w:customStyle="1" w:styleId="UnresolvedMention1">
    <w:name w:val="Unresolved Mention1"/>
    <w:basedOn w:val="Fuentedeprrafopredeter"/>
    <w:uiPriority w:val="99"/>
    <w:semiHidden/>
    <w:unhideWhenUsed/>
    <w:rsid w:val="00676A40"/>
    <w:rPr>
      <w:color w:val="808080"/>
      <w:shd w:val="clear" w:color="auto" w:fill="E6E6E6"/>
    </w:rPr>
  </w:style>
  <w:style w:type="character" w:customStyle="1" w:styleId="UnresolvedMention2">
    <w:name w:val="Unresolved Mention2"/>
    <w:basedOn w:val="Fuentedeprrafopredeter"/>
    <w:uiPriority w:val="99"/>
    <w:semiHidden/>
    <w:unhideWhenUsed/>
    <w:rsid w:val="00B26432"/>
    <w:rPr>
      <w:color w:val="605E5C"/>
      <w:shd w:val="clear" w:color="auto" w:fill="E1DFDD"/>
    </w:rPr>
  </w:style>
  <w:style w:type="table" w:customStyle="1" w:styleId="TableGrid1">
    <w:name w:val="Table Grid1"/>
    <w:basedOn w:val="Tablanormal"/>
    <w:next w:val="Tablaconcuadrcula"/>
    <w:uiPriority w:val="3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Fuentedeprrafopredeter"/>
    <w:uiPriority w:val="99"/>
    <w:unhideWhenUsed/>
    <w:rsid w:val="00C1588A"/>
    <w:rPr>
      <w:color w:val="605E5C"/>
      <w:shd w:val="clear" w:color="auto" w:fill="E1DFDD"/>
    </w:rPr>
  </w:style>
  <w:style w:type="character" w:customStyle="1" w:styleId="PiedepginaCar">
    <w:name w:val="Pie de página Car"/>
    <w:basedOn w:val="Fuentedeprrafopredeter"/>
    <w:link w:val="Piedepgina"/>
    <w:rsid w:val="004817B5"/>
    <w:rPr>
      <w:sz w:val="22"/>
      <w:szCs w:val="24"/>
      <w:lang w:val="es-ES"/>
    </w:rPr>
  </w:style>
  <w:style w:type="character" w:customStyle="1" w:styleId="EncabezadoCar">
    <w:name w:val="Encabezado Car"/>
    <w:basedOn w:val="Fuentedeprrafopredeter"/>
    <w:link w:val="Encabezado"/>
    <w:rsid w:val="004817B5"/>
    <w:rPr>
      <w:sz w:val="22"/>
      <w:szCs w:val="24"/>
      <w:lang w:val="es-ES"/>
    </w:rPr>
  </w:style>
  <w:style w:type="paragraph" w:styleId="NormalWeb">
    <w:name w:val="Normal (Web)"/>
    <w:basedOn w:val="Normal"/>
    <w:uiPriority w:val="99"/>
    <w:unhideWhenUsed/>
    <w:rsid w:val="00727964"/>
  </w:style>
  <w:style w:type="character" w:customStyle="1" w:styleId="A1">
    <w:name w:val="A1"/>
    <w:uiPriority w:val="99"/>
    <w:rsid w:val="00C570B5"/>
    <w:rPr>
      <w:rFonts w:cs="Helvetica Neue"/>
      <w:color w:val="403F41"/>
      <w:sz w:val="18"/>
      <w:szCs w:val="18"/>
    </w:rPr>
  </w:style>
  <w:style w:type="character" w:customStyle="1" w:styleId="Ttulo1Car">
    <w:name w:val="Título 1 Car"/>
    <w:basedOn w:val="Fuentedeprrafopredeter"/>
    <w:link w:val="Ttulo1"/>
    <w:rsid w:val="004817B5"/>
    <w:rPr>
      <w:b/>
      <w:caps/>
      <w:sz w:val="22"/>
      <w:szCs w:val="24"/>
      <w:lang w:val="es-ES"/>
    </w:rPr>
  </w:style>
  <w:style w:type="character" w:customStyle="1" w:styleId="ng-scope">
    <w:name w:val="ng-scope"/>
    <w:basedOn w:val="Fuentedeprrafopredeter"/>
    <w:rsid w:val="00D63231"/>
  </w:style>
  <w:style w:type="character" w:customStyle="1" w:styleId="msoins0">
    <w:name w:val="msoins"/>
    <w:basedOn w:val="Fuentedeprrafopredeter"/>
    <w:rsid w:val="0029644D"/>
  </w:style>
  <w:style w:type="character" w:customStyle="1" w:styleId="Ttulo2Car">
    <w:name w:val="Título 2 Car"/>
    <w:basedOn w:val="Fuentedeprrafopredeter"/>
    <w:link w:val="Ttulo2"/>
    <w:rsid w:val="004817B5"/>
    <w:rPr>
      <w:b/>
      <w:bCs/>
      <w:iCs/>
      <w:sz w:val="22"/>
      <w:szCs w:val="24"/>
      <w:lang w:val="es-ES"/>
    </w:rPr>
  </w:style>
  <w:style w:type="character" w:customStyle="1" w:styleId="A13">
    <w:name w:val="A13"/>
    <w:uiPriority w:val="99"/>
    <w:rsid w:val="00B50080"/>
    <w:rPr>
      <w:rFonts w:ascii="HelveticaNeueLT Com 55 Roman" w:hAnsi="HelveticaNeueLT Com 55 Roman" w:cs="HelveticaNeueLT Com 55 Roman" w:hint="default"/>
      <w:color w:val="000000"/>
      <w:sz w:val="32"/>
      <w:szCs w:val="32"/>
    </w:rPr>
  </w:style>
  <w:style w:type="paragraph" w:customStyle="1" w:styleId="Para10">
    <w:name w:val="Para 1"/>
    <w:basedOn w:val="Textoindependiente"/>
    <w:rsid w:val="008906ED"/>
    <w:pPr>
      <w:ind w:firstLine="0"/>
    </w:pPr>
    <w:rPr>
      <w:rFonts w:eastAsia="MS Mincho"/>
      <w:bCs/>
      <w:iCs w:val="0"/>
      <w:szCs w:val="22"/>
    </w:rPr>
  </w:style>
  <w:style w:type="character" w:styleId="nfasis">
    <w:name w:val="Emphasis"/>
    <w:basedOn w:val="Fuentedeprrafopredeter"/>
    <w:uiPriority w:val="20"/>
    <w:qFormat/>
    <w:rsid w:val="00773C88"/>
    <w:rPr>
      <w:i/>
      <w:iCs/>
    </w:rPr>
  </w:style>
  <w:style w:type="character" w:customStyle="1" w:styleId="PrrafodelistaCar">
    <w:name w:val="Párrafo de lista Car"/>
    <w:link w:val="Prrafodelista"/>
    <w:uiPriority w:val="34"/>
    <w:locked/>
    <w:rsid w:val="00D27385"/>
    <w:rPr>
      <w:sz w:val="22"/>
      <w:szCs w:val="24"/>
      <w:lang w:val="es-ES"/>
    </w:rPr>
  </w:style>
  <w:style w:type="character" w:customStyle="1" w:styleId="Para1Char">
    <w:name w:val="Para1 Char"/>
    <w:link w:val="Para1"/>
    <w:locked/>
    <w:rsid w:val="004817B5"/>
    <w:rPr>
      <w:snapToGrid w:val="0"/>
      <w:sz w:val="22"/>
      <w:szCs w:val="18"/>
      <w:lang w:val="es-E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rsid w:val="00D27385"/>
    <w:pPr>
      <w:spacing w:after="160" w:line="240" w:lineRule="exact"/>
    </w:pPr>
    <w:rPr>
      <w:szCs w:val="20"/>
      <w:vertAlign w:val="superscript"/>
    </w:rPr>
  </w:style>
  <w:style w:type="character" w:styleId="Textoennegrita">
    <w:name w:val="Strong"/>
    <w:basedOn w:val="Fuentedeprrafopredeter"/>
    <w:uiPriority w:val="22"/>
    <w:qFormat/>
    <w:rsid w:val="001D7873"/>
    <w:rPr>
      <w:b/>
      <w:bCs/>
    </w:rPr>
  </w:style>
  <w:style w:type="paragraph" w:customStyle="1" w:styleId="Default">
    <w:name w:val="Default"/>
    <w:rsid w:val="00994D54"/>
    <w:pPr>
      <w:autoSpaceDE w:val="0"/>
      <w:autoSpaceDN w:val="0"/>
      <w:adjustRightInd w:val="0"/>
    </w:pPr>
    <w:rPr>
      <w:color w:val="000000"/>
      <w:sz w:val="24"/>
      <w:szCs w:val="24"/>
    </w:rPr>
  </w:style>
  <w:style w:type="character" w:customStyle="1" w:styleId="normaltextrun">
    <w:name w:val="normaltextrun"/>
    <w:basedOn w:val="Fuentedeprrafopredeter"/>
    <w:rsid w:val="00134F79"/>
  </w:style>
  <w:style w:type="character" w:customStyle="1" w:styleId="eop">
    <w:name w:val="eop"/>
    <w:basedOn w:val="Fuentedeprrafopredeter"/>
    <w:rsid w:val="00134F79"/>
  </w:style>
  <w:style w:type="paragraph" w:styleId="Descripcin">
    <w:name w:val="caption"/>
    <w:basedOn w:val="Normal"/>
    <w:next w:val="Normal"/>
    <w:uiPriority w:val="35"/>
    <w:unhideWhenUsed/>
    <w:qFormat/>
    <w:rsid w:val="004817B5"/>
    <w:pPr>
      <w:keepNext/>
      <w:keepLines/>
      <w:spacing w:after="200"/>
    </w:pPr>
    <w:rPr>
      <w:b/>
      <w:iCs/>
      <w:szCs w:val="18"/>
    </w:rPr>
  </w:style>
  <w:style w:type="character" w:customStyle="1" w:styleId="title-text">
    <w:name w:val="title-text"/>
    <w:basedOn w:val="Fuentedeprrafopredeter"/>
    <w:rsid w:val="00134F79"/>
  </w:style>
  <w:style w:type="paragraph" w:customStyle="1" w:styleId="HChG">
    <w:name w:val="_ H _Ch_G"/>
    <w:basedOn w:val="Normal"/>
    <w:next w:val="Normal"/>
    <w:qFormat/>
    <w:rsid w:val="00134F79"/>
    <w:pPr>
      <w:keepNext/>
      <w:keepLines/>
      <w:tabs>
        <w:tab w:val="right" w:pos="851"/>
      </w:tabs>
      <w:suppressAutoHyphens/>
      <w:spacing w:before="360" w:after="240" w:line="300" w:lineRule="exact"/>
      <w:ind w:left="1134" w:right="1134" w:hanging="1134"/>
    </w:pPr>
    <w:rPr>
      <w:b/>
      <w:sz w:val="28"/>
      <w:szCs w:val="20"/>
    </w:rPr>
  </w:style>
  <w:style w:type="character" w:customStyle="1" w:styleId="booktitle">
    <w:name w:val="booktitle"/>
    <w:basedOn w:val="Fuentedeprrafopredeter"/>
    <w:rsid w:val="00134F79"/>
  </w:style>
  <w:style w:type="character" w:customStyle="1" w:styleId="page-numbers-info">
    <w:name w:val="page-numbers-info"/>
    <w:basedOn w:val="Fuentedeprrafopredeter"/>
    <w:rsid w:val="00134F79"/>
  </w:style>
  <w:style w:type="character" w:customStyle="1" w:styleId="volume">
    <w:name w:val="volume"/>
    <w:basedOn w:val="Fuentedeprrafopredeter"/>
    <w:rsid w:val="00134F79"/>
  </w:style>
  <w:style w:type="character" w:customStyle="1" w:styleId="issue">
    <w:name w:val="issue"/>
    <w:basedOn w:val="Fuentedeprrafopredeter"/>
    <w:rsid w:val="00134F79"/>
  </w:style>
  <w:style w:type="character" w:customStyle="1" w:styleId="ref-title">
    <w:name w:val="ref-title"/>
    <w:basedOn w:val="Fuentedeprrafopredeter"/>
    <w:rsid w:val="00134F79"/>
  </w:style>
  <w:style w:type="character" w:customStyle="1" w:styleId="ref-vol">
    <w:name w:val="ref-vol"/>
    <w:basedOn w:val="Fuentedeprrafopredeter"/>
    <w:rsid w:val="00134F79"/>
  </w:style>
  <w:style w:type="character" w:customStyle="1" w:styleId="identifier">
    <w:name w:val="identifier"/>
    <w:basedOn w:val="Fuentedeprrafopredeter"/>
    <w:rsid w:val="00134F79"/>
  </w:style>
  <w:style w:type="character" w:customStyle="1" w:styleId="fm-vol-iss-date">
    <w:name w:val="fm-vol-iss-date"/>
    <w:basedOn w:val="Fuentedeprrafopredeter"/>
    <w:rsid w:val="00134F79"/>
  </w:style>
  <w:style w:type="character" w:customStyle="1" w:styleId="doi">
    <w:name w:val="doi"/>
    <w:basedOn w:val="Fuentedeprrafopredeter"/>
    <w:rsid w:val="00134F79"/>
  </w:style>
  <w:style w:type="paragraph" w:customStyle="1" w:styleId="align-justify">
    <w:name w:val="align-justify"/>
    <w:basedOn w:val="Normal"/>
    <w:rsid w:val="00134F79"/>
    <w:pPr>
      <w:spacing w:before="100" w:beforeAutospacing="1" w:after="100" w:afterAutospacing="1"/>
    </w:pPr>
    <w:rPr>
      <w:lang w:eastAsia="fr-FR"/>
    </w:rPr>
  </w:style>
  <w:style w:type="character" w:styleId="CitaHTML">
    <w:name w:val="HTML Cite"/>
    <w:basedOn w:val="Fuentedeprrafopredeter"/>
    <w:uiPriority w:val="99"/>
    <w:semiHidden/>
    <w:unhideWhenUsed/>
    <w:rsid w:val="00134F79"/>
    <w:rPr>
      <w:i/>
      <w:iCs/>
    </w:rPr>
  </w:style>
  <w:style w:type="character" w:customStyle="1" w:styleId="TextonotaalfinalCar">
    <w:name w:val="Texto nota al final Car"/>
    <w:basedOn w:val="Fuentedeprrafopredeter"/>
    <w:link w:val="Textonotaalfinal"/>
    <w:semiHidden/>
    <w:rsid w:val="004817B5"/>
    <w:rPr>
      <w:rFonts w:ascii="Courier New" w:hAnsi="Courier New"/>
      <w:sz w:val="22"/>
      <w:szCs w:val="24"/>
      <w:lang w:val="es-ES"/>
    </w:rPr>
  </w:style>
  <w:style w:type="paragraph" w:styleId="TtuloTDC">
    <w:name w:val="TOC Heading"/>
    <w:basedOn w:val="Ttulo1"/>
    <w:next w:val="Normal"/>
    <w:uiPriority w:val="39"/>
    <w:unhideWhenUsed/>
    <w:qFormat/>
    <w:rsid w:val="00134F79"/>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eastAsia="fr-FR"/>
    </w:rPr>
  </w:style>
  <w:style w:type="paragraph" w:customStyle="1" w:styleId="StylePara111ptKernat11pt">
    <w:name w:val="Style Para1 + 11 pt Kern at 11 pt"/>
    <w:basedOn w:val="Para1"/>
    <w:rsid w:val="00DC474E"/>
    <w:rPr>
      <w:kern w:val="22"/>
    </w:rPr>
  </w:style>
  <w:style w:type="character" w:customStyle="1" w:styleId="SangradetextonormalCar">
    <w:name w:val="Sangría de texto normal Car"/>
    <w:basedOn w:val="Fuentedeprrafopredeter"/>
    <w:link w:val="Sangradetextonormal"/>
    <w:rsid w:val="004817B5"/>
    <w:rPr>
      <w:sz w:val="22"/>
      <w:szCs w:val="24"/>
      <w:lang w:val="es-ES"/>
    </w:rPr>
  </w:style>
  <w:style w:type="paragraph" w:customStyle="1" w:styleId="CBD-Doc">
    <w:name w:val="CBD-Doc"/>
    <w:basedOn w:val="Normal"/>
    <w:rsid w:val="004817B5"/>
    <w:pPr>
      <w:keepLines/>
      <w:numPr>
        <w:numId w:val="3"/>
      </w:numPr>
      <w:spacing w:after="120"/>
    </w:pPr>
    <w:rPr>
      <w:rFonts w:cs="Angsana New"/>
    </w:rPr>
  </w:style>
  <w:style w:type="paragraph" w:customStyle="1" w:styleId="CBD-Doc-Type">
    <w:name w:val="CBD-Doc-Type"/>
    <w:basedOn w:val="Normal"/>
    <w:rsid w:val="004817B5"/>
    <w:pPr>
      <w:keepLines/>
      <w:spacing w:before="240" w:after="120"/>
    </w:pPr>
    <w:rPr>
      <w:rFonts w:cs="Angsana New"/>
      <w:b/>
      <w:i/>
      <w:sz w:val="24"/>
    </w:rPr>
  </w:style>
  <w:style w:type="character" w:customStyle="1" w:styleId="Ttulo3Car">
    <w:name w:val="Título 3 Car"/>
    <w:basedOn w:val="Fuentedeprrafopredeter"/>
    <w:link w:val="Ttulo3"/>
    <w:rsid w:val="004817B5"/>
    <w:rPr>
      <w:i/>
      <w:iCs/>
      <w:sz w:val="22"/>
      <w:szCs w:val="24"/>
      <w:lang w:val="es-ES"/>
    </w:rPr>
  </w:style>
  <w:style w:type="character" w:customStyle="1" w:styleId="Ttulo4Car">
    <w:name w:val="Título 4 Car"/>
    <w:basedOn w:val="Fuentedeprrafopredeter"/>
    <w:link w:val="Ttulo4"/>
    <w:rsid w:val="004817B5"/>
    <w:rPr>
      <w:rFonts w:ascii="Times New Roman Bold" w:eastAsia="Arial Unicode MS" w:hAnsi="Times New Roman Bold" w:cs="Arial"/>
      <w:b/>
      <w:bCs/>
      <w:i/>
      <w:sz w:val="22"/>
      <w:szCs w:val="24"/>
      <w:lang w:val="es-ES"/>
    </w:rPr>
  </w:style>
  <w:style w:type="character" w:customStyle="1" w:styleId="Ttulo5Car">
    <w:name w:val="Título 5 Car"/>
    <w:basedOn w:val="Fuentedeprrafopredeter"/>
    <w:link w:val="Ttulo5"/>
    <w:rsid w:val="004817B5"/>
    <w:rPr>
      <w:bCs/>
      <w:i/>
      <w:sz w:val="22"/>
      <w:szCs w:val="26"/>
    </w:rPr>
  </w:style>
  <w:style w:type="character" w:customStyle="1" w:styleId="Ttulo6Car">
    <w:name w:val="Título 6 Car"/>
    <w:basedOn w:val="Fuentedeprrafopredeter"/>
    <w:link w:val="Ttulo6"/>
    <w:rsid w:val="004817B5"/>
    <w:rPr>
      <w:sz w:val="22"/>
      <w:szCs w:val="24"/>
      <w:u w:val="single"/>
      <w:lang w:val="es-ES"/>
    </w:rPr>
  </w:style>
  <w:style w:type="character" w:customStyle="1" w:styleId="Ttulo7Car">
    <w:name w:val="Título 7 Car"/>
    <w:basedOn w:val="Fuentedeprrafopredeter"/>
    <w:link w:val="Ttulo7"/>
    <w:rsid w:val="004817B5"/>
    <w:rPr>
      <w:rFonts w:ascii="Univers" w:hAnsi="Univers"/>
      <w:b/>
      <w:sz w:val="28"/>
      <w:szCs w:val="24"/>
      <w:lang w:val="es-ES"/>
    </w:rPr>
  </w:style>
  <w:style w:type="character" w:customStyle="1" w:styleId="Ttulo8Car">
    <w:name w:val="Título 8 Car"/>
    <w:basedOn w:val="Fuentedeprrafopredeter"/>
    <w:link w:val="Ttulo8"/>
    <w:rsid w:val="004817B5"/>
    <w:rPr>
      <w:rFonts w:ascii="Univers" w:hAnsi="Univers"/>
      <w:b/>
      <w:sz w:val="32"/>
      <w:szCs w:val="24"/>
      <w:lang w:val="es-ES"/>
    </w:rPr>
  </w:style>
  <w:style w:type="character" w:customStyle="1" w:styleId="Ttulo9Car">
    <w:name w:val="Título 9 Car"/>
    <w:basedOn w:val="Fuentedeprrafopredeter"/>
    <w:link w:val="Ttulo9"/>
    <w:rsid w:val="004817B5"/>
    <w:rPr>
      <w:i/>
      <w:iCs/>
      <w:sz w:val="22"/>
      <w:szCs w:val="24"/>
      <w:lang w:val="es-ES"/>
    </w:rPr>
  </w:style>
  <w:style w:type="paragraph" w:styleId="Subttulo">
    <w:name w:val="Subtitle"/>
    <w:basedOn w:val="Normal"/>
    <w:next w:val="Normal"/>
    <w:link w:val="SubttuloCar"/>
    <w:uiPriority w:val="11"/>
    <w:qFormat/>
    <w:rsid w:val="004817B5"/>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4817B5"/>
    <w:rPr>
      <w:rFonts w:asciiTheme="majorHAnsi" w:eastAsiaTheme="majorEastAsia" w:hAnsiTheme="majorHAnsi" w:cstheme="majorBidi"/>
      <w:i/>
      <w:iCs/>
      <w:color w:val="4F81BD" w:themeColor="accent1"/>
      <w:spacing w:val="15"/>
      <w:sz w:val="24"/>
      <w:szCs w:val="24"/>
      <w:lang w:val="es-ES"/>
    </w:rPr>
  </w:style>
  <w:style w:type="paragraph" w:styleId="Ttulo">
    <w:name w:val="Title"/>
    <w:basedOn w:val="Normal"/>
    <w:next w:val="Normal"/>
    <w:link w:val="TtuloCar"/>
    <w:uiPriority w:val="10"/>
    <w:qFormat/>
    <w:rsid w:val="004817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817B5"/>
    <w:rPr>
      <w:rFonts w:asciiTheme="majorHAnsi" w:eastAsiaTheme="majorEastAsia" w:hAnsiTheme="majorHAnsi" w:cstheme="majorBidi"/>
      <w:color w:val="17365D" w:themeColor="text2" w:themeShade="BF"/>
      <w:spacing w:val="5"/>
      <w:kern w:val="28"/>
      <w:sz w:val="52"/>
      <w:szCs w:val="52"/>
      <w:lang w:val="es-ES"/>
    </w:rPr>
  </w:style>
  <w:style w:type="paragraph" w:styleId="Textosinformato">
    <w:name w:val="Plain Text"/>
    <w:basedOn w:val="Normal"/>
    <w:link w:val="TextosinformatoCar"/>
    <w:uiPriority w:val="99"/>
    <w:semiHidden/>
    <w:unhideWhenUsed/>
    <w:rsid w:val="005F41EE"/>
    <w:pPr>
      <w:jc w:val="left"/>
    </w:pPr>
    <w:rPr>
      <w:rFonts w:ascii="Calibri" w:eastAsiaTheme="minorEastAsia" w:hAnsi="Calibri" w:cstheme="minorBidi"/>
      <w:szCs w:val="21"/>
      <w:lang w:eastAsia="zh-CN"/>
    </w:rPr>
  </w:style>
  <w:style w:type="character" w:customStyle="1" w:styleId="TextosinformatoCar">
    <w:name w:val="Texto sin formato Car"/>
    <w:basedOn w:val="Fuentedeprrafopredeter"/>
    <w:link w:val="Textosinformato"/>
    <w:uiPriority w:val="99"/>
    <w:semiHidden/>
    <w:rsid w:val="005F41EE"/>
    <w:rPr>
      <w:rFonts w:ascii="Calibri" w:eastAsiaTheme="minorEastAsia" w:hAnsi="Calibri" w:cstheme="minorBidi"/>
      <w:sz w:val="22"/>
      <w:szCs w:val="21"/>
      <w:lang w:val="es-ES" w:eastAsia="zh-CN"/>
    </w:rPr>
  </w:style>
  <w:style w:type="character" w:styleId="Mencinsinresolver">
    <w:name w:val="Unresolved Mention"/>
    <w:basedOn w:val="Fuentedeprrafopredeter"/>
    <w:uiPriority w:val="99"/>
    <w:semiHidden/>
    <w:unhideWhenUsed/>
    <w:rsid w:val="002E38EE"/>
    <w:rPr>
      <w:color w:val="605E5C"/>
      <w:shd w:val="clear" w:color="auto" w:fill="E1DFDD"/>
    </w:rPr>
  </w:style>
  <w:style w:type="paragraph" w:customStyle="1" w:styleId="paragraph">
    <w:name w:val="paragraph"/>
    <w:basedOn w:val="Normal"/>
    <w:rsid w:val="00A40DEC"/>
    <w:pPr>
      <w:spacing w:before="100" w:beforeAutospacing="1" w:after="100" w:afterAutospacing="1"/>
      <w:jc w:val="left"/>
    </w:pPr>
    <w:rPr>
      <w:sz w:val="24"/>
      <w:lang w:eastAsia="en-GB"/>
    </w:rPr>
  </w:style>
  <w:style w:type="character" w:customStyle="1" w:styleId="tabchar">
    <w:name w:val="tabchar"/>
    <w:basedOn w:val="Fuentedeprrafopredeter"/>
    <w:rsid w:val="00A40DEC"/>
  </w:style>
  <w:style w:type="character" w:customStyle="1" w:styleId="ng-binding">
    <w:name w:val="ng-binding"/>
    <w:basedOn w:val="Fuentedeprrafopredeter"/>
    <w:rsid w:val="00A3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226">
      <w:bodyDiv w:val="1"/>
      <w:marLeft w:val="0"/>
      <w:marRight w:val="0"/>
      <w:marTop w:val="0"/>
      <w:marBottom w:val="0"/>
      <w:divBdr>
        <w:top w:val="none" w:sz="0" w:space="0" w:color="auto"/>
        <w:left w:val="none" w:sz="0" w:space="0" w:color="auto"/>
        <w:bottom w:val="none" w:sz="0" w:space="0" w:color="auto"/>
        <w:right w:val="none" w:sz="0" w:space="0" w:color="auto"/>
      </w:divBdr>
      <w:divsChild>
        <w:div w:id="1276216">
          <w:marLeft w:val="0"/>
          <w:marRight w:val="0"/>
          <w:marTop w:val="0"/>
          <w:marBottom w:val="0"/>
          <w:divBdr>
            <w:top w:val="none" w:sz="0" w:space="0" w:color="auto"/>
            <w:left w:val="none" w:sz="0" w:space="0" w:color="auto"/>
            <w:bottom w:val="none" w:sz="0" w:space="0" w:color="auto"/>
            <w:right w:val="none" w:sz="0" w:space="0" w:color="auto"/>
          </w:divBdr>
        </w:div>
      </w:divsChild>
    </w:div>
    <w:div w:id="80179970">
      <w:bodyDiv w:val="1"/>
      <w:marLeft w:val="0"/>
      <w:marRight w:val="0"/>
      <w:marTop w:val="0"/>
      <w:marBottom w:val="0"/>
      <w:divBdr>
        <w:top w:val="none" w:sz="0" w:space="0" w:color="auto"/>
        <w:left w:val="none" w:sz="0" w:space="0" w:color="auto"/>
        <w:bottom w:val="none" w:sz="0" w:space="0" w:color="auto"/>
        <w:right w:val="none" w:sz="0" w:space="0" w:color="auto"/>
      </w:divBdr>
    </w:div>
    <w:div w:id="108745092">
      <w:bodyDiv w:val="1"/>
      <w:marLeft w:val="0"/>
      <w:marRight w:val="0"/>
      <w:marTop w:val="0"/>
      <w:marBottom w:val="0"/>
      <w:divBdr>
        <w:top w:val="none" w:sz="0" w:space="0" w:color="auto"/>
        <w:left w:val="none" w:sz="0" w:space="0" w:color="auto"/>
        <w:bottom w:val="none" w:sz="0" w:space="0" w:color="auto"/>
        <w:right w:val="none" w:sz="0" w:space="0" w:color="auto"/>
      </w:divBdr>
    </w:div>
    <w:div w:id="141504853">
      <w:bodyDiv w:val="1"/>
      <w:marLeft w:val="0"/>
      <w:marRight w:val="0"/>
      <w:marTop w:val="0"/>
      <w:marBottom w:val="0"/>
      <w:divBdr>
        <w:top w:val="none" w:sz="0" w:space="0" w:color="auto"/>
        <w:left w:val="none" w:sz="0" w:space="0" w:color="auto"/>
        <w:bottom w:val="none" w:sz="0" w:space="0" w:color="auto"/>
        <w:right w:val="none" w:sz="0" w:space="0" w:color="auto"/>
      </w:divBdr>
    </w:div>
    <w:div w:id="276327893">
      <w:bodyDiv w:val="1"/>
      <w:marLeft w:val="0"/>
      <w:marRight w:val="0"/>
      <w:marTop w:val="0"/>
      <w:marBottom w:val="0"/>
      <w:divBdr>
        <w:top w:val="none" w:sz="0" w:space="0" w:color="auto"/>
        <w:left w:val="none" w:sz="0" w:space="0" w:color="auto"/>
        <w:bottom w:val="none" w:sz="0" w:space="0" w:color="auto"/>
        <w:right w:val="none" w:sz="0" w:space="0" w:color="auto"/>
      </w:divBdr>
    </w:div>
    <w:div w:id="286662173">
      <w:bodyDiv w:val="1"/>
      <w:marLeft w:val="0"/>
      <w:marRight w:val="0"/>
      <w:marTop w:val="0"/>
      <w:marBottom w:val="0"/>
      <w:divBdr>
        <w:top w:val="none" w:sz="0" w:space="0" w:color="auto"/>
        <w:left w:val="none" w:sz="0" w:space="0" w:color="auto"/>
        <w:bottom w:val="none" w:sz="0" w:space="0" w:color="auto"/>
        <w:right w:val="none" w:sz="0" w:space="0" w:color="auto"/>
      </w:divBdr>
    </w:div>
    <w:div w:id="310912367">
      <w:bodyDiv w:val="1"/>
      <w:marLeft w:val="0"/>
      <w:marRight w:val="0"/>
      <w:marTop w:val="0"/>
      <w:marBottom w:val="0"/>
      <w:divBdr>
        <w:top w:val="none" w:sz="0" w:space="0" w:color="auto"/>
        <w:left w:val="none" w:sz="0" w:space="0" w:color="auto"/>
        <w:bottom w:val="none" w:sz="0" w:space="0" w:color="auto"/>
        <w:right w:val="none" w:sz="0" w:space="0" w:color="auto"/>
      </w:divBdr>
    </w:div>
    <w:div w:id="327876962">
      <w:bodyDiv w:val="1"/>
      <w:marLeft w:val="0"/>
      <w:marRight w:val="0"/>
      <w:marTop w:val="0"/>
      <w:marBottom w:val="0"/>
      <w:divBdr>
        <w:top w:val="none" w:sz="0" w:space="0" w:color="auto"/>
        <w:left w:val="none" w:sz="0" w:space="0" w:color="auto"/>
        <w:bottom w:val="none" w:sz="0" w:space="0" w:color="auto"/>
        <w:right w:val="none" w:sz="0" w:space="0" w:color="auto"/>
      </w:divBdr>
      <w:divsChild>
        <w:div w:id="15155900">
          <w:marLeft w:val="0"/>
          <w:marRight w:val="0"/>
          <w:marTop w:val="0"/>
          <w:marBottom w:val="0"/>
          <w:divBdr>
            <w:top w:val="none" w:sz="0" w:space="0" w:color="auto"/>
            <w:left w:val="none" w:sz="0" w:space="0" w:color="auto"/>
            <w:bottom w:val="none" w:sz="0" w:space="0" w:color="auto"/>
            <w:right w:val="none" w:sz="0" w:space="0" w:color="auto"/>
          </w:divBdr>
        </w:div>
        <w:div w:id="1166549758">
          <w:marLeft w:val="0"/>
          <w:marRight w:val="0"/>
          <w:marTop w:val="0"/>
          <w:marBottom w:val="0"/>
          <w:divBdr>
            <w:top w:val="none" w:sz="0" w:space="0" w:color="auto"/>
            <w:left w:val="none" w:sz="0" w:space="0" w:color="auto"/>
            <w:bottom w:val="none" w:sz="0" w:space="0" w:color="auto"/>
            <w:right w:val="none" w:sz="0" w:space="0" w:color="auto"/>
          </w:divBdr>
        </w:div>
        <w:div w:id="1564831022">
          <w:marLeft w:val="0"/>
          <w:marRight w:val="0"/>
          <w:marTop w:val="0"/>
          <w:marBottom w:val="0"/>
          <w:divBdr>
            <w:top w:val="none" w:sz="0" w:space="0" w:color="auto"/>
            <w:left w:val="none" w:sz="0" w:space="0" w:color="auto"/>
            <w:bottom w:val="none" w:sz="0" w:space="0" w:color="auto"/>
            <w:right w:val="none" w:sz="0" w:space="0" w:color="auto"/>
          </w:divBdr>
        </w:div>
        <w:div w:id="1610159605">
          <w:marLeft w:val="0"/>
          <w:marRight w:val="0"/>
          <w:marTop w:val="0"/>
          <w:marBottom w:val="0"/>
          <w:divBdr>
            <w:top w:val="none" w:sz="0" w:space="0" w:color="auto"/>
            <w:left w:val="none" w:sz="0" w:space="0" w:color="auto"/>
            <w:bottom w:val="none" w:sz="0" w:space="0" w:color="auto"/>
            <w:right w:val="none" w:sz="0" w:space="0" w:color="auto"/>
          </w:divBdr>
        </w:div>
        <w:div w:id="1847093365">
          <w:marLeft w:val="0"/>
          <w:marRight w:val="0"/>
          <w:marTop w:val="0"/>
          <w:marBottom w:val="0"/>
          <w:divBdr>
            <w:top w:val="none" w:sz="0" w:space="0" w:color="auto"/>
            <w:left w:val="none" w:sz="0" w:space="0" w:color="auto"/>
            <w:bottom w:val="none" w:sz="0" w:space="0" w:color="auto"/>
            <w:right w:val="none" w:sz="0" w:space="0" w:color="auto"/>
          </w:divBdr>
        </w:div>
        <w:div w:id="2015180186">
          <w:marLeft w:val="0"/>
          <w:marRight w:val="0"/>
          <w:marTop w:val="0"/>
          <w:marBottom w:val="0"/>
          <w:divBdr>
            <w:top w:val="none" w:sz="0" w:space="0" w:color="auto"/>
            <w:left w:val="none" w:sz="0" w:space="0" w:color="auto"/>
            <w:bottom w:val="none" w:sz="0" w:space="0" w:color="auto"/>
            <w:right w:val="none" w:sz="0" w:space="0" w:color="auto"/>
          </w:divBdr>
        </w:div>
      </w:divsChild>
    </w:div>
    <w:div w:id="362438052">
      <w:bodyDiv w:val="1"/>
      <w:marLeft w:val="0"/>
      <w:marRight w:val="0"/>
      <w:marTop w:val="0"/>
      <w:marBottom w:val="0"/>
      <w:divBdr>
        <w:top w:val="none" w:sz="0" w:space="0" w:color="auto"/>
        <w:left w:val="none" w:sz="0" w:space="0" w:color="auto"/>
        <w:bottom w:val="none" w:sz="0" w:space="0" w:color="auto"/>
        <w:right w:val="none" w:sz="0" w:space="0" w:color="auto"/>
      </w:divBdr>
    </w:div>
    <w:div w:id="424036691">
      <w:bodyDiv w:val="1"/>
      <w:marLeft w:val="0"/>
      <w:marRight w:val="0"/>
      <w:marTop w:val="0"/>
      <w:marBottom w:val="0"/>
      <w:divBdr>
        <w:top w:val="none" w:sz="0" w:space="0" w:color="auto"/>
        <w:left w:val="none" w:sz="0" w:space="0" w:color="auto"/>
        <w:bottom w:val="none" w:sz="0" w:space="0" w:color="auto"/>
        <w:right w:val="none" w:sz="0" w:space="0" w:color="auto"/>
      </w:divBdr>
    </w:div>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482166104">
      <w:bodyDiv w:val="1"/>
      <w:marLeft w:val="0"/>
      <w:marRight w:val="0"/>
      <w:marTop w:val="0"/>
      <w:marBottom w:val="0"/>
      <w:divBdr>
        <w:top w:val="none" w:sz="0" w:space="0" w:color="auto"/>
        <w:left w:val="none" w:sz="0" w:space="0" w:color="auto"/>
        <w:bottom w:val="none" w:sz="0" w:space="0" w:color="auto"/>
        <w:right w:val="none" w:sz="0" w:space="0" w:color="auto"/>
      </w:divBdr>
    </w:div>
    <w:div w:id="502282122">
      <w:bodyDiv w:val="1"/>
      <w:marLeft w:val="0"/>
      <w:marRight w:val="0"/>
      <w:marTop w:val="0"/>
      <w:marBottom w:val="0"/>
      <w:divBdr>
        <w:top w:val="none" w:sz="0" w:space="0" w:color="auto"/>
        <w:left w:val="none" w:sz="0" w:space="0" w:color="auto"/>
        <w:bottom w:val="none" w:sz="0" w:space="0" w:color="auto"/>
        <w:right w:val="none" w:sz="0" w:space="0" w:color="auto"/>
      </w:divBdr>
    </w:div>
    <w:div w:id="529802069">
      <w:bodyDiv w:val="1"/>
      <w:marLeft w:val="0"/>
      <w:marRight w:val="0"/>
      <w:marTop w:val="0"/>
      <w:marBottom w:val="0"/>
      <w:divBdr>
        <w:top w:val="none" w:sz="0" w:space="0" w:color="auto"/>
        <w:left w:val="none" w:sz="0" w:space="0" w:color="auto"/>
        <w:bottom w:val="none" w:sz="0" w:space="0" w:color="auto"/>
        <w:right w:val="none" w:sz="0" w:space="0" w:color="auto"/>
      </w:divBdr>
    </w:div>
    <w:div w:id="556667816">
      <w:bodyDiv w:val="1"/>
      <w:marLeft w:val="0"/>
      <w:marRight w:val="0"/>
      <w:marTop w:val="0"/>
      <w:marBottom w:val="0"/>
      <w:divBdr>
        <w:top w:val="none" w:sz="0" w:space="0" w:color="auto"/>
        <w:left w:val="none" w:sz="0" w:space="0" w:color="auto"/>
        <w:bottom w:val="none" w:sz="0" w:space="0" w:color="auto"/>
        <w:right w:val="none" w:sz="0" w:space="0" w:color="auto"/>
      </w:divBdr>
    </w:div>
    <w:div w:id="571700362">
      <w:bodyDiv w:val="1"/>
      <w:marLeft w:val="0"/>
      <w:marRight w:val="0"/>
      <w:marTop w:val="0"/>
      <w:marBottom w:val="0"/>
      <w:divBdr>
        <w:top w:val="none" w:sz="0" w:space="0" w:color="auto"/>
        <w:left w:val="none" w:sz="0" w:space="0" w:color="auto"/>
        <w:bottom w:val="none" w:sz="0" w:space="0" w:color="auto"/>
        <w:right w:val="none" w:sz="0" w:space="0" w:color="auto"/>
      </w:divBdr>
    </w:div>
    <w:div w:id="574556605">
      <w:bodyDiv w:val="1"/>
      <w:marLeft w:val="0"/>
      <w:marRight w:val="0"/>
      <w:marTop w:val="0"/>
      <w:marBottom w:val="0"/>
      <w:divBdr>
        <w:top w:val="none" w:sz="0" w:space="0" w:color="auto"/>
        <w:left w:val="none" w:sz="0" w:space="0" w:color="auto"/>
        <w:bottom w:val="none" w:sz="0" w:space="0" w:color="auto"/>
        <w:right w:val="none" w:sz="0" w:space="0" w:color="auto"/>
      </w:divBdr>
    </w:div>
    <w:div w:id="623847904">
      <w:bodyDiv w:val="1"/>
      <w:marLeft w:val="0"/>
      <w:marRight w:val="0"/>
      <w:marTop w:val="0"/>
      <w:marBottom w:val="0"/>
      <w:divBdr>
        <w:top w:val="none" w:sz="0" w:space="0" w:color="auto"/>
        <w:left w:val="none" w:sz="0" w:space="0" w:color="auto"/>
        <w:bottom w:val="none" w:sz="0" w:space="0" w:color="auto"/>
        <w:right w:val="none" w:sz="0" w:space="0" w:color="auto"/>
      </w:divBdr>
    </w:div>
    <w:div w:id="642347233">
      <w:bodyDiv w:val="1"/>
      <w:marLeft w:val="0"/>
      <w:marRight w:val="0"/>
      <w:marTop w:val="0"/>
      <w:marBottom w:val="0"/>
      <w:divBdr>
        <w:top w:val="none" w:sz="0" w:space="0" w:color="auto"/>
        <w:left w:val="none" w:sz="0" w:space="0" w:color="auto"/>
        <w:bottom w:val="none" w:sz="0" w:space="0" w:color="auto"/>
        <w:right w:val="none" w:sz="0" w:space="0" w:color="auto"/>
      </w:divBdr>
    </w:div>
    <w:div w:id="800076721">
      <w:bodyDiv w:val="1"/>
      <w:marLeft w:val="0"/>
      <w:marRight w:val="0"/>
      <w:marTop w:val="0"/>
      <w:marBottom w:val="0"/>
      <w:divBdr>
        <w:top w:val="none" w:sz="0" w:space="0" w:color="auto"/>
        <w:left w:val="none" w:sz="0" w:space="0" w:color="auto"/>
        <w:bottom w:val="none" w:sz="0" w:space="0" w:color="auto"/>
        <w:right w:val="none" w:sz="0" w:space="0" w:color="auto"/>
      </w:divBdr>
    </w:div>
    <w:div w:id="857889755">
      <w:bodyDiv w:val="1"/>
      <w:marLeft w:val="0"/>
      <w:marRight w:val="0"/>
      <w:marTop w:val="0"/>
      <w:marBottom w:val="0"/>
      <w:divBdr>
        <w:top w:val="none" w:sz="0" w:space="0" w:color="auto"/>
        <w:left w:val="none" w:sz="0" w:space="0" w:color="auto"/>
        <w:bottom w:val="none" w:sz="0" w:space="0" w:color="auto"/>
        <w:right w:val="none" w:sz="0" w:space="0" w:color="auto"/>
      </w:divBdr>
    </w:div>
    <w:div w:id="926307664">
      <w:bodyDiv w:val="1"/>
      <w:marLeft w:val="0"/>
      <w:marRight w:val="0"/>
      <w:marTop w:val="0"/>
      <w:marBottom w:val="0"/>
      <w:divBdr>
        <w:top w:val="none" w:sz="0" w:space="0" w:color="auto"/>
        <w:left w:val="none" w:sz="0" w:space="0" w:color="auto"/>
        <w:bottom w:val="none" w:sz="0" w:space="0" w:color="auto"/>
        <w:right w:val="none" w:sz="0" w:space="0" w:color="auto"/>
      </w:divBdr>
    </w:div>
    <w:div w:id="935478188">
      <w:bodyDiv w:val="1"/>
      <w:marLeft w:val="0"/>
      <w:marRight w:val="0"/>
      <w:marTop w:val="0"/>
      <w:marBottom w:val="0"/>
      <w:divBdr>
        <w:top w:val="none" w:sz="0" w:space="0" w:color="auto"/>
        <w:left w:val="none" w:sz="0" w:space="0" w:color="auto"/>
        <w:bottom w:val="none" w:sz="0" w:space="0" w:color="auto"/>
        <w:right w:val="none" w:sz="0" w:space="0" w:color="auto"/>
      </w:divBdr>
    </w:div>
    <w:div w:id="950743424">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66875948">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127352088">
      <w:bodyDiv w:val="1"/>
      <w:marLeft w:val="0"/>
      <w:marRight w:val="0"/>
      <w:marTop w:val="0"/>
      <w:marBottom w:val="0"/>
      <w:divBdr>
        <w:top w:val="none" w:sz="0" w:space="0" w:color="auto"/>
        <w:left w:val="none" w:sz="0" w:space="0" w:color="auto"/>
        <w:bottom w:val="none" w:sz="0" w:space="0" w:color="auto"/>
        <w:right w:val="none" w:sz="0" w:space="0" w:color="auto"/>
      </w:divBdr>
    </w:div>
    <w:div w:id="1137139583">
      <w:bodyDiv w:val="1"/>
      <w:marLeft w:val="0"/>
      <w:marRight w:val="0"/>
      <w:marTop w:val="0"/>
      <w:marBottom w:val="0"/>
      <w:divBdr>
        <w:top w:val="none" w:sz="0" w:space="0" w:color="auto"/>
        <w:left w:val="none" w:sz="0" w:space="0" w:color="auto"/>
        <w:bottom w:val="none" w:sz="0" w:space="0" w:color="auto"/>
        <w:right w:val="none" w:sz="0" w:space="0" w:color="auto"/>
      </w:divBdr>
    </w:div>
    <w:div w:id="1238711816">
      <w:bodyDiv w:val="1"/>
      <w:marLeft w:val="0"/>
      <w:marRight w:val="0"/>
      <w:marTop w:val="0"/>
      <w:marBottom w:val="0"/>
      <w:divBdr>
        <w:top w:val="none" w:sz="0" w:space="0" w:color="auto"/>
        <w:left w:val="none" w:sz="0" w:space="0" w:color="auto"/>
        <w:bottom w:val="none" w:sz="0" w:space="0" w:color="auto"/>
        <w:right w:val="none" w:sz="0" w:space="0" w:color="auto"/>
      </w:divBdr>
    </w:div>
    <w:div w:id="1288512464">
      <w:bodyDiv w:val="1"/>
      <w:marLeft w:val="0"/>
      <w:marRight w:val="0"/>
      <w:marTop w:val="0"/>
      <w:marBottom w:val="0"/>
      <w:divBdr>
        <w:top w:val="none" w:sz="0" w:space="0" w:color="auto"/>
        <w:left w:val="none" w:sz="0" w:space="0" w:color="auto"/>
        <w:bottom w:val="none" w:sz="0" w:space="0" w:color="auto"/>
        <w:right w:val="none" w:sz="0" w:space="0" w:color="auto"/>
      </w:divBdr>
    </w:div>
    <w:div w:id="1334526982">
      <w:bodyDiv w:val="1"/>
      <w:marLeft w:val="0"/>
      <w:marRight w:val="0"/>
      <w:marTop w:val="0"/>
      <w:marBottom w:val="0"/>
      <w:divBdr>
        <w:top w:val="none" w:sz="0" w:space="0" w:color="auto"/>
        <w:left w:val="none" w:sz="0" w:space="0" w:color="auto"/>
        <w:bottom w:val="none" w:sz="0" w:space="0" w:color="auto"/>
        <w:right w:val="none" w:sz="0" w:space="0" w:color="auto"/>
      </w:divBdr>
    </w:div>
    <w:div w:id="1421290795">
      <w:bodyDiv w:val="1"/>
      <w:marLeft w:val="0"/>
      <w:marRight w:val="0"/>
      <w:marTop w:val="0"/>
      <w:marBottom w:val="0"/>
      <w:divBdr>
        <w:top w:val="none" w:sz="0" w:space="0" w:color="auto"/>
        <w:left w:val="none" w:sz="0" w:space="0" w:color="auto"/>
        <w:bottom w:val="none" w:sz="0" w:space="0" w:color="auto"/>
        <w:right w:val="none" w:sz="0" w:space="0" w:color="auto"/>
      </w:divBdr>
    </w:div>
    <w:div w:id="1442410398">
      <w:bodyDiv w:val="1"/>
      <w:marLeft w:val="0"/>
      <w:marRight w:val="0"/>
      <w:marTop w:val="0"/>
      <w:marBottom w:val="0"/>
      <w:divBdr>
        <w:top w:val="none" w:sz="0" w:space="0" w:color="auto"/>
        <w:left w:val="none" w:sz="0" w:space="0" w:color="auto"/>
        <w:bottom w:val="none" w:sz="0" w:space="0" w:color="auto"/>
        <w:right w:val="none" w:sz="0" w:space="0" w:color="auto"/>
      </w:divBdr>
    </w:div>
    <w:div w:id="1465780514">
      <w:bodyDiv w:val="1"/>
      <w:marLeft w:val="0"/>
      <w:marRight w:val="0"/>
      <w:marTop w:val="0"/>
      <w:marBottom w:val="0"/>
      <w:divBdr>
        <w:top w:val="none" w:sz="0" w:space="0" w:color="auto"/>
        <w:left w:val="none" w:sz="0" w:space="0" w:color="auto"/>
        <w:bottom w:val="none" w:sz="0" w:space="0" w:color="auto"/>
        <w:right w:val="none" w:sz="0" w:space="0" w:color="auto"/>
      </w:divBdr>
    </w:div>
    <w:div w:id="1468233323">
      <w:bodyDiv w:val="1"/>
      <w:marLeft w:val="0"/>
      <w:marRight w:val="0"/>
      <w:marTop w:val="0"/>
      <w:marBottom w:val="0"/>
      <w:divBdr>
        <w:top w:val="none" w:sz="0" w:space="0" w:color="auto"/>
        <w:left w:val="none" w:sz="0" w:space="0" w:color="auto"/>
        <w:bottom w:val="none" w:sz="0" w:space="0" w:color="auto"/>
        <w:right w:val="none" w:sz="0" w:space="0" w:color="auto"/>
      </w:divBdr>
    </w:div>
    <w:div w:id="1503279083">
      <w:bodyDiv w:val="1"/>
      <w:marLeft w:val="0"/>
      <w:marRight w:val="0"/>
      <w:marTop w:val="0"/>
      <w:marBottom w:val="0"/>
      <w:divBdr>
        <w:top w:val="none" w:sz="0" w:space="0" w:color="auto"/>
        <w:left w:val="none" w:sz="0" w:space="0" w:color="auto"/>
        <w:bottom w:val="none" w:sz="0" w:space="0" w:color="auto"/>
        <w:right w:val="none" w:sz="0" w:space="0" w:color="auto"/>
      </w:divBdr>
      <w:divsChild>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sChild>
                <w:div w:id="530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483">
      <w:bodyDiv w:val="1"/>
      <w:marLeft w:val="0"/>
      <w:marRight w:val="0"/>
      <w:marTop w:val="0"/>
      <w:marBottom w:val="0"/>
      <w:divBdr>
        <w:top w:val="none" w:sz="0" w:space="0" w:color="auto"/>
        <w:left w:val="none" w:sz="0" w:space="0" w:color="auto"/>
        <w:bottom w:val="none" w:sz="0" w:space="0" w:color="auto"/>
        <w:right w:val="none" w:sz="0" w:space="0" w:color="auto"/>
      </w:divBdr>
    </w:div>
    <w:div w:id="1582523666">
      <w:bodyDiv w:val="1"/>
      <w:marLeft w:val="0"/>
      <w:marRight w:val="0"/>
      <w:marTop w:val="0"/>
      <w:marBottom w:val="0"/>
      <w:divBdr>
        <w:top w:val="none" w:sz="0" w:space="0" w:color="auto"/>
        <w:left w:val="none" w:sz="0" w:space="0" w:color="auto"/>
        <w:bottom w:val="none" w:sz="0" w:space="0" w:color="auto"/>
        <w:right w:val="none" w:sz="0" w:space="0" w:color="auto"/>
      </w:divBdr>
    </w:div>
    <w:div w:id="1633054499">
      <w:bodyDiv w:val="1"/>
      <w:marLeft w:val="0"/>
      <w:marRight w:val="0"/>
      <w:marTop w:val="0"/>
      <w:marBottom w:val="0"/>
      <w:divBdr>
        <w:top w:val="none" w:sz="0" w:space="0" w:color="auto"/>
        <w:left w:val="none" w:sz="0" w:space="0" w:color="auto"/>
        <w:bottom w:val="none" w:sz="0" w:space="0" w:color="auto"/>
        <w:right w:val="none" w:sz="0" w:space="0" w:color="auto"/>
      </w:divBdr>
    </w:div>
    <w:div w:id="1765226977">
      <w:bodyDiv w:val="1"/>
      <w:marLeft w:val="0"/>
      <w:marRight w:val="0"/>
      <w:marTop w:val="0"/>
      <w:marBottom w:val="0"/>
      <w:divBdr>
        <w:top w:val="none" w:sz="0" w:space="0" w:color="auto"/>
        <w:left w:val="none" w:sz="0" w:space="0" w:color="auto"/>
        <w:bottom w:val="none" w:sz="0" w:space="0" w:color="auto"/>
        <w:right w:val="none" w:sz="0" w:space="0" w:color="auto"/>
      </w:divBdr>
    </w:div>
    <w:div w:id="1770076194">
      <w:bodyDiv w:val="1"/>
      <w:marLeft w:val="0"/>
      <w:marRight w:val="0"/>
      <w:marTop w:val="0"/>
      <w:marBottom w:val="0"/>
      <w:divBdr>
        <w:top w:val="none" w:sz="0" w:space="0" w:color="auto"/>
        <w:left w:val="none" w:sz="0" w:space="0" w:color="auto"/>
        <w:bottom w:val="none" w:sz="0" w:space="0" w:color="auto"/>
        <w:right w:val="none" w:sz="0" w:space="0" w:color="auto"/>
      </w:divBdr>
    </w:div>
    <w:div w:id="1832718853">
      <w:bodyDiv w:val="1"/>
      <w:marLeft w:val="0"/>
      <w:marRight w:val="0"/>
      <w:marTop w:val="0"/>
      <w:marBottom w:val="0"/>
      <w:divBdr>
        <w:top w:val="none" w:sz="0" w:space="0" w:color="auto"/>
        <w:left w:val="none" w:sz="0" w:space="0" w:color="auto"/>
        <w:bottom w:val="none" w:sz="0" w:space="0" w:color="auto"/>
        <w:right w:val="none" w:sz="0" w:space="0" w:color="auto"/>
      </w:divBdr>
    </w:div>
    <w:div w:id="1866553290">
      <w:bodyDiv w:val="1"/>
      <w:marLeft w:val="0"/>
      <w:marRight w:val="0"/>
      <w:marTop w:val="0"/>
      <w:marBottom w:val="0"/>
      <w:divBdr>
        <w:top w:val="none" w:sz="0" w:space="0" w:color="auto"/>
        <w:left w:val="none" w:sz="0" w:space="0" w:color="auto"/>
        <w:bottom w:val="none" w:sz="0" w:space="0" w:color="auto"/>
        <w:right w:val="none" w:sz="0" w:space="0" w:color="auto"/>
      </w:divBdr>
    </w:div>
    <w:div w:id="1891263358">
      <w:bodyDiv w:val="1"/>
      <w:marLeft w:val="0"/>
      <w:marRight w:val="0"/>
      <w:marTop w:val="0"/>
      <w:marBottom w:val="0"/>
      <w:divBdr>
        <w:top w:val="none" w:sz="0" w:space="0" w:color="auto"/>
        <w:left w:val="none" w:sz="0" w:space="0" w:color="auto"/>
        <w:bottom w:val="none" w:sz="0" w:space="0" w:color="auto"/>
        <w:right w:val="none" w:sz="0" w:space="0" w:color="auto"/>
      </w:divBdr>
    </w:div>
    <w:div w:id="1930843130">
      <w:bodyDiv w:val="1"/>
      <w:marLeft w:val="0"/>
      <w:marRight w:val="0"/>
      <w:marTop w:val="0"/>
      <w:marBottom w:val="0"/>
      <w:divBdr>
        <w:top w:val="none" w:sz="0" w:space="0" w:color="auto"/>
        <w:left w:val="none" w:sz="0" w:space="0" w:color="auto"/>
        <w:bottom w:val="none" w:sz="0" w:space="0" w:color="auto"/>
        <w:right w:val="none" w:sz="0" w:space="0" w:color="auto"/>
      </w:divBdr>
      <w:divsChild>
        <w:div w:id="1316648010">
          <w:marLeft w:val="0"/>
          <w:marRight w:val="0"/>
          <w:marTop w:val="0"/>
          <w:marBottom w:val="0"/>
          <w:divBdr>
            <w:top w:val="none" w:sz="0" w:space="0" w:color="auto"/>
            <w:left w:val="none" w:sz="0" w:space="0" w:color="auto"/>
            <w:bottom w:val="none" w:sz="0" w:space="0" w:color="auto"/>
            <w:right w:val="none" w:sz="0" w:space="0" w:color="auto"/>
          </w:divBdr>
          <w:divsChild>
            <w:div w:id="2040009831">
              <w:marLeft w:val="0"/>
              <w:marRight w:val="0"/>
              <w:marTop w:val="0"/>
              <w:marBottom w:val="0"/>
              <w:divBdr>
                <w:top w:val="none" w:sz="0" w:space="0" w:color="auto"/>
                <w:left w:val="none" w:sz="0" w:space="0" w:color="auto"/>
                <w:bottom w:val="none" w:sz="0" w:space="0" w:color="auto"/>
                <w:right w:val="none" w:sz="0" w:space="0" w:color="auto"/>
              </w:divBdr>
              <w:divsChild>
                <w:div w:id="11836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4591">
      <w:bodyDiv w:val="1"/>
      <w:marLeft w:val="0"/>
      <w:marRight w:val="0"/>
      <w:marTop w:val="0"/>
      <w:marBottom w:val="0"/>
      <w:divBdr>
        <w:top w:val="none" w:sz="0" w:space="0" w:color="auto"/>
        <w:left w:val="none" w:sz="0" w:space="0" w:color="auto"/>
        <w:bottom w:val="none" w:sz="0" w:space="0" w:color="auto"/>
        <w:right w:val="none" w:sz="0" w:space="0" w:color="auto"/>
      </w:divBdr>
    </w:div>
    <w:div w:id="1952736913">
      <w:bodyDiv w:val="1"/>
      <w:marLeft w:val="0"/>
      <w:marRight w:val="0"/>
      <w:marTop w:val="0"/>
      <w:marBottom w:val="0"/>
      <w:divBdr>
        <w:top w:val="none" w:sz="0" w:space="0" w:color="auto"/>
        <w:left w:val="none" w:sz="0" w:space="0" w:color="auto"/>
        <w:bottom w:val="none" w:sz="0" w:space="0" w:color="auto"/>
        <w:right w:val="none" w:sz="0" w:space="0" w:color="auto"/>
      </w:divBdr>
    </w:div>
    <w:div w:id="2068413320">
      <w:bodyDiv w:val="1"/>
      <w:marLeft w:val="0"/>
      <w:marRight w:val="0"/>
      <w:marTop w:val="0"/>
      <w:marBottom w:val="0"/>
      <w:divBdr>
        <w:top w:val="none" w:sz="0" w:space="0" w:color="auto"/>
        <w:left w:val="none" w:sz="0" w:space="0" w:color="auto"/>
        <w:bottom w:val="none" w:sz="0" w:space="0" w:color="auto"/>
        <w:right w:val="none" w:sz="0" w:space="0" w:color="auto"/>
      </w:divBdr>
    </w:div>
    <w:div w:id="2121802559">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 w:id="214446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doc/meetings/mar/ebsaws-2015-01/other/ebsaws-2015-01-template-e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EA6D8A5F4483A967D4C53202D4597"/>
        <w:category>
          <w:name w:val="General"/>
          <w:gallery w:val="placeholder"/>
        </w:category>
        <w:types>
          <w:type w:val="bbPlcHdr"/>
        </w:types>
        <w:behaviors>
          <w:behavior w:val="content"/>
        </w:behaviors>
        <w:guid w:val="{2ED1574E-7E2B-4CA9-A3F9-2188F4A4EFBA}"/>
      </w:docPartPr>
      <w:docPartBody>
        <w:p w:rsidR="00BA4B85" w:rsidRDefault="00A73087">
          <w:r w:rsidRPr="006F0A16">
            <w:rPr>
              <w:rStyle w:val="Textodelmarcadordeposicin"/>
            </w:rPr>
            <w:t>[Subject]</w:t>
          </w:r>
        </w:p>
      </w:docPartBody>
    </w:docPart>
    <w:docPart>
      <w:docPartPr>
        <w:name w:val="9580D384127648919282AA5DCCBB4042"/>
        <w:category>
          <w:name w:val="General"/>
          <w:gallery w:val="placeholder"/>
        </w:category>
        <w:types>
          <w:type w:val="bbPlcHdr"/>
        </w:types>
        <w:behaviors>
          <w:behavior w:val="content"/>
        </w:behaviors>
        <w:guid w:val="{E0532CE3-7920-4379-8730-977FC8C63F1A}"/>
      </w:docPartPr>
      <w:docPartBody>
        <w:p w:rsidR="009C3069" w:rsidRDefault="00B46750" w:rsidP="00B46750">
          <w:pPr>
            <w:pStyle w:val="9580D384127648919282AA5DCCBB4042"/>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NeueLT Com 55 Roman">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BD"/>
    <w:rsid w:val="001058DA"/>
    <w:rsid w:val="00130C9A"/>
    <w:rsid w:val="001532EE"/>
    <w:rsid w:val="001B51D0"/>
    <w:rsid w:val="001C2F0D"/>
    <w:rsid w:val="00216DA6"/>
    <w:rsid w:val="002307D5"/>
    <w:rsid w:val="0027365C"/>
    <w:rsid w:val="002928EE"/>
    <w:rsid w:val="002D4F98"/>
    <w:rsid w:val="00300094"/>
    <w:rsid w:val="00455D7C"/>
    <w:rsid w:val="00466561"/>
    <w:rsid w:val="004D36E4"/>
    <w:rsid w:val="004E05BA"/>
    <w:rsid w:val="00550E2C"/>
    <w:rsid w:val="005521F1"/>
    <w:rsid w:val="00577F72"/>
    <w:rsid w:val="005A01E7"/>
    <w:rsid w:val="00645F8C"/>
    <w:rsid w:val="006F27C9"/>
    <w:rsid w:val="007876FD"/>
    <w:rsid w:val="007B3A22"/>
    <w:rsid w:val="007D5C04"/>
    <w:rsid w:val="008C3229"/>
    <w:rsid w:val="008E5FFD"/>
    <w:rsid w:val="00920501"/>
    <w:rsid w:val="0092462C"/>
    <w:rsid w:val="009269B0"/>
    <w:rsid w:val="009C3069"/>
    <w:rsid w:val="00A436BD"/>
    <w:rsid w:val="00A5219F"/>
    <w:rsid w:val="00A557B6"/>
    <w:rsid w:val="00A73087"/>
    <w:rsid w:val="00A8246A"/>
    <w:rsid w:val="00B25C2C"/>
    <w:rsid w:val="00B46750"/>
    <w:rsid w:val="00B57BCD"/>
    <w:rsid w:val="00BA4B85"/>
    <w:rsid w:val="00BC5101"/>
    <w:rsid w:val="00C834EC"/>
    <w:rsid w:val="00D12D34"/>
    <w:rsid w:val="00E32C7F"/>
    <w:rsid w:val="00E63BE1"/>
    <w:rsid w:val="00F02A57"/>
    <w:rsid w:val="00F31A87"/>
    <w:rsid w:val="00F32FB1"/>
    <w:rsid w:val="00F61D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300094"/>
    <w:rPr>
      <w:color w:val="808080"/>
    </w:rPr>
  </w:style>
  <w:style w:type="paragraph" w:customStyle="1" w:styleId="9580D384127648919282AA5DCCBB4042">
    <w:name w:val="9580D384127648919282AA5DCCBB4042"/>
    <w:rsid w:val="00B46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BA8B42-E76E-460C-90A6-F66141AC0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4.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5C289F-8BF5-4A74-AABD-3334525C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5389</Words>
  <Characters>29641</Characters>
  <Application>Microsoft Office Word</Application>
  <DocSecurity>0</DocSecurity>
  <Lines>247</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RECOMMENDATION ADOPTED BY THE SUBSIDIARY BODY ON SCIENTIFIC, TECHNICAL AND TECHNOLOGICAL ADVICE</vt:lpstr>
      <vt:lpstr>RECOMMENDATION ADOPTED BY THE SUBSIDIARY BODY ON SCIENTIFIC, TECHNICAL AND TECHNOLOGICAL ADVICE</vt:lpstr>
    </vt:vector>
  </TitlesOfParts>
  <Manager/>
  <Company>United Nations</Company>
  <LinksUpToDate>false</LinksUpToDate>
  <CharactersWithSpaces>34961</CharactersWithSpaces>
  <SharedDoc>false</SharedDoc>
  <HyperlinkBase>https://www.cbd.int/meetings/SBSTTA-24</HyperlinkBase>
  <HLinks>
    <vt:vector size="366" baseType="variant">
      <vt:variant>
        <vt:i4>7209005</vt:i4>
      </vt:variant>
      <vt:variant>
        <vt:i4>117</vt:i4>
      </vt:variant>
      <vt:variant>
        <vt:i4>0</vt:i4>
      </vt:variant>
      <vt:variant>
        <vt:i4>5</vt:i4>
      </vt:variant>
      <vt:variant>
        <vt:lpwstr>http://www.fao.org/home/en/</vt:lpwstr>
      </vt:variant>
      <vt:variant>
        <vt:lpwstr/>
      </vt:variant>
      <vt:variant>
        <vt:i4>7209005</vt:i4>
      </vt:variant>
      <vt:variant>
        <vt:i4>114</vt:i4>
      </vt:variant>
      <vt:variant>
        <vt:i4>0</vt:i4>
      </vt:variant>
      <vt:variant>
        <vt:i4>5</vt:i4>
      </vt:variant>
      <vt:variant>
        <vt:lpwstr>http://www.fao.org/home/en/</vt:lpwstr>
      </vt:variant>
      <vt:variant>
        <vt:lpwstr/>
      </vt:variant>
      <vt:variant>
        <vt:i4>720970</vt:i4>
      </vt:variant>
      <vt:variant>
        <vt:i4>111</vt:i4>
      </vt:variant>
      <vt:variant>
        <vt:i4>0</vt:i4>
      </vt:variant>
      <vt:variant>
        <vt:i4>5</vt:i4>
      </vt:variant>
      <vt:variant>
        <vt:lpwstr>https://www.cbd.int/doc/decisions/cop-14/cop-14-dec-04-en.pdf</vt:lpwstr>
      </vt:variant>
      <vt:variant>
        <vt:lpwstr/>
      </vt:variant>
      <vt:variant>
        <vt:i4>917581</vt:i4>
      </vt:variant>
      <vt:variant>
        <vt:i4>108</vt:i4>
      </vt:variant>
      <vt:variant>
        <vt:i4>0</vt:i4>
      </vt:variant>
      <vt:variant>
        <vt:i4>5</vt:i4>
      </vt:variant>
      <vt:variant>
        <vt:lpwstr>https://www.cbd.int/doc/decisions/cop-13/cop-13-dec-06-en.pdf</vt:lpwstr>
      </vt:variant>
      <vt:variant>
        <vt:lpwstr/>
      </vt:variant>
      <vt:variant>
        <vt:i4>524366</vt:i4>
      </vt:variant>
      <vt:variant>
        <vt:i4>105</vt:i4>
      </vt:variant>
      <vt:variant>
        <vt:i4>0</vt:i4>
      </vt:variant>
      <vt:variant>
        <vt:i4>5</vt:i4>
      </vt:variant>
      <vt:variant>
        <vt:lpwstr>https://www.cbd.int/doc/decisions/cop-12/cop-12-dec-21-en.pdf</vt:lpwstr>
      </vt:variant>
      <vt:variant>
        <vt:lpwstr/>
      </vt:variant>
      <vt:variant>
        <vt:i4>1376308</vt:i4>
      </vt:variant>
      <vt:variant>
        <vt:i4>98</vt:i4>
      </vt:variant>
      <vt:variant>
        <vt:i4>0</vt:i4>
      </vt:variant>
      <vt:variant>
        <vt:i4>5</vt:i4>
      </vt:variant>
      <vt:variant>
        <vt:lpwstr/>
      </vt:variant>
      <vt:variant>
        <vt:lpwstr>_Toc70344442</vt:lpwstr>
      </vt:variant>
      <vt:variant>
        <vt:i4>1441844</vt:i4>
      </vt:variant>
      <vt:variant>
        <vt:i4>92</vt:i4>
      </vt:variant>
      <vt:variant>
        <vt:i4>0</vt:i4>
      </vt:variant>
      <vt:variant>
        <vt:i4>5</vt:i4>
      </vt:variant>
      <vt:variant>
        <vt:lpwstr/>
      </vt:variant>
      <vt:variant>
        <vt:lpwstr>_Toc70344441</vt:lpwstr>
      </vt:variant>
      <vt:variant>
        <vt:i4>1507380</vt:i4>
      </vt:variant>
      <vt:variant>
        <vt:i4>86</vt:i4>
      </vt:variant>
      <vt:variant>
        <vt:i4>0</vt:i4>
      </vt:variant>
      <vt:variant>
        <vt:i4>5</vt:i4>
      </vt:variant>
      <vt:variant>
        <vt:lpwstr/>
      </vt:variant>
      <vt:variant>
        <vt:lpwstr>_Toc70344440</vt:lpwstr>
      </vt:variant>
      <vt:variant>
        <vt:i4>1966131</vt:i4>
      </vt:variant>
      <vt:variant>
        <vt:i4>80</vt:i4>
      </vt:variant>
      <vt:variant>
        <vt:i4>0</vt:i4>
      </vt:variant>
      <vt:variant>
        <vt:i4>5</vt:i4>
      </vt:variant>
      <vt:variant>
        <vt:lpwstr/>
      </vt:variant>
      <vt:variant>
        <vt:lpwstr>_Toc70344439</vt:lpwstr>
      </vt:variant>
      <vt:variant>
        <vt:i4>2031667</vt:i4>
      </vt:variant>
      <vt:variant>
        <vt:i4>74</vt:i4>
      </vt:variant>
      <vt:variant>
        <vt:i4>0</vt:i4>
      </vt:variant>
      <vt:variant>
        <vt:i4>5</vt:i4>
      </vt:variant>
      <vt:variant>
        <vt:lpwstr/>
      </vt:variant>
      <vt:variant>
        <vt:lpwstr>_Toc70344438</vt:lpwstr>
      </vt:variant>
      <vt:variant>
        <vt:i4>1245235</vt:i4>
      </vt:variant>
      <vt:variant>
        <vt:i4>68</vt:i4>
      </vt:variant>
      <vt:variant>
        <vt:i4>0</vt:i4>
      </vt:variant>
      <vt:variant>
        <vt:i4>5</vt:i4>
      </vt:variant>
      <vt:variant>
        <vt:lpwstr/>
      </vt:variant>
      <vt:variant>
        <vt:lpwstr>_Toc70344434</vt:lpwstr>
      </vt:variant>
      <vt:variant>
        <vt:i4>1310771</vt:i4>
      </vt:variant>
      <vt:variant>
        <vt:i4>62</vt:i4>
      </vt:variant>
      <vt:variant>
        <vt:i4>0</vt:i4>
      </vt:variant>
      <vt:variant>
        <vt:i4>5</vt:i4>
      </vt:variant>
      <vt:variant>
        <vt:lpwstr/>
      </vt:variant>
      <vt:variant>
        <vt:lpwstr>_Toc70344433</vt:lpwstr>
      </vt:variant>
      <vt:variant>
        <vt:i4>1376307</vt:i4>
      </vt:variant>
      <vt:variant>
        <vt:i4>56</vt:i4>
      </vt:variant>
      <vt:variant>
        <vt:i4>0</vt:i4>
      </vt:variant>
      <vt:variant>
        <vt:i4>5</vt:i4>
      </vt:variant>
      <vt:variant>
        <vt:lpwstr/>
      </vt:variant>
      <vt:variant>
        <vt:lpwstr>_Toc70344432</vt:lpwstr>
      </vt:variant>
      <vt:variant>
        <vt:i4>1441843</vt:i4>
      </vt:variant>
      <vt:variant>
        <vt:i4>50</vt:i4>
      </vt:variant>
      <vt:variant>
        <vt:i4>0</vt:i4>
      </vt:variant>
      <vt:variant>
        <vt:i4>5</vt:i4>
      </vt:variant>
      <vt:variant>
        <vt:lpwstr/>
      </vt:variant>
      <vt:variant>
        <vt:lpwstr>_Toc70344431</vt:lpwstr>
      </vt:variant>
      <vt:variant>
        <vt:i4>1507379</vt:i4>
      </vt:variant>
      <vt:variant>
        <vt:i4>44</vt:i4>
      </vt:variant>
      <vt:variant>
        <vt:i4>0</vt:i4>
      </vt:variant>
      <vt:variant>
        <vt:i4>5</vt:i4>
      </vt:variant>
      <vt:variant>
        <vt:lpwstr/>
      </vt:variant>
      <vt:variant>
        <vt:lpwstr>_Toc70344430</vt:lpwstr>
      </vt:variant>
      <vt:variant>
        <vt:i4>1966130</vt:i4>
      </vt:variant>
      <vt:variant>
        <vt:i4>38</vt:i4>
      </vt:variant>
      <vt:variant>
        <vt:i4>0</vt:i4>
      </vt:variant>
      <vt:variant>
        <vt:i4>5</vt:i4>
      </vt:variant>
      <vt:variant>
        <vt:lpwstr/>
      </vt:variant>
      <vt:variant>
        <vt:lpwstr>_Toc70344429</vt:lpwstr>
      </vt:variant>
      <vt:variant>
        <vt:i4>2031666</vt:i4>
      </vt:variant>
      <vt:variant>
        <vt:i4>32</vt:i4>
      </vt:variant>
      <vt:variant>
        <vt:i4>0</vt:i4>
      </vt:variant>
      <vt:variant>
        <vt:i4>5</vt:i4>
      </vt:variant>
      <vt:variant>
        <vt:lpwstr/>
      </vt:variant>
      <vt:variant>
        <vt:lpwstr>_Toc70344428</vt:lpwstr>
      </vt:variant>
      <vt:variant>
        <vt:i4>1048626</vt:i4>
      </vt:variant>
      <vt:variant>
        <vt:i4>26</vt:i4>
      </vt:variant>
      <vt:variant>
        <vt:i4>0</vt:i4>
      </vt:variant>
      <vt:variant>
        <vt:i4>5</vt:i4>
      </vt:variant>
      <vt:variant>
        <vt:lpwstr/>
      </vt:variant>
      <vt:variant>
        <vt:lpwstr>_Toc70344427</vt:lpwstr>
      </vt:variant>
      <vt:variant>
        <vt:i4>1114162</vt:i4>
      </vt:variant>
      <vt:variant>
        <vt:i4>20</vt:i4>
      </vt:variant>
      <vt:variant>
        <vt:i4>0</vt:i4>
      </vt:variant>
      <vt:variant>
        <vt:i4>5</vt:i4>
      </vt:variant>
      <vt:variant>
        <vt:lpwstr/>
      </vt:variant>
      <vt:variant>
        <vt:lpwstr>_Toc70344426</vt:lpwstr>
      </vt:variant>
      <vt:variant>
        <vt:i4>1179698</vt:i4>
      </vt:variant>
      <vt:variant>
        <vt:i4>14</vt:i4>
      </vt:variant>
      <vt:variant>
        <vt:i4>0</vt:i4>
      </vt:variant>
      <vt:variant>
        <vt:i4>5</vt:i4>
      </vt:variant>
      <vt:variant>
        <vt:lpwstr/>
      </vt:variant>
      <vt:variant>
        <vt:lpwstr>_Toc70344425</vt:lpwstr>
      </vt:variant>
      <vt:variant>
        <vt:i4>1245234</vt:i4>
      </vt:variant>
      <vt:variant>
        <vt:i4>8</vt:i4>
      </vt:variant>
      <vt:variant>
        <vt:i4>0</vt:i4>
      </vt:variant>
      <vt:variant>
        <vt:i4>5</vt:i4>
      </vt:variant>
      <vt:variant>
        <vt:lpwstr/>
      </vt:variant>
      <vt:variant>
        <vt:lpwstr>_Toc70344424</vt:lpwstr>
      </vt:variant>
      <vt:variant>
        <vt:i4>1310770</vt:i4>
      </vt:variant>
      <vt:variant>
        <vt:i4>2</vt:i4>
      </vt:variant>
      <vt:variant>
        <vt:i4>0</vt:i4>
      </vt:variant>
      <vt:variant>
        <vt:i4>5</vt:i4>
      </vt:variant>
      <vt:variant>
        <vt:lpwstr/>
      </vt:variant>
      <vt:variant>
        <vt:lpwstr>_Toc70344423</vt:lpwstr>
      </vt:variant>
      <vt:variant>
        <vt:i4>3735648</vt:i4>
      </vt:variant>
      <vt:variant>
        <vt:i4>114</vt:i4>
      </vt:variant>
      <vt:variant>
        <vt:i4>0</vt:i4>
      </vt:variant>
      <vt:variant>
        <vt:i4>5</vt:i4>
      </vt:variant>
      <vt:variant>
        <vt:lpwstr>https://www.oie.int/fileadmin/Home/eng/Support_to_OIE_Members/docs/pdf/2019_PVS_Tool_FINAL.pdf</vt:lpwstr>
      </vt:variant>
      <vt:variant>
        <vt:lpwstr/>
      </vt:variant>
      <vt:variant>
        <vt:i4>8323184</vt:i4>
      </vt:variant>
      <vt:variant>
        <vt:i4>111</vt:i4>
      </vt:variant>
      <vt:variant>
        <vt:i4>0</vt:i4>
      </vt:variant>
      <vt:variant>
        <vt:i4>5</vt:i4>
      </vt:variant>
      <vt:variant>
        <vt:lpwstr>https://www.nature.com/articles/nri3551</vt:lpwstr>
      </vt:variant>
      <vt:variant>
        <vt:lpwstr/>
      </vt:variant>
      <vt:variant>
        <vt:i4>4784215</vt:i4>
      </vt:variant>
      <vt:variant>
        <vt:i4>108</vt:i4>
      </vt:variant>
      <vt:variant>
        <vt:i4>0</vt:i4>
      </vt:variant>
      <vt:variant>
        <vt:i4>5</vt:i4>
      </vt:variant>
      <vt:variant>
        <vt:lpwstr>https://doi.org/10.1016/j.biocon.2010.04.038</vt:lpwstr>
      </vt:variant>
      <vt:variant>
        <vt:lpwstr/>
      </vt:variant>
      <vt:variant>
        <vt:i4>4784245</vt:i4>
      </vt:variant>
      <vt:variant>
        <vt:i4>105</vt:i4>
      </vt:variant>
      <vt:variant>
        <vt:i4>0</vt:i4>
      </vt:variant>
      <vt:variant>
        <vt:i4>5</vt:i4>
      </vt:variant>
      <vt:variant>
        <vt:lpwstr>https://www.who.int/influenza/pip/QA_NP_Public_Health.pdf?ua=1</vt:lpwstr>
      </vt:variant>
      <vt:variant>
        <vt:lpwstr/>
      </vt:variant>
      <vt:variant>
        <vt:i4>4522071</vt:i4>
      </vt:variant>
      <vt:variant>
        <vt:i4>102</vt:i4>
      </vt:variant>
      <vt:variant>
        <vt:i4>0</vt:i4>
      </vt:variant>
      <vt:variant>
        <vt:i4>5</vt:i4>
      </vt:variant>
      <vt:variant>
        <vt:lpwstr>https://oneworldonehealth.wcs.org/About-Us/Mission/The-2019-Berlin-Principles-on-One-Health.aspx</vt:lpwstr>
      </vt:variant>
      <vt:variant>
        <vt:lpwstr/>
      </vt:variant>
      <vt:variant>
        <vt:i4>8061041</vt:i4>
      </vt:variant>
      <vt:variant>
        <vt:i4>99</vt:i4>
      </vt:variant>
      <vt:variant>
        <vt:i4>0</vt:i4>
      </vt:variant>
      <vt:variant>
        <vt:i4>5</vt:i4>
      </vt:variant>
      <vt:variant>
        <vt:lpwstr>https://bch.cbd.int/protocol/text/</vt:lpwstr>
      </vt:variant>
      <vt:variant>
        <vt:lpwstr/>
      </vt:variant>
      <vt:variant>
        <vt:i4>6815789</vt:i4>
      </vt:variant>
      <vt:variant>
        <vt:i4>96</vt:i4>
      </vt:variant>
      <vt:variant>
        <vt:i4>0</vt:i4>
      </vt:variant>
      <vt:variant>
        <vt:i4>5</vt:i4>
      </vt:variant>
      <vt:variant>
        <vt:lpwstr>https://www.oie.int/fileadmin/Home/eng/Media_Center/docs/pdf/PortailAMR/EN_OIE-AMRstrategy.pdf</vt:lpwstr>
      </vt:variant>
      <vt:variant>
        <vt:lpwstr/>
      </vt:variant>
      <vt:variant>
        <vt:i4>5439573</vt:i4>
      </vt:variant>
      <vt:variant>
        <vt:i4>93</vt:i4>
      </vt:variant>
      <vt:variant>
        <vt:i4>0</vt:i4>
      </vt:variant>
      <vt:variant>
        <vt:i4>5</vt:i4>
      </vt:variant>
      <vt:variant>
        <vt:lpwstr>http://www.fao.org/fao-who-codexalimentarius/thematic-areas/antimicrobial-resistance/en/</vt:lpwstr>
      </vt:variant>
      <vt:variant>
        <vt:lpwstr/>
      </vt:variant>
      <vt:variant>
        <vt:i4>3932252</vt:i4>
      </vt:variant>
      <vt:variant>
        <vt:i4>90</vt:i4>
      </vt:variant>
      <vt:variant>
        <vt:i4>0</vt:i4>
      </vt:variant>
      <vt:variant>
        <vt:i4>5</vt:i4>
      </vt:variant>
      <vt:variant>
        <vt:lpwstr>https://apps.who.int/iris/bitstream/handle/10665/193736/9789241509763_eng.pdf?sequence=1</vt:lpwstr>
      </vt:variant>
      <vt:variant>
        <vt:lpwstr/>
      </vt:variant>
      <vt:variant>
        <vt:i4>1900609</vt:i4>
      </vt:variant>
      <vt:variant>
        <vt:i4>87</vt:i4>
      </vt:variant>
      <vt:variant>
        <vt:i4>0</vt:i4>
      </vt:variant>
      <vt:variant>
        <vt:i4>5</vt:i4>
      </vt:variant>
      <vt:variant>
        <vt:lpwstr>https://www.who.int/publications/i/item/9789240012226</vt:lpwstr>
      </vt:variant>
      <vt:variant>
        <vt:lpwstr/>
      </vt:variant>
      <vt:variant>
        <vt:i4>589825</vt:i4>
      </vt:variant>
      <vt:variant>
        <vt:i4>84</vt:i4>
      </vt:variant>
      <vt:variant>
        <vt:i4>0</vt:i4>
      </vt:variant>
      <vt:variant>
        <vt:i4>5</vt:i4>
      </vt:variant>
      <vt:variant>
        <vt:lpwstr>https://doi.org/10.1016/S0140-6736(17)32345-0</vt:lpwstr>
      </vt:variant>
      <vt:variant>
        <vt:lpwstr/>
      </vt:variant>
      <vt:variant>
        <vt:i4>7471154</vt:i4>
      </vt:variant>
      <vt:variant>
        <vt:i4>81</vt:i4>
      </vt:variant>
      <vt:variant>
        <vt:i4>0</vt:i4>
      </vt:variant>
      <vt:variant>
        <vt:i4>5</vt:i4>
      </vt:variant>
      <vt:variant>
        <vt:lpwstr>https://rr-asia.oie.int/wp-content/uploads/2021/01/wildlifehealth_conceptnote_final.pdf</vt:lpwstr>
      </vt:variant>
      <vt:variant>
        <vt:lpwstr/>
      </vt:variant>
      <vt:variant>
        <vt:i4>7536734</vt:i4>
      </vt:variant>
      <vt:variant>
        <vt:i4>78</vt:i4>
      </vt:variant>
      <vt:variant>
        <vt:i4>0</vt:i4>
      </vt:variant>
      <vt:variant>
        <vt:i4>5</vt:i4>
      </vt:variant>
      <vt:variant>
        <vt:lpwstr>https://www.oie.int/fileadmin/Home/MM/OIE-WHO-UNEP_Guidance_for_traditional_food_markets.pdf</vt:lpwstr>
      </vt:variant>
      <vt:variant>
        <vt:lpwstr/>
      </vt:variant>
      <vt:variant>
        <vt:i4>1376269</vt:i4>
      </vt:variant>
      <vt:variant>
        <vt:i4>75</vt:i4>
      </vt:variant>
      <vt:variant>
        <vt:i4>0</vt:i4>
      </vt:variant>
      <vt:variant>
        <vt:i4>5</vt:i4>
      </vt:variant>
      <vt:variant>
        <vt:lpwstr>https://www.nature.com/articles/s41586-020-2562-8</vt:lpwstr>
      </vt:variant>
      <vt:variant>
        <vt:lpwstr/>
      </vt:variant>
      <vt:variant>
        <vt:i4>8323184</vt:i4>
      </vt:variant>
      <vt:variant>
        <vt:i4>72</vt:i4>
      </vt:variant>
      <vt:variant>
        <vt:i4>0</vt:i4>
      </vt:variant>
      <vt:variant>
        <vt:i4>5</vt:i4>
      </vt:variant>
      <vt:variant>
        <vt:lpwstr>https://www.nature.com/articles/nri3551</vt:lpwstr>
      </vt:variant>
      <vt:variant>
        <vt:lpwstr/>
      </vt:variant>
      <vt:variant>
        <vt:i4>1900625</vt:i4>
      </vt:variant>
      <vt:variant>
        <vt:i4>69</vt:i4>
      </vt:variant>
      <vt:variant>
        <vt:i4>0</vt:i4>
      </vt:variant>
      <vt:variant>
        <vt:i4>5</vt:i4>
      </vt:variant>
      <vt:variant>
        <vt:lpwstr>https://www.who.int/publications/i/item/guidance-mainstreaming-biodiversity-for-nutrition-and-health</vt:lpwstr>
      </vt:variant>
      <vt:variant>
        <vt:lpwstr/>
      </vt:variant>
      <vt:variant>
        <vt:i4>2097191</vt:i4>
      </vt:variant>
      <vt:variant>
        <vt:i4>66</vt:i4>
      </vt:variant>
      <vt:variant>
        <vt:i4>0</vt:i4>
      </vt:variant>
      <vt:variant>
        <vt:i4>5</vt:i4>
      </vt:variant>
      <vt:variant>
        <vt:lpwstr>http://www.fao.org/3/CA3129EN/ca3129en.pdf</vt:lpwstr>
      </vt:variant>
      <vt:variant>
        <vt:lpwstr/>
      </vt:variant>
      <vt:variant>
        <vt:i4>393291</vt:i4>
      </vt:variant>
      <vt:variant>
        <vt:i4>63</vt:i4>
      </vt:variant>
      <vt:variant>
        <vt:i4>0</vt:i4>
      </vt:variant>
      <vt:variant>
        <vt:i4>5</vt:i4>
      </vt:variant>
      <vt:variant>
        <vt:lpwstr>https://www.cbd.int/doc/decisions/cop-14/cop-14-dec-19-en.pdf</vt:lpwstr>
      </vt:variant>
      <vt:variant>
        <vt:lpwstr/>
      </vt:variant>
      <vt:variant>
        <vt:i4>7667750</vt:i4>
      </vt:variant>
      <vt:variant>
        <vt:i4>60</vt:i4>
      </vt:variant>
      <vt:variant>
        <vt:i4>0</vt:i4>
      </vt:variant>
      <vt:variant>
        <vt:i4>5</vt:i4>
      </vt:variant>
      <vt:variant>
        <vt:lpwstr>https://www.who.int/governance/eb/who_constitution_en.pdf</vt:lpwstr>
      </vt:variant>
      <vt:variant>
        <vt:lpwstr/>
      </vt:variant>
      <vt:variant>
        <vt:i4>4325487</vt:i4>
      </vt:variant>
      <vt:variant>
        <vt:i4>57</vt:i4>
      </vt:variant>
      <vt:variant>
        <vt:i4>0</vt:i4>
      </vt:variant>
      <vt:variant>
        <vt:i4>5</vt:i4>
      </vt:variant>
      <vt:variant>
        <vt:lpwstr>https://www.who.int/health-topics/environmental-health</vt:lpwstr>
      </vt:variant>
      <vt:variant>
        <vt:lpwstr>tab=tab_1</vt:lpwstr>
      </vt:variant>
      <vt:variant>
        <vt:i4>2359402</vt:i4>
      </vt:variant>
      <vt:variant>
        <vt:i4>54</vt:i4>
      </vt:variant>
      <vt:variant>
        <vt:i4>0</vt:i4>
      </vt:variant>
      <vt:variant>
        <vt:i4>5</vt:i4>
      </vt:variant>
      <vt:variant>
        <vt:lpwstr>https://undocs.org/A/75/161</vt:lpwstr>
      </vt:variant>
      <vt:variant>
        <vt:lpwstr/>
      </vt:variant>
      <vt:variant>
        <vt:i4>786502</vt:i4>
      </vt:variant>
      <vt:variant>
        <vt:i4>51</vt:i4>
      </vt:variant>
      <vt:variant>
        <vt:i4>0</vt:i4>
      </vt:variant>
      <vt:variant>
        <vt:i4>5</vt:i4>
      </vt:variant>
      <vt:variant>
        <vt:lpwstr>https://www.cbd.int/doc/c/8e34/8c61/a535d23833e68906c8c7551a/sbstta-21-09-en.pdf</vt:lpwstr>
      </vt:variant>
      <vt:variant>
        <vt:lpwstr/>
      </vt:variant>
      <vt:variant>
        <vt:i4>1376336</vt:i4>
      </vt:variant>
      <vt:variant>
        <vt:i4>48</vt:i4>
      </vt:variant>
      <vt:variant>
        <vt:i4>0</vt:i4>
      </vt:variant>
      <vt:variant>
        <vt:i4>5</vt:i4>
      </vt:variant>
      <vt:variant>
        <vt:lpwstr>https://news.un.org/en/story/2021/02/1084982</vt:lpwstr>
      </vt:variant>
      <vt:variant>
        <vt:lpwstr/>
      </vt:variant>
      <vt:variant>
        <vt:i4>1376336</vt:i4>
      </vt:variant>
      <vt:variant>
        <vt:i4>45</vt:i4>
      </vt:variant>
      <vt:variant>
        <vt:i4>0</vt:i4>
      </vt:variant>
      <vt:variant>
        <vt:i4>5</vt:i4>
      </vt:variant>
      <vt:variant>
        <vt:lpwstr>https://news.un.org/en/story/2021/02/1084982</vt:lpwstr>
      </vt:variant>
      <vt:variant>
        <vt:lpwstr/>
      </vt:variant>
      <vt:variant>
        <vt:i4>2687046</vt:i4>
      </vt:variant>
      <vt:variant>
        <vt:i4>42</vt:i4>
      </vt:variant>
      <vt:variant>
        <vt:i4>0</vt:i4>
      </vt:variant>
      <vt:variant>
        <vt:i4>5</vt:i4>
      </vt:variant>
      <vt:variant>
        <vt:lpwstr>https://www.who.int/docs/default-source/climate-change/who-manifesto-for-a-healthy-and-green-post-covid-recovery.pdf?sfvrsn=f32ecfa7_8</vt:lpwstr>
      </vt:variant>
      <vt:variant>
        <vt:lpwstr/>
      </vt:variant>
      <vt:variant>
        <vt:i4>3276848</vt:i4>
      </vt:variant>
      <vt:variant>
        <vt:i4>39</vt:i4>
      </vt:variant>
      <vt:variant>
        <vt:i4>0</vt:i4>
      </vt:variant>
      <vt:variant>
        <vt:i4>5</vt:i4>
      </vt:variant>
      <vt:variant>
        <vt:lpwstr>https://www.ipbes.net/pandemics</vt:lpwstr>
      </vt:variant>
      <vt:variant>
        <vt:lpwstr/>
      </vt:variant>
      <vt:variant>
        <vt:i4>5767187</vt:i4>
      </vt:variant>
      <vt:variant>
        <vt:i4>36</vt:i4>
      </vt:variant>
      <vt:variant>
        <vt:i4>0</vt:i4>
      </vt:variant>
      <vt:variant>
        <vt:i4>5</vt:i4>
      </vt:variant>
      <vt:variant>
        <vt:lpwstr>https://www.ipbes.net/work-programme</vt:lpwstr>
      </vt:variant>
      <vt:variant>
        <vt:lpwstr/>
      </vt:variant>
      <vt:variant>
        <vt:i4>3080232</vt:i4>
      </vt:variant>
      <vt:variant>
        <vt:i4>33</vt:i4>
      </vt:variant>
      <vt:variant>
        <vt:i4>0</vt:i4>
      </vt:variant>
      <vt:variant>
        <vt:i4>5</vt:i4>
      </vt:variant>
      <vt:variant>
        <vt:lpwstr>http://www.fao.org/3/cb1163en/CB1163EN.pdf</vt:lpwstr>
      </vt:variant>
      <vt:variant>
        <vt:lpwstr/>
      </vt:variant>
      <vt:variant>
        <vt:i4>1376283</vt:i4>
      </vt:variant>
      <vt:variant>
        <vt:i4>30</vt:i4>
      </vt:variant>
      <vt:variant>
        <vt:i4>0</vt:i4>
      </vt:variant>
      <vt:variant>
        <vt:i4>5</vt:i4>
      </vt:variant>
      <vt:variant>
        <vt:lpwstr>https://www.unep.org/resources/report/preventing-future-zoonotic-disease-outbreaks-protecting-environment-animals-and</vt:lpwstr>
      </vt:variant>
      <vt:variant>
        <vt:lpwstr/>
      </vt:variant>
      <vt:variant>
        <vt:i4>2424932</vt:i4>
      </vt:variant>
      <vt:variant>
        <vt:i4>27</vt:i4>
      </vt:variant>
      <vt:variant>
        <vt:i4>0</vt:i4>
      </vt:variant>
      <vt:variant>
        <vt:i4>5</vt:i4>
      </vt:variant>
      <vt:variant>
        <vt:lpwstr>https://www.cbd.int/doc/c/2abd/08b3/123a81e9d2b3b9d6eb0dd9b8/sbstta-sbi-ss-02-inf-01-en.pdf</vt:lpwstr>
      </vt:variant>
      <vt:variant>
        <vt:lpwstr/>
      </vt:variant>
      <vt:variant>
        <vt:i4>3932262</vt:i4>
      </vt:variant>
      <vt:variant>
        <vt:i4>24</vt:i4>
      </vt:variant>
      <vt:variant>
        <vt:i4>0</vt:i4>
      </vt:variant>
      <vt:variant>
        <vt:i4>5</vt:i4>
      </vt:variant>
      <vt:variant>
        <vt:lpwstr>https://www.cbd.int/doc/c/44f2/38b3/cf38b99f5527f600c19e3c09/sbstta-sbi-ss-02-02-en.pdf</vt:lpwstr>
      </vt:variant>
      <vt:variant>
        <vt:lpwstr/>
      </vt:variant>
      <vt:variant>
        <vt:i4>4128807</vt:i4>
      </vt:variant>
      <vt:variant>
        <vt:i4>21</vt:i4>
      </vt:variant>
      <vt:variant>
        <vt:i4>0</vt:i4>
      </vt:variant>
      <vt:variant>
        <vt:i4>5</vt:i4>
      </vt:variant>
      <vt:variant>
        <vt:lpwstr>https://apps.who.int/iris/bitstream/handle/10665/331959/9789240000377-eng.pdf?ua=1</vt:lpwstr>
      </vt:variant>
      <vt:variant>
        <vt:lpwstr/>
      </vt:variant>
      <vt:variant>
        <vt:i4>7274620</vt:i4>
      </vt:variant>
      <vt:variant>
        <vt:i4>18</vt:i4>
      </vt:variant>
      <vt:variant>
        <vt:i4>0</vt:i4>
      </vt:variant>
      <vt:variant>
        <vt:i4>5</vt:i4>
      </vt:variant>
      <vt:variant>
        <vt:lpwstr>https://www.cbd.int/health/SOK-biodiversity-en.pdf</vt:lpwstr>
      </vt:variant>
      <vt:variant>
        <vt:lpwstr/>
      </vt:variant>
      <vt:variant>
        <vt:i4>3276848</vt:i4>
      </vt:variant>
      <vt:variant>
        <vt:i4>15</vt:i4>
      </vt:variant>
      <vt:variant>
        <vt:i4>0</vt:i4>
      </vt:variant>
      <vt:variant>
        <vt:i4>5</vt:i4>
      </vt:variant>
      <vt:variant>
        <vt:lpwstr>https://www.ipbes.net/pandemics</vt:lpwstr>
      </vt:variant>
      <vt:variant>
        <vt:lpwstr/>
      </vt:variant>
      <vt:variant>
        <vt:i4>1245192</vt:i4>
      </vt:variant>
      <vt:variant>
        <vt:i4>12</vt:i4>
      </vt:variant>
      <vt:variant>
        <vt:i4>0</vt:i4>
      </vt:variant>
      <vt:variant>
        <vt:i4>5</vt:i4>
      </vt:variant>
      <vt:variant>
        <vt:lpwstr>https://www.oecd.org/environment/resources/biodiversity/G7-report-Biodiversity-Finance-and-the-Economic-and-Business-Case-for-Action.pdf</vt:lpwstr>
      </vt:variant>
      <vt:variant>
        <vt:lpwstr/>
      </vt:variant>
      <vt:variant>
        <vt:i4>6160468</vt:i4>
      </vt:variant>
      <vt:variant>
        <vt:i4>9</vt:i4>
      </vt:variant>
      <vt:variant>
        <vt:i4>0</vt:i4>
      </vt:variant>
      <vt:variant>
        <vt:i4>5</vt:i4>
      </vt:variant>
      <vt:variant>
        <vt:lpwstr>https://www.ipbes.net/sites/default/files/ipbes_global_assessment_chapter_2_3_ncp_unedited_31may.pdf</vt:lpwstr>
      </vt:variant>
      <vt:variant>
        <vt:lpwstr/>
      </vt:variant>
      <vt:variant>
        <vt:i4>2359402</vt:i4>
      </vt:variant>
      <vt:variant>
        <vt:i4>6</vt:i4>
      </vt:variant>
      <vt:variant>
        <vt:i4>0</vt:i4>
      </vt:variant>
      <vt:variant>
        <vt:i4>5</vt:i4>
      </vt:variant>
      <vt:variant>
        <vt:lpwstr>https://undocs.org/A/75/161</vt:lpwstr>
      </vt:variant>
      <vt:variant>
        <vt:lpwstr/>
      </vt:variant>
      <vt:variant>
        <vt:i4>3276849</vt:i4>
      </vt:variant>
      <vt:variant>
        <vt:i4>3</vt:i4>
      </vt:variant>
      <vt:variant>
        <vt:i4>0</vt:i4>
      </vt:variant>
      <vt:variant>
        <vt:i4>5</vt:i4>
      </vt:variant>
      <vt:variant>
        <vt:lpwstr>https://undocs.org/a/hrc/48/l.23/rev.1</vt:lpwstr>
      </vt:variant>
      <vt:variant>
        <vt:lpwstr/>
      </vt:variant>
      <vt:variant>
        <vt:i4>7274620</vt:i4>
      </vt:variant>
      <vt:variant>
        <vt:i4>0</vt:i4>
      </vt:variant>
      <vt:variant>
        <vt:i4>0</vt:i4>
      </vt:variant>
      <vt:variant>
        <vt:i4>5</vt:i4>
      </vt:variant>
      <vt:variant>
        <vt:lpwstr>https://www.cbd.int/health/SOK-biodiversity-en.pdf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CBD/SBSTTA/REC/24/10</dc:subject>
  <dc:creator>SCBD</dc:creator>
  <cp:keywords>Subsidiary Body on Scientific, Technical and Technological Advice, twenty-fourth meeting, Convention on Biological Diversity</cp:keywords>
  <dc:description/>
  <cp:lastModifiedBy>Maria Troitino</cp:lastModifiedBy>
  <cp:revision>5</cp:revision>
  <cp:lastPrinted>2022-03-26T21:32:00Z</cp:lastPrinted>
  <dcterms:created xsi:type="dcterms:W3CDTF">2022-05-16T20:33:00Z</dcterms:created>
  <dcterms:modified xsi:type="dcterms:W3CDTF">2022-05-27T05:20:00Z</dcterms:modified>
  <cp:categor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*.*.CBD..*.Distr..GENERAL..CBD/SBSTTA/REC/24/10.27 de marzo de 2022..ESPAÑOL.ORIGINAL: INGLÉS...ÓRGANO SUBSIDIARIO DE ASESORAMIENTO CIENTÍFICO, TÉCNICO Y TECNOLÓGICO</vt:lpwstr>
  </property>
</Properties>
</file>