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1C7937" w:rsidRPr="00833CAA" w14:paraId="4AFA24E1" w14:textId="77777777" w:rsidTr="009648FB">
        <w:trPr>
          <w:cantSplit/>
          <w:trHeight w:val="1080"/>
        </w:trPr>
        <w:tc>
          <w:tcPr>
            <w:tcW w:w="3414" w:type="pct"/>
            <w:gridSpan w:val="2"/>
            <w:tcBorders>
              <w:top w:val="nil"/>
              <w:left w:val="nil"/>
              <w:bottom w:val="single" w:sz="12" w:space="0" w:color="auto"/>
              <w:right w:val="nil"/>
            </w:tcBorders>
          </w:tcPr>
          <w:p w14:paraId="350BAD1C" w14:textId="77777777" w:rsidR="001C7937" w:rsidRPr="00833CAA" w:rsidRDefault="001C7937" w:rsidP="001C7937">
            <w:pPr>
              <w:keepNext/>
              <w:tabs>
                <w:tab w:val="left" w:pos="720"/>
                <w:tab w:val="right" w:pos="6372"/>
              </w:tabs>
              <w:bidi w:val="0"/>
              <w:spacing w:before="120" w:after="0" w:line="240" w:lineRule="auto"/>
              <w:jc w:val="left"/>
              <w:outlineLvl w:val="1"/>
              <w:rPr>
                <w:rFonts w:eastAsia="Times New Roman" w:cs="Arial"/>
                <w:b/>
                <w:iCs/>
                <w:kern w:val="0"/>
                <w:sz w:val="32"/>
                <w:szCs w:val="32"/>
                <w:lang w:val="en-CA" w:bidi="ar-SA"/>
              </w:rPr>
            </w:pPr>
            <w:bookmarkStart w:id="0" w:name="Meeting"/>
            <w:r w:rsidRPr="00833CAA">
              <w:rPr>
                <w:rFonts w:eastAsia="Times New Roman" w:cs="Times New Roman"/>
                <w:b/>
                <w:bCs/>
                <w:iCs/>
                <w:noProof/>
                <w:kern w:val="0"/>
                <w:lang w:val="en-GB" w:eastAsia="en-GB" w:bidi="ar-SA"/>
              </w:rPr>
              <w:drawing>
                <wp:anchor distT="0" distB="0" distL="114300" distR="114300" simplePos="0" relativeHeight="251659264" behindDoc="0" locked="0" layoutInCell="1" allowOverlap="1" wp14:anchorId="2EF479A9" wp14:editId="73EC1498">
                  <wp:simplePos x="0" y="0"/>
                  <wp:positionH relativeFrom="column">
                    <wp:posOffset>2838450</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33CAA">
              <w:rPr>
                <w:rFonts w:eastAsia="Times New Roman" w:cs="Arial"/>
                <w:b/>
                <w:kern w:val="0"/>
                <w:sz w:val="32"/>
                <w:szCs w:val="32"/>
                <w:lang w:val="en-GB" w:bidi="ar-SA"/>
              </w:rPr>
              <w:t>CBD</w:t>
            </w:r>
          </w:p>
        </w:tc>
        <w:tc>
          <w:tcPr>
            <w:tcW w:w="746" w:type="pct"/>
            <w:tcBorders>
              <w:top w:val="nil"/>
              <w:left w:val="nil"/>
              <w:bottom w:val="single" w:sz="12" w:space="0" w:color="auto"/>
              <w:right w:val="nil"/>
            </w:tcBorders>
          </w:tcPr>
          <w:p w14:paraId="1BFCCA7D" w14:textId="77777777" w:rsidR="001C7937" w:rsidRPr="00833CAA" w:rsidRDefault="001C7937" w:rsidP="001C7937">
            <w:pPr>
              <w:tabs>
                <w:tab w:val="left" w:pos="-720"/>
              </w:tabs>
              <w:suppressAutoHyphens/>
              <w:bidi w:val="0"/>
              <w:spacing w:after="200" w:line="276" w:lineRule="auto"/>
              <w:jc w:val="center"/>
              <w:rPr>
                <w:rFonts w:eastAsia="Calibri"/>
                <w:b/>
                <w:bCs/>
                <w:kern w:val="0"/>
                <w:szCs w:val="22"/>
              </w:rPr>
            </w:pPr>
          </w:p>
        </w:tc>
        <w:tc>
          <w:tcPr>
            <w:tcW w:w="840" w:type="pct"/>
            <w:tcBorders>
              <w:top w:val="nil"/>
              <w:left w:val="nil"/>
              <w:bottom w:val="single" w:sz="12" w:space="0" w:color="auto"/>
              <w:right w:val="nil"/>
            </w:tcBorders>
          </w:tcPr>
          <w:p w14:paraId="4BF0E38B" w14:textId="77777777" w:rsidR="001C7937" w:rsidRPr="00833CAA" w:rsidRDefault="001C7937" w:rsidP="001C7937">
            <w:pPr>
              <w:tabs>
                <w:tab w:val="left" w:pos="-720"/>
              </w:tabs>
              <w:suppressAutoHyphens/>
              <w:bidi w:val="0"/>
              <w:spacing w:before="120" w:after="0" w:line="240" w:lineRule="auto"/>
              <w:jc w:val="center"/>
              <w:rPr>
                <w:rFonts w:eastAsia="Calibri"/>
                <w:kern w:val="0"/>
                <w:szCs w:val="22"/>
                <w:lang w:bidi="ar-SA"/>
              </w:rPr>
            </w:pPr>
            <w:r w:rsidRPr="00833CAA">
              <w:rPr>
                <w:rFonts w:eastAsia="Calibri"/>
                <w:b/>
                <w:noProof/>
                <w:kern w:val="0"/>
                <w:szCs w:val="22"/>
                <w:lang w:val="en-GB" w:eastAsia="en-GB" w:bidi="ar-SA"/>
              </w:rPr>
              <w:drawing>
                <wp:inline distT="0" distB="0" distL="0" distR="0" wp14:anchorId="42DF0102" wp14:editId="003671E3">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735625EF" w14:textId="77777777" w:rsidR="001C7937" w:rsidRPr="00833CAA" w:rsidRDefault="001C7937" w:rsidP="001C7937">
            <w:pPr>
              <w:tabs>
                <w:tab w:val="left" w:pos="-720"/>
              </w:tabs>
              <w:suppressAutoHyphens/>
              <w:bidi w:val="0"/>
              <w:spacing w:after="0" w:line="120" w:lineRule="auto"/>
              <w:jc w:val="left"/>
              <w:rPr>
                <w:rFonts w:eastAsia="Calibri"/>
                <w:kern w:val="0"/>
                <w:szCs w:val="22"/>
                <w:lang w:bidi="ar-SA"/>
              </w:rPr>
            </w:pPr>
          </w:p>
        </w:tc>
      </w:tr>
      <w:tr w:rsidR="001C7937" w:rsidRPr="00833CAA" w14:paraId="2BEDB81E" w14:textId="77777777" w:rsidTr="009648FB">
        <w:trPr>
          <w:cantSplit/>
          <w:trHeight w:val="1770"/>
        </w:trPr>
        <w:tc>
          <w:tcPr>
            <w:tcW w:w="2295" w:type="pct"/>
            <w:tcBorders>
              <w:top w:val="nil"/>
              <w:left w:val="nil"/>
              <w:bottom w:val="single" w:sz="24" w:space="0" w:color="auto"/>
              <w:right w:val="nil"/>
            </w:tcBorders>
          </w:tcPr>
          <w:p w14:paraId="7965AAAB" w14:textId="77777777" w:rsidR="001C7937" w:rsidRPr="00833CAA" w:rsidRDefault="001C7937" w:rsidP="001C7937">
            <w:pPr>
              <w:bidi w:val="0"/>
              <w:spacing w:after="0" w:line="240" w:lineRule="auto"/>
              <w:jc w:val="left"/>
              <w:rPr>
                <w:rFonts w:eastAsia="Calibri" w:cs="Times New Roman"/>
                <w:kern w:val="0"/>
                <w:szCs w:val="22"/>
                <w:lang w:bidi="ar-SA"/>
              </w:rPr>
            </w:pPr>
            <w:r w:rsidRPr="00833CAA">
              <w:rPr>
                <w:rFonts w:eastAsia="Calibri" w:cs="Times New Roman"/>
                <w:kern w:val="0"/>
                <w:szCs w:val="22"/>
                <w:lang w:bidi="ar-SA"/>
              </w:rPr>
              <w:t>Distr.</w:t>
            </w:r>
          </w:p>
          <w:p w14:paraId="4C5167A5" w14:textId="1D133A89" w:rsidR="001C7937" w:rsidRPr="00833CAA" w:rsidRDefault="001E26F9" w:rsidP="001C7937">
            <w:pPr>
              <w:bidi w:val="0"/>
              <w:spacing w:after="0" w:line="240" w:lineRule="auto"/>
              <w:jc w:val="left"/>
              <w:rPr>
                <w:rFonts w:eastAsia="Calibri" w:cs="Times New Roman"/>
                <w:kern w:val="0"/>
                <w:szCs w:val="22"/>
                <w:lang w:val="en-GB" w:bidi="ar-SA"/>
              </w:rPr>
            </w:pPr>
            <w:r>
              <w:rPr>
                <w:rFonts w:eastAsia="Calibri" w:cs="Times New Roman"/>
                <w:kern w:val="0"/>
                <w:szCs w:val="22"/>
                <w:lang w:val="en-GB" w:bidi="ar-SA"/>
              </w:rPr>
              <w:t>GENERAL</w:t>
            </w:r>
          </w:p>
          <w:p w14:paraId="6A01F2CA" w14:textId="77777777" w:rsidR="001C7937" w:rsidRPr="00833CAA" w:rsidRDefault="001C7937" w:rsidP="001C7937">
            <w:pPr>
              <w:keepNext/>
              <w:tabs>
                <w:tab w:val="left" w:pos="567"/>
              </w:tabs>
              <w:bidi w:val="0"/>
              <w:spacing w:after="0" w:line="240" w:lineRule="auto"/>
              <w:jc w:val="left"/>
              <w:outlineLvl w:val="2"/>
              <w:rPr>
                <w:rFonts w:eastAsia="Times New Roman" w:cs="Times New Roman"/>
                <w:i/>
                <w:iCs/>
                <w:kern w:val="0"/>
                <w:szCs w:val="22"/>
                <w:lang w:val="en-CA" w:bidi="ar-SA"/>
              </w:rPr>
            </w:pPr>
          </w:p>
          <w:p w14:paraId="67CC2505" w14:textId="79EA3413" w:rsidR="001C7937" w:rsidRPr="00833CAA" w:rsidRDefault="009A3844" w:rsidP="001C7937">
            <w:pPr>
              <w:suppressLineNumbers/>
              <w:suppressAutoHyphens/>
              <w:kinsoku w:val="0"/>
              <w:overflowPunct w:val="0"/>
              <w:autoSpaceDE w:val="0"/>
              <w:autoSpaceDN w:val="0"/>
              <w:bidi w:val="0"/>
              <w:adjustRightInd w:val="0"/>
              <w:snapToGrid w:val="0"/>
              <w:spacing w:after="0" w:line="240" w:lineRule="auto"/>
              <w:jc w:val="left"/>
              <w:rPr>
                <w:rFonts w:eastAsia="Calibri" w:cs="Times New Roman"/>
                <w:snapToGrid w:val="0"/>
                <w:kern w:val="22"/>
                <w:szCs w:val="22"/>
                <w:lang w:bidi="ar-SA"/>
              </w:rPr>
            </w:pPr>
            <w:sdt>
              <w:sdtPr>
                <w:rPr>
                  <w:rFonts w:cstheme="majorBidi"/>
                  <w:snapToGrid w:val="0"/>
                  <w:kern w:val="22"/>
                </w:rPr>
                <w:alias w:val="Subject"/>
                <w:tag w:val=""/>
                <w:id w:val="-473598751"/>
                <w:placeholder>
                  <w:docPart w:val="1C7B1D6DE68347388CD57B04A9F0C131"/>
                </w:placeholder>
                <w:dataBinding w:prefixMappings="xmlns:ns0='http://purl.org/dc/elements/1.1/' xmlns:ns1='http://schemas.openxmlformats.org/package/2006/metadata/core-properties' " w:xpath="/ns1:coreProperties[1]/ns0:subject[1]" w:storeItemID="{6C3C8BC8-F283-45AE-878A-BAB7291924A1}"/>
                <w:text/>
              </w:sdtPr>
              <w:sdtEndPr/>
              <w:sdtContent>
                <w:r w:rsidR="001E26F9" w:rsidRPr="00833CAA">
                  <w:rPr>
                    <w:rFonts w:cstheme="majorBidi"/>
                    <w:snapToGrid w:val="0"/>
                    <w:kern w:val="22"/>
                  </w:rPr>
                  <w:t>CBD/SBSTTA/</w:t>
                </w:r>
                <w:r w:rsidR="001E26F9">
                  <w:rPr>
                    <w:rFonts w:cstheme="majorBidi"/>
                    <w:snapToGrid w:val="0"/>
                    <w:kern w:val="22"/>
                  </w:rPr>
                  <w:t>REC</w:t>
                </w:r>
                <w:r w:rsidR="001E26F9" w:rsidRPr="000F16D7">
                  <w:rPr>
                    <w:rFonts w:cstheme="majorBidi"/>
                    <w:snapToGrid w:val="0"/>
                    <w:kern w:val="22"/>
                  </w:rPr>
                  <w:t>/</w:t>
                </w:r>
                <w:r w:rsidR="001E26F9" w:rsidRPr="00833CAA">
                  <w:rPr>
                    <w:rFonts w:cstheme="majorBidi"/>
                    <w:snapToGrid w:val="0"/>
                    <w:kern w:val="22"/>
                  </w:rPr>
                  <w:t>24/</w:t>
                </w:r>
                <w:r w:rsidR="001E26F9">
                  <w:rPr>
                    <w:rFonts w:cstheme="majorBidi"/>
                    <w:snapToGrid w:val="0"/>
                    <w:kern w:val="22"/>
                  </w:rPr>
                  <w:t>1</w:t>
                </w:r>
              </w:sdtContent>
            </w:sdt>
            <w:r w:rsidR="001C7937" w:rsidRPr="00833CAA">
              <w:rPr>
                <w:rFonts w:eastAsia="Calibri" w:cs="Times New Roman"/>
                <w:snapToGrid w:val="0"/>
                <w:kern w:val="22"/>
                <w:szCs w:val="22"/>
                <w:lang w:bidi="ar-SA"/>
              </w:rPr>
              <w:t xml:space="preserve"> </w:t>
            </w:r>
          </w:p>
          <w:p w14:paraId="1DB51167" w14:textId="2CFB0E88" w:rsidR="001C7937" w:rsidRPr="00833CAA" w:rsidRDefault="001E26F9" w:rsidP="001C7937">
            <w:pPr>
              <w:bidi w:val="0"/>
              <w:spacing w:after="0" w:line="240" w:lineRule="auto"/>
              <w:jc w:val="left"/>
              <w:rPr>
                <w:rFonts w:eastAsia="Calibri" w:cs="Times New Roman"/>
                <w:kern w:val="0"/>
                <w:szCs w:val="22"/>
                <w:lang w:bidi="ar-SA"/>
              </w:rPr>
            </w:pPr>
            <w:r>
              <w:rPr>
                <w:rFonts w:eastAsia="Calibri" w:cs="Times New Roman"/>
                <w:snapToGrid w:val="0"/>
                <w:kern w:val="22"/>
                <w:szCs w:val="22"/>
                <w:lang w:bidi="ar-SA"/>
              </w:rPr>
              <w:t>27</w:t>
            </w:r>
            <w:r w:rsidR="001C7937" w:rsidRPr="00833CAA">
              <w:rPr>
                <w:rFonts w:eastAsia="Calibri" w:cs="Times New Roman"/>
                <w:snapToGrid w:val="0"/>
                <w:kern w:val="22"/>
                <w:szCs w:val="22"/>
                <w:lang w:bidi="ar-SA"/>
              </w:rPr>
              <w:t xml:space="preserve"> </w:t>
            </w:r>
            <w:r>
              <w:rPr>
                <w:rFonts w:eastAsia="Calibri" w:cs="Times New Roman"/>
                <w:snapToGrid w:val="0"/>
                <w:kern w:val="22"/>
                <w:szCs w:val="22"/>
                <w:lang w:bidi="ar-SA"/>
              </w:rPr>
              <w:t>March</w:t>
            </w:r>
            <w:r w:rsidR="001C7937" w:rsidRPr="00833CAA">
              <w:rPr>
                <w:rFonts w:eastAsia="Calibri" w:cs="Times New Roman"/>
                <w:snapToGrid w:val="0"/>
                <w:kern w:val="22"/>
                <w:szCs w:val="22"/>
                <w:lang w:bidi="ar-SA"/>
              </w:rPr>
              <w:t xml:space="preserve"> </w:t>
            </w:r>
            <w:r>
              <w:rPr>
                <w:rFonts w:eastAsia="Calibri" w:cs="Times New Roman"/>
                <w:snapToGrid w:val="0"/>
                <w:kern w:val="22"/>
                <w:szCs w:val="22"/>
                <w:lang w:bidi="ar-SA"/>
              </w:rPr>
              <w:t>2022</w:t>
            </w:r>
          </w:p>
          <w:p w14:paraId="46695510" w14:textId="77777777" w:rsidR="001C7937" w:rsidRPr="00833CAA" w:rsidRDefault="001C7937" w:rsidP="001C7937">
            <w:pPr>
              <w:keepNext/>
              <w:tabs>
                <w:tab w:val="left" w:pos="-720"/>
              </w:tabs>
              <w:suppressAutoHyphens/>
              <w:bidi w:val="0"/>
              <w:spacing w:after="0" w:line="240" w:lineRule="auto"/>
              <w:jc w:val="left"/>
              <w:outlineLvl w:val="4"/>
              <w:rPr>
                <w:rFonts w:eastAsia="Times New Roman" w:cs="Times New Roman"/>
                <w:b/>
                <w:i/>
                <w:kern w:val="0"/>
                <w:szCs w:val="22"/>
                <w:lang w:val="en-CA" w:bidi="ar-SA"/>
              </w:rPr>
            </w:pPr>
          </w:p>
          <w:p w14:paraId="51F12CF0" w14:textId="77777777" w:rsidR="001C7937" w:rsidRPr="00833CAA" w:rsidRDefault="001C7937" w:rsidP="001C7937">
            <w:pPr>
              <w:keepNext/>
              <w:tabs>
                <w:tab w:val="left" w:pos="-720"/>
              </w:tabs>
              <w:suppressAutoHyphens/>
              <w:bidi w:val="0"/>
              <w:spacing w:after="0" w:line="240" w:lineRule="auto"/>
              <w:jc w:val="left"/>
              <w:outlineLvl w:val="4"/>
              <w:rPr>
                <w:rFonts w:eastAsia="Times New Roman" w:cs="Times New Roman"/>
                <w:bCs/>
                <w:iCs/>
                <w:kern w:val="0"/>
                <w:szCs w:val="22"/>
                <w:lang w:val="en-CA" w:bidi="ar-SA"/>
              </w:rPr>
            </w:pPr>
            <w:r w:rsidRPr="00833CAA">
              <w:rPr>
                <w:rFonts w:eastAsia="Times New Roman" w:cs="Times New Roman"/>
                <w:bCs/>
                <w:iCs/>
                <w:kern w:val="0"/>
                <w:szCs w:val="22"/>
                <w:lang w:val="en-CA" w:bidi="ar-SA"/>
              </w:rPr>
              <w:t>ARABIC</w:t>
            </w:r>
          </w:p>
          <w:p w14:paraId="2C55E322" w14:textId="77777777" w:rsidR="001C7937" w:rsidRPr="00833CAA" w:rsidRDefault="001C7937" w:rsidP="001C7937">
            <w:pPr>
              <w:tabs>
                <w:tab w:val="left" w:pos="-720"/>
              </w:tabs>
              <w:suppressAutoHyphens/>
              <w:bidi w:val="0"/>
              <w:spacing w:after="0" w:line="240" w:lineRule="auto"/>
              <w:jc w:val="left"/>
              <w:rPr>
                <w:rFonts w:eastAsia="Calibri"/>
                <w:kern w:val="0"/>
                <w:szCs w:val="22"/>
                <w:lang w:bidi="ar-SA"/>
              </w:rPr>
            </w:pPr>
            <w:r w:rsidRPr="00833CAA">
              <w:rPr>
                <w:rFonts w:eastAsia="Calibri" w:cs="Times New Roman"/>
                <w:kern w:val="0"/>
                <w:szCs w:val="22"/>
                <w:lang w:bidi="ar-SA"/>
              </w:rPr>
              <w:t xml:space="preserve">ORIGINAL: ENGLISH </w:t>
            </w:r>
          </w:p>
        </w:tc>
        <w:tc>
          <w:tcPr>
            <w:tcW w:w="2705" w:type="pct"/>
            <w:gridSpan w:val="3"/>
            <w:tcBorders>
              <w:top w:val="nil"/>
              <w:left w:val="nil"/>
              <w:bottom w:val="single" w:sz="24" w:space="0" w:color="auto"/>
              <w:right w:val="nil"/>
            </w:tcBorders>
          </w:tcPr>
          <w:p w14:paraId="75F75110" w14:textId="77777777" w:rsidR="001C7937" w:rsidRPr="00833CAA" w:rsidRDefault="001C7937" w:rsidP="001C7937">
            <w:pPr>
              <w:tabs>
                <w:tab w:val="left" w:pos="-720"/>
              </w:tabs>
              <w:suppressAutoHyphens/>
              <w:bidi w:val="0"/>
              <w:spacing w:before="120" w:after="200" w:line="276" w:lineRule="auto"/>
              <w:jc w:val="left"/>
              <w:rPr>
                <w:rFonts w:eastAsia="Calibri"/>
                <w:kern w:val="0"/>
                <w:szCs w:val="22"/>
                <w:rtl/>
              </w:rPr>
            </w:pPr>
            <w:r w:rsidRPr="00833CAA">
              <w:rPr>
                <w:rFonts w:eastAsia="Calibri"/>
                <w:b/>
                <w:bCs/>
                <w:noProof/>
                <w:kern w:val="0"/>
                <w:sz w:val="36"/>
                <w:szCs w:val="36"/>
                <w:rtl/>
                <w:lang w:val="en-GB" w:eastAsia="en-GB" w:bidi="ar-SA"/>
              </w:rPr>
              <w:drawing>
                <wp:inline distT="0" distB="0" distL="0" distR="0" wp14:anchorId="43BBC1DE" wp14:editId="15094888">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59BD208D" w14:textId="77777777" w:rsidR="005B0E32" w:rsidRPr="00833CAA" w:rsidRDefault="00A037BD" w:rsidP="005B0E32">
      <w:pPr>
        <w:spacing w:after="0"/>
        <w:rPr>
          <w:b/>
          <w:bCs/>
          <w:rtl/>
        </w:rPr>
      </w:pPr>
      <w:r w:rsidRPr="00833CAA">
        <w:rPr>
          <w:rFonts w:hint="cs"/>
          <w:b/>
          <w:bCs/>
          <w:rtl/>
        </w:rPr>
        <w:t>الهيئة الفرعية للمشورة العلمية والتقنية والتكنولوجية</w:t>
      </w:r>
    </w:p>
    <w:p w14:paraId="4796B044" w14:textId="77777777" w:rsidR="005B0E32" w:rsidRPr="00833CAA" w:rsidRDefault="005B0E32" w:rsidP="00A037BD">
      <w:pPr>
        <w:spacing w:after="0"/>
        <w:rPr>
          <w:rtl/>
        </w:rPr>
      </w:pPr>
      <w:r w:rsidRPr="00833CAA">
        <w:rPr>
          <w:rFonts w:hint="cs"/>
          <w:rtl/>
        </w:rPr>
        <w:t xml:space="preserve">الاجتماع </w:t>
      </w:r>
      <w:r w:rsidR="00A037BD" w:rsidRPr="00833CAA">
        <w:rPr>
          <w:rFonts w:hint="cs"/>
          <w:rtl/>
        </w:rPr>
        <w:t>الرابع والعشرون</w:t>
      </w:r>
    </w:p>
    <w:p w14:paraId="7AF501E2" w14:textId="22C59967" w:rsidR="00A037BD" w:rsidRDefault="00A037BD" w:rsidP="00A037BD">
      <w:pPr>
        <w:spacing w:after="0"/>
      </w:pPr>
      <w:r w:rsidRPr="00833CAA">
        <w:rPr>
          <w:rFonts w:hint="cs"/>
          <w:rtl/>
        </w:rPr>
        <w:t xml:space="preserve">عبر الإنترنت، 3 مايو/أيار </w:t>
      </w:r>
      <w:r w:rsidRPr="00833CAA">
        <w:rPr>
          <w:rtl/>
        </w:rPr>
        <w:t>–</w:t>
      </w:r>
      <w:r w:rsidRPr="00833CAA">
        <w:rPr>
          <w:rFonts w:hint="cs"/>
          <w:rtl/>
        </w:rPr>
        <w:t xml:space="preserve"> 9 يونيو/حزيران 2021</w:t>
      </w:r>
    </w:p>
    <w:p w14:paraId="119ABF2A" w14:textId="248D6F29" w:rsidR="001E26F9" w:rsidRPr="001E26F9" w:rsidRDefault="001E26F9" w:rsidP="00A037BD">
      <w:pPr>
        <w:spacing w:after="0"/>
        <w:rPr>
          <w:lang w:bidi="ar-SA"/>
        </w:rPr>
      </w:pPr>
      <w:r>
        <w:rPr>
          <w:rFonts w:hint="cs"/>
          <w:rtl/>
          <w:lang w:bidi="ar-SA"/>
        </w:rPr>
        <w:t xml:space="preserve">جنيف، سويسرا، </w:t>
      </w:r>
      <w:r>
        <w:rPr>
          <w:lang w:bidi="ar-SA"/>
        </w:rPr>
        <w:t>14</w:t>
      </w:r>
      <w:r>
        <w:rPr>
          <w:rFonts w:hint="cs"/>
          <w:rtl/>
          <w:lang w:bidi="ar-SA"/>
        </w:rPr>
        <w:t>-</w:t>
      </w:r>
      <w:r>
        <w:rPr>
          <w:lang w:bidi="ar-SA"/>
        </w:rPr>
        <w:t>29</w:t>
      </w:r>
      <w:r>
        <w:rPr>
          <w:rFonts w:hint="cs"/>
          <w:rtl/>
          <w:lang w:bidi="ar-SA"/>
        </w:rPr>
        <w:t xml:space="preserve"> مارس/آذار </w:t>
      </w:r>
      <w:r>
        <w:rPr>
          <w:lang w:bidi="ar-SA"/>
        </w:rPr>
        <w:t>2022</w:t>
      </w:r>
    </w:p>
    <w:p w14:paraId="24562B7F" w14:textId="77777777" w:rsidR="005B0E32" w:rsidRPr="00833CAA" w:rsidRDefault="00A037BD" w:rsidP="005B0E32">
      <w:pPr>
        <w:spacing w:after="0"/>
        <w:rPr>
          <w:rtl/>
        </w:rPr>
      </w:pPr>
      <w:r w:rsidRPr="00833CAA">
        <w:rPr>
          <w:rFonts w:hint="cs"/>
          <w:rtl/>
        </w:rPr>
        <w:t>البند 3 من جدول الأعمال</w:t>
      </w:r>
    </w:p>
    <w:p w14:paraId="18CF6C4C" w14:textId="77777777" w:rsidR="005B0E32" w:rsidRPr="00833CAA" w:rsidRDefault="005B0E32" w:rsidP="005B0E32">
      <w:pPr>
        <w:spacing w:after="0"/>
        <w:rPr>
          <w:rtl/>
        </w:rPr>
      </w:pPr>
    </w:p>
    <w:p w14:paraId="393254E4" w14:textId="2C00B81E" w:rsidR="004A2F3A" w:rsidRDefault="005174B4" w:rsidP="00A037BD">
      <w:pPr>
        <w:tabs>
          <w:tab w:val="left" w:pos="900"/>
        </w:tabs>
        <w:spacing w:after="240"/>
        <w:jc w:val="center"/>
        <w:rPr>
          <w:b/>
          <w:bCs/>
          <w:sz w:val="28"/>
          <w:szCs w:val="28"/>
          <w:rtl/>
          <w:lang w:bidi="ar-SA"/>
        </w:rPr>
      </w:pPr>
      <w:r>
        <w:rPr>
          <w:rFonts w:hint="cs"/>
          <w:b/>
          <w:bCs/>
          <w:sz w:val="28"/>
          <w:szCs w:val="28"/>
          <w:rtl/>
          <w:lang w:bidi="ar-SA"/>
        </w:rPr>
        <w:t>توصية</w:t>
      </w:r>
      <w:r w:rsidR="001E26F9">
        <w:rPr>
          <w:rFonts w:hint="cs"/>
          <w:b/>
          <w:bCs/>
          <w:sz w:val="28"/>
          <w:szCs w:val="28"/>
          <w:rtl/>
          <w:lang w:bidi="ar-SA"/>
        </w:rPr>
        <w:t xml:space="preserve"> </w:t>
      </w:r>
      <w:r w:rsidR="004A2F3A">
        <w:rPr>
          <w:rFonts w:hint="cs"/>
          <w:b/>
          <w:bCs/>
          <w:sz w:val="28"/>
          <w:szCs w:val="28"/>
          <w:rtl/>
          <w:lang w:bidi="ar-SA"/>
        </w:rPr>
        <w:t>معتمد</w:t>
      </w:r>
      <w:r>
        <w:rPr>
          <w:rFonts w:hint="cs"/>
          <w:b/>
          <w:bCs/>
          <w:sz w:val="28"/>
          <w:szCs w:val="28"/>
          <w:rtl/>
          <w:lang w:bidi="ar-SA"/>
        </w:rPr>
        <w:t>ة</w:t>
      </w:r>
      <w:r w:rsidR="004A2F3A">
        <w:rPr>
          <w:rFonts w:hint="cs"/>
          <w:b/>
          <w:bCs/>
          <w:sz w:val="28"/>
          <w:szCs w:val="28"/>
          <w:rtl/>
          <w:lang w:bidi="ar-SA"/>
        </w:rPr>
        <w:t xml:space="preserve"> من قبل</w:t>
      </w:r>
      <w:r w:rsidR="001E26F9">
        <w:rPr>
          <w:rFonts w:hint="cs"/>
          <w:b/>
          <w:bCs/>
          <w:sz w:val="28"/>
          <w:szCs w:val="28"/>
          <w:rtl/>
          <w:lang w:bidi="ar-SA"/>
        </w:rPr>
        <w:t xml:space="preserve"> الهيئة الفرعية للمشورة العلمية والتقنية والتكنولوجية </w:t>
      </w:r>
    </w:p>
    <w:p w14:paraId="687A6C2F" w14:textId="756A6CBB" w:rsidR="00453C6A" w:rsidRPr="004A2F3A" w:rsidRDefault="004A2F3A" w:rsidP="004A2F3A">
      <w:pPr>
        <w:ind w:firstLine="4"/>
        <w:jc w:val="center"/>
        <w:rPr>
          <w:b/>
          <w:bCs/>
          <w:sz w:val="24"/>
          <w:rtl/>
        </w:rPr>
      </w:pPr>
      <w:r w:rsidRPr="004A2F3A">
        <w:rPr>
          <w:b/>
          <w:bCs/>
          <w:sz w:val="24"/>
        </w:rPr>
        <w:t>24</w:t>
      </w:r>
      <w:r w:rsidRPr="004A2F3A">
        <w:rPr>
          <w:b/>
          <w:bCs/>
          <w:sz w:val="24"/>
          <w:rtl/>
        </w:rPr>
        <w:t>/</w:t>
      </w:r>
      <w:r w:rsidRPr="004A2F3A">
        <w:rPr>
          <w:b/>
          <w:bCs/>
          <w:sz w:val="24"/>
        </w:rPr>
        <w:t>1</w:t>
      </w:r>
      <w:r w:rsidRPr="004A2F3A">
        <w:rPr>
          <w:rFonts w:hint="cs"/>
          <w:b/>
          <w:bCs/>
          <w:sz w:val="24"/>
          <w:rtl/>
        </w:rPr>
        <w:t>-</w:t>
      </w:r>
      <w:r w:rsidRPr="004A2F3A">
        <w:rPr>
          <w:b/>
          <w:bCs/>
          <w:sz w:val="24"/>
          <w:rtl/>
        </w:rPr>
        <w:t xml:space="preserve"> </w:t>
      </w:r>
      <w:r w:rsidR="00955954" w:rsidRPr="004A2F3A">
        <w:rPr>
          <w:rFonts w:hint="cs"/>
          <w:b/>
          <w:bCs/>
          <w:sz w:val="24"/>
          <w:rtl/>
        </w:rPr>
        <w:t>الطبعة الخامسة</w:t>
      </w:r>
      <w:r w:rsidR="00A037BD" w:rsidRPr="004A2F3A">
        <w:rPr>
          <w:rFonts w:hint="cs"/>
          <w:b/>
          <w:bCs/>
          <w:sz w:val="24"/>
          <w:rtl/>
        </w:rPr>
        <w:t xml:space="preserve"> من نشرة التوقعات العالمية للتنوع البيولوجي و</w:t>
      </w:r>
      <w:r w:rsidR="00126891" w:rsidRPr="004A2F3A">
        <w:rPr>
          <w:rFonts w:hint="cs"/>
          <w:b/>
          <w:bCs/>
          <w:sz w:val="24"/>
          <w:rtl/>
        </w:rPr>
        <w:t>موجزه</w:t>
      </w:r>
      <w:r w:rsidR="00955954" w:rsidRPr="004A2F3A">
        <w:rPr>
          <w:rFonts w:hint="cs"/>
          <w:b/>
          <w:bCs/>
          <w:sz w:val="24"/>
          <w:rtl/>
        </w:rPr>
        <w:t>ا</w:t>
      </w:r>
      <w:r w:rsidR="00126891" w:rsidRPr="004A2F3A">
        <w:rPr>
          <w:rFonts w:hint="cs"/>
          <w:b/>
          <w:bCs/>
          <w:sz w:val="24"/>
          <w:rtl/>
        </w:rPr>
        <w:t xml:space="preserve"> الموجه إلى </w:t>
      </w:r>
      <w:r w:rsidR="00955954" w:rsidRPr="004A2F3A">
        <w:rPr>
          <w:rFonts w:hint="cs"/>
          <w:b/>
          <w:bCs/>
          <w:sz w:val="24"/>
          <w:rtl/>
        </w:rPr>
        <w:t>مقرري</w:t>
      </w:r>
      <w:r w:rsidR="00A037BD" w:rsidRPr="004A2F3A">
        <w:rPr>
          <w:rFonts w:hint="cs"/>
          <w:b/>
          <w:bCs/>
          <w:sz w:val="24"/>
          <w:rtl/>
        </w:rPr>
        <w:t xml:space="preserve"> السياسات</w:t>
      </w:r>
    </w:p>
    <w:p w14:paraId="66C59884" w14:textId="77777777" w:rsidR="00A037BD" w:rsidRPr="00833CAA" w:rsidRDefault="00697E8F" w:rsidP="00697E8F">
      <w:pPr>
        <w:kinsoku w:val="0"/>
        <w:overflowPunct w:val="0"/>
        <w:autoSpaceDE w:val="0"/>
        <w:autoSpaceDN w:val="0"/>
        <w:adjustRightInd w:val="0"/>
        <w:snapToGrid w:val="0"/>
        <w:ind w:firstLine="720"/>
        <w:rPr>
          <w:rStyle w:val="hps"/>
          <w:snapToGrid w:val="0"/>
          <w:kern w:val="22"/>
          <w:sz w:val="20"/>
          <w:rtl/>
        </w:rPr>
      </w:pPr>
      <w:r w:rsidRPr="00833CAA">
        <w:rPr>
          <w:rStyle w:val="hps"/>
          <w:rFonts w:hint="cs"/>
          <w:i/>
          <w:iCs/>
          <w:snapToGrid w:val="0"/>
          <w:kern w:val="22"/>
          <w:sz w:val="20"/>
          <w:rtl/>
        </w:rPr>
        <w:t>توصي</w:t>
      </w:r>
      <w:r w:rsidR="00A037BD" w:rsidRPr="00833CAA">
        <w:rPr>
          <w:rStyle w:val="hps"/>
          <w:i/>
          <w:iCs/>
          <w:snapToGrid w:val="0"/>
          <w:kern w:val="22"/>
          <w:sz w:val="20"/>
          <w:rtl/>
        </w:rPr>
        <w:t xml:space="preserve"> الهيئة الفرعية للمشورة العلمية والتقنية والتكنولوجية</w:t>
      </w:r>
      <w:r w:rsidR="00A037BD" w:rsidRPr="00833CAA">
        <w:rPr>
          <w:rStyle w:val="hps"/>
          <w:snapToGrid w:val="0"/>
          <w:kern w:val="22"/>
          <w:sz w:val="20"/>
          <w:rtl/>
        </w:rPr>
        <w:t xml:space="preserve"> </w:t>
      </w:r>
      <w:r w:rsidR="00126891" w:rsidRPr="00833CAA">
        <w:rPr>
          <w:rStyle w:val="hps"/>
          <w:rFonts w:hint="cs"/>
          <w:snapToGrid w:val="0"/>
          <w:kern w:val="22"/>
          <w:sz w:val="20"/>
          <w:rtl/>
        </w:rPr>
        <w:t xml:space="preserve">بأن يعتمد </w:t>
      </w:r>
      <w:r w:rsidRPr="00833CAA">
        <w:rPr>
          <w:rStyle w:val="hps"/>
          <w:rFonts w:hint="cs"/>
          <w:snapToGrid w:val="0"/>
          <w:kern w:val="22"/>
          <w:sz w:val="20"/>
          <w:rtl/>
        </w:rPr>
        <w:t xml:space="preserve">مؤتمر الأطراف </w:t>
      </w:r>
      <w:r w:rsidR="00126891" w:rsidRPr="00833CAA">
        <w:rPr>
          <w:rStyle w:val="hps"/>
          <w:rFonts w:hint="cs"/>
          <w:snapToGrid w:val="0"/>
          <w:kern w:val="22"/>
          <w:sz w:val="20"/>
          <w:rtl/>
        </w:rPr>
        <w:t>في اجتماعه الخامس عشر مقررا على غرار ما يلي</w:t>
      </w:r>
      <w:r w:rsidR="00A037BD" w:rsidRPr="00833CAA">
        <w:rPr>
          <w:rStyle w:val="hps"/>
          <w:rFonts w:hint="cs"/>
          <w:snapToGrid w:val="0"/>
          <w:kern w:val="22"/>
          <w:sz w:val="20"/>
          <w:rtl/>
        </w:rPr>
        <w:t>:</w:t>
      </w:r>
      <w:r w:rsidR="00073E30" w:rsidRPr="00833CAA">
        <w:rPr>
          <w:rStyle w:val="hps"/>
          <w:rFonts w:hint="cs"/>
          <w:snapToGrid w:val="0"/>
          <w:kern w:val="22"/>
          <w:sz w:val="20"/>
          <w:rtl/>
        </w:rPr>
        <w:t xml:space="preserve"> </w:t>
      </w:r>
    </w:p>
    <w:p w14:paraId="4578FEF5" w14:textId="77777777" w:rsidR="00A037BD" w:rsidRPr="00833CAA" w:rsidRDefault="00A037BD" w:rsidP="00126891">
      <w:pPr>
        <w:kinsoku w:val="0"/>
        <w:overflowPunct w:val="0"/>
        <w:autoSpaceDE w:val="0"/>
        <w:autoSpaceDN w:val="0"/>
        <w:adjustRightInd w:val="0"/>
        <w:snapToGrid w:val="0"/>
        <w:ind w:firstLine="720"/>
        <w:rPr>
          <w:rStyle w:val="hps"/>
          <w:i/>
          <w:iCs/>
          <w:snapToGrid w:val="0"/>
          <w:kern w:val="22"/>
          <w:sz w:val="20"/>
          <w:rtl/>
        </w:rPr>
      </w:pPr>
      <w:r w:rsidRPr="00833CAA">
        <w:rPr>
          <w:rStyle w:val="hps"/>
          <w:rFonts w:hint="cs"/>
          <w:i/>
          <w:iCs/>
          <w:snapToGrid w:val="0"/>
          <w:kern w:val="22"/>
          <w:sz w:val="20"/>
          <w:rtl/>
        </w:rPr>
        <w:t xml:space="preserve">إن </w:t>
      </w:r>
      <w:r w:rsidR="00126891" w:rsidRPr="00833CAA">
        <w:rPr>
          <w:rStyle w:val="hps"/>
          <w:rFonts w:hint="cs"/>
          <w:i/>
          <w:iCs/>
          <w:snapToGrid w:val="0"/>
          <w:kern w:val="22"/>
          <w:sz w:val="20"/>
          <w:rtl/>
        </w:rPr>
        <w:t>مؤتمر الأطراف،</w:t>
      </w:r>
    </w:p>
    <w:p w14:paraId="4DD9D246" w14:textId="77777777" w:rsidR="00A037BD" w:rsidRPr="00833CAA" w:rsidRDefault="00F64CE9" w:rsidP="00F64CE9">
      <w:pPr>
        <w:pStyle w:val="ListParagraph"/>
        <w:numPr>
          <w:ilvl w:val="0"/>
          <w:numId w:val="16"/>
        </w:numPr>
        <w:kinsoku w:val="0"/>
        <w:overflowPunct w:val="0"/>
        <w:autoSpaceDE w:val="0"/>
        <w:autoSpaceDN w:val="0"/>
        <w:adjustRightInd w:val="0"/>
        <w:snapToGrid w:val="0"/>
        <w:ind w:left="0" w:firstLine="720"/>
        <w:contextualSpacing w:val="0"/>
        <w:rPr>
          <w:rStyle w:val="hps"/>
          <w:snapToGrid w:val="0"/>
          <w:kern w:val="22"/>
          <w:sz w:val="20"/>
          <w:rtl/>
        </w:rPr>
      </w:pPr>
      <w:r w:rsidRPr="00833CAA">
        <w:rPr>
          <w:rStyle w:val="hps"/>
          <w:rFonts w:hint="cs"/>
          <w:i/>
          <w:iCs/>
          <w:snapToGrid w:val="0"/>
          <w:kern w:val="22"/>
          <w:sz w:val="20"/>
          <w:rtl/>
        </w:rPr>
        <w:t>[</w:t>
      </w:r>
      <w:r w:rsidR="00126891" w:rsidRPr="00833CAA">
        <w:rPr>
          <w:rStyle w:val="hps"/>
          <w:rFonts w:hint="cs"/>
          <w:i/>
          <w:iCs/>
          <w:snapToGrid w:val="0"/>
          <w:kern w:val="22"/>
          <w:sz w:val="20"/>
          <w:rtl/>
        </w:rPr>
        <w:t>يرحب</w:t>
      </w:r>
      <w:r w:rsidRPr="00833CAA">
        <w:rPr>
          <w:rStyle w:val="hps"/>
          <w:rFonts w:hint="cs"/>
          <w:i/>
          <w:iCs/>
          <w:snapToGrid w:val="0"/>
          <w:kern w:val="22"/>
          <w:sz w:val="20"/>
          <w:rtl/>
        </w:rPr>
        <w:t>]</w:t>
      </w:r>
      <w:r w:rsidR="00A037BD" w:rsidRPr="00833CAA">
        <w:rPr>
          <w:rStyle w:val="hps"/>
          <w:snapToGrid w:val="0"/>
          <w:kern w:val="22"/>
          <w:sz w:val="20"/>
          <w:rtl/>
        </w:rPr>
        <w:t xml:space="preserve"> </w:t>
      </w:r>
      <w:r w:rsidRPr="00833CAA">
        <w:rPr>
          <w:rStyle w:val="hps"/>
          <w:rFonts w:hint="cs"/>
          <w:i/>
          <w:iCs/>
          <w:snapToGrid w:val="0"/>
          <w:kern w:val="22"/>
          <w:sz w:val="20"/>
          <w:rtl/>
        </w:rPr>
        <w:t>[يحيط علما]</w:t>
      </w:r>
      <w:r w:rsidR="00126891" w:rsidRPr="00833CAA">
        <w:rPr>
          <w:rStyle w:val="hps"/>
          <w:rFonts w:hint="cs"/>
          <w:snapToGrid w:val="0"/>
          <w:kern w:val="22"/>
          <w:sz w:val="20"/>
          <w:rtl/>
        </w:rPr>
        <w:t xml:space="preserve"> </w:t>
      </w:r>
      <w:r w:rsidRPr="00833CAA">
        <w:rPr>
          <w:rStyle w:val="hps"/>
          <w:rFonts w:hint="cs"/>
          <w:snapToGrid w:val="0"/>
          <w:kern w:val="22"/>
          <w:sz w:val="20"/>
          <w:rtl/>
        </w:rPr>
        <w:t>ب</w:t>
      </w:r>
      <w:r w:rsidR="00955954" w:rsidRPr="00833CAA">
        <w:rPr>
          <w:rStyle w:val="hps"/>
          <w:rFonts w:hint="cs"/>
          <w:snapToGrid w:val="0"/>
          <w:kern w:val="22"/>
          <w:sz w:val="20"/>
          <w:rtl/>
        </w:rPr>
        <w:t>الطبعة الخامسة</w:t>
      </w:r>
      <w:r w:rsidR="00126891" w:rsidRPr="00833CAA">
        <w:rPr>
          <w:rStyle w:val="hps"/>
          <w:rFonts w:hint="cs"/>
          <w:snapToGrid w:val="0"/>
          <w:kern w:val="22"/>
          <w:sz w:val="20"/>
          <w:rtl/>
        </w:rPr>
        <w:t xml:space="preserve"> من </w:t>
      </w:r>
      <w:r w:rsidR="00126891" w:rsidRPr="00833CAA">
        <w:rPr>
          <w:rStyle w:val="hps"/>
          <w:rFonts w:hint="cs"/>
          <w:i/>
          <w:iCs/>
          <w:snapToGrid w:val="0"/>
          <w:kern w:val="22"/>
          <w:sz w:val="20"/>
          <w:rtl/>
        </w:rPr>
        <w:t>نشرة التوقعات العالمية للتنوع البيولوجي</w:t>
      </w:r>
      <w:r w:rsidR="00126891" w:rsidRPr="00833CAA">
        <w:rPr>
          <w:rStyle w:val="hps"/>
          <w:rFonts w:hint="cs"/>
          <w:snapToGrid w:val="0"/>
          <w:kern w:val="22"/>
          <w:sz w:val="20"/>
          <w:rtl/>
        </w:rPr>
        <w:t>،</w:t>
      </w:r>
      <w:r w:rsidR="00126891" w:rsidRPr="00833CAA">
        <w:rPr>
          <w:rStyle w:val="FootnoteReference"/>
          <w:snapToGrid w:val="0"/>
          <w:kern w:val="22"/>
          <w:rtl/>
        </w:rPr>
        <w:footnoteReference w:id="1"/>
      </w:r>
      <w:r w:rsidR="00126891" w:rsidRPr="00833CAA">
        <w:rPr>
          <w:rStyle w:val="hps"/>
          <w:rFonts w:hint="cs"/>
          <w:snapToGrid w:val="0"/>
          <w:kern w:val="22"/>
          <w:sz w:val="20"/>
          <w:rtl/>
        </w:rPr>
        <w:t xml:space="preserve"> بما في ذلك موجزه</w:t>
      </w:r>
      <w:r w:rsidR="00955954" w:rsidRPr="00833CAA">
        <w:rPr>
          <w:rStyle w:val="hps"/>
          <w:rFonts w:hint="cs"/>
          <w:snapToGrid w:val="0"/>
          <w:kern w:val="22"/>
          <w:sz w:val="20"/>
          <w:rtl/>
        </w:rPr>
        <w:t>ا</w:t>
      </w:r>
      <w:r w:rsidR="00126891" w:rsidRPr="00833CAA">
        <w:rPr>
          <w:rStyle w:val="hps"/>
          <w:rFonts w:hint="cs"/>
          <w:snapToGrid w:val="0"/>
          <w:kern w:val="22"/>
          <w:sz w:val="20"/>
          <w:rtl/>
        </w:rPr>
        <w:t xml:space="preserve"> الموجه إلى </w:t>
      </w:r>
      <w:r w:rsidR="00955954" w:rsidRPr="00833CAA">
        <w:rPr>
          <w:rStyle w:val="hps"/>
          <w:rFonts w:hint="cs"/>
          <w:snapToGrid w:val="0"/>
          <w:kern w:val="22"/>
          <w:sz w:val="20"/>
          <w:rtl/>
        </w:rPr>
        <w:t>مقرري</w:t>
      </w:r>
      <w:r w:rsidR="00126891" w:rsidRPr="00833CAA">
        <w:rPr>
          <w:rStyle w:val="hps"/>
          <w:rFonts w:hint="cs"/>
          <w:snapToGrid w:val="0"/>
          <w:kern w:val="22"/>
          <w:sz w:val="20"/>
          <w:rtl/>
        </w:rPr>
        <w:t xml:space="preserve"> السياسات، وكذلك </w:t>
      </w:r>
      <w:r w:rsidR="00955954" w:rsidRPr="00833CAA">
        <w:rPr>
          <w:rStyle w:val="hps"/>
          <w:rFonts w:hint="cs"/>
          <w:snapToGrid w:val="0"/>
          <w:kern w:val="22"/>
          <w:sz w:val="20"/>
          <w:rtl/>
        </w:rPr>
        <w:t>الطبعة الثانية</w:t>
      </w:r>
      <w:r w:rsidR="00126891" w:rsidRPr="00833CAA">
        <w:rPr>
          <w:rStyle w:val="hps"/>
          <w:rFonts w:hint="cs"/>
          <w:snapToGrid w:val="0"/>
          <w:kern w:val="22"/>
          <w:sz w:val="20"/>
          <w:rtl/>
        </w:rPr>
        <w:t xml:space="preserve"> من </w:t>
      </w:r>
      <w:r w:rsidR="00126891" w:rsidRPr="00833CAA">
        <w:rPr>
          <w:rStyle w:val="hps"/>
          <w:rFonts w:hint="cs"/>
          <w:i/>
          <w:iCs/>
          <w:snapToGrid w:val="0"/>
          <w:kern w:val="22"/>
          <w:sz w:val="20"/>
          <w:rtl/>
        </w:rPr>
        <w:t>نشرات التوقعات المحلية للتنوع البيولوجي</w:t>
      </w:r>
      <w:r w:rsidR="00126891" w:rsidRPr="00833CAA">
        <w:rPr>
          <w:rStyle w:val="FootnoteReference"/>
          <w:snapToGrid w:val="0"/>
          <w:kern w:val="22"/>
          <w:rtl/>
        </w:rPr>
        <w:footnoteReference w:id="2"/>
      </w:r>
      <w:r w:rsidR="00126891" w:rsidRPr="00833CAA">
        <w:rPr>
          <w:rStyle w:val="hps"/>
          <w:rFonts w:hint="cs"/>
          <w:i/>
          <w:iCs/>
          <w:snapToGrid w:val="0"/>
          <w:kern w:val="22"/>
          <w:sz w:val="20"/>
          <w:rtl/>
        </w:rPr>
        <w:t xml:space="preserve"> وتقرير حفظ النباتات لعام</w:t>
      </w:r>
      <w:r w:rsidRPr="00833CAA">
        <w:rPr>
          <w:rStyle w:val="hps"/>
          <w:rFonts w:hint="cs"/>
          <w:i/>
          <w:iCs/>
          <w:snapToGrid w:val="0"/>
          <w:kern w:val="22"/>
          <w:sz w:val="20"/>
          <w:rtl/>
        </w:rPr>
        <w:t> </w:t>
      </w:r>
      <w:r w:rsidR="00126891" w:rsidRPr="00833CAA">
        <w:rPr>
          <w:rStyle w:val="hps"/>
          <w:rFonts w:hint="cs"/>
          <w:i/>
          <w:iCs/>
          <w:snapToGrid w:val="0"/>
          <w:kern w:val="22"/>
          <w:sz w:val="20"/>
          <w:rtl/>
        </w:rPr>
        <w:t>2020؛</w:t>
      </w:r>
      <w:r w:rsidR="00126891" w:rsidRPr="00833CAA">
        <w:rPr>
          <w:rStyle w:val="FootnoteReference"/>
          <w:snapToGrid w:val="0"/>
          <w:kern w:val="22"/>
          <w:rtl/>
        </w:rPr>
        <w:footnoteReference w:id="3"/>
      </w:r>
    </w:p>
    <w:p w14:paraId="38649608" w14:textId="4C20183D" w:rsidR="00A037BD" w:rsidRPr="00833CAA" w:rsidRDefault="00126891" w:rsidP="00F64CE9">
      <w:pPr>
        <w:pStyle w:val="ListParagraph"/>
        <w:numPr>
          <w:ilvl w:val="0"/>
          <w:numId w:val="16"/>
        </w:numPr>
        <w:kinsoku w:val="0"/>
        <w:overflowPunct w:val="0"/>
        <w:autoSpaceDE w:val="0"/>
        <w:autoSpaceDN w:val="0"/>
        <w:adjustRightInd w:val="0"/>
        <w:snapToGrid w:val="0"/>
        <w:ind w:left="0" w:firstLine="720"/>
        <w:contextualSpacing w:val="0"/>
        <w:rPr>
          <w:rStyle w:val="hps"/>
          <w:snapToGrid w:val="0"/>
          <w:kern w:val="22"/>
          <w:sz w:val="20"/>
          <w:rtl/>
        </w:rPr>
      </w:pPr>
      <w:r w:rsidRPr="00833CAA">
        <w:rPr>
          <w:rStyle w:val="hps"/>
          <w:rFonts w:hint="cs"/>
          <w:i/>
          <w:iCs/>
          <w:snapToGrid w:val="0"/>
          <w:kern w:val="22"/>
          <w:sz w:val="20"/>
          <w:rtl/>
        </w:rPr>
        <w:t>يقر</w:t>
      </w:r>
      <w:r w:rsidR="00A037BD" w:rsidRPr="00833CAA">
        <w:rPr>
          <w:rStyle w:val="hps"/>
          <w:snapToGrid w:val="0"/>
          <w:kern w:val="22"/>
          <w:sz w:val="20"/>
          <w:rtl/>
        </w:rPr>
        <w:t xml:space="preserve"> </w:t>
      </w:r>
      <w:r w:rsidR="00A037BD" w:rsidRPr="00833CAA">
        <w:rPr>
          <w:rStyle w:val="hps"/>
          <w:i/>
          <w:iCs/>
          <w:snapToGrid w:val="0"/>
          <w:kern w:val="22"/>
          <w:sz w:val="20"/>
          <w:rtl/>
        </w:rPr>
        <w:t>مع التقدير</w:t>
      </w:r>
      <w:r w:rsidR="00A037BD" w:rsidRPr="00833CAA">
        <w:rPr>
          <w:rStyle w:val="hps"/>
          <w:snapToGrid w:val="0"/>
          <w:kern w:val="22"/>
          <w:sz w:val="20"/>
          <w:rtl/>
        </w:rPr>
        <w:t xml:space="preserve"> بالدعم المالي المقدم من</w:t>
      </w:r>
      <w:r w:rsidR="00F64CE9" w:rsidRPr="00833CAA">
        <w:rPr>
          <w:rStyle w:val="hps"/>
          <w:rFonts w:hint="cs"/>
          <w:snapToGrid w:val="0"/>
          <w:kern w:val="22"/>
          <w:sz w:val="20"/>
          <w:rtl/>
        </w:rPr>
        <w:t xml:space="preserve"> حكومات</w:t>
      </w:r>
      <w:r w:rsidR="00A037BD" w:rsidRPr="00833CAA">
        <w:rPr>
          <w:rStyle w:val="hps"/>
          <w:snapToGrid w:val="0"/>
          <w:kern w:val="22"/>
          <w:sz w:val="20"/>
          <w:rtl/>
        </w:rPr>
        <w:t xml:space="preserve"> كندا واليابان والمملكة المتحدة لبريطانيا العظمى و</w:t>
      </w:r>
      <w:r w:rsidR="004A2F3A">
        <w:rPr>
          <w:rStyle w:val="hps"/>
          <w:rFonts w:hint="cs"/>
          <w:snapToGrid w:val="0"/>
          <w:kern w:val="22"/>
          <w:sz w:val="20"/>
          <w:rtl/>
        </w:rPr>
        <w:t>آ</w:t>
      </w:r>
      <w:r w:rsidR="00A037BD" w:rsidRPr="00833CAA">
        <w:rPr>
          <w:rStyle w:val="hps"/>
          <w:snapToGrid w:val="0"/>
          <w:kern w:val="22"/>
          <w:sz w:val="20"/>
          <w:rtl/>
        </w:rPr>
        <w:t>يرلندا الشمالية</w:t>
      </w:r>
      <w:r w:rsidR="00F64CE9" w:rsidRPr="00833CAA">
        <w:rPr>
          <w:rStyle w:val="hps"/>
          <w:rFonts w:hint="cs"/>
          <w:snapToGrid w:val="0"/>
          <w:kern w:val="22"/>
          <w:sz w:val="20"/>
          <w:rtl/>
        </w:rPr>
        <w:t>، وكذلك الاتحاد الأور</w:t>
      </w:r>
      <w:r w:rsidR="004A2F3A">
        <w:rPr>
          <w:rStyle w:val="hps"/>
          <w:rFonts w:hint="cs"/>
          <w:snapToGrid w:val="0"/>
          <w:kern w:val="22"/>
          <w:sz w:val="20"/>
          <w:rtl/>
        </w:rPr>
        <w:t>و</w:t>
      </w:r>
      <w:r w:rsidR="00F64CE9" w:rsidRPr="00833CAA">
        <w:rPr>
          <w:rStyle w:val="hps"/>
          <w:rFonts w:hint="cs"/>
          <w:snapToGrid w:val="0"/>
          <w:kern w:val="22"/>
          <w:sz w:val="20"/>
          <w:rtl/>
        </w:rPr>
        <w:t>بي،</w:t>
      </w:r>
      <w:r w:rsidR="00A037BD" w:rsidRPr="00833CAA">
        <w:rPr>
          <w:rStyle w:val="hps"/>
          <w:snapToGrid w:val="0"/>
          <w:kern w:val="22"/>
          <w:sz w:val="20"/>
          <w:rtl/>
        </w:rPr>
        <w:t xml:space="preserve"> </w:t>
      </w:r>
      <w:r w:rsidR="004A2F3A">
        <w:rPr>
          <w:rStyle w:val="hps"/>
          <w:rFonts w:hint="cs"/>
          <w:snapToGrid w:val="0"/>
          <w:kern w:val="22"/>
          <w:sz w:val="20"/>
          <w:rtl/>
        </w:rPr>
        <w:t xml:space="preserve">من أجل </w:t>
      </w:r>
      <w:r w:rsidR="00A037BD" w:rsidRPr="00833CAA">
        <w:rPr>
          <w:rStyle w:val="hps"/>
          <w:snapToGrid w:val="0"/>
          <w:kern w:val="22"/>
          <w:sz w:val="20"/>
          <w:rtl/>
        </w:rPr>
        <w:t xml:space="preserve">إعداد </w:t>
      </w:r>
      <w:r w:rsidR="00955954" w:rsidRPr="00833CAA">
        <w:rPr>
          <w:rStyle w:val="hps"/>
          <w:rFonts w:hint="cs"/>
          <w:snapToGrid w:val="0"/>
          <w:kern w:val="22"/>
          <w:sz w:val="20"/>
          <w:rtl/>
        </w:rPr>
        <w:t>الطبعة الخامسة</w:t>
      </w:r>
      <w:r w:rsidRPr="00833CAA">
        <w:rPr>
          <w:rStyle w:val="hps"/>
          <w:rFonts w:hint="cs"/>
          <w:snapToGrid w:val="0"/>
          <w:kern w:val="22"/>
          <w:sz w:val="20"/>
          <w:rtl/>
        </w:rPr>
        <w:t xml:space="preserve"> من</w:t>
      </w:r>
      <w:r w:rsidR="00A037BD" w:rsidRPr="00833CAA">
        <w:rPr>
          <w:rStyle w:val="hps"/>
          <w:snapToGrid w:val="0"/>
          <w:kern w:val="22"/>
          <w:sz w:val="20"/>
          <w:rtl/>
        </w:rPr>
        <w:t xml:space="preserve"> </w:t>
      </w:r>
      <w:r w:rsidRPr="00833CAA">
        <w:rPr>
          <w:rStyle w:val="hps"/>
          <w:rFonts w:hint="cs"/>
          <w:i/>
          <w:iCs/>
          <w:snapToGrid w:val="0"/>
          <w:kern w:val="22"/>
          <w:sz w:val="20"/>
          <w:rtl/>
        </w:rPr>
        <w:t>نشرة التوقعات العالمية للتنوع البيولوجي</w:t>
      </w:r>
      <w:r w:rsidR="00A037BD" w:rsidRPr="00833CAA">
        <w:rPr>
          <w:rStyle w:val="hps"/>
          <w:snapToGrid w:val="0"/>
          <w:kern w:val="22"/>
          <w:sz w:val="20"/>
          <w:rtl/>
        </w:rPr>
        <w:t>؛</w:t>
      </w:r>
    </w:p>
    <w:p w14:paraId="05DC7924" w14:textId="77777777" w:rsidR="00A037BD" w:rsidRPr="00833CAA" w:rsidRDefault="00126891" w:rsidP="00F64CE9">
      <w:pPr>
        <w:pStyle w:val="ListParagraph"/>
        <w:numPr>
          <w:ilvl w:val="0"/>
          <w:numId w:val="16"/>
        </w:numPr>
        <w:kinsoku w:val="0"/>
        <w:overflowPunct w:val="0"/>
        <w:autoSpaceDE w:val="0"/>
        <w:autoSpaceDN w:val="0"/>
        <w:adjustRightInd w:val="0"/>
        <w:snapToGrid w:val="0"/>
        <w:ind w:left="0" w:firstLine="720"/>
        <w:contextualSpacing w:val="0"/>
        <w:rPr>
          <w:rStyle w:val="hps"/>
          <w:snapToGrid w:val="0"/>
          <w:kern w:val="22"/>
          <w:sz w:val="20"/>
          <w:rtl/>
        </w:rPr>
      </w:pPr>
      <w:r w:rsidRPr="00833CAA">
        <w:rPr>
          <w:rStyle w:val="hps"/>
          <w:rFonts w:hint="cs"/>
          <w:i/>
          <w:iCs/>
          <w:snapToGrid w:val="0"/>
          <w:kern w:val="22"/>
          <w:sz w:val="20"/>
          <w:rtl/>
        </w:rPr>
        <w:t>يحيط علما</w:t>
      </w:r>
      <w:r w:rsidR="00A037BD" w:rsidRPr="00833CAA">
        <w:rPr>
          <w:rStyle w:val="hps"/>
          <w:snapToGrid w:val="0"/>
          <w:kern w:val="22"/>
          <w:sz w:val="20"/>
          <w:rtl/>
        </w:rPr>
        <w:t xml:space="preserve"> بالاستنتاجات العامة </w:t>
      </w:r>
      <w:r w:rsidRPr="00833CAA">
        <w:rPr>
          <w:rStyle w:val="hps"/>
          <w:rFonts w:hint="cs"/>
          <w:snapToGrid w:val="0"/>
          <w:kern w:val="22"/>
          <w:sz w:val="20"/>
          <w:rtl/>
        </w:rPr>
        <w:t xml:space="preserve">المستخلصة من </w:t>
      </w:r>
      <w:r w:rsidR="00955954" w:rsidRPr="00833CAA">
        <w:rPr>
          <w:rStyle w:val="hps"/>
          <w:rFonts w:hint="cs"/>
          <w:snapToGrid w:val="0"/>
          <w:kern w:val="22"/>
          <w:sz w:val="20"/>
          <w:rtl/>
        </w:rPr>
        <w:t>الطبعة الخامسة</w:t>
      </w:r>
      <w:r w:rsidRPr="00833CAA">
        <w:rPr>
          <w:rStyle w:val="hps"/>
          <w:rFonts w:hint="cs"/>
          <w:snapToGrid w:val="0"/>
          <w:kern w:val="22"/>
          <w:sz w:val="20"/>
          <w:rtl/>
        </w:rPr>
        <w:t xml:space="preserve"> من</w:t>
      </w:r>
      <w:r w:rsidRPr="00833CAA">
        <w:rPr>
          <w:rStyle w:val="hps"/>
          <w:snapToGrid w:val="0"/>
          <w:kern w:val="22"/>
          <w:sz w:val="20"/>
          <w:rtl/>
        </w:rPr>
        <w:t xml:space="preserve"> </w:t>
      </w:r>
      <w:r w:rsidRPr="00833CAA">
        <w:rPr>
          <w:rStyle w:val="hps"/>
          <w:rFonts w:hint="cs"/>
          <w:i/>
          <w:iCs/>
          <w:snapToGrid w:val="0"/>
          <w:kern w:val="22"/>
          <w:sz w:val="20"/>
          <w:rtl/>
        </w:rPr>
        <w:t>نشرة التوقعات العالمية للتنوع البيولوجي</w:t>
      </w:r>
      <w:r w:rsidR="00F64CE9" w:rsidRPr="00833CAA">
        <w:rPr>
          <w:rStyle w:val="hps"/>
          <w:rFonts w:hint="cs"/>
          <w:snapToGrid w:val="0"/>
          <w:kern w:val="22"/>
          <w:sz w:val="20"/>
          <w:rtl/>
        </w:rPr>
        <w:t>؛</w:t>
      </w:r>
    </w:p>
    <w:p w14:paraId="76201172" w14:textId="77777777" w:rsidR="00CA1B12" w:rsidRPr="00833CAA" w:rsidRDefault="00CA1B12" w:rsidP="00126891">
      <w:pPr>
        <w:pStyle w:val="ListParagraph"/>
        <w:numPr>
          <w:ilvl w:val="0"/>
          <w:numId w:val="16"/>
        </w:numPr>
        <w:kinsoku w:val="0"/>
        <w:overflowPunct w:val="0"/>
        <w:autoSpaceDE w:val="0"/>
        <w:autoSpaceDN w:val="0"/>
        <w:adjustRightInd w:val="0"/>
        <w:snapToGrid w:val="0"/>
        <w:ind w:left="0" w:firstLine="720"/>
        <w:contextualSpacing w:val="0"/>
        <w:rPr>
          <w:rStyle w:val="hps"/>
          <w:snapToGrid w:val="0"/>
          <w:kern w:val="22"/>
          <w:sz w:val="20"/>
        </w:rPr>
      </w:pPr>
      <w:r w:rsidRPr="00833CAA">
        <w:rPr>
          <w:rStyle w:val="hps"/>
          <w:rFonts w:hint="cs"/>
          <w:i/>
          <w:iCs/>
          <w:snapToGrid w:val="0"/>
          <w:kern w:val="22"/>
          <w:sz w:val="20"/>
          <w:rtl/>
        </w:rPr>
        <w:t xml:space="preserve">يحيط علما أيضا </w:t>
      </w:r>
      <w:r w:rsidRPr="00833CAA">
        <w:rPr>
          <w:rStyle w:val="hps"/>
          <w:rFonts w:hint="cs"/>
          <w:snapToGrid w:val="0"/>
          <w:kern w:val="22"/>
          <w:sz w:val="20"/>
          <w:rtl/>
        </w:rPr>
        <w:t>بالدروس المستفادة من تنفيذ الخطة الاستراتيجية للتنوع البيولوجي 2011-2020</w:t>
      </w:r>
      <w:r w:rsidR="00F64CE9" w:rsidRPr="00833CAA">
        <w:rPr>
          <w:rStyle w:val="FootnoteReference"/>
          <w:snapToGrid w:val="0"/>
          <w:kern w:val="22"/>
          <w:rtl/>
        </w:rPr>
        <w:footnoteReference w:id="4"/>
      </w:r>
      <w:r w:rsidRPr="00833CAA">
        <w:rPr>
          <w:rStyle w:val="hps"/>
          <w:rFonts w:hint="cs"/>
          <w:snapToGrid w:val="0"/>
          <w:kern w:val="22"/>
          <w:sz w:val="20"/>
          <w:rtl/>
        </w:rPr>
        <w:t xml:space="preserve"> الواردة في </w:t>
      </w:r>
      <w:r w:rsidR="00955954" w:rsidRPr="00833CAA">
        <w:rPr>
          <w:rStyle w:val="hps"/>
          <w:rFonts w:hint="cs"/>
          <w:snapToGrid w:val="0"/>
          <w:kern w:val="22"/>
          <w:sz w:val="20"/>
          <w:rtl/>
        </w:rPr>
        <w:t>الطبعة الخامسة</w:t>
      </w:r>
      <w:r w:rsidRPr="00833CAA">
        <w:rPr>
          <w:rStyle w:val="hps"/>
          <w:rFonts w:hint="cs"/>
          <w:snapToGrid w:val="0"/>
          <w:kern w:val="22"/>
          <w:sz w:val="20"/>
          <w:rtl/>
        </w:rPr>
        <w:t xml:space="preserve"> من </w:t>
      </w:r>
      <w:r w:rsidRPr="00833CAA">
        <w:rPr>
          <w:rStyle w:val="hps"/>
          <w:rFonts w:hint="cs"/>
          <w:i/>
          <w:iCs/>
          <w:snapToGrid w:val="0"/>
          <w:kern w:val="22"/>
          <w:sz w:val="20"/>
          <w:rtl/>
        </w:rPr>
        <w:t>نشرة التوقعات العالمية للتنوع البيولوجي</w:t>
      </w:r>
      <w:r w:rsidR="00F64CE9" w:rsidRPr="00833CAA">
        <w:rPr>
          <w:rStyle w:val="hps"/>
          <w:rFonts w:hint="cs"/>
          <w:snapToGrid w:val="0"/>
          <w:kern w:val="22"/>
          <w:sz w:val="20"/>
          <w:rtl/>
        </w:rPr>
        <w:t>؛</w:t>
      </w:r>
    </w:p>
    <w:p w14:paraId="474A4B88" w14:textId="77777777" w:rsidR="00A037BD" w:rsidRPr="00833CAA" w:rsidRDefault="00321AAE" w:rsidP="00321AAE">
      <w:pPr>
        <w:pStyle w:val="ListParagraph"/>
        <w:numPr>
          <w:ilvl w:val="0"/>
          <w:numId w:val="16"/>
        </w:numPr>
        <w:kinsoku w:val="0"/>
        <w:overflowPunct w:val="0"/>
        <w:autoSpaceDE w:val="0"/>
        <w:autoSpaceDN w:val="0"/>
        <w:adjustRightInd w:val="0"/>
        <w:snapToGrid w:val="0"/>
        <w:ind w:left="0" w:firstLine="720"/>
        <w:contextualSpacing w:val="0"/>
        <w:rPr>
          <w:rStyle w:val="hps"/>
          <w:snapToGrid w:val="0"/>
          <w:kern w:val="22"/>
          <w:sz w:val="20"/>
          <w:rtl/>
        </w:rPr>
      </w:pPr>
      <w:r w:rsidRPr="00833CAA">
        <w:rPr>
          <w:rStyle w:val="hps"/>
          <w:rFonts w:hint="cs"/>
          <w:i/>
          <w:iCs/>
          <w:snapToGrid w:val="0"/>
          <w:kern w:val="22"/>
          <w:sz w:val="20"/>
          <w:rtl/>
        </w:rPr>
        <w:lastRenderedPageBreak/>
        <w:t>يشجع</w:t>
      </w:r>
      <w:r w:rsidR="00A037BD" w:rsidRPr="00833CAA">
        <w:rPr>
          <w:rStyle w:val="hps"/>
          <w:snapToGrid w:val="0"/>
          <w:kern w:val="22"/>
          <w:sz w:val="20"/>
          <w:rtl/>
        </w:rPr>
        <w:t xml:space="preserve"> الأطراف </w:t>
      </w:r>
      <w:r w:rsidRPr="00833CAA">
        <w:rPr>
          <w:rStyle w:val="hps"/>
          <w:rFonts w:hint="cs"/>
          <w:snapToGrid w:val="0"/>
          <w:kern w:val="22"/>
          <w:sz w:val="20"/>
          <w:rtl/>
        </w:rPr>
        <w:t>والحكومات الأخرى والحكومات المحلية ودون الوطنية، وكذلك</w:t>
      </w:r>
      <w:r w:rsidRPr="00833CAA">
        <w:rPr>
          <w:rStyle w:val="hps"/>
          <w:snapToGrid w:val="0"/>
          <w:kern w:val="22"/>
          <w:sz w:val="20"/>
          <w:rtl/>
        </w:rPr>
        <w:t xml:space="preserve"> </w:t>
      </w:r>
      <w:r w:rsidR="00A037BD" w:rsidRPr="00833CAA">
        <w:rPr>
          <w:rStyle w:val="hps"/>
          <w:snapToGrid w:val="0"/>
          <w:kern w:val="22"/>
          <w:sz w:val="20"/>
          <w:rtl/>
        </w:rPr>
        <w:t xml:space="preserve">المنظمات </w:t>
      </w:r>
      <w:r w:rsidRPr="00833CAA">
        <w:rPr>
          <w:rStyle w:val="hps"/>
          <w:rFonts w:hint="cs"/>
          <w:snapToGrid w:val="0"/>
          <w:kern w:val="22"/>
          <w:sz w:val="20"/>
          <w:rtl/>
        </w:rPr>
        <w:t>ذات الصلة</w:t>
      </w:r>
      <w:r w:rsidR="00A037BD" w:rsidRPr="00833CAA">
        <w:rPr>
          <w:rStyle w:val="hps"/>
          <w:snapToGrid w:val="0"/>
          <w:kern w:val="22"/>
          <w:sz w:val="20"/>
          <w:rtl/>
        </w:rPr>
        <w:t>، حسب الاقتضاء، على</w:t>
      </w:r>
      <w:r w:rsidRPr="00833CAA">
        <w:rPr>
          <w:rStyle w:val="hps"/>
          <w:rFonts w:hint="cs"/>
          <w:snapToGrid w:val="0"/>
          <w:kern w:val="22"/>
          <w:sz w:val="20"/>
          <w:rtl/>
        </w:rPr>
        <w:t xml:space="preserve"> الاستعانة بالتق</w:t>
      </w:r>
      <w:r w:rsidR="00F64CE9" w:rsidRPr="00833CAA">
        <w:rPr>
          <w:rStyle w:val="hps"/>
          <w:rFonts w:hint="cs"/>
          <w:snapToGrid w:val="0"/>
          <w:kern w:val="22"/>
          <w:sz w:val="20"/>
          <w:rtl/>
        </w:rPr>
        <w:t>ا</w:t>
      </w:r>
      <w:r w:rsidRPr="00833CAA">
        <w:rPr>
          <w:rStyle w:val="hps"/>
          <w:rFonts w:hint="cs"/>
          <w:snapToGrid w:val="0"/>
          <w:kern w:val="22"/>
          <w:sz w:val="20"/>
          <w:rtl/>
        </w:rPr>
        <w:t>رير و</w:t>
      </w:r>
      <w:r w:rsidR="00A037BD" w:rsidRPr="00833CAA">
        <w:rPr>
          <w:rStyle w:val="hps"/>
          <w:snapToGrid w:val="0"/>
          <w:kern w:val="22"/>
          <w:sz w:val="20"/>
          <w:rtl/>
        </w:rPr>
        <w:t xml:space="preserve">اتخاذ خطوات </w:t>
      </w:r>
      <w:r w:rsidRPr="00833CAA">
        <w:rPr>
          <w:rStyle w:val="hps"/>
          <w:rFonts w:hint="cs"/>
          <w:snapToGrid w:val="0"/>
          <w:kern w:val="22"/>
          <w:sz w:val="20"/>
          <w:rtl/>
        </w:rPr>
        <w:t>لنشر نتائجه</w:t>
      </w:r>
      <w:r w:rsidR="00F64CE9" w:rsidRPr="00833CAA">
        <w:rPr>
          <w:rStyle w:val="hps"/>
          <w:rFonts w:hint="cs"/>
          <w:snapToGrid w:val="0"/>
          <w:kern w:val="22"/>
          <w:sz w:val="20"/>
          <w:rtl/>
        </w:rPr>
        <w:t>ا</w:t>
      </w:r>
      <w:r w:rsidRPr="00833CAA">
        <w:rPr>
          <w:rStyle w:val="hps"/>
          <w:rFonts w:hint="cs"/>
          <w:snapToGrid w:val="0"/>
          <w:kern w:val="22"/>
          <w:sz w:val="20"/>
          <w:rtl/>
        </w:rPr>
        <w:t xml:space="preserve"> على نطاق </w:t>
      </w:r>
      <w:r w:rsidR="00A037BD" w:rsidRPr="00833CAA">
        <w:rPr>
          <w:rStyle w:val="hps"/>
          <w:snapToGrid w:val="0"/>
          <w:kern w:val="22"/>
          <w:sz w:val="20"/>
          <w:rtl/>
        </w:rPr>
        <w:t xml:space="preserve">واسع، بما في ذلك </w:t>
      </w:r>
      <w:r w:rsidR="00A037BD" w:rsidRPr="00833CAA">
        <w:rPr>
          <w:rStyle w:val="hps"/>
          <w:rFonts w:hint="cs"/>
          <w:snapToGrid w:val="0"/>
          <w:kern w:val="22"/>
          <w:sz w:val="20"/>
          <w:rtl/>
        </w:rPr>
        <w:t>م</w:t>
      </w:r>
      <w:r w:rsidR="00A037BD" w:rsidRPr="00833CAA">
        <w:rPr>
          <w:rStyle w:val="hps"/>
          <w:snapToGrid w:val="0"/>
          <w:kern w:val="22"/>
          <w:sz w:val="20"/>
          <w:rtl/>
        </w:rPr>
        <w:t xml:space="preserve">ن </w:t>
      </w:r>
      <w:r w:rsidR="00A037BD" w:rsidRPr="00833CAA">
        <w:rPr>
          <w:rStyle w:val="hps"/>
          <w:rFonts w:hint="cs"/>
          <w:snapToGrid w:val="0"/>
          <w:kern w:val="22"/>
          <w:sz w:val="20"/>
          <w:rtl/>
        </w:rPr>
        <w:t>خلال</w:t>
      </w:r>
      <w:r w:rsidR="00A037BD" w:rsidRPr="00833CAA">
        <w:rPr>
          <w:rStyle w:val="hps"/>
          <w:snapToGrid w:val="0"/>
          <w:kern w:val="22"/>
          <w:sz w:val="20"/>
          <w:rtl/>
        </w:rPr>
        <w:t xml:space="preserve"> ترجمة التقرير إلى اللغات المحلية وإنتاج منتجات اتصال أخرى مناسبة لمختلف الجهات المعنية</w:t>
      </w:r>
      <w:r w:rsidRPr="00833CAA">
        <w:rPr>
          <w:rStyle w:val="hps"/>
          <w:rFonts w:hint="cs"/>
          <w:snapToGrid w:val="0"/>
          <w:kern w:val="22"/>
          <w:sz w:val="20"/>
          <w:rtl/>
        </w:rPr>
        <w:t>، والاستفادة من التق</w:t>
      </w:r>
      <w:r w:rsidR="00F64CE9" w:rsidRPr="00833CAA">
        <w:rPr>
          <w:rStyle w:val="hps"/>
          <w:rFonts w:hint="cs"/>
          <w:snapToGrid w:val="0"/>
          <w:kern w:val="22"/>
          <w:sz w:val="20"/>
          <w:rtl/>
        </w:rPr>
        <w:t>ا</w:t>
      </w:r>
      <w:r w:rsidRPr="00833CAA">
        <w:rPr>
          <w:rStyle w:val="hps"/>
          <w:rFonts w:hint="cs"/>
          <w:snapToGrid w:val="0"/>
          <w:kern w:val="22"/>
          <w:sz w:val="20"/>
          <w:rtl/>
        </w:rPr>
        <w:t>رير إبان تنفيذ الإطار العالمي للتنوع البيولوجي لما بعد عام 2020</w:t>
      </w:r>
      <w:r w:rsidR="007D2840" w:rsidRPr="00833CAA">
        <w:rPr>
          <w:rStyle w:val="hps"/>
          <w:rFonts w:hint="cs"/>
          <w:snapToGrid w:val="0"/>
          <w:kern w:val="22"/>
          <w:sz w:val="20"/>
          <w:rtl/>
        </w:rPr>
        <w:t xml:space="preserve">، </w:t>
      </w:r>
      <w:r w:rsidR="007D2840" w:rsidRPr="00833CAA">
        <w:rPr>
          <w:rStyle w:val="hps"/>
          <w:rFonts w:hint="cs"/>
          <w:i/>
          <w:iCs/>
          <w:snapToGrid w:val="0"/>
          <w:kern w:val="22"/>
          <w:sz w:val="20"/>
          <w:rtl/>
        </w:rPr>
        <w:t xml:space="preserve">ويدعوها إلى </w:t>
      </w:r>
      <w:r w:rsidR="007D2840" w:rsidRPr="00833CAA">
        <w:rPr>
          <w:rStyle w:val="hps"/>
          <w:rFonts w:hint="cs"/>
          <w:snapToGrid w:val="0"/>
          <w:kern w:val="22"/>
          <w:sz w:val="20"/>
          <w:rtl/>
        </w:rPr>
        <w:t>القيام بذلك</w:t>
      </w:r>
      <w:r w:rsidR="00A037BD" w:rsidRPr="00833CAA">
        <w:rPr>
          <w:rStyle w:val="hps"/>
          <w:snapToGrid w:val="0"/>
          <w:kern w:val="22"/>
          <w:sz w:val="20"/>
          <w:rtl/>
        </w:rPr>
        <w:t>.</w:t>
      </w:r>
      <w:r w:rsidR="000E0583" w:rsidRPr="00833CAA">
        <w:rPr>
          <w:rStyle w:val="hps"/>
          <w:rFonts w:hint="cs"/>
          <w:snapToGrid w:val="0"/>
          <w:kern w:val="22"/>
          <w:sz w:val="20"/>
          <w:rtl/>
        </w:rPr>
        <w:t xml:space="preserve"> </w:t>
      </w:r>
    </w:p>
    <w:p w14:paraId="084089D6" w14:textId="77777777" w:rsidR="009038C0" w:rsidRPr="00833CAA" w:rsidRDefault="00A2680E" w:rsidP="00A33ADA">
      <w:pPr>
        <w:jc w:val="center"/>
        <w:rPr>
          <w:rtl/>
        </w:rPr>
      </w:pPr>
      <w:r w:rsidRPr="00833CAA">
        <w:t>__________</w:t>
      </w:r>
    </w:p>
    <w:sectPr w:rsidR="009038C0" w:rsidRPr="00833CAA" w:rsidSect="00672FF4">
      <w:headerReference w:type="even" r:id="rId11"/>
      <w:headerReference w:type="default" r:id="rId12"/>
      <w:pgSz w:w="12240" w:h="15840" w:code="1"/>
      <w:pgMar w:top="1008" w:right="1440" w:bottom="1008" w:left="1440" w:header="461"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993A" w14:textId="77777777" w:rsidR="009A3844" w:rsidRDefault="009A3844" w:rsidP="009B1DBB">
      <w:pPr>
        <w:spacing w:after="0" w:line="240" w:lineRule="auto"/>
      </w:pPr>
      <w:r>
        <w:separator/>
      </w:r>
    </w:p>
  </w:endnote>
  <w:endnote w:type="continuationSeparator" w:id="0">
    <w:p w14:paraId="67B6C340" w14:textId="77777777" w:rsidR="009A3844" w:rsidRDefault="009A3844" w:rsidP="009B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plified Arabic">
    <w:panose1 w:val="02020603050405020304"/>
    <w:charset w:val="B2"/>
    <w:family w:val="roman"/>
    <w:pitch w:val="variable"/>
    <w:sig w:usb0="00002003" w:usb1="80000000" w:usb2="00000008" w:usb3="00000000" w:csb0="00000041" w:csb1="00000000"/>
  </w:font>
  <w:font w:name="YouYuan">
    <w:altName w:val="Arial Unicode MS"/>
    <w:panose1 w:val="020B0604020202020204"/>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G Times Bold">
    <w:altName w:val="Arial"/>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9596" w14:textId="77777777" w:rsidR="009A3844" w:rsidRDefault="009A3844" w:rsidP="009B1DBB">
      <w:pPr>
        <w:spacing w:after="0" w:line="240" w:lineRule="auto"/>
      </w:pPr>
      <w:r>
        <w:separator/>
      </w:r>
    </w:p>
  </w:footnote>
  <w:footnote w:type="continuationSeparator" w:id="0">
    <w:p w14:paraId="366D5E5A" w14:textId="77777777" w:rsidR="009A3844" w:rsidRDefault="009A3844" w:rsidP="009B1DBB">
      <w:pPr>
        <w:spacing w:after="0" w:line="240" w:lineRule="auto"/>
      </w:pPr>
      <w:r>
        <w:continuationSeparator/>
      </w:r>
    </w:p>
  </w:footnote>
  <w:footnote w:id="1">
    <w:p w14:paraId="07F74FF4" w14:textId="77777777" w:rsidR="00126891" w:rsidRPr="004D7B21" w:rsidRDefault="00126891" w:rsidP="00697E8F">
      <w:pPr>
        <w:pStyle w:val="FootnoteText"/>
        <w:spacing w:line="192" w:lineRule="auto"/>
        <w:ind w:left="357" w:hanging="357"/>
        <w:rPr>
          <w:sz w:val="18"/>
          <w:rtl/>
        </w:rPr>
      </w:pPr>
      <w:r w:rsidRPr="00BE5A10">
        <w:rPr>
          <w:rStyle w:val="FootnoteReference"/>
          <w:sz w:val="18"/>
          <w:szCs w:val="22"/>
        </w:rPr>
        <w:footnoteRef/>
      </w:r>
      <w:r w:rsidRPr="00BE5A10">
        <w:rPr>
          <w:szCs w:val="22"/>
        </w:rPr>
        <w:t xml:space="preserve"> </w:t>
      </w:r>
      <w:r w:rsidRPr="00BE5A10">
        <w:rPr>
          <w:szCs w:val="22"/>
          <w:rtl/>
        </w:rPr>
        <w:tab/>
      </w:r>
      <w:r w:rsidR="004D7B21">
        <w:rPr>
          <w:rFonts w:hint="cs"/>
          <w:sz w:val="18"/>
          <w:rtl/>
        </w:rPr>
        <w:t xml:space="preserve">أمانة اتفاقية التنوع البيولوجي (2020). </w:t>
      </w:r>
      <w:r w:rsidR="004D7B21">
        <w:rPr>
          <w:rFonts w:hint="cs"/>
          <w:i/>
          <w:iCs/>
          <w:sz w:val="18"/>
          <w:rtl/>
        </w:rPr>
        <w:t xml:space="preserve">الطبعة الخامسة من نشرة التوقعات العالمية للتنوع البيولوجي. </w:t>
      </w:r>
      <w:r w:rsidR="004D7B21">
        <w:rPr>
          <w:rFonts w:hint="cs"/>
          <w:sz w:val="18"/>
          <w:rtl/>
        </w:rPr>
        <w:t>مونتريال.</w:t>
      </w:r>
    </w:p>
  </w:footnote>
  <w:footnote w:id="2">
    <w:p w14:paraId="35C2EC1A" w14:textId="5AF82440" w:rsidR="00126891" w:rsidRPr="005967C5" w:rsidRDefault="00126891" w:rsidP="00697E8F">
      <w:pPr>
        <w:pStyle w:val="FootnoteText"/>
        <w:spacing w:line="192" w:lineRule="auto"/>
        <w:ind w:left="357" w:hanging="357"/>
        <w:rPr>
          <w:sz w:val="18"/>
          <w:rtl/>
        </w:rPr>
      </w:pPr>
      <w:r w:rsidRPr="00BE5A10">
        <w:rPr>
          <w:rStyle w:val="FootnoteReference"/>
          <w:sz w:val="18"/>
          <w:szCs w:val="22"/>
        </w:rPr>
        <w:footnoteRef/>
      </w:r>
      <w:r w:rsidRPr="00BE5A10">
        <w:rPr>
          <w:szCs w:val="22"/>
        </w:rPr>
        <w:t xml:space="preserve"> </w:t>
      </w:r>
      <w:r w:rsidRPr="00BE5A10">
        <w:rPr>
          <w:szCs w:val="22"/>
          <w:rtl/>
        </w:rPr>
        <w:tab/>
      </w:r>
      <w:r w:rsidR="004D7B21">
        <w:rPr>
          <w:rFonts w:hint="cs"/>
          <w:sz w:val="18"/>
          <w:rtl/>
        </w:rPr>
        <w:t xml:space="preserve">برنامج شعوب الغابات (2020). </w:t>
      </w:r>
      <w:r w:rsidR="004D7B21" w:rsidRPr="00073E30">
        <w:rPr>
          <w:rFonts w:hint="cs"/>
          <w:i/>
          <w:iCs/>
          <w:sz w:val="18"/>
          <w:rtl/>
        </w:rPr>
        <w:t>الطبعة الثانية من نشرة التوقعات المحلية للتنوع البيولوجي: مساهمات الشعوب الأصلية والمجتمعات المحلية في تنفيذ الخطة الاستراتيجية للتنوع البيولوجي 2011-2020 وفي تجديد الطبيعة والثقافا</w:t>
      </w:r>
      <w:r w:rsidR="005967C5" w:rsidRPr="00073E30">
        <w:rPr>
          <w:rFonts w:hint="cs"/>
          <w:i/>
          <w:iCs/>
          <w:sz w:val="18"/>
          <w:rtl/>
        </w:rPr>
        <w:t xml:space="preserve">ت. وتعد هذه الطبعة مكملة للطبعة الخامسة من نشرة التوقعات العالمية للتنوع البيولوجي. </w:t>
      </w:r>
      <w:r w:rsidR="009E4D65" w:rsidRPr="009E4D65">
        <w:rPr>
          <w:sz w:val="18"/>
        </w:rPr>
        <w:t>Moreton-in-Marsh</w:t>
      </w:r>
      <w:r w:rsidR="005967C5" w:rsidRPr="00073E30">
        <w:rPr>
          <w:rFonts w:hint="cs"/>
          <w:i/>
          <w:iCs/>
          <w:sz w:val="18"/>
          <w:rtl/>
        </w:rPr>
        <w:t xml:space="preserve">، إنكلترا (المملكة المتحدة) </w:t>
      </w:r>
      <w:r w:rsidR="005967C5" w:rsidRPr="00073E30">
        <w:rPr>
          <w:rFonts w:hint="cs"/>
          <w:sz w:val="18"/>
          <w:rtl/>
        </w:rPr>
        <w:t xml:space="preserve">(انظر </w:t>
      </w:r>
      <w:r w:rsidR="005967C5" w:rsidRPr="00073E30">
        <w:rPr>
          <w:kern w:val="18"/>
          <w:sz w:val="18"/>
          <w:szCs w:val="18"/>
        </w:rPr>
        <w:t>www.localbiodiversityoutlooks.net</w:t>
      </w:r>
      <w:r w:rsidR="005967C5" w:rsidRPr="00073E30">
        <w:rPr>
          <w:rFonts w:hint="cs"/>
          <w:sz w:val="18"/>
          <w:rtl/>
        </w:rPr>
        <w:t>).</w:t>
      </w:r>
    </w:p>
  </w:footnote>
  <w:footnote w:id="3">
    <w:p w14:paraId="11E87E96" w14:textId="7C938084" w:rsidR="00126891" w:rsidRPr="009E4D65" w:rsidRDefault="00126891" w:rsidP="00697E8F">
      <w:pPr>
        <w:pStyle w:val="FootnoteText"/>
        <w:spacing w:line="192" w:lineRule="auto"/>
        <w:ind w:left="357" w:hanging="357"/>
        <w:rPr>
          <w:i/>
          <w:iCs/>
          <w:sz w:val="18"/>
          <w:rtl/>
          <w:lang w:val="en-GB"/>
        </w:rPr>
      </w:pPr>
      <w:r w:rsidRPr="00BE5A10">
        <w:rPr>
          <w:rStyle w:val="FootnoteReference"/>
          <w:sz w:val="18"/>
          <w:szCs w:val="22"/>
        </w:rPr>
        <w:footnoteRef/>
      </w:r>
      <w:r w:rsidRPr="00BE5A10">
        <w:rPr>
          <w:szCs w:val="22"/>
        </w:rPr>
        <w:t xml:space="preserve"> </w:t>
      </w:r>
      <w:r w:rsidRPr="00BE5A10">
        <w:rPr>
          <w:szCs w:val="22"/>
          <w:rtl/>
        </w:rPr>
        <w:tab/>
      </w:r>
      <w:proofErr w:type="spellStart"/>
      <w:r w:rsidR="005967C5">
        <w:rPr>
          <w:sz w:val="18"/>
          <w:lang w:val="en-GB"/>
        </w:rPr>
        <w:t>Sharroch</w:t>
      </w:r>
      <w:proofErr w:type="spellEnd"/>
      <w:r w:rsidR="005967C5">
        <w:rPr>
          <w:sz w:val="18"/>
          <w:lang w:val="en-GB"/>
        </w:rPr>
        <w:t>, S.</w:t>
      </w:r>
      <w:r w:rsidR="005967C5">
        <w:rPr>
          <w:rFonts w:hint="cs"/>
          <w:sz w:val="18"/>
          <w:rtl/>
          <w:lang w:val="en-GB"/>
        </w:rPr>
        <w:t xml:space="preserve"> (2020). </w:t>
      </w:r>
      <w:r w:rsidR="005967C5" w:rsidRPr="005967C5">
        <w:rPr>
          <w:rFonts w:hint="cs"/>
          <w:i/>
          <w:iCs/>
          <w:sz w:val="18"/>
          <w:rtl/>
          <w:lang w:val="en-GB"/>
        </w:rPr>
        <w:t>تقرير حفظ النباتات لعام 2020: استعراض التقدم المحرز في تنفيذ الاستراتيجية العالمية لحفظ النباتات للفترة 2011</w:t>
      </w:r>
      <w:r w:rsidR="005967C5" w:rsidRPr="005967C5">
        <w:rPr>
          <w:i/>
          <w:iCs/>
          <w:sz w:val="18"/>
          <w:rtl/>
          <w:lang w:val="en-GB"/>
        </w:rPr>
        <w:noBreakHyphen/>
      </w:r>
      <w:r w:rsidR="005967C5" w:rsidRPr="005967C5">
        <w:rPr>
          <w:rFonts w:hint="cs"/>
          <w:i/>
          <w:iCs/>
          <w:sz w:val="18"/>
          <w:rtl/>
          <w:lang w:val="en-GB"/>
        </w:rPr>
        <w:t>2020</w:t>
      </w:r>
      <w:r w:rsidR="005967C5">
        <w:rPr>
          <w:rFonts w:hint="cs"/>
          <w:sz w:val="18"/>
          <w:rtl/>
          <w:lang w:val="en-GB"/>
        </w:rPr>
        <w:t xml:space="preserve">. أمانة اتفاقية التنوع البيولوجي، مونتريال، كندا؛ والمنظمة الدولية لحفظ حدائق النباتات، ريتشموند، المملكة المتحدة. </w:t>
      </w:r>
      <w:r w:rsidR="005967C5" w:rsidRPr="009E4D65">
        <w:rPr>
          <w:rFonts w:hint="cs"/>
          <w:i/>
          <w:iCs/>
          <w:sz w:val="18"/>
          <w:rtl/>
          <w:lang w:val="en-GB"/>
        </w:rPr>
        <w:t>السلسلة التقنية رقم 95.</w:t>
      </w:r>
    </w:p>
  </w:footnote>
  <w:footnote w:id="4">
    <w:p w14:paraId="1F4CEB81" w14:textId="77777777" w:rsidR="00F64CE9" w:rsidRPr="004D7B21" w:rsidRDefault="00F64CE9" w:rsidP="00F64CE9">
      <w:pPr>
        <w:pStyle w:val="FootnoteText"/>
        <w:spacing w:line="192" w:lineRule="auto"/>
        <w:ind w:left="357" w:hanging="357"/>
        <w:rPr>
          <w:sz w:val="18"/>
          <w:rtl/>
        </w:rPr>
      </w:pPr>
      <w:r w:rsidRPr="00BE5A10">
        <w:rPr>
          <w:rStyle w:val="FootnoteReference"/>
          <w:sz w:val="18"/>
          <w:szCs w:val="22"/>
        </w:rPr>
        <w:footnoteRef/>
      </w:r>
      <w:r w:rsidRPr="00BE5A10">
        <w:rPr>
          <w:szCs w:val="22"/>
        </w:rPr>
        <w:t xml:space="preserve"> </w:t>
      </w:r>
      <w:r w:rsidRPr="00BE5A10">
        <w:rPr>
          <w:szCs w:val="22"/>
          <w:rtl/>
        </w:rPr>
        <w:tab/>
      </w:r>
      <w:r>
        <w:rPr>
          <w:rFonts w:hint="cs"/>
          <w:sz w:val="18"/>
          <w:rtl/>
        </w:rPr>
        <w:t xml:space="preserve">المقرر </w:t>
      </w:r>
      <w:hyperlink r:id="rId1" w:anchor="page=6" w:history="1">
        <w:r w:rsidRPr="00073E30">
          <w:rPr>
            <w:rStyle w:val="Hyperlink"/>
            <w:rFonts w:hint="cs"/>
            <w:sz w:val="18"/>
            <w:rtl/>
          </w:rPr>
          <w:t>10/2</w:t>
        </w:r>
      </w:hyperlink>
      <w:r>
        <w:rPr>
          <w:rFonts w:hint="cs"/>
          <w:sz w:val="18"/>
          <w:rtl/>
        </w:rPr>
        <w:t xml:space="preserve"> الصادر عن مؤتمر الأطراف،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5891" w14:textId="77777777" w:rsidR="00E165D8" w:rsidRPr="00073E30" w:rsidRDefault="00E165D8" w:rsidP="00E165D8">
    <w:pPr>
      <w:pStyle w:val="Header"/>
      <w:bidi w:val="0"/>
      <w:jc w:val="right"/>
      <w:rPr>
        <w:sz w:val="18"/>
        <w:szCs w:val="18"/>
        <w:lang w:val="fr-CH"/>
      </w:rPr>
    </w:pPr>
    <w:sdt>
      <w:sdtPr>
        <w:rPr>
          <w:snapToGrid w:val="0"/>
          <w:kern w:val="22"/>
          <w:szCs w:val="18"/>
        </w:rPr>
        <w:alias w:val="Subject"/>
        <w:tag w:val=""/>
        <w:id w:val="2024747431"/>
        <w:placeholder>
          <w:docPart w:val="4EA8986C0D5781439AC2A11F665587A8"/>
        </w:placeholder>
        <w:dataBinding w:prefixMappings="xmlns:ns0='http://purl.org/dc/elements/1.1/' xmlns:ns1='http://schemas.openxmlformats.org/package/2006/metadata/core-properties' " w:xpath="/ns1:coreProperties[1]/ns0:subject[1]" w:storeItemID="{6C3C8BC8-F283-45AE-878A-BAB7291924A1}"/>
        <w:text/>
      </w:sdtPr>
      <w:sdtEndPr>
        <w:rPr>
          <w:snapToGrid/>
          <w:kern w:val="2"/>
        </w:rPr>
      </w:sdtEndPr>
      <w:sdtContent>
        <w:r>
          <w:rPr>
            <w:snapToGrid w:val="0"/>
            <w:kern w:val="22"/>
            <w:szCs w:val="18"/>
          </w:rPr>
          <w:t>CBD/SBSTTA/REC/24/1</w:t>
        </w:r>
      </w:sdtContent>
    </w:sdt>
  </w:p>
  <w:p w14:paraId="666FC7D6" w14:textId="0243FCB7" w:rsidR="00672FF4" w:rsidRDefault="00E165D8" w:rsidP="00E165D8">
    <w:pPr>
      <w:pStyle w:val="Header"/>
      <w:rPr>
        <w:szCs w:val="22"/>
        <w:rtl/>
        <w:lang w:val="fr-CH"/>
      </w:rPr>
    </w:pPr>
    <w:r w:rsidRPr="001C7937">
      <w:rPr>
        <w:szCs w:val="22"/>
      </w:rPr>
      <w:fldChar w:fldCharType="begin"/>
    </w:r>
    <w:r w:rsidRPr="001C7937">
      <w:rPr>
        <w:szCs w:val="22"/>
        <w:lang w:val="fr-CH"/>
      </w:rPr>
      <w:instrText xml:space="preserve"> PAGE   \* MERGEFORMAT </w:instrText>
    </w:r>
    <w:r w:rsidRPr="001C7937">
      <w:rPr>
        <w:szCs w:val="22"/>
      </w:rPr>
      <w:fldChar w:fldCharType="separate"/>
    </w:r>
    <w:r>
      <w:rPr>
        <w:szCs w:val="22"/>
      </w:rPr>
      <w:t>2</w:t>
    </w:r>
    <w:r w:rsidRPr="001C7937">
      <w:rPr>
        <w:szCs w:val="22"/>
      </w:rPr>
      <w:fldChar w:fldCharType="end"/>
    </w:r>
    <w:r w:rsidRPr="001C7937">
      <w:rPr>
        <w:szCs w:val="22"/>
        <w:lang w:val="fr-CH"/>
      </w:rPr>
      <w:t xml:space="preserve"> Page</w:t>
    </w:r>
  </w:p>
  <w:p w14:paraId="05429E8C" w14:textId="77777777" w:rsidR="00E165D8" w:rsidRPr="001C7937" w:rsidRDefault="00E165D8" w:rsidP="00E165D8">
    <w:pPr>
      <w:pStyle w:val="Header"/>
      <w:rPr>
        <w:rFonts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F48B" w14:textId="77777777" w:rsidR="00672FF4" w:rsidRDefault="00672FF4" w:rsidP="00F23202">
    <w:pPr>
      <w:pStyle w:val="Header"/>
      <w:bidi w:val="0"/>
      <w:jc w:val="right"/>
    </w:pPr>
    <w:r w:rsidRPr="00FC32BA">
      <w:rPr>
        <w:szCs w:val="22"/>
      </w:rPr>
      <w:t>CBD/</w:t>
    </w:r>
    <w:r>
      <w:rPr>
        <w:szCs w:val="22"/>
      </w:rPr>
      <w:t>WG2020/2/</w:t>
    </w:r>
    <w:r w:rsidR="00F23202">
      <w:rPr>
        <w:szCs w:val="22"/>
      </w:rPr>
      <w:t>CRP.1-Annex, Part 1</w:t>
    </w:r>
  </w:p>
  <w:p w14:paraId="304D37F6" w14:textId="77777777" w:rsidR="00672FF4" w:rsidRDefault="00672FF4" w:rsidP="00672FF4">
    <w:pPr>
      <w:pStyle w:val="Header"/>
      <w:bidi w:val="0"/>
      <w:jc w:val="right"/>
    </w:pPr>
    <w:r w:rsidRPr="005440A6">
      <w:rPr>
        <w:noProof/>
        <w:kern w:val="22"/>
      </w:rPr>
      <w:t xml:space="preserve">Page </w:t>
    </w:r>
    <w:r w:rsidR="00BA1198" w:rsidRPr="005440A6">
      <w:rPr>
        <w:noProof/>
        <w:kern w:val="22"/>
      </w:rPr>
      <w:fldChar w:fldCharType="begin"/>
    </w:r>
    <w:r w:rsidRPr="005440A6">
      <w:rPr>
        <w:noProof/>
        <w:kern w:val="22"/>
      </w:rPr>
      <w:instrText xml:space="preserve"> PAGE   \* MERGEFORMAT </w:instrText>
    </w:r>
    <w:r w:rsidR="00BA1198" w:rsidRPr="005440A6">
      <w:rPr>
        <w:noProof/>
        <w:kern w:val="22"/>
      </w:rPr>
      <w:fldChar w:fldCharType="separate"/>
    </w:r>
    <w:r w:rsidR="00F64CE9">
      <w:rPr>
        <w:noProof/>
        <w:kern w:val="22"/>
      </w:rPr>
      <w:t>3</w:t>
    </w:r>
    <w:r w:rsidR="00BA1198" w:rsidRPr="005440A6">
      <w:rPr>
        <w:noProof/>
        <w:kern w:val="22"/>
      </w:rPr>
      <w:fldChar w:fldCharType="end"/>
    </w:r>
  </w:p>
  <w:p w14:paraId="1D68AC70" w14:textId="77777777" w:rsidR="00672FF4" w:rsidRDefault="00672FF4" w:rsidP="00672FF4">
    <w:pPr>
      <w:pStyle w:val="Header"/>
      <w:bidi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2C8"/>
    <w:multiLevelType w:val="hybridMultilevel"/>
    <w:tmpl w:val="33B8A51C"/>
    <w:lvl w:ilvl="0" w:tplc="18AAA53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53B1F"/>
    <w:multiLevelType w:val="hybridMultilevel"/>
    <w:tmpl w:val="CAB8AD98"/>
    <w:lvl w:ilvl="0" w:tplc="FB10474A">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9503A"/>
    <w:multiLevelType w:val="hybridMultilevel"/>
    <w:tmpl w:val="FB9E8200"/>
    <w:lvl w:ilvl="0" w:tplc="A1B04E0A">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65DE8"/>
    <w:multiLevelType w:val="hybridMultilevel"/>
    <w:tmpl w:val="C50AA966"/>
    <w:lvl w:ilvl="0" w:tplc="DB5276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74E0C"/>
    <w:multiLevelType w:val="hybridMultilevel"/>
    <w:tmpl w:val="58BA652A"/>
    <w:lvl w:ilvl="0" w:tplc="42588F48">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F73E0"/>
    <w:multiLevelType w:val="hybridMultilevel"/>
    <w:tmpl w:val="4282CEFC"/>
    <w:lvl w:ilvl="0" w:tplc="69A67E14">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C08D6"/>
    <w:multiLevelType w:val="hybridMultilevel"/>
    <w:tmpl w:val="A08A7026"/>
    <w:lvl w:ilvl="0" w:tplc="002E2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E2B58"/>
    <w:multiLevelType w:val="hybridMultilevel"/>
    <w:tmpl w:val="8208159A"/>
    <w:lvl w:ilvl="0" w:tplc="92C03B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96A7B39"/>
    <w:multiLevelType w:val="hybridMultilevel"/>
    <w:tmpl w:val="040A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60F68"/>
    <w:multiLevelType w:val="hybridMultilevel"/>
    <w:tmpl w:val="8E7EF050"/>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405BC2"/>
    <w:multiLevelType w:val="hybridMultilevel"/>
    <w:tmpl w:val="DDB2AC1C"/>
    <w:lvl w:ilvl="0" w:tplc="E8328C6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D6E0F"/>
    <w:multiLevelType w:val="hybridMultilevel"/>
    <w:tmpl w:val="0172C218"/>
    <w:lvl w:ilvl="0" w:tplc="6FCC87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B62B2"/>
    <w:multiLevelType w:val="hybridMultilevel"/>
    <w:tmpl w:val="4546EE32"/>
    <w:lvl w:ilvl="0" w:tplc="C0E22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DAF4EF7"/>
    <w:multiLevelType w:val="hybridMultilevel"/>
    <w:tmpl w:val="4AAAB8AE"/>
    <w:lvl w:ilvl="0" w:tplc="A498EF4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1E66A9"/>
    <w:multiLevelType w:val="hybridMultilevel"/>
    <w:tmpl w:val="7B8AED78"/>
    <w:lvl w:ilvl="0" w:tplc="1256EE7A">
      <w:start w:val="1"/>
      <w:numFmt w:val="arabicAlpha"/>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71001A"/>
    <w:multiLevelType w:val="hybridMultilevel"/>
    <w:tmpl w:val="AB0440DA"/>
    <w:lvl w:ilvl="0" w:tplc="34FE51D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9620A"/>
    <w:multiLevelType w:val="hybridMultilevel"/>
    <w:tmpl w:val="EC2E5F16"/>
    <w:lvl w:ilvl="0" w:tplc="A8F2E5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A647B8"/>
    <w:multiLevelType w:val="hybridMultilevel"/>
    <w:tmpl w:val="E42055F6"/>
    <w:lvl w:ilvl="0" w:tplc="815AC27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033187">
    <w:abstractNumId w:val="14"/>
  </w:num>
  <w:num w:numId="2" w16cid:durableId="1921257277">
    <w:abstractNumId w:val="1"/>
  </w:num>
  <w:num w:numId="3" w16cid:durableId="1426074357">
    <w:abstractNumId w:val="9"/>
  </w:num>
  <w:num w:numId="4" w16cid:durableId="1424456827">
    <w:abstractNumId w:val="7"/>
  </w:num>
  <w:num w:numId="5" w16cid:durableId="252707102">
    <w:abstractNumId w:val="15"/>
  </w:num>
  <w:num w:numId="6" w16cid:durableId="751632976">
    <w:abstractNumId w:val="13"/>
  </w:num>
  <w:num w:numId="7" w16cid:durableId="533735366">
    <w:abstractNumId w:val="11"/>
  </w:num>
  <w:num w:numId="8" w16cid:durableId="1413501970">
    <w:abstractNumId w:val="0"/>
  </w:num>
  <w:num w:numId="9" w16cid:durableId="970672066">
    <w:abstractNumId w:val="18"/>
  </w:num>
  <w:num w:numId="10" w16cid:durableId="76825997">
    <w:abstractNumId w:val="5"/>
  </w:num>
  <w:num w:numId="11" w16cid:durableId="2106220090">
    <w:abstractNumId w:val="17"/>
  </w:num>
  <w:num w:numId="12" w16cid:durableId="1012299505">
    <w:abstractNumId w:val="4"/>
  </w:num>
  <w:num w:numId="13" w16cid:durableId="1495681400">
    <w:abstractNumId w:val="12"/>
  </w:num>
  <w:num w:numId="14" w16cid:durableId="724329737">
    <w:abstractNumId w:val="3"/>
  </w:num>
  <w:num w:numId="15" w16cid:durableId="905189463">
    <w:abstractNumId w:val="2"/>
  </w:num>
  <w:num w:numId="16" w16cid:durableId="1635598824">
    <w:abstractNumId w:val="8"/>
  </w:num>
  <w:num w:numId="17" w16cid:durableId="1144464326">
    <w:abstractNumId w:val="19"/>
  </w:num>
  <w:num w:numId="18" w16cid:durableId="1624119892">
    <w:abstractNumId w:val="10"/>
  </w:num>
  <w:num w:numId="19" w16cid:durableId="637806554">
    <w:abstractNumId w:val="16"/>
  </w:num>
  <w:num w:numId="20" w16cid:durableId="1767186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F1"/>
    <w:rsid w:val="000021B9"/>
    <w:rsid w:val="00011F71"/>
    <w:rsid w:val="0002183F"/>
    <w:rsid w:val="000265D8"/>
    <w:rsid w:val="000453A1"/>
    <w:rsid w:val="000545CD"/>
    <w:rsid w:val="00060939"/>
    <w:rsid w:val="0006550A"/>
    <w:rsid w:val="0006609D"/>
    <w:rsid w:val="00073E30"/>
    <w:rsid w:val="0008306D"/>
    <w:rsid w:val="000834A8"/>
    <w:rsid w:val="0008587C"/>
    <w:rsid w:val="0009029E"/>
    <w:rsid w:val="00091881"/>
    <w:rsid w:val="0009472A"/>
    <w:rsid w:val="000A0D22"/>
    <w:rsid w:val="000B204D"/>
    <w:rsid w:val="000B57E7"/>
    <w:rsid w:val="000C155B"/>
    <w:rsid w:val="000D05AC"/>
    <w:rsid w:val="000D56F0"/>
    <w:rsid w:val="000E0487"/>
    <w:rsid w:val="000E0583"/>
    <w:rsid w:val="000E49AE"/>
    <w:rsid w:val="000F1EF8"/>
    <w:rsid w:val="001012B1"/>
    <w:rsid w:val="001028E8"/>
    <w:rsid w:val="00106D0A"/>
    <w:rsid w:val="0011387F"/>
    <w:rsid w:val="00114151"/>
    <w:rsid w:val="00114D50"/>
    <w:rsid w:val="001161E8"/>
    <w:rsid w:val="001206A9"/>
    <w:rsid w:val="00121C7B"/>
    <w:rsid w:val="00126891"/>
    <w:rsid w:val="00126E2C"/>
    <w:rsid w:val="00135E38"/>
    <w:rsid w:val="001435CB"/>
    <w:rsid w:val="00147FFE"/>
    <w:rsid w:val="00157E12"/>
    <w:rsid w:val="00174055"/>
    <w:rsid w:val="00185FC1"/>
    <w:rsid w:val="00186E18"/>
    <w:rsid w:val="001A21C7"/>
    <w:rsid w:val="001C7937"/>
    <w:rsid w:val="001C7ABF"/>
    <w:rsid w:val="001D7A81"/>
    <w:rsid w:val="001D7D94"/>
    <w:rsid w:val="001E199C"/>
    <w:rsid w:val="001E1D47"/>
    <w:rsid w:val="001E26F9"/>
    <w:rsid w:val="001E3218"/>
    <w:rsid w:val="001E3938"/>
    <w:rsid w:val="001F7CC4"/>
    <w:rsid w:val="001F7E79"/>
    <w:rsid w:val="002060C8"/>
    <w:rsid w:val="00206AAB"/>
    <w:rsid w:val="002175F1"/>
    <w:rsid w:val="0022442D"/>
    <w:rsid w:val="00232A5E"/>
    <w:rsid w:val="00236F56"/>
    <w:rsid w:val="0024130E"/>
    <w:rsid w:val="002413A7"/>
    <w:rsid w:val="00245478"/>
    <w:rsid w:val="00254DB8"/>
    <w:rsid w:val="00256441"/>
    <w:rsid w:val="00267BB3"/>
    <w:rsid w:val="00267BFA"/>
    <w:rsid w:val="00273504"/>
    <w:rsid w:val="00296BE7"/>
    <w:rsid w:val="002B0CAC"/>
    <w:rsid w:val="002B4713"/>
    <w:rsid w:val="002B5B30"/>
    <w:rsid w:val="002B765F"/>
    <w:rsid w:val="002B7E17"/>
    <w:rsid w:val="002D17C2"/>
    <w:rsid w:val="002E0A72"/>
    <w:rsid w:val="002E5F87"/>
    <w:rsid w:val="002F4DA7"/>
    <w:rsid w:val="002F682F"/>
    <w:rsid w:val="002F7AAD"/>
    <w:rsid w:val="00300B21"/>
    <w:rsid w:val="00301138"/>
    <w:rsid w:val="003056F2"/>
    <w:rsid w:val="00321AAE"/>
    <w:rsid w:val="00325A97"/>
    <w:rsid w:val="00327167"/>
    <w:rsid w:val="00327A94"/>
    <w:rsid w:val="00337994"/>
    <w:rsid w:val="00337A94"/>
    <w:rsid w:val="0034469D"/>
    <w:rsid w:val="00346285"/>
    <w:rsid w:val="00375CDA"/>
    <w:rsid w:val="00384578"/>
    <w:rsid w:val="00390001"/>
    <w:rsid w:val="00390218"/>
    <w:rsid w:val="00390B27"/>
    <w:rsid w:val="00391AEB"/>
    <w:rsid w:val="00392515"/>
    <w:rsid w:val="003D11A7"/>
    <w:rsid w:val="003D7541"/>
    <w:rsid w:val="003E0545"/>
    <w:rsid w:val="003E4185"/>
    <w:rsid w:val="003F043C"/>
    <w:rsid w:val="00403139"/>
    <w:rsid w:val="00404406"/>
    <w:rsid w:val="00410C1F"/>
    <w:rsid w:val="0041742E"/>
    <w:rsid w:val="004235F6"/>
    <w:rsid w:val="0042670F"/>
    <w:rsid w:val="00437C5E"/>
    <w:rsid w:val="00445410"/>
    <w:rsid w:val="00447FD9"/>
    <w:rsid w:val="0045267E"/>
    <w:rsid w:val="00453C6A"/>
    <w:rsid w:val="00457914"/>
    <w:rsid w:val="00460FE3"/>
    <w:rsid w:val="00473E4B"/>
    <w:rsid w:val="0047798A"/>
    <w:rsid w:val="00484DD8"/>
    <w:rsid w:val="00490907"/>
    <w:rsid w:val="0049152F"/>
    <w:rsid w:val="00492B8E"/>
    <w:rsid w:val="004A1471"/>
    <w:rsid w:val="004A14CB"/>
    <w:rsid w:val="004A2F3A"/>
    <w:rsid w:val="004C1211"/>
    <w:rsid w:val="004C2173"/>
    <w:rsid w:val="004C453B"/>
    <w:rsid w:val="004C4F08"/>
    <w:rsid w:val="004C55F2"/>
    <w:rsid w:val="004D1F4C"/>
    <w:rsid w:val="004D42F3"/>
    <w:rsid w:val="004D5833"/>
    <w:rsid w:val="004D7B21"/>
    <w:rsid w:val="004F16ED"/>
    <w:rsid w:val="004F2254"/>
    <w:rsid w:val="004F2C42"/>
    <w:rsid w:val="004F556A"/>
    <w:rsid w:val="00501FDB"/>
    <w:rsid w:val="00505501"/>
    <w:rsid w:val="0050741C"/>
    <w:rsid w:val="00511E16"/>
    <w:rsid w:val="005174B4"/>
    <w:rsid w:val="005317EB"/>
    <w:rsid w:val="0053451D"/>
    <w:rsid w:val="00536765"/>
    <w:rsid w:val="00541127"/>
    <w:rsid w:val="0054461C"/>
    <w:rsid w:val="00547080"/>
    <w:rsid w:val="005501C1"/>
    <w:rsid w:val="005559D1"/>
    <w:rsid w:val="0058740D"/>
    <w:rsid w:val="00591B9A"/>
    <w:rsid w:val="00591EE1"/>
    <w:rsid w:val="0059341B"/>
    <w:rsid w:val="00594A10"/>
    <w:rsid w:val="005967C5"/>
    <w:rsid w:val="00597DEF"/>
    <w:rsid w:val="005B0E32"/>
    <w:rsid w:val="005B38A9"/>
    <w:rsid w:val="005B4B95"/>
    <w:rsid w:val="005C7BA1"/>
    <w:rsid w:val="005E01AD"/>
    <w:rsid w:val="00600158"/>
    <w:rsid w:val="00603CC5"/>
    <w:rsid w:val="00605171"/>
    <w:rsid w:val="00606870"/>
    <w:rsid w:val="00614298"/>
    <w:rsid w:val="00615193"/>
    <w:rsid w:val="006178D0"/>
    <w:rsid w:val="00621642"/>
    <w:rsid w:val="0063167C"/>
    <w:rsid w:val="0064622D"/>
    <w:rsid w:val="006529B4"/>
    <w:rsid w:val="006539F7"/>
    <w:rsid w:val="00665D04"/>
    <w:rsid w:val="00667D1C"/>
    <w:rsid w:val="00670A9A"/>
    <w:rsid w:val="00672FF4"/>
    <w:rsid w:val="00674DBB"/>
    <w:rsid w:val="0067587D"/>
    <w:rsid w:val="00687441"/>
    <w:rsid w:val="006905C1"/>
    <w:rsid w:val="00692ECA"/>
    <w:rsid w:val="0069442D"/>
    <w:rsid w:val="00697E8F"/>
    <w:rsid w:val="006C0C47"/>
    <w:rsid w:val="006C7058"/>
    <w:rsid w:val="006D167A"/>
    <w:rsid w:val="006D561F"/>
    <w:rsid w:val="006D618B"/>
    <w:rsid w:val="006E24C1"/>
    <w:rsid w:val="006F1372"/>
    <w:rsid w:val="006F723A"/>
    <w:rsid w:val="0070120E"/>
    <w:rsid w:val="00701782"/>
    <w:rsid w:val="00715591"/>
    <w:rsid w:val="00716A6B"/>
    <w:rsid w:val="00722246"/>
    <w:rsid w:val="0072594E"/>
    <w:rsid w:val="00727894"/>
    <w:rsid w:val="00736C8F"/>
    <w:rsid w:val="0074198A"/>
    <w:rsid w:val="00763D39"/>
    <w:rsid w:val="0076404F"/>
    <w:rsid w:val="00765891"/>
    <w:rsid w:val="00770E43"/>
    <w:rsid w:val="00772298"/>
    <w:rsid w:val="00772D42"/>
    <w:rsid w:val="00774318"/>
    <w:rsid w:val="0077556B"/>
    <w:rsid w:val="007849BF"/>
    <w:rsid w:val="00790214"/>
    <w:rsid w:val="00797EE5"/>
    <w:rsid w:val="007A29F6"/>
    <w:rsid w:val="007A3E43"/>
    <w:rsid w:val="007A44C3"/>
    <w:rsid w:val="007B2927"/>
    <w:rsid w:val="007B329B"/>
    <w:rsid w:val="007B3DD2"/>
    <w:rsid w:val="007C1883"/>
    <w:rsid w:val="007C379E"/>
    <w:rsid w:val="007C4D04"/>
    <w:rsid w:val="007D0872"/>
    <w:rsid w:val="007D2840"/>
    <w:rsid w:val="007D3296"/>
    <w:rsid w:val="007D6859"/>
    <w:rsid w:val="007F037A"/>
    <w:rsid w:val="007F0B94"/>
    <w:rsid w:val="00801451"/>
    <w:rsid w:val="008101DB"/>
    <w:rsid w:val="00821849"/>
    <w:rsid w:val="00833B65"/>
    <w:rsid w:val="00833CAA"/>
    <w:rsid w:val="008459A9"/>
    <w:rsid w:val="00854AB8"/>
    <w:rsid w:val="00856B27"/>
    <w:rsid w:val="0086232D"/>
    <w:rsid w:val="008826A1"/>
    <w:rsid w:val="008973AB"/>
    <w:rsid w:val="008A0F4C"/>
    <w:rsid w:val="008A6226"/>
    <w:rsid w:val="008B0663"/>
    <w:rsid w:val="008B0A0B"/>
    <w:rsid w:val="008B4CB6"/>
    <w:rsid w:val="008C7D4D"/>
    <w:rsid w:val="008D31DA"/>
    <w:rsid w:val="008D51FE"/>
    <w:rsid w:val="008E38A2"/>
    <w:rsid w:val="008F253F"/>
    <w:rsid w:val="009038C0"/>
    <w:rsid w:val="009179F2"/>
    <w:rsid w:val="00932CBB"/>
    <w:rsid w:val="00936BD5"/>
    <w:rsid w:val="00955954"/>
    <w:rsid w:val="00955EE9"/>
    <w:rsid w:val="009608BC"/>
    <w:rsid w:val="009616FA"/>
    <w:rsid w:val="00963540"/>
    <w:rsid w:val="00966D18"/>
    <w:rsid w:val="00970785"/>
    <w:rsid w:val="009951DF"/>
    <w:rsid w:val="009A3844"/>
    <w:rsid w:val="009A44D0"/>
    <w:rsid w:val="009A6746"/>
    <w:rsid w:val="009B1DBB"/>
    <w:rsid w:val="009B5484"/>
    <w:rsid w:val="009C0B06"/>
    <w:rsid w:val="009C4882"/>
    <w:rsid w:val="009C4897"/>
    <w:rsid w:val="009D5540"/>
    <w:rsid w:val="009E020B"/>
    <w:rsid w:val="009E0D2B"/>
    <w:rsid w:val="009E1514"/>
    <w:rsid w:val="009E4D65"/>
    <w:rsid w:val="009E4EAD"/>
    <w:rsid w:val="009F4928"/>
    <w:rsid w:val="009F6C90"/>
    <w:rsid w:val="00A037BD"/>
    <w:rsid w:val="00A12883"/>
    <w:rsid w:val="00A2680E"/>
    <w:rsid w:val="00A33ADA"/>
    <w:rsid w:val="00A36DBB"/>
    <w:rsid w:val="00A4141A"/>
    <w:rsid w:val="00A5480B"/>
    <w:rsid w:val="00A6059C"/>
    <w:rsid w:val="00A63A38"/>
    <w:rsid w:val="00A708AF"/>
    <w:rsid w:val="00A735C4"/>
    <w:rsid w:val="00A75AD2"/>
    <w:rsid w:val="00A9420D"/>
    <w:rsid w:val="00AA1937"/>
    <w:rsid w:val="00AA2A12"/>
    <w:rsid w:val="00AA2E0A"/>
    <w:rsid w:val="00AA697F"/>
    <w:rsid w:val="00AB2C01"/>
    <w:rsid w:val="00AB42FC"/>
    <w:rsid w:val="00AC06BF"/>
    <w:rsid w:val="00AD1BC0"/>
    <w:rsid w:val="00AD2A4E"/>
    <w:rsid w:val="00AE02EF"/>
    <w:rsid w:val="00AE5260"/>
    <w:rsid w:val="00AE6528"/>
    <w:rsid w:val="00AF1400"/>
    <w:rsid w:val="00B01CB6"/>
    <w:rsid w:val="00B06081"/>
    <w:rsid w:val="00B07681"/>
    <w:rsid w:val="00B12299"/>
    <w:rsid w:val="00B349EF"/>
    <w:rsid w:val="00B45E7C"/>
    <w:rsid w:val="00B51663"/>
    <w:rsid w:val="00B60FD3"/>
    <w:rsid w:val="00B66FF5"/>
    <w:rsid w:val="00B77885"/>
    <w:rsid w:val="00B77E77"/>
    <w:rsid w:val="00B84099"/>
    <w:rsid w:val="00B85E0C"/>
    <w:rsid w:val="00B938F7"/>
    <w:rsid w:val="00B94BA0"/>
    <w:rsid w:val="00B94C03"/>
    <w:rsid w:val="00B96B8E"/>
    <w:rsid w:val="00B97FFB"/>
    <w:rsid w:val="00BA1198"/>
    <w:rsid w:val="00BA1BA1"/>
    <w:rsid w:val="00BA7EF9"/>
    <w:rsid w:val="00BB03C4"/>
    <w:rsid w:val="00BB0F44"/>
    <w:rsid w:val="00BB4109"/>
    <w:rsid w:val="00BB55A5"/>
    <w:rsid w:val="00BD7613"/>
    <w:rsid w:val="00BE15D5"/>
    <w:rsid w:val="00BE7313"/>
    <w:rsid w:val="00BF24B3"/>
    <w:rsid w:val="00BF7F14"/>
    <w:rsid w:val="00C13EF2"/>
    <w:rsid w:val="00C202FC"/>
    <w:rsid w:val="00C209C0"/>
    <w:rsid w:val="00C26169"/>
    <w:rsid w:val="00C30E52"/>
    <w:rsid w:val="00C311AD"/>
    <w:rsid w:val="00C354DE"/>
    <w:rsid w:val="00C361CD"/>
    <w:rsid w:val="00C37945"/>
    <w:rsid w:val="00C55D86"/>
    <w:rsid w:val="00C572F7"/>
    <w:rsid w:val="00C57918"/>
    <w:rsid w:val="00C622AA"/>
    <w:rsid w:val="00C70283"/>
    <w:rsid w:val="00C74036"/>
    <w:rsid w:val="00C76DEB"/>
    <w:rsid w:val="00CA103B"/>
    <w:rsid w:val="00CA1B12"/>
    <w:rsid w:val="00CA1B2F"/>
    <w:rsid w:val="00CB38D3"/>
    <w:rsid w:val="00CB77C1"/>
    <w:rsid w:val="00CC3276"/>
    <w:rsid w:val="00CD0C2A"/>
    <w:rsid w:val="00CD24CC"/>
    <w:rsid w:val="00CD639B"/>
    <w:rsid w:val="00CD75E8"/>
    <w:rsid w:val="00CF66E5"/>
    <w:rsid w:val="00CF71AB"/>
    <w:rsid w:val="00D02B4A"/>
    <w:rsid w:val="00D049C7"/>
    <w:rsid w:val="00D17B6D"/>
    <w:rsid w:val="00D229B1"/>
    <w:rsid w:val="00D30A73"/>
    <w:rsid w:val="00D317A1"/>
    <w:rsid w:val="00D37789"/>
    <w:rsid w:val="00D47CA8"/>
    <w:rsid w:val="00D47CC4"/>
    <w:rsid w:val="00D53953"/>
    <w:rsid w:val="00D5459E"/>
    <w:rsid w:val="00D57582"/>
    <w:rsid w:val="00D607CA"/>
    <w:rsid w:val="00D61447"/>
    <w:rsid w:val="00D640AF"/>
    <w:rsid w:val="00D7013F"/>
    <w:rsid w:val="00D709AF"/>
    <w:rsid w:val="00D73420"/>
    <w:rsid w:val="00D83A5F"/>
    <w:rsid w:val="00D83D57"/>
    <w:rsid w:val="00D92137"/>
    <w:rsid w:val="00D952FB"/>
    <w:rsid w:val="00D96B83"/>
    <w:rsid w:val="00DA1A0C"/>
    <w:rsid w:val="00DB2B7C"/>
    <w:rsid w:val="00DB31F8"/>
    <w:rsid w:val="00DB456F"/>
    <w:rsid w:val="00DC1D64"/>
    <w:rsid w:val="00DE0D54"/>
    <w:rsid w:val="00DE47F0"/>
    <w:rsid w:val="00DF128C"/>
    <w:rsid w:val="00E11112"/>
    <w:rsid w:val="00E1244F"/>
    <w:rsid w:val="00E12A39"/>
    <w:rsid w:val="00E14AE5"/>
    <w:rsid w:val="00E165D8"/>
    <w:rsid w:val="00E217CE"/>
    <w:rsid w:val="00E32677"/>
    <w:rsid w:val="00E378A9"/>
    <w:rsid w:val="00E52C8F"/>
    <w:rsid w:val="00E7030D"/>
    <w:rsid w:val="00E706B4"/>
    <w:rsid w:val="00E82554"/>
    <w:rsid w:val="00E90391"/>
    <w:rsid w:val="00E94C4A"/>
    <w:rsid w:val="00E97280"/>
    <w:rsid w:val="00EB4F33"/>
    <w:rsid w:val="00EC64F0"/>
    <w:rsid w:val="00EF0925"/>
    <w:rsid w:val="00EF41B4"/>
    <w:rsid w:val="00EF763D"/>
    <w:rsid w:val="00F01583"/>
    <w:rsid w:val="00F0563B"/>
    <w:rsid w:val="00F07719"/>
    <w:rsid w:val="00F132A7"/>
    <w:rsid w:val="00F1388D"/>
    <w:rsid w:val="00F201FE"/>
    <w:rsid w:val="00F23202"/>
    <w:rsid w:val="00F3186C"/>
    <w:rsid w:val="00F44264"/>
    <w:rsid w:val="00F4441B"/>
    <w:rsid w:val="00F47433"/>
    <w:rsid w:val="00F51DF3"/>
    <w:rsid w:val="00F575E4"/>
    <w:rsid w:val="00F64CE9"/>
    <w:rsid w:val="00F658E1"/>
    <w:rsid w:val="00F66500"/>
    <w:rsid w:val="00F6650B"/>
    <w:rsid w:val="00F71EDF"/>
    <w:rsid w:val="00F74D92"/>
    <w:rsid w:val="00F760A5"/>
    <w:rsid w:val="00F803E8"/>
    <w:rsid w:val="00F84B71"/>
    <w:rsid w:val="00F92039"/>
    <w:rsid w:val="00F96D37"/>
    <w:rsid w:val="00F9743F"/>
    <w:rsid w:val="00FB2A91"/>
    <w:rsid w:val="00FC16BC"/>
    <w:rsid w:val="00FD20E6"/>
    <w:rsid w:val="00FD416B"/>
    <w:rsid w:val="00FD6960"/>
    <w:rsid w:val="00FE28A0"/>
    <w:rsid w:val="00FE522E"/>
    <w:rsid w:val="00FF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5888"/>
  <w15:docId w15:val="{EA7E79A3-07A8-4DB3-9CF9-1666FEC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Simplified Arabic"/>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9A9"/>
    <w:pPr>
      <w:bidi/>
      <w:spacing w:after="120" w:line="216" w:lineRule="auto"/>
      <w:jc w:val="both"/>
    </w:pPr>
    <w:rPr>
      <w:rFonts w:eastAsia="YouYuan"/>
      <w:kern w:val="2"/>
      <w:lang w:bidi="ar-EG"/>
    </w:rPr>
  </w:style>
  <w:style w:type="paragraph" w:styleId="Heading1">
    <w:name w:val="heading 1"/>
    <w:basedOn w:val="Normal"/>
    <w:next w:val="Normal"/>
    <w:link w:val="Heading1Char"/>
    <w:qFormat/>
    <w:rsid w:val="00845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459A9"/>
    <w:pPr>
      <w:keepNext/>
      <w:spacing w:before="36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8459A9"/>
    <w:pPr>
      <w:keepNext/>
      <w:spacing w:before="240" w:line="211" w:lineRule="auto"/>
      <w:jc w:val="center"/>
      <w:outlineLvl w:val="2"/>
    </w:pPr>
    <w:rPr>
      <w:rFonts w:eastAsia="Times New Roman" w:cs="Times New Roman"/>
      <w:sz w:val="24"/>
      <w:lang w:val="fr-CA"/>
    </w:rPr>
  </w:style>
  <w:style w:type="paragraph" w:styleId="Heading5">
    <w:name w:val="heading 5"/>
    <w:basedOn w:val="Normal"/>
    <w:next w:val="Normal"/>
    <w:link w:val="Heading5Char"/>
    <w:qFormat/>
    <w:rsid w:val="008459A9"/>
    <w:pPr>
      <w:keepNext/>
      <w:spacing w:before="120" w:line="240" w:lineRule="auto"/>
      <w:jc w:val="left"/>
      <w:outlineLvl w:val="4"/>
    </w:pPr>
    <w:rPr>
      <w:rFonts w:ascii="Times New Roman Bold" w:eastAsia="PMingLiU" w:hAnsi="Times New Roman Bold"/>
      <w:b/>
      <w:bCs/>
      <w:spacing w:val="-2"/>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59A9"/>
    <w:rPr>
      <w:rFonts w:ascii="CG Times Bold" w:hAnsi="CG Times Bold" w:cs="Times New Roman"/>
      <w:b/>
      <w:bCs/>
      <w:kern w:val="2"/>
      <w:sz w:val="24"/>
      <w:lang w:val="fr-CA" w:bidi="ar-EG"/>
    </w:rPr>
  </w:style>
  <w:style w:type="character" w:customStyle="1" w:styleId="Heading3Char">
    <w:name w:val="Heading 3 Char"/>
    <w:basedOn w:val="DefaultParagraphFont"/>
    <w:link w:val="Heading3"/>
    <w:rsid w:val="008459A9"/>
    <w:rPr>
      <w:rFonts w:cs="Times New Roman"/>
      <w:kern w:val="2"/>
      <w:sz w:val="24"/>
      <w:lang w:val="fr-CA" w:bidi="ar-EG"/>
    </w:rPr>
  </w:style>
  <w:style w:type="character" w:customStyle="1" w:styleId="Heading5Char">
    <w:name w:val="Heading 5 Char"/>
    <w:basedOn w:val="DefaultParagraphFont"/>
    <w:link w:val="Heading5"/>
    <w:rsid w:val="008459A9"/>
    <w:rPr>
      <w:rFonts w:ascii="Times New Roman Bold" w:eastAsia="PMingLiU" w:hAnsi="Times New Roman Bold"/>
      <w:b/>
      <w:bCs/>
      <w:spacing w:val="-2"/>
      <w:lang w:eastAsia="ar-SA" w:bidi="ar-EG"/>
    </w:rPr>
  </w:style>
  <w:style w:type="character" w:customStyle="1" w:styleId="Heading1Char">
    <w:name w:val="Heading 1 Char"/>
    <w:basedOn w:val="DefaultParagraphFont"/>
    <w:link w:val="Heading1"/>
    <w:rsid w:val="008459A9"/>
    <w:rPr>
      <w:rFonts w:asciiTheme="majorHAnsi" w:eastAsiaTheme="majorEastAsia" w:hAnsiTheme="majorHAnsi" w:cstheme="majorBidi"/>
      <w:b/>
      <w:bCs/>
      <w:color w:val="365F91" w:themeColor="accent1" w:themeShade="BF"/>
      <w:kern w:val="2"/>
      <w:sz w:val="28"/>
      <w:szCs w:val="28"/>
      <w:lang w:bidi="ar-EG"/>
    </w:rPr>
  </w:style>
  <w:style w:type="character" w:styleId="PlaceholderText">
    <w:name w:val="Placeholder Text"/>
    <w:basedOn w:val="DefaultParagraphFont"/>
    <w:uiPriority w:val="99"/>
    <w:rsid w:val="008459A9"/>
    <w:rPr>
      <w:color w:val="808080"/>
    </w:rPr>
  </w:style>
  <w:style w:type="paragraph" w:customStyle="1" w:styleId="Para1">
    <w:name w:val="Para1"/>
    <w:basedOn w:val="Normal"/>
    <w:rsid w:val="008459A9"/>
    <w:pPr>
      <w:numPr>
        <w:numId w:val="1"/>
      </w:numPr>
      <w:bidi w:val="0"/>
      <w:spacing w:before="120" w:line="240" w:lineRule="auto"/>
    </w:pPr>
    <w:rPr>
      <w:rFonts w:eastAsia="Times New Roman" w:cs="Times New Roman"/>
      <w:snapToGrid w:val="0"/>
      <w:kern w:val="0"/>
      <w:szCs w:val="18"/>
      <w:lang w:val="en-GB" w:bidi="ar-SA"/>
    </w:rPr>
  </w:style>
  <w:style w:type="paragraph" w:customStyle="1" w:styleId="Para3">
    <w:name w:val="Para3"/>
    <w:basedOn w:val="Normal"/>
    <w:rsid w:val="008459A9"/>
    <w:pPr>
      <w:numPr>
        <w:ilvl w:val="2"/>
        <w:numId w:val="1"/>
      </w:numPr>
      <w:tabs>
        <w:tab w:val="left" w:pos="1980"/>
      </w:tabs>
      <w:bidi w:val="0"/>
      <w:spacing w:before="80" w:after="80" w:line="240" w:lineRule="auto"/>
    </w:pPr>
    <w:rPr>
      <w:rFonts w:eastAsia="Times New Roman" w:cs="Times New Roman"/>
      <w:kern w:val="0"/>
      <w:szCs w:val="20"/>
      <w:lang w:val="en-GB" w:bidi="ar-SA"/>
    </w:rPr>
  </w:style>
  <w:style w:type="paragraph" w:styleId="ListParagraph">
    <w:name w:val="List Paragraph"/>
    <w:basedOn w:val="Normal"/>
    <w:uiPriority w:val="34"/>
    <w:qFormat/>
    <w:rsid w:val="008459A9"/>
    <w:pPr>
      <w:ind w:left="720"/>
      <w:contextualSpacing/>
    </w:pPr>
  </w:style>
  <w:style w:type="character" w:styleId="Hyperlink">
    <w:name w:val="Hyperlink"/>
    <w:aliases w:val="BIO11 Hyperlink"/>
    <w:uiPriority w:val="99"/>
    <w:qFormat/>
    <w:rsid w:val="009B1DBB"/>
    <w:rPr>
      <w:color w:val="0000FF"/>
      <w:u w:val="singl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9B1DBB"/>
    <w:pPr>
      <w:spacing w:after="0" w:line="240" w:lineRule="auto"/>
    </w:pPr>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9B1DBB"/>
    <w:rPr>
      <w:rFonts w:eastAsia="YouYuan"/>
      <w:kern w:val="2"/>
      <w:sz w:val="20"/>
      <w:szCs w:val="20"/>
      <w:lang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9B1DBB"/>
    <w:rPr>
      <w:vertAlign w:val="superscript"/>
    </w:rPr>
  </w:style>
  <w:style w:type="paragraph" w:styleId="Header">
    <w:name w:val="header"/>
    <w:basedOn w:val="Normal"/>
    <w:link w:val="HeaderChar"/>
    <w:rsid w:val="00672FF4"/>
    <w:pPr>
      <w:tabs>
        <w:tab w:val="center" w:pos="4680"/>
        <w:tab w:val="right" w:pos="9360"/>
      </w:tabs>
      <w:spacing w:after="0" w:line="240" w:lineRule="auto"/>
    </w:pPr>
  </w:style>
  <w:style w:type="character" w:customStyle="1" w:styleId="HeaderChar">
    <w:name w:val="Header Char"/>
    <w:basedOn w:val="DefaultParagraphFont"/>
    <w:link w:val="Header"/>
    <w:rsid w:val="00672FF4"/>
    <w:rPr>
      <w:rFonts w:eastAsia="YouYuan"/>
      <w:kern w:val="2"/>
      <w:lang w:bidi="ar-EG"/>
    </w:rPr>
  </w:style>
  <w:style w:type="paragraph" w:styleId="Footer">
    <w:name w:val="footer"/>
    <w:basedOn w:val="Normal"/>
    <w:link w:val="FooterChar"/>
    <w:rsid w:val="00672FF4"/>
    <w:pPr>
      <w:tabs>
        <w:tab w:val="center" w:pos="4680"/>
        <w:tab w:val="right" w:pos="9360"/>
      </w:tabs>
      <w:spacing w:after="0" w:line="240" w:lineRule="auto"/>
    </w:pPr>
  </w:style>
  <w:style w:type="character" w:customStyle="1" w:styleId="FooterChar">
    <w:name w:val="Footer Char"/>
    <w:basedOn w:val="DefaultParagraphFont"/>
    <w:link w:val="Footer"/>
    <w:rsid w:val="00672FF4"/>
    <w:rPr>
      <w:rFonts w:eastAsia="YouYuan"/>
      <w:kern w:val="2"/>
      <w:lang w:bidi="ar-EG"/>
    </w:rPr>
  </w:style>
  <w:style w:type="paragraph" w:styleId="BalloonText">
    <w:name w:val="Balloon Text"/>
    <w:basedOn w:val="Normal"/>
    <w:link w:val="BalloonTextChar"/>
    <w:rsid w:val="00143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435CB"/>
    <w:rPr>
      <w:rFonts w:ascii="Segoe UI" w:eastAsia="YouYuan" w:hAnsi="Segoe UI" w:cs="Segoe UI"/>
      <w:kern w:val="2"/>
      <w:sz w:val="18"/>
      <w:szCs w:val="18"/>
      <w:lang w:bidi="ar-EG"/>
    </w:rPr>
  </w:style>
  <w:style w:type="table" w:styleId="TableGrid">
    <w:name w:val="Table Grid"/>
    <w:basedOn w:val="TableNormal"/>
    <w:uiPriority w:val="39"/>
    <w:rsid w:val="00BF7F14"/>
    <w:rPr>
      <w:rFonts w:ascii="Cambria" w:eastAsia="MS Mincho" w:hAnsi="Cambria" w:cs="Times New Roman"/>
      <w:sz w:val="24"/>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037BD"/>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126891"/>
    <w:pPr>
      <w:bidi w:val="0"/>
      <w:spacing w:after="160" w:line="240" w:lineRule="exact"/>
      <w:jc w:val="left"/>
    </w:pPr>
    <w:rPr>
      <w:rFonts w:eastAsia="Times New Roman"/>
      <w:kern w:val="0"/>
      <w:vertAlign w:val="superscrip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7B1D6DE68347388CD57B04A9F0C131"/>
        <w:category>
          <w:name w:val="General"/>
          <w:gallery w:val="placeholder"/>
        </w:category>
        <w:types>
          <w:type w:val="bbPlcHdr"/>
        </w:types>
        <w:behaviors>
          <w:behavior w:val="content"/>
        </w:behaviors>
        <w:guid w:val="{F3DA3C71-AFA3-4D8F-8B9B-B7BDB4033930}"/>
      </w:docPartPr>
      <w:docPartBody>
        <w:p w:rsidR="00643453" w:rsidRDefault="008B51CC" w:rsidP="008B51CC">
          <w:pPr>
            <w:pStyle w:val="1C7B1D6DE68347388CD57B04A9F0C131"/>
          </w:pPr>
          <w:r w:rsidRPr="008D7C56">
            <w:rPr>
              <w:rStyle w:val="PlaceholderText"/>
            </w:rPr>
            <w:t>[Subject]</w:t>
          </w:r>
        </w:p>
      </w:docPartBody>
    </w:docPart>
    <w:docPart>
      <w:docPartPr>
        <w:name w:val="4EA8986C0D5781439AC2A11F665587A8"/>
        <w:category>
          <w:name w:val="General"/>
          <w:gallery w:val="placeholder"/>
        </w:category>
        <w:types>
          <w:type w:val="bbPlcHdr"/>
        </w:types>
        <w:behaviors>
          <w:behavior w:val="content"/>
        </w:behaviors>
        <w:guid w:val="{6A90AD56-2D65-5D4D-947A-F10E8702FACF}"/>
      </w:docPartPr>
      <w:docPartBody>
        <w:p w:rsidR="00000000" w:rsidRDefault="005018A4" w:rsidP="005018A4">
          <w:pPr>
            <w:pStyle w:val="4EA8986C0D5781439AC2A11F665587A8"/>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plified Arabic">
    <w:panose1 w:val="02020603050405020304"/>
    <w:charset w:val="B2"/>
    <w:family w:val="roman"/>
    <w:pitch w:val="variable"/>
    <w:sig w:usb0="00002003" w:usb1="80000000" w:usb2="00000008" w:usb3="00000000" w:csb0="00000041" w:csb1="00000000"/>
  </w:font>
  <w:font w:name="YouYuan">
    <w:altName w:val="Arial Unicode MS"/>
    <w:panose1 w:val="020B0604020202020204"/>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G Times Bold">
    <w:altName w:val="Arial"/>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FE"/>
    <w:rsid w:val="002F63FE"/>
    <w:rsid w:val="003217B3"/>
    <w:rsid w:val="005018A4"/>
    <w:rsid w:val="00580075"/>
    <w:rsid w:val="005B1DD9"/>
    <w:rsid w:val="00643453"/>
    <w:rsid w:val="008B51CC"/>
    <w:rsid w:val="00A6600D"/>
    <w:rsid w:val="00B4442D"/>
    <w:rsid w:val="00BE416C"/>
    <w:rsid w:val="00C11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5018A4"/>
    <w:rPr>
      <w:color w:val="808080"/>
    </w:rPr>
  </w:style>
  <w:style w:type="paragraph" w:customStyle="1" w:styleId="4EA8986C0D5781439AC2A11F665587A8">
    <w:name w:val="4EA8986C0D5781439AC2A11F665587A8"/>
    <w:rsid w:val="005018A4"/>
    <w:pPr>
      <w:spacing w:after="0" w:line="240" w:lineRule="auto"/>
    </w:pPr>
    <w:rPr>
      <w:sz w:val="24"/>
      <w:szCs w:val="24"/>
      <w:lang w:val="en-IT"/>
    </w:rPr>
  </w:style>
  <w:style w:type="paragraph" w:customStyle="1" w:styleId="1C7B1D6DE68347388CD57B04A9F0C131">
    <w:name w:val="1C7B1D6DE68347388CD57B04A9F0C131"/>
    <w:rsid w:val="008B5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249DE-36C7-4C2E-A96F-E524F60D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1433</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wg2020-02-03</vt:lpstr>
      <vt:lpstr>wg2020-02-03</vt:lpstr>
    </vt:vector>
  </TitlesOfParts>
  <Company>HP</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wg2020-02-03</dc:title>
  <dc:subject>CBD/SBSTTA/REC/24/1</dc:subject>
  <dc:creator>SCBD</dc:creator>
  <cp:lastModifiedBy>Hani k</cp:lastModifiedBy>
  <cp:revision>3</cp:revision>
  <cp:lastPrinted>2019-11-07T18:54:00Z</cp:lastPrinted>
  <dcterms:created xsi:type="dcterms:W3CDTF">2022-05-09T16:13:00Z</dcterms:created>
  <dcterms:modified xsi:type="dcterms:W3CDTF">2022-05-09T16:13:00Z</dcterms:modified>
</cp:coreProperties>
</file>