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C1D70" w:rsidRPr="0028685D" w14:paraId="73D14C20" w14:textId="77777777" w:rsidTr="00AE02A8">
        <w:trPr>
          <w:trHeight w:val="709"/>
        </w:trPr>
        <w:tc>
          <w:tcPr>
            <w:tcW w:w="976" w:type="dxa"/>
            <w:tcBorders>
              <w:bottom w:val="single" w:sz="12" w:space="0" w:color="auto"/>
            </w:tcBorders>
          </w:tcPr>
          <w:p w14:paraId="552B3D1C" w14:textId="77777777" w:rsidR="009C1D70" w:rsidRPr="0028685D" w:rsidRDefault="009C1D70" w:rsidP="00AE02A8">
            <w:pPr>
              <w:rPr>
                <w:lang w:val="fr-FR"/>
              </w:rPr>
            </w:pPr>
            <w:bookmarkStart w:id="0" w:name="Meeting"/>
            <w:r w:rsidRPr="0028685D">
              <w:rPr>
                <w:noProof/>
                <w:lang w:val="fr-FR" w:eastAsia="zh-CN"/>
              </w:rPr>
              <w:drawing>
                <wp:inline distT="0" distB="0" distL="0" distR="0" wp14:anchorId="4F937F25" wp14:editId="6881983D">
                  <wp:extent cx="476494" cy="403200"/>
                  <wp:effectExtent l="0" t="0" r="6350" b="381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76D42F03" w14:textId="77777777" w:rsidR="009C1D70" w:rsidRPr="0028685D" w:rsidRDefault="009C1D70" w:rsidP="00AE02A8">
            <w:pPr>
              <w:rPr>
                <w:lang w:val="fr-FR"/>
              </w:rPr>
            </w:pPr>
            <w:r w:rsidRPr="0028685D">
              <w:rPr>
                <w:noProof/>
                <w:lang w:val="fr-FR" w:eastAsia="zh-CN"/>
              </w:rPr>
              <w:drawing>
                <wp:inline distT="0" distB="0" distL="0" distR="0" wp14:anchorId="4EBA4848" wp14:editId="5B73D01D">
                  <wp:extent cx="343700" cy="403200"/>
                  <wp:effectExtent l="0" t="0" r="12065" b="3810"/>
                  <wp:docPr id="4" name="Picture 4"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451C901C" w14:textId="77777777" w:rsidR="009C1D70" w:rsidRPr="0028685D" w:rsidRDefault="009C1D70" w:rsidP="00AE02A8">
            <w:pPr>
              <w:jc w:val="right"/>
              <w:rPr>
                <w:rFonts w:ascii="Arial" w:hAnsi="Arial" w:cs="Arial"/>
                <w:b/>
                <w:sz w:val="32"/>
                <w:szCs w:val="32"/>
                <w:lang w:val="fr-FR"/>
              </w:rPr>
            </w:pPr>
            <w:r w:rsidRPr="0028685D">
              <w:rPr>
                <w:rFonts w:ascii="Arial" w:hAnsi="Arial" w:cs="Arial"/>
                <w:b/>
                <w:sz w:val="32"/>
                <w:szCs w:val="32"/>
                <w:lang w:val="fr-FR"/>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9C1D70" w:rsidRPr="0028685D" w14:paraId="0F3A72A9" w14:textId="77777777" w:rsidTr="00AE02A8">
        <w:trPr>
          <w:trHeight w:val="1693"/>
        </w:trPr>
        <w:tc>
          <w:tcPr>
            <w:tcW w:w="6227" w:type="dxa"/>
            <w:tcBorders>
              <w:top w:val="nil"/>
              <w:bottom w:val="single" w:sz="36" w:space="0" w:color="000000"/>
            </w:tcBorders>
          </w:tcPr>
          <w:p w14:paraId="3F624C2E" w14:textId="77777777" w:rsidR="009C1D70" w:rsidRPr="0028685D" w:rsidRDefault="009C1D70" w:rsidP="00AE02A8">
            <w:pPr>
              <w:rPr>
                <w:snapToGrid w:val="0"/>
                <w:kern w:val="22"/>
                <w:lang w:val="fr-FR"/>
              </w:rPr>
            </w:pPr>
          </w:p>
          <w:p w14:paraId="3911518F" w14:textId="77777777" w:rsidR="009C1D70" w:rsidRPr="0028685D" w:rsidRDefault="00647B46" w:rsidP="00AE02A8">
            <w:pPr>
              <w:rPr>
                <w:snapToGrid w:val="0"/>
                <w:kern w:val="22"/>
                <w:lang w:val="fr-FR"/>
              </w:rPr>
            </w:pPr>
            <w:r w:rsidRPr="0028685D">
              <w:rPr>
                <w:noProof/>
                <w:kern w:val="22"/>
                <w:lang w:val="fr-FR" w:eastAsia="zh-CN"/>
              </w:rPr>
              <w:drawing>
                <wp:inline distT="0" distB="0" distL="0" distR="0" wp14:anchorId="0503E033" wp14:editId="00BCBB14">
                  <wp:extent cx="2855595" cy="1078230"/>
                  <wp:effectExtent l="0" t="0" r="1905" b="7620"/>
                  <wp:docPr id="5"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5595" cy="1078230"/>
                          </a:xfrm>
                          <a:prstGeom prst="rect">
                            <a:avLst/>
                          </a:prstGeom>
                          <a:noFill/>
                          <a:ln>
                            <a:noFill/>
                          </a:ln>
                        </pic:spPr>
                      </pic:pic>
                    </a:graphicData>
                  </a:graphic>
                </wp:inline>
              </w:drawing>
            </w:r>
          </w:p>
          <w:p w14:paraId="6872B469" w14:textId="77777777" w:rsidR="009C1D70" w:rsidRPr="0028685D" w:rsidRDefault="009C1D70" w:rsidP="00AE02A8">
            <w:pPr>
              <w:rPr>
                <w:rFonts w:ascii="Univers" w:hAnsi="Univers"/>
                <w:snapToGrid w:val="0"/>
                <w:kern w:val="22"/>
                <w:sz w:val="32"/>
                <w:lang w:val="fr-FR"/>
              </w:rPr>
            </w:pPr>
          </w:p>
        </w:tc>
        <w:tc>
          <w:tcPr>
            <w:tcW w:w="1144" w:type="dxa"/>
            <w:tcBorders>
              <w:top w:val="nil"/>
              <w:bottom w:val="single" w:sz="36" w:space="0" w:color="000000"/>
            </w:tcBorders>
          </w:tcPr>
          <w:p w14:paraId="13801BB4" w14:textId="77777777" w:rsidR="009C1D70" w:rsidRPr="0028685D" w:rsidRDefault="009C1D70" w:rsidP="00AE02A8">
            <w:pPr>
              <w:pStyle w:val="Header"/>
              <w:tabs>
                <w:tab w:val="clear" w:pos="4320"/>
                <w:tab w:val="clear" w:pos="8640"/>
              </w:tabs>
              <w:rPr>
                <w:b/>
                <w:snapToGrid w:val="0"/>
                <w:kern w:val="22"/>
                <w:sz w:val="32"/>
                <w:szCs w:val="32"/>
                <w:lang w:val="fr-FR"/>
              </w:rPr>
            </w:pPr>
          </w:p>
        </w:tc>
        <w:tc>
          <w:tcPr>
            <w:tcW w:w="2977" w:type="dxa"/>
            <w:tcBorders>
              <w:top w:val="nil"/>
              <w:bottom w:val="single" w:sz="36" w:space="0" w:color="000000"/>
            </w:tcBorders>
          </w:tcPr>
          <w:p w14:paraId="34B39006" w14:textId="77777777" w:rsidR="009C1D70" w:rsidRPr="0028685D" w:rsidRDefault="009C1D70" w:rsidP="00AE02A8">
            <w:pPr>
              <w:ind w:left="63"/>
              <w:rPr>
                <w:noProof/>
                <w:snapToGrid w:val="0"/>
                <w:kern w:val="22"/>
                <w:szCs w:val="22"/>
                <w:lang w:val="fr-FR"/>
              </w:rPr>
            </w:pPr>
            <w:r w:rsidRPr="0028685D">
              <w:rPr>
                <w:noProof/>
                <w:snapToGrid w:val="0"/>
                <w:kern w:val="22"/>
                <w:szCs w:val="22"/>
                <w:lang w:val="fr-FR"/>
              </w:rPr>
              <w:t>Distr.</w:t>
            </w:r>
          </w:p>
          <w:p w14:paraId="67A90288" w14:textId="53B89BB6" w:rsidR="009C1D70" w:rsidRPr="0028685D" w:rsidRDefault="005C7CCB" w:rsidP="00AE02A8">
            <w:pPr>
              <w:ind w:left="63"/>
              <w:rPr>
                <w:noProof/>
                <w:snapToGrid w:val="0"/>
                <w:kern w:val="22"/>
                <w:szCs w:val="22"/>
                <w:lang w:val="fr-FR"/>
              </w:rPr>
            </w:pPr>
            <w:r w:rsidRPr="0028685D">
              <w:rPr>
                <w:noProof/>
                <w:snapToGrid w:val="0"/>
                <w:kern w:val="22"/>
                <w:szCs w:val="22"/>
                <w:lang w:val="fr-FR"/>
              </w:rPr>
              <w:t>GÉNÉRALE</w:t>
            </w:r>
          </w:p>
          <w:p w14:paraId="59D2F8C4" w14:textId="77777777" w:rsidR="009C1D70" w:rsidRPr="0028685D" w:rsidRDefault="009C1D70" w:rsidP="00AE02A8">
            <w:pPr>
              <w:ind w:left="63"/>
              <w:rPr>
                <w:snapToGrid w:val="0"/>
                <w:kern w:val="22"/>
                <w:szCs w:val="22"/>
                <w:lang w:val="fr-FR"/>
              </w:rPr>
            </w:pPr>
          </w:p>
          <w:p w14:paraId="0D9E5D7C" w14:textId="2EE886B4" w:rsidR="009C1D70" w:rsidRPr="0028685D" w:rsidRDefault="00880386" w:rsidP="00AE02A8">
            <w:pPr>
              <w:ind w:left="63"/>
              <w:rPr>
                <w:snapToGrid w:val="0"/>
                <w:kern w:val="22"/>
                <w:szCs w:val="22"/>
                <w:lang w:val="fr-FR"/>
              </w:rPr>
            </w:pPr>
            <w:sdt>
              <w:sdtPr>
                <w:rPr>
                  <w:snapToGrid w:val="0"/>
                  <w:kern w:val="22"/>
                  <w:szCs w:val="22"/>
                  <w:lang w:val="fr-FR"/>
                </w:rPr>
                <w:alias w:val="Subject"/>
                <w:tag w:val=""/>
                <w:id w:val="-344942035"/>
                <w:placeholder>
                  <w:docPart w:val="CF4B513205E6466C92AA188573F3527E"/>
                </w:placeholder>
                <w:dataBinding w:prefixMappings="xmlns:ns0='http://purl.org/dc/elements/1.1/' xmlns:ns1='http://schemas.openxmlformats.org/package/2006/metadata/core-properties' " w:xpath="/ns1:coreProperties[1]/ns0:subject[1]" w:storeItemID="{6C3C8BC8-F283-45AE-878A-BAB7291924A1}"/>
                <w:text/>
              </w:sdtPr>
              <w:sdtEndPr/>
              <w:sdtContent>
                <w:r w:rsidR="009C1D70" w:rsidRPr="0028685D">
                  <w:rPr>
                    <w:snapToGrid w:val="0"/>
                    <w:kern w:val="22"/>
                    <w:szCs w:val="22"/>
                    <w:lang w:val="fr-FR"/>
                  </w:rPr>
                  <w:t>CBD/SBSTTA/</w:t>
                </w:r>
                <w:r w:rsidR="005C7CCB" w:rsidRPr="0028685D">
                  <w:rPr>
                    <w:snapToGrid w:val="0"/>
                    <w:kern w:val="22"/>
                    <w:szCs w:val="22"/>
                    <w:lang w:val="fr-FR"/>
                  </w:rPr>
                  <w:t>REC/</w:t>
                </w:r>
                <w:r w:rsidR="009C1D70" w:rsidRPr="0028685D">
                  <w:rPr>
                    <w:snapToGrid w:val="0"/>
                    <w:kern w:val="22"/>
                    <w:szCs w:val="22"/>
                    <w:lang w:val="fr-FR"/>
                  </w:rPr>
                  <w:t>23/</w:t>
                </w:r>
                <w:r w:rsidR="005C7CCB" w:rsidRPr="0028685D">
                  <w:rPr>
                    <w:snapToGrid w:val="0"/>
                    <w:kern w:val="22"/>
                    <w:szCs w:val="22"/>
                    <w:lang w:val="fr-FR"/>
                  </w:rPr>
                  <w:t>6</w:t>
                </w:r>
              </w:sdtContent>
            </w:sdt>
          </w:p>
          <w:p w14:paraId="0F750F34" w14:textId="77777777" w:rsidR="009C1D70" w:rsidRPr="0028685D" w:rsidRDefault="00647B46" w:rsidP="00AE02A8">
            <w:pPr>
              <w:ind w:left="63"/>
              <w:rPr>
                <w:snapToGrid w:val="0"/>
                <w:kern w:val="22"/>
                <w:szCs w:val="22"/>
                <w:lang w:val="fr-FR"/>
              </w:rPr>
            </w:pPr>
            <w:r w:rsidRPr="0028685D">
              <w:rPr>
                <w:snapToGrid w:val="0"/>
                <w:kern w:val="22"/>
                <w:szCs w:val="22"/>
                <w:lang w:val="fr-FR"/>
              </w:rPr>
              <w:t>29 novembre </w:t>
            </w:r>
            <w:r w:rsidR="009C1D70" w:rsidRPr="0028685D">
              <w:rPr>
                <w:snapToGrid w:val="0"/>
                <w:kern w:val="22"/>
                <w:szCs w:val="22"/>
                <w:lang w:val="fr-FR"/>
              </w:rPr>
              <w:t>2019</w:t>
            </w:r>
          </w:p>
          <w:p w14:paraId="18D4F75D" w14:textId="77777777" w:rsidR="009C1D70" w:rsidRPr="0028685D" w:rsidRDefault="009C1D70" w:rsidP="00AE02A8">
            <w:pPr>
              <w:ind w:left="63"/>
              <w:rPr>
                <w:snapToGrid w:val="0"/>
                <w:kern w:val="22"/>
                <w:szCs w:val="22"/>
                <w:lang w:val="fr-FR"/>
              </w:rPr>
            </w:pPr>
          </w:p>
          <w:p w14:paraId="3D226A7A" w14:textId="77777777" w:rsidR="00647B46" w:rsidRPr="0028685D" w:rsidRDefault="00647B46" w:rsidP="00647B46">
            <w:pPr>
              <w:ind w:left="37"/>
              <w:rPr>
                <w:noProof/>
                <w:lang w:val="fr-FR"/>
              </w:rPr>
            </w:pPr>
            <w:r w:rsidRPr="0028685D">
              <w:rPr>
                <w:noProof/>
                <w:lang w:val="fr-FR"/>
              </w:rPr>
              <w:t>FRANÇAIS</w:t>
            </w:r>
          </w:p>
          <w:p w14:paraId="6C5B8CEE" w14:textId="77777777" w:rsidR="009C1D70" w:rsidRPr="0028685D" w:rsidRDefault="00647B46" w:rsidP="00647B46">
            <w:pPr>
              <w:ind w:left="63"/>
              <w:rPr>
                <w:snapToGrid w:val="0"/>
                <w:color w:val="FF0000"/>
                <w:kern w:val="22"/>
                <w:szCs w:val="22"/>
                <w:u w:val="single"/>
                <w:lang w:val="fr-FR"/>
              </w:rPr>
            </w:pPr>
            <w:r w:rsidRPr="0028685D">
              <w:rPr>
                <w:noProof/>
                <w:lang w:val="fr-FR"/>
              </w:rPr>
              <w:t>ORIGINAL : ANGLAIS</w:t>
            </w:r>
          </w:p>
        </w:tc>
      </w:tr>
    </w:tbl>
    <w:bookmarkEnd w:id="0"/>
    <w:p w14:paraId="504D7BF6" w14:textId="559967B3" w:rsidR="0042412C" w:rsidRPr="0028685D" w:rsidRDefault="00880386" w:rsidP="005559F7">
      <w:pPr>
        <w:pStyle w:val="meetingname"/>
        <w:suppressLineNumbers/>
        <w:suppressAutoHyphens/>
        <w:kinsoku w:val="0"/>
        <w:overflowPunct w:val="0"/>
        <w:autoSpaceDE w:val="0"/>
        <w:autoSpaceDN w:val="0"/>
        <w:ind w:right="4590"/>
        <w:jc w:val="left"/>
        <w:rPr>
          <w:kern w:val="22"/>
          <w:lang w:val="fr-FR"/>
        </w:rPr>
      </w:pPr>
      <w:sdt>
        <w:sdtPr>
          <w:rPr>
            <w:kern w:val="22"/>
            <w:lang w:val="fr-FR"/>
          </w:rPr>
          <w:alias w:val="Meeting"/>
          <w:tag w:val="Meeting"/>
          <w:id w:val="1412045910"/>
          <w:placeholder>
            <w:docPart w:val="CC6FCEB79D714FD8BAE9BA137FCFA056"/>
          </w:placeholder>
          <w:text/>
        </w:sdtPr>
        <w:sdtEndPr/>
        <w:sdtContent>
          <w:r w:rsidR="005225F4" w:rsidRPr="0028685D">
            <w:rPr>
              <w:kern w:val="22"/>
              <w:lang w:val="fr-FR"/>
            </w:rPr>
            <w:t>ORGANE SUBSIDIAIRE CHARGÉ DE FOURNIR DES AVIS SCIENTIFIQUES, TECHNIQUES ET TECHNOLOGIQUES</w:t>
          </w:r>
        </w:sdtContent>
      </w:sdt>
    </w:p>
    <w:p w14:paraId="4799598B" w14:textId="77777777" w:rsidR="00647B46" w:rsidRPr="0028685D" w:rsidRDefault="00647B46" w:rsidP="00647B46">
      <w:pPr>
        <w:ind w:left="284" w:hanging="284"/>
        <w:jc w:val="left"/>
        <w:rPr>
          <w:noProof/>
          <w:snapToGrid w:val="0"/>
          <w:kern w:val="22"/>
          <w:szCs w:val="22"/>
          <w:lang w:val="fr-FR" w:eastAsia="nb-NO"/>
        </w:rPr>
      </w:pPr>
      <w:r w:rsidRPr="0028685D">
        <w:rPr>
          <w:noProof/>
          <w:snapToGrid w:val="0"/>
          <w:kern w:val="22"/>
          <w:szCs w:val="22"/>
          <w:lang w:val="fr-FR" w:eastAsia="nb-NO"/>
        </w:rPr>
        <w:t>Vingt</w:t>
      </w:r>
      <w:r w:rsidR="004623CC" w:rsidRPr="0028685D">
        <w:rPr>
          <w:noProof/>
          <w:snapToGrid w:val="0"/>
          <w:kern w:val="22"/>
          <w:szCs w:val="22"/>
          <w:lang w:val="fr-FR" w:eastAsia="nb-NO"/>
        </w:rPr>
        <w:noBreakHyphen/>
      </w:r>
      <w:r w:rsidRPr="0028685D">
        <w:rPr>
          <w:noProof/>
          <w:snapToGrid w:val="0"/>
          <w:kern w:val="22"/>
          <w:szCs w:val="22"/>
          <w:lang w:val="fr-FR" w:eastAsia="nb-NO"/>
        </w:rPr>
        <w:t>troisième réunion</w:t>
      </w:r>
    </w:p>
    <w:p w14:paraId="610D06C8" w14:textId="77777777" w:rsidR="0042412C" w:rsidRPr="0028685D" w:rsidRDefault="00647B46" w:rsidP="00647B46">
      <w:pPr>
        <w:suppressLineNumbers/>
        <w:suppressAutoHyphens/>
        <w:kinsoku w:val="0"/>
        <w:overflowPunct w:val="0"/>
        <w:autoSpaceDE w:val="0"/>
        <w:autoSpaceDN w:val="0"/>
        <w:rPr>
          <w:snapToGrid w:val="0"/>
          <w:kern w:val="22"/>
          <w:szCs w:val="22"/>
          <w:lang w:val="fr-FR" w:eastAsia="nb-NO"/>
        </w:rPr>
      </w:pPr>
      <w:r w:rsidRPr="0028685D">
        <w:rPr>
          <w:snapToGrid w:val="0"/>
          <w:kern w:val="22"/>
          <w:szCs w:val="22"/>
          <w:lang w:val="fr-FR" w:eastAsia="nb-NO"/>
        </w:rPr>
        <w:t>Montréal (Canada), 25</w:t>
      </w:r>
      <w:r w:rsidR="004623CC" w:rsidRPr="0028685D">
        <w:rPr>
          <w:snapToGrid w:val="0"/>
          <w:kern w:val="22"/>
          <w:szCs w:val="22"/>
          <w:lang w:val="fr-FR" w:eastAsia="nb-NO"/>
        </w:rPr>
        <w:noBreakHyphen/>
      </w:r>
      <w:r w:rsidRPr="0028685D">
        <w:rPr>
          <w:snapToGrid w:val="0"/>
          <w:kern w:val="22"/>
          <w:szCs w:val="22"/>
          <w:lang w:val="fr-FR" w:eastAsia="nb-NO"/>
        </w:rPr>
        <w:t>29 novembre 2019</w:t>
      </w:r>
    </w:p>
    <w:p w14:paraId="4BCA05F7" w14:textId="77777777" w:rsidR="00C9161D" w:rsidRPr="0028685D" w:rsidRDefault="00647B46" w:rsidP="00B976FA">
      <w:pPr>
        <w:suppressLineNumbers/>
        <w:suppressAutoHyphens/>
        <w:rPr>
          <w:kern w:val="22"/>
          <w:lang w:val="fr-FR"/>
        </w:rPr>
      </w:pPr>
      <w:r w:rsidRPr="0028685D">
        <w:rPr>
          <w:kern w:val="22"/>
          <w:lang w:val="fr-FR"/>
        </w:rPr>
        <w:t>Point </w:t>
      </w:r>
      <w:r w:rsidR="008E18AC" w:rsidRPr="0028685D">
        <w:rPr>
          <w:kern w:val="22"/>
          <w:lang w:val="fr-FR"/>
        </w:rPr>
        <w:t>7</w:t>
      </w:r>
      <w:r w:rsidRPr="0028685D">
        <w:rPr>
          <w:kern w:val="22"/>
          <w:lang w:val="fr-FR"/>
        </w:rPr>
        <w:t xml:space="preserve"> de l</w:t>
      </w:r>
      <w:r w:rsidR="004623CC" w:rsidRPr="0028685D">
        <w:rPr>
          <w:kern w:val="22"/>
          <w:lang w:val="fr-FR"/>
        </w:rPr>
        <w:t>’</w:t>
      </w:r>
      <w:r w:rsidRPr="0028685D">
        <w:rPr>
          <w:kern w:val="22"/>
          <w:lang w:val="fr-FR"/>
        </w:rPr>
        <w:t>ordre du jour</w:t>
      </w:r>
    </w:p>
    <w:p w14:paraId="2053B05F" w14:textId="77777777" w:rsidR="008E18AC" w:rsidRPr="0028685D" w:rsidRDefault="008E18AC" w:rsidP="00B976FA">
      <w:pPr>
        <w:suppressLineNumbers/>
        <w:suppressAutoHyphens/>
        <w:rPr>
          <w:kern w:val="22"/>
          <w:lang w:val="fr-FR"/>
        </w:rPr>
      </w:pPr>
    </w:p>
    <w:p w14:paraId="45A1E59B" w14:textId="622AB493" w:rsidR="00C9161D" w:rsidRPr="0028685D" w:rsidRDefault="005225F4" w:rsidP="00345EA7">
      <w:pPr>
        <w:pStyle w:val="Heading1"/>
        <w:tabs>
          <w:tab w:val="clear" w:pos="720"/>
        </w:tabs>
        <w:rPr>
          <w:lang w:val="fr-FR"/>
        </w:rPr>
      </w:pPr>
      <w:r w:rsidRPr="0028685D">
        <w:rPr>
          <w:lang w:val="fr-FR"/>
        </w:rPr>
        <w:t>recommandation adoptÉe par l’organe subsidiaire chargÉ de fournir des avis scientifiques, techniques et technologiques</w:t>
      </w:r>
    </w:p>
    <w:p w14:paraId="6EF254E1" w14:textId="58860100" w:rsidR="00176CEE" w:rsidRPr="0028685D" w:rsidRDefault="005225F4" w:rsidP="00CD6926">
      <w:pPr>
        <w:pStyle w:val="Heading2"/>
        <w:tabs>
          <w:tab w:val="clear" w:pos="720"/>
        </w:tabs>
        <w:rPr>
          <w:szCs w:val="22"/>
          <w:lang w:val="fr-FR"/>
        </w:rPr>
      </w:pPr>
      <w:r w:rsidRPr="0028685D">
        <w:rPr>
          <w:lang w:val="fr-FR"/>
        </w:rPr>
        <w:t>23/6.</w:t>
      </w:r>
      <w:r w:rsidRPr="0028685D">
        <w:rPr>
          <w:lang w:val="fr-FR"/>
        </w:rPr>
        <w:tab/>
        <w:t>Projet de propositions relatives au renforcement de la coopération technique et scientifique à l’appui du cadre mondial de la biodiversité pour l’après-2020</w:t>
      </w:r>
    </w:p>
    <w:p w14:paraId="61AF3951" w14:textId="77777777" w:rsidR="00647B46" w:rsidRPr="0028685D" w:rsidRDefault="00647B46" w:rsidP="00647B46">
      <w:pPr>
        <w:pStyle w:val="Para1"/>
        <w:numPr>
          <w:ilvl w:val="0"/>
          <w:numId w:val="0"/>
        </w:numPr>
        <w:suppressLineNumbers/>
        <w:suppressAutoHyphens/>
        <w:kinsoku w:val="0"/>
        <w:overflowPunct w:val="0"/>
        <w:autoSpaceDE w:val="0"/>
        <w:autoSpaceDN w:val="0"/>
        <w:adjustRightInd w:val="0"/>
        <w:snapToGrid w:val="0"/>
        <w:ind w:left="720"/>
        <w:rPr>
          <w:i/>
          <w:kern w:val="22"/>
          <w:szCs w:val="22"/>
          <w:lang w:val="fr-FR"/>
        </w:rPr>
      </w:pPr>
      <w:r w:rsidRPr="0028685D">
        <w:rPr>
          <w:i/>
          <w:kern w:val="22"/>
          <w:szCs w:val="22"/>
          <w:lang w:val="fr-FR"/>
        </w:rPr>
        <w:t>L</w:t>
      </w:r>
      <w:r w:rsidR="004623CC" w:rsidRPr="0028685D">
        <w:rPr>
          <w:i/>
          <w:kern w:val="22"/>
          <w:szCs w:val="22"/>
          <w:lang w:val="fr-FR"/>
        </w:rPr>
        <w:t>’</w:t>
      </w:r>
      <w:r w:rsidRPr="0028685D">
        <w:rPr>
          <w:i/>
          <w:kern w:val="22"/>
          <w:szCs w:val="22"/>
          <w:lang w:val="fr-FR"/>
        </w:rPr>
        <w:t xml:space="preserve">Organe subsidiaire chargé de fournir des avis scientifiques, techniques et technologiques, </w:t>
      </w:r>
    </w:p>
    <w:p w14:paraId="1A36C2C0" w14:textId="77777777" w:rsidR="00647B46" w:rsidRPr="0028685D" w:rsidRDefault="00647B46" w:rsidP="00647B46">
      <w:pPr>
        <w:pStyle w:val="Para1"/>
        <w:numPr>
          <w:ilvl w:val="0"/>
          <w:numId w:val="0"/>
        </w:numPr>
        <w:suppressLineNumbers/>
        <w:suppressAutoHyphens/>
        <w:ind w:firstLine="709"/>
        <w:rPr>
          <w:kern w:val="22"/>
          <w:szCs w:val="22"/>
          <w:lang w:val="fr-FR"/>
        </w:rPr>
      </w:pPr>
      <w:r w:rsidRPr="0028685D">
        <w:rPr>
          <w:i/>
          <w:kern w:val="22"/>
          <w:szCs w:val="22"/>
          <w:lang w:val="fr-FR"/>
        </w:rPr>
        <w:t>Soulignant</w:t>
      </w:r>
      <w:r w:rsidRPr="0028685D">
        <w:rPr>
          <w:kern w:val="22"/>
          <w:szCs w:val="22"/>
          <w:lang w:val="fr-FR"/>
        </w:rPr>
        <w:t xml:space="preserve"> l</w:t>
      </w:r>
      <w:r w:rsidR="004623CC" w:rsidRPr="0028685D">
        <w:rPr>
          <w:kern w:val="22"/>
          <w:szCs w:val="22"/>
          <w:lang w:val="fr-FR"/>
        </w:rPr>
        <w:t>’</w:t>
      </w:r>
      <w:r w:rsidRPr="0028685D">
        <w:rPr>
          <w:kern w:val="22"/>
          <w:szCs w:val="22"/>
          <w:lang w:val="fr-FR"/>
        </w:rPr>
        <w:t>importance d</w:t>
      </w:r>
      <w:r w:rsidR="004623CC" w:rsidRPr="0028685D">
        <w:rPr>
          <w:kern w:val="22"/>
          <w:szCs w:val="22"/>
          <w:lang w:val="fr-FR"/>
        </w:rPr>
        <w:t>’</w:t>
      </w:r>
      <w:r w:rsidRPr="0028685D">
        <w:rPr>
          <w:kern w:val="22"/>
          <w:szCs w:val="22"/>
          <w:lang w:val="fr-FR"/>
        </w:rPr>
        <w:t>une coopération technique et scientifique robuste et d</w:t>
      </w:r>
      <w:r w:rsidR="004623CC" w:rsidRPr="0028685D">
        <w:rPr>
          <w:kern w:val="22"/>
          <w:szCs w:val="22"/>
          <w:lang w:val="fr-FR"/>
        </w:rPr>
        <w:t>’</w:t>
      </w:r>
      <w:r w:rsidRPr="0028685D">
        <w:rPr>
          <w:kern w:val="22"/>
          <w:szCs w:val="22"/>
          <w:lang w:val="fr-FR"/>
        </w:rPr>
        <w:t>autres moyens de mise en œuvre à l</w:t>
      </w:r>
      <w:r w:rsidR="004623CC" w:rsidRPr="0028685D">
        <w:rPr>
          <w:kern w:val="22"/>
          <w:szCs w:val="22"/>
          <w:lang w:val="fr-FR"/>
        </w:rPr>
        <w:t>’</w:t>
      </w:r>
      <w:r w:rsidRPr="0028685D">
        <w:rPr>
          <w:kern w:val="22"/>
          <w:szCs w:val="22"/>
          <w:lang w:val="fr-FR"/>
        </w:rPr>
        <w:t>appui de l</w:t>
      </w:r>
      <w:r w:rsidR="004623CC" w:rsidRPr="0028685D">
        <w:rPr>
          <w:kern w:val="22"/>
          <w:szCs w:val="22"/>
          <w:lang w:val="fr-FR"/>
        </w:rPr>
        <w:t>’</w:t>
      </w:r>
      <w:r w:rsidRPr="0028685D">
        <w:rPr>
          <w:kern w:val="22"/>
          <w:szCs w:val="22"/>
          <w:lang w:val="fr-FR"/>
        </w:rPr>
        <w:t>application du cadre mondial de la biodiversité pour l</w:t>
      </w:r>
      <w:r w:rsidR="004623CC" w:rsidRPr="0028685D">
        <w:rPr>
          <w:kern w:val="22"/>
          <w:szCs w:val="22"/>
          <w:lang w:val="fr-FR"/>
        </w:rPr>
        <w:t>’</w:t>
      </w:r>
      <w:r w:rsidRPr="0028685D">
        <w:rPr>
          <w:kern w:val="22"/>
          <w:szCs w:val="22"/>
          <w:lang w:val="fr-FR"/>
        </w:rPr>
        <w:t>après</w:t>
      </w:r>
      <w:r w:rsidR="004623CC" w:rsidRPr="0028685D">
        <w:rPr>
          <w:kern w:val="22"/>
          <w:szCs w:val="22"/>
          <w:lang w:val="fr-FR"/>
        </w:rPr>
        <w:noBreakHyphen/>
      </w:r>
      <w:r w:rsidRPr="0028685D">
        <w:rPr>
          <w:kern w:val="22"/>
          <w:szCs w:val="22"/>
          <w:lang w:val="fr-FR"/>
        </w:rPr>
        <w:t>2020,</w:t>
      </w:r>
    </w:p>
    <w:p w14:paraId="41DA0FEC" w14:textId="77777777" w:rsidR="00153C20" w:rsidRPr="0028685D" w:rsidRDefault="00647B46" w:rsidP="00647B46">
      <w:pPr>
        <w:pStyle w:val="CBD-Para"/>
        <w:keepLines w:val="0"/>
        <w:suppressLineNumbers/>
        <w:suppressAutoHyphens/>
        <w:ind w:firstLine="709"/>
        <w:rPr>
          <w:kern w:val="22"/>
          <w:lang w:val="fr-FR"/>
        </w:rPr>
      </w:pPr>
      <w:r w:rsidRPr="0028685D">
        <w:rPr>
          <w:i/>
          <w:kern w:val="22"/>
          <w:lang w:val="fr-FR"/>
        </w:rPr>
        <w:t>Notant</w:t>
      </w:r>
      <w:r w:rsidRPr="0028685D">
        <w:rPr>
          <w:kern w:val="22"/>
          <w:lang w:val="fr-FR"/>
        </w:rPr>
        <w:t xml:space="preserve"> les contraintes et les difficultés rencontrées dans l</w:t>
      </w:r>
      <w:r w:rsidR="004623CC" w:rsidRPr="0028685D">
        <w:rPr>
          <w:kern w:val="22"/>
          <w:lang w:val="fr-FR"/>
        </w:rPr>
        <w:t>’</w:t>
      </w:r>
      <w:r w:rsidRPr="0028685D">
        <w:rPr>
          <w:kern w:val="22"/>
          <w:lang w:val="fr-FR"/>
        </w:rPr>
        <w:t>exécution des programmes de coopération technique et scientifique au titre de la Convention</w:t>
      </w:r>
      <w:r w:rsidR="00153C20" w:rsidRPr="0028685D">
        <w:rPr>
          <w:kern w:val="22"/>
          <w:lang w:val="fr-FR"/>
        </w:rPr>
        <w:t>,</w:t>
      </w:r>
    </w:p>
    <w:p w14:paraId="65A1B835" w14:textId="13C7A28A" w:rsidR="00713417" w:rsidRPr="0028685D" w:rsidRDefault="00647B46" w:rsidP="00647B46">
      <w:pPr>
        <w:pStyle w:val="CBD-Para"/>
        <w:keepLines w:val="0"/>
        <w:suppressLineNumbers/>
        <w:suppressAutoHyphens/>
        <w:ind w:firstLine="709"/>
        <w:rPr>
          <w:kern w:val="22"/>
          <w:lang w:val="fr-FR"/>
        </w:rPr>
      </w:pPr>
      <w:r w:rsidRPr="0028685D">
        <w:rPr>
          <w:i/>
          <w:kern w:val="22"/>
          <w:lang w:val="fr-FR"/>
        </w:rPr>
        <w:t>Reconnaissant</w:t>
      </w:r>
      <w:r w:rsidRPr="0028685D">
        <w:rPr>
          <w:kern w:val="22"/>
          <w:lang w:val="fr-FR"/>
        </w:rPr>
        <w:t xml:space="preserve"> que la coopération technique et scientifique devra s</w:t>
      </w:r>
      <w:r w:rsidR="004623CC" w:rsidRPr="0028685D">
        <w:rPr>
          <w:kern w:val="22"/>
          <w:lang w:val="fr-FR"/>
        </w:rPr>
        <w:t>’</w:t>
      </w:r>
      <w:r w:rsidRPr="0028685D">
        <w:rPr>
          <w:kern w:val="22"/>
          <w:lang w:val="fr-FR"/>
        </w:rPr>
        <w:t>étendre à un large éventail de domaines et de disciplines pour soutenir l</w:t>
      </w:r>
      <w:r w:rsidR="004623CC" w:rsidRPr="0028685D">
        <w:rPr>
          <w:kern w:val="22"/>
          <w:lang w:val="fr-FR"/>
        </w:rPr>
        <w:t>’</w:t>
      </w:r>
      <w:r w:rsidRPr="0028685D">
        <w:rPr>
          <w:kern w:val="22"/>
          <w:lang w:val="fr-FR"/>
        </w:rPr>
        <w:t>intégration de la biodiversité dans d</w:t>
      </w:r>
      <w:r w:rsidR="004623CC" w:rsidRPr="0028685D">
        <w:rPr>
          <w:kern w:val="22"/>
          <w:lang w:val="fr-FR"/>
        </w:rPr>
        <w:t>’</w:t>
      </w:r>
      <w:r w:rsidRPr="0028685D">
        <w:rPr>
          <w:kern w:val="22"/>
          <w:lang w:val="fr-FR"/>
        </w:rPr>
        <w:t>autres secteurs, et pour s</w:t>
      </w:r>
      <w:r w:rsidR="004623CC" w:rsidRPr="0028685D">
        <w:rPr>
          <w:kern w:val="22"/>
          <w:lang w:val="fr-FR"/>
        </w:rPr>
        <w:t>’</w:t>
      </w:r>
      <w:r w:rsidRPr="0028685D">
        <w:rPr>
          <w:kern w:val="22"/>
          <w:lang w:val="fr-FR"/>
        </w:rPr>
        <w:t>attaquer aux facteurs de la perte de biodiversité,</w:t>
      </w:r>
    </w:p>
    <w:p w14:paraId="0824C38A" w14:textId="7086C6E6" w:rsidR="00E479A3" w:rsidRPr="0028685D" w:rsidRDefault="00206A5B" w:rsidP="00A0456F">
      <w:pPr>
        <w:pStyle w:val="CBD-Para"/>
        <w:keepLines w:val="0"/>
        <w:suppressLineNumbers/>
        <w:suppressAutoHyphens/>
        <w:ind w:firstLine="709"/>
        <w:rPr>
          <w:kern w:val="22"/>
          <w:lang w:val="fr-FR"/>
        </w:rPr>
      </w:pPr>
      <w:r w:rsidRPr="0028685D">
        <w:rPr>
          <w:i/>
          <w:iCs/>
          <w:kern w:val="22"/>
          <w:lang w:val="fr-FR"/>
        </w:rPr>
        <w:t>Rappelant</w:t>
      </w:r>
      <w:r w:rsidRPr="0028685D">
        <w:rPr>
          <w:kern w:val="22"/>
          <w:lang w:val="fr-FR"/>
        </w:rPr>
        <w:t xml:space="preserve"> la décision 14/20, en particulier le paragraphe 3, et </w:t>
      </w:r>
      <w:r w:rsidRPr="0028685D">
        <w:rPr>
          <w:i/>
          <w:iCs/>
          <w:kern w:val="22"/>
          <w:lang w:val="fr-FR"/>
        </w:rPr>
        <w:t>prenant note</w:t>
      </w:r>
      <w:r w:rsidRPr="0028685D">
        <w:rPr>
          <w:kern w:val="22"/>
          <w:lang w:val="fr-FR"/>
        </w:rPr>
        <w:t xml:space="preserve"> des discussions en cours sur l’information de séquençage numérique sur les ressources génétiques,</w:t>
      </w:r>
    </w:p>
    <w:p w14:paraId="056E4965" w14:textId="747DCEDD" w:rsidR="00B4789B" w:rsidRPr="0028685D" w:rsidRDefault="00675459" w:rsidP="00675459">
      <w:pPr>
        <w:pStyle w:val="CBD-Para"/>
        <w:keepLines w:val="0"/>
        <w:suppressLineNumbers/>
        <w:suppressAutoHyphens/>
        <w:ind w:firstLine="709"/>
        <w:rPr>
          <w:kern w:val="22"/>
          <w:lang w:val="fr-FR"/>
        </w:rPr>
      </w:pPr>
      <w:r w:rsidRPr="0028685D">
        <w:rPr>
          <w:i/>
          <w:kern w:val="22"/>
          <w:lang w:val="fr-FR"/>
        </w:rPr>
        <w:t>Rappelant</w:t>
      </w:r>
      <w:r w:rsidRPr="0028685D">
        <w:rPr>
          <w:kern w:val="22"/>
          <w:lang w:val="fr-FR"/>
        </w:rPr>
        <w:t xml:space="preserve"> l</w:t>
      </w:r>
      <w:r w:rsidR="004623CC" w:rsidRPr="0028685D">
        <w:rPr>
          <w:kern w:val="22"/>
          <w:lang w:val="fr-FR"/>
        </w:rPr>
        <w:t>’</w:t>
      </w:r>
      <w:r w:rsidRPr="0028685D">
        <w:rPr>
          <w:kern w:val="22"/>
          <w:lang w:val="fr-FR"/>
        </w:rPr>
        <w:t>importance du Centre d</w:t>
      </w:r>
      <w:r w:rsidR="004623CC" w:rsidRPr="0028685D">
        <w:rPr>
          <w:kern w:val="22"/>
          <w:lang w:val="fr-FR"/>
        </w:rPr>
        <w:t>’</w:t>
      </w:r>
      <w:r w:rsidRPr="0028685D">
        <w:rPr>
          <w:kern w:val="22"/>
          <w:lang w:val="fr-FR"/>
        </w:rPr>
        <w:t>échange de la Convention sur la diversité biologique en tant qu</w:t>
      </w:r>
      <w:r w:rsidR="004623CC" w:rsidRPr="0028685D">
        <w:rPr>
          <w:kern w:val="22"/>
          <w:lang w:val="fr-FR"/>
        </w:rPr>
        <w:t>’</w:t>
      </w:r>
      <w:r w:rsidRPr="0028685D">
        <w:rPr>
          <w:kern w:val="22"/>
          <w:lang w:val="fr-FR"/>
        </w:rPr>
        <w:t xml:space="preserve">élément essentiel pour favoriser la coopération </w:t>
      </w:r>
      <w:r w:rsidR="00206A5B" w:rsidRPr="0028685D">
        <w:rPr>
          <w:kern w:val="22"/>
          <w:lang w:val="fr-FR"/>
        </w:rPr>
        <w:t xml:space="preserve">technique et scientifique, </w:t>
      </w:r>
      <w:r w:rsidRPr="0028685D">
        <w:rPr>
          <w:kern w:val="22"/>
          <w:lang w:val="fr-FR"/>
        </w:rPr>
        <w:t xml:space="preserve">comme </w:t>
      </w:r>
      <w:r w:rsidR="00206A5B" w:rsidRPr="0028685D">
        <w:rPr>
          <w:kern w:val="22"/>
          <w:lang w:val="fr-FR"/>
        </w:rPr>
        <w:t xml:space="preserve">indiqué dans le </w:t>
      </w:r>
      <w:r w:rsidRPr="0028685D">
        <w:rPr>
          <w:kern w:val="22"/>
          <w:lang w:val="fr-FR"/>
        </w:rPr>
        <w:t>paragraphe 3 de l</w:t>
      </w:r>
      <w:r w:rsidR="004623CC" w:rsidRPr="0028685D">
        <w:rPr>
          <w:kern w:val="22"/>
          <w:lang w:val="fr-FR"/>
        </w:rPr>
        <w:t>’</w:t>
      </w:r>
      <w:r w:rsidRPr="0028685D">
        <w:rPr>
          <w:kern w:val="22"/>
          <w:lang w:val="fr-FR"/>
        </w:rPr>
        <w:t>article 18 de la Convention et dans la décision X/15,</w:t>
      </w:r>
    </w:p>
    <w:p w14:paraId="73026D5F" w14:textId="76E8FB97" w:rsidR="005506E0" w:rsidRPr="0028685D" w:rsidRDefault="00675459" w:rsidP="00650D4D">
      <w:pPr>
        <w:pStyle w:val="CBD-Para"/>
        <w:keepLines w:val="0"/>
        <w:numPr>
          <w:ilvl w:val="0"/>
          <w:numId w:val="11"/>
        </w:numPr>
        <w:suppressLineNumbers/>
        <w:tabs>
          <w:tab w:val="clear" w:pos="720"/>
        </w:tabs>
        <w:suppressAutoHyphens/>
        <w:ind w:firstLine="720"/>
        <w:rPr>
          <w:kern w:val="22"/>
          <w:lang w:val="fr-FR"/>
        </w:rPr>
      </w:pPr>
      <w:r w:rsidRPr="0028685D">
        <w:rPr>
          <w:i/>
          <w:kern w:val="22"/>
          <w:lang w:val="fr-FR"/>
        </w:rPr>
        <w:t>Prend note</w:t>
      </w:r>
      <w:r w:rsidRPr="0028685D">
        <w:rPr>
          <w:kern w:val="22"/>
          <w:lang w:val="fr-FR"/>
        </w:rPr>
        <w:t xml:space="preserve"> des propositions visant à renforcer la coopération technique et scientifique à l</w:t>
      </w:r>
      <w:r w:rsidR="004623CC" w:rsidRPr="0028685D">
        <w:rPr>
          <w:kern w:val="22"/>
          <w:lang w:val="fr-FR"/>
        </w:rPr>
        <w:t>’</w:t>
      </w:r>
      <w:r w:rsidRPr="0028685D">
        <w:rPr>
          <w:kern w:val="22"/>
          <w:lang w:val="fr-FR"/>
        </w:rPr>
        <w:t>appui du cadre mondial de la biodiversité pour l</w:t>
      </w:r>
      <w:r w:rsidR="004623CC" w:rsidRPr="0028685D">
        <w:rPr>
          <w:kern w:val="22"/>
          <w:lang w:val="fr-FR"/>
        </w:rPr>
        <w:t>’</w:t>
      </w:r>
      <w:r w:rsidRPr="0028685D">
        <w:rPr>
          <w:kern w:val="22"/>
          <w:lang w:val="fr-FR"/>
        </w:rPr>
        <w:t>après</w:t>
      </w:r>
      <w:r w:rsidR="004623CC" w:rsidRPr="0028685D">
        <w:rPr>
          <w:kern w:val="22"/>
          <w:lang w:val="fr-FR"/>
        </w:rPr>
        <w:noBreakHyphen/>
      </w:r>
      <w:r w:rsidRPr="0028685D">
        <w:rPr>
          <w:kern w:val="22"/>
          <w:lang w:val="fr-FR"/>
        </w:rPr>
        <w:t>2020, présentées à l</w:t>
      </w:r>
      <w:r w:rsidR="004623CC" w:rsidRPr="0028685D">
        <w:rPr>
          <w:kern w:val="22"/>
          <w:lang w:val="fr-FR"/>
        </w:rPr>
        <w:t>’</w:t>
      </w:r>
      <w:r w:rsidRPr="0028685D">
        <w:rPr>
          <w:kern w:val="22"/>
          <w:lang w:val="fr-FR"/>
        </w:rPr>
        <w:t>annexe I ci</w:t>
      </w:r>
      <w:r w:rsidR="004623CC" w:rsidRPr="0028685D">
        <w:rPr>
          <w:kern w:val="22"/>
          <w:lang w:val="fr-FR"/>
        </w:rPr>
        <w:noBreakHyphen/>
      </w:r>
      <w:r w:rsidRPr="0028685D">
        <w:rPr>
          <w:kern w:val="22"/>
          <w:lang w:val="fr-FR"/>
        </w:rPr>
        <w:t>dessous</w:t>
      </w:r>
      <w:r w:rsidR="00650D4D" w:rsidRPr="0028685D">
        <w:rPr>
          <w:kern w:val="22"/>
          <w:lang w:val="fr-FR"/>
        </w:rPr>
        <w:t> ;</w:t>
      </w:r>
    </w:p>
    <w:p w14:paraId="3F2AD2DE" w14:textId="53AA7D86" w:rsidR="00F25D96" w:rsidRPr="0028685D" w:rsidRDefault="00346D6F" w:rsidP="00650D4D">
      <w:pPr>
        <w:pStyle w:val="CBD-Para"/>
        <w:keepLines w:val="0"/>
        <w:numPr>
          <w:ilvl w:val="0"/>
          <w:numId w:val="11"/>
        </w:numPr>
        <w:suppressLineNumbers/>
        <w:tabs>
          <w:tab w:val="clear" w:pos="720"/>
        </w:tabs>
        <w:suppressAutoHyphens/>
        <w:ind w:firstLine="720"/>
        <w:rPr>
          <w:kern w:val="22"/>
          <w:lang w:val="fr-FR"/>
        </w:rPr>
      </w:pPr>
      <w:r w:rsidRPr="0028685D">
        <w:rPr>
          <w:i/>
          <w:kern w:val="22"/>
          <w:lang w:val="fr-FR"/>
        </w:rPr>
        <w:t>Prie</w:t>
      </w:r>
      <w:r w:rsidRPr="0028685D">
        <w:rPr>
          <w:kern w:val="22"/>
          <w:lang w:val="fr-FR"/>
        </w:rPr>
        <w:t xml:space="preserve"> la Secrétaire exécutive, conformément à la décision 14/24 et sous réserve des ressources disponibles, d</w:t>
      </w:r>
      <w:r w:rsidR="004623CC" w:rsidRPr="0028685D">
        <w:rPr>
          <w:kern w:val="22"/>
          <w:lang w:val="fr-FR"/>
        </w:rPr>
        <w:t>’</w:t>
      </w:r>
      <w:r w:rsidRPr="0028685D">
        <w:rPr>
          <w:kern w:val="22"/>
          <w:lang w:val="fr-FR"/>
        </w:rPr>
        <w:t>élaborer des propositions pour un processus inclusif d</w:t>
      </w:r>
      <w:r w:rsidR="004623CC" w:rsidRPr="0028685D">
        <w:rPr>
          <w:kern w:val="22"/>
          <w:lang w:val="fr-FR"/>
        </w:rPr>
        <w:t>’</w:t>
      </w:r>
      <w:r w:rsidRPr="0028685D">
        <w:rPr>
          <w:kern w:val="22"/>
          <w:lang w:val="fr-FR"/>
        </w:rPr>
        <w:t>examen et de renouvellement des programmes de coopération technique et scientifique, y compris de l</w:t>
      </w:r>
      <w:r w:rsidR="004623CC" w:rsidRPr="0028685D">
        <w:rPr>
          <w:kern w:val="22"/>
          <w:lang w:val="fr-FR"/>
        </w:rPr>
        <w:t>’</w:t>
      </w:r>
      <w:r w:rsidRPr="0028685D">
        <w:rPr>
          <w:kern w:val="22"/>
          <w:lang w:val="fr-FR"/>
        </w:rPr>
        <w:t xml:space="preserve">Initiative </w:t>
      </w:r>
      <w:r w:rsidRPr="0028685D">
        <w:rPr>
          <w:noProof/>
          <w:kern w:val="22"/>
          <w:lang w:val="fr-FR"/>
        </w:rPr>
        <w:t>Bio</w:t>
      </w:r>
      <w:r w:rsidR="004623CC" w:rsidRPr="0028685D">
        <w:rPr>
          <w:noProof/>
          <w:kern w:val="22"/>
          <w:lang w:val="fr-FR"/>
        </w:rPr>
        <w:noBreakHyphen/>
      </w:r>
      <w:r w:rsidRPr="0028685D">
        <w:rPr>
          <w:noProof/>
          <w:kern w:val="22"/>
          <w:lang w:val="fr-FR"/>
        </w:rPr>
        <w:t>Bridge, l</w:t>
      </w:r>
      <w:r w:rsidR="004623CC" w:rsidRPr="0028685D">
        <w:rPr>
          <w:noProof/>
          <w:kern w:val="22"/>
          <w:lang w:val="fr-FR"/>
        </w:rPr>
        <w:t>’</w:t>
      </w:r>
      <w:r w:rsidRPr="0028685D">
        <w:rPr>
          <w:noProof/>
          <w:kern w:val="22"/>
          <w:lang w:val="fr-FR"/>
        </w:rPr>
        <w:t>Initiative de restauration</w:t>
      </w:r>
      <w:r w:rsidRPr="0028685D">
        <w:rPr>
          <w:kern w:val="22"/>
          <w:lang w:val="fr-FR"/>
        </w:rPr>
        <w:t xml:space="preserve"> des écosystèmes forestiers et l</w:t>
      </w:r>
      <w:r w:rsidR="004623CC" w:rsidRPr="0028685D">
        <w:rPr>
          <w:kern w:val="22"/>
          <w:lang w:val="fr-FR"/>
        </w:rPr>
        <w:t>’</w:t>
      </w:r>
      <w:r w:rsidRPr="0028685D">
        <w:rPr>
          <w:kern w:val="22"/>
          <w:lang w:val="fr-FR"/>
        </w:rPr>
        <w:t>Initiative taxonomique mondiale, afin d</w:t>
      </w:r>
      <w:r w:rsidR="004623CC" w:rsidRPr="0028685D">
        <w:rPr>
          <w:kern w:val="22"/>
          <w:lang w:val="fr-FR"/>
        </w:rPr>
        <w:t>’</w:t>
      </w:r>
      <w:r w:rsidRPr="0028685D">
        <w:rPr>
          <w:kern w:val="22"/>
          <w:lang w:val="fr-FR"/>
        </w:rPr>
        <w:t>appuyer le cadre mondial de la biodiversité pour l</w:t>
      </w:r>
      <w:r w:rsidR="004623CC" w:rsidRPr="0028685D">
        <w:rPr>
          <w:kern w:val="22"/>
          <w:lang w:val="fr-FR"/>
        </w:rPr>
        <w:t>’</w:t>
      </w:r>
      <w:r w:rsidRPr="0028685D">
        <w:rPr>
          <w:kern w:val="22"/>
          <w:lang w:val="fr-FR"/>
        </w:rPr>
        <w:t>après</w:t>
      </w:r>
      <w:r w:rsidR="004623CC" w:rsidRPr="0028685D">
        <w:rPr>
          <w:kern w:val="22"/>
          <w:lang w:val="fr-FR"/>
        </w:rPr>
        <w:noBreakHyphen/>
      </w:r>
      <w:r w:rsidRPr="0028685D">
        <w:rPr>
          <w:kern w:val="22"/>
          <w:lang w:val="fr-FR"/>
        </w:rPr>
        <w:t xml:space="preserve">2020, et de </w:t>
      </w:r>
      <w:r w:rsidR="00650D4D" w:rsidRPr="0028685D">
        <w:rPr>
          <w:kern w:val="22"/>
          <w:lang w:val="fr-FR"/>
        </w:rPr>
        <w:t>présenter</w:t>
      </w:r>
      <w:r w:rsidRPr="0028685D">
        <w:rPr>
          <w:kern w:val="22"/>
          <w:lang w:val="fr-FR"/>
        </w:rPr>
        <w:t xml:space="preserve"> ces propositions pour examen par l</w:t>
      </w:r>
      <w:r w:rsidR="004623CC" w:rsidRPr="0028685D">
        <w:rPr>
          <w:kern w:val="22"/>
          <w:lang w:val="fr-FR"/>
        </w:rPr>
        <w:t>’</w:t>
      </w:r>
      <w:r w:rsidRPr="0028685D">
        <w:rPr>
          <w:kern w:val="22"/>
          <w:lang w:val="fr-FR"/>
        </w:rPr>
        <w:t>Organe subsidiaire chargé de l</w:t>
      </w:r>
      <w:r w:rsidR="004623CC" w:rsidRPr="0028685D">
        <w:rPr>
          <w:kern w:val="22"/>
          <w:lang w:val="fr-FR"/>
        </w:rPr>
        <w:t>’</w:t>
      </w:r>
      <w:r w:rsidRPr="0028685D">
        <w:rPr>
          <w:kern w:val="22"/>
          <w:lang w:val="fr-FR"/>
        </w:rPr>
        <w:t>application à sa troisième réunion</w:t>
      </w:r>
      <w:r w:rsidR="00374EAE" w:rsidRPr="0028685D">
        <w:rPr>
          <w:kern w:val="22"/>
          <w:lang w:val="fr-FR"/>
        </w:rPr>
        <w:t> ;</w:t>
      </w:r>
    </w:p>
    <w:p w14:paraId="6D7A29EA" w14:textId="77777777" w:rsidR="00650D4D" w:rsidRPr="0028685D" w:rsidRDefault="00561BD6" w:rsidP="00650D4D">
      <w:pPr>
        <w:pStyle w:val="CBD-Para"/>
        <w:keepLines w:val="0"/>
        <w:numPr>
          <w:ilvl w:val="0"/>
          <w:numId w:val="11"/>
        </w:numPr>
        <w:suppressLineNumbers/>
        <w:tabs>
          <w:tab w:val="clear" w:pos="720"/>
        </w:tabs>
        <w:suppressAutoHyphens/>
        <w:ind w:firstLine="720"/>
        <w:rPr>
          <w:noProof/>
          <w:kern w:val="22"/>
          <w:lang w:val="fr-FR"/>
        </w:rPr>
      </w:pPr>
      <w:r w:rsidRPr="0028685D">
        <w:rPr>
          <w:i/>
          <w:kern w:val="22"/>
          <w:lang w:val="fr-FR"/>
        </w:rPr>
        <w:t xml:space="preserve">Invite </w:t>
      </w:r>
      <w:r w:rsidRPr="0028685D">
        <w:rPr>
          <w:kern w:val="22"/>
          <w:lang w:val="fr-FR"/>
        </w:rPr>
        <w:t>les Parties, les autres gouvernements et les organisations concernées,</w:t>
      </w:r>
      <w:r w:rsidRPr="0028685D">
        <w:rPr>
          <w:lang w:val="fr-FR"/>
        </w:rPr>
        <w:t xml:space="preserve"> </w:t>
      </w:r>
      <w:r w:rsidRPr="0028685D">
        <w:rPr>
          <w:kern w:val="22"/>
          <w:lang w:val="fr-FR"/>
        </w:rPr>
        <w:t xml:space="preserve">y compris les membres du Consortium de partenaires scientifiques sur la biodiversité à </w:t>
      </w:r>
      <w:r w:rsidR="00650D4D" w:rsidRPr="0028685D">
        <w:rPr>
          <w:kern w:val="22"/>
          <w:lang w:val="fr-FR"/>
        </w:rPr>
        <w:t>présenter</w:t>
      </w:r>
      <w:r w:rsidRPr="0028685D">
        <w:rPr>
          <w:kern w:val="22"/>
          <w:lang w:val="fr-FR"/>
        </w:rPr>
        <w:t xml:space="preserve"> à la Secrétaire exécutive, avant le 20 janvier 2020</w:t>
      </w:r>
      <w:r w:rsidR="00650D4D" w:rsidRPr="0028685D">
        <w:rPr>
          <w:kern w:val="22"/>
          <w:lang w:val="fr-FR"/>
        </w:rPr>
        <w:t> :</w:t>
      </w:r>
    </w:p>
    <w:p w14:paraId="4FA82CCA" w14:textId="267B5052" w:rsidR="00374EAE" w:rsidRPr="0028685D" w:rsidRDefault="00650D4D" w:rsidP="00374EAE">
      <w:pPr>
        <w:pStyle w:val="CBD-Para"/>
        <w:keepLines w:val="0"/>
        <w:numPr>
          <w:ilvl w:val="1"/>
          <w:numId w:val="11"/>
        </w:numPr>
        <w:suppressLineNumbers/>
        <w:suppressAutoHyphens/>
        <w:ind w:left="142" w:firstLine="578"/>
        <w:rPr>
          <w:noProof/>
          <w:kern w:val="22"/>
          <w:lang w:val="fr-FR"/>
        </w:rPr>
      </w:pPr>
      <w:r w:rsidRPr="0028685D">
        <w:rPr>
          <w:kern w:val="22"/>
          <w:lang w:val="fr-FR"/>
        </w:rPr>
        <w:t>L</w:t>
      </w:r>
      <w:r w:rsidR="00561BD6" w:rsidRPr="0028685D">
        <w:rPr>
          <w:kern w:val="22"/>
          <w:lang w:val="fr-FR"/>
        </w:rPr>
        <w:t>eurs nouvelles vues et suggestions concernant les propositions mentionnées au paragraphe </w:t>
      </w:r>
      <w:r w:rsidR="00561BD6" w:rsidRPr="0028685D">
        <w:rPr>
          <w:noProof/>
          <w:kern w:val="22"/>
          <w:lang w:val="fr-FR"/>
        </w:rPr>
        <w:t>1 ci</w:t>
      </w:r>
      <w:r w:rsidR="004623CC" w:rsidRPr="0028685D">
        <w:rPr>
          <w:noProof/>
          <w:kern w:val="22"/>
          <w:lang w:val="fr-FR"/>
        </w:rPr>
        <w:noBreakHyphen/>
      </w:r>
      <w:r w:rsidR="00561BD6" w:rsidRPr="0028685D">
        <w:rPr>
          <w:noProof/>
          <w:kern w:val="22"/>
          <w:lang w:val="fr-FR"/>
        </w:rPr>
        <w:t xml:space="preserve">dessus, </w:t>
      </w:r>
      <w:r w:rsidR="00374EAE" w:rsidRPr="0028685D">
        <w:rPr>
          <w:noProof/>
          <w:kern w:val="22"/>
          <w:lang w:val="fr-FR"/>
        </w:rPr>
        <w:t xml:space="preserve">y compris des éléments de coopération technique et scientifique </w:t>
      </w:r>
      <w:r w:rsidR="00561BD6" w:rsidRPr="0028685D">
        <w:rPr>
          <w:noProof/>
          <w:kern w:val="22"/>
          <w:lang w:val="fr-FR"/>
        </w:rPr>
        <w:t xml:space="preserve">visant à faciliter </w:t>
      </w:r>
      <w:r w:rsidR="00561BD6" w:rsidRPr="0028685D">
        <w:rPr>
          <w:noProof/>
          <w:kern w:val="22"/>
          <w:lang w:val="fr-FR"/>
        </w:rPr>
        <w:lastRenderedPageBreak/>
        <w:t>l</w:t>
      </w:r>
      <w:r w:rsidR="004623CC" w:rsidRPr="0028685D">
        <w:rPr>
          <w:noProof/>
          <w:kern w:val="22"/>
          <w:lang w:val="fr-FR"/>
        </w:rPr>
        <w:t>’</w:t>
      </w:r>
      <w:r w:rsidR="00561BD6" w:rsidRPr="0028685D">
        <w:rPr>
          <w:noProof/>
          <w:kern w:val="22"/>
          <w:lang w:val="fr-FR"/>
        </w:rPr>
        <w:t>analyse prospective, l</w:t>
      </w:r>
      <w:r w:rsidR="004623CC" w:rsidRPr="0028685D">
        <w:rPr>
          <w:noProof/>
          <w:kern w:val="22"/>
          <w:lang w:val="fr-FR"/>
        </w:rPr>
        <w:t>’</w:t>
      </w:r>
      <w:r w:rsidR="00561BD6" w:rsidRPr="0028685D">
        <w:rPr>
          <w:noProof/>
          <w:kern w:val="22"/>
          <w:lang w:val="fr-FR"/>
        </w:rPr>
        <w:t>évaluation et le suivi des technologies</w:t>
      </w:r>
      <w:r w:rsidR="00374EAE" w:rsidRPr="0028685D">
        <w:rPr>
          <w:noProof/>
          <w:kern w:val="22"/>
          <w:lang w:val="fr-FR"/>
        </w:rPr>
        <w:t>, en évitant</w:t>
      </w:r>
      <w:r w:rsidR="00281AEC" w:rsidRPr="0028685D">
        <w:rPr>
          <w:noProof/>
          <w:kern w:val="22"/>
          <w:lang w:val="fr-FR"/>
        </w:rPr>
        <w:t xml:space="preserve"> la répétition de technologies connexes examinées par le groupe spécial d’experts techniques sur la biologie de synthèse ;</w:t>
      </w:r>
      <w:r w:rsidR="00374EAE" w:rsidRPr="0028685D">
        <w:rPr>
          <w:noProof/>
          <w:kern w:val="22"/>
          <w:lang w:val="fr-FR"/>
        </w:rPr>
        <w:t xml:space="preserve"> </w:t>
      </w:r>
      <w:r w:rsidR="00561BD6" w:rsidRPr="0028685D">
        <w:rPr>
          <w:noProof/>
          <w:kern w:val="22"/>
          <w:lang w:val="fr-FR"/>
        </w:rPr>
        <w:t xml:space="preserve"> </w:t>
      </w:r>
    </w:p>
    <w:p w14:paraId="68E86424" w14:textId="22A0DE43" w:rsidR="00DF4FA6" w:rsidRPr="0028685D" w:rsidRDefault="00281AEC" w:rsidP="00374EAE">
      <w:pPr>
        <w:pStyle w:val="CBD-Para"/>
        <w:keepLines w:val="0"/>
        <w:numPr>
          <w:ilvl w:val="1"/>
          <w:numId w:val="11"/>
        </w:numPr>
        <w:suppressLineNumbers/>
        <w:suppressAutoHyphens/>
        <w:ind w:left="0" w:firstLine="720"/>
        <w:rPr>
          <w:noProof/>
          <w:kern w:val="22"/>
          <w:lang w:val="fr-FR"/>
        </w:rPr>
      </w:pPr>
      <w:r w:rsidRPr="0028685D">
        <w:rPr>
          <w:noProof/>
          <w:kern w:val="22"/>
          <w:lang w:val="fr-FR"/>
        </w:rPr>
        <w:t>D</w:t>
      </w:r>
      <w:r w:rsidR="00561BD6" w:rsidRPr="0028685D">
        <w:rPr>
          <w:noProof/>
          <w:kern w:val="22"/>
          <w:lang w:val="fr-FR"/>
        </w:rPr>
        <w:t>es exemples de mécanismes institutionnels, partenariats, réseaux et arrangements institutionnels régionaux et sous</w:t>
      </w:r>
      <w:r w:rsidR="004623CC" w:rsidRPr="0028685D">
        <w:rPr>
          <w:noProof/>
          <w:kern w:val="22"/>
          <w:lang w:val="fr-FR"/>
        </w:rPr>
        <w:noBreakHyphen/>
      </w:r>
      <w:r w:rsidR="00561BD6" w:rsidRPr="0028685D">
        <w:rPr>
          <w:noProof/>
          <w:kern w:val="22"/>
          <w:lang w:val="fr-FR"/>
        </w:rPr>
        <w:t>régionaux efficaces</w:t>
      </w:r>
      <w:r w:rsidRPr="0028685D">
        <w:rPr>
          <w:noProof/>
          <w:kern w:val="22"/>
          <w:lang w:val="fr-FR"/>
        </w:rPr>
        <w:t> ;</w:t>
      </w:r>
    </w:p>
    <w:p w14:paraId="36569C95" w14:textId="008E18A9" w:rsidR="00DD78E6" w:rsidRPr="0028685D" w:rsidRDefault="00561BD6" w:rsidP="00281AEC">
      <w:pPr>
        <w:pStyle w:val="CBD-Para"/>
        <w:keepLines w:val="0"/>
        <w:numPr>
          <w:ilvl w:val="0"/>
          <w:numId w:val="11"/>
        </w:numPr>
        <w:suppressLineNumbers/>
        <w:tabs>
          <w:tab w:val="clear" w:pos="720"/>
        </w:tabs>
        <w:suppressAutoHyphens/>
        <w:ind w:firstLine="720"/>
        <w:rPr>
          <w:kern w:val="22"/>
          <w:lang w:val="fr-FR"/>
        </w:rPr>
      </w:pPr>
      <w:r w:rsidRPr="0028685D">
        <w:rPr>
          <w:i/>
          <w:noProof/>
          <w:kern w:val="22"/>
          <w:lang w:val="fr-FR"/>
        </w:rPr>
        <w:t xml:space="preserve">Prie </w:t>
      </w:r>
      <w:r w:rsidRPr="0028685D">
        <w:rPr>
          <w:noProof/>
          <w:kern w:val="22"/>
          <w:lang w:val="fr-FR"/>
        </w:rPr>
        <w:t>la Secrétaire exécutive de poursuivre l</w:t>
      </w:r>
      <w:r w:rsidR="004623CC" w:rsidRPr="0028685D">
        <w:rPr>
          <w:noProof/>
          <w:kern w:val="22"/>
          <w:lang w:val="fr-FR"/>
        </w:rPr>
        <w:t>’</w:t>
      </w:r>
      <w:r w:rsidRPr="0028685D">
        <w:rPr>
          <w:noProof/>
          <w:kern w:val="22"/>
          <w:lang w:val="fr-FR"/>
        </w:rPr>
        <w:t xml:space="preserve">élaboration </w:t>
      </w:r>
      <w:r w:rsidRPr="0028685D">
        <w:rPr>
          <w:kern w:val="22"/>
          <w:lang w:val="fr-FR"/>
        </w:rPr>
        <w:t>des propositions mentionnées au paragraphe 1 ci</w:t>
      </w:r>
      <w:r w:rsidR="004623CC" w:rsidRPr="0028685D">
        <w:rPr>
          <w:kern w:val="22"/>
          <w:lang w:val="fr-FR"/>
        </w:rPr>
        <w:noBreakHyphen/>
      </w:r>
      <w:r w:rsidRPr="0028685D">
        <w:rPr>
          <w:kern w:val="22"/>
          <w:lang w:val="fr-FR"/>
        </w:rPr>
        <w:t>dessus, en tenant compte des avis et des amendements fournis à l</w:t>
      </w:r>
      <w:r w:rsidR="004623CC" w:rsidRPr="0028685D">
        <w:rPr>
          <w:kern w:val="22"/>
          <w:lang w:val="fr-FR"/>
        </w:rPr>
        <w:t>’</w:t>
      </w:r>
      <w:r w:rsidRPr="0028685D">
        <w:rPr>
          <w:kern w:val="22"/>
          <w:lang w:val="fr-FR"/>
        </w:rPr>
        <w:t>annexe I ci</w:t>
      </w:r>
      <w:r w:rsidR="004623CC" w:rsidRPr="0028685D">
        <w:rPr>
          <w:kern w:val="22"/>
          <w:lang w:val="fr-FR"/>
        </w:rPr>
        <w:noBreakHyphen/>
      </w:r>
      <w:r w:rsidRPr="0028685D">
        <w:rPr>
          <w:kern w:val="22"/>
          <w:lang w:val="fr-FR"/>
        </w:rPr>
        <w:t xml:space="preserve">dessous et des communications des Parties, des autres gouvernements et des organisations concernées et de </w:t>
      </w:r>
      <w:r w:rsidR="00281AEC" w:rsidRPr="0028685D">
        <w:rPr>
          <w:kern w:val="22"/>
          <w:lang w:val="fr-FR"/>
        </w:rPr>
        <w:t>présenter</w:t>
      </w:r>
      <w:r w:rsidRPr="0028685D">
        <w:rPr>
          <w:kern w:val="22"/>
          <w:lang w:val="fr-FR"/>
        </w:rPr>
        <w:t xml:space="preserve"> les propositions actualisées </w:t>
      </w:r>
      <w:r w:rsidR="00281AEC" w:rsidRPr="0028685D">
        <w:rPr>
          <w:kern w:val="22"/>
          <w:lang w:val="fr-FR"/>
        </w:rPr>
        <w:t>pour examen par</w:t>
      </w:r>
      <w:r w:rsidRPr="0028685D">
        <w:rPr>
          <w:kern w:val="22"/>
          <w:lang w:val="fr-FR"/>
        </w:rPr>
        <w:t xml:space="preserve"> l</w:t>
      </w:r>
      <w:r w:rsidR="004623CC" w:rsidRPr="0028685D">
        <w:rPr>
          <w:kern w:val="22"/>
          <w:lang w:val="fr-FR"/>
        </w:rPr>
        <w:t>’</w:t>
      </w:r>
      <w:r w:rsidRPr="0028685D">
        <w:rPr>
          <w:kern w:val="22"/>
          <w:lang w:val="fr-FR"/>
        </w:rPr>
        <w:t>Organe subsidiaire chargé de l</w:t>
      </w:r>
      <w:r w:rsidR="004623CC" w:rsidRPr="0028685D">
        <w:rPr>
          <w:kern w:val="22"/>
          <w:lang w:val="fr-FR"/>
        </w:rPr>
        <w:t>’</w:t>
      </w:r>
      <w:r w:rsidRPr="0028685D">
        <w:rPr>
          <w:kern w:val="22"/>
          <w:lang w:val="fr-FR"/>
        </w:rPr>
        <w:t xml:space="preserve">application à sa troisième réunion </w:t>
      </w:r>
      <w:r w:rsidR="00281AEC" w:rsidRPr="0028685D">
        <w:rPr>
          <w:kern w:val="22"/>
          <w:lang w:val="fr-FR"/>
        </w:rPr>
        <w:t xml:space="preserve">et par le </w:t>
      </w:r>
      <w:r w:rsidRPr="0028685D">
        <w:rPr>
          <w:kern w:val="22"/>
          <w:lang w:val="fr-FR"/>
        </w:rPr>
        <w:t>Groupe de travail à composition non limitée sur le cadre mondial de la biodiversité pour l</w:t>
      </w:r>
      <w:r w:rsidR="004623CC" w:rsidRPr="0028685D">
        <w:rPr>
          <w:kern w:val="22"/>
          <w:lang w:val="fr-FR"/>
        </w:rPr>
        <w:t>’</w:t>
      </w:r>
      <w:r w:rsidRPr="0028685D">
        <w:rPr>
          <w:kern w:val="22"/>
          <w:lang w:val="fr-FR"/>
        </w:rPr>
        <w:t>après</w:t>
      </w:r>
      <w:r w:rsidR="004623CC" w:rsidRPr="0028685D">
        <w:rPr>
          <w:kern w:val="22"/>
          <w:lang w:val="fr-FR"/>
        </w:rPr>
        <w:noBreakHyphen/>
      </w:r>
      <w:r w:rsidRPr="0028685D">
        <w:rPr>
          <w:kern w:val="22"/>
          <w:lang w:val="fr-FR"/>
        </w:rPr>
        <w:t>2020 à sa troisième réunion</w:t>
      </w:r>
      <w:r w:rsidR="0028685D">
        <w:rPr>
          <w:kern w:val="22"/>
          <w:lang w:val="fr-FR"/>
        </w:rPr>
        <w:t> ;</w:t>
      </w:r>
    </w:p>
    <w:p w14:paraId="33C1E25C" w14:textId="739ED1E5" w:rsidR="00F11E33" w:rsidRPr="0028685D" w:rsidRDefault="00561BD6" w:rsidP="00281AEC">
      <w:pPr>
        <w:pStyle w:val="CBD-Para"/>
        <w:keepLines w:val="0"/>
        <w:numPr>
          <w:ilvl w:val="0"/>
          <w:numId w:val="11"/>
        </w:numPr>
        <w:suppressLineNumbers/>
        <w:tabs>
          <w:tab w:val="clear" w:pos="720"/>
        </w:tabs>
        <w:suppressAutoHyphens/>
        <w:ind w:firstLine="720"/>
        <w:rPr>
          <w:kern w:val="22"/>
          <w:lang w:val="fr-FR"/>
        </w:rPr>
      </w:pPr>
      <w:r w:rsidRPr="0028685D">
        <w:rPr>
          <w:i/>
          <w:kern w:val="22"/>
          <w:lang w:val="fr-FR"/>
        </w:rPr>
        <w:t>Prie également</w:t>
      </w:r>
      <w:r w:rsidRPr="0028685D">
        <w:rPr>
          <w:kern w:val="22"/>
          <w:lang w:val="fr-FR"/>
        </w:rPr>
        <w:t xml:space="preserve"> la Secrétaire exécutive, lorsqu</w:t>
      </w:r>
      <w:r w:rsidR="004623CC" w:rsidRPr="0028685D">
        <w:rPr>
          <w:kern w:val="22"/>
          <w:lang w:val="fr-FR"/>
        </w:rPr>
        <w:t>’</w:t>
      </w:r>
      <w:r w:rsidRPr="0028685D">
        <w:rPr>
          <w:kern w:val="22"/>
          <w:lang w:val="fr-FR"/>
        </w:rPr>
        <w:t>elle s</w:t>
      </w:r>
      <w:r w:rsidR="004623CC" w:rsidRPr="0028685D">
        <w:rPr>
          <w:kern w:val="22"/>
          <w:lang w:val="fr-FR"/>
        </w:rPr>
        <w:t>’</w:t>
      </w:r>
      <w:r w:rsidRPr="0028685D">
        <w:rPr>
          <w:kern w:val="22"/>
          <w:lang w:val="fr-FR"/>
        </w:rPr>
        <w:t>acquittera de la tâche décrite au paragraphe </w:t>
      </w:r>
      <w:r w:rsidR="00281AEC" w:rsidRPr="0028685D">
        <w:rPr>
          <w:kern w:val="22"/>
          <w:lang w:val="fr-FR"/>
        </w:rPr>
        <w:t>4</w:t>
      </w:r>
      <w:r w:rsidRPr="0028685D">
        <w:rPr>
          <w:kern w:val="22"/>
          <w:lang w:val="fr-FR"/>
        </w:rPr>
        <w:t xml:space="preserve"> ci</w:t>
      </w:r>
      <w:r w:rsidR="004623CC" w:rsidRPr="0028685D">
        <w:rPr>
          <w:kern w:val="22"/>
          <w:lang w:val="fr-FR"/>
        </w:rPr>
        <w:noBreakHyphen/>
      </w:r>
      <w:r w:rsidRPr="0028685D">
        <w:rPr>
          <w:kern w:val="22"/>
          <w:lang w:val="fr-FR"/>
        </w:rPr>
        <w:t>dessus, de fournir, dans la mesure du possible et sous réserve des ressources disponibles </w:t>
      </w:r>
      <w:r w:rsidR="00F11E33" w:rsidRPr="0028685D">
        <w:rPr>
          <w:kern w:val="22"/>
          <w:lang w:val="fr-FR"/>
        </w:rPr>
        <w:t>:</w:t>
      </w:r>
    </w:p>
    <w:p w14:paraId="3015C248" w14:textId="5FC1BC9B" w:rsidR="0025117B" w:rsidRPr="0028685D" w:rsidRDefault="00561BD6" w:rsidP="00374EAE">
      <w:pPr>
        <w:pStyle w:val="CBD-Para"/>
        <w:keepLines w:val="0"/>
        <w:numPr>
          <w:ilvl w:val="1"/>
          <w:numId w:val="5"/>
        </w:numPr>
        <w:suppressLineNumbers/>
        <w:suppressAutoHyphens/>
        <w:ind w:left="0" w:firstLine="709"/>
        <w:rPr>
          <w:kern w:val="22"/>
          <w:lang w:val="fr-FR"/>
        </w:rPr>
      </w:pPr>
      <w:r w:rsidRPr="0028685D">
        <w:rPr>
          <w:kern w:val="22"/>
          <w:lang w:val="fr-FR"/>
        </w:rPr>
        <w:t>Des informations sur les avantages et les inconvénients des trois options concernant les arrangements institutionnels</w:t>
      </w:r>
      <w:r w:rsidR="0028685D">
        <w:rPr>
          <w:kern w:val="22"/>
          <w:lang w:val="fr-FR"/>
        </w:rPr>
        <w:t> ;</w:t>
      </w:r>
    </w:p>
    <w:p w14:paraId="4DCB1C59" w14:textId="2F757AA0" w:rsidR="009E70D0" w:rsidRPr="0028685D" w:rsidRDefault="00561BD6" w:rsidP="00B2113E">
      <w:pPr>
        <w:pStyle w:val="CBD-Para"/>
        <w:keepLines w:val="0"/>
        <w:numPr>
          <w:ilvl w:val="1"/>
          <w:numId w:val="5"/>
        </w:numPr>
        <w:suppressLineNumbers/>
        <w:suppressAutoHyphens/>
        <w:ind w:left="0" w:firstLine="720"/>
        <w:rPr>
          <w:kern w:val="22"/>
          <w:lang w:val="fr-FR"/>
        </w:rPr>
      </w:pPr>
      <w:r w:rsidRPr="0028685D">
        <w:rPr>
          <w:kern w:val="22"/>
          <w:lang w:val="fr-FR"/>
        </w:rPr>
        <w:t>Des informations sur les coûts associés aux trois options</w:t>
      </w:r>
      <w:r w:rsidR="0028685D">
        <w:rPr>
          <w:kern w:val="22"/>
          <w:lang w:val="fr-FR"/>
        </w:rPr>
        <w:t> ;</w:t>
      </w:r>
    </w:p>
    <w:p w14:paraId="040B5428" w14:textId="6703494B" w:rsidR="00353C6E" w:rsidRPr="0028685D" w:rsidRDefault="00561BD6" w:rsidP="00281AEC">
      <w:pPr>
        <w:pStyle w:val="CBD-Para"/>
        <w:keepLines w:val="0"/>
        <w:numPr>
          <w:ilvl w:val="1"/>
          <w:numId w:val="5"/>
        </w:numPr>
        <w:suppressLineNumbers/>
        <w:suppressAutoHyphens/>
        <w:ind w:left="0" w:firstLine="720"/>
        <w:rPr>
          <w:noProof/>
          <w:kern w:val="22"/>
          <w:lang w:val="fr-FR"/>
        </w:rPr>
      </w:pPr>
      <w:r w:rsidRPr="0028685D">
        <w:rPr>
          <w:kern w:val="22"/>
          <w:lang w:val="fr-FR"/>
        </w:rPr>
        <w:t>Une première compilation et analyse des informations émanant des arrangements institutionnels pertinents et des réseaux aux niveaux mondial, régional ou sous</w:t>
      </w:r>
      <w:r w:rsidR="004623CC" w:rsidRPr="0028685D">
        <w:rPr>
          <w:kern w:val="22"/>
          <w:lang w:val="fr-FR"/>
        </w:rPr>
        <w:noBreakHyphen/>
      </w:r>
      <w:r w:rsidRPr="0028685D">
        <w:rPr>
          <w:kern w:val="22"/>
          <w:lang w:val="fr-FR"/>
        </w:rPr>
        <w:t xml:space="preserve">régional concernant différents thèmes, y compris les </w:t>
      </w:r>
      <w:r w:rsidRPr="0028685D">
        <w:rPr>
          <w:noProof/>
          <w:kern w:val="22"/>
          <w:lang w:val="fr-FR"/>
        </w:rPr>
        <w:t>travaux en cours de la Plateforme intergouvernementale scientifique et politique sur la biodiversité et les services écosystémiques et de ses équipes spéciales</w:t>
      </w:r>
      <w:r w:rsidR="00412508" w:rsidRPr="0028685D">
        <w:rPr>
          <w:noProof/>
          <w:kern w:val="22"/>
          <w:lang w:val="fr-FR"/>
        </w:rPr>
        <w:t> ;</w:t>
      </w:r>
    </w:p>
    <w:p w14:paraId="41A8437F" w14:textId="435FD5ED" w:rsidR="00B504FA" w:rsidRPr="0028685D" w:rsidRDefault="00561BD6" w:rsidP="00412508">
      <w:pPr>
        <w:pStyle w:val="CBD-Para"/>
        <w:keepLines w:val="0"/>
        <w:numPr>
          <w:ilvl w:val="0"/>
          <w:numId w:val="11"/>
        </w:numPr>
        <w:suppressLineNumbers/>
        <w:tabs>
          <w:tab w:val="clear" w:pos="720"/>
        </w:tabs>
        <w:suppressAutoHyphens/>
        <w:ind w:firstLine="720"/>
        <w:rPr>
          <w:kern w:val="22"/>
          <w:lang w:val="fr-FR"/>
        </w:rPr>
      </w:pPr>
      <w:r w:rsidRPr="0028685D">
        <w:rPr>
          <w:i/>
          <w:noProof/>
          <w:kern w:val="22"/>
          <w:lang w:val="fr-FR"/>
        </w:rPr>
        <w:t>Accueille avec satisfaction</w:t>
      </w:r>
      <w:r w:rsidRPr="0028685D">
        <w:rPr>
          <w:noProof/>
          <w:kern w:val="22"/>
          <w:lang w:val="fr-FR"/>
        </w:rPr>
        <w:t xml:space="preserve"> le projet de mandat du Groupe consultatif informel sur la coopération technique et scientifique tel qu</w:t>
      </w:r>
      <w:r w:rsidR="004623CC" w:rsidRPr="0028685D">
        <w:rPr>
          <w:noProof/>
          <w:kern w:val="22"/>
          <w:lang w:val="fr-FR"/>
        </w:rPr>
        <w:t>’</w:t>
      </w:r>
      <w:r w:rsidRPr="0028685D">
        <w:rPr>
          <w:noProof/>
          <w:kern w:val="22"/>
          <w:lang w:val="fr-FR"/>
        </w:rPr>
        <w:t>il figure à l</w:t>
      </w:r>
      <w:r w:rsidR="004623CC" w:rsidRPr="0028685D">
        <w:rPr>
          <w:noProof/>
          <w:kern w:val="22"/>
          <w:lang w:val="fr-FR"/>
        </w:rPr>
        <w:t>’</w:t>
      </w:r>
      <w:r w:rsidRPr="0028685D">
        <w:rPr>
          <w:noProof/>
          <w:kern w:val="22"/>
          <w:lang w:val="fr-FR"/>
        </w:rPr>
        <w:t>annexe II ci</w:t>
      </w:r>
      <w:r w:rsidR="004623CC" w:rsidRPr="0028685D">
        <w:rPr>
          <w:noProof/>
          <w:kern w:val="22"/>
          <w:lang w:val="fr-FR"/>
        </w:rPr>
        <w:noBreakHyphen/>
      </w:r>
      <w:r w:rsidRPr="0028685D">
        <w:rPr>
          <w:noProof/>
          <w:kern w:val="22"/>
          <w:lang w:val="fr-FR"/>
        </w:rPr>
        <w:t>dessous,</w:t>
      </w:r>
      <w:r w:rsidRPr="0028685D">
        <w:rPr>
          <w:kern w:val="22"/>
          <w:lang w:val="fr-FR"/>
        </w:rPr>
        <w:t xml:space="preserve"> et </w:t>
      </w:r>
      <w:r w:rsidRPr="0028685D">
        <w:rPr>
          <w:i/>
          <w:iCs/>
          <w:kern w:val="22"/>
          <w:lang w:val="fr-FR"/>
        </w:rPr>
        <w:t>invite</w:t>
      </w:r>
      <w:r w:rsidRPr="0028685D">
        <w:rPr>
          <w:kern w:val="22"/>
          <w:lang w:val="fr-FR"/>
        </w:rPr>
        <w:t xml:space="preserve"> l</w:t>
      </w:r>
      <w:r w:rsidR="004623CC" w:rsidRPr="0028685D">
        <w:rPr>
          <w:kern w:val="22"/>
          <w:lang w:val="fr-FR"/>
        </w:rPr>
        <w:t>’</w:t>
      </w:r>
      <w:r w:rsidRPr="0028685D">
        <w:rPr>
          <w:kern w:val="22"/>
          <w:lang w:val="fr-FR"/>
        </w:rPr>
        <w:t>Organe subsidiaire chargé de l</w:t>
      </w:r>
      <w:r w:rsidR="004623CC" w:rsidRPr="0028685D">
        <w:rPr>
          <w:kern w:val="22"/>
          <w:lang w:val="fr-FR"/>
        </w:rPr>
        <w:t>’</w:t>
      </w:r>
      <w:r w:rsidRPr="0028685D">
        <w:rPr>
          <w:kern w:val="22"/>
          <w:lang w:val="fr-FR"/>
        </w:rPr>
        <w:t xml:space="preserve">application </w:t>
      </w:r>
      <w:r w:rsidR="00412508" w:rsidRPr="0028685D">
        <w:rPr>
          <w:kern w:val="22"/>
          <w:lang w:val="fr-FR"/>
        </w:rPr>
        <w:t>à</w:t>
      </w:r>
      <w:r w:rsidRPr="0028685D">
        <w:rPr>
          <w:kern w:val="22"/>
          <w:lang w:val="fr-FR"/>
        </w:rPr>
        <w:t xml:space="preserve"> l</w:t>
      </w:r>
      <w:r w:rsidR="004623CC" w:rsidRPr="0028685D">
        <w:rPr>
          <w:kern w:val="22"/>
          <w:lang w:val="fr-FR"/>
        </w:rPr>
        <w:t>’</w:t>
      </w:r>
      <w:r w:rsidRPr="0028685D">
        <w:rPr>
          <w:kern w:val="22"/>
          <w:lang w:val="fr-FR"/>
        </w:rPr>
        <w:t xml:space="preserve">examiner à sa troisième réunion et </w:t>
      </w:r>
      <w:r w:rsidR="00412508" w:rsidRPr="0028685D">
        <w:rPr>
          <w:kern w:val="22"/>
          <w:lang w:val="fr-FR"/>
        </w:rPr>
        <w:t>à</w:t>
      </w:r>
      <w:r w:rsidRPr="0028685D">
        <w:rPr>
          <w:kern w:val="22"/>
          <w:lang w:val="fr-FR"/>
        </w:rPr>
        <w:t xml:space="preserve"> faire une recommandation à la Conférence des Parties à sa quinzième réunion</w:t>
      </w:r>
      <w:r w:rsidR="000E6330" w:rsidRPr="0028685D">
        <w:rPr>
          <w:kern w:val="22"/>
          <w:lang w:val="fr-FR"/>
        </w:rPr>
        <w:t>.</w:t>
      </w:r>
    </w:p>
    <w:p w14:paraId="6F32251E" w14:textId="77777777" w:rsidR="00C2740A" w:rsidRPr="0028685D" w:rsidRDefault="00C2740A" w:rsidP="008763BD">
      <w:pPr>
        <w:pStyle w:val="Para1"/>
        <w:numPr>
          <w:ilvl w:val="0"/>
          <w:numId w:val="0"/>
        </w:numPr>
        <w:suppressLineNumbers/>
        <w:tabs>
          <w:tab w:val="left" w:pos="720"/>
        </w:tabs>
        <w:suppressAutoHyphens/>
        <w:kinsoku w:val="0"/>
        <w:overflowPunct w:val="0"/>
        <w:autoSpaceDE w:val="0"/>
        <w:autoSpaceDN w:val="0"/>
        <w:adjustRightInd w:val="0"/>
        <w:rPr>
          <w:kern w:val="22"/>
          <w:lang w:val="fr-FR"/>
        </w:rPr>
      </w:pPr>
    </w:p>
    <w:p w14:paraId="71C6E2C3" w14:textId="77777777" w:rsidR="00C2740A" w:rsidRPr="0028685D" w:rsidRDefault="00C2740A" w:rsidP="00B976FA">
      <w:pPr>
        <w:suppressLineNumbers/>
        <w:suppressAutoHyphens/>
        <w:rPr>
          <w:kern w:val="22"/>
          <w:szCs w:val="22"/>
          <w:lang w:val="fr-FR"/>
        </w:rPr>
      </w:pPr>
      <w:r w:rsidRPr="0028685D">
        <w:rPr>
          <w:i/>
          <w:kern w:val="22"/>
          <w:lang w:val="fr-FR"/>
        </w:rPr>
        <w:br w:type="page"/>
      </w:r>
    </w:p>
    <w:p w14:paraId="75F63E36" w14:textId="77777777" w:rsidR="00C2740A" w:rsidRPr="0028685D" w:rsidRDefault="00C2740A" w:rsidP="00B976FA">
      <w:pPr>
        <w:pStyle w:val="CBD-Para"/>
        <w:keepLines w:val="0"/>
        <w:suppressLineNumbers/>
        <w:tabs>
          <w:tab w:val="left" w:pos="720"/>
        </w:tabs>
        <w:suppressAutoHyphens/>
        <w:kinsoku w:val="0"/>
        <w:overflowPunct w:val="0"/>
        <w:autoSpaceDE w:val="0"/>
        <w:autoSpaceDN w:val="0"/>
        <w:adjustRightInd w:val="0"/>
        <w:snapToGrid w:val="0"/>
        <w:jc w:val="center"/>
        <w:rPr>
          <w:i/>
          <w:kern w:val="22"/>
          <w:lang w:val="fr-FR"/>
        </w:rPr>
      </w:pPr>
      <w:r w:rsidRPr="0028685D">
        <w:rPr>
          <w:i/>
          <w:kern w:val="22"/>
          <w:lang w:val="fr-FR"/>
        </w:rPr>
        <w:lastRenderedPageBreak/>
        <w:t>Annex</w:t>
      </w:r>
      <w:r w:rsidR="00A0456F" w:rsidRPr="0028685D">
        <w:rPr>
          <w:i/>
          <w:kern w:val="22"/>
          <w:lang w:val="fr-FR"/>
        </w:rPr>
        <w:t>e </w:t>
      </w:r>
      <w:r w:rsidRPr="0028685D">
        <w:rPr>
          <w:i/>
          <w:kern w:val="22"/>
          <w:lang w:val="fr-FR"/>
        </w:rPr>
        <w:t>I</w:t>
      </w:r>
    </w:p>
    <w:p w14:paraId="02BD82B3" w14:textId="77777777" w:rsidR="00C2740A" w:rsidRPr="0028685D" w:rsidRDefault="00A0456F" w:rsidP="00B976FA">
      <w:pPr>
        <w:suppressLineNumbers/>
        <w:suppressAutoHyphens/>
        <w:kinsoku w:val="0"/>
        <w:overflowPunct w:val="0"/>
        <w:autoSpaceDE w:val="0"/>
        <w:autoSpaceDN w:val="0"/>
        <w:adjustRightInd w:val="0"/>
        <w:snapToGrid w:val="0"/>
        <w:spacing w:before="120" w:after="120"/>
        <w:jc w:val="center"/>
        <w:rPr>
          <w:b/>
          <w:kern w:val="22"/>
          <w:szCs w:val="22"/>
          <w:lang w:val="fr-FR" w:eastAsia="en-CA"/>
        </w:rPr>
      </w:pPr>
      <w:r w:rsidRPr="0028685D">
        <w:rPr>
          <w:b/>
          <w:kern w:val="22"/>
          <w:lang w:val="fr-FR"/>
        </w:rPr>
        <w:t>PROJET DE PROPOSITIONS VISANT À RENFORCER LA COOPÉRATION TECHNIQUE ET SCIENTIFIQUE À L</w:t>
      </w:r>
      <w:r w:rsidR="004623CC" w:rsidRPr="0028685D">
        <w:rPr>
          <w:b/>
          <w:kern w:val="22"/>
          <w:lang w:val="fr-FR"/>
        </w:rPr>
        <w:t>’</w:t>
      </w:r>
      <w:r w:rsidRPr="0028685D">
        <w:rPr>
          <w:b/>
          <w:kern w:val="22"/>
          <w:lang w:val="fr-FR"/>
        </w:rPr>
        <w:t>APPUI DU CADRE MONDIAL DE LA BIODIVERSITÉ POUR L</w:t>
      </w:r>
      <w:r w:rsidR="004623CC" w:rsidRPr="0028685D">
        <w:rPr>
          <w:b/>
          <w:kern w:val="22"/>
          <w:lang w:val="fr-FR"/>
        </w:rPr>
        <w:t>’</w:t>
      </w:r>
      <w:r w:rsidRPr="0028685D">
        <w:rPr>
          <w:b/>
          <w:kern w:val="22"/>
          <w:lang w:val="fr-FR"/>
        </w:rPr>
        <w:t>APRÈS</w:t>
      </w:r>
      <w:r w:rsidR="004623CC" w:rsidRPr="0028685D">
        <w:rPr>
          <w:b/>
          <w:kern w:val="22"/>
          <w:lang w:val="fr-FR"/>
        </w:rPr>
        <w:noBreakHyphen/>
      </w:r>
      <w:r w:rsidRPr="0028685D">
        <w:rPr>
          <w:b/>
          <w:kern w:val="22"/>
          <w:lang w:val="fr-FR"/>
        </w:rPr>
        <w:t>2020</w:t>
      </w:r>
    </w:p>
    <w:p w14:paraId="3B4BC1DA" w14:textId="77777777" w:rsidR="00C2740A" w:rsidRPr="0028685D" w:rsidRDefault="00C2740A" w:rsidP="00BE0F24">
      <w:pPr>
        <w:pStyle w:val="ListParagraph"/>
        <w:numPr>
          <w:ilvl w:val="0"/>
          <w:numId w:val="7"/>
        </w:numPr>
        <w:suppressLineNumbers/>
        <w:suppressAutoHyphens/>
        <w:kinsoku w:val="0"/>
        <w:overflowPunct w:val="0"/>
        <w:autoSpaceDE w:val="0"/>
        <w:autoSpaceDN w:val="0"/>
        <w:adjustRightInd w:val="0"/>
        <w:snapToGrid w:val="0"/>
        <w:spacing w:before="240" w:after="240"/>
        <w:ind w:left="709" w:hanging="709"/>
        <w:contextualSpacing w:val="0"/>
        <w:jc w:val="center"/>
        <w:rPr>
          <w:noProof/>
          <w:kern w:val="22"/>
          <w:lang w:val="fr-FR"/>
        </w:rPr>
      </w:pPr>
      <w:r w:rsidRPr="0028685D">
        <w:rPr>
          <w:b/>
          <w:noProof/>
          <w:kern w:val="22"/>
          <w:szCs w:val="22"/>
          <w:lang w:val="fr-FR" w:eastAsia="en-CA"/>
        </w:rPr>
        <w:t>Introduction</w:t>
      </w:r>
    </w:p>
    <w:p w14:paraId="6458A435" w14:textId="77777777" w:rsidR="00B36658" w:rsidRPr="0028685D" w:rsidRDefault="003F5962" w:rsidP="00B2113E">
      <w:pPr>
        <w:pStyle w:val="CBD-Para"/>
        <w:keepLines w:val="0"/>
        <w:numPr>
          <w:ilvl w:val="0"/>
          <w:numId w:val="8"/>
        </w:numPr>
        <w:suppressLineNumbers/>
        <w:suppressAutoHyphens/>
        <w:rPr>
          <w:kern w:val="22"/>
          <w:lang w:val="fr-FR"/>
        </w:rPr>
      </w:pPr>
      <w:r w:rsidRPr="0028685D">
        <w:rPr>
          <w:noProof/>
          <w:kern w:val="22"/>
          <w:lang w:val="fr-FR"/>
        </w:rPr>
        <w:t>Conformément à l</w:t>
      </w:r>
      <w:r w:rsidR="004623CC" w:rsidRPr="0028685D">
        <w:rPr>
          <w:noProof/>
          <w:kern w:val="22"/>
          <w:lang w:val="fr-FR"/>
        </w:rPr>
        <w:t>’</w:t>
      </w:r>
      <w:r w:rsidRPr="0028685D">
        <w:rPr>
          <w:noProof/>
          <w:kern w:val="22"/>
          <w:lang w:val="fr-FR"/>
        </w:rPr>
        <w:t>article 18(1) de la Convention sur la diversité biologique, les Parties contractantes doivent encourager la coopération technique et scientifique internationale dans le domaine de la conservation et de l</w:t>
      </w:r>
      <w:r w:rsidR="004623CC" w:rsidRPr="0028685D">
        <w:rPr>
          <w:noProof/>
          <w:kern w:val="22"/>
          <w:lang w:val="fr-FR"/>
        </w:rPr>
        <w:t>’</w:t>
      </w:r>
      <w:r w:rsidRPr="0028685D">
        <w:rPr>
          <w:noProof/>
          <w:kern w:val="22"/>
          <w:lang w:val="fr-FR"/>
        </w:rPr>
        <w:t xml:space="preserve">utilisation durable de la diversité biologique, au besoin par le biais des institutions nationales et internationales compétentes. </w:t>
      </w:r>
      <w:r w:rsidRPr="0028685D">
        <w:rPr>
          <w:noProof/>
          <w:lang w:val="fr-FR"/>
        </w:rPr>
        <w:t>D</w:t>
      </w:r>
      <w:r w:rsidR="004623CC" w:rsidRPr="0028685D">
        <w:rPr>
          <w:noProof/>
          <w:lang w:val="fr-FR"/>
        </w:rPr>
        <w:t>’</w:t>
      </w:r>
      <w:r w:rsidRPr="0028685D">
        <w:rPr>
          <w:noProof/>
          <w:lang w:val="fr-FR"/>
        </w:rPr>
        <w:t>autres parties de l</w:t>
      </w:r>
      <w:r w:rsidR="004623CC" w:rsidRPr="0028685D">
        <w:rPr>
          <w:noProof/>
          <w:lang w:val="fr-FR"/>
        </w:rPr>
        <w:t>’</w:t>
      </w:r>
      <w:r w:rsidRPr="0028685D">
        <w:rPr>
          <w:noProof/>
          <w:lang w:val="fr-FR"/>
        </w:rPr>
        <w:t>article 18 prient également les Parties, conformément à leur législation et à leurs politiques nationales, d</w:t>
      </w:r>
      <w:r w:rsidR="004623CC" w:rsidRPr="0028685D">
        <w:rPr>
          <w:noProof/>
          <w:lang w:val="fr-FR"/>
        </w:rPr>
        <w:t>’</w:t>
      </w:r>
      <w:r w:rsidRPr="0028685D">
        <w:rPr>
          <w:noProof/>
          <w:lang w:val="fr-FR"/>
        </w:rPr>
        <w:t>encourager et de mettre au point des modalités de coopération aux fins de l</w:t>
      </w:r>
      <w:r w:rsidR="004623CC" w:rsidRPr="0028685D">
        <w:rPr>
          <w:noProof/>
          <w:lang w:val="fr-FR"/>
        </w:rPr>
        <w:t>’</w:t>
      </w:r>
      <w:r w:rsidRPr="0028685D">
        <w:rPr>
          <w:noProof/>
          <w:lang w:val="fr-FR"/>
        </w:rPr>
        <w:t>élaboration et de l</w:t>
      </w:r>
      <w:r w:rsidR="004623CC" w:rsidRPr="0028685D">
        <w:rPr>
          <w:noProof/>
          <w:lang w:val="fr-FR"/>
        </w:rPr>
        <w:t>’</w:t>
      </w:r>
      <w:r w:rsidRPr="0028685D">
        <w:rPr>
          <w:noProof/>
          <w:lang w:val="fr-FR"/>
        </w:rPr>
        <w:t>utilisation de technologies, y compris les technologies autochtones et traditionnelles, conformément aux objectifs de la Convention, et, sous réserve d</w:t>
      </w:r>
      <w:r w:rsidR="004623CC" w:rsidRPr="0028685D">
        <w:rPr>
          <w:noProof/>
          <w:lang w:val="fr-FR"/>
        </w:rPr>
        <w:t>’</w:t>
      </w:r>
      <w:r w:rsidRPr="0028685D">
        <w:rPr>
          <w:noProof/>
          <w:lang w:val="fr-FR"/>
        </w:rPr>
        <w:t>accords mutuels, d</w:t>
      </w:r>
      <w:r w:rsidR="004623CC" w:rsidRPr="0028685D">
        <w:rPr>
          <w:noProof/>
          <w:lang w:val="fr-FR"/>
        </w:rPr>
        <w:t>’</w:t>
      </w:r>
      <w:r w:rsidRPr="0028685D">
        <w:rPr>
          <w:noProof/>
          <w:lang w:val="fr-FR"/>
        </w:rPr>
        <w:t>encourager l</w:t>
      </w:r>
      <w:r w:rsidR="004623CC" w:rsidRPr="0028685D">
        <w:rPr>
          <w:noProof/>
          <w:lang w:val="fr-FR"/>
        </w:rPr>
        <w:t>’</w:t>
      </w:r>
      <w:r w:rsidRPr="0028685D">
        <w:rPr>
          <w:noProof/>
          <w:lang w:val="fr-FR"/>
        </w:rPr>
        <w:t>établissement</w:t>
      </w:r>
      <w:r w:rsidRPr="0028685D">
        <w:rPr>
          <w:lang w:val="fr-FR"/>
        </w:rPr>
        <w:t xml:space="preserve"> de programmes de recherche conjoints et de coentreprises pour le développement de technologies en rapport avec les objectifs de la Convention. En outre, des articles connexes portent également sur la coopération technique et scientifique, tels que les articles 12 (Recherche et formation), 16 (Accès à la technologie et transfert de technologie), 17 (Échange d</w:t>
      </w:r>
      <w:r w:rsidR="004623CC" w:rsidRPr="0028685D">
        <w:rPr>
          <w:lang w:val="fr-FR"/>
        </w:rPr>
        <w:t>’</w:t>
      </w:r>
      <w:r w:rsidRPr="0028685D">
        <w:rPr>
          <w:lang w:val="fr-FR"/>
        </w:rPr>
        <w:t>informations) et 19 (Gestion de la biotechnologie et répartition de ses avantages).</w:t>
      </w:r>
    </w:p>
    <w:p w14:paraId="37A07832" w14:textId="3E06F091" w:rsidR="00C2740A" w:rsidRPr="0028685D" w:rsidRDefault="003F5962" w:rsidP="00B2113E">
      <w:pPr>
        <w:pStyle w:val="CBD-Para"/>
        <w:keepLines w:val="0"/>
        <w:numPr>
          <w:ilvl w:val="0"/>
          <w:numId w:val="8"/>
        </w:numPr>
        <w:suppressLineNumbers/>
        <w:suppressAutoHyphens/>
        <w:rPr>
          <w:kern w:val="22"/>
          <w:lang w:val="fr-FR"/>
        </w:rPr>
      </w:pPr>
      <w:r w:rsidRPr="0028685D">
        <w:rPr>
          <w:lang w:val="fr-FR"/>
        </w:rPr>
        <w:t xml:space="preserve">La Conférence des Parties a </w:t>
      </w:r>
      <w:r w:rsidR="00B3548C" w:rsidRPr="0028685D">
        <w:rPr>
          <w:lang w:val="fr-FR"/>
        </w:rPr>
        <w:t>adopté</w:t>
      </w:r>
      <w:r w:rsidRPr="0028685D">
        <w:rPr>
          <w:lang w:val="fr-FR"/>
        </w:rPr>
        <w:t xml:space="preserve"> un certain nombre de décisions concernant la coopération technique et scientifique et le transfert de technologie. Ce sont notamment les décisions VII/29, VIII/12, IX/14, X/16, X/23, XI/13, XII/2 B, XIII/23, XIII/31 et 14/24. Dans les décisions XI/2 et XII/2 B, le Secrétaire exécutif a été prié de mettre au point, en </w:t>
      </w:r>
      <w:r w:rsidRPr="0028685D">
        <w:rPr>
          <w:noProof/>
          <w:lang w:val="fr-FR"/>
        </w:rPr>
        <w:t>collaboration avec les organisations partenaires compétentes et dans la limite des fonds disponibles, une démarche de coopération scientifique et technique cohérente et coordonnée, afin de faciliter l</w:t>
      </w:r>
      <w:r w:rsidR="004623CC" w:rsidRPr="0028685D">
        <w:rPr>
          <w:noProof/>
          <w:lang w:val="fr-FR"/>
        </w:rPr>
        <w:t>’</w:t>
      </w:r>
      <w:r w:rsidRPr="0028685D">
        <w:rPr>
          <w:noProof/>
          <w:lang w:val="fr-FR"/>
        </w:rPr>
        <w:t>application pleine et effective de l</w:t>
      </w:r>
      <w:r w:rsidR="004623CC" w:rsidRPr="0028685D">
        <w:rPr>
          <w:noProof/>
          <w:lang w:val="fr-FR"/>
        </w:rPr>
        <w:t>’</w:t>
      </w:r>
      <w:r w:rsidRPr="0028685D">
        <w:rPr>
          <w:noProof/>
          <w:lang w:val="fr-FR"/>
        </w:rPr>
        <w:t>article 18 et des articles connexes de la Convention ainsi que du Plan stratégique 2011</w:t>
      </w:r>
      <w:r w:rsidR="004623CC" w:rsidRPr="0028685D">
        <w:rPr>
          <w:noProof/>
          <w:lang w:val="fr-FR"/>
        </w:rPr>
        <w:noBreakHyphen/>
      </w:r>
      <w:r w:rsidRPr="0028685D">
        <w:rPr>
          <w:noProof/>
          <w:lang w:val="fr-FR"/>
        </w:rPr>
        <w:t>2020 pour la diversité biologique. Un certain nombre d</w:t>
      </w:r>
      <w:r w:rsidR="004623CC" w:rsidRPr="0028685D">
        <w:rPr>
          <w:noProof/>
          <w:lang w:val="fr-FR"/>
        </w:rPr>
        <w:t>’</w:t>
      </w:r>
      <w:r w:rsidRPr="0028685D">
        <w:rPr>
          <w:noProof/>
          <w:lang w:val="fr-FR"/>
        </w:rPr>
        <w:t>outils et d</w:t>
      </w:r>
      <w:r w:rsidR="004623CC" w:rsidRPr="0028685D">
        <w:rPr>
          <w:noProof/>
          <w:lang w:val="fr-FR"/>
        </w:rPr>
        <w:t>’</w:t>
      </w:r>
      <w:r w:rsidRPr="0028685D">
        <w:rPr>
          <w:noProof/>
          <w:lang w:val="fr-FR"/>
        </w:rPr>
        <w:t>initiatives telles que l</w:t>
      </w:r>
      <w:r w:rsidR="004623CC" w:rsidRPr="0028685D">
        <w:rPr>
          <w:noProof/>
          <w:lang w:val="fr-FR"/>
        </w:rPr>
        <w:t>’</w:t>
      </w:r>
      <w:r w:rsidRPr="0028685D">
        <w:rPr>
          <w:noProof/>
          <w:lang w:val="fr-FR"/>
        </w:rPr>
        <w:t>Initiative Bio</w:t>
      </w:r>
      <w:r w:rsidR="004623CC" w:rsidRPr="0028685D">
        <w:rPr>
          <w:noProof/>
          <w:lang w:val="fr-FR"/>
        </w:rPr>
        <w:noBreakHyphen/>
      </w:r>
      <w:r w:rsidRPr="0028685D">
        <w:rPr>
          <w:noProof/>
          <w:lang w:val="fr-FR"/>
        </w:rPr>
        <w:t xml:space="preserve">Bridge, </w:t>
      </w:r>
      <w:r w:rsidRPr="0028685D">
        <w:rPr>
          <w:noProof/>
          <w:kern w:val="22"/>
          <w:lang w:val="fr-FR"/>
        </w:rPr>
        <w:t>l</w:t>
      </w:r>
      <w:r w:rsidR="004623CC" w:rsidRPr="0028685D">
        <w:rPr>
          <w:noProof/>
          <w:kern w:val="22"/>
          <w:lang w:val="fr-FR"/>
        </w:rPr>
        <w:t>’</w:t>
      </w:r>
      <w:r w:rsidRPr="0028685D">
        <w:rPr>
          <w:noProof/>
          <w:kern w:val="22"/>
          <w:lang w:val="fr-FR"/>
        </w:rPr>
        <w:t xml:space="preserve">Initiative de restauration des écosystèmes forestiers, </w:t>
      </w:r>
      <w:r w:rsidRPr="0028685D">
        <w:rPr>
          <w:noProof/>
          <w:lang w:val="fr-FR"/>
        </w:rPr>
        <w:t>l</w:t>
      </w:r>
      <w:r w:rsidR="004623CC" w:rsidRPr="0028685D">
        <w:rPr>
          <w:noProof/>
          <w:lang w:val="fr-FR"/>
        </w:rPr>
        <w:t>’</w:t>
      </w:r>
      <w:r w:rsidRPr="0028685D">
        <w:rPr>
          <w:noProof/>
          <w:lang w:val="fr-FR"/>
        </w:rPr>
        <w:t>Initiative taxonomique mondiale et d</w:t>
      </w:r>
      <w:r w:rsidR="004623CC" w:rsidRPr="0028685D">
        <w:rPr>
          <w:noProof/>
          <w:lang w:val="fr-FR"/>
        </w:rPr>
        <w:t>’</w:t>
      </w:r>
      <w:r w:rsidRPr="0028685D">
        <w:rPr>
          <w:noProof/>
          <w:lang w:val="fr-FR"/>
        </w:rPr>
        <w:t>autres</w:t>
      </w:r>
      <w:r w:rsidRPr="0028685D">
        <w:rPr>
          <w:lang w:val="fr-FR"/>
        </w:rPr>
        <w:t xml:space="preserve"> ont été élaborés pour promouvoir et faciliter la coopération technique et scientifique et le transfert technologique entre les Parties. Toutefois, divers problèmes et contraintes ont entravé ces initiatives</w:t>
      </w:r>
      <w:r w:rsidR="00C2740A" w:rsidRPr="0028685D">
        <w:rPr>
          <w:kern w:val="22"/>
          <w:lang w:val="fr-FR"/>
        </w:rPr>
        <w:t>.</w:t>
      </w:r>
    </w:p>
    <w:p w14:paraId="222FE212" w14:textId="5302D8A2" w:rsidR="00C2740A" w:rsidRPr="0028685D" w:rsidRDefault="003F5962" w:rsidP="00B2113E">
      <w:pPr>
        <w:pStyle w:val="CBD-Para"/>
        <w:keepLines w:val="0"/>
        <w:numPr>
          <w:ilvl w:val="0"/>
          <w:numId w:val="8"/>
        </w:numPr>
        <w:suppressLineNumbers/>
        <w:suppressAutoHyphens/>
        <w:rPr>
          <w:kern w:val="22"/>
          <w:lang w:val="fr-FR"/>
        </w:rPr>
      </w:pPr>
      <w:r w:rsidRPr="0028685D">
        <w:rPr>
          <w:kern w:val="22"/>
          <w:lang w:val="fr-FR"/>
        </w:rPr>
        <w:t xml:space="preserve">À sa </w:t>
      </w:r>
      <w:r w:rsidR="00B3548C" w:rsidRPr="0028685D">
        <w:rPr>
          <w:kern w:val="22"/>
          <w:lang w:val="fr-FR"/>
        </w:rPr>
        <w:t>quatorzième</w:t>
      </w:r>
      <w:r w:rsidRPr="0028685D">
        <w:rPr>
          <w:kern w:val="22"/>
          <w:lang w:val="fr-FR"/>
        </w:rPr>
        <w:t xml:space="preserve"> réunion, la Conférence des Parties a prié la Secrétaire exécutive d</w:t>
      </w:r>
      <w:r w:rsidR="004623CC" w:rsidRPr="0028685D">
        <w:rPr>
          <w:kern w:val="22"/>
          <w:lang w:val="fr-FR"/>
        </w:rPr>
        <w:t>’</w:t>
      </w:r>
      <w:r w:rsidRPr="0028685D">
        <w:rPr>
          <w:kern w:val="22"/>
          <w:lang w:val="fr-FR"/>
        </w:rPr>
        <w:t>élaborer des propositions concernant un processus ouvert à tous pour examiner et renouveler les programmes de coopération technique et scientifique, afin d</w:t>
      </w:r>
      <w:r w:rsidR="004623CC" w:rsidRPr="0028685D">
        <w:rPr>
          <w:kern w:val="22"/>
          <w:lang w:val="fr-FR"/>
        </w:rPr>
        <w:t>’</w:t>
      </w:r>
      <w:r w:rsidRPr="0028685D">
        <w:rPr>
          <w:kern w:val="22"/>
          <w:lang w:val="fr-FR"/>
        </w:rPr>
        <w:t>appuyer l</w:t>
      </w:r>
      <w:r w:rsidR="004623CC" w:rsidRPr="0028685D">
        <w:rPr>
          <w:kern w:val="22"/>
          <w:lang w:val="fr-FR"/>
        </w:rPr>
        <w:t>’</w:t>
      </w:r>
      <w:r w:rsidRPr="0028685D">
        <w:rPr>
          <w:kern w:val="22"/>
          <w:lang w:val="fr-FR"/>
        </w:rPr>
        <w:t xml:space="preserve">élaboration du cadre </w:t>
      </w:r>
      <w:r w:rsidRPr="0028685D">
        <w:rPr>
          <w:noProof/>
          <w:kern w:val="22"/>
          <w:lang w:val="fr-FR"/>
        </w:rPr>
        <w:t>mondial de la biodiversité pour l</w:t>
      </w:r>
      <w:r w:rsidR="004623CC" w:rsidRPr="0028685D">
        <w:rPr>
          <w:noProof/>
          <w:kern w:val="22"/>
          <w:lang w:val="fr-FR"/>
        </w:rPr>
        <w:t>’</w:t>
      </w:r>
      <w:r w:rsidRPr="0028685D">
        <w:rPr>
          <w:noProof/>
          <w:kern w:val="22"/>
          <w:lang w:val="fr-FR"/>
        </w:rPr>
        <w:t>après</w:t>
      </w:r>
      <w:r w:rsidR="004623CC" w:rsidRPr="0028685D">
        <w:rPr>
          <w:noProof/>
          <w:kern w:val="22"/>
          <w:lang w:val="fr-FR"/>
        </w:rPr>
        <w:noBreakHyphen/>
      </w:r>
      <w:r w:rsidRPr="0028685D">
        <w:rPr>
          <w:noProof/>
          <w:kern w:val="22"/>
          <w:lang w:val="fr-FR"/>
        </w:rPr>
        <w:t>2020 (paragraphe 9 de la décision 14/24 B).  Les propositions ci</w:t>
      </w:r>
      <w:r w:rsidR="004623CC" w:rsidRPr="0028685D">
        <w:rPr>
          <w:noProof/>
          <w:kern w:val="22"/>
          <w:lang w:val="fr-FR"/>
        </w:rPr>
        <w:noBreakHyphen/>
      </w:r>
      <w:r w:rsidRPr="0028685D">
        <w:rPr>
          <w:noProof/>
          <w:kern w:val="22"/>
          <w:lang w:val="fr-FR"/>
        </w:rPr>
        <w:t>dessous ont été préparées en réponse à cette demande et dans le contexte des préparatifs du Cadre mondial de la biodiversité pour l</w:t>
      </w:r>
      <w:r w:rsidR="004623CC" w:rsidRPr="0028685D">
        <w:rPr>
          <w:noProof/>
          <w:kern w:val="22"/>
          <w:lang w:val="fr-FR"/>
        </w:rPr>
        <w:t>’</w:t>
      </w:r>
      <w:r w:rsidRPr="0028685D">
        <w:rPr>
          <w:noProof/>
          <w:kern w:val="22"/>
          <w:lang w:val="fr-FR"/>
        </w:rPr>
        <w:t>après</w:t>
      </w:r>
      <w:r w:rsidR="004623CC" w:rsidRPr="0028685D">
        <w:rPr>
          <w:noProof/>
          <w:kern w:val="22"/>
          <w:lang w:val="fr-FR"/>
        </w:rPr>
        <w:noBreakHyphen/>
      </w:r>
      <w:r w:rsidRPr="0028685D">
        <w:rPr>
          <w:noProof/>
          <w:kern w:val="22"/>
          <w:lang w:val="fr-FR"/>
        </w:rPr>
        <w:t>2020. Devant les chiffres alarmants de la perte de biodiversité au cours des dernières décennies, le cadre sera conçu pour intensifier l</w:t>
      </w:r>
      <w:r w:rsidR="004623CC" w:rsidRPr="0028685D">
        <w:rPr>
          <w:noProof/>
          <w:kern w:val="22"/>
          <w:lang w:val="fr-FR"/>
        </w:rPr>
        <w:t>’</w:t>
      </w:r>
      <w:r w:rsidRPr="0028685D">
        <w:rPr>
          <w:noProof/>
          <w:kern w:val="22"/>
          <w:lang w:val="fr-FR"/>
        </w:rPr>
        <w:t>action et susciter un changement transformateur</w:t>
      </w:r>
      <w:r w:rsidRPr="0028685D">
        <w:rPr>
          <w:kern w:val="22"/>
          <w:lang w:val="fr-FR"/>
        </w:rPr>
        <w:t xml:space="preserve"> en faveur de la vision 2050 qui est de « vivre en harmonie avec la nature ». Pour réaliser de tels objectifs ambitieux, il faudra disposer de moyens solides et systématiques de mise en œuvre si l</w:t>
      </w:r>
      <w:r w:rsidR="004623CC" w:rsidRPr="0028685D">
        <w:rPr>
          <w:kern w:val="22"/>
          <w:lang w:val="fr-FR"/>
        </w:rPr>
        <w:t>’</w:t>
      </w:r>
      <w:r w:rsidRPr="0028685D">
        <w:rPr>
          <w:kern w:val="22"/>
          <w:lang w:val="fr-FR"/>
        </w:rPr>
        <w:t>on veut que des changements significatifs se produisent sur le terrain. Le renforcement de la coopération technique et scientifique, le transfert de technologie et la promotion de solutions innovantes, associant un large éventail d</w:t>
      </w:r>
      <w:r w:rsidR="004623CC" w:rsidRPr="0028685D">
        <w:rPr>
          <w:kern w:val="22"/>
          <w:lang w:val="fr-FR"/>
        </w:rPr>
        <w:t>’</w:t>
      </w:r>
      <w:r w:rsidRPr="0028685D">
        <w:rPr>
          <w:kern w:val="22"/>
          <w:lang w:val="fr-FR"/>
        </w:rPr>
        <w:t>acteurs, sont essentiels pour y parvenir</w:t>
      </w:r>
      <w:r w:rsidR="00C2740A" w:rsidRPr="0028685D">
        <w:rPr>
          <w:kern w:val="22"/>
          <w:lang w:val="fr-FR"/>
        </w:rPr>
        <w:t>.</w:t>
      </w:r>
    </w:p>
    <w:p w14:paraId="22008018" w14:textId="6654B8F3" w:rsidR="00C2740A" w:rsidRPr="0028685D" w:rsidRDefault="003F5962" w:rsidP="00B2113E">
      <w:pPr>
        <w:pStyle w:val="CBD-Para"/>
        <w:keepLines w:val="0"/>
        <w:numPr>
          <w:ilvl w:val="0"/>
          <w:numId w:val="8"/>
        </w:numPr>
        <w:suppressLineNumbers/>
        <w:suppressAutoHyphens/>
        <w:rPr>
          <w:kern w:val="22"/>
          <w:lang w:val="fr-FR"/>
        </w:rPr>
      </w:pPr>
      <w:r w:rsidRPr="0028685D">
        <w:rPr>
          <w:kern w:val="22"/>
          <w:lang w:val="fr-FR"/>
        </w:rPr>
        <w:t xml:space="preserve">Les propositions ont été élaborées en tenant </w:t>
      </w:r>
      <w:r w:rsidR="00B3548C" w:rsidRPr="0028685D">
        <w:rPr>
          <w:kern w:val="22"/>
          <w:lang w:val="fr-FR"/>
        </w:rPr>
        <w:t xml:space="preserve">dûment </w:t>
      </w:r>
      <w:r w:rsidRPr="0028685D">
        <w:rPr>
          <w:kern w:val="22"/>
          <w:lang w:val="fr-FR"/>
        </w:rPr>
        <w:t>compte des observations et des besoins des Parties et des décisions pertinentes de la Conférence des Parties et se fondent sur les travaux menés précédemment sur la coopération technique et scientifique et le transfert de technologies dans le cadre de la Convention. Ils s</w:t>
      </w:r>
      <w:r w:rsidR="004623CC" w:rsidRPr="0028685D">
        <w:rPr>
          <w:kern w:val="22"/>
          <w:lang w:val="fr-FR"/>
        </w:rPr>
        <w:t>’</w:t>
      </w:r>
      <w:r w:rsidRPr="0028685D">
        <w:rPr>
          <w:kern w:val="22"/>
          <w:lang w:val="fr-FR"/>
        </w:rPr>
        <w:t>inspirent également de l</w:t>
      </w:r>
      <w:r w:rsidR="004623CC" w:rsidRPr="0028685D">
        <w:rPr>
          <w:kern w:val="22"/>
          <w:lang w:val="fr-FR"/>
        </w:rPr>
        <w:t>’</w:t>
      </w:r>
      <w:r w:rsidRPr="0028685D">
        <w:rPr>
          <w:kern w:val="22"/>
          <w:lang w:val="fr-FR"/>
        </w:rPr>
        <w:t xml:space="preserve">expérience et des enseignements tirés de diverses initiatives de </w:t>
      </w:r>
      <w:r w:rsidRPr="0028685D">
        <w:rPr>
          <w:kern w:val="22"/>
          <w:lang w:val="fr-FR"/>
        </w:rPr>
        <w:lastRenderedPageBreak/>
        <w:t>coopération technique et scientifique menées dans le cadre de la Convention et en dehors</w:t>
      </w:r>
      <w:r w:rsidRPr="0028685D">
        <w:rPr>
          <w:rStyle w:val="FootnoteReference"/>
          <w:kern w:val="22"/>
          <w:lang w:val="fr-FR"/>
        </w:rPr>
        <w:footnoteReference w:id="2"/>
      </w:r>
      <w:r w:rsidRPr="0028685D">
        <w:rPr>
          <w:kern w:val="22"/>
          <w:lang w:val="fr-FR"/>
        </w:rPr>
        <w:t xml:space="preserve"> et s</w:t>
      </w:r>
      <w:r w:rsidR="004623CC" w:rsidRPr="0028685D">
        <w:rPr>
          <w:kern w:val="22"/>
          <w:lang w:val="fr-FR"/>
        </w:rPr>
        <w:t>’</w:t>
      </w:r>
      <w:r w:rsidRPr="0028685D">
        <w:rPr>
          <w:kern w:val="22"/>
          <w:lang w:val="fr-FR"/>
        </w:rPr>
        <w:t>appuient sur les propositions antérieures concernant l</w:t>
      </w:r>
      <w:r w:rsidR="004623CC" w:rsidRPr="0028685D">
        <w:rPr>
          <w:kern w:val="22"/>
          <w:lang w:val="fr-FR"/>
        </w:rPr>
        <w:t>’</w:t>
      </w:r>
      <w:r w:rsidRPr="0028685D">
        <w:rPr>
          <w:kern w:val="22"/>
          <w:lang w:val="fr-FR"/>
        </w:rPr>
        <w:t>élaboration d</w:t>
      </w:r>
      <w:r w:rsidR="004623CC" w:rsidRPr="0028685D">
        <w:rPr>
          <w:kern w:val="22"/>
          <w:lang w:val="fr-FR"/>
        </w:rPr>
        <w:t>’</w:t>
      </w:r>
      <w:r w:rsidRPr="0028685D">
        <w:rPr>
          <w:kern w:val="22"/>
          <w:lang w:val="fr-FR"/>
        </w:rPr>
        <w:t>une approche cohérente et coordonnée de la coopération technique et scientifique et du transfert de technologie</w:t>
      </w:r>
      <w:r w:rsidRPr="0028685D">
        <w:rPr>
          <w:rStyle w:val="FootnoteReference"/>
          <w:kern w:val="22"/>
          <w:lang w:val="fr-FR"/>
        </w:rPr>
        <w:footnoteReference w:id="3"/>
      </w:r>
      <w:r w:rsidRPr="0028685D">
        <w:rPr>
          <w:kern w:val="22"/>
          <w:lang w:val="fr-FR"/>
        </w:rPr>
        <w:t>, des propositions relatives aux mesures et mécanismes qui permettraient de faciliter l</w:t>
      </w:r>
      <w:r w:rsidR="004623CC" w:rsidRPr="0028685D">
        <w:rPr>
          <w:kern w:val="22"/>
          <w:lang w:val="fr-FR"/>
        </w:rPr>
        <w:t>’</w:t>
      </w:r>
      <w:r w:rsidRPr="0028685D">
        <w:rPr>
          <w:kern w:val="22"/>
          <w:lang w:val="fr-FR"/>
        </w:rPr>
        <w:t>accès aux technologies ainsi que leur adaptation et leur utilisation</w:t>
      </w:r>
      <w:r w:rsidRPr="0028685D">
        <w:rPr>
          <w:rStyle w:val="FootnoteReference"/>
          <w:kern w:val="22"/>
          <w:lang w:val="fr-FR"/>
        </w:rPr>
        <w:footnoteReference w:id="4"/>
      </w:r>
      <w:r w:rsidRPr="0028685D">
        <w:rPr>
          <w:kern w:val="22"/>
          <w:lang w:val="fr-FR"/>
        </w:rPr>
        <w:t>, et des propositions relatives à la création d</w:t>
      </w:r>
      <w:r w:rsidR="004623CC" w:rsidRPr="0028685D">
        <w:rPr>
          <w:kern w:val="22"/>
          <w:lang w:val="fr-FR"/>
        </w:rPr>
        <w:t>’</w:t>
      </w:r>
      <w:r w:rsidRPr="0028685D">
        <w:rPr>
          <w:kern w:val="22"/>
          <w:lang w:val="fr-FR"/>
        </w:rPr>
        <w:t>une Initiative technologie et diversité biologique</w:t>
      </w:r>
      <w:r w:rsidRPr="0028685D">
        <w:rPr>
          <w:rStyle w:val="FootnoteReference"/>
          <w:kern w:val="22"/>
          <w:lang w:val="fr-FR"/>
        </w:rPr>
        <w:footnoteReference w:id="5"/>
      </w:r>
      <w:r w:rsidR="0028685D">
        <w:rPr>
          <w:kern w:val="22"/>
          <w:lang w:val="fr-FR"/>
        </w:rPr>
        <w:t>.</w:t>
      </w:r>
    </w:p>
    <w:p w14:paraId="083ECB00" w14:textId="3A33AF0C" w:rsidR="00C2740A" w:rsidRPr="0028685D" w:rsidRDefault="003F5962" w:rsidP="00B2113E">
      <w:pPr>
        <w:pStyle w:val="CBD-Para"/>
        <w:keepLines w:val="0"/>
        <w:numPr>
          <w:ilvl w:val="0"/>
          <w:numId w:val="8"/>
        </w:numPr>
        <w:suppressLineNumbers/>
        <w:suppressAutoHyphens/>
        <w:rPr>
          <w:noProof/>
          <w:kern w:val="22"/>
          <w:lang w:val="fr-FR"/>
        </w:rPr>
      </w:pPr>
      <w:r w:rsidRPr="0028685D">
        <w:rPr>
          <w:kern w:val="22"/>
          <w:lang w:val="fr-FR"/>
        </w:rPr>
        <w:t>Conformément à la décision 14/24, ce projet de propositions sera élaboré dans le cadre d</w:t>
      </w:r>
      <w:r w:rsidR="004623CC" w:rsidRPr="0028685D">
        <w:rPr>
          <w:kern w:val="22"/>
          <w:lang w:val="fr-FR"/>
        </w:rPr>
        <w:t>’</w:t>
      </w:r>
      <w:r w:rsidRPr="0028685D">
        <w:rPr>
          <w:kern w:val="22"/>
          <w:lang w:val="fr-FR"/>
        </w:rPr>
        <w:t xml:space="preserve">un processus inclusif. Dans un premier temps, la Secrétaire exécutive a entrepris une étude documentaire des décisions et initiatives antérieures pertinentes en matière de coopération technique et scientifique et de transfert de technologie et élaboré un projet de document qui a été examiné par le Comité consultatif </w:t>
      </w:r>
      <w:r w:rsidRPr="0028685D">
        <w:rPr>
          <w:noProof/>
          <w:kern w:val="22"/>
          <w:lang w:val="fr-FR"/>
        </w:rPr>
        <w:t>informel du centre d</w:t>
      </w:r>
      <w:r w:rsidR="004623CC" w:rsidRPr="0028685D">
        <w:rPr>
          <w:noProof/>
          <w:kern w:val="22"/>
          <w:lang w:val="fr-FR"/>
        </w:rPr>
        <w:t>’</w:t>
      </w:r>
      <w:r w:rsidRPr="0028685D">
        <w:rPr>
          <w:noProof/>
          <w:kern w:val="22"/>
          <w:lang w:val="fr-FR"/>
        </w:rPr>
        <w:t>échange à sa réunion de juin 2019 et soumis à un examen collégial par le Bureau de l</w:t>
      </w:r>
      <w:r w:rsidR="004623CC" w:rsidRPr="0028685D">
        <w:rPr>
          <w:noProof/>
          <w:kern w:val="22"/>
          <w:lang w:val="fr-FR"/>
        </w:rPr>
        <w:t>’</w:t>
      </w:r>
      <w:r w:rsidRPr="0028685D">
        <w:rPr>
          <w:noProof/>
          <w:kern w:val="22"/>
          <w:lang w:val="fr-FR"/>
        </w:rPr>
        <w:t>Organe subsidiaire chargé de fournir des avis scientifiques, techniques et technologiques. Après examen par l</w:t>
      </w:r>
      <w:r w:rsidR="004623CC" w:rsidRPr="0028685D">
        <w:rPr>
          <w:noProof/>
          <w:kern w:val="22"/>
          <w:lang w:val="fr-FR"/>
        </w:rPr>
        <w:t>’</w:t>
      </w:r>
      <w:r w:rsidRPr="0028685D">
        <w:rPr>
          <w:noProof/>
          <w:kern w:val="22"/>
          <w:lang w:val="fr-FR"/>
        </w:rPr>
        <w:t>Organe subsidiaire chargé de fournir des avis scientifiques, techniques et technologiques</w:t>
      </w:r>
      <w:r w:rsidRPr="0028685D" w:rsidDel="00AC12D6">
        <w:rPr>
          <w:noProof/>
          <w:kern w:val="22"/>
          <w:lang w:val="fr-FR"/>
        </w:rPr>
        <w:t xml:space="preserve"> </w:t>
      </w:r>
      <w:r w:rsidRPr="0028685D">
        <w:rPr>
          <w:noProof/>
          <w:kern w:val="22"/>
          <w:lang w:val="fr-FR"/>
        </w:rPr>
        <w:t>à sa vingt</w:t>
      </w:r>
      <w:r w:rsidR="004623CC" w:rsidRPr="0028685D">
        <w:rPr>
          <w:noProof/>
          <w:kern w:val="22"/>
          <w:lang w:val="fr-FR"/>
        </w:rPr>
        <w:noBreakHyphen/>
      </w:r>
      <w:r w:rsidRPr="0028685D">
        <w:rPr>
          <w:noProof/>
          <w:kern w:val="22"/>
          <w:lang w:val="fr-FR"/>
        </w:rPr>
        <w:t xml:space="preserve">troisième réunion, le projet de propositions révisé sera envoyé à toutes les Parties, aux autres gouvernements et aux organisations compétentes </w:t>
      </w:r>
      <w:r w:rsidR="00B30C61">
        <w:rPr>
          <w:noProof/>
          <w:kern w:val="22"/>
          <w:lang w:val="fr-FR"/>
        </w:rPr>
        <w:t>pour</w:t>
      </w:r>
      <w:r w:rsidRPr="0028685D">
        <w:rPr>
          <w:noProof/>
          <w:kern w:val="22"/>
          <w:lang w:val="fr-FR"/>
        </w:rPr>
        <w:t xml:space="preserve"> recueillir leurs observations et suggestions supplémentaires. Un troisième projet intégrant les observations reçues sera </w:t>
      </w:r>
      <w:r w:rsidR="00BE2FA1" w:rsidRPr="0028685D">
        <w:rPr>
          <w:noProof/>
          <w:kern w:val="22"/>
          <w:lang w:val="fr-FR"/>
        </w:rPr>
        <w:t xml:space="preserve">diffusé pour </w:t>
      </w:r>
      <w:r w:rsidRPr="0028685D">
        <w:rPr>
          <w:noProof/>
          <w:kern w:val="22"/>
          <w:lang w:val="fr-FR"/>
        </w:rPr>
        <w:t>la deuxième réunion du Groupe de travail à composition non limitée sur le cadre mondial de la biodiversité pour l</w:t>
      </w:r>
      <w:r w:rsidR="004623CC" w:rsidRPr="0028685D">
        <w:rPr>
          <w:noProof/>
          <w:kern w:val="22"/>
          <w:lang w:val="fr-FR"/>
        </w:rPr>
        <w:t>’</w:t>
      </w:r>
      <w:r w:rsidRPr="0028685D">
        <w:rPr>
          <w:noProof/>
          <w:kern w:val="22"/>
          <w:lang w:val="fr-FR"/>
        </w:rPr>
        <w:t>après</w:t>
      </w:r>
      <w:r w:rsidR="004623CC" w:rsidRPr="0028685D">
        <w:rPr>
          <w:noProof/>
          <w:kern w:val="22"/>
          <w:lang w:val="fr-FR"/>
        </w:rPr>
        <w:noBreakHyphen/>
      </w:r>
      <w:r w:rsidRPr="0028685D">
        <w:rPr>
          <w:noProof/>
          <w:kern w:val="22"/>
          <w:lang w:val="fr-FR"/>
        </w:rPr>
        <w:t>2020 et examiné plus avant par la Consultation thématique mondiale sur le renforcement des capacités et la coopération technique et scientifique qui doit se tenir le 1</w:t>
      </w:r>
      <w:r w:rsidR="00B30C61" w:rsidRPr="00B30C61">
        <w:rPr>
          <w:noProof/>
          <w:kern w:val="22"/>
          <w:vertAlign w:val="superscript"/>
          <w:lang w:val="fr-FR"/>
        </w:rPr>
        <w:t>er</w:t>
      </w:r>
      <w:r w:rsidR="00B30C61">
        <w:rPr>
          <w:noProof/>
          <w:kern w:val="22"/>
          <w:lang w:val="fr-FR"/>
        </w:rPr>
        <w:t xml:space="preserve"> </w:t>
      </w:r>
      <w:r w:rsidRPr="0028685D">
        <w:rPr>
          <w:noProof/>
          <w:kern w:val="22"/>
          <w:lang w:val="fr-FR"/>
        </w:rPr>
        <w:t xml:space="preserve">mars 2020. Le quatrième projet de propositions révisé sera ensuite </w:t>
      </w:r>
      <w:r w:rsidR="00B30C61">
        <w:rPr>
          <w:noProof/>
          <w:kern w:val="22"/>
          <w:lang w:val="fr-FR"/>
        </w:rPr>
        <w:t>présenté</w:t>
      </w:r>
      <w:r w:rsidRPr="0028685D">
        <w:rPr>
          <w:noProof/>
          <w:kern w:val="22"/>
          <w:lang w:val="fr-FR"/>
        </w:rPr>
        <w:t xml:space="preserve"> à l</w:t>
      </w:r>
      <w:r w:rsidR="004623CC" w:rsidRPr="0028685D">
        <w:rPr>
          <w:noProof/>
          <w:kern w:val="22"/>
          <w:lang w:val="fr-FR"/>
        </w:rPr>
        <w:t>’</w:t>
      </w:r>
      <w:r w:rsidRPr="0028685D">
        <w:rPr>
          <w:noProof/>
          <w:kern w:val="22"/>
          <w:lang w:val="fr-FR"/>
        </w:rPr>
        <w:t>Organe subsidiaire chargé de l</w:t>
      </w:r>
      <w:r w:rsidR="004623CC" w:rsidRPr="0028685D">
        <w:rPr>
          <w:noProof/>
          <w:kern w:val="22"/>
          <w:lang w:val="fr-FR"/>
        </w:rPr>
        <w:t>’</w:t>
      </w:r>
      <w:r w:rsidRPr="0028685D">
        <w:rPr>
          <w:noProof/>
          <w:kern w:val="22"/>
          <w:lang w:val="fr-FR"/>
        </w:rPr>
        <w:t>application à sa troisième réunion</w:t>
      </w:r>
      <w:r w:rsidR="00B30C61">
        <w:rPr>
          <w:noProof/>
          <w:kern w:val="22"/>
          <w:lang w:val="fr-FR"/>
        </w:rPr>
        <w:t>,</w:t>
      </w:r>
      <w:r w:rsidRPr="0028685D">
        <w:rPr>
          <w:noProof/>
          <w:kern w:val="22"/>
          <w:lang w:val="fr-FR"/>
        </w:rPr>
        <w:t xml:space="preserve"> en mai 2020</w:t>
      </w:r>
      <w:r w:rsidR="00B30C61">
        <w:rPr>
          <w:noProof/>
          <w:kern w:val="22"/>
          <w:lang w:val="fr-FR"/>
        </w:rPr>
        <w:t>,</w:t>
      </w:r>
      <w:r w:rsidRPr="0028685D">
        <w:rPr>
          <w:noProof/>
          <w:kern w:val="22"/>
          <w:lang w:val="fr-FR"/>
        </w:rPr>
        <w:t xml:space="preserve"> et à la troisième réunion du Groupe de travail à composition non limitée sur le cadre mondial, en juillet 2020. Le projet final de propositions sera examiné par la Conférence des Parties à sa quinzième réunion en octobre 2020</w:t>
      </w:r>
      <w:r w:rsidR="00C2740A" w:rsidRPr="0028685D">
        <w:rPr>
          <w:noProof/>
          <w:kern w:val="22"/>
          <w:lang w:val="fr-FR"/>
        </w:rPr>
        <w:t>.</w:t>
      </w:r>
    </w:p>
    <w:p w14:paraId="6BFE6DE7" w14:textId="322BF76C" w:rsidR="00C2740A" w:rsidRPr="0028685D" w:rsidRDefault="00B30C61" w:rsidP="00B2113E">
      <w:pPr>
        <w:pStyle w:val="CBD-Para"/>
        <w:keepLines w:val="0"/>
        <w:numPr>
          <w:ilvl w:val="0"/>
          <w:numId w:val="8"/>
        </w:numPr>
        <w:suppressLineNumbers/>
        <w:suppressAutoHyphens/>
        <w:rPr>
          <w:noProof/>
          <w:kern w:val="22"/>
          <w:lang w:val="fr-FR"/>
        </w:rPr>
      </w:pPr>
      <w:r>
        <w:rPr>
          <w:noProof/>
          <w:kern w:val="22"/>
          <w:lang w:val="fr-FR"/>
        </w:rPr>
        <w:t>Dans le contexte de ces propositions, o</w:t>
      </w:r>
      <w:r w:rsidR="003F5962" w:rsidRPr="0028685D">
        <w:rPr>
          <w:noProof/>
          <w:kern w:val="22"/>
          <w:lang w:val="fr-FR"/>
        </w:rPr>
        <w:t xml:space="preserve">n entend par coopération technique et scientifique un processus </w:t>
      </w:r>
      <w:r>
        <w:rPr>
          <w:noProof/>
          <w:kern w:val="22"/>
          <w:lang w:val="fr-FR"/>
        </w:rPr>
        <w:t>selon</w:t>
      </w:r>
      <w:r w:rsidR="003F5962" w:rsidRPr="0028685D">
        <w:rPr>
          <w:noProof/>
          <w:kern w:val="22"/>
          <w:lang w:val="fr-FR"/>
        </w:rPr>
        <w:t xml:space="preserve"> lequel deux ou plusieurs pays ou institutions poursuivent leurs objectifs individuels ou collectifs en matière de biodiversité en coopérant ou en échangeant des connaissances scientifiques, des compétences, des données, des ressources, des technologies et un savoir</w:t>
      </w:r>
      <w:r w:rsidR="004623CC" w:rsidRPr="0028685D">
        <w:rPr>
          <w:noProof/>
          <w:kern w:val="22"/>
          <w:lang w:val="fr-FR"/>
        </w:rPr>
        <w:noBreakHyphen/>
      </w:r>
      <w:r w:rsidR="003F5962" w:rsidRPr="0028685D">
        <w:rPr>
          <w:noProof/>
          <w:kern w:val="22"/>
          <w:lang w:val="fr-FR"/>
        </w:rPr>
        <w:t>faire technique. Ce</w:t>
      </w:r>
      <w:r w:rsidR="00BE2FA1" w:rsidRPr="0028685D">
        <w:rPr>
          <w:noProof/>
          <w:kern w:val="22"/>
          <w:lang w:val="fr-FR"/>
        </w:rPr>
        <w:t xml:space="preserve"> processus peut comprendre</w:t>
      </w:r>
      <w:r w:rsidR="003F5962" w:rsidRPr="0028685D">
        <w:rPr>
          <w:noProof/>
          <w:kern w:val="22"/>
          <w:lang w:val="fr-FR"/>
        </w:rPr>
        <w:t xml:space="preserve"> la mise en valeur des ressources humaines, le renforcement des institutions, l</w:t>
      </w:r>
      <w:r w:rsidR="004623CC" w:rsidRPr="0028685D">
        <w:rPr>
          <w:noProof/>
          <w:kern w:val="22"/>
          <w:lang w:val="fr-FR"/>
        </w:rPr>
        <w:t>’</w:t>
      </w:r>
      <w:r w:rsidR="003F5962" w:rsidRPr="0028685D">
        <w:rPr>
          <w:noProof/>
          <w:kern w:val="22"/>
          <w:lang w:val="fr-FR"/>
        </w:rPr>
        <w:t>échange d</w:t>
      </w:r>
      <w:r w:rsidR="004623CC" w:rsidRPr="0028685D">
        <w:rPr>
          <w:noProof/>
          <w:kern w:val="22"/>
          <w:lang w:val="fr-FR"/>
        </w:rPr>
        <w:t>’</w:t>
      </w:r>
      <w:r w:rsidR="003F5962" w:rsidRPr="0028685D">
        <w:rPr>
          <w:noProof/>
          <w:kern w:val="22"/>
          <w:lang w:val="fr-FR"/>
        </w:rPr>
        <w:t>expertise, la formation conjointe, la recherche conjointe, le développement et la diffusion conjoints de technologies (y compris les technologies autochtones et traditionnelles) et le transfert de technologie et de savoir</w:t>
      </w:r>
      <w:r w:rsidR="004623CC" w:rsidRPr="0028685D">
        <w:rPr>
          <w:noProof/>
          <w:kern w:val="22"/>
          <w:lang w:val="fr-FR"/>
        </w:rPr>
        <w:noBreakHyphen/>
      </w:r>
      <w:r w:rsidR="003F5962" w:rsidRPr="0028685D">
        <w:rPr>
          <w:noProof/>
          <w:kern w:val="22"/>
          <w:lang w:val="fr-FR"/>
        </w:rPr>
        <w:t>faire.</w:t>
      </w:r>
    </w:p>
    <w:p w14:paraId="1ACB2BE2" w14:textId="77777777" w:rsidR="00C2740A" w:rsidRPr="0028685D" w:rsidRDefault="003F5962" w:rsidP="00BE0F24">
      <w:pPr>
        <w:pStyle w:val="ListParagraph"/>
        <w:numPr>
          <w:ilvl w:val="0"/>
          <w:numId w:val="7"/>
        </w:numPr>
        <w:suppressLineNumbers/>
        <w:suppressAutoHyphens/>
        <w:kinsoku w:val="0"/>
        <w:overflowPunct w:val="0"/>
        <w:autoSpaceDE w:val="0"/>
        <w:autoSpaceDN w:val="0"/>
        <w:adjustRightInd w:val="0"/>
        <w:snapToGrid w:val="0"/>
        <w:spacing w:before="240" w:after="240"/>
        <w:ind w:left="709" w:hanging="709"/>
        <w:contextualSpacing w:val="0"/>
        <w:jc w:val="center"/>
        <w:rPr>
          <w:b/>
          <w:kern w:val="22"/>
          <w:szCs w:val="22"/>
          <w:lang w:val="fr-FR" w:eastAsia="en-CA"/>
        </w:rPr>
      </w:pPr>
      <w:r w:rsidRPr="0028685D">
        <w:rPr>
          <w:b/>
          <w:kern w:val="22"/>
          <w:szCs w:val="22"/>
          <w:lang w:val="fr-FR" w:eastAsia="en-CA"/>
        </w:rPr>
        <w:t>But, objectifs et principes directeurs</w:t>
      </w:r>
    </w:p>
    <w:p w14:paraId="7F5F4567" w14:textId="62801606" w:rsidR="00C2740A" w:rsidRPr="0028685D" w:rsidRDefault="00DC4AA2" w:rsidP="00DC4AA2">
      <w:pPr>
        <w:pStyle w:val="CBD-Para"/>
        <w:keepLines w:val="0"/>
        <w:suppressLineNumbers/>
        <w:suppressAutoHyphens/>
        <w:jc w:val="center"/>
        <w:rPr>
          <w:kern w:val="22"/>
          <w:lang w:val="fr-FR"/>
        </w:rPr>
      </w:pPr>
      <w:r w:rsidRPr="0028685D">
        <w:rPr>
          <w:i/>
          <w:kern w:val="22"/>
          <w:lang w:val="fr-FR"/>
        </w:rPr>
        <w:t xml:space="preserve">a)  </w:t>
      </w:r>
      <w:r w:rsidR="003F5962" w:rsidRPr="0028685D">
        <w:rPr>
          <w:i/>
          <w:kern w:val="22"/>
          <w:lang w:val="fr-FR"/>
        </w:rPr>
        <w:t>But et objectifs</w:t>
      </w:r>
    </w:p>
    <w:p w14:paraId="04F68B7D" w14:textId="19E2CC32" w:rsidR="003F5962" w:rsidRPr="0028685D" w:rsidRDefault="003F5962" w:rsidP="00DC4AA2">
      <w:pPr>
        <w:pStyle w:val="CBD-Para"/>
        <w:keepLines w:val="0"/>
        <w:numPr>
          <w:ilvl w:val="0"/>
          <w:numId w:val="8"/>
        </w:numPr>
        <w:suppressLineNumbers/>
        <w:suppressAutoHyphens/>
        <w:rPr>
          <w:kern w:val="22"/>
          <w:lang w:val="fr-FR"/>
        </w:rPr>
      </w:pPr>
      <w:r w:rsidRPr="0028685D">
        <w:rPr>
          <w:kern w:val="22"/>
          <w:lang w:val="fr-FR"/>
        </w:rPr>
        <w:t>Ces propositions ont pour but</w:t>
      </w:r>
      <w:r w:rsidR="00D15051">
        <w:rPr>
          <w:kern w:val="22"/>
          <w:lang w:val="fr-FR"/>
        </w:rPr>
        <w:t xml:space="preserve"> global</w:t>
      </w:r>
      <w:r w:rsidRPr="0028685D">
        <w:rPr>
          <w:kern w:val="22"/>
          <w:lang w:val="fr-FR"/>
        </w:rPr>
        <w:t xml:space="preserve"> de promouvoir et de faciliter la collaboration entre les Parties et les organisations compétentes afin de les aider à tirer efficacement parti de la science, de la technologie et de l</w:t>
      </w:r>
      <w:r w:rsidR="004623CC" w:rsidRPr="0028685D">
        <w:rPr>
          <w:kern w:val="22"/>
          <w:lang w:val="fr-FR"/>
        </w:rPr>
        <w:t>’</w:t>
      </w:r>
      <w:r w:rsidRPr="0028685D">
        <w:rPr>
          <w:kern w:val="22"/>
          <w:lang w:val="fr-FR"/>
        </w:rPr>
        <w:t>innovation pour soutenir l</w:t>
      </w:r>
      <w:r w:rsidR="004623CC" w:rsidRPr="0028685D">
        <w:rPr>
          <w:kern w:val="22"/>
          <w:lang w:val="fr-FR"/>
        </w:rPr>
        <w:t>’</w:t>
      </w:r>
      <w:r w:rsidRPr="0028685D">
        <w:rPr>
          <w:kern w:val="22"/>
          <w:lang w:val="fr-FR"/>
        </w:rPr>
        <w:t>application efficace du cadre mondial de la biodiversité pour l</w:t>
      </w:r>
      <w:r w:rsidR="004623CC" w:rsidRPr="0028685D">
        <w:rPr>
          <w:kern w:val="22"/>
          <w:lang w:val="fr-FR"/>
        </w:rPr>
        <w:t>’</w:t>
      </w:r>
      <w:r w:rsidRPr="0028685D">
        <w:rPr>
          <w:kern w:val="22"/>
          <w:lang w:val="fr-FR"/>
        </w:rPr>
        <w:t>après</w:t>
      </w:r>
      <w:r w:rsidR="004623CC" w:rsidRPr="0028685D">
        <w:rPr>
          <w:kern w:val="22"/>
          <w:lang w:val="fr-FR"/>
        </w:rPr>
        <w:noBreakHyphen/>
      </w:r>
      <w:r w:rsidRPr="0028685D">
        <w:rPr>
          <w:kern w:val="22"/>
          <w:lang w:val="fr-FR"/>
        </w:rPr>
        <w:t>2020. Plus précisément, les objectifs seraient les suivants :</w:t>
      </w:r>
    </w:p>
    <w:p w14:paraId="0151F2AF" w14:textId="77777777" w:rsidR="003F5962" w:rsidRPr="0028685D" w:rsidRDefault="003F5962" w:rsidP="00B2113E">
      <w:pPr>
        <w:pStyle w:val="Para1"/>
        <w:numPr>
          <w:ilvl w:val="1"/>
          <w:numId w:val="5"/>
        </w:numPr>
        <w:suppressLineNumbers/>
        <w:suppressAutoHyphens/>
        <w:ind w:left="0" w:firstLine="720"/>
        <w:rPr>
          <w:kern w:val="22"/>
          <w:lang w:val="fr-FR"/>
        </w:rPr>
      </w:pPr>
      <w:r w:rsidRPr="0028685D">
        <w:rPr>
          <w:kern w:val="22"/>
          <w:lang w:val="fr-FR"/>
        </w:rPr>
        <w:t>Contribuer au développement et au renforcement des capacités nationales dans les domaines de la science, de la technologie et de l</w:t>
      </w:r>
      <w:r w:rsidR="004623CC" w:rsidRPr="0028685D">
        <w:rPr>
          <w:kern w:val="22"/>
          <w:lang w:val="fr-FR"/>
        </w:rPr>
        <w:t>’</w:t>
      </w:r>
      <w:r w:rsidRPr="0028685D">
        <w:rPr>
          <w:kern w:val="22"/>
          <w:lang w:val="fr-FR"/>
        </w:rPr>
        <w:t>innovation, grâce à la mise en valeur des ressources humaines et au renforcement des capacités institutionnelles</w:t>
      </w:r>
      <w:r w:rsidRPr="0028685D">
        <w:rPr>
          <w:rStyle w:val="FootnoteReference"/>
          <w:kern w:val="22"/>
          <w:lang w:val="fr-FR"/>
        </w:rPr>
        <w:footnoteReference w:id="6"/>
      </w:r>
      <w:r w:rsidRPr="0028685D">
        <w:rPr>
          <w:kern w:val="22"/>
          <w:lang w:val="fr-FR"/>
        </w:rPr>
        <w:t>;</w:t>
      </w:r>
    </w:p>
    <w:p w14:paraId="3FD7E6DC" w14:textId="77777777" w:rsidR="003F5962" w:rsidRPr="0028685D" w:rsidRDefault="003F5962" w:rsidP="00B2113E">
      <w:pPr>
        <w:pStyle w:val="Para1"/>
        <w:numPr>
          <w:ilvl w:val="1"/>
          <w:numId w:val="5"/>
        </w:numPr>
        <w:suppressLineNumbers/>
        <w:suppressAutoHyphens/>
        <w:ind w:left="0" w:firstLine="720"/>
        <w:rPr>
          <w:kern w:val="22"/>
          <w:lang w:val="fr-FR"/>
        </w:rPr>
      </w:pPr>
      <w:r w:rsidRPr="0028685D">
        <w:rPr>
          <w:kern w:val="22"/>
          <w:lang w:val="fr-FR"/>
        </w:rPr>
        <w:lastRenderedPageBreak/>
        <w:t>Promouvoir et faciliter la mise au point, le transfert et l</w:t>
      </w:r>
      <w:r w:rsidR="004623CC" w:rsidRPr="0028685D">
        <w:rPr>
          <w:kern w:val="22"/>
          <w:lang w:val="fr-FR"/>
        </w:rPr>
        <w:t>’</w:t>
      </w:r>
      <w:r w:rsidRPr="0028685D">
        <w:rPr>
          <w:kern w:val="22"/>
          <w:lang w:val="fr-FR"/>
        </w:rPr>
        <w:t>utilisation de technologies, y compris les technologies autochtones et traditionnelles</w:t>
      </w:r>
      <w:r w:rsidRPr="0028685D">
        <w:rPr>
          <w:rStyle w:val="FootnoteReference"/>
          <w:kern w:val="22"/>
          <w:lang w:val="fr-FR"/>
        </w:rPr>
        <w:footnoteReference w:id="7"/>
      </w:r>
      <w:r w:rsidRPr="0028685D">
        <w:rPr>
          <w:kern w:val="22"/>
          <w:lang w:val="fr-FR"/>
        </w:rPr>
        <w:t xml:space="preserve">; </w:t>
      </w:r>
    </w:p>
    <w:p w14:paraId="58C0641B" w14:textId="77777777" w:rsidR="003F5962" w:rsidRPr="0028685D" w:rsidRDefault="003F5962" w:rsidP="00B2113E">
      <w:pPr>
        <w:pStyle w:val="Para1"/>
        <w:numPr>
          <w:ilvl w:val="1"/>
          <w:numId w:val="5"/>
        </w:numPr>
        <w:suppressLineNumbers/>
        <w:suppressAutoHyphens/>
        <w:ind w:left="0" w:firstLine="720"/>
        <w:rPr>
          <w:kern w:val="22"/>
          <w:lang w:val="fr-FR"/>
        </w:rPr>
      </w:pPr>
      <w:r w:rsidRPr="0028685D">
        <w:rPr>
          <w:kern w:val="22"/>
          <w:lang w:val="fr-FR"/>
        </w:rPr>
        <w:t>Promouvoir et encourager la recherche conjointe et la coopération en vue de l</w:t>
      </w:r>
      <w:r w:rsidR="004623CC" w:rsidRPr="0028685D">
        <w:rPr>
          <w:kern w:val="22"/>
          <w:lang w:val="fr-FR"/>
        </w:rPr>
        <w:t>’</w:t>
      </w:r>
      <w:r w:rsidRPr="0028685D">
        <w:rPr>
          <w:kern w:val="22"/>
          <w:lang w:val="fr-FR"/>
        </w:rPr>
        <w:t>utilisation des progrès scientifiques pour la recherche concernée</w:t>
      </w:r>
      <w:r w:rsidRPr="0028685D">
        <w:rPr>
          <w:rStyle w:val="FootnoteReference"/>
          <w:kern w:val="22"/>
          <w:lang w:val="fr-FR"/>
        </w:rPr>
        <w:footnoteReference w:id="8"/>
      </w:r>
      <w:r w:rsidRPr="0028685D">
        <w:rPr>
          <w:kern w:val="22"/>
          <w:lang w:val="fr-FR"/>
        </w:rPr>
        <w:t xml:space="preserve">; </w:t>
      </w:r>
    </w:p>
    <w:p w14:paraId="67CD5179" w14:textId="7518C78E" w:rsidR="003F5962" w:rsidRPr="0028685D" w:rsidRDefault="003F5962" w:rsidP="00B2113E">
      <w:pPr>
        <w:pStyle w:val="Para1"/>
        <w:numPr>
          <w:ilvl w:val="1"/>
          <w:numId w:val="5"/>
        </w:numPr>
        <w:suppressLineNumbers/>
        <w:suppressAutoHyphens/>
        <w:ind w:left="0" w:firstLine="720"/>
        <w:rPr>
          <w:noProof/>
          <w:kern w:val="22"/>
          <w:lang w:val="fr-FR"/>
        </w:rPr>
      </w:pPr>
      <w:r w:rsidRPr="0028685D">
        <w:rPr>
          <w:kern w:val="22"/>
          <w:lang w:val="fr-FR"/>
        </w:rPr>
        <w:t>Acquérir de l</w:t>
      </w:r>
      <w:r w:rsidR="004623CC" w:rsidRPr="0028685D">
        <w:rPr>
          <w:kern w:val="22"/>
          <w:lang w:val="fr-FR"/>
        </w:rPr>
        <w:t>’</w:t>
      </w:r>
      <w:r w:rsidRPr="0028685D">
        <w:rPr>
          <w:kern w:val="22"/>
          <w:lang w:val="fr-FR"/>
        </w:rPr>
        <w:t>expertise, et promouvoir et renforcer l</w:t>
      </w:r>
      <w:r w:rsidR="004623CC" w:rsidRPr="0028685D">
        <w:rPr>
          <w:kern w:val="22"/>
          <w:lang w:val="fr-FR"/>
        </w:rPr>
        <w:t>’</w:t>
      </w:r>
      <w:r w:rsidRPr="0028685D">
        <w:rPr>
          <w:kern w:val="22"/>
          <w:lang w:val="fr-FR"/>
        </w:rPr>
        <w:t>élaboration et la mise en œuvre de solutions novatrices, incluant la biotechnologie moderne et d</w:t>
      </w:r>
      <w:r w:rsidR="004623CC" w:rsidRPr="0028685D">
        <w:rPr>
          <w:kern w:val="22"/>
          <w:lang w:val="fr-FR"/>
        </w:rPr>
        <w:t>’</w:t>
      </w:r>
      <w:r w:rsidRPr="0028685D">
        <w:rPr>
          <w:kern w:val="22"/>
          <w:lang w:val="fr-FR"/>
        </w:rPr>
        <w:t xml:space="preserve">autres technologies émergentes, conformément aux </w:t>
      </w:r>
      <w:r w:rsidRPr="0028685D">
        <w:rPr>
          <w:noProof/>
          <w:kern w:val="22"/>
          <w:lang w:val="fr-FR"/>
        </w:rPr>
        <w:t>réglementations nationales et selon le principe de précaution</w:t>
      </w:r>
      <w:r w:rsidR="00175A8F">
        <w:rPr>
          <w:noProof/>
          <w:kern w:val="22"/>
          <w:lang w:val="fr-FR"/>
        </w:rPr>
        <w:t> ;</w:t>
      </w:r>
      <w:r w:rsidRPr="0028685D" w:rsidDel="007B59F9">
        <w:rPr>
          <w:noProof/>
          <w:kern w:val="22"/>
          <w:lang w:val="fr-FR"/>
        </w:rPr>
        <w:t xml:space="preserve"> </w:t>
      </w:r>
    </w:p>
    <w:p w14:paraId="4ABB7DDA" w14:textId="77777777" w:rsidR="00C2740A" w:rsidRPr="0028685D" w:rsidRDefault="003F5962" w:rsidP="00B2113E">
      <w:pPr>
        <w:pStyle w:val="Para1"/>
        <w:numPr>
          <w:ilvl w:val="1"/>
          <w:numId w:val="5"/>
        </w:numPr>
        <w:suppressLineNumbers/>
        <w:tabs>
          <w:tab w:val="num" w:pos="1440"/>
        </w:tabs>
        <w:suppressAutoHyphens/>
        <w:snapToGrid w:val="0"/>
        <w:ind w:left="0" w:firstLine="720"/>
        <w:rPr>
          <w:kern w:val="22"/>
          <w:lang w:val="fr-FR"/>
        </w:rPr>
      </w:pPr>
      <w:r w:rsidRPr="0028685D">
        <w:rPr>
          <w:noProof/>
          <w:kern w:val="22"/>
          <w:lang w:val="fr-FR"/>
        </w:rPr>
        <w:t>Faciliter l</w:t>
      </w:r>
      <w:r w:rsidR="004623CC" w:rsidRPr="0028685D">
        <w:rPr>
          <w:noProof/>
          <w:kern w:val="22"/>
          <w:lang w:val="fr-FR"/>
        </w:rPr>
        <w:t>’</w:t>
      </w:r>
      <w:r w:rsidRPr="0028685D">
        <w:rPr>
          <w:noProof/>
          <w:kern w:val="22"/>
          <w:lang w:val="fr-FR"/>
        </w:rPr>
        <w:t>accès aux données, informations et connaissances techniques et scientifiques pertinentes et l</w:t>
      </w:r>
      <w:r w:rsidR="004623CC" w:rsidRPr="0028685D">
        <w:rPr>
          <w:noProof/>
          <w:kern w:val="22"/>
          <w:lang w:val="fr-FR"/>
        </w:rPr>
        <w:t>’</w:t>
      </w:r>
      <w:r w:rsidRPr="0028685D">
        <w:rPr>
          <w:noProof/>
          <w:kern w:val="22"/>
          <w:lang w:val="fr-FR"/>
        </w:rPr>
        <w:t>échange de celles</w:t>
      </w:r>
      <w:r w:rsidR="004623CC" w:rsidRPr="0028685D">
        <w:rPr>
          <w:noProof/>
          <w:kern w:val="22"/>
          <w:lang w:val="fr-FR"/>
        </w:rPr>
        <w:noBreakHyphen/>
      </w:r>
      <w:r w:rsidRPr="0028685D">
        <w:rPr>
          <w:noProof/>
          <w:kern w:val="22"/>
          <w:lang w:val="fr-FR"/>
        </w:rPr>
        <w:t>ci, notamment les résultats de la recherche technique, scientifique et socioéconomique, les connaissances</w:t>
      </w:r>
      <w:r w:rsidRPr="0028685D">
        <w:rPr>
          <w:kern w:val="22"/>
          <w:lang w:val="fr-FR"/>
        </w:rPr>
        <w:t xml:space="preserve"> spécialisées, les connaissances autochtones et traditionnelles et les meilleures pratiques</w:t>
      </w:r>
      <w:r w:rsidRPr="0028685D">
        <w:rPr>
          <w:rStyle w:val="FootnoteReference"/>
          <w:kern w:val="22"/>
          <w:lang w:val="fr-FR"/>
        </w:rPr>
        <w:footnoteReference w:id="9"/>
      </w:r>
      <w:r w:rsidRPr="0028685D">
        <w:rPr>
          <w:kern w:val="22"/>
          <w:lang w:val="fr-FR"/>
        </w:rPr>
        <w:t>.</w:t>
      </w:r>
    </w:p>
    <w:p w14:paraId="15D7E772" w14:textId="51E1395D" w:rsidR="00C2740A" w:rsidRPr="0028685D" w:rsidRDefault="00DC4AA2" w:rsidP="00DC4AA2">
      <w:pPr>
        <w:pStyle w:val="Para1"/>
        <w:numPr>
          <w:ilvl w:val="0"/>
          <w:numId w:val="0"/>
        </w:numPr>
        <w:suppressLineNumbers/>
        <w:suppressAutoHyphens/>
        <w:jc w:val="center"/>
        <w:rPr>
          <w:kern w:val="22"/>
          <w:lang w:val="fr-FR"/>
        </w:rPr>
      </w:pPr>
      <w:r w:rsidRPr="0028685D">
        <w:rPr>
          <w:i/>
          <w:kern w:val="22"/>
          <w:lang w:val="fr-FR"/>
        </w:rPr>
        <w:t xml:space="preserve">b)  </w:t>
      </w:r>
      <w:r w:rsidR="003F5962" w:rsidRPr="0028685D">
        <w:rPr>
          <w:i/>
          <w:kern w:val="22"/>
          <w:lang w:val="fr-FR"/>
        </w:rPr>
        <w:t>Principes directeurs</w:t>
      </w:r>
    </w:p>
    <w:p w14:paraId="16D6AC53" w14:textId="77777777" w:rsidR="003F5962" w:rsidRPr="0028685D" w:rsidRDefault="003F5962" w:rsidP="00DC4AA2">
      <w:pPr>
        <w:pStyle w:val="CBD-Para"/>
        <w:keepLines w:val="0"/>
        <w:numPr>
          <w:ilvl w:val="0"/>
          <w:numId w:val="8"/>
        </w:numPr>
        <w:suppressLineNumbers/>
        <w:suppressAutoHyphens/>
        <w:rPr>
          <w:kern w:val="22"/>
          <w:lang w:val="fr-FR"/>
        </w:rPr>
      </w:pPr>
      <w:r w:rsidRPr="0028685D">
        <w:rPr>
          <w:kern w:val="22"/>
          <w:lang w:val="fr-FR"/>
        </w:rPr>
        <w:t>Compte tenu des expériences opérationnelles, des meilleures pratiques et des enseignements tirés de la mise en œuvre de divers programmes de coopération technique et scientifique, les initiatives de coopération technique et scientifique se fonderaient sur les principes suivants</w:t>
      </w:r>
      <w:r w:rsidRPr="0028685D">
        <w:rPr>
          <w:rStyle w:val="FootnoteReference"/>
          <w:kern w:val="22"/>
          <w:lang w:val="fr-FR"/>
        </w:rPr>
        <w:footnoteReference w:id="10"/>
      </w:r>
      <w:r w:rsidRPr="0028685D">
        <w:rPr>
          <w:kern w:val="22"/>
          <w:lang w:val="fr-FR"/>
        </w:rPr>
        <w:t> :</w:t>
      </w:r>
    </w:p>
    <w:p w14:paraId="449DB090" w14:textId="4DEB3A26" w:rsidR="003F5962" w:rsidRPr="0028685D" w:rsidRDefault="003F5962" w:rsidP="00B2113E">
      <w:pPr>
        <w:pStyle w:val="Para1"/>
        <w:numPr>
          <w:ilvl w:val="1"/>
          <w:numId w:val="5"/>
        </w:numPr>
        <w:suppressLineNumbers/>
        <w:suppressAutoHyphens/>
        <w:ind w:left="0" w:firstLine="720"/>
        <w:rPr>
          <w:kern w:val="22"/>
          <w:lang w:val="fr-FR"/>
        </w:rPr>
      </w:pPr>
      <w:r w:rsidRPr="0028685D">
        <w:rPr>
          <w:i/>
          <w:kern w:val="22"/>
          <w:lang w:val="fr-FR"/>
        </w:rPr>
        <w:t xml:space="preserve">Action axée sur la demande : </w:t>
      </w:r>
      <w:r w:rsidRPr="0028685D">
        <w:rPr>
          <w:kern w:val="22"/>
          <w:lang w:val="fr-FR"/>
        </w:rPr>
        <w:t>Les activités d</w:t>
      </w:r>
      <w:r w:rsidR="004623CC" w:rsidRPr="0028685D">
        <w:rPr>
          <w:kern w:val="22"/>
          <w:lang w:val="fr-FR"/>
        </w:rPr>
        <w:t>’</w:t>
      </w:r>
      <w:r w:rsidRPr="0028685D">
        <w:rPr>
          <w:kern w:val="22"/>
          <w:lang w:val="fr-FR"/>
        </w:rPr>
        <w:t>appui à la coopération technique et scientifique seront menées en fonction de la demande et lancées sur requête des Parties et des institutions et parties prenantes concernées, notamment les peuples autochtones et les communautés locales, en fonction de leurs besoins identifiés et classés par ordre de priorité et conformément aux législations nationales</w:t>
      </w:r>
      <w:r w:rsidR="0028685D">
        <w:rPr>
          <w:kern w:val="22"/>
          <w:lang w:val="fr-FR"/>
        </w:rPr>
        <w:t> ;</w:t>
      </w:r>
    </w:p>
    <w:p w14:paraId="708B57EE" w14:textId="3A501B0F" w:rsidR="003F5962" w:rsidRPr="0028685D" w:rsidRDefault="003F5962" w:rsidP="00B2113E">
      <w:pPr>
        <w:pStyle w:val="Para1"/>
        <w:numPr>
          <w:ilvl w:val="1"/>
          <w:numId w:val="5"/>
        </w:numPr>
        <w:suppressLineNumbers/>
        <w:suppressAutoHyphens/>
        <w:ind w:left="0" w:firstLine="720"/>
        <w:rPr>
          <w:kern w:val="22"/>
          <w:lang w:val="fr-FR"/>
        </w:rPr>
      </w:pPr>
      <w:r w:rsidRPr="0028685D">
        <w:rPr>
          <w:i/>
          <w:kern w:val="22"/>
          <w:lang w:val="fr-FR"/>
        </w:rPr>
        <w:t xml:space="preserve">Souplesse : </w:t>
      </w:r>
      <w:r w:rsidRPr="0028685D">
        <w:rPr>
          <w:kern w:val="22"/>
          <w:lang w:val="fr-FR"/>
        </w:rPr>
        <w:t>Les activités d</w:t>
      </w:r>
      <w:r w:rsidR="004623CC" w:rsidRPr="0028685D">
        <w:rPr>
          <w:kern w:val="22"/>
          <w:lang w:val="fr-FR"/>
        </w:rPr>
        <w:t>’</w:t>
      </w:r>
      <w:r w:rsidRPr="0028685D">
        <w:rPr>
          <w:kern w:val="22"/>
          <w:lang w:val="fr-FR"/>
        </w:rPr>
        <w:t>appui à la coopération technique et scientifique seront mises en œuvre de manière souple et adaptée, en tenant compte de la diversité des besoins, des conditions et des circonstances des Parties et parties prenantes concernées</w:t>
      </w:r>
      <w:r w:rsidR="0028685D">
        <w:rPr>
          <w:kern w:val="22"/>
          <w:lang w:val="fr-FR"/>
        </w:rPr>
        <w:t> ;</w:t>
      </w:r>
    </w:p>
    <w:p w14:paraId="2CB93A93" w14:textId="54FFB50D" w:rsidR="003F5962" w:rsidRPr="0028685D" w:rsidRDefault="003F5962" w:rsidP="00B2113E">
      <w:pPr>
        <w:pStyle w:val="Para1"/>
        <w:numPr>
          <w:ilvl w:val="1"/>
          <w:numId w:val="5"/>
        </w:numPr>
        <w:suppressLineNumbers/>
        <w:suppressAutoHyphens/>
        <w:ind w:left="0" w:firstLine="720"/>
        <w:rPr>
          <w:kern w:val="22"/>
          <w:lang w:val="fr-FR"/>
        </w:rPr>
      </w:pPr>
      <w:r w:rsidRPr="0028685D">
        <w:rPr>
          <w:i/>
          <w:kern w:val="22"/>
          <w:lang w:val="fr-FR"/>
        </w:rPr>
        <w:t xml:space="preserve">Efficience : </w:t>
      </w:r>
      <w:r w:rsidRPr="0028685D">
        <w:rPr>
          <w:kern w:val="22"/>
          <w:lang w:val="fr-FR"/>
        </w:rPr>
        <w:t>Des dispositions seront prises pour veiller à ce que les activités d</w:t>
      </w:r>
      <w:r w:rsidR="004623CC" w:rsidRPr="0028685D">
        <w:rPr>
          <w:kern w:val="22"/>
          <w:lang w:val="fr-FR"/>
        </w:rPr>
        <w:t>’</w:t>
      </w:r>
      <w:r w:rsidRPr="0028685D">
        <w:rPr>
          <w:kern w:val="22"/>
          <w:lang w:val="fr-FR"/>
        </w:rPr>
        <w:t>appui à la coopération technique et scientifique répondent à des besoins qui n</w:t>
      </w:r>
      <w:r w:rsidR="004623CC" w:rsidRPr="0028685D">
        <w:rPr>
          <w:kern w:val="22"/>
          <w:lang w:val="fr-FR"/>
        </w:rPr>
        <w:t>’</w:t>
      </w:r>
      <w:r w:rsidRPr="0028685D">
        <w:rPr>
          <w:kern w:val="22"/>
          <w:lang w:val="fr-FR"/>
        </w:rPr>
        <w:t>ont pas encore été satisfaits par les organisations partenaires</w:t>
      </w:r>
      <w:r w:rsidR="0028685D">
        <w:rPr>
          <w:kern w:val="22"/>
          <w:lang w:val="fr-FR"/>
        </w:rPr>
        <w:t> ;</w:t>
      </w:r>
    </w:p>
    <w:p w14:paraId="5908EFA5" w14:textId="6A60624A" w:rsidR="003F5962" w:rsidRPr="0028685D" w:rsidRDefault="003F5962" w:rsidP="00B2113E">
      <w:pPr>
        <w:pStyle w:val="Para1"/>
        <w:numPr>
          <w:ilvl w:val="1"/>
          <w:numId w:val="5"/>
        </w:numPr>
        <w:suppressLineNumbers/>
        <w:suppressAutoHyphens/>
        <w:ind w:left="0" w:firstLine="720"/>
        <w:rPr>
          <w:kern w:val="22"/>
          <w:lang w:val="fr-FR"/>
        </w:rPr>
      </w:pPr>
      <w:r w:rsidRPr="0028685D">
        <w:rPr>
          <w:i/>
          <w:kern w:val="22"/>
          <w:lang w:val="fr-FR"/>
        </w:rPr>
        <w:t>Efficacité </w:t>
      </w:r>
      <w:r w:rsidRPr="0028685D">
        <w:rPr>
          <w:kern w:val="22"/>
          <w:lang w:val="fr-FR"/>
        </w:rPr>
        <w:t>:</w:t>
      </w:r>
      <w:r w:rsidRPr="0028685D">
        <w:rPr>
          <w:rFonts w:asciiTheme="minorHAnsi" w:eastAsiaTheme="minorHAnsi" w:hAnsiTheme="minorHAnsi" w:cstheme="minorBidi"/>
          <w:snapToGrid/>
          <w:szCs w:val="22"/>
          <w:lang w:val="fr-FR"/>
        </w:rPr>
        <w:t xml:space="preserve"> </w:t>
      </w:r>
      <w:r w:rsidRPr="0028685D">
        <w:rPr>
          <w:kern w:val="22"/>
          <w:lang w:val="fr-FR"/>
        </w:rPr>
        <w:t>Des mesures seront prises pour veiller à ce que les activités de coopération technique et scientifique produisent les changements souhaités et que les résultats puissent être quantifiés</w:t>
      </w:r>
      <w:r w:rsidR="0028685D">
        <w:rPr>
          <w:kern w:val="22"/>
          <w:lang w:val="fr-FR"/>
        </w:rPr>
        <w:t> ;</w:t>
      </w:r>
    </w:p>
    <w:p w14:paraId="46DE6967" w14:textId="13DA3CCF" w:rsidR="003F5962" w:rsidRPr="0028685D" w:rsidRDefault="003F5962" w:rsidP="00B2113E">
      <w:pPr>
        <w:pStyle w:val="Para1"/>
        <w:numPr>
          <w:ilvl w:val="1"/>
          <w:numId w:val="5"/>
        </w:numPr>
        <w:suppressLineNumbers/>
        <w:suppressAutoHyphens/>
        <w:ind w:left="0" w:firstLine="720"/>
        <w:rPr>
          <w:kern w:val="22"/>
          <w:lang w:val="fr-FR"/>
        </w:rPr>
      </w:pPr>
      <w:r w:rsidRPr="0028685D">
        <w:rPr>
          <w:i/>
          <w:kern w:val="22"/>
          <w:lang w:val="fr-FR"/>
        </w:rPr>
        <w:t xml:space="preserve">Approche sur mesure : </w:t>
      </w:r>
      <w:r w:rsidRPr="0028685D">
        <w:rPr>
          <w:kern w:val="22"/>
          <w:lang w:val="fr-FR"/>
        </w:rPr>
        <w:t>Les initiatives de coopération technique et scientifique favoriseront la mise au point de solutions sur mesure susceptibles d</w:t>
      </w:r>
      <w:r w:rsidR="004623CC" w:rsidRPr="0028685D">
        <w:rPr>
          <w:kern w:val="22"/>
          <w:lang w:val="fr-FR"/>
        </w:rPr>
        <w:t>’</w:t>
      </w:r>
      <w:r w:rsidRPr="0028685D">
        <w:rPr>
          <w:kern w:val="22"/>
          <w:lang w:val="fr-FR"/>
        </w:rPr>
        <w:t>être largement acceptées et adoptées au niveau local ainsi que par les partenaires nationaux et locaux bénéficiaires, et amélioreront les perspectives de durabilité</w:t>
      </w:r>
      <w:r w:rsidR="0028685D">
        <w:rPr>
          <w:kern w:val="22"/>
          <w:lang w:val="fr-FR"/>
        </w:rPr>
        <w:t> ;</w:t>
      </w:r>
    </w:p>
    <w:p w14:paraId="5D7E73CD" w14:textId="47697B05" w:rsidR="003F5962" w:rsidRPr="0028685D" w:rsidRDefault="003F5962" w:rsidP="00B2113E">
      <w:pPr>
        <w:pStyle w:val="Para1"/>
        <w:numPr>
          <w:ilvl w:val="1"/>
          <w:numId w:val="5"/>
        </w:numPr>
        <w:suppressLineNumbers/>
        <w:suppressAutoHyphens/>
        <w:ind w:left="0" w:firstLine="720"/>
        <w:rPr>
          <w:kern w:val="22"/>
          <w:lang w:val="fr-FR"/>
        </w:rPr>
      </w:pPr>
      <w:r w:rsidRPr="0028685D">
        <w:rPr>
          <w:i/>
          <w:kern w:val="22"/>
          <w:lang w:val="fr-FR"/>
        </w:rPr>
        <w:t xml:space="preserve">Approche programmatique : </w:t>
      </w:r>
      <w:r w:rsidRPr="0028685D">
        <w:rPr>
          <w:kern w:val="22"/>
          <w:lang w:val="fr-FR"/>
        </w:rPr>
        <w:t>Les initiatives de coopération technique et scientifique seront menées selon une approche programmatique, en mettant l</w:t>
      </w:r>
      <w:r w:rsidR="004623CC" w:rsidRPr="0028685D">
        <w:rPr>
          <w:kern w:val="22"/>
          <w:lang w:val="fr-FR"/>
        </w:rPr>
        <w:t>’</w:t>
      </w:r>
      <w:r w:rsidRPr="0028685D">
        <w:rPr>
          <w:kern w:val="22"/>
          <w:lang w:val="fr-FR"/>
        </w:rPr>
        <w:t>accent sur une approche de coopération intégrée reposant sur un plan comportant des étapes et des jalons ainsi qu</w:t>
      </w:r>
      <w:r w:rsidR="004623CC" w:rsidRPr="0028685D">
        <w:rPr>
          <w:kern w:val="22"/>
          <w:lang w:val="fr-FR"/>
        </w:rPr>
        <w:t>’</w:t>
      </w:r>
      <w:r w:rsidRPr="0028685D">
        <w:rPr>
          <w:kern w:val="22"/>
          <w:lang w:val="fr-FR"/>
        </w:rPr>
        <w:t>un engagement soutenu à long terme plutôt que sur des interventions à court terme et isolées</w:t>
      </w:r>
      <w:r w:rsidR="0028685D">
        <w:rPr>
          <w:kern w:val="22"/>
          <w:lang w:val="fr-FR"/>
        </w:rPr>
        <w:t> ;</w:t>
      </w:r>
    </w:p>
    <w:p w14:paraId="572D6214" w14:textId="5744D865" w:rsidR="003F5962" w:rsidRPr="0028685D" w:rsidRDefault="003F5962" w:rsidP="00B2113E">
      <w:pPr>
        <w:pStyle w:val="Para1"/>
        <w:numPr>
          <w:ilvl w:val="1"/>
          <w:numId w:val="5"/>
        </w:numPr>
        <w:suppressLineNumbers/>
        <w:suppressAutoHyphens/>
        <w:ind w:left="0" w:firstLine="720"/>
        <w:rPr>
          <w:kern w:val="22"/>
          <w:lang w:val="fr-FR"/>
        </w:rPr>
      </w:pPr>
      <w:r w:rsidRPr="0028685D">
        <w:rPr>
          <w:i/>
          <w:kern w:val="22"/>
          <w:lang w:val="fr-FR"/>
        </w:rPr>
        <w:t>Partenariats et collaboration </w:t>
      </w:r>
      <w:r w:rsidRPr="0028685D">
        <w:rPr>
          <w:kern w:val="22"/>
          <w:lang w:val="fr-FR"/>
        </w:rPr>
        <w:t>: Les initiatives de coopération technique et scientifique s</w:t>
      </w:r>
      <w:r w:rsidR="004623CC" w:rsidRPr="0028685D">
        <w:rPr>
          <w:kern w:val="22"/>
          <w:lang w:val="fr-FR"/>
        </w:rPr>
        <w:t>’</w:t>
      </w:r>
      <w:r w:rsidRPr="0028685D">
        <w:rPr>
          <w:kern w:val="22"/>
          <w:lang w:val="fr-FR"/>
        </w:rPr>
        <w:t>appuieront sur un engagement fort avec les partenaires institutionnels et les fournisseurs d</w:t>
      </w:r>
      <w:r w:rsidR="004623CC" w:rsidRPr="0028685D">
        <w:rPr>
          <w:kern w:val="22"/>
          <w:lang w:val="fr-FR"/>
        </w:rPr>
        <w:t>’</w:t>
      </w:r>
      <w:r w:rsidRPr="0028685D">
        <w:rPr>
          <w:kern w:val="22"/>
          <w:lang w:val="fr-FR"/>
        </w:rPr>
        <w:t xml:space="preserve">assistance technique, notamment </w:t>
      </w:r>
      <w:r w:rsidR="00DC4AA2" w:rsidRPr="0028685D">
        <w:rPr>
          <w:kern w:val="22"/>
          <w:lang w:val="fr-FR"/>
        </w:rPr>
        <w:t xml:space="preserve">i) </w:t>
      </w:r>
      <w:r w:rsidRPr="0028685D">
        <w:rPr>
          <w:kern w:val="22"/>
          <w:lang w:val="fr-FR"/>
        </w:rPr>
        <w:t xml:space="preserve">les réseaux de recherche et les réseaux spécialisés, </w:t>
      </w:r>
      <w:r w:rsidR="00DC4AA2" w:rsidRPr="0028685D">
        <w:rPr>
          <w:kern w:val="22"/>
          <w:lang w:val="fr-FR"/>
        </w:rPr>
        <w:t xml:space="preserve">ii) </w:t>
      </w:r>
      <w:r w:rsidRPr="0028685D">
        <w:rPr>
          <w:kern w:val="22"/>
          <w:lang w:val="fr-FR"/>
        </w:rPr>
        <w:t xml:space="preserve">les établissements </w:t>
      </w:r>
      <w:r w:rsidRPr="0028685D">
        <w:rPr>
          <w:kern w:val="22"/>
          <w:lang w:val="fr-FR"/>
        </w:rPr>
        <w:lastRenderedPageBreak/>
        <w:t xml:space="preserve">universitaires et scientifiques, </w:t>
      </w:r>
      <w:r w:rsidR="00DC4AA2" w:rsidRPr="0028685D">
        <w:rPr>
          <w:kern w:val="22"/>
          <w:lang w:val="fr-FR"/>
        </w:rPr>
        <w:t xml:space="preserve">iii) </w:t>
      </w:r>
      <w:r w:rsidRPr="0028685D">
        <w:rPr>
          <w:kern w:val="22"/>
          <w:lang w:val="fr-FR"/>
        </w:rPr>
        <w:t xml:space="preserve">le secteur privé, </w:t>
      </w:r>
      <w:r w:rsidR="00DC4AA2" w:rsidRPr="0028685D">
        <w:rPr>
          <w:kern w:val="22"/>
          <w:lang w:val="fr-FR"/>
        </w:rPr>
        <w:t xml:space="preserve">iv) </w:t>
      </w:r>
      <w:r w:rsidRPr="0028685D">
        <w:rPr>
          <w:kern w:val="22"/>
          <w:lang w:val="fr-FR"/>
        </w:rPr>
        <w:t xml:space="preserve">les institutions gouvernementales nationales, infranationales et régionales, </w:t>
      </w:r>
      <w:r w:rsidR="00DC4AA2" w:rsidRPr="0028685D">
        <w:rPr>
          <w:kern w:val="22"/>
          <w:lang w:val="fr-FR"/>
        </w:rPr>
        <w:t xml:space="preserve">v) </w:t>
      </w:r>
      <w:r w:rsidRPr="0028685D">
        <w:rPr>
          <w:kern w:val="22"/>
          <w:lang w:val="fr-FR"/>
        </w:rPr>
        <w:t xml:space="preserve">les organisations non gouvernementales nationales et internationales, </w:t>
      </w:r>
      <w:r w:rsidR="00DC4AA2" w:rsidRPr="0028685D">
        <w:rPr>
          <w:kern w:val="22"/>
          <w:lang w:val="fr-FR"/>
        </w:rPr>
        <w:t xml:space="preserve">y compris </w:t>
      </w:r>
      <w:r w:rsidRPr="0028685D">
        <w:rPr>
          <w:kern w:val="22"/>
          <w:lang w:val="fr-FR"/>
        </w:rPr>
        <w:t xml:space="preserve">les organisations œuvrant dans le domaine des sciences citoyennes, </w:t>
      </w:r>
      <w:r w:rsidR="00DC4AA2" w:rsidRPr="0028685D">
        <w:rPr>
          <w:kern w:val="22"/>
          <w:lang w:val="fr-FR"/>
        </w:rPr>
        <w:t xml:space="preserve">vi) </w:t>
      </w:r>
      <w:r w:rsidRPr="0028685D">
        <w:rPr>
          <w:kern w:val="22"/>
          <w:lang w:val="fr-FR"/>
        </w:rPr>
        <w:t xml:space="preserve">les </w:t>
      </w:r>
      <w:r w:rsidR="00DC4AA2" w:rsidRPr="0028685D">
        <w:rPr>
          <w:kern w:val="22"/>
          <w:lang w:val="fr-FR"/>
        </w:rPr>
        <w:t xml:space="preserve">peuples autochtones et </w:t>
      </w:r>
      <w:r w:rsidRPr="0028685D">
        <w:rPr>
          <w:kern w:val="22"/>
          <w:lang w:val="fr-FR"/>
        </w:rPr>
        <w:t xml:space="preserve">communautés locales, </w:t>
      </w:r>
      <w:r w:rsidR="00DC4AA2" w:rsidRPr="0028685D">
        <w:rPr>
          <w:kern w:val="22"/>
          <w:lang w:val="fr-FR"/>
        </w:rPr>
        <w:t xml:space="preserve">vii) </w:t>
      </w:r>
      <w:r w:rsidRPr="0028685D">
        <w:rPr>
          <w:kern w:val="22"/>
          <w:lang w:val="fr-FR"/>
        </w:rPr>
        <w:t>les institutions bilatérales et multilatérales</w:t>
      </w:r>
      <w:r w:rsidR="00DC4AA2" w:rsidRPr="0028685D">
        <w:rPr>
          <w:kern w:val="22"/>
          <w:lang w:val="fr-FR"/>
        </w:rPr>
        <w:t>,</w:t>
      </w:r>
      <w:r w:rsidRPr="0028685D">
        <w:rPr>
          <w:kern w:val="22"/>
          <w:lang w:val="fr-FR"/>
        </w:rPr>
        <w:t xml:space="preserve"> et </w:t>
      </w:r>
      <w:r w:rsidR="00DC4AA2" w:rsidRPr="0028685D">
        <w:rPr>
          <w:kern w:val="22"/>
          <w:lang w:val="fr-FR"/>
        </w:rPr>
        <w:t xml:space="preserve">viii) </w:t>
      </w:r>
      <w:r w:rsidRPr="0028685D">
        <w:rPr>
          <w:kern w:val="22"/>
          <w:lang w:val="fr-FR"/>
        </w:rPr>
        <w:t>les institutions de financement</w:t>
      </w:r>
      <w:r w:rsidR="0028685D">
        <w:rPr>
          <w:kern w:val="22"/>
          <w:lang w:val="fr-FR"/>
        </w:rPr>
        <w:t> ;</w:t>
      </w:r>
    </w:p>
    <w:p w14:paraId="0318749B" w14:textId="09961C2F" w:rsidR="003F5962" w:rsidRPr="0028685D" w:rsidRDefault="003F5962" w:rsidP="00B2113E">
      <w:pPr>
        <w:pStyle w:val="Para1"/>
        <w:numPr>
          <w:ilvl w:val="1"/>
          <w:numId w:val="5"/>
        </w:numPr>
        <w:suppressLineNumbers/>
        <w:suppressAutoHyphens/>
        <w:ind w:left="0" w:firstLine="720"/>
        <w:rPr>
          <w:rFonts w:cs="Angsana New"/>
          <w:kern w:val="22"/>
          <w:lang w:val="fr-FR"/>
        </w:rPr>
      </w:pPr>
      <w:r w:rsidRPr="0028685D">
        <w:rPr>
          <w:rFonts w:cs="Angsana New"/>
          <w:i/>
          <w:kern w:val="22"/>
          <w:lang w:val="fr-FR"/>
        </w:rPr>
        <w:t xml:space="preserve">Respect mutuel : </w:t>
      </w:r>
      <w:r w:rsidRPr="0028685D">
        <w:rPr>
          <w:rFonts w:cs="Angsana New"/>
          <w:kern w:val="22"/>
          <w:lang w:val="fr-FR"/>
        </w:rPr>
        <w:t>Les initiatives de coopération technique et scientifique se conformeront aux principes de respect mutuel, d</w:t>
      </w:r>
      <w:r w:rsidR="004623CC" w:rsidRPr="0028685D">
        <w:rPr>
          <w:rFonts w:cs="Angsana New"/>
          <w:kern w:val="22"/>
          <w:lang w:val="fr-FR"/>
        </w:rPr>
        <w:t>’</w:t>
      </w:r>
      <w:r w:rsidRPr="0028685D">
        <w:rPr>
          <w:rFonts w:cs="Angsana New"/>
          <w:kern w:val="22"/>
          <w:lang w:val="fr-FR"/>
        </w:rPr>
        <w:t>égalité et d</w:t>
      </w:r>
      <w:r w:rsidR="004623CC" w:rsidRPr="0028685D">
        <w:rPr>
          <w:rFonts w:cs="Angsana New"/>
          <w:kern w:val="22"/>
          <w:lang w:val="fr-FR"/>
        </w:rPr>
        <w:t>’</w:t>
      </w:r>
      <w:r w:rsidRPr="0028685D">
        <w:rPr>
          <w:rFonts w:cs="Angsana New"/>
          <w:kern w:val="22"/>
          <w:lang w:val="fr-FR"/>
        </w:rPr>
        <w:t>intérêt mutuel</w:t>
      </w:r>
      <w:r w:rsidR="0028685D">
        <w:rPr>
          <w:rFonts w:cs="Angsana New"/>
          <w:kern w:val="22"/>
          <w:lang w:val="fr-FR"/>
        </w:rPr>
        <w:t> ;</w:t>
      </w:r>
    </w:p>
    <w:p w14:paraId="5C3E21E4" w14:textId="0CBBAA90" w:rsidR="003F5962" w:rsidRPr="0028685D" w:rsidRDefault="003F5962" w:rsidP="00B2113E">
      <w:pPr>
        <w:pStyle w:val="Para1"/>
        <w:numPr>
          <w:ilvl w:val="1"/>
          <w:numId w:val="5"/>
        </w:numPr>
        <w:suppressLineNumbers/>
        <w:suppressAutoHyphens/>
        <w:ind w:left="0" w:firstLine="720"/>
        <w:rPr>
          <w:rFonts w:cs="Angsana New"/>
          <w:kern w:val="22"/>
          <w:lang w:val="fr-FR"/>
        </w:rPr>
      </w:pPr>
      <w:r w:rsidRPr="0028685D">
        <w:rPr>
          <w:rFonts w:cs="Angsana New"/>
          <w:i/>
          <w:kern w:val="22"/>
          <w:lang w:val="fr-FR"/>
        </w:rPr>
        <w:t>Respect des exigences réglementaires</w:t>
      </w:r>
      <w:r w:rsidRPr="0028685D">
        <w:rPr>
          <w:rFonts w:cs="Angsana New"/>
          <w:kern w:val="22"/>
          <w:lang w:val="fr-FR"/>
        </w:rPr>
        <w:t> : La coopération technique et scientifique sera soumise à des garanties appropriées et sera conforme aux exigences juridiques et réglementaires des pays collaborateurs</w:t>
      </w:r>
      <w:r w:rsidR="0028685D">
        <w:rPr>
          <w:rFonts w:cs="Angsana New"/>
          <w:kern w:val="22"/>
          <w:lang w:val="fr-FR"/>
        </w:rPr>
        <w:t> ;</w:t>
      </w:r>
    </w:p>
    <w:p w14:paraId="56A721E3" w14:textId="77777777" w:rsidR="00C2740A" w:rsidRPr="0028685D" w:rsidRDefault="003F5962" w:rsidP="00B2113E">
      <w:pPr>
        <w:pStyle w:val="Para1"/>
        <w:numPr>
          <w:ilvl w:val="1"/>
          <w:numId w:val="5"/>
        </w:numPr>
        <w:suppressLineNumbers/>
        <w:tabs>
          <w:tab w:val="num" w:pos="1440"/>
        </w:tabs>
        <w:suppressAutoHyphens/>
        <w:snapToGrid w:val="0"/>
        <w:ind w:left="0" w:firstLine="720"/>
        <w:rPr>
          <w:rFonts w:cs="Angsana New"/>
          <w:kern w:val="22"/>
          <w:lang w:val="fr-FR"/>
        </w:rPr>
      </w:pPr>
      <w:r w:rsidRPr="0028685D">
        <w:rPr>
          <w:rFonts w:cs="Angsana New"/>
          <w:i/>
          <w:kern w:val="22"/>
          <w:lang w:val="fr-FR"/>
        </w:rPr>
        <w:t xml:space="preserve">Formation et perfectionnement continus : </w:t>
      </w:r>
      <w:r w:rsidRPr="0028685D">
        <w:rPr>
          <w:rFonts w:cs="Angsana New"/>
          <w:kern w:val="22"/>
          <w:lang w:val="fr-FR"/>
        </w:rPr>
        <w:t>Les initiatives de coopération technique et scientifique incluront des activités de formation et de perfectionnement continus dans le cadre de l</w:t>
      </w:r>
      <w:r w:rsidR="004623CC" w:rsidRPr="0028685D">
        <w:rPr>
          <w:rFonts w:cs="Angsana New"/>
          <w:kern w:val="22"/>
          <w:lang w:val="fr-FR"/>
        </w:rPr>
        <w:t>’</w:t>
      </w:r>
      <w:r w:rsidRPr="0028685D">
        <w:rPr>
          <w:rFonts w:cs="Angsana New"/>
          <w:kern w:val="22"/>
          <w:lang w:val="fr-FR"/>
        </w:rPr>
        <w:t>approche programmatique à long terme en vue de stimuler le développement de technologies nouvelles et de renforcer les connaissances techniques des pays bénéficiaires</w:t>
      </w:r>
      <w:r w:rsidRPr="0028685D">
        <w:rPr>
          <w:kern w:val="22"/>
          <w:lang w:val="fr-FR"/>
        </w:rPr>
        <w:t>.</w:t>
      </w:r>
    </w:p>
    <w:p w14:paraId="64CBEE2F" w14:textId="77777777" w:rsidR="00C2740A" w:rsidRPr="0028685D" w:rsidRDefault="0069361A" w:rsidP="00BE0F24">
      <w:pPr>
        <w:pStyle w:val="ListParagraph"/>
        <w:numPr>
          <w:ilvl w:val="0"/>
          <w:numId w:val="7"/>
        </w:numPr>
        <w:suppressLineNumbers/>
        <w:suppressAutoHyphens/>
        <w:kinsoku w:val="0"/>
        <w:overflowPunct w:val="0"/>
        <w:autoSpaceDE w:val="0"/>
        <w:autoSpaceDN w:val="0"/>
        <w:adjustRightInd w:val="0"/>
        <w:snapToGrid w:val="0"/>
        <w:spacing w:before="240" w:after="240"/>
        <w:ind w:left="709" w:hanging="709"/>
        <w:contextualSpacing w:val="0"/>
        <w:jc w:val="center"/>
        <w:rPr>
          <w:b/>
          <w:kern w:val="22"/>
          <w:szCs w:val="22"/>
          <w:lang w:val="fr-FR" w:eastAsia="en-CA"/>
        </w:rPr>
      </w:pPr>
      <w:r w:rsidRPr="0028685D">
        <w:rPr>
          <w:b/>
          <w:kern w:val="22"/>
          <w:szCs w:val="22"/>
          <w:lang w:val="fr-FR" w:eastAsia="en-CA"/>
        </w:rPr>
        <w:t>Domaines d</w:t>
      </w:r>
      <w:r w:rsidR="004623CC" w:rsidRPr="0028685D">
        <w:rPr>
          <w:b/>
          <w:kern w:val="22"/>
          <w:szCs w:val="22"/>
          <w:lang w:val="fr-FR" w:eastAsia="en-CA"/>
        </w:rPr>
        <w:t>’</w:t>
      </w:r>
      <w:r w:rsidRPr="0028685D">
        <w:rPr>
          <w:b/>
          <w:kern w:val="22"/>
          <w:szCs w:val="22"/>
          <w:lang w:val="fr-FR" w:eastAsia="en-CA"/>
        </w:rPr>
        <w:t>intervention prioritaires</w:t>
      </w:r>
    </w:p>
    <w:p w14:paraId="7E7D706A" w14:textId="77777777" w:rsidR="0069361A" w:rsidRPr="0028685D" w:rsidRDefault="0069361A" w:rsidP="00BE0F24">
      <w:pPr>
        <w:pStyle w:val="CBD-Para"/>
        <w:keepLines w:val="0"/>
        <w:numPr>
          <w:ilvl w:val="0"/>
          <w:numId w:val="8"/>
        </w:numPr>
        <w:suppressLineNumbers/>
        <w:suppressAutoHyphens/>
        <w:rPr>
          <w:kern w:val="22"/>
          <w:lang w:val="fr-FR"/>
        </w:rPr>
      </w:pPr>
      <w:r w:rsidRPr="0028685D">
        <w:rPr>
          <w:kern w:val="22"/>
          <w:lang w:val="fr-FR"/>
        </w:rPr>
        <w:t>La coopération technique et scientifique à l</w:t>
      </w:r>
      <w:r w:rsidR="004623CC" w:rsidRPr="0028685D">
        <w:rPr>
          <w:kern w:val="22"/>
          <w:lang w:val="fr-FR"/>
        </w:rPr>
        <w:t>’</w:t>
      </w:r>
      <w:r w:rsidRPr="0028685D">
        <w:rPr>
          <w:kern w:val="22"/>
          <w:lang w:val="fr-FR"/>
        </w:rPr>
        <w:t>appui du cadre mondial de la biodiversité pour l</w:t>
      </w:r>
      <w:r w:rsidR="004623CC" w:rsidRPr="0028685D">
        <w:rPr>
          <w:kern w:val="22"/>
          <w:lang w:val="fr-FR"/>
        </w:rPr>
        <w:t>’</w:t>
      </w:r>
      <w:r w:rsidRPr="0028685D">
        <w:rPr>
          <w:kern w:val="22"/>
          <w:lang w:val="fr-FR"/>
        </w:rPr>
        <w:t>après</w:t>
      </w:r>
      <w:r w:rsidR="004623CC" w:rsidRPr="0028685D">
        <w:rPr>
          <w:kern w:val="22"/>
          <w:lang w:val="fr-FR"/>
        </w:rPr>
        <w:noBreakHyphen/>
      </w:r>
      <w:r w:rsidRPr="0028685D">
        <w:rPr>
          <w:kern w:val="22"/>
          <w:lang w:val="fr-FR"/>
        </w:rPr>
        <w:t>2020 pourrait être organisée autour des domaines d</w:t>
      </w:r>
      <w:r w:rsidR="004623CC" w:rsidRPr="0028685D">
        <w:rPr>
          <w:kern w:val="22"/>
          <w:lang w:val="fr-FR"/>
        </w:rPr>
        <w:t>’</w:t>
      </w:r>
      <w:r w:rsidRPr="0028685D">
        <w:rPr>
          <w:kern w:val="22"/>
          <w:lang w:val="fr-FR"/>
        </w:rPr>
        <w:t>intervention suivants :</w:t>
      </w:r>
    </w:p>
    <w:p w14:paraId="2D4E8F91" w14:textId="26008F4F" w:rsidR="0069361A" w:rsidRPr="0028685D" w:rsidRDefault="0069361A" w:rsidP="00B2113E">
      <w:pPr>
        <w:pStyle w:val="Para1"/>
        <w:numPr>
          <w:ilvl w:val="1"/>
          <w:numId w:val="5"/>
        </w:numPr>
        <w:suppressLineNumbers/>
        <w:suppressAutoHyphens/>
        <w:ind w:left="0" w:firstLine="720"/>
        <w:rPr>
          <w:kern w:val="22"/>
          <w:lang w:val="fr-FR"/>
        </w:rPr>
      </w:pPr>
      <w:r w:rsidRPr="0028685D">
        <w:rPr>
          <w:i/>
          <w:kern w:val="22"/>
          <w:lang w:val="fr-FR"/>
        </w:rPr>
        <w:t>Science </w:t>
      </w:r>
      <w:r w:rsidRPr="0028685D" w:rsidDel="008D3527">
        <w:rPr>
          <w:kern w:val="22"/>
          <w:lang w:val="fr-FR"/>
        </w:rPr>
        <w:t>:</w:t>
      </w:r>
      <w:r w:rsidRPr="0028685D">
        <w:rPr>
          <w:kern w:val="22"/>
          <w:lang w:val="fr-FR"/>
        </w:rPr>
        <w:t xml:space="preserve"> Promotion de la coopération dans le domaine de la recherche pour favoriser l</w:t>
      </w:r>
      <w:r w:rsidR="004623CC" w:rsidRPr="0028685D">
        <w:rPr>
          <w:kern w:val="22"/>
          <w:lang w:val="fr-FR"/>
        </w:rPr>
        <w:t>’</w:t>
      </w:r>
      <w:r w:rsidRPr="0028685D">
        <w:rPr>
          <w:kern w:val="22"/>
          <w:lang w:val="fr-FR"/>
        </w:rPr>
        <w:t>utilisation efficace de l</w:t>
      </w:r>
      <w:r w:rsidR="004623CC" w:rsidRPr="0028685D">
        <w:rPr>
          <w:kern w:val="22"/>
          <w:lang w:val="fr-FR"/>
        </w:rPr>
        <w:t>’</w:t>
      </w:r>
      <w:r w:rsidRPr="0028685D">
        <w:rPr>
          <w:kern w:val="22"/>
          <w:lang w:val="fr-FR"/>
        </w:rPr>
        <w:t>information scientifique en faveur de stratégies, de mesures, d</w:t>
      </w:r>
      <w:r w:rsidR="004623CC" w:rsidRPr="0028685D">
        <w:rPr>
          <w:kern w:val="22"/>
          <w:lang w:val="fr-FR"/>
        </w:rPr>
        <w:t>’</w:t>
      </w:r>
      <w:r w:rsidRPr="0028685D">
        <w:rPr>
          <w:kern w:val="22"/>
          <w:lang w:val="fr-FR"/>
        </w:rPr>
        <w:t>outils et de mécanismes fondés sur des données probantes</w:t>
      </w:r>
      <w:r w:rsidRPr="0028685D">
        <w:rPr>
          <w:rStyle w:val="FootnoteReference"/>
          <w:kern w:val="22"/>
          <w:lang w:val="fr-FR"/>
        </w:rPr>
        <w:footnoteReference w:id="11"/>
      </w:r>
      <w:r w:rsidR="00BE0F24">
        <w:rPr>
          <w:kern w:val="22"/>
          <w:lang w:val="fr-FR"/>
        </w:rPr>
        <w:t> ;</w:t>
      </w:r>
    </w:p>
    <w:p w14:paraId="39E6674C" w14:textId="4EE56A2D" w:rsidR="0069361A" w:rsidRPr="0028685D" w:rsidRDefault="0069361A" w:rsidP="00B2113E">
      <w:pPr>
        <w:pStyle w:val="Para1"/>
        <w:numPr>
          <w:ilvl w:val="1"/>
          <w:numId w:val="5"/>
        </w:numPr>
        <w:suppressLineNumbers/>
        <w:suppressAutoHyphens/>
        <w:ind w:left="0" w:firstLine="720"/>
        <w:rPr>
          <w:kern w:val="22"/>
          <w:lang w:val="fr-FR"/>
        </w:rPr>
      </w:pPr>
      <w:r w:rsidRPr="0028685D">
        <w:rPr>
          <w:i/>
          <w:kern w:val="22"/>
          <w:lang w:val="fr-FR"/>
        </w:rPr>
        <w:t>Technologie </w:t>
      </w:r>
      <w:r w:rsidRPr="0028685D" w:rsidDel="008D3527">
        <w:rPr>
          <w:kern w:val="22"/>
          <w:lang w:val="fr-FR"/>
        </w:rPr>
        <w:t>:</w:t>
      </w:r>
      <w:r w:rsidRPr="0028685D">
        <w:rPr>
          <w:kern w:val="22"/>
          <w:lang w:val="fr-FR"/>
        </w:rPr>
        <w:t xml:space="preserve"> Mise au point, transfert, promotion et utilisation de technologies appropriées, y compris de technologies et savoirs autochtones et traditionnels, en vue d</w:t>
      </w:r>
      <w:r w:rsidR="004623CC" w:rsidRPr="0028685D">
        <w:rPr>
          <w:kern w:val="22"/>
          <w:lang w:val="fr-FR"/>
        </w:rPr>
        <w:t>’</w:t>
      </w:r>
      <w:r w:rsidRPr="0028685D">
        <w:rPr>
          <w:kern w:val="22"/>
          <w:lang w:val="fr-FR"/>
        </w:rPr>
        <w:t>élargir les solutions</w:t>
      </w:r>
      <w:r w:rsidR="00BE0F24">
        <w:rPr>
          <w:kern w:val="22"/>
          <w:lang w:val="fr-FR"/>
        </w:rPr>
        <w:t> ;</w:t>
      </w:r>
      <w:r w:rsidRPr="0028685D">
        <w:rPr>
          <w:kern w:val="22"/>
          <w:lang w:val="fr-FR"/>
        </w:rPr>
        <w:t xml:space="preserve"> </w:t>
      </w:r>
    </w:p>
    <w:p w14:paraId="57159C3C" w14:textId="77777777" w:rsidR="00C2740A" w:rsidRPr="0028685D" w:rsidRDefault="0069361A" w:rsidP="00BE0F24">
      <w:pPr>
        <w:pStyle w:val="Para1"/>
        <w:numPr>
          <w:ilvl w:val="1"/>
          <w:numId w:val="5"/>
        </w:numPr>
        <w:suppressLineNumbers/>
        <w:suppressAutoHyphens/>
        <w:snapToGrid w:val="0"/>
        <w:ind w:left="0" w:firstLine="720"/>
        <w:rPr>
          <w:kern w:val="22"/>
          <w:lang w:val="fr-FR"/>
        </w:rPr>
      </w:pPr>
      <w:r w:rsidRPr="0028685D">
        <w:rPr>
          <w:i/>
          <w:kern w:val="22"/>
          <w:lang w:val="fr-FR"/>
        </w:rPr>
        <w:t>Innovation </w:t>
      </w:r>
      <w:r w:rsidRPr="0028685D" w:rsidDel="008D3527">
        <w:rPr>
          <w:i/>
          <w:kern w:val="22"/>
          <w:lang w:val="fr-FR"/>
        </w:rPr>
        <w:t>:</w:t>
      </w:r>
      <w:r w:rsidRPr="0028685D">
        <w:rPr>
          <w:kern w:val="22"/>
          <w:lang w:val="fr-FR"/>
        </w:rPr>
        <w:t xml:space="preserve"> Promotion de l</w:t>
      </w:r>
      <w:r w:rsidR="004623CC" w:rsidRPr="0028685D">
        <w:rPr>
          <w:kern w:val="22"/>
          <w:lang w:val="fr-FR"/>
        </w:rPr>
        <w:t>’</w:t>
      </w:r>
      <w:r w:rsidRPr="0028685D">
        <w:rPr>
          <w:kern w:val="22"/>
          <w:lang w:val="fr-FR"/>
        </w:rPr>
        <w:t>innovation</w:t>
      </w:r>
      <w:r w:rsidRPr="00BE0F24">
        <w:rPr>
          <w:rStyle w:val="FootnoteReference"/>
          <w:iCs/>
          <w:kern w:val="22"/>
          <w:lang w:val="fr-FR"/>
        </w:rPr>
        <w:footnoteReference w:id="12"/>
      </w:r>
      <w:r w:rsidRPr="0028685D">
        <w:rPr>
          <w:kern w:val="22"/>
          <w:lang w:val="fr-FR"/>
        </w:rPr>
        <w:t>.</w:t>
      </w:r>
    </w:p>
    <w:p w14:paraId="73178A87" w14:textId="77777777" w:rsidR="00C2740A" w:rsidRPr="0028685D" w:rsidRDefault="0069361A" w:rsidP="00BE0F24">
      <w:pPr>
        <w:pStyle w:val="ListParagraph"/>
        <w:numPr>
          <w:ilvl w:val="0"/>
          <w:numId w:val="7"/>
        </w:numPr>
        <w:suppressLineNumbers/>
        <w:suppressAutoHyphens/>
        <w:kinsoku w:val="0"/>
        <w:overflowPunct w:val="0"/>
        <w:autoSpaceDE w:val="0"/>
        <w:autoSpaceDN w:val="0"/>
        <w:adjustRightInd w:val="0"/>
        <w:snapToGrid w:val="0"/>
        <w:spacing w:before="240" w:after="240"/>
        <w:ind w:left="709" w:hanging="709"/>
        <w:contextualSpacing w:val="0"/>
        <w:jc w:val="center"/>
        <w:rPr>
          <w:b/>
          <w:kern w:val="22"/>
          <w:szCs w:val="22"/>
          <w:lang w:val="fr-FR" w:eastAsia="en-CA"/>
        </w:rPr>
      </w:pPr>
      <w:r w:rsidRPr="0028685D">
        <w:rPr>
          <w:b/>
          <w:kern w:val="22"/>
          <w:szCs w:val="22"/>
          <w:lang w:val="fr-FR" w:eastAsia="en-CA"/>
        </w:rPr>
        <w:t>Activités et modes de coopération technique et scientifique possibles</w:t>
      </w:r>
    </w:p>
    <w:p w14:paraId="692A49FD" w14:textId="77777777" w:rsidR="0069361A" w:rsidRPr="0028685D" w:rsidRDefault="0069361A" w:rsidP="00B2113E">
      <w:pPr>
        <w:pStyle w:val="CBD-Para"/>
        <w:keepLines w:val="0"/>
        <w:numPr>
          <w:ilvl w:val="0"/>
          <w:numId w:val="5"/>
        </w:numPr>
        <w:suppressLineNumbers/>
        <w:suppressAutoHyphens/>
        <w:rPr>
          <w:kern w:val="22"/>
          <w:lang w:val="fr-FR"/>
        </w:rPr>
      </w:pPr>
      <w:r w:rsidRPr="0028685D">
        <w:rPr>
          <w:kern w:val="22"/>
          <w:lang w:val="fr-FR"/>
        </w:rPr>
        <w:t xml:space="preserve">La coopération technique et scientifique et le transfert de technologie au titre de la Convention pourraient être facilités et renforcés grâce à un certain nombre de mécanismes et de mesures stratégiques, sous réserve de la disponibilité des ressources et conformément au cadre stratégique à long terme pour le renforcement des capacités après 2020 actuellement élaboré. Les options envisageables pourraient être les suivantes : </w:t>
      </w:r>
    </w:p>
    <w:p w14:paraId="16654CF3" w14:textId="77777777" w:rsidR="0069361A" w:rsidRPr="0028685D" w:rsidRDefault="0069361A" w:rsidP="00B2113E">
      <w:pPr>
        <w:pStyle w:val="Para1"/>
        <w:numPr>
          <w:ilvl w:val="1"/>
          <w:numId w:val="5"/>
        </w:numPr>
        <w:suppressLineNumbers/>
        <w:tabs>
          <w:tab w:val="num" w:pos="1440"/>
        </w:tabs>
        <w:suppressAutoHyphens/>
        <w:ind w:left="0" w:firstLine="720"/>
        <w:rPr>
          <w:kern w:val="22"/>
          <w:lang w:val="fr-FR"/>
        </w:rPr>
      </w:pPr>
      <w:r w:rsidRPr="0028685D">
        <w:rPr>
          <w:i/>
          <w:kern w:val="22"/>
          <w:lang w:val="fr-FR"/>
        </w:rPr>
        <w:t>Services d</w:t>
      </w:r>
      <w:r w:rsidR="004623CC" w:rsidRPr="0028685D">
        <w:rPr>
          <w:i/>
          <w:kern w:val="22"/>
          <w:lang w:val="fr-FR"/>
        </w:rPr>
        <w:t>’</w:t>
      </w:r>
      <w:r w:rsidRPr="0028685D">
        <w:rPr>
          <w:i/>
          <w:kern w:val="22"/>
          <w:lang w:val="fr-FR"/>
        </w:rPr>
        <w:t>assistance :</w:t>
      </w:r>
    </w:p>
    <w:p w14:paraId="4745B82E" w14:textId="18E28F7D" w:rsidR="0069361A" w:rsidRPr="0028685D" w:rsidRDefault="0069361A" w:rsidP="0060143D">
      <w:pPr>
        <w:pStyle w:val="CBD-Para-a"/>
        <w:keepLines w:val="0"/>
        <w:numPr>
          <w:ilvl w:val="0"/>
          <w:numId w:val="15"/>
        </w:numPr>
        <w:suppressLineNumbers/>
        <w:tabs>
          <w:tab w:val="clear" w:pos="2160"/>
        </w:tabs>
        <w:suppressAutoHyphens/>
        <w:ind w:left="1418" w:hanging="567"/>
        <w:rPr>
          <w:kern w:val="22"/>
          <w:lang w:val="fr-FR"/>
        </w:rPr>
      </w:pPr>
      <w:r w:rsidRPr="0028685D">
        <w:rPr>
          <w:kern w:val="22"/>
          <w:lang w:val="fr-FR"/>
        </w:rPr>
        <w:t xml:space="preserve">Communiquer des informations et des conseils sur </w:t>
      </w:r>
      <w:r w:rsidRPr="0028685D">
        <w:rPr>
          <w:noProof/>
          <w:kern w:val="22"/>
          <w:lang w:val="fr-FR"/>
        </w:rPr>
        <w:t>la coopération technique et scientifique, en vue de faciliter l</w:t>
      </w:r>
      <w:r w:rsidR="004623CC" w:rsidRPr="0028685D">
        <w:rPr>
          <w:noProof/>
          <w:kern w:val="22"/>
          <w:lang w:val="fr-FR"/>
        </w:rPr>
        <w:t>’</w:t>
      </w:r>
      <w:r w:rsidRPr="0028685D">
        <w:rPr>
          <w:noProof/>
          <w:kern w:val="22"/>
          <w:lang w:val="fr-FR"/>
        </w:rPr>
        <w:t>accès aux compétences et au savoir</w:t>
      </w:r>
      <w:r w:rsidR="004623CC" w:rsidRPr="0028685D">
        <w:rPr>
          <w:noProof/>
          <w:kern w:val="22"/>
          <w:lang w:val="fr-FR"/>
        </w:rPr>
        <w:noBreakHyphen/>
      </w:r>
      <w:r w:rsidRPr="0028685D">
        <w:rPr>
          <w:noProof/>
          <w:kern w:val="22"/>
          <w:lang w:val="fr-FR"/>
        </w:rPr>
        <w:t>faire techniques</w:t>
      </w:r>
      <w:r w:rsidR="00BE0F24">
        <w:rPr>
          <w:noProof/>
          <w:kern w:val="22"/>
          <w:lang w:val="fr-FR"/>
        </w:rPr>
        <w:t> </w:t>
      </w:r>
      <w:r w:rsidR="00BE0F24">
        <w:rPr>
          <w:kern w:val="22"/>
          <w:lang w:val="fr-FR"/>
        </w:rPr>
        <w:t>;</w:t>
      </w:r>
    </w:p>
    <w:p w14:paraId="58B79580" w14:textId="3DD2F939" w:rsidR="0069361A" w:rsidRPr="0028685D" w:rsidRDefault="0069361A" w:rsidP="00B2113E">
      <w:pPr>
        <w:pStyle w:val="CBD-Para-a"/>
        <w:keepLines w:val="0"/>
        <w:numPr>
          <w:ilvl w:val="0"/>
          <w:numId w:val="15"/>
        </w:numPr>
        <w:suppressLineNumbers/>
        <w:tabs>
          <w:tab w:val="clear" w:pos="2160"/>
        </w:tabs>
        <w:suppressAutoHyphens/>
        <w:ind w:left="1854"/>
        <w:rPr>
          <w:kern w:val="22"/>
          <w:lang w:val="fr-FR"/>
        </w:rPr>
      </w:pPr>
      <w:r w:rsidRPr="0028685D">
        <w:rPr>
          <w:kern w:val="22"/>
          <w:lang w:val="fr-FR"/>
        </w:rPr>
        <w:lastRenderedPageBreak/>
        <w:t>Aider les Parties et, conformément aux législations nationales, les institutions et parties prenantes concernées qui en font la demande, y compris les gouvernements infranationaux ainsi que les peuples autochtones et les communautés locales, à définir leurs besoins et à formuler des propositions de projets pour y répondre</w:t>
      </w:r>
      <w:r w:rsidR="00175A8F">
        <w:rPr>
          <w:kern w:val="22"/>
          <w:lang w:val="fr-FR"/>
        </w:rPr>
        <w:t> ;</w:t>
      </w:r>
    </w:p>
    <w:p w14:paraId="15EF32B5" w14:textId="77777777" w:rsidR="0069361A" w:rsidRPr="0028685D" w:rsidRDefault="0069361A" w:rsidP="00B2113E">
      <w:pPr>
        <w:pStyle w:val="Para1"/>
        <w:numPr>
          <w:ilvl w:val="1"/>
          <w:numId w:val="5"/>
        </w:numPr>
        <w:suppressLineNumbers/>
        <w:tabs>
          <w:tab w:val="num" w:pos="1440"/>
        </w:tabs>
        <w:suppressAutoHyphens/>
        <w:ind w:left="0" w:firstLine="720"/>
        <w:rPr>
          <w:kern w:val="22"/>
          <w:lang w:val="fr-FR"/>
        </w:rPr>
      </w:pPr>
      <w:bookmarkStart w:id="1" w:name="_Hlk15485596"/>
      <w:r w:rsidRPr="0028685D">
        <w:rPr>
          <w:i/>
          <w:kern w:val="22"/>
          <w:lang w:val="fr-FR"/>
        </w:rPr>
        <w:t>Services de mise en relation :</w:t>
      </w:r>
      <w:r w:rsidRPr="0028685D">
        <w:rPr>
          <w:kern w:val="22"/>
          <w:lang w:val="fr-FR"/>
        </w:rPr>
        <w:t xml:space="preserve"> </w:t>
      </w:r>
    </w:p>
    <w:p w14:paraId="1479101D" w14:textId="0F37AC25" w:rsidR="0069361A" w:rsidRPr="0028685D" w:rsidRDefault="0069361A" w:rsidP="00B2113E">
      <w:pPr>
        <w:pStyle w:val="CBD-Para-a"/>
        <w:keepLines w:val="0"/>
        <w:numPr>
          <w:ilvl w:val="0"/>
          <w:numId w:val="14"/>
        </w:numPr>
        <w:suppressLineNumbers/>
        <w:tabs>
          <w:tab w:val="clear" w:pos="2160"/>
        </w:tabs>
        <w:suppressAutoHyphens/>
        <w:ind w:left="1854"/>
        <w:rPr>
          <w:kern w:val="22"/>
          <w:lang w:val="fr-FR"/>
        </w:rPr>
      </w:pPr>
      <w:r w:rsidRPr="0028685D">
        <w:rPr>
          <w:kern w:val="22"/>
          <w:lang w:val="fr-FR"/>
        </w:rPr>
        <w:t>Collaborer avec un réseau interdisciplinaire de fournisseurs et de partenaires internationaux, régionaux et nationaux</w:t>
      </w:r>
      <w:r w:rsidRPr="0028685D">
        <w:rPr>
          <w:rStyle w:val="FootnoteReference"/>
          <w:kern w:val="22"/>
          <w:lang w:val="fr-FR"/>
        </w:rPr>
        <w:footnoteReference w:id="13"/>
      </w:r>
      <w:r w:rsidRPr="0028685D">
        <w:rPr>
          <w:kern w:val="22"/>
          <w:lang w:val="fr-FR"/>
        </w:rPr>
        <w:t xml:space="preserve"> pour tirer parti des connaissances techniques et institutionnelles dans les domaines liés à la biodiversité</w:t>
      </w:r>
      <w:r w:rsidR="00175A8F">
        <w:rPr>
          <w:kern w:val="22"/>
          <w:lang w:val="fr-FR"/>
        </w:rPr>
        <w:t> ;</w:t>
      </w:r>
    </w:p>
    <w:p w14:paraId="036BF185" w14:textId="26097711" w:rsidR="0069361A" w:rsidRPr="0028685D" w:rsidRDefault="0069361A" w:rsidP="00B2113E">
      <w:pPr>
        <w:pStyle w:val="CBD-Para-a"/>
        <w:keepLines w:val="0"/>
        <w:numPr>
          <w:ilvl w:val="0"/>
          <w:numId w:val="14"/>
        </w:numPr>
        <w:suppressLineNumbers/>
        <w:tabs>
          <w:tab w:val="clear" w:pos="2160"/>
        </w:tabs>
        <w:suppressAutoHyphens/>
        <w:ind w:left="1854"/>
        <w:rPr>
          <w:kern w:val="22"/>
          <w:lang w:val="fr-FR"/>
        </w:rPr>
      </w:pPr>
      <w:r w:rsidRPr="0028685D">
        <w:rPr>
          <w:kern w:val="22"/>
          <w:lang w:val="fr-FR"/>
        </w:rPr>
        <w:t>Mobiliser une assistance technique grâce à la mise en relation des Parties qui en font la demande, en fonction de leurs besoins, avec les Parties ou les institutions et parties prenantes concernées, notamment les peuples autochtones et les communautés locales, qui sont en mesure de les aider</w:t>
      </w:r>
      <w:r w:rsidRPr="0028685D">
        <w:rPr>
          <w:rStyle w:val="FootnoteReference"/>
          <w:kern w:val="22"/>
          <w:lang w:val="fr-FR"/>
        </w:rPr>
        <w:footnoteReference w:id="14"/>
      </w:r>
      <w:r w:rsidR="00175A8F">
        <w:rPr>
          <w:kern w:val="22"/>
          <w:lang w:val="fr-FR"/>
        </w:rPr>
        <w:t> ;</w:t>
      </w:r>
    </w:p>
    <w:p w14:paraId="5F1D2BA5" w14:textId="77777777" w:rsidR="0069361A" w:rsidRPr="0028685D" w:rsidRDefault="0069361A" w:rsidP="00B2113E">
      <w:pPr>
        <w:pStyle w:val="CBD-Para-a"/>
        <w:keepLines w:val="0"/>
        <w:numPr>
          <w:ilvl w:val="0"/>
          <w:numId w:val="15"/>
        </w:numPr>
        <w:suppressLineNumbers/>
        <w:tabs>
          <w:tab w:val="clear" w:pos="2160"/>
        </w:tabs>
        <w:suppressAutoHyphens/>
        <w:ind w:left="1854"/>
        <w:rPr>
          <w:kern w:val="22"/>
          <w:lang w:val="fr-FR"/>
        </w:rPr>
      </w:pPr>
      <w:r w:rsidRPr="0028685D">
        <w:rPr>
          <w:kern w:val="22"/>
          <w:lang w:val="fr-FR"/>
        </w:rPr>
        <w:t>Promouvoir ou renforcer les partenariats et les coentreprises pour accélérer le développement et la diffusion de technologies appropriées et de solutions modulables</w:t>
      </w:r>
      <w:r w:rsidRPr="0028685D" w:rsidDel="00721A30">
        <w:rPr>
          <w:kern w:val="22"/>
          <w:lang w:val="fr-FR"/>
        </w:rPr>
        <w:t>.</w:t>
      </w:r>
    </w:p>
    <w:p w14:paraId="7D2038D9" w14:textId="7C438B51" w:rsidR="0069361A" w:rsidRPr="0028685D" w:rsidRDefault="0069361A" w:rsidP="00B2113E">
      <w:pPr>
        <w:pStyle w:val="CBD-Para-a"/>
        <w:keepLines w:val="0"/>
        <w:numPr>
          <w:ilvl w:val="0"/>
          <w:numId w:val="15"/>
        </w:numPr>
        <w:suppressLineNumbers/>
        <w:tabs>
          <w:tab w:val="clear" w:pos="2160"/>
        </w:tabs>
        <w:suppressAutoHyphens/>
        <w:ind w:left="1854"/>
        <w:rPr>
          <w:kern w:val="22"/>
          <w:lang w:val="fr-FR"/>
        </w:rPr>
      </w:pPr>
      <w:r w:rsidRPr="0028685D">
        <w:rPr>
          <w:kern w:val="22"/>
          <w:lang w:val="fr-FR"/>
        </w:rPr>
        <w:t>Promouvoir la participation du secteur privé à l</w:t>
      </w:r>
      <w:r w:rsidR="004623CC" w:rsidRPr="0028685D">
        <w:rPr>
          <w:kern w:val="22"/>
          <w:lang w:val="fr-FR"/>
        </w:rPr>
        <w:t>’</w:t>
      </w:r>
      <w:r w:rsidRPr="0028685D">
        <w:rPr>
          <w:kern w:val="22"/>
          <w:lang w:val="fr-FR"/>
        </w:rPr>
        <w:t>élaboration de solutions novatrices</w:t>
      </w:r>
      <w:r w:rsidR="00175A8F">
        <w:rPr>
          <w:kern w:val="22"/>
          <w:lang w:val="fr-FR"/>
        </w:rPr>
        <w:t> ;</w:t>
      </w:r>
    </w:p>
    <w:bookmarkEnd w:id="1"/>
    <w:p w14:paraId="5831C9DA" w14:textId="77777777" w:rsidR="0069361A" w:rsidRPr="0028685D" w:rsidRDefault="0069361A" w:rsidP="00B2113E">
      <w:pPr>
        <w:pStyle w:val="Para1"/>
        <w:numPr>
          <w:ilvl w:val="1"/>
          <w:numId w:val="5"/>
        </w:numPr>
        <w:suppressLineNumbers/>
        <w:tabs>
          <w:tab w:val="num" w:pos="1440"/>
        </w:tabs>
        <w:suppressAutoHyphens/>
        <w:ind w:left="0" w:firstLine="720"/>
        <w:rPr>
          <w:kern w:val="22"/>
          <w:lang w:val="fr-FR"/>
        </w:rPr>
      </w:pPr>
      <w:r w:rsidRPr="0028685D">
        <w:rPr>
          <w:i/>
          <w:kern w:val="22"/>
          <w:lang w:val="fr-FR"/>
        </w:rPr>
        <w:t>Développement d</w:t>
      </w:r>
      <w:r w:rsidR="004623CC" w:rsidRPr="0028685D">
        <w:rPr>
          <w:i/>
          <w:kern w:val="22"/>
          <w:lang w:val="fr-FR"/>
        </w:rPr>
        <w:t>’</w:t>
      </w:r>
      <w:r w:rsidRPr="0028685D">
        <w:rPr>
          <w:i/>
          <w:kern w:val="22"/>
          <w:lang w:val="fr-FR"/>
        </w:rPr>
        <w:t>un réseau et création de partenariats :</w:t>
      </w:r>
    </w:p>
    <w:p w14:paraId="09199521" w14:textId="1D5FA4CC" w:rsidR="0069361A" w:rsidRPr="0028685D" w:rsidRDefault="0069361A" w:rsidP="00B2113E">
      <w:pPr>
        <w:pStyle w:val="CBD-Para-a"/>
        <w:keepLines w:val="0"/>
        <w:numPr>
          <w:ilvl w:val="0"/>
          <w:numId w:val="19"/>
        </w:numPr>
        <w:suppressLineNumbers/>
        <w:tabs>
          <w:tab w:val="clear" w:pos="2160"/>
        </w:tabs>
        <w:suppressAutoHyphens/>
        <w:ind w:left="1854"/>
        <w:rPr>
          <w:kern w:val="22"/>
          <w:lang w:val="fr-FR"/>
        </w:rPr>
      </w:pPr>
      <w:r w:rsidRPr="0028685D">
        <w:rPr>
          <w:kern w:val="22"/>
          <w:lang w:val="fr-FR"/>
        </w:rPr>
        <w:t>Promouvoir et renforcer les réseaux techniques et scientifiques internationaux et régionaux</w:t>
      </w:r>
      <w:r w:rsidR="00175A8F">
        <w:rPr>
          <w:kern w:val="22"/>
          <w:lang w:val="fr-FR"/>
        </w:rPr>
        <w:t> ;</w:t>
      </w:r>
    </w:p>
    <w:p w14:paraId="357AB9CD" w14:textId="08714930" w:rsidR="0069361A" w:rsidRPr="0028685D" w:rsidRDefault="0069361A" w:rsidP="00B2113E">
      <w:pPr>
        <w:pStyle w:val="CBD-Para-a"/>
        <w:keepLines w:val="0"/>
        <w:numPr>
          <w:ilvl w:val="0"/>
          <w:numId w:val="19"/>
        </w:numPr>
        <w:suppressLineNumbers/>
        <w:tabs>
          <w:tab w:val="clear" w:pos="2160"/>
        </w:tabs>
        <w:suppressAutoHyphens/>
        <w:ind w:left="1854"/>
        <w:rPr>
          <w:kern w:val="22"/>
          <w:lang w:val="fr-FR"/>
        </w:rPr>
      </w:pPr>
      <w:r w:rsidRPr="0028685D">
        <w:rPr>
          <w:kern w:val="22"/>
          <w:lang w:val="fr-FR"/>
        </w:rPr>
        <w:t>Encourager le partage des données de recherche dans le domaine de la biodiversité</w:t>
      </w:r>
      <w:r w:rsidR="00175A8F">
        <w:rPr>
          <w:kern w:val="22"/>
          <w:lang w:val="fr-FR"/>
        </w:rPr>
        <w:t> ;</w:t>
      </w:r>
    </w:p>
    <w:p w14:paraId="4036CAC2" w14:textId="20E0C240" w:rsidR="0069361A" w:rsidRPr="0028685D" w:rsidRDefault="0069361A" w:rsidP="00B2113E">
      <w:pPr>
        <w:pStyle w:val="CBD-Para-a"/>
        <w:keepLines w:val="0"/>
        <w:numPr>
          <w:ilvl w:val="0"/>
          <w:numId w:val="19"/>
        </w:numPr>
        <w:suppressLineNumbers/>
        <w:tabs>
          <w:tab w:val="clear" w:pos="2160"/>
        </w:tabs>
        <w:suppressAutoHyphens/>
        <w:ind w:left="1854"/>
        <w:rPr>
          <w:kern w:val="22"/>
          <w:lang w:val="fr-FR"/>
        </w:rPr>
      </w:pPr>
      <w:r w:rsidRPr="0028685D">
        <w:rPr>
          <w:kern w:val="22"/>
          <w:lang w:val="fr-FR"/>
        </w:rPr>
        <w:t>Continuer d</w:t>
      </w:r>
      <w:r w:rsidR="004623CC" w:rsidRPr="0028685D">
        <w:rPr>
          <w:kern w:val="22"/>
          <w:lang w:val="fr-FR"/>
        </w:rPr>
        <w:t>’</w:t>
      </w:r>
      <w:r w:rsidRPr="0028685D">
        <w:rPr>
          <w:kern w:val="22"/>
          <w:lang w:val="fr-FR"/>
        </w:rPr>
        <w:t>améliorer le suivi de la biodiversité grâce à la coopération</w:t>
      </w:r>
      <w:r w:rsidR="008F4856">
        <w:rPr>
          <w:kern w:val="22"/>
          <w:lang w:val="fr-FR"/>
        </w:rPr>
        <w:t xml:space="preserve">, avec </w:t>
      </w:r>
      <w:r w:rsidRPr="0028685D">
        <w:rPr>
          <w:kern w:val="22"/>
          <w:lang w:val="fr-FR"/>
        </w:rPr>
        <w:t xml:space="preserve">le Comité </w:t>
      </w:r>
      <w:r w:rsidR="00911970">
        <w:rPr>
          <w:kern w:val="22"/>
          <w:lang w:val="fr-FR"/>
        </w:rPr>
        <w:t>mondial</w:t>
      </w:r>
      <w:r w:rsidRPr="0028685D">
        <w:rPr>
          <w:kern w:val="22"/>
          <w:lang w:val="fr-FR"/>
        </w:rPr>
        <w:t xml:space="preserve"> d</w:t>
      </w:r>
      <w:r w:rsidR="004623CC" w:rsidRPr="0028685D">
        <w:rPr>
          <w:kern w:val="22"/>
          <w:lang w:val="fr-FR"/>
        </w:rPr>
        <w:t>’</w:t>
      </w:r>
      <w:r w:rsidRPr="0028685D">
        <w:rPr>
          <w:kern w:val="22"/>
          <w:lang w:val="fr-FR"/>
        </w:rPr>
        <w:t>observation de la Terre</w:t>
      </w:r>
      <w:r w:rsidR="00911970">
        <w:rPr>
          <w:kern w:val="22"/>
          <w:lang w:val="fr-FR"/>
        </w:rPr>
        <w:t xml:space="preserve"> par satellite</w:t>
      </w:r>
      <w:r w:rsidRPr="0028685D">
        <w:rPr>
          <w:kern w:val="22"/>
          <w:lang w:val="fr-FR"/>
        </w:rPr>
        <w:t xml:space="preserve"> et le Réseau d</w:t>
      </w:r>
      <w:r w:rsidR="004623CC" w:rsidRPr="0028685D">
        <w:rPr>
          <w:kern w:val="22"/>
          <w:lang w:val="fr-FR"/>
        </w:rPr>
        <w:t>’</w:t>
      </w:r>
      <w:r w:rsidRPr="0028685D">
        <w:rPr>
          <w:kern w:val="22"/>
          <w:lang w:val="fr-FR"/>
        </w:rPr>
        <w:t xml:space="preserve">observation de la </w:t>
      </w:r>
      <w:r w:rsidR="00911970">
        <w:rPr>
          <w:kern w:val="22"/>
          <w:lang w:val="fr-FR"/>
        </w:rPr>
        <w:t>biodiversité</w:t>
      </w:r>
      <w:r w:rsidRPr="0028685D">
        <w:rPr>
          <w:kern w:val="22"/>
          <w:lang w:val="fr-FR"/>
        </w:rPr>
        <w:t xml:space="preserve"> du Groupe </w:t>
      </w:r>
      <w:r w:rsidR="00911970">
        <w:rPr>
          <w:kern w:val="22"/>
          <w:lang w:val="fr-FR"/>
        </w:rPr>
        <w:t>sur l’observation de la Terre (GEO-BON), entre autres,</w:t>
      </w:r>
      <w:r w:rsidRPr="0028685D">
        <w:rPr>
          <w:kern w:val="22"/>
          <w:lang w:val="fr-FR"/>
        </w:rPr>
        <w:t xml:space="preserve"> en vue d</w:t>
      </w:r>
      <w:r w:rsidR="004623CC" w:rsidRPr="0028685D">
        <w:rPr>
          <w:kern w:val="22"/>
          <w:lang w:val="fr-FR"/>
        </w:rPr>
        <w:t>’</w:t>
      </w:r>
      <w:r w:rsidRPr="0028685D">
        <w:rPr>
          <w:kern w:val="22"/>
          <w:lang w:val="fr-FR"/>
        </w:rPr>
        <w:t>améliorer l</w:t>
      </w:r>
      <w:r w:rsidR="004623CC" w:rsidRPr="0028685D">
        <w:rPr>
          <w:kern w:val="22"/>
          <w:lang w:val="fr-FR"/>
        </w:rPr>
        <w:t>’</w:t>
      </w:r>
      <w:r w:rsidRPr="0028685D">
        <w:rPr>
          <w:kern w:val="22"/>
          <w:lang w:val="fr-FR"/>
        </w:rPr>
        <w:t>acquisition, la coordination, la diffusion et l</w:t>
      </w:r>
      <w:r w:rsidR="004623CC" w:rsidRPr="0028685D">
        <w:rPr>
          <w:kern w:val="22"/>
          <w:lang w:val="fr-FR"/>
        </w:rPr>
        <w:t>’</w:t>
      </w:r>
      <w:r w:rsidRPr="0028685D">
        <w:rPr>
          <w:kern w:val="22"/>
          <w:lang w:val="fr-FR"/>
        </w:rPr>
        <w:t>utilisation des données et services connexes d</w:t>
      </w:r>
      <w:r w:rsidR="004623CC" w:rsidRPr="0028685D">
        <w:rPr>
          <w:kern w:val="22"/>
          <w:lang w:val="fr-FR"/>
        </w:rPr>
        <w:t>’</w:t>
      </w:r>
      <w:r w:rsidRPr="0028685D">
        <w:rPr>
          <w:kern w:val="22"/>
          <w:lang w:val="fr-FR"/>
        </w:rPr>
        <w:t>observation de la Terre relatifs à la diversité biologique</w:t>
      </w:r>
      <w:r w:rsidR="00175A8F">
        <w:rPr>
          <w:kern w:val="22"/>
          <w:lang w:val="fr-FR"/>
        </w:rPr>
        <w:t> ;</w:t>
      </w:r>
    </w:p>
    <w:p w14:paraId="110D53CA" w14:textId="378E6407" w:rsidR="0069361A" w:rsidRPr="0028685D" w:rsidRDefault="0069361A" w:rsidP="00B2113E">
      <w:pPr>
        <w:pStyle w:val="CBD-Para-a"/>
        <w:keepLines w:val="0"/>
        <w:numPr>
          <w:ilvl w:val="0"/>
          <w:numId w:val="19"/>
        </w:numPr>
        <w:suppressLineNumbers/>
        <w:tabs>
          <w:tab w:val="clear" w:pos="2160"/>
        </w:tabs>
        <w:suppressAutoHyphens/>
        <w:ind w:left="1854"/>
        <w:rPr>
          <w:kern w:val="22"/>
          <w:lang w:val="fr-FR"/>
        </w:rPr>
      </w:pPr>
      <w:r w:rsidRPr="0028685D">
        <w:rPr>
          <w:kern w:val="22"/>
          <w:lang w:val="fr-FR"/>
        </w:rPr>
        <w:t>Recenser, faire connaître, mettre en relation et renforcer les centres d</w:t>
      </w:r>
      <w:r w:rsidR="004623CC" w:rsidRPr="0028685D">
        <w:rPr>
          <w:kern w:val="22"/>
          <w:lang w:val="fr-FR"/>
        </w:rPr>
        <w:t>’</w:t>
      </w:r>
      <w:r w:rsidRPr="0028685D">
        <w:rPr>
          <w:kern w:val="22"/>
          <w:lang w:val="fr-FR"/>
        </w:rPr>
        <w:t>expertise</w:t>
      </w:r>
      <w:r w:rsidR="00175A8F">
        <w:rPr>
          <w:kern w:val="22"/>
          <w:lang w:val="fr-FR"/>
        </w:rPr>
        <w:t> ;</w:t>
      </w:r>
    </w:p>
    <w:p w14:paraId="475421A8" w14:textId="77777777" w:rsidR="0069361A" w:rsidRPr="0028685D" w:rsidRDefault="0069361A" w:rsidP="00B2113E">
      <w:pPr>
        <w:pStyle w:val="Para1"/>
        <w:numPr>
          <w:ilvl w:val="1"/>
          <w:numId w:val="5"/>
        </w:numPr>
        <w:suppressLineNumbers/>
        <w:tabs>
          <w:tab w:val="num" w:pos="1440"/>
        </w:tabs>
        <w:suppressAutoHyphens/>
        <w:ind w:left="0" w:firstLine="720"/>
        <w:rPr>
          <w:kern w:val="22"/>
          <w:lang w:val="fr-FR"/>
        </w:rPr>
      </w:pPr>
      <w:r w:rsidRPr="0028685D">
        <w:rPr>
          <w:i/>
          <w:kern w:val="22"/>
          <w:lang w:val="fr-FR"/>
        </w:rPr>
        <w:t>Renforcement des capacités dans le domaine de la coopération technique et scientifique :</w:t>
      </w:r>
    </w:p>
    <w:p w14:paraId="019C097E" w14:textId="43092475" w:rsidR="0069361A" w:rsidRPr="0028685D" w:rsidRDefault="0069361A" w:rsidP="00B2113E">
      <w:pPr>
        <w:pStyle w:val="CBD-Para-a"/>
        <w:keepLines w:val="0"/>
        <w:numPr>
          <w:ilvl w:val="0"/>
          <w:numId w:val="17"/>
        </w:numPr>
        <w:suppressLineNumbers/>
        <w:tabs>
          <w:tab w:val="clear" w:pos="2160"/>
        </w:tabs>
        <w:suppressAutoHyphens/>
        <w:ind w:left="1854"/>
        <w:rPr>
          <w:kern w:val="22"/>
          <w:lang w:val="fr-FR"/>
        </w:rPr>
      </w:pPr>
      <w:bookmarkStart w:id="2" w:name="_Hlk19884745"/>
      <w:r w:rsidRPr="0028685D">
        <w:rPr>
          <w:kern w:val="22"/>
          <w:lang w:val="fr-FR"/>
        </w:rPr>
        <w:t>Renforcer les institutions scientifiques en facilitant la mise en œuvre de programmes de formation et d</w:t>
      </w:r>
      <w:r w:rsidR="004623CC" w:rsidRPr="0028685D">
        <w:rPr>
          <w:kern w:val="22"/>
          <w:lang w:val="fr-FR"/>
        </w:rPr>
        <w:t>’</w:t>
      </w:r>
      <w:r w:rsidRPr="0028685D">
        <w:rPr>
          <w:kern w:val="22"/>
          <w:lang w:val="fr-FR"/>
        </w:rPr>
        <w:t>éducation, y compris le parrainage d</w:t>
      </w:r>
      <w:r w:rsidR="004623CC" w:rsidRPr="0028685D">
        <w:rPr>
          <w:kern w:val="22"/>
          <w:lang w:val="fr-FR"/>
        </w:rPr>
        <w:t>’</w:t>
      </w:r>
      <w:r w:rsidRPr="0028685D">
        <w:rPr>
          <w:kern w:val="22"/>
          <w:lang w:val="fr-FR"/>
        </w:rPr>
        <w:t>experts et de jeunes scientifiques</w:t>
      </w:r>
      <w:bookmarkEnd w:id="2"/>
      <w:r w:rsidR="00175A8F">
        <w:rPr>
          <w:kern w:val="22"/>
          <w:lang w:val="fr-FR"/>
        </w:rPr>
        <w:t> ;</w:t>
      </w:r>
    </w:p>
    <w:p w14:paraId="5A24E9FC" w14:textId="232A9B12" w:rsidR="0069361A" w:rsidRPr="0028685D" w:rsidRDefault="0069361A" w:rsidP="00B2113E">
      <w:pPr>
        <w:pStyle w:val="CBD-Para-a"/>
        <w:keepLines w:val="0"/>
        <w:numPr>
          <w:ilvl w:val="0"/>
          <w:numId w:val="17"/>
        </w:numPr>
        <w:suppressLineNumbers/>
        <w:tabs>
          <w:tab w:val="clear" w:pos="2160"/>
        </w:tabs>
        <w:suppressAutoHyphens/>
        <w:ind w:left="1854"/>
        <w:rPr>
          <w:kern w:val="22"/>
          <w:lang w:val="fr-FR"/>
        </w:rPr>
      </w:pPr>
      <w:r w:rsidRPr="0028685D">
        <w:rPr>
          <w:kern w:val="22"/>
          <w:lang w:val="fr-FR"/>
        </w:rPr>
        <w:t xml:space="preserve">Aider les Parties à appliquer et à promouvoir un environnement propice, des cadres réglementaires, des dispositions institutionnelles et des </w:t>
      </w:r>
      <w:r w:rsidR="00175A8F">
        <w:rPr>
          <w:kern w:val="22"/>
          <w:lang w:val="fr-FR"/>
        </w:rPr>
        <w:t>mesures incitatives</w:t>
      </w:r>
      <w:r w:rsidRPr="0028685D">
        <w:rPr>
          <w:kern w:val="22"/>
          <w:lang w:val="fr-FR"/>
        </w:rPr>
        <w:t xml:space="preserve"> de nature à stimuler et intensifier l</w:t>
      </w:r>
      <w:r w:rsidR="004623CC" w:rsidRPr="0028685D">
        <w:rPr>
          <w:kern w:val="22"/>
          <w:lang w:val="fr-FR"/>
        </w:rPr>
        <w:t>’</w:t>
      </w:r>
      <w:r w:rsidRPr="0028685D">
        <w:rPr>
          <w:kern w:val="22"/>
          <w:lang w:val="fr-FR"/>
        </w:rPr>
        <w:t>innovation</w:t>
      </w:r>
      <w:r w:rsidR="00175A8F">
        <w:rPr>
          <w:kern w:val="22"/>
          <w:lang w:val="fr-FR"/>
        </w:rPr>
        <w:t> ;</w:t>
      </w:r>
      <w:r w:rsidRPr="0028685D">
        <w:rPr>
          <w:kern w:val="22"/>
          <w:lang w:val="fr-FR"/>
        </w:rPr>
        <w:t xml:space="preserve"> </w:t>
      </w:r>
    </w:p>
    <w:p w14:paraId="55313FC3" w14:textId="1091B389" w:rsidR="0069361A" w:rsidRPr="0028685D" w:rsidRDefault="0069361A" w:rsidP="00B2113E">
      <w:pPr>
        <w:pStyle w:val="CBD-Para-a"/>
        <w:keepLines w:val="0"/>
        <w:numPr>
          <w:ilvl w:val="0"/>
          <w:numId w:val="17"/>
        </w:numPr>
        <w:suppressLineNumbers/>
        <w:tabs>
          <w:tab w:val="clear" w:pos="2160"/>
        </w:tabs>
        <w:suppressAutoHyphens/>
        <w:ind w:left="1854"/>
        <w:rPr>
          <w:kern w:val="22"/>
          <w:lang w:val="fr-FR"/>
        </w:rPr>
      </w:pPr>
      <w:r w:rsidRPr="0028685D">
        <w:rPr>
          <w:kern w:val="22"/>
          <w:lang w:val="fr-FR"/>
        </w:rPr>
        <w:t>Faciliter la formation professionnelle afin de développer le savoir</w:t>
      </w:r>
      <w:r w:rsidR="004623CC" w:rsidRPr="0028685D">
        <w:rPr>
          <w:kern w:val="22"/>
          <w:lang w:val="fr-FR"/>
        </w:rPr>
        <w:noBreakHyphen/>
      </w:r>
      <w:r w:rsidRPr="0028685D">
        <w:rPr>
          <w:kern w:val="22"/>
          <w:lang w:val="fr-FR"/>
        </w:rPr>
        <w:t>faire technique dans des domaines spécialisés tels que la télédétection, l</w:t>
      </w:r>
      <w:r w:rsidR="004623CC" w:rsidRPr="0028685D">
        <w:rPr>
          <w:kern w:val="22"/>
          <w:lang w:val="fr-FR"/>
        </w:rPr>
        <w:t>’</w:t>
      </w:r>
      <w:r w:rsidRPr="0028685D">
        <w:rPr>
          <w:kern w:val="22"/>
          <w:lang w:val="fr-FR"/>
        </w:rPr>
        <w:t>analyse et la modélisation de scénarios, l</w:t>
      </w:r>
      <w:r w:rsidR="004623CC" w:rsidRPr="0028685D">
        <w:rPr>
          <w:kern w:val="22"/>
          <w:lang w:val="fr-FR"/>
        </w:rPr>
        <w:t>’</w:t>
      </w:r>
      <w:r w:rsidRPr="0028685D">
        <w:rPr>
          <w:kern w:val="22"/>
          <w:lang w:val="fr-FR"/>
        </w:rPr>
        <w:t>estimation de la valeur de la biodiversité et des fonctions et services afférents aux écosystèmes, les technologies ADN, l</w:t>
      </w:r>
      <w:r w:rsidR="004623CC" w:rsidRPr="0028685D">
        <w:rPr>
          <w:kern w:val="22"/>
          <w:lang w:val="fr-FR"/>
        </w:rPr>
        <w:t>’</w:t>
      </w:r>
      <w:r w:rsidRPr="0028685D">
        <w:rPr>
          <w:kern w:val="22"/>
          <w:lang w:val="fr-FR"/>
        </w:rPr>
        <w:t>édition génomique, la biologie de synthèse, l</w:t>
      </w:r>
      <w:r w:rsidR="004623CC" w:rsidRPr="0028685D">
        <w:rPr>
          <w:kern w:val="22"/>
          <w:lang w:val="fr-FR"/>
        </w:rPr>
        <w:t>’</w:t>
      </w:r>
      <w:r w:rsidRPr="0028685D">
        <w:rPr>
          <w:kern w:val="22"/>
          <w:lang w:val="fr-FR"/>
        </w:rPr>
        <w:t>information de séquençage numérique, l</w:t>
      </w:r>
      <w:r w:rsidR="004623CC" w:rsidRPr="0028685D">
        <w:rPr>
          <w:kern w:val="22"/>
          <w:lang w:val="fr-FR"/>
        </w:rPr>
        <w:t>’</w:t>
      </w:r>
      <w:r w:rsidRPr="0028685D">
        <w:rPr>
          <w:kern w:val="22"/>
          <w:lang w:val="fr-FR"/>
        </w:rPr>
        <w:t>évaluation de l</w:t>
      </w:r>
      <w:r w:rsidR="004623CC" w:rsidRPr="0028685D">
        <w:rPr>
          <w:kern w:val="22"/>
          <w:lang w:val="fr-FR"/>
        </w:rPr>
        <w:t>’</w:t>
      </w:r>
      <w:r w:rsidRPr="0028685D">
        <w:rPr>
          <w:kern w:val="22"/>
          <w:lang w:val="fr-FR"/>
        </w:rPr>
        <w:t>état des espèces et des écosystèmes, l</w:t>
      </w:r>
      <w:r w:rsidR="004623CC" w:rsidRPr="0028685D">
        <w:rPr>
          <w:kern w:val="22"/>
          <w:lang w:val="fr-FR"/>
        </w:rPr>
        <w:t>’</w:t>
      </w:r>
      <w:r w:rsidRPr="0028685D">
        <w:rPr>
          <w:kern w:val="22"/>
          <w:lang w:val="fr-FR"/>
        </w:rPr>
        <w:t>identification spatiale des zones prioritaires en matière de biodiversité, et autres</w:t>
      </w:r>
      <w:r w:rsidRPr="0028685D">
        <w:rPr>
          <w:rStyle w:val="FootnoteReference"/>
          <w:kern w:val="22"/>
          <w:lang w:val="fr-FR"/>
        </w:rPr>
        <w:footnoteReference w:id="15"/>
      </w:r>
      <w:r w:rsidR="00175A8F">
        <w:rPr>
          <w:kern w:val="22"/>
          <w:lang w:val="fr-FR"/>
        </w:rPr>
        <w:t> ;</w:t>
      </w:r>
    </w:p>
    <w:p w14:paraId="5D6811A0" w14:textId="4A59C7CA" w:rsidR="0069361A" w:rsidRPr="0028685D" w:rsidRDefault="00AB2559" w:rsidP="00B2113E">
      <w:pPr>
        <w:pStyle w:val="Para1"/>
        <w:numPr>
          <w:ilvl w:val="1"/>
          <w:numId w:val="5"/>
        </w:numPr>
        <w:suppressLineNumbers/>
        <w:tabs>
          <w:tab w:val="num" w:pos="1440"/>
        </w:tabs>
        <w:suppressAutoHyphens/>
        <w:ind w:left="0" w:firstLine="720"/>
        <w:rPr>
          <w:noProof/>
          <w:kern w:val="22"/>
          <w:lang w:val="fr-FR"/>
        </w:rPr>
      </w:pPr>
      <w:r>
        <w:rPr>
          <w:i/>
          <w:noProof/>
          <w:kern w:val="22"/>
          <w:lang w:val="fr-FR"/>
        </w:rPr>
        <w:t>Facilitation de la r</w:t>
      </w:r>
      <w:r w:rsidR="0069361A" w:rsidRPr="0028685D">
        <w:rPr>
          <w:i/>
          <w:noProof/>
          <w:kern w:val="22"/>
          <w:lang w:val="fr-FR"/>
        </w:rPr>
        <w:t>echerche</w:t>
      </w:r>
      <w:r>
        <w:rPr>
          <w:i/>
          <w:noProof/>
          <w:kern w:val="22"/>
          <w:lang w:val="fr-FR"/>
        </w:rPr>
        <w:t xml:space="preserve"> et de développement</w:t>
      </w:r>
      <w:r w:rsidR="0069361A" w:rsidRPr="0028685D">
        <w:rPr>
          <w:i/>
          <w:noProof/>
          <w:kern w:val="22"/>
          <w:lang w:val="fr-FR"/>
        </w:rPr>
        <w:t> :</w:t>
      </w:r>
    </w:p>
    <w:p w14:paraId="7C7915A4" w14:textId="3CCC9CAE" w:rsidR="0069361A" w:rsidRPr="0028685D" w:rsidRDefault="0069361A" w:rsidP="00B2113E">
      <w:pPr>
        <w:pStyle w:val="CBD-Para-a"/>
        <w:keepLines w:val="0"/>
        <w:numPr>
          <w:ilvl w:val="0"/>
          <w:numId w:val="16"/>
        </w:numPr>
        <w:suppressLineNumbers/>
        <w:tabs>
          <w:tab w:val="clear" w:pos="2160"/>
        </w:tabs>
        <w:suppressAutoHyphens/>
        <w:ind w:left="1854"/>
        <w:rPr>
          <w:kern w:val="22"/>
          <w:lang w:val="fr-FR"/>
        </w:rPr>
      </w:pPr>
      <w:r w:rsidRPr="0028685D">
        <w:rPr>
          <w:kern w:val="22"/>
          <w:lang w:val="fr-FR"/>
        </w:rPr>
        <w:lastRenderedPageBreak/>
        <w:t>Renforcer la capacité qu</w:t>
      </w:r>
      <w:r w:rsidR="004623CC" w:rsidRPr="0028685D">
        <w:rPr>
          <w:kern w:val="22"/>
          <w:lang w:val="fr-FR"/>
        </w:rPr>
        <w:t>’</w:t>
      </w:r>
      <w:r w:rsidRPr="0028685D">
        <w:rPr>
          <w:kern w:val="22"/>
          <w:lang w:val="fr-FR"/>
        </w:rPr>
        <w:t>ont les institutions scientifiques nationales et infranationales de mener des recherches pertinentes, notamment grâce à des partenariats avec des organisations homologues d</w:t>
      </w:r>
      <w:r w:rsidR="004623CC" w:rsidRPr="0028685D">
        <w:rPr>
          <w:kern w:val="22"/>
          <w:lang w:val="fr-FR"/>
        </w:rPr>
        <w:t>’</w:t>
      </w:r>
      <w:r w:rsidRPr="0028685D">
        <w:rPr>
          <w:kern w:val="22"/>
          <w:lang w:val="fr-FR"/>
        </w:rPr>
        <w:t>autres pays, à la promotion de projets de recherche conjoints et à l</w:t>
      </w:r>
      <w:r w:rsidR="004623CC" w:rsidRPr="0028685D">
        <w:rPr>
          <w:kern w:val="22"/>
          <w:lang w:val="fr-FR"/>
        </w:rPr>
        <w:t>’</w:t>
      </w:r>
      <w:r w:rsidRPr="0028685D">
        <w:rPr>
          <w:kern w:val="22"/>
          <w:lang w:val="fr-FR"/>
        </w:rPr>
        <w:t>échange de spécialistes et de personnel</w:t>
      </w:r>
      <w:r w:rsidR="00175A8F">
        <w:rPr>
          <w:kern w:val="22"/>
          <w:lang w:val="fr-FR"/>
        </w:rPr>
        <w:t> ;</w:t>
      </w:r>
    </w:p>
    <w:p w14:paraId="4C4031B5" w14:textId="2462AABF" w:rsidR="0069361A" w:rsidRPr="0028685D" w:rsidRDefault="0069361A" w:rsidP="00B2113E">
      <w:pPr>
        <w:pStyle w:val="CBD-Para-a"/>
        <w:keepLines w:val="0"/>
        <w:numPr>
          <w:ilvl w:val="0"/>
          <w:numId w:val="16"/>
        </w:numPr>
        <w:suppressLineNumbers/>
        <w:tabs>
          <w:tab w:val="clear" w:pos="2160"/>
        </w:tabs>
        <w:suppressAutoHyphens/>
        <w:ind w:left="1854"/>
        <w:rPr>
          <w:kern w:val="22"/>
          <w:lang w:val="fr-FR"/>
        </w:rPr>
      </w:pPr>
      <w:r w:rsidRPr="0028685D">
        <w:rPr>
          <w:kern w:val="22"/>
          <w:lang w:val="fr-FR"/>
        </w:rPr>
        <w:t>Créer ou renforcer des programmes d</w:t>
      </w:r>
      <w:r w:rsidR="004623CC" w:rsidRPr="0028685D">
        <w:rPr>
          <w:kern w:val="22"/>
          <w:lang w:val="fr-FR"/>
        </w:rPr>
        <w:t>’</w:t>
      </w:r>
      <w:r w:rsidRPr="0028685D">
        <w:rPr>
          <w:kern w:val="22"/>
          <w:lang w:val="fr-FR"/>
        </w:rPr>
        <w:t>incubateurs et des mécanismes d</w:t>
      </w:r>
      <w:r w:rsidR="004623CC" w:rsidRPr="0028685D">
        <w:rPr>
          <w:kern w:val="22"/>
          <w:lang w:val="fr-FR"/>
        </w:rPr>
        <w:t>’</w:t>
      </w:r>
      <w:r w:rsidRPr="0028685D">
        <w:rPr>
          <w:kern w:val="22"/>
          <w:lang w:val="fr-FR"/>
        </w:rPr>
        <w:t>accélérateurs de technologies pour promouvoir et faciliter le développement d</w:t>
      </w:r>
      <w:r w:rsidR="004623CC" w:rsidRPr="0028685D">
        <w:rPr>
          <w:kern w:val="22"/>
          <w:lang w:val="fr-FR"/>
        </w:rPr>
        <w:t>’</w:t>
      </w:r>
      <w:r w:rsidRPr="0028685D">
        <w:rPr>
          <w:kern w:val="22"/>
          <w:lang w:val="fr-FR"/>
        </w:rPr>
        <w:t xml:space="preserve">innovations et les solutions en matière de diversité biologique, </w:t>
      </w:r>
      <w:r w:rsidR="00BE6750">
        <w:rPr>
          <w:kern w:val="22"/>
          <w:lang w:val="fr-FR"/>
        </w:rPr>
        <w:t>y compris</w:t>
      </w:r>
      <w:r w:rsidRPr="0028685D">
        <w:rPr>
          <w:kern w:val="22"/>
          <w:lang w:val="fr-FR"/>
        </w:rPr>
        <w:t xml:space="preserve"> des technologies et des solutions conçues localement, et des technologies autochtones</w:t>
      </w:r>
      <w:r w:rsidR="00175A8F">
        <w:rPr>
          <w:kern w:val="22"/>
          <w:lang w:val="fr-FR"/>
        </w:rPr>
        <w:t> ;</w:t>
      </w:r>
    </w:p>
    <w:p w14:paraId="55BFD3C8" w14:textId="77777777" w:rsidR="0069361A" w:rsidRPr="0028685D" w:rsidRDefault="0069361A" w:rsidP="00B2113E">
      <w:pPr>
        <w:pStyle w:val="CBD-Para-a"/>
        <w:keepLines w:val="0"/>
        <w:numPr>
          <w:ilvl w:val="1"/>
          <w:numId w:val="5"/>
        </w:numPr>
        <w:suppressLineNumbers/>
        <w:tabs>
          <w:tab w:val="clear" w:pos="2160"/>
          <w:tab w:val="num" w:pos="1440"/>
        </w:tabs>
        <w:suppressAutoHyphens/>
        <w:ind w:left="0" w:firstLine="720"/>
        <w:rPr>
          <w:kern w:val="22"/>
          <w:lang w:val="fr-FR"/>
        </w:rPr>
      </w:pPr>
      <w:r w:rsidRPr="0028685D">
        <w:rPr>
          <w:i/>
          <w:kern w:val="22"/>
          <w:lang w:val="fr-FR"/>
        </w:rPr>
        <w:t>Identification et promotion d</w:t>
      </w:r>
      <w:r w:rsidR="004623CC" w:rsidRPr="0028685D">
        <w:rPr>
          <w:i/>
          <w:kern w:val="22"/>
          <w:lang w:val="fr-FR"/>
        </w:rPr>
        <w:t>’</w:t>
      </w:r>
      <w:r w:rsidRPr="0028685D">
        <w:rPr>
          <w:i/>
          <w:kern w:val="22"/>
          <w:lang w:val="fr-FR"/>
        </w:rPr>
        <w:t xml:space="preserve">initiatives de coopération modèles : </w:t>
      </w:r>
    </w:p>
    <w:p w14:paraId="3B2C7021" w14:textId="3B29A290" w:rsidR="0069361A" w:rsidRPr="0028685D" w:rsidRDefault="0069361A" w:rsidP="00B2113E">
      <w:pPr>
        <w:pStyle w:val="CBD-Para-a"/>
        <w:keepLines w:val="0"/>
        <w:numPr>
          <w:ilvl w:val="0"/>
          <w:numId w:val="18"/>
        </w:numPr>
        <w:suppressLineNumbers/>
        <w:tabs>
          <w:tab w:val="clear" w:pos="2160"/>
        </w:tabs>
        <w:suppressAutoHyphens/>
        <w:ind w:left="1854"/>
        <w:rPr>
          <w:kern w:val="22"/>
          <w:lang w:val="fr-FR"/>
        </w:rPr>
      </w:pPr>
      <w:r w:rsidRPr="0028685D">
        <w:rPr>
          <w:kern w:val="22"/>
          <w:lang w:val="fr-FR"/>
        </w:rPr>
        <w:t>Faciliter l</w:t>
      </w:r>
      <w:r w:rsidR="004623CC" w:rsidRPr="0028685D">
        <w:rPr>
          <w:kern w:val="22"/>
          <w:lang w:val="fr-FR"/>
        </w:rPr>
        <w:t>’</w:t>
      </w:r>
      <w:r w:rsidRPr="0028685D">
        <w:rPr>
          <w:kern w:val="22"/>
          <w:lang w:val="fr-FR"/>
        </w:rPr>
        <w:t>échange d</w:t>
      </w:r>
      <w:r w:rsidR="004623CC" w:rsidRPr="0028685D">
        <w:rPr>
          <w:kern w:val="22"/>
          <w:lang w:val="fr-FR"/>
        </w:rPr>
        <w:t>’</w:t>
      </w:r>
      <w:r w:rsidRPr="0028685D">
        <w:rPr>
          <w:kern w:val="22"/>
          <w:lang w:val="fr-FR"/>
        </w:rPr>
        <w:t>informations pertinentes, d</w:t>
      </w:r>
      <w:r w:rsidR="004623CC" w:rsidRPr="0028685D">
        <w:rPr>
          <w:kern w:val="22"/>
          <w:lang w:val="fr-FR"/>
        </w:rPr>
        <w:t>’</w:t>
      </w:r>
      <w:r w:rsidRPr="0028685D">
        <w:rPr>
          <w:kern w:val="22"/>
          <w:lang w:val="fr-FR"/>
        </w:rPr>
        <w:t>exemples de réussite et de meilleures pratiques, conformément à la stratégie de gestion des connaissances, notamment des informations sur les résultats de la recherche technique et scientifique, les programmes de formation et d</w:t>
      </w:r>
      <w:r w:rsidR="004623CC" w:rsidRPr="0028685D">
        <w:rPr>
          <w:kern w:val="22"/>
          <w:lang w:val="fr-FR"/>
        </w:rPr>
        <w:t>’</w:t>
      </w:r>
      <w:r w:rsidRPr="0028685D">
        <w:rPr>
          <w:kern w:val="22"/>
          <w:lang w:val="fr-FR"/>
        </w:rPr>
        <w:t>assistance technique pertinents et les mécanismes de financement</w:t>
      </w:r>
      <w:r w:rsidR="00AB2559">
        <w:rPr>
          <w:kern w:val="22"/>
          <w:lang w:val="fr-FR"/>
        </w:rPr>
        <w:t> ;</w:t>
      </w:r>
      <w:r w:rsidRPr="0028685D">
        <w:rPr>
          <w:kern w:val="22"/>
          <w:lang w:val="fr-FR"/>
        </w:rPr>
        <w:t xml:space="preserve"> </w:t>
      </w:r>
    </w:p>
    <w:p w14:paraId="32D67EFA" w14:textId="1641D49F" w:rsidR="0069361A" w:rsidRPr="0028685D" w:rsidRDefault="0069361A" w:rsidP="00B2113E">
      <w:pPr>
        <w:pStyle w:val="CBD-Para-a"/>
        <w:keepLines w:val="0"/>
        <w:numPr>
          <w:ilvl w:val="0"/>
          <w:numId w:val="18"/>
        </w:numPr>
        <w:suppressLineNumbers/>
        <w:tabs>
          <w:tab w:val="clear" w:pos="2160"/>
        </w:tabs>
        <w:suppressAutoHyphens/>
        <w:ind w:left="1854"/>
        <w:rPr>
          <w:kern w:val="22"/>
          <w:lang w:val="fr-FR"/>
        </w:rPr>
      </w:pPr>
      <w:r w:rsidRPr="0028685D">
        <w:rPr>
          <w:kern w:val="22"/>
          <w:lang w:val="fr-FR"/>
        </w:rPr>
        <w:t>Identifier, répertorier et faire connaître les technologies pertinentes existantes en vue de faciliter leur accessibilité et leur utilisation</w:t>
      </w:r>
      <w:r w:rsidR="00AB2559">
        <w:rPr>
          <w:kern w:val="22"/>
          <w:lang w:val="fr-FR"/>
        </w:rPr>
        <w:t> ;</w:t>
      </w:r>
      <w:r w:rsidRPr="0028685D">
        <w:rPr>
          <w:kern w:val="22"/>
          <w:lang w:val="fr-FR"/>
        </w:rPr>
        <w:t xml:space="preserve"> </w:t>
      </w:r>
    </w:p>
    <w:p w14:paraId="69D20041" w14:textId="78F4C26C" w:rsidR="0069361A" w:rsidRPr="0028685D" w:rsidRDefault="0069361A" w:rsidP="00B2113E">
      <w:pPr>
        <w:pStyle w:val="CBD-Para-a"/>
        <w:keepLines w:val="0"/>
        <w:numPr>
          <w:ilvl w:val="0"/>
          <w:numId w:val="18"/>
        </w:numPr>
        <w:suppressLineNumbers/>
        <w:tabs>
          <w:tab w:val="clear" w:pos="2160"/>
        </w:tabs>
        <w:suppressAutoHyphens/>
        <w:ind w:left="1854"/>
        <w:rPr>
          <w:kern w:val="22"/>
          <w:lang w:val="fr-FR"/>
        </w:rPr>
      </w:pPr>
      <w:r w:rsidRPr="0028685D">
        <w:rPr>
          <w:kern w:val="22"/>
          <w:lang w:val="fr-FR"/>
        </w:rPr>
        <w:t>Identifier, promouvoir et faciliter la mise en œuvre et la transposition à plus grande échelle des innovations significatives</w:t>
      </w:r>
      <w:r w:rsidR="00AB2559">
        <w:rPr>
          <w:kern w:val="22"/>
          <w:lang w:val="fr-FR"/>
        </w:rPr>
        <w:t> ;</w:t>
      </w:r>
    </w:p>
    <w:p w14:paraId="3860A9BC" w14:textId="50B5D837" w:rsidR="0069361A" w:rsidRPr="0028685D" w:rsidRDefault="0069361A" w:rsidP="00B2113E">
      <w:pPr>
        <w:pStyle w:val="CBD-Para-a"/>
        <w:keepLines w:val="0"/>
        <w:numPr>
          <w:ilvl w:val="0"/>
          <w:numId w:val="18"/>
        </w:numPr>
        <w:suppressLineNumbers/>
        <w:tabs>
          <w:tab w:val="clear" w:pos="2160"/>
        </w:tabs>
        <w:suppressAutoHyphens/>
        <w:ind w:left="1854"/>
        <w:rPr>
          <w:kern w:val="22"/>
          <w:lang w:val="fr-FR"/>
        </w:rPr>
      </w:pPr>
      <w:r w:rsidRPr="0028685D">
        <w:rPr>
          <w:kern w:val="22"/>
          <w:lang w:val="fr-FR"/>
        </w:rPr>
        <w:t>Présenter des projets de coopération exemplaires (pour mettre en lumière leurs points positifs) et des études de cas</w:t>
      </w:r>
      <w:r w:rsidR="00AB2559">
        <w:rPr>
          <w:kern w:val="22"/>
          <w:lang w:val="fr-FR"/>
        </w:rPr>
        <w:t> ;</w:t>
      </w:r>
    </w:p>
    <w:p w14:paraId="6F5C6F41" w14:textId="77777777" w:rsidR="00C2740A" w:rsidRPr="0028685D" w:rsidRDefault="0069361A" w:rsidP="00AB2559">
      <w:pPr>
        <w:pStyle w:val="CBD-Para-a"/>
        <w:keepLines w:val="0"/>
        <w:numPr>
          <w:ilvl w:val="0"/>
          <w:numId w:val="18"/>
        </w:numPr>
        <w:suppressLineNumbers/>
        <w:tabs>
          <w:tab w:val="clear" w:pos="2160"/>
        </w:tabs>
        <w:suppressAutoHyphens/>
        <w:ind w:left="1854"/>
        <w:rPr>
          <w:kern w:val="22"/>
          <w:lang w:val="fr-FR"/>
        </w:rPr>
      </w:pPr>
      <w:r w:rsidRPr="0028685D">
        <w:rPr>
          <w:kern w:val="22"/>
          <w:lang w:val="fr-FR"/>
        </w:rPr>
        <w:t>Organiser des foires de la technologie et de l</w:t>
      </w:r>
      <w:r w:rsidR="004623CC" w:rsidRPr="0028685D">
        <w:rPr>
          <w:kern w:val="22"/>
          <w:lang w:val="fr-FR"/>
        </w:rPr>
        <w:t>’</w:t>
      </w:r>
      <w:r w:rsidRPr="0028685D">
        <w:rPr>
          <w:kern w:val="22"/>
          <w:lang w:val="fr-FR"/>
        </w:rPr>
        <w:t>innovation et des expositions pour faire connaître les technologies et les solutions les plus avancées</w:t>
      </w:r>
      <w:r w:rsidR="00C2740A" w:rsidRPr="0028685D">
        <w:rPr>
          <w:kern w:val="22"/>
          <w:lang w:val="fr-FR"/>
        </w:rPr>
        <w:t>.</w:t>
      </w:r>
    </w:p>
    <w:p w14:paraId="48250846" w14:textId="57B2CB5C" w:rsidR="0069361A" w:rsidRPr="0028685D" w:rsidRDefault="0069361A" w:rsidP="00B2113E">
      <w:pPr>
        <w:pStyle w:val="CBD-Para"/>
        <w:keepLines w:val="0"/>
        <w:numPr>
          <w:ilvl w:val="0"/>
          <w:numId w:val="5"/>
        </w:numPr>
        <w:suppressLineNumbers/>
        <w:suppressAutoHyphens/>
        <w:rPr>
          <w:kern w:val="22"/>
          <w:lang w:val="fr-FR"/>
        </w:rPr>
      </w:pPr>
      <w:r w:rsidRPr="0028685D">
        <w:rPr>
          <w:kern w:val="22"/>
          <w:lang w:val="fr-FR"/>
        </w:rPr>
        <w:t>Le choix des options à retenir serait déterminé au cas par cas en fonction d</w:t>
      </w:r>
      <w:r w:rsidR="004623CC" w:rsidRPr="0028685D">
        <w:rPr>
          <w:kern w:val="22"/>
          <w:lang w:val="fr-FR"/>
        </w:rPr>
        <w:t>’</w:t>
      </w:r>
      <w:r w:rsidRPr="0028685D">
        <w:rPr>
          <w:kern w:val="22"/>
          <w:lang w:val="fr-FR"/>
        </w:rPr>
        <w:t xml:space="preserve">un certain nombre de facteurs, notamment les besoins et la situation de la ou des Parties demandant une assistance, le niveau des ressources techniques et financières nécessaires, la capacité des pays </w:t>
      </w:r>
      <w:r w:rsidR="00BE6750">
        <w:rPr>
          <w:kern w:val="22"/>
          <w:lang w:val="fr-FR"/>
        </w:rPr>
        <w:t>d’</w:t>
      </w:r>
      <w:r w:rsidRPr="0028685D">
        <w:rPr>
          <w:kern w:val="22"/>
          <w:lang w:val="fr-FR"/>
        </w:rPr>
        <w:t xml:space="preserve">absorber et </w:t>
      </w:r>
      <w:r w:rsidR="00BE6750">
        <w:rPr>
          <w:kern w:val="22"/>
          <w:lang w:val="fr-FR"/>
        </w:rPr>
        <w:t>de</w:t>
      </w:r>
      <w:r w:rsidRPr="0028685D">
        <w:rPr>
          <w:kern w:val="22"/>
          <w:lang w:val="fr-FR"/>
        </w:rPr>
        <w:t xml:space="preserve"> maintenir ces technologies et d</w:t>
      </w:r>
      <w:r w:rsidR="004623CC" w:rsidRPr="0028685D">
        <w:rPr>
          <w:kern w:val="22"/>
          <w:lang w:val="fr-FR"/>
        </w:rPr>
        <w:t>’</w:t>
      </w:r>
      <w:r w:rsidRPr="0028685D">
        <w:rPr>
          <w:kern w:val="22"/>
          <w:lang w:val="fr-FR"/>
        </w:rPr>
        <w:t>autres considérations.</w:t>
      </w:r>
    </w:p>
    <w:p w14:paraId="4FBB426A" w14:textId="075C9337" w:rsidR="0069361A" w:rsidRPr="0028685D" w:rsidRDefault="0069361A" w:rsidP="00B2113E">
      <w:pPr>
        <w:pStyle w:val="CBD-Para"/>
        <w:keepLines w:val="0"/>
        <w:numPr>
          <w:ilvl w:val="0"/>
          <w:numId w:val="5"/>
        </w:numPr>
        <w:suppressLineNumbers/>
        <w:suppressAutoHyphens/>
        <w:rPr>
          <w:kern w:val="22"/>
          <w:lang w:val="fr-FR"/>
        </w:rPr>
      </w:pPr>
      <w:r w:rsidRPr="0028685D">
        <w:rPr>
          <w:kern w:val="22"/>
          <w:lang w:val="fr-FR"/>
        </w:rPr>
        <w:t>Compte tenu de l</w:t>
      </w:r>
      <w:r w:rsidR="004623CC" w:rsidRPr="0028685D">
        <w:rPr>
          <w:kern w:val="22"/>
          <w:lang w:val="fr-FR"/>
        </w:rPr>
        <w:t>’</w:t>
      </w:r>
      <w:r w:rsidRPr="0028685D">
        <w:rPr>
          <w:kern w:val="22"/>
          <w:lang w:val="fr-FR"/>
        </w:rPr>
        <w:t>expérience passée, on s</w:t>
      </w:r>
      <w:r w:rsidR="004623CC" w:rsidRPr="0028685D">
        <w:rPr>
          <w:kern w:val="22"/>
          <w:lang w:val="fr-FR"/>
        </w:rPr>
        <w:t>’</w:t>
      </w:r>
      <w:r w:rsidRPr="0028685D">
        <w:rPr>
          <w:kern w:val="22"/>
          <w:lang w:val="fr-FR"/>
        </w:rPr>
        <w:t xml:space="preserve">attend à ce que les </w:t>
      </w:r>
      <w:r w:rsidR="0023237E">
        <w:rPr>
          <w:kern w:val="22"/>
          <w:lang w:val="fr-FR"/>
        </w:rPr>
        <w:t>voies</w:t>
      </w:r>
      <w:r w:rsidRPr="0028685D">
        <w:rPr>
          <w:kern w:val="22"/>
          <w:lang w:val="fr-FR"/>
        </w:rPr>
        <w:t xml:space="preserve"> et les mesures susmentionnées aident à surmonter certains des difficultés et des problèmes qui entravent la coopération technique et scientifique. On pourrait ainsi favoriser notamment :</w:t>
      </w:r>
    </w:p>
    <w:p w14:paraId="5DEFC64E" w14:textId="2FFC12DD" w:rsidR="0069361A" w:rsidRPr="0028685D" w:rsidRDefault="0069361A" w:rsidP="00B2113E">
      <w:pPr>
        <w:pStyle w:val="Para1"/>
        <w:numPr>
          <w:ilvl w:val="1"/>
          <w:numId w:val="5"/>
        </w:numPr>
        <w:suppressLineNumbers/>
        <w:suppressAutoHyphens/>
        <w:ind w:left="0" w:firstLine="720"/>
        <w:rPr>
          <w:kern w:val="22"/>
          <w:lang w:val="fr-FR"/>
        </w:rPr>
      </w:pPr>
      <w:r w:rsidRPr="0028685D">
        <w:rPr>
          <w:i/>
          <w:kern w:val="22"/>
          <w:lang w:val="fr-FR"/>
        </w:rPr>
        <w:t xml:space="preserve">Une augmentation du nombre de partenariats de coopération fructueux mis en place : </w:t>
      </w:r>
      <w:r w:rsidRPr="0028685D">
        <w:rPr>
          <w:kern w:val="22"/>
          <w:lang w:val="fr-FR"/>
        </w:rPr>
        <w:t>En intensifiant les activités et en accroissant les ressources pour répondre à la plupart des demandes d</w:t>
      </w:r>
      <w:r w:rsidR="004623CC" w:rsidRPr="0028685D">
        <w:rPr>
          <w:kern w:val="22"/>
          <w:lang w:val="fr-FR"/>
        </w:rPr>
        <w:t>’</w:t>
      </w:r>
      <w:r w:rsidRPr="0028685D">
        <w:rPr>
          <w:kern w:val="22"/>
          <w:lang w:val="fr-FR"/>
        </w:rPr>
        <w:t>assistance présentées par les Parties et les institutions compétentes pour répondre aux besoins techniques et scientifiques</w:t>
      </w:r>
      <w:r w:rsidR="00175A8F">
        <w:rPr>
          <w:kern w:val="22"/>
          <w:lang w:val="fr-FR"/>
        </w:rPr>
        <w:t> ;</w:t>
      </w:r>
    </w:p>
    <w:p w14:paraId="52978A75" w14:textId="295F833B" w:rsidR="0069361A" w:rsidRPr="0028685D" w:rsidRDefault="0069361A" w:rsidP="00B2113E">
      <w:pPr>
        <w:pStyle w:val="Para1"/>
        <w:numPr>
          <w:ilvl w:val="1"/>
          <w:numId w:val="5"/>
        </w:numPr>
        <w:suppressLineNumbers/>
        <w:suppressAutoHyphens/>
        <w:ind w:left="0" w:firstLine="720"/>
        <w:rPr>
          <w:kern w:val="22"/>
          <w:lang w:val="fr-FR"/>
        </w:rPr>
      </w:pPr>
      <w:r w:rsidRPr="0028685D">
        <w:rPr>
          <w:i/>
          <w:kern w:val="22"/>
          <w:lang w:val="fr-FR"/>
        </w:rPr>
        <w:t xml:space="preserve">Un renforcement des réseaux existants : </w:t>
      </w:r>
      <w:r w:rsidRPr="0028685D">
        <w:rPr>
          <w:kern w:val="22"/>
          <w:lang w:val="fr-FR"/>
        </w:rPr>
        <w:t>Dans le cadre de partenariats et de programmes d</w:t>
      </w:r>
      <w:r w:rsidR="004623CC" w:rsidRPr="0028685D">
        <w:rPr>
          <w:kern w:val="22"/>
          <w:lang w:val="fr-FR"/>
        </w:rPr>
        <w:t>’</w:t>
      </w:r>
      <w:r w:rsidRPr="0028685D">
        <w:rPr>
          <w:kern w:val="22"/>
          <w:lang w:val="fr-FR"/>
        </w:rPr>
        <w:t>échange entre les Parties et les partenaires techniques, de la formation technique, du transfert de connaissances locales et du partage d</w:t>
      </w:r>
      <w:r w:rsidR="004623CC" w:rsidRPr="0028685D">
        <w:rPr>
          <w:kern w:val="22"/>
          <w:lang w:val="fr-FR"/>
        </w:rPr>
        <w:t>’</w:t>
      </w:r>
      <w:r w:rsidRPr="0028685D">
        <w:rPr>
          <w:kern w:val="22"/>
          <w:lang w:val="fr-FR"/>
        </w:rPr>
        <w:t>équipement et d</w:t>
      </w:r>
      <w:r w:rsidR="004623CC" w:rsidRPr="0028685D">
        <w:rPr>
          <w:kern w:val="22"/>
          <w:lang w:val="fr-FR"/>
        </w:rPr>
        <w:t>’</w:t>
      </w:r>
      <w:r w:rsidRPr="0028685D">
        <w:rPr>
          <w:kern w:val="22"/>
          <w:lang w:val="fr-FR"/>
        </w:rPr>
        <w:t>expertise entre institutions et pays</w:t>
      </w:r>
      <w:r w:rsidR="00175A8F">
        <w:rPr>
          <w:kern w:val="22"/>
          <w:lang w:val="fr-FR"/>
        </w:rPr>
        <w:t> ;</w:t>
      </w:r>
    </w:p>
    <w:p w14:paraId="1AA78877" w14:textId="56531FA7" w:rsidR="00C2740A" w:rsidRPr="0028685D" w:rsidRDefault="0069361A" w:rsidP="00B2113E">
      <w:pPr>
        <w:pStyle w:val="Para1"/>
        <w:numPr>
          <w:ilvl w:val="1"/>
          <w:numId w:val="5"/>
        </w:numPr>
        <w:suppressLineNumbers/>
        <w:tabs>
          <w:tab w:val="num" w:pos="1440"/>
        </w:tabs>
        <w:suppressAutoHyphens/>
        <w:snapToGrid w:val="0"/>
        <w:ind w:left="0" w:firstLine="720"/>
        <w:rPr>
          <w:kern w:val="22"/>
          <w:lang w:val="fr-FR"/>
        </w:rPr>
      </w:pPr>
      <w:r w:rsidRPr="0028685D">
        <w:rPr>
          <w:i/>
          <w:kern w:val="22"/>
          <w:lang w:val="fr-FR"/>
        </w:rPr>
        <w:t xml:space="preserve">Une plus grande visibilité et une utilisation accrue des technologies et des solutions locales et autochtones : </w:t>
      </w:r>
      <w:r w:rsidRPr="0028685D">
        <w:rPr>
          <w:kern w:val="22"/>
          <w:lang w:val="fr-FR"/>
        </w:rPr>
        <w:t xml:space="preserve">En soutenant le développement et la promotion de technologies et de solutions endogènes afin de favoriser la durabilité et de réduire la </w:t>
      </w:r>
      <w:r w:rsidRPr="0028685D">
        <w:rPr>
          <w:noProof/>
          <w:kern w:val="22"/>
          <w:lang w:val="fr-FR"/>
        </w:rPr>
        <w:t>dépendance vis</w:t>
      </w:r>
      <w:r w:rsidR="004623CC" w:rsidRPr="0028685D">
        <w:rPr>
          <w:noProof/>
          <w:kern w:val="22"/>
          <w:lang w:val="fr-FR"/>
        </w:rPr>
        <w:noBreakHyphen/>
      </w:r>
      <w:r w:rsidRPr="0028685D">
        <w:rPr>
          <w:noProof/>
          <w:kern w:val="22"/>
          <w:lang w:val="fr-FR"/>
        </w:rPr>
        <w:t>à</w:t>
      </w:r>
      <w:r w:rsidR="004623CC" w:rsidRPr="0028685D">
        <w:rPr>
          <w:noProof/>
          <w:kern w:val="22"/>
          <w:lang w:val="fr-FR"/>
        </w:rPr>
        <w:noBreakHyphen/>
      </w:r>
      <w:r w:rsidRPr="0028685D">
        <w:rPr>
          <w:noProof/>
          <w:kern w:val="22"/>
          <w:lang w:val="fr-FR"/>
        </w:rPr>
        <w:t>vis des technologies</w:t>
      </w:r>
      <w:r w:rsidRPr="0028685D">
        <w:rPr>
          <w:kern w:val="22"/>
          <w:lang w:val="fr-FR"/>
        </w:rPr>
        <w:t xml:space="preserve"> </w:t>
      </w:r>
      <w:r w:rsidR="00092A10">
        <w:rPr>
          <w:kern w:val="22"/>
          <w:lang w:val="fr-FR"/>
        </w:rPr>
        <w:t>extérieures.</w:t>
      </w:r>
    </w:p>
    <w:p w14:paraId="282B0E88" w14:textId="77777777" w:rsidR="00C2740A" w:rsidRPr="0028685D" w:rsidRDefault="0069361A" w:rsidP="00B2113E">
      <w:pPr>
        <w:pStyle w:val="ListParagraph"/>
        <w:numPr>
          <w:ilvl w:val="0"/>
          <w:numId w:val="7"/>
        </w:numPr>
        <w:suppressLineNumbers/>
        <w:suppressAutoHyphens/>
        <w:kinsoku w:val="0"/>
        <w:overflowPunct w:val="0"/>
        <w:autoSpaceDE w:val="0"/>
        <w:autoSpaceDN w:val="0"/>
        <w:adjustRightInd w:val="0"/>
        <w:snapToGrid w:val="0"/>
        <w:spacing w:before="240" w:after="240"/>
        <w:ind w:left="851" w:hanging="851"/>
        <w:contextualSpacing w:val="0"/>
        <w:jc w:val="center"/>
        <w:rPr>
          <w:b/>
          <w:kern w:val="22"/>
          <w:szCs w:val="22"/>
          <w:lang w:val="fr-FR" w:eastAsia="en-CA"/>
        </w:rPr>
      </w:pPr>
      <w:r w:rsidRPr="0028685D">
        <w:rPr>
          <w:b/>
          <w:kern w:val="22"/>
          <w:szCs w:val="22"/>
          <w:lang w:val="fr-FR" w:eastAsia="en-CA"/>
        </w:rPr>
        <w:t>Options concernant les modalités et mécanismes institutionnels</w:t>
      </w:r>
    </w:p>
    <w:p w14:paraId="16D92DF5" w14:textId="5CA52B45" w:rsidR="0069361A" w:rsidRPr="0028685D" w:rsidRDefault="0069361A" w:rsidP="00B2113E">
      <w:pPr>
        <w:pStyle w:val="CBD-Para"/>
        <w:keepLines w:val="0"/>
        <w:numPr>
          <w:ilvl w:val="0"/>
          <w:numId w:val="5"/>
        </w:numPr>
        <w:suppressLineNumbers/>
        <w:suppressAutoHyphens/>
        <w:rPr>
          <w:kern w:val="22"/>
          <w:lang w:val="fr-FR"/>
        </w:rPr>
      </w:pPr>
      <w:r w:rsidRPr="0028685D">
        <w:rPr>
          <w:kern w:val="22"/>
          <w:lang w:val="fr-FR"/>
        </w:rPr>
        <w:t>Pour renforcer la coopération technique et scientifique à l</w:t>
      </w:r>
      <w:r w:rsidR="004623CC" w:rsidRPr="0028685D">
        <w:rPr>
          <w:kern w:val="22"/>
          <w:lang w:val="fr-FR"/>
        </w:rPr>
        <w:t>’</w:t>
      </w:r>
      <w:r w:rsidRPr="0028685D">
        <w:rPr>
          <w:kern w:val="22"/>
          <w:lang w:val="fr-FR"/>
        </w:rPr>
        <w:t>appui du cadre mondial de la biodiversité pour l</w:t>
      </w:r>
      <w:r w:rsidR="004623CC" w:rsidRPr="0028685D">
        <w:rPr>
          <w:kern w:val="22"/>
          <w:lang w:val="fr-FR"/>
        </w:rPr>
        <w:t>’</w:t>
      </w:r>
      <w:r w:rsidRPr="0028685D">
        <w:rPr>
          <w:kern w:val="22"/>
          <w:lang w:val="fr-FR"/>
        </w:rPr>
        <w:t>après</w:t>
      </w:r>
      <w:r w:rsidR="004623CC" w:rsidRPr="0028685D">
        <w:rPr>
          <w:kern w:val="22"/>
          <w:lang w:val="fr-FR"/>
        </w:rPr>
        <w:noBreakHyphen/>
      </w:r>
      <w:r w:rsidRPr="0028685D">
        <w:rPr>
          <w:kern w:val="22"/>
          <w:lang w:val="fr-FR"/>
        </w:rPr>
        <w:t xml:space="preserve">2020, il faut une structure de gouvernance et des mécanismes opérationnels efficaces ainsi que </w:t>
      </w:r>
      <w:r w:rsidR="00092A10">
        <w:rPr>
          <w:kern w:val="22"/>
          <w:lang w:val="fr-FR"/>
        </w:rPr>
        <w:t>d</w:t>
      </w:r>
      <w:r w:rsidRPr="0028685D">
        <w:rPr>
          <w:kern w:val="22"/>
          <w:lang w:val="fr-FR"/>
        </w:rPr>
        <w:t>es ressources financières et humaines adéquates.</w:t>
      </w:r>
    </w:p>
    <w:p w14:paraId="24C4CC79" w14:textId="77777777" w:rsidR="0069361A" w:rsidRPr="0028685D" w:rsidRDefault="0069361A" w:rsidP="00B2113E">
      <w:pPr>
        <w:pStyle w:val="CBD-Para"/>
        <w:keepLines w:val="0"/>
        <w:numPr>
          <w:ilvl w:val="0"/>
          <w:numId w:val="5"/>
        </w:numPr>
        <w:suppressLineNumbers/>
        <w:suppressAutoHyphens/>
        <w:rPr>
          <w:kern w:val="22"/>
          <w:lang w:val="fr-FR"/>
        </w:rPr>
      </w:pPr>
      <w:r w:rsidRPr="0028685D">
        <w:rPr>
          <w:kern w:val="22"/>
          <w:lang w:val="fr-FR"/>
        </w:rPr>
        <w:t xml:space="preserve">Sur le plan de la gouvernance, la Conférence des Parties définirait les orientations stratégiques et politiques générales. Le Groupe consultatif informel sur la coopération technique et scientifique, qui sera </w:t>
      </w:r>
      <w:r w:rsidRPr="0028685D">
        <w:rPr>
          <w:kern w:val="22"/>
          <w:lang w:val="fr-FR"/>
        </w:rPr>
        <w:lastRenderedPageBreak/>
        <w:t>créé par la Conférence des Parties à sa quinzième réunion en application du paragraphe 5 de la décision 14/24 B, formulerait des avis et des recommandations sur les questions programmatiques et opérationnelles. Le mandat proposé pour le Groupe consultatif informel est présenté à l</w:t>
      </w:r>
      <w:r w:rsidR="004623CC" w:rsidRPr="0028685D">
        <w:rPr>
          <w:kern w:val="22"/>
          <w:lang w:val="fr-FR"/>
        </w:rPr>
        <w:t>’</w:t>
      </w:r>
      <w:r w:rsidRPr="0028685D">
        <w:rPr>
          <w:kern w:val="22"/>
          <w:lang w:val="fr-FR"/>
        </w:rPr>
        <w:t>appendice I ci</w:t>
      </w:r>
      <w:r w:rsidR="004623CC" w:rsidRPr="0028685D">
        <w:rPr>
          <w:kern w:val="22"/>
          <w:lang w:val="fr-FR"/>
        </w:rPr>
        <w:noBreakHyphen/>
      </w:r>
      <w:r w:rsidRPr="0028685D">
        <w:rPr>
          <w:kern w:val="22"/>
          <w:lang w:val="fr-FR"/>
        </w:rPr>
        <w:t>après.</w:t>
      </w:r>
    </w:p>
    <w:p w14:paraId="2CE507D6" w14:textId="77777777" w:rsidR="0069361A" w:rsidRPr="0028685D" w:rsidRDefault="0069361A" w:rsidP="00B2113E">
      <w:pPr>
        <w:pStyle w:val="CBD-Para"/>
        <w:keepLines w:val="0"/>
        <w:numPr>
          <w:ilvl w:val="0"/>
          <w:numId w:val="5"/>
        </w:numPr>
        <w:suppressLineNumbers/>
        <w:suppressAutoHyphens/>
        <w:rPr>
          <w:kern w:val="22"/>
          <w:lang w:val="fr-FR"/>
        </w:rPr>
      </w:pPr>
      <w:r w:rsidRPr="0028685D">
        <w:rPr>
          <w:kern w:val="22"/>
          <w:lang w:val="fr-FR"/>
        </w:rPr>
        <w:t>Les options envisageables concernant les mécanismes institutionnels et opérationnels permettant de faciliter et de renforcer la coopération technique et scientifique dans le cadre de la Convention pourraient être les suivantes :</w:t>
      </w:r>
    </w:p>
    <w:p w14:paraId="696A7A53" w14:textId="27CDA195" w:rsidR="0069361A" w:rsidRPr="0028685D" w:rsidRDefault="0069361A" w:rsidP="00B2113E">
      <w:pPr>
        <w:pStyle w:val="Para1"/>
        <w:numPr>
          <w:ilvl w:val="1"/>
          <w:numId w:val="5"/>
        </w:numPr>
        <w:suppressLineNumbers/>
        <w:suppressAutoHyphens/>
        <w:ind w:left="0" w:firstLine="720"/>
        <w:rPr>
          <w:kern w:val="22"/>
          <w:lang w:val="fr-FR"/>
        </w:rPr>
      </w:pPr>
      <w:r w:rsidRPr="0028685D">
        <w:rPr>
          <w:kern w:val="22"/>
          <w:lang w:val="fr-FR"/>
        </w:rPr>
        <w:t xml:space="preserve">Un centre mondial de soutien à la coopération technique et scientifique distinct du </w:t>
      </w:r>
      <w:r w:rsidR="00092A10">
        <w:rPr>
          <w:kern w:val="22"/>
          <w:lang w:val="fr-FR"/>
        </w:rPr>
        <w:t>S</w:t>
      </w:r>
      <w:r w:rsidRPr="0028685D">
        <w:rPr>
          <w:kern w:val="22"/>
          <w:lang w:val="fr-FR"/>
        </w:rPr>
        <w:t>ecrétariat, qui travaillerait en étroite collaboration avec divers prestataires d</w:t>
      </w:r>
      <w:r w:rsidR="004623CC" w:rsidRPr="0028685D">
        <w:rPr>
          <w:kern w:val="22"/>
          <w:lang w:val="fr-FR"/>
        </w:rPr>
        <w:t>’</w:t>
      </w:r>
      <w:r w:rsidRPr="0028685D">
        <w:rPr>
          <w:kern w:val="22"/>
          <w:lang w:val="fr-FR"/>
        </w:rPr>
        <w:t>assistance technique</w:t>
      </w:r>
      <w:r w:rsidR="0023237E">
        <w:rPr>
          <w:kern w:val="22"/>
          <w:lang w:val="fr-FR"/>
        </w:rPr>
        <w:t> ;</w:t>
      </w:r>
    </w:p>
    <w:p w14:paraId="34E3BD56" w14:textId="33CC1767" w:rsidR="0069361A" w:rsidRPr="0028685D" w:rsidRDefault="0069361A" w:rsidP="00B2113E">
      <w:pPr>
        <w:pStyle w:val="Para1"/>
        <w:numPr>
          <w:ilvl w:val="1"/>
          <w:numId w:val="5"/>
        </w:numPr>
        <w:suppressLineNumbers/>
        <w:suppressAutoHyphens/>
        <w:ind w:left="0" w:firstLine="720"/>
        <w:rPr>
          <w:noProof/>
          <w:kern w:val="22"/>
          <w:lang w:val="fr-FR"/>
        </w:rPr>
      </w:pPr>
      <w:r w:rsidRPr="0028685D">
        <w:rPr>
          <w:kern w:val="22"/>
          <w:lang w:val="fr-FR"/>
        </w:rPr>
        <w:t>Des centres régionaux et/</w:t>
      </w:r>
      <w:r w:rsidRPr="0028685D">
        <w:rPr>
          <w:noProof/>
          <w:kern w:val="22"/>
          <w:lang w:val="fr-FR"/>
        </w:rPr>
        <w:t>ou sous</w:t>
      </w:r>
      <w:r w:rsidR="004623CC" w:rsidRPr="0028685D">
        <w:rPr>
          <w:noProof/>
          <w:kern w:val="22"/>
          <w:lang w:val="fr-FR"/>
        </w:rPr>
        <w:noBreakHyphen/>
      </w:r>
      <w:r w:rsidRPr="0028685D">
        <w:rPr>
          <w:noProof/>
          <w:kern w:val="22"/>
          <w:lang w:val="fr-FR"/>
        </w:rPr>
        <w:t>régionaux de soutien à la coopération technique et scientifique désignés par la Conférence des Parties</w:t>
      </w:r>
      <w:r w:rsidR="0023237E">
        <w:rPr>
          <w:noProof/>
          <w:kern w:val="22"/>
          <w:lang w:val="fr-FR"/>
        </w:rPr>
        <w:t> ;</w:t>
      </w:r>
    </w:p>
    <w:p w14:paraId="1FE35766" w14:textId="5E3166B0" w:rsidR="00C2740A" w:rsidRPr="0028685D" w:rsidRDefault="0069361A" w:rsidP="00B2113E">
      <w:pPr>
        <w:pStyle w:val="Para1"/>
        <w:numPr>
          <w:ilvl w:val="1"/>
          <w:numId w:val="5"/>
        </w:numPr>
        <w:suppressLineNumbers/>
        <w:tabs>
          <w:tab w:val="num" w:pos="1440"/>
        </w:tabs>
        <w:suppressAutoHyphens/>
        <w:snapToGrid w:val="0"/>
        <w:ind w:left="0" w:firstLine="720"/>
        <w:rPr>
          <w:noProof/>
          <w:kern w:val="22"/>
          <w:lang w:val="fr-FR"/>
        </w:rPr>
      </w:pPr>
      <w:r w:rsidRPr="0028685D">
        <w:rPr>
          <w:noProof/>
          <w:kern w:val="22"/>
          <w:lang w:val="fr-FR"/>
        </w:rPr>
        <w:t xml:space="preserve">Des initiatives et programmes mis en œuvre/coordonnés par le </w:t>
      </w:r>
      <w:r w:rsidR="00092A10">
        <w:rPr>
          <w:noProof/>
          <w:kern w:val="22"/>
          <w:lang w:val="fr-FR"/>
        </w:rPr>
        <w:t>S</w:t>
      </w:r>
      <w:r w:rsidRPr="0028685D">
        <w:rPr>
          <w:noProof/>
          <w:kern w:val="22"/>
          <w:lang w:val="fr-FR"/>
        </w:rPr>
        <w:t>ecrétariat, en collaboration avec des partenaires.</w:t>
      </w:r>
    </w:p>
    <w:p w14:paraId="6F9C9EA5" w14:textId="2C2941FE" w:rsidR="00C2740A" w:rsidRPr="0028685D" w:rsidRDefault="00C2740A" w:rsidP="0069361A">
      <w:pPr>
        <w:pStyle w:val="Para1"/>
        <w:numPr>
          <w:ilvl w:val="0"/>
          <w:numId w:val="0"/>
        </w:numPr>
        <w:suppressLineNumbers/>
        <w:tabs>
          <w:tab w:val="left" w:pos="720"/>
        </w:tabs>
        <w:suppressAutoHyphens/>
        <w:jc w:val="center"/>
        <w:rPr>
          <w:i/>
          <w:noProof/>
          <w:kern w:val="22"/>
          <w:lang w:val="fr-FR"/>
        </w:rPr>
      </w:pPr>
      <w:r w:rsidRPr="0028685D">
        <w:rPr>
          <w:i/>
          <w:noProof/>
          <w:kern w:val="22"/>
          <w:lang w:val="fr-FR"/>
        </w:rPr>
        <w:t xml:space="preserve">Option A: </w:t>
      </w:r>
      <w:r w:rsidR="0069361A" w:rsidRPr="0028685D">
        <w:rPr>
          <w:i/>
          <w:noProof/>
          <w:kern w:val="22"/>
          <w:lang w:val="fr-FR"/>
        </w:rPr>
        <w:t>Centre mondial d</w:t>
      </w:r>
      <w:r w:rsidR="002C127F">
        <w:rPr>
          <w:i/>
          <w:noProof/>
          <w:kern w:val="22"/>
          <w:lang w:val="fr-FR"/>
        </w:rPr>
        <w:t>’appui à la</w:t>
      </w:r>
      <w:r w:rsidR="0069361A" w:rsidRPr="0028685D">
        <w:rPr>
          <w:i/>
          <w:noProof/>
          <w:kern w:val="22"/>
          <w:lang w:val="fr-FR"/>
        </w:rPr>
        <w:t xml:space="preserve"> coopération technique et scientifique</w:t>
      </w:r>
    </w:p>
    <w:p w14:paraId="667F21CA" w14:textId="5444B474" w:rsidR="0069361A" w:rsidRPr="0028685D" w:rsidRDefault="0069361A" w:rsidP="00B2113E">
      <w:pPr>
        <w:pStyle w:val="CBD-Para"/>
        <w:keepLines w:val="0"/>
        <w:numPr>
          <w:ilvl w:val="0"/>
          <w:numId w:val="5"/>
        </w:numPr>
        <w:suppressLineNumbers/>
        <w:suppressAutoHyphens/>
        <w:rPr>
          <w:kern w:val="22"/>
          <w:lang w:val="fr-FR"/>
        </w:rPr>
      </w:pPr>
      <w:bookmarkStart w:id="3" w:name="_Hlk11163018"/>
      <w:r w:rsidRPr="0028685D">
        <w:rPr>
          <w:noProof/>
          <w:kern w:val="22"/>
          <w:lang w:val="fr-FR"/>
        </w:rPr>
        <w:t xml:space="preserve">Cette option consisterait à promouvoir et à faciliter la coopération technique et scientifique et le transfert de technologie en créant un centre mondial de la coopération technique et scientifique autonome, qui ne relèverait pas du </w:t>
      </w:r>
      <w:r w:rsidR="00092A10">
        <w:rPr>
          <w:noProof/>
          <w:kern w:val="22"/>
          <w:lang w:val="fr-FR"/>
        </w:rPr>
        <w:t>S</w:t>
      </w:r>
      <w:r w:rsidRPr="0028685D">
        <w:rPr>
          <w:noProof/>
          <w:kern w:val="22"/>
          <w:lang w:val="fr-FR"/>
        </w:rPr>
        <w:t xml:space="preserve">ecrétariat de la Convention. Cette entité opérationnelle serait </w:t>
      </w:r>
      <w:r w:rsidR="00F34945">
        <w:rPr>
          <w:noProof/>
          <w:kern w:val="22"/>
          <w:lang w:val="fr-FR"/>
        </w:rPr>
        <w:t>hébergée</w:t>
      </w:r>
      <w:r w:rsidRPr="0028685D">
        <w:rPr>
          <w:noProof/>
          <w:kern w:val="22"/>
          <w:lang w:val="fr-FR"/>
        </w:rPr>
        <w:t xml:space="preserve"> et gérée par une institution internationale renommée qui serait désignée par la Conférence des Parties et pourrait fonctionner sur le modèle d</w:t>
      </w:r>
      <w:r w:rsidR="004623CC" w:rsidRPr="0028685D">
        <w:rPr>
          <w:noProof/>
          <w:kern w:val="22"/>
          <w:lang w:val="fr-FR"/>
        </w:rPr>
        <w:t>’</w:t>
      </w:r>
      <w:r w:rsidRPr="0028685D">
        <w:rPr>
          <w:noProof/>
          <w:kern w:val="22"/>
          <w:lang w:val="fr-FR"/>
        </w:rPr>
        <w:t>entités telles que le Centre</w:t>
      </w:r>
      <w:r w:rsidR="004623CC" w:rsidRPr="0028685D">
        <w:rPr>
          <w:noProof/>
          <w:kern w:val="22"/>
          <w:lang w:val="fr-FR"/>
        </w:rPr>
        <w:noBreakHyphen/>
      </w:r>
      <w:r w:rsidRPr="0028685D">
        <w:rPr>
          <w:noProof/>
          <w:kern w:val="22"/>
          <w:lang w:val="fr-FR"/>
        </w:rPr>
        <w:t xml:space="preserve">Réseau des technologies climatiques (CRTC), organe opérationnel du mécanisme technologique de la </w:t>
      </w:r>
      <w:r w:rsidR="00F34945">
        <w:rPr>
          <w:noProof/>
          <w:kern w:val="22"/>
          <w:lang w:val="fr-FR"/>
        </w:rPr>
        <w:t>Convention-Cadre des Nations Unies sur les changements climatiques (</w:t>
      </w:r>
      <w:r w:rsidRPr="0028685D">
        <w:rPr>
          <w:noProof/>
          <w:kern w:val="22"/>
          <w:lang w:val="fr-FR"/>
        </w:rPr>
        <w:t>CCNUCC</w:t>
      </w:r>
      <w:r w:rsidR="00F34945">
        <w:rPr>
          <w:noProof/>
          <w:kern w:val="22"/>
          <w:lang w:val="fr-FR"/>
        </w:rPr>
        <w:t>)</w:t>
      </w:r>
      <w:r w:rsidRPr="0028685D">
        <w:rPr>
          <w:noProof/>
          <w:kern w:val="22"/>
          <w:lang w:val="fr-FR"/>
        </w:rPr>
        <w:t xml:space="preserve"> qui est hébergé par le Programme des Nations Unies pour l</w:t>
      </w:r>
      <w:r w:rsidR="004623CC" w:rsidRPr="0028685D">
        <w:rPr>
          <w:noProof/>
          <w:kern w:val="22"/>
          <w:lang w:val="fr-FR"/>
        </w:rPr>
        <w:t>’</w:t>
      </w:r>
      <w:r w:rsidRPr="0028685D">
        <w:rPr>
          <w:noProof/>
          <w:kern w:val="22"/>
          <w:lang w:val="fr-FR"/>
        </w:rPr>
        <w:t>environnement et l</w:t>
      </w:r>
      <w:r w:rsidR="004623CC" w:rsidRPr="0028685D">
        <w:rPr>
          <w:noProof/>
          <w:kern w:val="22"/>
          <w:lang w:val="fr-FR"/>
        </w:rPr>
        <w:t>’</w:t>
      </w:r>
      <w:r w:rsidRPr="0028685D">
        <w:rPr>
          <w:noProof/>
          <w:kern w:val="22"/>
          <w:lang w:val="fr-FR"/>
        </w:rPr>
        <w:t>Organisation des Nations Unies pour le développement industriel (ONUDI)</w:t>
      </w:r>
      <w:r w:rsidRPr="0028685D">
        <w:rPr>
          <w:rStyle w:val="FootnoteReference"/>
          <w:noProof/>
          <w:kern w:val="22"/>
          <w:lang w:val="fr-FR"/>
        </w:rPr>
        <w:t xml:space="preserve"> </w:t>
      </w:r>
      <w:r w:rsidRPr="0028685D">
        <w:rPr>
          <w:rStyle w:val="FootnoteReference"/>
          <w:noProof/>
          <w:kern w:val="22"/>
          <w:lang w:val="fr-FR"/>
        </w:rPr>
        <w:footnoteReference w:id="16"/>
      </w:r>
      <w:r w:rsidRPr="0028685D">
        <w:rPr>
          <w:noProof/>
          <w:kern w:val="22"/>
          <w:lang w:val="fr-FR"/>
        </w:rPr>
        <w:t>. Les critères de sélection de l</w:t>
      </w:r>
      <w:r w:rsidR="004623CC" w:rsidRPr="0028685D">
        <w:rPr>
          <w:noProof/>
          <w:kern w:val="22"/>
          <w:lang w:val="fr-FR"/>
        </w:rPr>
        <w:t>’</w:t>
      </w:r>
      <w:r w:rsidRPr="0028685D">
        <w:rPr>
          <w:noProof/>
          <w:kern w:val="22"/>
          <w:lang w:val="fr-FR"/>
        </w:rPr>
        <w:t>institution qui accueillerait</w:t>
      </w:r>
      <w:r w:rsidRPr="0028685D">
        <w:rPr>
          <w:kern w:val="22"/>
          <w:lang w:val="fr-FR"/>
        </w:rPr>
        <w:t xml:space="preserve"> le centre seraient examinés et approuvés par la Conférence des Parties à sa quinzième réunion.</w:t>
      </w:r>
    </w:p>
    <w:p w14:paraId="36403A58" w14:textId="77777777" w:rsidR="0069361A" w:rsidRPr="0028685D" w:rsidRDefault="0069361A" w:rsidP="00B2113E">
      <w:pPr>
        <w:pStyle w:val="CBD-Para"/>
        <w:keepLines w:val="0"/>
        <w:numPr>
          <w:ilvl w:val="0"/>
          <w:numId w:val="5"/>
        </w:numPr>
        <w:suppressLineNumbers/>
        <w:suppressAutoHyphens/>
        <w:rPr>
          <w:kern w:val="22"/>
          <w:lang w:val="fr-FR"/>
        </w:rPr>
      </w:pPr>
      <w:bookmarkStart w:id="4" w:name="_Hlk20999857"/>
      <w:r w:rsidRPr="0028685D">
        <w:rPr>
          <w:kern w:val="22"/>
          <w:lang w:val="fr-FR"/>
        </w:rPr>
        <w:t>Le centre mondial d</w:t>
      </w:r>
      <w:r w:rsidR="004623CC" w:rsidRPr="0028685D">
        <w:rPr>
          <w:kern w:val="22"/>
          <w:lang w:val="fr-FR"/>
        </w:rPr>
        <w:t>’</w:t>
      </w:r>
      <w:r w:rsidRPr="0028685D">
        <w:rPr>
          <w:kern w:val="22"/>
          <w:lang w:val="fr-FR"/>
        </w:rPr>
        <w:t>appui aurait pour mandat de mobiliser des ressources pour promouvoir et faciliter la coopération technique et scientifique et le transfert de technologie entre les Parties en vue de la mise en œuvre du cadre mondial de la biodiversité pour l</w:t>
      </w:r>
      <w:r w:rsidR="004623CC" w:rsidRPr="0028685D">
        <w:rPr>
          <w:kern w:val="22"/>
          <w:lang w:val="fr-FR"/>
        </w:rPr>
        <w:t>’</w:t>
      </w:r>
      <w:r w:rsidRPr="0028685D">
        <w:rPr>
          <w:kern w:val="22"/>
          <w:lang w:val="fr-FR"/>
        </w:rPr>
        <w:t>après</w:t>
      </w:r>
      <w:r w:rsidR="004623CC" w:rsidRPr="0028685D">
        <w:rPr>
          <w:kern w:val="22"/>
          <w:lang w:val="fr-FR"/>
        </w:rPr>
        <w:noBreakHyphen/>
      </w:r>
      <w:r w:rsidRPr="0028685D">
        <w:rPr>
          <w:kern w:val="22"/>
          <w:lang w:val="fr-FR"/>
        </w:rPr>
        <w:t>2020. Il servirait de guichet unique permettant aux Parties de présenter leurs demandes d</w:t>
      </w:r>
      <w:r w:rsidR="004623CC" w:rsidRPr="0028685D">
        <w:rPr>
          <w:kern w:val="22"/>
          <w:lang w:val="fr-FR"/>
        </w:rPr>
        <w:t>’</w:t>
      </w:r>
      <w:r w:rsidRPr="0028685D">
        <w:rPr>
          <w:kern w:val="22"/>
          <w:lang w:val="fr-FR"/>
        </w:rPr>
        <w:t>assistance ou leurs propositions de coopération technique et scientifique et de soutien. Ses fonctions précises seraient notamment les suivantes :</w:t>
      </w:r>
    </w:p>
    <w:p w14:paraId="590B1463" w14:textId="790A28EE" w:rsidR="0069361A" w:rsidRPr="0028685D" w:rsidRDefault="0069361A" w:rsidP="00B2113E">
      <w:pPr>
        <w:pStyle w:val="Para1"/>
        <w:numPr>
          <w:ilvl w:val="1"/>
          <w:numId w:val="5"/>
        </w:numPr>
        <w:suppressLineNumbers/>
        <w:suppressAutoHyphens/>
        <w:ind w:left="0" w:firstLine="720"/>
        <w:rPr>
          <w:noProof/>
          <w:kern w:val="22"/>
          <w:lang w:val="fr-FR"/>
        </w:rPr>
      </w:pPr>
      <w:r w:rsidRPr="0028685D">
        <w:rPr>
          <w:kern w:val="22"/>
          <w:lang w:val="fr-FR"/>
        </w:rPr>
        <w:t>Fournir des services d</w:t>
      </w:r>
      <w:r w:rsidR="004623CC" w:rsidRPr="0028685D">
        <w:rPr>
          <w:kern w:val="22"/>
          <w:lang w:val="fr-FR"/>
        </w:rPr>
        <w:t>’</w:t>
      </w:r>
      <w:r w:rsidRPr="0028685D">
        <w:rPr>
          <w:kern w:val="22"/>
          <w:lang w:val="fr-FR"/>
        </w:rPr>
        <w:t xml:space="preserve">assistance : </w:t>
      </w:r>
      <w:r w:rsidR="00D614E4">
        <w:rPr>
          <w:kern w:val="22"/>
          <w:lang w:val="fr-FR"/>
        </w:rPr>
        <w:t>f</w:t>
      </w:r>
      <w:r w:rsidRPr="0028685D">
        <w:rPr>
          <w:kern w:val="22"/>
          <w:lang w:val="fr-FR"/>
        </w:rPr>
        <w:t xml:space="preserve">ournir, à la demande des Parties et des institutions et parties prenantes concernées, y compris les peuples autochtones et les communautés locales, des informations, des conseils et un appui technique pour définir leurs besoins et élaborer des propositions de projets ciblés, en </w:t>
      </w:r>
      <w:r w:rsidRPr="0028685D">
        <w:rPr>
          <w:noProof/>
          <w:kern w:val="22"/>
          <w:lang w:val="fr-FR"/>
        </w:rPr>
        <w:t>collaboration avec un réseau de partenaires institutionnels et de consultants techniques en vue de tirer parti de leur savoir</w:t>
      </w:r>
      <w:r w:rsidR="004623CC" w:rsidRPr="0028685D">
        <w:rPr>
          <w:noProof/>
          <w:kern w:val="22"/>
          <w:lang w:val="fr-FR"/>
        </w:rPr>
        <w:noBreakHyphen/>
      </w:r>
      <w:r w:rsidRPr="0028685D">
        <w:rPr>
          <w:noProof/>
          <w:kern w:val="22"/>
          <w:lang w:val="fr-FR"/>
        </w:rPr>
        <w:t>faire et de mobiliser les compétences techniques</w:t>
      </w:r>
      <w:r w:rsidR="00EA15A2">
        <w:rPr>
          <w:noProof/>
          <w:kern w:val="22"/>
          <w:lang w:val="fr-FR"/>
        </w:rPr>
        <w:t> ;</w:t>
      </w:r>
    </w:p>
    <w:p w14:paraId="191A12AD" w14:textId="32FF43C4" w:rsidR="0069361A" w:rsidRPr="0028685D" w:rsidRDefault="0069361A" w:rsidP="00B2113E">
      <w:pPr>
        <w:pStyle w:val="Para1"/>
        <w:numPr>
          <w:ilvl w:val="1"/>
          <w:numId w:val="5"/>
        </w:numPr>
        <w:suppressLineNumbers/>
        <w:suppressAutoHyphens/>
        <w:ind w:left="0" w:firstLine="720"/>
        <w:rPr>
          <w:noProof/>
          <w:kern w:val="22"/>
          <w:lang w:val="fr-FR"/>
        </w:rPr>
      </w:pPr>
      <w:r w:rsidRPr="0028685D">
        <w:rPr>
          <w:noProof/>
          <w:kern w:val="22"/>
          <w:lang w:val="fr-FR"/>
        </w:rPr>
        <w:t xml:space="preserve">Faciliter la mise en relation : </w:t>
      </w:r>
      <w:r w:rsidR="00D614E4">
        <w:rPr>
          <w:noProof/>
          <w:kern w:val="22"/>
          <w:lang w:val="fr-FR"/>
        </w:rPr>
        <w:t>m</w:t>
      </w:r>
      <w:r w:rsidRPr="0028685D">
        <w:rPr>
          <w:noProof/>
          <w:kern w:val="22"/>
          <w:lang w:val="fr-FR"/>
        </w:rPr>
        <w:t>ettre en relation les Parties qui présentent une demande, sur la base de leur évaluation de</w:t>
      </w:r>
      <w:r w:rsidR="00D614E4">
        <w:rPr>
          <w:noProof/>
          <w:kern w:val="22"/>
          <w:lang w:val="fr-FR"/>
        </w:rPr>
        <w:t xml:space="preserve"> leurs</w:t>
      </w:r>
      <w:r w:rsidRPr="0028685D">
        <w:rPr>
          <w:noProof/>
          <w:kern w:val="22"/>
          <w:lang w:val="fr-FR"/>
        </w:rPr>
        <w:t xml:space="preserve"> besoins et de leur priorité, et les partenaires pertinents du réseau mentionné ci</w:t>
      </w:r>
      <w:r w:rsidR="004623CC" w:rsidRPr="0028685D">
        <w:rPr>
          <w:noProof/>
          <w:kern w:val="22"/>
          <w:lang w:val="fr-FR"/>
        </w:rPr>
        <w:noBreakHyphen/>
      </w:r>
      <w:r w:rsidRPr="0028685D">
        <w:rPr>
          <w:noProof/>
          <w:kern w:val="22"/>
          <w:lang w:val="fr-FR"/>
        </w:rPr>
        <w:t>dessus</w:t>
      </w:r>
      <w:r w:rsidR="00EA15A2">
        <w:rPr>
          <w:noProof/>
          <w:kern w:val="22"/>
          <w:lang w:val="fr-FR"/>
        </w:rPr>
        <w:t> ;</w:t>
      </w:r>
    </w:p>
    <w:p w14:paraId="184B423A" w14:textId="60696ABC" w:rsidR="0069361A" w:rsidRPr="0028685D" w:rsidRDefault="0069361A" w:rsidP="00B2113E">
      <w:pPr>
        <w:pStyle w:val="Para1"/>
        <w:numPr>
          <w:ilvl w:val="1"/>
          <w:numId w:val="5"/>
        </w:numPr>
        <w:suppressLineNumbers/>
        <w:suppressAutoHyphens/>
        <w:ind w:left="0" w:firstLine="720"/>
        <w:rPr>
          <w:noProof/>
          <w:kern w:val="22"/>
          <w:lang w:val="fr-FR"/>
        </w:rPr>
      </w:pPr>
      <w:r w:rsidRPr="0028685D">
        <w:rPr>
          <w:noProof/>
          <w:kern w:val="22"/>
          <w:lang w:val="fr-FR"/>
        </w:rPr>
        <w:t>Fournir des services d</w:t>
      </w:r>
      <w:r w:rsidR="004623CC" w:rsidRPr="0028685D">
        <w:rPr>
          <w:noProof/>
          <w:kern w:val="22"/>
          <w:lang w:val="fr-FR"/>
        </w:rPr>
        <w:t>’</w:t>
      </w:r>
      <w:r w:rsidRPr="0028685D">
        <w:rPr>
          <w:noProof/>
          <w:kern w:val="22"/>
          <w:lang w:val="fr-FR"/>
        </w:rPr>
        <w:t xml:space="preserve">appui aux projets : </w:t>
      </w:r>
      <w:r w:rsidR="00D614E4">
        <w:rPr>
          <w:noProof/>
          <w:kern w:val="22"/>
          <w:lang w:val="fr-FR"/>
        </w:rPr>
        <w:t>c</w:t>
      </w:r>
      <w:r w:rsidRPr="0028685D">
        <w:rPr>
          <w:noProof/>
          <w:kern w:val="22"/>
          <w:lang w:val="fr-FR"/>
        </w:rPr>
        <w:t>ontribuer à la mise en œuvre de projets de coopération technique et scientifique visant à :</w:t>
      </w:r>
    </w:p>
    <w:p w14:paraId="1A387A92" w14:textId="0BF5A19B" w:rsidR="0069361A" w:rsidRPr="0028685D" w:rsidRDefault="0069361A" w:rsidP="0069361A">
      <w:pPr>
        <w:pStyle w:val="Para1"/>
        <w:numPr>
          <w:ilvl w:val="0"/>
          <w:numId w:val="0"/>
        </w:numPr>
        <w:suppressLineNumbers/>
        <w:suppressAutoHyphens/>
        <w:ind w:left="1440" w:hanging="720"/>
        <w:rPr>
          <w:noProof/>
          <w:kern w:val="22"/>
          <w:lang w:val="fr-FR"/>
        </w:rPr>
      </w:pPr>
      <w:r w:rsidRPr="0028685D">
        <w:rPr>
          <w:noProof/>
          <w:kern w:val="22"/>
          <w:lang w:val="fr-FR"/>
        </w:rPr>
        <w:t>i)</w:t>
      </w:r>
      <w:r w:rsidRPr="0028685D">
        <w:rPr>
          <w:noProof/>
          <w:kern w:val="22"/>
          <w:lang w:val="fr-FR"/>
        </w:rPr>
        <w:tab/>
        <w:t>Promouvoir les partenariats Nord</w:t>
      </w:r>
      <w:r w:rsidR="004623CC" w:rsidRPr="0028685D">
        <w:rPr>
          <w:noProof/>
          <w:kern w:val="22"/>
          <w:lang w:val="fr-FR"/>
        </w:rPr>
        <w:noBreakHyphen/>
      </w:r>
      <w:r w:rsidRPr="0028685D">
        <w:rPr>
          <w:noProof/>
          <w:kern w:val="22"/>
          <w:lang w:val="fr-FR"/>
        </w:rPr>
        <w:t>Sud, Sud</w:t>
      </w:r>
      <w:r w:rsidR="004623CC" w:rsidRPr="0028685D">
        <w:rPr>
          <w:noProof/>
          <w:kern w:val="22"/>
          <w:lang w:val="fr-FR"/>
        </w:rPr>
        <w:noBreakHyphen/>
      </w:r>
      <w:r w:rsidRPr="0028685D">
        <w:rPr>
          <w:noProof/>
          <w:kern w:val="22"/>
          <w:lang w:val="fr-FR"/>
        </w:rPr>
        <w:t>Sud et triangulaires, selon une approche programmatique</w:t>
      </w:r>
      <w:r w:rsidR="00EA15A2">
        <w:rPr>
          <w:noProof/>
          <w:kern w:val="22"/>
          <w:lang w:val="fr-FR"/>
        </w:rPr>
        <w:t> ;</w:t>
      </w:r>
    </w:p>
    <w:p w14:paraId="03C3022B" w14:textId="65D65EA0" w:rsidR="0069361A" w:rsidRPr="0028685D" w:rsidRDefault="0069361A" w:rsidP="0069361A">
      <w:pPr>
        <w:pStyle w:val="Para1"/>
        <w:numPr>
          <w:ilvl w:val="0"/>
          <w:numId w:val="0"/>
        </w:numPr>
        <w:suppressLineNumbers/>
        <w:suppressAutoHyphens/>
        <w:ind w:left="1440" w:hanging="720"/>
        <w:rPr>
          <w:kern w:val="22"/>
          <w:lang w:val="fr-FR"/>
        </w:rPr>
      </w:pPr>
      <w:r w:rsidRPr="0028685D">
        <w:rPr>
          <w:kern w:val="22"/>
          <w:lang w:val="fr-FR"/>
        </w:rPr>
        <w:lastRenderedPageBreak/>
        <w:t>ii)</w:t>
      </w:r>
      <w:r w:rsidRPr="0028685D">
        <w:rPr>
          <w:kern w:val="22"/>
          <w:lang w:val="fr-FR"/>
        </w:rPr>
        <w:tab/>
        <w:t>Faciliter la mise au point, le transfert et la diffusion des technologies, y compris des outils et des techniques, des initiatives à grande échelle, des connaissances autochtones et traditionnelles et des solutions locales novatrices qui existent déjà</w:t>
      </w:r>
      <w:r w:rsidR="00EA15A2">
        <w:rPr>
          <w:kern w:val="22"/>
          <w:lang w:val="fr-FR"/>
        </w:rPr>
        <w:t> ;</w:t>
      </w:r>
    </w:p>
    <w:p w14:paraId="6B36D7E7" w14:textId="55D8BE8A" w:rsidR="0069361A" w:rsidRPr="0028685D" w:rsidRDefault="0069361A" w:rsidP="00B2113E">
      <w:pPr>
        <w:pStyle w:val="Para1"/>
        <w:numPr>
          <w:ilvl w:val="0"/>
          <w:numId w:val="16"/>
        </w:numPr>
        <w:suppressLineNumbers/>
        <w:suppressAutoHyphens/>
        <w:ind w:left="1440"/>
        <w:rPr>
          <w:kern w:val="22"/>
          <w:lang w:val="fr-FR"/>
        </w:rPr>
      </w:pPr>
      <w:r w:rsidRPr="0028685D">
        <w:rPr>
          <w:lang w:val="fr-FR"/>
        </w:rPr>
        <w:t>Faciliter l</w:t>
      </w:r>
      <w:r w:rsidR="004623CC" w:rsidRPr="0028685D">
        <w:rPr>
          <w:lang w:val="fr-FR"/>
        </w:rPr>
        <w:t>’</w:t>
      </w:r>
      <w:r w:rsidRPr="0028685D">
        <w:rPr>
          <w:lang w:val="fr-FR"/>
        </w:rPr>
        <w:t>accès aux connaissances, informations et données scientifiques, ainsi qu</w:t>
      </w:r>
      <w:r w:rsidR="004623CC" w:rsidRPr="0028685D">
        <w:rPr>
          <w:lang w:val="fr-FR"/>
        </w:rPr>
        <w:t>’</w:t>
      </w:r>
      <w:r w:rsidRPr="0028685D">
        <w:rPr>
          <w:lang w:val="fr-FR"/>
        </w:rPr>
        <w:t>aux savoirs autochtones et traditionnels, et leur utilisation</w:t>
      </w:r>
      <w:r w:rsidR="00EA15A2">
        <w:rPr>
          <w:lang w:val="fr-FR"/>
        </w:rPr>
        <w:t> </w:t>
      </w:r>
      <w:r w:rsidR="00EA15A2">
        <w:rPr>
          <w:kern w:val="22"/>
          <w:lang w:val="fr-FR"/>
        </w:rPr>
        <w:t>;</w:t>
      </w:r>
    </w:p>
    <w:p w14:paraId="3205A02C" w14:textId="5922F773" w:rsidR="0069361A" w:rsidRPr="0028685D" w:rsidRDefault="0069361A" w:rsidP="00B2113E">
      <w:pPr>
        <w:pStyle w:val="Para1"/>
        <w:numPr>
          <w:ilvl w:val="1"/>
          <w:numId w:val="5"/>
        </w:numPr>
        <w:suppressLineNumbers/>
        <w:suppressAutoHyphens/>
        <w:ind w:left="0" w:firstLine="720"/>
        <w:rPr>
          <w:noProof/>
          <w:kern w:val="22"/>
          <w:lang w:val="fr-FR"/>
        </w:rPr>
      </w:pPr>
      <w:r w:rsidRPr="0028685D">
        <w:rPr>
          <w:kern w:val="22"/>
          <w:lang w:val="fr-FR"/>
        </w:rPr>
        <w:t>Faciliter l</w:t>
      </w:r>
      <w:r w:rsidR="004623CC" w:rsidRPr="0028685D">
        <w:rPr>
          <w:kern w:val="22"/>
          <w:lang w:val="fr-FR"/>
        </w:rPr>
        <w:t>’</w:t>
      </w:r>
      <w:r w:rsidRPr="0028685D">
        <w:rPr>
          <w:kern w:val="22"/>
          <w:lang w:val="fr-FR"/>
        </w:rPr>
        <w:t>échange d</w:t>
      </w:r>
      <w:r w:rsidR="004623CC" w:rsidRPr="0028685D">
        <w:rPr>
          <w:kern w:val="22"/>
          <w:lang w:val="fr-FR"/>
        </w:rPr>
        <w:t>’</w:t>
      </w:r>
      <w:r w:rsidRPr="0028685D">
        <w:rPr>
          <w:kern w:val="22"/>
          <w:lang w:val="fr-FR"/>
        </w:rPr>
        <w:t>informations en recueillant et en communiquant au centre d</w:t>
      </w:r>
      <w:r w:rsidR="004623CC" w:rsidRPr="0028685D">
        <w:rPr>
          <w:kern w:val="22"/>
          <w:lang w:val="fr-FR"/>
        </w:rPr>
        <w:t>’</w:t>
      </w:r>
      <w:r w:rsidRPr="0028685D">
        <w:rPr>
          <w:kern w:val="22"/>
          <w:lang w:val="fr-FR"/>
        </w:rPr>
        <w:t xml:space="preserve">échange les informations </w:t>
      </w:r>
      <w:r w:rsidRPr="0028685D">
        <w:rPr>
          <w:noProof/>
          <w:kern w:val="22"/>
          <w:lang w:val="fr-FR"/>
        </w:rPr>
        <w:t>visées au sous</w:t>
      </w:r>
      <w:r w:rsidR="004623CC" w:rsidRPr="0028685D">
        <w:rPr>
          <w:noProof/>
          <w:kern w:val="22"/>
          <w:lang w:val="fr-FR"/>
        </w:rPr>
        <w:noBreakHyphen/>
      </w:r>
      <w:r w:rsidRPr="0028685D">
        <w:rPr>
          <w:noProof/>
          <w:kern w:val="22"/>
          <w:lang w:val="fr-FR"/>
        </w:rPr>
        <w:t>alinéa i) de l</w:t>
      </w:r>
      <w:r w:rsidR="004623CC" w:rsidRPr="0028685D">
        <w:rPr>
          <w:noProof/>
          <w:kern w:val="22"/>
          <w:lang w:val="fr-FR"/>
        </w:rPr>
        <w:t>’</w:t>
      </w:r>
      <w:r w:rsidRPr="0028685D">
        <w:rPr>
          <w:noProof/>
          <w:kern w:val="22"/>
          <w:lang w:val="fr-FR"/>
        </w:rPr>
        <w:t>alinéa f) du paragraphe 10 ci</w:t>
      </w:r>
      <w:r w:rsidR="004623CC" w:rsidRPr="0028685D">
        <w:rPr>
          <w:noProof/>
          <w:kern w:val="22"/>
          <w:lang w:val="fr-FR"/>
        </w:rPr>
        <w:noBreakHyphen/>
      </w:r>
      <w:r w:rsidRPr="0028685D">
        <w:rPr>
          <w:noProof/>
          <w:kern w:val="22"/>
          <w:lang w:val="fr-FR"/>
        </w:rPr>
        <w:t>dessus</w:t>
      </w:r>
      <w:r w:rsidR="00EA15A2">
        <w:rPr>
          <w:noProof/>
          <w:kern w:val="22"/>
          <w:lang w:val="fr-FR"/>
        </w:rPr>
        <w:t> ;</w:t>
      </w:r>
    </w:p>
    <w:p w14:paraId="1CDE7727" w14:textId="77777777" w:rsidR="0069361A" w:rsidRPr="0028685D" w:rsidRDefault="0069361A" w:rsidP="00B2113E">
      <w:pPr>
        <w:pStyle w:val="Para1"/>
        <w:numPr>
          <w:ilvl w:val="1"/>
          <w:numId w:val="5"/>
        </w:numPr>
        <w:suppressLineNumbers/>
        <w:suppressAutoHyphens/>
        <w:ind w:left="0" w:firstLine="720"/>
        <w:rPr>
          <w:noProof/>
          <w:kern w:val="22"/>
          <w:lang w:val="fr-FR"/>
        </w:rPr>
      </w:pPr>
      <w:r w:rsidRPr="0028685D">
        <w:rPr>
          <w:noProof/>
          <w:kern w:val="22"/>
          <w:lang w:val="fr-FR"/>
        </w:rPr>
        <w:t>Exécuter d</w:t>
      </w:r>
      <w:r w:rsidR="004623CC" w:rsidRPr="0028685D">
        <w:rPr>
          <w:noProof/>
          <w:kern w:val="22"/>
          <w:lang w:val="fr-FR"/>
        </w:rPr>
        <w:t>’</w:t>
      </w:r>
      <w:r w:rsidRPr="0028685D">
        <w:rPr>
          <w:noProof/>
          <w:kern w:val="22"/>
          <w:lang w:val="fr-FR"/>
        </w:rPr>
        <w:t>autres activités nécessaires à l</w:t>
      </w:r>
      <w:r w:rsidR="004623CC" w:rsidRPr="0028685D">
        <w:rPr>
          <w:noProof/>
          <w:kern w:val="22"/>
          <w:lang w:val="fr-FR"/>
        </w:rPr>
        <w:t>’</w:t>
      </w:r>
      <w:r w:rsidRPr="0028685D">
        <w:rPr>
          <w:noProof/>
          <w:kern w:val="22"/>
          <w:lang w:val="fr-FR"/>
        </w:rPr>
        <w:t>exercice de ses fonctions.</w:t>
      </w:r>
    </w:p>
    <w:bookmarkEnd w:id="4"/>
    <w:p w14:paraId="1D8DCB5E" w14:textId="046FA231" w:rsidR="00C2740A" w:rsidRPr="0028685D" w:rsidRDefault="0069361A" w:rsidP="00361969">
      <w:pPr>
        <w:pStyle w:val="CBD-Para"/>
        <w:keepLines w:val="0"/>
        <w:numPr>
          <w:ilvl w:val="0"/>
          <w:numId w:val="5"/>
        </w:numPr>
        <w:suppressLineNumbers/>
        <w:tabs>
          <w:tab w:val="clear" w:pos="720"/>
        </w:tabs>
        <w:suppressAutoHyphens/>
        <w:rPr>
          <w:noProof/>
          <w:kern w:val="22"/>
          <w:lang w:val="fr-FR"/>
        </w:rPr>
      </w:pPr>
      <w:r w:rsidRPr="0028685D">
        <w:rPr>
          <w:noProof/>
          <w:kern w:val="22"/>
          <w:lang w:val="fr-FR"/>
        </w:rPr>
        <w:t>Le centre mondial travaillerait sous la direction stratégique de la Conférence des Parties et tiendrait compte des orientations et recommandations du Groupe consultatif informel dont il est question au paragraphe 14 ci</w:t>
      </w:r>
      <w:r w:rsidR="004623CC" w:rsidRPr="0028685D">
        <w:rPr>
          <w:noProof/>
          <w:kern w:val="22"/>
          <w:lang w:val="fr-FR"/>
        </w:rPr>
        <w:noBreakHyphen/>
      </w:r>
      <w:r w:rsidRPr="0028685D">
        <w:rPr>
          <w:noProof/>
          <w:kern w:val="22"/>
          <w:lang w:val="fr-FR"/>
        </w:rPr>
        <w:t xml:space="preserve">dessus. Le centre </w:t>
      </w:r>
      <w:r w:rsidR="00EA15A2">
        <w:rPr>
          <w:noProof/>
          <w:kern w:val="22"/>
          <w:lang w:val="fr-FR"/>
        </w:rPr>
        <w:t>présenterait</w:t>
      </w:r>
      <w:r w:rsidRPr="0028685D">
        <w:rPr>
          <w:noProof/>
          <w:kern w:val="22"/>
          <w:lang w:val="fr-FR"/>
        </w:rPr>
        <w:t xml:space="preserve"> des rapports d</w:t>
      </w:r>
      <w:r w:rsidR="004623CC" w:rsidRPr="0028685D">
        <w:rPr>
          <w:noProof/>
          <w:kern w:val="22"/>
          <w:lang w:val="fr-FR"/>
        </w:rPr>
        <w:t>’</w:t>
      </w:r>
      <w:r w:rsidRPr="0028685D">
        <w:rPr>
          <w:noProof/>
          <w:kern w:val="22"/>
          <w:lang w:val="fr-FR"/>
        </w:rPr>
        <w:t>activité à la Conférence des Parties par l</w:t>
      </w:r>
      <w:r w:rsidR="004623CC" w:rsidRPr="0028685D">
        <w:rPr>
          <w:noProof/>
          <w:kern w:val="22"/>
          <w:lang w:val="fr-FR"/>
        </w:rPr>
        <w:t>’</w:t>
      </w:r>
      <w:r w:rsidRPr="0028685D">
        <w:rPr>
          <w:noProof/>
          <w:kern w:val="22"/>
          <w:lang w:val="fr-FR"/>
        </w:rPr>
        <w:t xml:space="preserve">intermédiaire du </w:t>
      </w:r>
      <w:r w:rsidR="00EA15A2">
        <w:rPr>
          <w:noProof/>
          <w:kern w:val="22"/>
          <w:lang w:val="fr-FR"/>
        </w:rPr>
        <w:t>S</w:t>
      </w:r>
      <w:r w:rsidRPr="0028685D">
        <w:rPr>
          <w:noProof/>
          <w:kern w:val="22"/>
          <w:lang w:val="fr-FR"/>
        </w:rPr>
        <w:t>ecrétariat de la Convention. Une illustration schématique du cadre opérationnel envisageable pour le centre mondial et de s</w:t>
      </w:r>
      <w:r w:rsidR="00EA15A2">
        <w:rPr>
          <w:noProof/>
          <w:kern w:val="22"/>
          <w:lang w:val="fr-FR"/>
        </w:rPr>
        <w:t>on rapport</w:t>
      </w:r>
      <w:r w:rsidRPr="0028685D">
        <w:rPr>
          <w:noProof/>
          <w:kern w:val="22"/>
          <w:lang w:val="fr-FR"/>
        </w:rPr>
        <w:t xml:space="preserve"> avec la Conférence des Parties et les autres parties prenantes est présentée à la figure 1 ci</w:t>
      </w:r>
      <w:r w:rsidR="004623CC" w:rsidRPr="0028685D">
        <w:rPr>
          <w:noProof/>
          <w:kern w:val="22"/>
          <w:lang w:val="fr-FR"/>
        </w:rPr>
        <w:noBreakHyphen/>
      </w:r>
      <w:r w:rsidRPr="0028685D">
        <w:rPr>
          <w:noProof/>
          <w:kern w:val="22"/>
          <w:lang w:val="fr-FR"/>
        </w:rPr>
        <w:t>dessous</w:t>
      </w:r>
      <w:r w:rsidR="00C2740A" w:rsidRPr="0028685D">
        <w:rPr>
          <w:noProof/>
          <w:kern w:val="22"/>
          <w:lang w:val="fr-FR"/>
        </w:rPr>
        <w:t>.</w:t>
      </w:r>
    </w:p>
    <w:bookmarkEnd w:id="3"/>
    <w:p w14:paraId="63BF9177" w14:textId="77777777" w:rsidR="00C2740A" w:rsidRPr="0028685D" w:rsidRDefault="00473336" w:rsidP="00B976FA">
      <w:pPr>
        <w:pStyle w:val="CBD-Para"/>
        <w:keepNext/>
        <w:keepLines w:val="0"/>
        <w:suppressLineNumbers/>
        <w:tabs>
          <w:tab w:val="left" w:pos="720"/>
        </w:tabs>
        <w:suppressAutoHyphens/>
        <w:spacing w:before="240"/>
        <w:ind w:left="851" w:hanging="851"/>
        <w:rPr>
          <w:b/>
          <w:kern w:val="22"/>
          <w:lang w:val="fr-FR"/>
        </w:rPr>
      </w:pPr>
      <w:r w:rsidRPr="0028685D">
        <w:rPr>
          <w:b/>
          <w:bCs/>
          <w:iCs/>
          <w:kern w:val="22"/>
          <w:lang w:val="fr-FR"/>
        </w:rPr>
        <w:t>Figure 1.</w:t>
      </w:r>
      <w:r w:rsidRPr="0028685D">
        <w:rPr>
          <w:b/>
          <w:bCs/>
          <w:iCs/>
          <w:kern w:val="22"/>
          <w:lang w:val="fr-FR"/>
        </w:rPr>
        <w:tab/>
        <w:t xml:space="preserve"> Représentation schématique du mécanisme institutionnel mondial d</w:t>
      </w:r>
      <w:r w:rsidR="004623CC" w:rsidRPr="0028685D">
        <w:rPr>
          <w:b/>
          <w:bCs/>
          <w:iCs/>
          <w:kern w:val="22"/>
          <w:lang w:val="fr-FR"/>
        </w:rPr>
        <w:t>’</w:t>
      </w:r>
      <w:r w:rsidRPr="0028685D">
        <w:rPr>
          <w:b/>
          <w:bCs/>
          <w:iCs/>
          <w:kern w:val="22"/>
          <w:lang w:val="fr-FR"/>
        </w:rPr>
        <w:t>appui à la coopération technique et scientifique</w:t>
      </w:r>
    </w:p>
    <w:p w14:paraId="473C6489" w14:textId="77777777" w:rsidR="00C2740A" w:rsidRPr="0028685D" w:rsidRDefault="00C2740A" w:rsidP="008763BD">
      <w:pPr>
        <w:pStyle w:val="CBD-Para"/>
        <w:keepLines w:val="0"/>
        <w:suppressLineNumbers/>
        <w:tabs>
          <w:tab w:val="left" w:pos="720"/>
        </w:tabs>
        <w:suppressAutoHyphens/>
        <w:jc w:val="center"/>
        <w:rPr>
          <w:b/>
          <w:kern w:val="22"/>
          <w:lang w:val="fr-FR"/>
        </w:rPr>
      </w:pPr>
      <w:r w:rsidRPr="0028685D">
        <w:rPr>
          <w:b/>
          <w:noProof/>
          <w:kern w:val="22"/>
          <w:lang w:val="fr-FR" w:eastAsia="zh-CN"/>
        </w:rPr>
        <w:drawing>
          <wp:inline distT="0" distB="0" distL="0" distR="0" wp14:anchorId="6361AABB" wp14:editId="34DFB82E">
            <wp:extent cx="4692650" cy="280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l="12994" t="14230" r="14063" b="8311"/>
                    <a:stretch>
                      <a:fillRect/>
                    </a:stretch>
                  </pic:blipFill>
                  <pic:spPr bwMode="auto">
                    <a:xfrm>
                      <a:off x="0" y="0"/>
                      <a:ext cx="4692650" cy="2806700"/>
                    </a:xfrm>
                    <a:prstGeom prst="rect">
                      <a:avLst/>
                    </a:prstGeom>
                    <a:noFill/>
                    <a:ln>
                      <a:noFill/>
                    </a:ln>
                  </pic:spPr>
                </pic:pic>
              </a:graphicData>
            </a:graphic>
          </wp:inline>
        </w:drawing>
      </w:r>
    </w:p>
    <w:p w14:paraId="72E9C198" w14:textId="1DEBEB0B" w:rsidR="00C2740A" w:rsidRPr="0028685D" w:rsidRDefault="00B50CCA" w:rsidP="00361969">
      <w:pPr>
        <w:pStyle w:val="CBD-Para"/>
        <w:keepLines w:val="0"/>
        <w:numPr>
          <w:ilvl w:val="0"/>
          <w:numId w:val="5"/>
        </w:numPr>
        <w:suppressLineNumbers/>
        <w:tabs>
          <w:tab w:val="clear" w:pos="720"/>
        </w:tabs>
        <w:suppressAutoHyphens/>
        <w:rPr>
          <w:noProof/>
          <w:kern w:val="22"/>
          <w:lang w:val="fr-FR"/>
        </w:rPr>
      </w:pPr>
      <w:bookmarkStart w:id="5" w:name="_Hlk20991592"/>
      <w:r w:rsidRPr="0028685D">
        <w:rPr>
          <w:kern w:val="22"/>
          <w:lang w:val="fr-FR"/>
        </w:rPr>
        <w:t>Le centre mondial d</w:t>
      </w:r>
      <w:r w:rsidR="004623CC" w:rsidRPr="0028685D">
        <w:rPr>
          <w:kern w:val="22"/>
          <w:lang w:val="fr-FR"/>
        </w:rPr>
        <w:t>’</w:t>
      </w:r>
      <w:r w:rsidRPr="0028685D">
        <w:rPr>
          <w:kern w:val="22"/>
          <w:lang w:val="fr-FR"/>
        </w:rPr>
        <w:t xml:space="preserve">appui aurait besoin de ressources propres pour ses opérations. Si cette option est retenue, la Conférence des Parties pourrait demander au mécanisme </w:t>
      </w:r>
      <w:r w:rsidR="003B6093">
        <w:rPr>
          <w:kern w:val="22"/>
          <w:lang w:val="fr-FR"/>
        </w:rPr>
        <w:t>de financement</w:t>
      </w:r>
      <w:r w:rsidRPr="0028685D">
        <w:rPr>
          <w:kern w:val="22"/>
          <w:lang w:val="fr-FR"/>
        </w:rPr>
        <w:t xml:space="preserve"> de la Convention et à d</w:t>
      </w:r>
      <w:r w:rsidR="004623CC" w:rsidRPr="0028685D">
        <w:rPr>
          <w:kern w:val="22"/>
          <w:lang w:val="fr-FR"/>
        </w:rPr>
        <w:t>’</w:t>
      </w:r>
      <w:r w:rsidRPr="0028685D">
        <w:rPr>
          <w:kern w:val="22"/>
          <w:lang w:val="fr-FR"/>
        </w:rPr>
        <w:t xml:space="preserve">autres donateurs de financer le centre mondial </w:t>
      </w:r>
      <w:r w:rsidR="003B6093">
        <w:rPr>
          <w:kern w:val="22"/>
          <w:lang w:val="fr-FR"/>
        </w:rPr>
        <w:t>afin</w:t>
      </w:r>
      <w:r w:rsidRPr="0028685D">
        <w:rPr>
          <w:kern w:val="22"/>
          <w:lang w:val="fr-FR"/>
        </w:rPr>
        <w:t xml:space="preserve"> que celui</w:t>
      </w:r>
      <w:r w:rsidR="004623CC" w:rsidRPr="0028685D">
        <w:rPr>
          <w:kern w:val="22"/>
          <w:lang w:val="fr-FR"/>
        </w:rPr>
        <w:noBreakHyphen/>
      </w:r>
      <w:r w:rsidRPr="0028685D">
        <w:rPr>
          <w:kern w:val="22"/>
          <w:lang w:val="fr-FR"/>
        </w:rPr>
        <w:t>ci puisse fournir en temps voulu l</w:t>
      </w:r>
      <w:r w:rsidR="004623CC" w:rsidRPr="0028685D">
        <w:rPr>
          <w:kern w:val="22"/>
          <w:lang w:val="fr-FR"/>
        </w:rPr>
        <w:t>’</w:t>
      </w:r>
      <w:r w:rsidRPr="0028685D">
        <w:rPr>
          <w:kern w:val="22"/>
          <w:lang w:val="fr-FR"/>
        </w:rPr>
        <w:t xml:space="preserve">appui dont les Parties ont besoin pour </w:t>
      </w:r>
      <w:r w:rsidRPr="0028685D">
        <w:rPr>
          <w:noProof/>
          <w:kern w:val="22"/>
          <w:lang w:val="fr-FR"/>
        </w:rPr>
        <w:t>accéder aux technologies, aux compétences et autres moyens techniques</w:t>
      </w:r>
      <w:r w:rsidR="003B6093">
        <w:rPr>
          <w:noProof/>
          <w:kern w:val="22"/>
          <w:lang w:val="fr-FR"/>
        </w:rPr>
        <w:t xml:space="preserve"> pertinents</w:t>
      </w:r>
      <w:r w:rsidRPr="0028685D">
        <w:rPr>
          <w:noProof/>
          <w:kern w:val="22"/>
          <w:lang w:val="fr-FR"/>
        </w:rPr>
        <w:t xml:space="preserve"> qui leur permettront de mettre en </w:t>
      </w:r>
      <w:r w:rsidR="003B6093">
        <w:rPr>
          <w:noProof/>
          <w:kern w:val="22"/>
          <w:lang w:val="fr-FR"/>
        </w:rPr>
        <w:t>œuvre</w:t>
      </w:r>
      <w:r w:rsidRPr="0028685D">
        <w:rPr>
          <w:noProof/>
          <w:kern w:val="22"/>
          <w:lang w:val="fr-FR"/>
        </w:rPr>
        <w:t xml:space="preserve"> efficacement le cadre mondial de la biodiversité pour l</w:t>
      </w:r>
      <w:r w:rsidR="004623CC" w:rsidRPr="0028685D">
        <w:rPr>
          <w:noProof/>
          <w:kern w:val="22"/>
          <w:lang w:val="fr-FR"/>
        </w:rPr>
        <w:t>’</w:t>
      </w:r>
      <w:r w:rsidRPr="0028685D">
        <w:rPr>
          <w:noProof/>
          <w:kern w:val="22"/>
          <w:lang w:val="fr-FR"/>
        </w:rPr>
        <w:t>après</w:t>
      </w:r>
      <w:r w:rsidR="004623CC" w:rsidRPr="0028685D">
        <w:rPr>
          <w:noProof/>
          <w:kern w:val="22"/>
          <w:lang w:val="fr-FR"/>
        </w:rPr>
        <w:noBreakHyphen/>
      </w:r>
      <w:r w:rsidRPr="0028685D">
        <w:rPr>
          <w:noProof/>
          <w:kern w:val="22"/>
          <w:lang w:val="fr-FR"/>
        </w:rPr>
        <w:t>2020</w:t>
      </w:r>
      <w:r w:rsidR="00C2740A" w:rsidRPr="0028685D">
        <w:rPr>
          <w:noProof/>
          <w:kern w:val="22"/>
          <w:lang w:val="fr-FR"/>
        </w:rPr>
        <w:t>.</w:t>
      </w:r>
    </w:p>
    <w:p w14:paraId="0CB4DEA8" w14:textId="37F8CBD0" w:rsidR="00C2740A" w:rsidRPr="0028685D" w:rsidRDefault="00C2740A" w:rsidP="00B50CCA">
      <w:pPr>
        <w:pStyle w:val="CBD-Para"/>
        <w:keepLines w:val="0"/>
        <w:suppressLineNumbers/>
        <w:tabs>
          <w:tab w:val="left" w:pos="720"/>
        </w:tabs>
        <w:suppressAutoHyphens/>
        <w:spacing w:before="240" w:after="240"/>
        <w:jc w:val="center"/>
        <w:rPr>
          <w:i/>
          <w:noProof/>
          <w:kern w:val="22"/>
          <w:lang w:val="fr-FR"/>
        </w:rPr>
      </w:pPr>
      <w:bookmarkStart w:id="6" w:name="_Hlk20991579"/>
      <w:r w:rsidRPr="0028685D">
        <w:rPr>
          <w:i/>
          <w:noProof/>
          <w:kern w:val="22"/>
          <w:lang w:val="fr-FR"/>
        </w:rPr>
        <w:t xml:space="preserve">Option B: </w:t>
      </w:r>
      <w:bookmarkEnd w:id="6"/>
      <w:r w:rsidR="00B50CCA" w:rsidRPr="0028685D">
        <w:rPr>
          <w:i/>
          <w:noProof/>
          <w:kern w:val="22"/>
          <w:lang w:val="fr-FR"/>
        </w:rPr>
        <w:t>Centres régionaux ou sous</w:t>
      </w:r>
      <w:r w:rsidR="004623CC" w:rsidRPr="0028685D">
        <w:rPr>
          <w:i/>
          <w:noProof/>
          <w:kern w:val="22"/>
          <w:lang w:val="fr-FR"/>
        </w:rPr>
        <w:noBreakHyphen/>
      </w:r>
      <w:r w:rsidR="00B50CCA" w:rsidRPr="0028685D">
        <w:rPr>
          <w:i/>
          <w:noProof/>
          <w:kern w:val="22"/>
          <w:lang w:val="fr-FR"/>
        </w:rPr>
        <w:t>régionaux d</w:t>
      </w:r>
      <w:r w:rsidR="004623CC" w:rsidRPr="0028685D">
        <w:rPr>
          <w:i/>
          <w:noProof/>
          <w:kern w:val="22"/>
          <w:lang w:val="fr-FR"/>
        </w:rPr>
        <w:t>’</w:t>
      </w:r>
      <w:r w:rsidR="00B50CCA" w:rsidRPr="0028685D">
        <w:rPr>
          <w:i/>
          <w:noProof/>
          <w:kern w:val="22"/>
          <w:lang w:val="fr-FR"/>
        </w:rPr>
        <w:t>appui à la coopération technique et scientifique</w:t>
      </w:r>
    </w:p>
    <w:p w14:paraId="11CE7F04" w14:textId="7B38FB11" w:rsidR="00B50CCA" w:rsidRPr="0028685D" w:rsidRDefault="00B50CCA" w:rsidP="00361969">
      <w:pPr>
        <w:pStyle w:val="CBD-Para"/>
        <w:keepLines w:val="0"/>
        <w:numPr>
          <w:ilvl w:val="0"/>
          <w:numId w:val="5"/>
        </w:numPr>
        <w:suppressLineNumbers/>
        <w:tabs>
          <w:tab w:val="clear" w:pos="720"/>
        </w:tabs>
        <w:suppressAutoHyphens/>
        <w:rPr>
          <w:noProof/>
          <w:kern w:val="22"/>
          <w:lang w:val="fr-FR"/>
        </w:rPr>
      </w:pPr>
      <w:r w:rsidRPr="0028685D">
        <w:rPr>
          <w:noProof/>
          <w:kern w:val="22"/>
          <w:lang w:val="fr-FR"/>
        </w:rPr>
        <w:t>Cette option consisterait à promouvoir et à faciliter la coopération technique et scientifique et le transfert de technologie par l</w:t>
      </w:r>
      <w:r w:rsidR="004623CC" w:rsidRPr="0028685D">
        <w:rPr>
          <w:noProof/>
          <w:kern w:val="22"/>
          <w:lang w:val="fr-FR"/>
        </w:rPr>
        <w:t>’</w:t>
      </w:r>
      <w:r w:rsidRPr="0028685D">
        <w:rPr>
          <w:noProof/>
          <w:kern w:val="22"/>
          <w:lang w:val="fr-FR"/>
        </w:rPr>
        <w:t>intermédiaire des centres régionaux ou sous</w:t>
      </w:r>
      <w:r w:rsidR="004623CC" w:rsidRPr="0028685D">
        <w:rPr>
          <w:noProof/>
          <w:kern w:val="22"/>
          <w:lang w:val="fr-FR"/>
        </w:rPr>
        <w:noBreakHyphen/>
      </w:r>
      <w:r w:rsidRPr="0028685D">
        <w:rPr>
          <w:noProof/>
          <w:kern w:val="22"/>
          <w:lang w:val="fr-FR"/>
        </w:rPr>
        <w:t>régionaux désignés par la Conférence des Parties. Les centres d</w:t>
      </w:r>
      <w:r w:rsidR="004623CC" w:rsidRPr="0028685D">
        <w:rPr>
          <w:noProof/>
          <w:kern w:val="22"/>
          <w:lang w:val="fr-FR"/>
        </w:rPr>
        <w:t>’</w:t>
      </w:r>
      <w:r w:rsidRPr="0028685D">
        <w:rPr>
          <w:noProof/>
          <w:kern w:val="22"/>
          <w:lang w:val="fr-FR"/>
        </w:rPr>
        <w:t>appui régionaux seraient hébergés dans des institutions partenaires existantes qui possèdent les compétences et les capacités institutionnelles voulues pour fournir une assistance technique aux pays de la région ou de la sous</w:t>
      </w:r>
      <w:r w:rsidR="004623CC" w:rsidRPr="0028685D">
        <w:rPr>
          <w:noProof/>
          <w:kern w:val="22"/>
          <w:lang w:val="fr-FR"/>
        </w:rPr>
        <w:noBreakHyphen/>
      </w:r>
      <w:r w:rsidRPr="0028685D">
        <w:rPr>
          <w:noProof/>
          <w:kern w:val="22"/>
          <w:lang w:val="fr-FR"/>
        </w:rPr>
        <w:t>région qui en feraient la demande et pour mobiliser des ressources dans le cadre de projets de coopération scientifique</w:t>
      </w:r>
      <w:r w:rsidRPr="0028685D">
        <w:rPr>
          <w:kern w:val="22"/>
          <w:lang w:val="fr-FR"/>
        </w:rPr>
        <w:t xml:space="preserve"> et technique dans leur région </w:t>
      </w:r>
      <w:r w:rsidRPr="0028685D">
        <w:rPr>
          <w:kern w:val="22"/>
          <w:lang w:val="fr-FR"/>
        </w:rPr>
        <w:lastRenderedPageBreak/>
        <w:t>respective</w:t>
      </w:r>
      <w:r w:rsidRPr="0028685D">
        <w:rPr>
          <w:rStyle w:val="FootnoteReference"/>
          <w:kern w:val="22"/>
          <w:lang w:val="fr-FR"/>
        </w:rPr>
        <w:footnoteReference w:id="17"/>
      </w:r>
      <w:r w:rsidRPr="0028685D">
        <w:rPr>
          <w:kern w:val="22"/>
          <w:lang w:val="fr-FR"/>
        </w:rPr>
        <w:t>. Les critères de sélection des institutions qui accueilleraient les centres seraient examinés et approuvés par la Conférence des Parties à sa quinzième réunion.</w:t>
      </w:r>
    </w:p>
    <w:p w14:paraId="39EB87D5" w14:textId="77777777" w:rsidR="00B50CCA" w:rsidRPr="0028685D" w:rsidRDefault="00B50CCA" w:rsidP="00361969">
      <w:pPr>
        <w:pStyle w:val="CBD-Para"/>
        <w:keepLines w:val="0"/>
        <w:numPr>
          <w:ilvl w:val="0"/>
          <w:numId w:val="5"/>
        </w:numPr>
        <w:suppressLineNumbers/>
        <w:tabs>
          <w:tab w:val="clear" w:pos="720"/>
        </w:tabs>
        <w:suppressAutoHyphens/>
        <w:rPr>
          <w:noProof/>
          <w:kern w:val="22"/>
          <w:lang w:val="fr-FR"/>
        </w:rPr>
      </w:pPr>
      <w:r w:rsidRPr="0028685D">
        <w:rPr>
          <w:noProof/>
          <w:kern w:val="22"/>
          <w:lang w:val="fr-FR"/>
        </w:rPr>
        <w:t>Les centres d</w:t>
      </w:r>
      <w:r w:rsidR="004623CC" w:rsidRPr="0028685D">
        <w:rPr>
          <w:noProof/>
          <w:kern w:val="22"/>
          <w:lang w:val="fr-FR"/>
        </w:rPr>
        <w:t>’</w:t>
      </w:r>
      <w:r w:rsidRPr="0028685D">
        <w:rPr>
          <w:noProof/>
          <w:kern w:val="22"/>
          <w:lang w:val="fr-FR"/>
        </w:rPr>
        <w:t>appui régionaux rempliraient des fonctions similaires à celles du centre mondial décrites ci</w:t>
      </w:r>
      <w:r w:rsidR="004623CC" w:rsidRPr="0028685D">
        <w:rPr>
          <w:noProof/>
          <w:kern w:val="22"/>
          <w:lang w:val="fr-FR"/>
        </w:rPr>
        <w:noBreakHyphen/>
      </w:r>
      <w:r w:rsidRPr="0028685D">
        <w:rPr>
          <w:noProof/>
          <w:kern w:val="22"/>
          <w:lang w:val="fr-FR"/>
        </w:rPr>
        <w:t>dessus, mais opéreraient au niveau de leurs régions ou sous</w:t>
      </w:r>
      <w:r w:rsidR="004623CC" w:rsidRPr="0028685D">
        <w:rPr>
          <w:noProof/>
          <w:kern w:val="22"/>
          <w:lang w:val="fr-FR"/>
        </w:rPr>
        <w:noBreakHyphen/>
      </w:r>
      <w:r w:rsidRPr="0028685D">
        <w:rPr>
          <w:noProof/>
          <w:kern w:val="22"/>
          <w:lang w:val="fr-FR"/>
        </w:rPr>
        <w:t>régions respectives. Le cas échéant, ils se coordonneraient avec d</w:t>
      </w:r>
      <w:r w:rsidR="004623CC" w:rsidRPr="0028685D">
        <w:rPr>
          <w:noProof/>
          <w:kern w:val="22"/>
          <w:lang w:val="fr-FR"/>
        </w:rPr>
        <w:t>’</w:t>
      </w:r>
      <w:r w:rsidRPr="0028685D">
        <w:rPr>
          <w:noProof/>
          <w:kern w:val="22"/>
          <w:lang w:val="fr-FR"/>
        </w:rPr>
        <w:t>autres centres pour mobiliser toutes les compétences nécessaires à la mise en œuvre du cadre mondial de la biodiversité pour l</w:t>
      </w:r>
      <w:r w:rsidR="004623CC" w:rsidRPr="0028685D">
        <w:rPr>
          <w:noProof/>
          <w:kern w:val="22"/>
          <w:lang w:val="fr-FR"/>
        </w:rPr>
        <w:t>’</w:t>
      </w:r>
      <w:r w:rsidRPr="0028685D">
        <w:rPr>
          <w:noProof/>
          <w:kern w:val="22"/>
          <w:lang w:val="fr-FR"/>
        </w:rPr>
        <w:t>après</w:t>
      </w:r>
      <w:r w:rsidR="004623CC" w:rsidRPr="0028685D">
        <w:rPr>
          <w:noProof/>
          <w:kern w:val="22"/>
          <w:lang w:val="fr-FR"/>
        </w:rPr>
        <w:noBreakHyphen/>
      </w:r>
      <w:r w:rsidRPr="0028685D">
        <w:rPr>
          <w:noProof/>
          <w:kern w:val="22"/>
          <w:lang w:val="fr-FR"/>
        </w:rPr>
        <w:t>2020 et pour répondre aux priorités recensées dans leurs régions ou sous</w:t>
      </w:r>
      <w:r w:rsidR="004623CC" w:rsidRPr="0028685D">
        <w:rPr>
          <w:noProof/>
          <w:kern w:val="22"/>
          <w:lang w:val="fr-FR"/>
        </w:rPr>
        <w:noBreakHyphen/>
      </w:r>
      <w:r w:rsidRPr="0028685D">
        <w:rPr>
          <w:noProof/>
          <w:kern w:val="22"/>
          <w:lang w:val="fr-FR"/>
        </w:rPr>
        <w:t>régions.</w:t>
      </w:r>
    </w:p>
    <w:p w14:paraId="1BC6C5E1" w14:textId="59C8ADB1" w:rsidR="00C2740A" w:rsidRPr="0028685D" w:rsidRDefault="00B50CCA" w:rsidP="00361969">
      <w:pPr>
        <w:pStyle w:val="CBD-Para"/>
        <w:keepLines w:val="0"/>
        <w:numPr>
          <w:ilvl w:val="0"/>
          <w:numId w:val="5"/>
        </w:numPr>
        <w:suppressLineNumbers/>
        <w:tabs>
          <w:tab w:val="clear" w:pos="720"/>
        </w:tabs>
        <w:suppressAutoHyphens/>
        <w:rPr>
          <w:kern w:val="22"/>
          <w:lang w:val="fr-FR"/>
        </w:rPr>
      </w:pPr>
      <w:r w:rsidRPr="0028685D">
        <w:rPr>
          <w:noProof/>
          <w:kern w:val="22"/>
          <w:lang w:val="fr-FR"/>
        </w:rPr>
        <w:t>Les centres travailleraient sous la direction stratégique de la Conférence des Parties et tiendraient compte des orientations et recommandations pertinentes du Groupe consultatif informel décrites au paragraphe 14 ci</w:t>
      </w:r>
      <w:r w:rsidR="004623CC" w:rsidRPr="0028685D">
        <w:rPr>
          <w:noProof/>
          <w:kern w:val="22"/>
          <w:lang w:val="fr-FR"/>
        </w:rPr>
        <w:noBreakHyphen/>
      </w:r>
      <w:r w:rsidRPr="0028685D">
        <w:rPr>
          <w:noProof/>
          <w:kern w:val="22"/>
          <w:lang w:val="fr-FR"/>
        </w:rPr>
        <w:t xml:space="preserve">dessus. Les centres </w:t>
      </w:r>
      <w:r w:rsidR="00BD119B">
        <w:rPr>
          <w:noProof/>
          <w:kern w:val="22"/>
          <w:lang w:val="fr-FR"/>
        </w:rPr>
        <w:t>présenteraient des rapports d’activité</w:t>
      </w:r>
      <w:r w:rsidRPr="0028685D">
        <w:rPr>
          <w:noProof/>
          <w:kern w:val="22"/>
          <w:lang w:val="fr-FR"/>
        </w:rPr>
        <w:t xml:space="preserve"> à la Conférence des Parties par l</w:t>
      </w:r>
      <w:r w:rsidR="004623CC" w:rsidRPr="0028685D">
        <w:rPr>
          <w:noProof/>
          <w:kern w:val="22"/>
          <w:lang w:val="fr-FR"/>
        </w:rPr>
        <w:t>’</w:t>
      </w:r>
      <w:r w:rsidRPr="0028685D">
        <w:rPr>
          <w:noProof/>
          <w:kern w:val="22"/>
          <w:lang w:val="fr-FR"/>
        </w:rPr>
        <w:t xml:space="preserve">intermédiaire du </w:t>
      </w:r>
      <w:r w:rsidR="00BD119B">
        <w:rPr>
          <w:noProof/>
          <w:kern w:val="22"/>
          <w:lang w:val="fr-FR"/>
        </w:rPr>
        <w:t>S</w:t>
      </w:r>
      <w:r w:rsidRPr="0028685D">
        <w:rPr>
          <w:noProof/>
          <w:kern w:val="22"/>
          <w:lang w:val="fr-FR"/>
        </w:rPr>
        <w:t>ecrétariat de la Convention. On trouvera à la figure 2 ci</w:t>
      </w:r>
      <w:r w:rsidR="004623CC" w:rsidRPr="0028685D">
        <w:rPr>
          <w:noProof/>
          <w:kern w:val="22"/>
          <w:lang w:val="fr-FR"/>
        </w:rPr>
        <w:noBreakHyphen/>
      </w:r>
      <w:r w:rsidRPr="0028685D">
        <w:rPr>
          <w:noProof/>
          <w:kern w:val="22"/>
          <w:lang w:val="fr-FR"/>
        </w:rPr>
        <w:t>dessous une illustration schématique du mécanisme institutionnel</w:t>
      </w:r>
      <w:r w:rsidRPr="0028685D">
        <w:rPr>
          <w:kern w:val="22"/>
          <w:lang w:val="fr-FR"/>
        </w:rPr>
        <w:t xml:space="preserve"> régional proposé pour promouvoir et appuyer la coopération technique et scientifique, y compris l</w:t>
      </w:r>
      <w:r w:rsidR="00BD119B">
        <w:rPr>
          <w:kern w:val="22"/>
          <w:lang w:val="fr-FR"/>
        </w:rPr>
        <w:t>e rapport</w:t>
      </w:r>
      <w:r w:rsidRPr="0028685D">
        <w:rPr>
          <w:kern w:val="22"/>
          <w:lang w:val="fr-FR"/>
        </w:rPr>
        <w:t xml:space="preserve"> entre les éléments susmentionnés, la Conférence des Parties et les autres parties prenantes</w:t>
      </w:r>
      <w:r w:rsidR="00C2740A" w:rsidRPr="0028685D">
        <w:rPr>
          <w:kern w:val="22"/>
          <w:lang w:val="fr-FR"/>
        </w:rPr>
        <w:t>.</w:t>
      </w:r>
    </w:p>
    <w:p w14:paraId="33A217DD" w14:textId="77777777" w:rsidR="00C2740A" w:rsidRPr="0028685D" w:rsidRDefault="00B50CCA" w:rsidP="00B976FA">
      <w:pPr>
        <w:pStyle w:val="CBD-Para"/>
        <w:keepLines w:val="0"/>
        <w:suppressLineNumbers/>
        <w:tabs>
          <w:tab w:val="left" w:pos="720"/>
        </w:tabs>
        <w:suppressAutoHyphens/>
        <w:spacing w:before="240"/>
        <w:ind w:left="851" w:hanging="851"/>
        <w:rPr>
          <w:b/>
          <w:kern w:val="22"/>
          <w:lang w:val="fr-FR"/>
        </w:rPr>
      </w:pPr>
      <w:r w:rsidRPr="0028685D">
        <w:rPr>
          <w:b/>
          <w:bCs/>
          <w:iCs/>
          <w:kern w:val="22"/>
          <w:lang w:val="fr-FR"/>
        </w:rPr>
        <w:t>Figure 2</w:t>
      </w:r>
      <w:r w:rsidRPr="0028685D">
        <w:rPr>
          <w:b/>
          <w:bCs/>
          <w:iCs/>
          <w:kern w:val="22"/>
          <w:lang w:val="fr-FR"/>
        </w:rPr>
        <w:tab/>
        <w:t>Représentation schématique du mécanisme institutionnel régional d</w:t>
      </w:r>
      <w:r w:rsidR="004623CC" w:rsidRPr="0028685D">
        <w:rPr>
          <w:b/>
          <w:bCs/>
          <w:iCs/>
          <w:kern w:val="22"/>
          <w:lang w:val="fr-FR"/>
        </w:rPr>
        <w:t>’</w:t>
      </w:r>
      <w:r w:rsidRPr="0028685D">
        <w:rPr>
          <w:b/>
          <w:bCs/>
          <w:iCs/>
          <w:kern w:val="22"/>
          <w:lang w:val="fr-FR"/>
        </w:rPr>
        <w:t>appui à la coopération technique et scientifique</w:t>
      </w:r>
    </w:p>
    <w:p w14:paraId="6C7A4BEE" w14:textId="77777777" w:rsidR="00C2740A" w:rsidRPr="0028685D" w:rsidRDefault="00C2740A" w:rsidP="00B976FA">
      <w:pPr>
        <w:pStyle w:val="CBD-Para"/>
        <w:keepLines w:val="0"/>
        <w:suppressLineNumbers/>
        <w:tabs>
          <w:tab w:val="left" w:pos="720"/>
        </w:tabs>
        <w:suppressAutoHyphens/>
        <w:rPr>
          <w:b/>
          <w:kern w:val="22"/>
          <w:lang w:val="fr-FR"/>
        </w:rPr>
      </w:pPr>
      <w:r w:rsidRPr="0028685D">
        <w:rPr>
          <w:b/>
          <w:noProof/>
          <w:kern w:val="22"/>
          <w:lang w:val="fr-FR" w:eastAsia="zh-CN"/>
        </w:rPr>
        <w:drawing>
          <wp:inline distT="0" distB="0" distL="0" distR="0" wp14:anchorId="05A97F67" wp14:editId="528938DB">
            <wp:extent cx="6000750" cy="284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t="10654" b="5060"/>
                    <a:stretch>
                      <a:fillRect/>
                    </a:stretch>
                  </pic:blipFill>
                  <pic:spPr bwMode="auto">
                    <a:xfrm>
                      <a:off x="0" y="0"/>
                      <a:ext cx="6000750" cy="2844800"/>
                    </a:xfrm>
                    <a:prstGeom prst="rect">
                      <a:avLst/>
                    </a:prstGeom>
                    <a:noFill/>
                    <a:ln>
                      <a:noFill/>
                    </a:ln>
                  </pic:spPr>
                </pic:pic>
              </a:graphicData>
            </a:graphic>
          </wp:inline>
        </w:drawing>
      </w:r>
    </w:p>
    <w:bookmarkEnd w:id="5"/>
    <w:p w14:paraId="2ABFD0B7" w14:textId="77777777" w:rsidR="00C2740A" w:rsidRPr="0028685D" w:rsidRDefault="00C2740A" w:rsidP="00B976FA">
      <w:pPr>
        <w:pStyle w:val="Para1"/>
        <w:numPr>
          <w:ilvl w:val="0"/>
          <w:numId w:val="0"/>
        </w:numPr>
        <w:suppressLineNumbers/>
        <w:tabs>
          <w:tab w:val="left" w:pos="720"/>
        </w:tabs>
        <w:suppressAutoHyphens/>
        <w:jc w:val="center"/>
        <w:rPr>
          <w:i/>
          <w:kern w:val="22"/>
          <w:lang w:val="fr-FR"/>
        </w:rPr>
      </w:pPr>
    </w:p>
    <w:p w14:paraId="1BB6BBA6" w14:textId="77777777" w:rsidR="00C2740A" w:rsidRPr="0028685D" w:rsidRDefault="00C2740A" w:rsidP="00A111AE">
      <w:pPr>
        <w:pStyle w:val="Para1"/>
        <w:numPr>
          <w:ilvl w:val="0"/>
          <w:numId w:val="0"/>
        </w:numPr>
        <w:suppressLineNumbers/>
        <w:tabs>
          <w:tab w:val="left" w:pos="720"/>
        </w:tabs>
        <w:suppressAutoHyphens/>
        <w:jc w:val="center"/>
        <w:rPr>
          <w:i/>
          <w:kern w:val="22"/>
          <w:lang w:val="fr-FR"/>
        </w:rPr>
      </w:pPr>
      <w:r w:rsidRPr="0028685D">
        <w:rPr>
          <w:i/>
          <w:kern w:val="22"/>
          <w:lang w:val="fr-FR"/>
        </w:rPr>
        <w:t xml:space="preserve">Option C: </w:t>
      </w:r>
      <w:r w:rsidR="00A111AE" w:rsidRPr="0028685D">
        <w:rPr>
          <w:i/>
          <w:kern w:val="22"/>
          <w:lang w:val="fr-FR"/>
        </w:rPr>
        <w:t>Appui à la coopération technique et scientifique dans le cadre de programmes coordonnés par le Secrétariat</w:t>
      </w:r>
    </w:p>
    <w:p w14:paraId="4C498780" w14:textId="0649F7B3" w:rsidR="00E941CC" w:rsidRPr="0028685D" w:rsidRDefault="00E941CC" w:rsidP="00361969">
      <w:pPr>
        <w:pStyle w:val="CBD-Para"/>
        <w:keepLines w:val="0"/>
        <w:numPr>
          <w:ilvl w:val="0"/>
          <w:numId w:val="5"/>
        </w:numPr>
        <w:suppressLineNumbers/>
        <w:tabs>
          <w:tab w:val="clear" w:pos="720"/>
        </w:tabs>
        <w:suppressAutoHyphens/>
        <w:rPr>
          <w:noProof/>
          <w:kern w:val="22"/>
          <w:lang w:val="fr-FR"/>
        </w:rPr>
      </w:pPr>
      <w:r w:rsidRPr="0028685D">
        <w:rPr>
          <w:kern w:val="22"/>
          <w:lang w:val="fr-FR"/>
        </w:rPr>
        <w:t xml:space="preserve">Cette option consisterait à continuer de promouvoir et de faciliter la coopération technique et scientifique et le transfert de technologie dans le cadre de programmes </w:t>
      </w:r>
      <w:r w:rsidRPr="0028685D">
        <w:rPr>
          <w:noProof/>
          <w:kern w:val="22"/>
          <w:lang w:val="fr-FR"/>
        </w:rPr>
        <w:t xml:space="preserve">coordonnés par le </w:t>
      </w:r>
      <w:r w:rsidR="0033356D">
        <w:rPr>
          <w:noProof/>
          <w:kern w:val="22"/>
          <w:lang w:val="fr-FR"/>
        </w:rPr>
        <w:t>S</w:t>
      </w:r>
      <w:r w:rsidRPr="0028685D">
        <w:rPr>
          <w:noProof/>
          <w:kern w:val="22"/>
          <w:lang w:val="fr-FR"/>
        </w:rPr>
        <w:t>ecrétariat de la Convention en collaboration avec des partenaires tels que l</w:t>
      </w:r>
      <w:r w:rsidR="004623CC" w:rsidRPr="0028685D">
        <w:rPr>
          <w:noProof/>
          <w:kern w:val="22"/>
          <w:lang w:val="fr-FR"/>
        </w:rPr>
        <w:t>’</w:t>
      </w:r>
      <w:r w:rsidRPr="0028685D">
        <w:rPr>
          <w:noProof/>
          <w:kern w:val="22"/>
          <w:lang w:val="fr-FR"/>
        </w:rPr>
        <w:t>Initiative Bio</w:t>
      </w:r>
      <w:r w:rsidR="004623CC" w:rsidRPr="0028685D">
        <w:rPr>
          <w:noProof/>
          <w:kern w:val="22"/>
          <w:lang w:val="fr-FR"/>
        </w:rPr>
        <w:noBreakHyphen/>
      </w:r>
      <w:r w:rsidRPr="0028685D">
        <w:rPr>
          <w:noProof/>
          <w:kern w:val="22"/>
          <w:lang w:val="fr-FR"/>
        </w:rPr>
        <w:t>Bridge, l</w:t>
      </w:r>
      <w:r w:rsidR="004623CC" w:rsidRPr="0028685D">
        <w:rPr>
          <w:noProof/>
          <w:kern w:val="22"/>
          <w:lang w:val="fr-FR"/>
        </w:rPr>
        <w:t>’</w:t>
      </w:r>
      <w:r w:rsidRPr="0028685D">
        <w:rPr>
          <w:noProof/>
          <w:kern w:val="22"/>
          <w:lang w:val="fr-FR"/>
        </w:rPr>
        <w:t>Initiative de restauration des écosystèmes forestiers, l</w:t>
      </w:r>
      <w:r w:rsidR="004623CC" w:rsidRPr="0028685D">
        <w:rPr>
          <w:noProof/>
          <w:kern w:val="22"/>
          <w:lang w:val="fr-FR"/>
        </w:rPr>
        <w:t>’</w:t>
      </w:r>
      <w:r w:rsidRPr="0028685D">
        <w:rPr>
          <w:noProof/>
          <w:kern w:val="22"/>
          <w:lang w:val="fr-FR"/>
        </w:rPr>
        <w:t>Initiative taxonomique mondiale</w:t>
      </w:r>
      <w:r w:rsidR="0033356D">
        <w:rPr>
          <w:noProof/>
          <w:kern w:val="22"/>
          <w:lang w:val="fr-FR"/>
        </w:rPr>
        <w:t xml:space="preserve"> et</w:t>
      </w:r>
      <w:r w:rsidRPr="0028685D">
        <w:rPr>
          <w:noProof/>
          <w:kern w:val="22"/>
          <w:lang w:val="fr-FR"/>
        </w:rPr>
        <w:t xml:space="preserve"> l</w:t>
      </w:r>
      <w:r w:rsidR="004623CC" w:rsidRPr="0028685D">
        <w:rPr>
          <w:noProof/>
          <w:kern w:val="22"/>
          <w:lang w:val="fr-FR"/>
        </w:rPr>
        <w:t>’</w:t>
      </w:r>
      <w:r w:rsidRPr="0028685D">
        <w:rPr>
          <w:noProof/>
          <w:kern w:val="22"/>
          <w:lang w:val="fr-FR"/>
        </w:rPr>
        <w:t>Initiative pour</w:t>
      </w:r>
      <w:r w:rsidR="0033356D">
        <w:rPr>
          <w:noProof/>
          <w:kern w:val="22"/>
          <w:lang w:val="fr-FR"/>
        </w:rPr>
        <w:t xml:space="preserve"> des océans</w:t>
      </w:r>
      <w:r w:rsidRPr="0028685D">
        <w:rPr>
          <w:noProof/>
          <w:kern w:val="22"/>
          <w:lang w:val="fr-FR"/>
        </w:rPr>
        <w:t xml:space="preserve"> durable</w:t>
      </w:r>
      <w:r w:rsidR="0033356D">
        <w:rPr>
          <w:noProof/>
          <w:kern w:val="22"/>
          <w:lang w:val="fr-FR"/>
        </w:rPr>
        <w:t>s</w:t>
      </w:r>
      <w:r w:rsidRPr="0028685D">
        <w:rPr>
          <w:noProof/>
          <w:kern w:val="22"/>
          <w:lang w:val="fr-FR"/>
        </w:rPr>
        <w:t xml:space="preserve">. Chaque programme mettrait en œuvre des interventions ciblées dans un domaine thématique </w:t>
      </w:r>
      <w:r w:rsidRPr="0028685D">
        <w:rPr>
          <w:noProof/>
          <w:kern w:val="22"/>
          <w:lang w:val="fr-FR"/>
        </w:rPr>
        <w:lastRenderedPageBreak/>
        <w:t xml:space="preserve">spécifique. Le </w:t>
      </w:r>
      <w:r w:rsidR="0033356D">
        <w:rPr>
          <w:noProof/>
          <w:kern w:val="22"/>
          <w:lang w:val="fr-FR"/>
        </w:rPr>
        <w:t>S</w:t>
      </w:r>
      <w:r w:rsidRPr="0028685D">
        <w:rPr>
          <w:noProof/>
          <w:kern w:val="22"/>
          <w:lang w:val="fr-FR"/>
        </w:rPr>
        <w:t xml:space="preserve">ecrétariat </w:t>
      </w:r>
      <w:r w:rsidR="0033356D">
        <w:rPr>
          <w:noProof/>
          <w:kern w:val="22"/>
          <w:lang w:val="fr-FR"/>
        </w:rPr>
        <w:t>présenterait</w:t>
      </w:r>
      <w:r w:rsidRPr="0028685D">
        <w:rPr>
          <w:noProof/>
          <w:kern w:val="22"/>
          <w:lang w:val="fr-FR"/>
        </w:rPr>
        <w:t xml:space="preserve"> à la Conférence des Par</w:t>
      </w:r>
      <w:r w:rsidRPr="0028685D">
        <w:rPr>
          <w:kern w:val="22"/>
          <w:lang w:val="fr-FR"/>
        </w:rPr>
        <w:t>ties des rapports d</w:t>
      </w:r>
      <w:r w:rsidR="004623CC" w:rsidRPr="0028685D">
        <w:rPr>
          <w:kern w:val="22"/>
          <w:lang w:val="fr-FR"/>
        </w:rPr>
        <w:t>’</w:t>
      </w:r>
      <w:r w:rsidRPr="0028685D">
        <w:rPr>
          <w:kern w:val="22"/>
          <w:lang w:val="fr-FR"/>
        </w:rPr>
        <w:t>activité qui tiendraient compte des orientations données par</w:t>
      </w:r>
      <w:r w:rsidR="0033356D">
        <w:rPr>
          <w:kern w:val="22"/>
          <w:lang w:val="fr-FR"/>
        </w:rPr>
        <w:t xml:space="preserve"> le</w:t>
      </w:r>
      <w:r w:rsidRPr="0028685D">
        <w:rPr>
          <w:kern w:val="22"/>
          <w:lang w:val="fr-FR"/>
        </w:rPr>
        <w:t xml:space="preserve"> </w:t>
      </w:r>
      <w:r w:rsidR="007B79F2">
        <w:rPr>
          <w:kern w:val="22"/>
          <w:lang w:val="fr-FR"/>
        </w:rPr>
        <w:t>G</w:t>
      </w:r>
      <w:r w:rsidRPr="0028685D">
        <w:rPr>
          <w:kern w:val="22"/>
          <w:lang w:val="fr-FR"/>
        </w:rPr>
        <w:t>roupe consultatif informel</w:t>
      </w:r>
      <w:r w:rsidR="007B79F2">
        <w:rPr>
          <w:kern w:val="22"/>
          <w:lang w:val="fr-FR"/>
        </w:rPr>
        <w:t xml:space="preserve">, comme indiqué </w:t>
      </w:r>
      <w:r w:rsidRPr="0028685D">
        <w:rPr>
          <w:kern w:val="22"/>
          <w:lang w:val="fr-FR"/>
        </w:rPr>
        <w:t>au paragraphe 14 ci</w:t>
      </w:r>
      <w:r w:rsidR="004623CC" w:rsidRPr="0028685D">
        <w:rPr>
          <w:noProof/>
          <w:kern w:val="22"/>
          <w:lang w:val="fr-FR"/>
        </w:rPr>
        <w:noBreakHyphen/>
      </w:r>
      <w:r w:rsidRPr="0028685D">
        <w:rPr>
          <w:noProof/>
          <w:kern w:val="22"/>
          <w:lang w:val="fr-FR"/>
        </w:rPr>
        <w:t>dessus. Les activités différeraient d</w:t>
      </w:r>
      <w:r w:rsidR="004623CC" w:rsidRPr="0028685D">
        <w:rPr>
          <w:noProof/>
          <w:kern w:val="22"/>
          <w:lang w:val="fr-FR"/>
        </w:rPr>
        <w:t>’</w:t>
      </w:r>
      <w:r w:rsidRPr="0028685D">
        <w:rPr>
          <w:noProof/>
          <w:kern w:val="22"/>
          <w:lang w:val="fr-FR"/>
        </w:rPr>
        <w:t>un programme à l</w:t>
      </w:r>
      <w:r w:rsidR="004623CC" w:rsidRPr="0028685D">
        <w:rPr>
          <w:noProof/>
          <w:kern w:val="22"/>
          <w:lang w:val="fr-FR"/>
        </w:rPr>
        <w:t>’</w:t>
      </w:r>
      <w:r w:rsidRPr="0028685D">
        <w:rPr>
          <w:noProof/>
          <w:kern w:val="22"/>
          <w:lang w:val="fr-FR"/>
        </w:rPr>
        <w:t>autre, en fonction des priorités et des conditions des donateurs.</w:t>
      </w:r>
    </w:p>
    <w:p w14:paraId="3BE01C2E" w14:textId="58664A73" w:rsidR="00E941CC" w:rsidRPr="0028685D" w:rsidRDefault="00E941CC" w:rsidP="00361969">
      <w:pPr>
        <w:pStyle w:val="CBD-Para"/>
        <w:keepLines w:val="0"/>
        <w:numPr>
          <w:ilvl w:val="0"/>
          <w:numId w:val="5"/>
        </w:numPr>
        <w:suppressLineNumbers/>
        <w:tabs>
          <w:tab w:val="clear" w:pos="720"/>
        </w:tabs>
        <w:suppressAutoHyphens/>
        <w:rPr>
          <w:noProof/>
          <w:kern w:val="22"/>
          <w:lang w:val="fr-FR"/>
        </w:rPr>
      </w:pPr>
      <w:r w:rsidRPr="0028685D">
        <w:rPr>
          <w:noProof/>
          <w:kern w:val="22"/>
          <w:lang w:val="fr-FR"/>
        </w:rPr>
        <w:t xml:space="preserve">Le </w:t>
      </w:r>
      <w:r w:rsidR="007B79F2">
        <w:rPr>
          <w:noProof/>
          <w:kern w:val="22"/>
          <w:lang w:val="fr-FR"/>
        </w:rPr>
        <w:t>S</w:t>
      </w:r>
      <w:r w:rsidRPr="0028685D">
        <w:rPr>
          <w:noProof/>
          <w:kern w:val="22"/>
          <w:lang w:val="fr-FR"/>
        </w:rPr>
        <w:t xml:space="preserve">ecrétariat continuerait en outre </w:t>
      </w:r>
      <w:r w:rsidR="007B79F2">
        <w:rPr>
          <w:noProof/>
          <w:kern w:val="22"/>
          <w:lang w:val="fr-FR"/>
        </w:rPr>
        <w:t>à</w:t>
      </w:r>
      <w:r w:rsidRPr="0028685D">
        <w:rPr>
          <w:noProof/>
          <w:kern w:val="22"/>
          <w:lang w:val="fr-FR"/>
        </w:rPr>
        <w:t xml:space="preserve"> promouvoir et faciliter la coopération technique et scientifique en concluant des accords de partenariat et en exécutant des programmes de collaboration avec divers partenaires, notamment des instituts de recherche et des universités, des organisations et réseaux internationaux. </w:t>
      </w:r>
      <w:r w:rsidR="007B79F2">
        <w:rPr>
          <w:noProof/>
          <w:kern w:val="22"/>
          <w:lang w:val="fr-FR"/>
        </w:rPr>
        <w:t xml:space="preserve">Ces partenaires potentiels pourraient inclure les suivants : </w:t>
      </w:r>
      <w:r w:rsidRPr="0028685D">
        <w:rPr>
          <w:noProof/>
          <w:kern w:val="22"/>
          <w:lang w:val="fr-FR"/>
        </w:rPr>
        <w:t>Centre</w:t>
      </w:r>
      <w:r w:rsidR="004623CC" w:rsidRPr="0028685D">
        <w:rPr>
          <w:noProof/>
          <w:kern w:val="22"/>
          <w:lang w:val="fr-FR"/>
        </w:rPr>
        <w:noBreakHyphen/>
      </w:r>
      <w:r w:rsidRPr="0028685D">
        <w:rPr>
          <w:noProof/>
          <w:kern w:val="22"/>
          <w:lang w:val="fr-FR"/>
        </w:rPr>
        <w:t>Réseau des technologies climatiques (par exemple pour promouvoir des solutions écosystémiques au changement climatique)</w:t>
      </w:r>
      <w:r w:rsidR="007B79F2">
        <w:rPr>
          <w:noProof/>
          <w:kern w:val="22"/>
          <w:lang w:val="fr-FR"/>
        </w:rPr>
        <w:t>,</w:t>
      </w:r>
      <w:r w:rsidRPr="0028685D">
        <w:rPr>
          <w:noProof/>
          <w:kern w:val="22"/>
          <w:lang w:val="fr-FR"/>
        </w:rPr>
        <w:t xml:space="preserve"> International Barcode of Life (iBOL)</w:t>
      </w:r>
      <w:r w:rsidR="007B79F2">
        <w:rPr>
          <w:noProof/>
          <w:kern w:val="22"/>
          <w:lang w:val="fr-FR"/>
        </w:rPr>
        <w:t xml:space="preserve">, </w:t>
      </w:r>
      <w:r w:rsidRPr="0028685D">
        <w:rPr>
          <w:noProof/>
          <w:kern w:val="22"/>
          <w:lang w:val="fr-FR"/>
        </w:rPr>
        <w:t>Système mondial d</w:t>
      </w:r>
      <w:r w:rsidR="004623CC" w:rsidRPr="0028685D">
        <w:rPr>
          <w:noProof/>
          <w:kern w:val="22"/>
          <w:lang w:val="fr-FR"/>
        </w:rPr>
        <w:t>’</w:t>
      </w:r>
      <w:r w:rsidRPr="0028685D">
        <w:rPr>
          <w:noProof/>
          <w:kern w:val="22"/>
          <w:lang w:val="fr-FR"/>
        </w:rPr>
        <w:t>information sur la biodiversité</w:t>
      </w:r>
      <w:r w:rsidR="007B79F2">
        <w:rPr>
          <w:noProof/>
          <w:kern w:val="22"/>
          <w:lang w:val="fr-FR"/>
        </w:rPr>
        <w:t>,</w:t>
      </w:r>
      <w:r w:rsidRPr="0028685D">
        <w:rPr>
          <w:noProof/>
          <w:kern w:val="22"/>
          <w:lang w:val="fr-FR"/>
        </w:rPr>
        <w:t xml:space="preserve"> Groupe consultatif pour la recherche agricole internationale (CGIAR)</w:t>
      </w:r>
      <w:r w:rsidR="00B95C4E">
        <w:rPr>
          <w:noProof/>
          <w:kern w:val="22"/>
          <w:lang w:val="fr-FR"/>
        </w:rPr>
        <w:t>,</w:t>
      </w:r>
      <w:r w:rsidRPr="0028685D">
        <w:rPr>
          <w:noProof/>
          <w:kern w:val="22"/>
          <w:lang w:val="fr-FR"/>
        </w:rPr>
        <w:t xml:space="preserve"> Réseau d</w:t>
      </w:r>
      <w:r w:rsidR="004623CC" w:rsidRPr="0028685D">
        <w:rPr>
          <w:noProof/>
          <w:kern w:val="22"/>
          <w:lang w:val="fr-FR"/>
        </w:rPr>
        <w:t>’</w:t>
      </w:r>
      <w:r w:rsidRPr="0028685D">
        <w:rPr>
          <w:noProof/>
          <w:kern w:val="22"/>
          <w:lang w:val="fr-FR"/>
        </w:rPr>
        <w:t xml:space="preserve">observation de la </w:t>
      </w:r>
      <w:r w:rsidR="007B79F2">
        <w:rPr>
          <w:noProof/>
          <w:kern w:val="22"/>
          <w:lang w:val="fr-FR"/>
        </w:rPr>
        <w:t>biodiversité</w:t>
      </w:r>
      <w:r w:rsidRPr="0028685D">
        <w:rPr>
          <w:noProof/>
          <w:kern w:val="22"/>
          <w:lang w:val="fr-FR"/>
        </w:rPr>
        <w:t xml:space="preserve"> du Groupe </w:t>
      </w:r>
      <w:r w:rsidR="007B79F2">
        <w:rPr>
          <w:noProof/>
          <w:kern w:val="22"/>
          <w:lang w:val="fr-FR"/>
        </w:rPr>
        <w:t>sur l’observation de la Terre</w:t>
      </w:r>
      <w:r w:rsidRPr="0028685D">
        <w:rPr>
          <w:noProof/>
          <w:kern w:val="22"/>
          <w:lang w:val="fr-FR"/>
        </w:rPr>
        <w:t xml:space="preserve"> (GEO</w:t>
      </w:r>
      <w:r w:rsidR="007B79F2">
        <w:rPr>
          <w:noProof/>
          <w:kern w:val="22"/>
          <w:lang w:val="fr-FR"/>
        </w:rPr>
        <w:t>-</w:t>
      </w:r>
      <w:r w:rsidRPr="0028685D">
        <w:rPr>
          <w:noProof/>
          <w:kern w:val="22"/>
          <w:lang w:val="fr-FR"/>
        </w:rPr>
        <w:t>BON)</w:t>
      </w:r>
      <w:r w:rsidR="00B95C4E">
        <w:rPr>
          <w:noProof/>
          <w:kern w:val="22"/>
          <w:lang w:val="fr-FR"/>
        </w:rPr>
        <w:t>,</w:t>
      </w:r>
      <w:r w:rsidRPr="0028685D">
        <w:rPr>
          <w:noProof/>
          <w:kern w:val="22"/>
          <w:lang w:val="fr-FR"/>
        </w:rPr>
        <w:t xml:space="preserve"> Partenariat mondial pour la conservation des plantes; Partenariat de collaboration sur la gestion durable de la faune</w:t>
      </w:r>
      <w:r w:rsidR="00B95C4E">
        <w:rPr>
          <w:noProof/>
          <w:kern w:val="22"/>
          <w:lang w:val="fr-FR"/>
        </w:rPr>
        <w:t>,</w:t>
      </w:r>
      <w:r w:rsidRPr="0028685D">
        <w:rPr>
          <w:noProof/>
          <w:kern w:val="22"/>
          <w:lang w:val="fr-FR"/>
        </w:rPr>
        <w:t xml:space="preserve"> Partenariat relatif aux indicateurs de biodiversité</w:t>
      </w:r>
      <w:r w:rsidR="00B95C4E">
        <w:rPr>
          <w:noProof/>
          <w:kern w:val="22"/>
          <w:lang w:val="fr-FR"/>
        </w:rPr>
        <w:t>,</w:t>
      </w:r>
      <w:r w:rsidRPr="0028685D">
        <w:rPr>
          <w:noProof/>
          <w:kern w:val="22"/>
          <w:lang w:val="fr-FR"/>
        </w:rPr>
        <w:t xml:space="preserve"> Réseau mondial des centres de ressources biologiques</w:t>
      </w:r>
      <w:r w:rsidR="00B95C4E">
        <w:rPr>
          <w:noProof/>
          <w:kern w:val="22"/>
          <w:lang w:val="fr-FR"/>
        </w:rPr>
        <w:t>,</w:t>
      </w:r>
      <w:r w:rsidRPr="0028685D">
        <w:rPr>
          <w:noProof/>
          <w:kern w:val="22"/>
          <w:lang w:val="fr-FR"/>
        </w:rPr>
        <w:t xml:space="preserve"> Partenariat mondial d</w:t>
      </w:r>
      <w:r w:rsidR="004623CC" w:rsidRPr="0028685D">
        <w:rPr>
          <w:noProof/>
          <w:kern w:val="22"/>
          <w:lang w:val="fr-FR"/>
        </w:rPr>
        <w:t>’</w:t>
      </w:r>
      <w:r w:rsidRPr="0028685D">
        <w:rPr>
          <w:noProof/>
          <w:kern w:val="22"/>
          <w:lang w:val="fr-FR"/>
        </w:rPr>
        <w:t>information sur les espèces exotiques envahissantes</w:t>
      </w:r>
      <w:r w:rsidR="00B95C4E">
        <w:rPr>
          <w:noProof/>
          <w:kern w:val="22"/>
          <w:lang w:val="fr-FR"/>
        </w:rPr>
        <w:t>,</w:t>
      </w:r>
      <w:r w:rsidRPr="0028685D">
        <w:rPr>
          <w:noProof/>
          <w:kern w:val="22"/>
          <w:lang w:val="fr-FR"/>
        </w:rPr>
        <w:t xml:space="preserve"> Gl</w:t>
      </w:r>
      <w:r w:rsidR="00B95C4E">
        <w:rPr>
          <w:noProof/>
          <w:kern w:val="22"/>
          <w:lang w:val="fr-FR"/>
        </w:rPr>
        <w:t>obal Genome</w:t>
      </w:r>
      <w:r w:rsidRPr="0028685D">
        <w:rPr>
          <w:noProof/>
          <w:kern w:val="22"/>
          <w:lang w:val="fr-FR"/>
        </w:rPr>
        <w:t xml:space="preserve"> Biodiversity Network</w:t>
      </w:r>
      <w:r w:rsidR="00B95C4E">
        <w:rPr>
          <w:noProof/>
          <w:kern w:val="22"/>
          <w:lang w:val="fr-FR"/>
        </w:rPr>
        <w:t>,</w:t>
      </w:r>
      <w:r w:rsidRPr="0028685D">
        <w:rPr>
          <w:noProof/>
          <w:kern w:val="22"/>
          <w:lang w:val="fr-FR"/>
        </w:rPr>
        <w:t xml:space="preserve"> Initiative </w:t>
      </w:r>
      <w:r w:rsidR="00B95C4E">
        <w:rPr>
          <w:noProof/>
          <w:kern w:val="22"/>
          <w:lang w:val="fr-FR"/>
        </w:rPr>
        <w:t>sur la diversité biologique des océans du monde (GOBI),</w:t>
      </w:r>
      <w:r w:rsidRPr="0028685D">
        <w:rPr>
          <w:noProof/>
          <w:kern w:val="22"/>
          <w:lang w:val="fr-FR"/>
        </w:rPr>
        <w:t xml:space="preserve"> Initiative pour</w:t>
      </w:r>
      <w:r w:rsidR="00B95C4E">
        <w:rPr>
          <w:noProof/>
          <w:kern w:val="22"/>
          <w:lang w:val="fr-FR"/>
        </w:rPr>
        <w:t xml:space="preserve"> des océans durables,</w:t>
      </w:r>
      <w:r w:rsidRPr="0028685D">
        <w:rPr>
          <w:noProof/>
          <w:kern w:val="22"/>
          <w:lang w:val="fr-FR"/>
        </w:rPr>
        <w:t xml:space="preserve"> Consortium de partenaires scientifiques sur la biodiversité</w:t>
      </w:r>
      <w:r w:rsidRPr="0028685D">
        <w:rPr>
          <w:rStyle w:val="FootnoteReference"/>
          <w:noProof/>
          <w:kern w:val="22"/>
          <w:lang w:val="fr-FR"/>
        </w:rPr>
        <w:footnoteReference w:id="18"/>
      </w:r>
      <w:r w:rsidRPr="0028685D">
        <w:rPr>
          <w:noProof/>
          <w:kern w:val="22"/>
          <w:lang w:val="fr-FR"/>
        </w:rPr>
        <w:t>.</w:t>
      </w:r>
    </w:p>
    <w:p w14:paraId="1FA5F305" w14:textId="48EA3EBD" w:rsidR="00E941CC" w:rsidRPr="0028685D" w:rsidRDefault="00A40B05" w:rsidP="00361969">
      <w:pPr>
        <w:pStyle w:val="CBD-Para"/>
        <w:keepLines w:val="0"/>
        <w:numPr>
          <w:ilvl w:val="0"/>
          <w:numId w:val="5"/>
        </w:numPr>
        <w:suppressLineNumbers/>
        <w:tabs>
          <w:tab w:val="clear" w:pos="720"/>
        </w:tabs>
        <w:suppressAutoHyphens/>
        <w:rPr>
          <w:kern w:val="22"/>
          <w:lang w:val="fr-FR"/>
        </w:rPr>
      </w:pPr>
      <w:r>
        <w:rPr>
          <w:noProof/>
          <w:kern w:val="22"/>
          <w:lang w:val="fr-FR"/>
        </w:rPr>
        <w:t>Afin de faciliter de manière effective</w:t>
      </w:r>
      <w:r w:rsidR="00E941CC" w:rsidRPr="0028685D">
        <w:rPr>
          <w:noProof/>
          <w:kern w:val="22"/>
          <w:lang w:val="fr-FR"/>
        </w:rPr>
        <w:t xml:space="preserve"> la coopération technique et scientifique à l</w:t>
      </w:r>
      <w:r w:rsidR="004623CC" w:rsidRPr="0028685D">
        <w:rPr>
          <w:noProof/>
          <w:kern w:val="22"/>
          <w:lang w:val="fr-FR"/>
        </w:rPr>
        <w:t>’</w:t>
      </w:r>
      <w:r w:rsidR="00E941CC" w:rsidRPr="0028685D">
        <w:rPr>
          <w:noProof/>
          <w:kern w:val="22"/>
          <w:lang w:val="fr-FR"/>
        </w:rPr>
        <w:t>appui</w:t>
      </w:r>
      <w:r w:rsidR="00E941CC" w:rsidRPr="0028685D">
        <w:rPr>
          <w:kern w:val="22"/>
          <w:lang w:val="fr-FR"/>
        </w:rPr>
        <w:t xml:space="preserve"> du cadre mondial de la biodiversité pour l</w:t>
      </w:r>
      <w:r w:rsidR="004623CC" w:rsidRPr="0028685D">
        <w:rPr>
          <w:kern w:val="22"/>
          <w:lang w:val="fr-FR"/>
        </w:rPr>
        <w:t>’</w:t>
      </w:r>
      <w:r w:rsidR="00E941CC" w:rsidRPr="0028685D">
        <w:rPr>
          <w:kern w:val="22"/>
          <w:lang w:val="fr-FR"/>
        </w:rPr>
        <w:t xml:space="preserve">après 2020, le </w:t>
      </w:r>
      <w:r>
        <w:rPr>
          <w:kern w:val="22"/>
          <w:lang w:val="fr-FR"/>
        </w:rPr>
        <w:t>S</w:t>
      </w:r>
      <w:r w:rsidR="00E941CC" w:rsidRPr="0028685D">
        <w:rPr>
          <w:kern w:val="22"/>
          <w:lang w:val="fr-FR"/>
        </w:rPr>
        <w:t xml:space="preserve">ecrétariat devra pouvoir compter sur un soutien financier adéquat et prévisible. Le budget </w:t>
      </w:r>
      <w:r w:rsidR="009B4134">
        <w:rPr>
          <w:kern w:val="22"/>
          <w:lang w:val="fr-FR"/>
        </w:rPr>
        <w:t>de base</w:t>
      </w:r>
      <w:r w:rsidR="00E941CC" w:rsidRPr="0028685D">
        <w:rPr>
          <w:kern w:val="22"/>
          <w:lang w:val="fr-FR"/>
        </w:rPr>
        <w:t xml:space="preserve"> du </w:t>
      </w:r>
      <w:r>
        <w:rPr>
          <w:kern w:val="22"/>
          <w:lang w:val="fr-FR"/>
        </w:rPr>
        <w:t>S</w:t>
      </w:r>
      <w:r w:rsidR="00E941CC" w:rsidRPr="0028685D">
        <w:rPr>
          <w:kern w:val="22"/>
          <w:lang w:val="fr-FR"/>
        </w:rPr>
        <w:t>ecrétariat devrait prévoir des postes de spécialistes de la coopération technique et scientifique ainsi qu</w:t>
      </w:r>
      <w:r w:rsidR="004623CC" w:rsidRPr="0028685D">
        <w:rPr>
          <w:kern w:val="22"/>
          <w:lang w:val="fr-FR"/>
        </w:rPr>
        <w:t>’</w:t>
      </w:r>
      <w:r w:rsidR="00E941CC" w:rsidRPr="0028685D">
        <w:rPr>
          <w:kern w:val="22"/>
          <w:lang w:val="fr-FR"/>
        </w:rPr>
        <w:t>un financement des activités de base.</w:t>
      </w:r>
    </w:p>
    <w:p w14:paraId="3C68C648" w14:textId="7687A9DB" w:rsidR="00E941CC" w:rsidRPr="0028685D" w:rsidRDefault="00E941CC" w:rsidP="00361969">
      <w:pPr>
        <w:pStyle w:val="Para1"/>
        <w:numPr>
          <w:ilvl w:val="0"/>
          <w:numId w:val="0"/>
        </w:numPr>
        <w:suppressLineNumbers/>
        <w:suppressAutoHyphens/>
        <w:jc w:val="center"/>
        <w:rPr>
          <w:i/>
          <w:kern w:val="22"/>
          <w:lang w:val="fr-FR"/>
        </w:rPr>
      </w:pPr>
      <w:r w:rsidRPr="0028685D">
        <w:rPr>
          <w:i/>
          <w:kern w:val="22"/>
          <w:lang w:val="fr-FR"/>
        </w:rPr>
        <w:t xml:space="preserve">Rôle du </w:t>
      </w:r>
      <w:r w:rsidR="00BD119B">
        <w:rPr>
          <w:i/>
          <w:kern w:val="22"/>
          <w:lang w:val="fr-FR"/>
        </w:rPr>
        <w:t>S</w:t>
      </w:r>
      <w:r w:rsidRPr="0028685D">
        <w:rPr>
          <w:i/>
          <w:kern w:val="22"/>
          <w:lang w:val="fr-FR"/>
        </w:rPr>
        <w:t>ecrétariat de la Convention sur la diversité biologique</w:t>
      </w:r>
    </w:p>
    <w:p w14:paraId="1A8B8C3A" w14:textId="73BE0AA4" w:rsidR="00E941CC" w:rsidRPr="0028685D" w:rsidRDefault="00E941CC" w:rsidP="00361969">
      <w:pPr>
        <w:pStyle w:val="CBD-Para"/>
        <w:keepLines w:val="0"/>
        <w:numPr>
          <w:ilvl w:val="0"/>
          <w:numId w:val="5"/>
        </w:numPr>
        <w:suppressLineNumbers/>
        <w:tabs>
          <w:tab w:val="clear" w:pos="720"/>
        </w:tabs>
        <w:suppressAutoHyphens/>
        <w:rPr>
          <w:kern w:val="22"/>
          <w:lang w:val="fr-FR"/>
        </w:rPr>
      </w:pPr>
      <w:r w:rsidRPr="0028685D">
        <w:rPr>
          <w:kern w:val="22"/>
          <w:lang w:val="fr-FR"/>
        </w:rPr>
        <w:t xml:space="preserve">Conformément </w:t>
      </w:r>
      <w:r w:rsidR="00EB1561">
        <w:rPr>
          <w:kern w:val="22"/>
          <w:lang w:val="fr-FR"/>
        </w:rPr>
        <w:t>aux dispositions de</w:t>
      </w:r>
      <w:r w:rsidRPr="0028685D">
        <w:rPr>
          <w:kern w:val="22"/>
          <w:lang w:val="fr-FR"/>
        </w:rPr>
        <w:t xml:space="preserve"> l</w:t>
      </w:r>
      <w:r w:rsidR="004623CC" w:rsidRPr="0028685D">
        <w:rPr>
          <w:kern w:val="22"/>
          <w:lang w:val="fr-FR"/>
        </w:rPr>
        <w:t>’</w:t>
      </w:r>
      <w:r w:rsidRPr="0028685D">
        <w:rPr>
          <w:kern w:val="22"/>
          <w:lang w:val="fr-FR"/>
        </w:rPr>
        <w:t xml:space="preserve">article 24 de la Convention, le </w:t>
      </w:r>
      <w:r w:rsidR="00EB1561">
        <w:rPr>
          <w:kern w:val="22"/>
          <w:lang w:val="fr-FR"/>
        </w:rPr>
        <w:t>S</w:t>
      </w:r>
      <w:r w:rsidRPr="0028685D">
        <w:rPr>
          <w:kern w:val="22"/>
          <w:lang w:val="fr-FR"/>
        </w:rPr>
        <w:t>ecrétariat de la Convention devrait :</w:t>
      </w:r>
    </w:p>
    <w:p w14:paraId="768F5F43" w14:textId="3CA7EC06" w:rsidR="00E941CC" w:rsidRPr="0028685D" w:rsidRDefault="00E941CC" w:rsidP="00B2113E">
      <w:pPr>
        <w:pStyle w:val="Para1"/>
        <w:numPr>
          <w:ilvl w:val="1"/>
          <w:numId w:val="5"/>
        </w:numPr>
        <w:suppressLineNumbers/>
        <w:suppressAutoHyphens/>
        <w:ind w:left="0" w:firstLine="720"/>
        <w:rPr>
          <w:kern w:val="22"/>
          <w:lang w:val="fr-FR"/>
        </w:rPr>
      </w:pPr>
      <w:r w:rsidRPr="0028685D">
        <w:rPr>
          <w:kern w:val="22"/>
          <w:lang w:val="fr-FR"/>
        </w:rPr>
        <w:t>Élaborer les documents et rapports pertinents sur la coopération technique et scientifique et le transfert de technologie (articles 16 à 18 de la Convention) pour la Conférence des Parties et ses organes subsidiaires</w:t>
      </w:r>
      <w:r w:rsidR="00361969">
        <w:rPr>
          <w:kern w:val="22"/>
          <w:lang w:val="fr-FR"/>
        </w:rPr>
        <w:t> ;</w:t>
      </w:r>
      <w:r w:rsidRPr="0028685D">
        <w:rPr>
          <w:kern w:val="22"/>
          <w:lang w:val="fr-FR"/>
        </w:rPr>
        <w:t xml:space="preserve"> </w:t>
      </w:r>
    </w:p>
    <w:p w14:paraId="75469781" w14:textId="512250F6" w:rsidR="00E941CC" w:rsidRPr="0028685D" w:rsidRDefault="00E941CC" w:rsidP="00B2113E">
      <w:pPr>
        <w:pStyle w:val="Para1"/>
        <w:numPr>
          <w:ilvl w:val="1"/>
          <w:numId w:val="5"/>
        </w:numPr>
        <w:suppressLineNumbers/>
        <w:suppressAutoHyphens/>
        <w:ind w:left="0" w:firstLine="720"/>
        <w:rPr>
          <w:kern w:val="22"/>
          <w:lang w:val="fr-FR"/>
        </w:rPr>
      </w:pPr>
      <w:r w:rsidRPr="0028685D">
        <w:rPr>
          <w:kern w:val="22"/>
          <w:lang w:val="fr-FR"/>
        </w:rPr>
        <w:t>Recueillir les informations pertinentes relatives à la coopération technique et scientifique et au transfert de technologie dans le domaine de la diversité biologique et les diffuser par l</w:t>
      </w:r>
      <w:r w:rsidR="004623CC" w:rsidRPr="0028685D">
        <w:rPr>
          <w:kern w:val="22"/>
          <w:lang w:val="fr-FR"/>
        </w:rPr>
        <w:t>’</w:t>
      </w:r>
      <w:r w:rsidRPr="0028685D">
        <w:rPr>
          <w:kern w:val="22"/>
          <w:lang w:val="fr-FR"/>
        </w:rPr>
        <w:t>intermédiaire du centre d</w:t>
      </w:r>
      <w:r w:rsidR="004623CC" w:rsidRPr="0028685D">
        <w:rPr>
          <w:kern w:val="22"/>
          <w:lang w:val="fr-FR"/>
        </w:rPr>
        <w:t>’</w:t>
      </w:r>
      <w:r w:rsidRPr="0028685D">
        <w:rPr>
          <w:kern w:val="22"/>
          <w:lang w:val="fr-FR"/>
        </w:rPr>
        <w:t>échange, conformément à la stratégie de gestion des connaissances</w:t>
      </w:r>
      <w:r w:rsidR="00361969">
        <w:rPr>
          <w:kern w:val="22"/>
          <w:lang w:val="fr-FR"/>
        </w:rPr>
        <w:t> ;</w:t>
      </w:r>
    </w:p>
    <w:p w14:paraId="302F2DF8" w14:textId="502AB13A" w:rsidR="00E941CC" w:rsidRPr="0028685D" w:rsidRDefault="00E941CC" w:rsidP="00B2113E">
      <w:pPr>
        <w:pStyle w:val="Para1"/>
        <w:numPr>
          <w:ilvl w:val="1"/>
          <w:numId w:val="5"/>
        </w:numPr>
        <w:suppressLineNumbers/>
        <w:suppressAutoHyphens/>
        <w:ind w:left="0" w:firstLine="720"/>
        <w:rPr>
          <w:kern w:val="22"/>
          <w:lang w:val="fr-FR"/>
        </w:rPr>
      </w:pPr>
      <w:r w:rsidRPr="0028685D">
        <w:rPr>
          <w:kern w:val="22"/>
          <w:lang w:val="fr-FR"/>
        </w:rPr>
        <w:t>Travailler en collaboration, selon qu</w:t>
      </w:r>
      <w:r w:rsidR="004623CC" w:rsidRPr="0028685D">
        <w:rPr>
          <w:kern w:val="22"/>
          <w:lang w:val="fr-FR"/>
        </w:rPr>
        <w:t>’</w:t>
      </w:r>
      <w:r w:rsidRPr="0028685D">
        <w:rPr>
          <w:kern w:val="22"/>
          <w:lang w:val="fr-FR"/>
        </w:rPr>
        <w:t>il convient, avec les secrétariats des conventions</w:t>
      </w:r>
      <w:r w:rsidR="00361969">
        <w:rPr>
          <w:kern w:val="22"/>
          <w:lang w:val="fr-FR"/>
        </w:rPr>
        <w:t xml:space="preserve"> liées à</w:t>
      </w:r>
      <w:r w:rsidRPr="0028685D">
        <w:rPr>
          <w:kern w:val="22"/>
          <w:lang w:val="fr-FR"/>
        </w:rPr>
        <w:t xml:space="preserve"> diversité biologique, les organismes compétents des Parties, le Consortium de partenaires scientifiques, la plateforme « entreprises et biodiversité » et d</w:t>
      </w:r>
      <w:r w:rsidR="004623CC" w:rsidRPr="0028685D">
        <w:rPr>
          <w:kern w:val="22"/>
          <w:lang w:val="fr-FR"/>
        </w:rPr>
        <w:t>’</w:t>
      </w:r>
      <w:r w:rsidRPr="0028685D">
        <w:rPr>
          <w:kern w:val="22"/>
          <w:lang w:val="fr-FR"/>
        </w:rPr>
        <w:t xml:space="preserve">autres réseaux et initiatives pertinents qui possèdent une expertise technique et scientifique ou </w:t>
      </w:r>
      <w:r w:rsidR="00361969">
        <w:rPr>
          <w:kern w:val="22"/>
          <w:lang w:val="fr-FR"/>
        </w:rPr>
        <w:t>associées à la coopération ;</w:t>
      </w:r>
    </w:p>
    <w:p w14:paraId="1D03518C" w14:textId="06723870" w:rsidR="00E941CC" w:rsidRPr="0028685D" w:rsidRDefault="00E941CC" w:rsidP="00B2113E">
      <w:pPr>
        <w:pStyle w:val="Para1"/>
        <w:numPr>
          <w:ilvl w:val="1"/>
          <w:numId w:val="5"/>
        </w:numPr>
        <w:suppressLineNumbers/>
        <w:suppressAutoHyphens/>
        <w:ind w:left="0" w:firstLine="720"/>
        <w:rPr>
          <w:kern w:val="22"/>
          <w:lang w:val="fr-FR"/>
        </w:rPr>
      </w:pPr>
      <w:r w:rsidRPr="0028685D">
        <w:rPr>
          <w:kern w:val="22"/>
          <w:lang w:val="fr-FR"/>
        </w:rPr>
        <w:t>Organiser avec des partenaires des forums scientifiques sur la biodiversité, des expositions sur la technologie et l</w:t>
      </w:r>
      <w:r w:rsidR="004623CC" w:rsidRPr="0028685D">
        <w:rPr>
          <w:kern w:val="22"/>
          <w:lang w:val="fr-FR"/>
        </w:rPr>
        <w:t>’</w:t>
      </w:r>
      <w:r w:rsidRPr="0028685D">
        <w:rPr>
          <w:kern w:val="22"/>
          <w:lang w:val="fr-FR"/>
        </w:rPr>
        <w:t>innovation et d</w:t>
      </w:r>
      <w:r w:rsidR="004623CC" w:rsidRPr="0028685D">
        <w:rPr>
          <w:kern w:val="22"/>
          <w:lang w:val="fr-FR"/>
        </w:rPr>
        <w:t>’</w:t>
      </w:r>
      <w:r w:rsidRPr="0028685D">
        <w:rPr>
          <w:kern w:val="22"/>
          <w:lang w:val="fr-FR"/>
        </w:rPr>
        <w:t>autres manifestations en marge des réunions internationales</w:t>
      </w:r>
      <w:r w:rsidR="00361969">
        <w:rPr>
          <w:kern w:val="22"/>
          <w:lang w:val="fr-FR"/>
        </w:rPr>
        <w:t> ;</w:t>
      </w:r>
    </w:p>
    <w:p w14:paraId="235C2228" w14:textId="77777777" w:rsidR="00C2740A" w:rsidRPr="0028685D" w:rsidRDefault="00E941CC" w:rsidP="00B2113E">
      <w:pPr>
        <w:pStyle w:val="Para1"/>
        <w:numPr>
          <w:ilvl w:val="1"/>
          <w:numId w:val="5"/>
        </w:numPr>
        <w:suppressLineNumbers/>
        <w:tabs>
          <w:tab w:val="num" w:pos="1440"/>
        </w:tabs>
        <w:suppressAutoHyphens/>
        <w:snapToGrid w:val="0"/>
        <w:ind w:left="0" w:firstLine="720"/>
        <w:rPr>
          <w:kern w:val="22"/>
          <w:lang w:val="fr-FR"/>
        </w:rPr>
      </w:pPr>
      <w:r w:rsidRPr="0028685D">
        <w:rPr>
          <w:kern w:val="22"/>
          <w:lang w:val="fr-FR"/>
        </w:rPr>
        <w:t>Exécuter toute autre activité nécessaire à l</w:t>
      </w:r>
      <w:r w:rsidR="004623CC" w:rsidRPr="0028685D">
        <w:rPr>
          <w:kern w:val="22"/>
          <w:lang w:val="fr-FR"/>
        </w:rPr>
        <w:t>’</w:t>
      </w:r>
      <w:r w:rsidRPr="0028685D">
        <w:rPr>
          <w:kern w:val="22"/>
          <w:lang w:val="fr-FR"/>
        </w:rPr>
        <w:t>exercice de ses fonctions</w:t>
      </w:r>
      <w:r w:rsidR="00C2740A" w:rsidRPr="0028685D">
        <w:rPr>
          <w:kern w:val="22"/>
          <w:lang w:val="fr-FR"/>
        </w:rPr>
        <w:t>.</w:t>
      </w:r>
    </w:p>
    <w:p w14:paraId="20971826" w14:textId="77777777" w:rsidR="006550BF" w:rsidRPr="0028685D" w:rsidRDefault="006550BF" w:rsidP="00B976FA">
      <w:pPr>
        <w:suppressLineNumbers/>
        <w:suppressAutoHyphens/>
        <w:jc w:val="left"/>
        <w:rPr>
          <w:i/>
          <w:kern w:val="22"/>
          <w:szCs w:val="22"/>
          <w:lang w:val="fr-FR"/>
        </w:rPr>
      </w:pPr>
      <w:r w:rsidRPr="0028685D">
        <w:rPr>
          <w:i/>
          <w:kern w:val="22"/>
          <w:lang w:val="fr-FR"/>
        </w:rPr>
        <w:br w:type="page"/>
      </w:r>
    </w:p>
    <w:p w14:paraId="5F862572" w14:textId="77777777" w:rsidR="006550BF" w:rsidRPr="0028685D" w:rsidRDefault="006550BF" w:rsidP="008763BD">
      <w:pPr>
        <w:pStyle w:val="CBD-Para"/>
        <w:keepLines w:val="0"/>
        <w:suppressLineNumbers/>
        <w:tabs>
          <w:tab w:val="left" w:pos="720"/>
        </w:tabs>
        <w:suppressAutoHyphens/>
        <w:kinsoku w:val="0"/>
        <w:overflowPunct w:val="0"/>
        <w:autoSpaceDE w:val="0"/>
        <w:autoSpaceDN w:val="0"/>
        <w:adjustRightInd w:val="0"/>
        <w:snapToGrid w:val="0"/>
        <w:jc w:val="center"/>
        <w:rPr>
          <w:i/>
          <w:kern w:val="22"/>
          <w:lang w:val="fr-FR"/>
        </w:rPr>
      </w:pPr>
      <w:r w:rsidRPr="0028685D">
        <w:rPr>
          <w:i/>
          <w:kern w:val="22"/>
          <w:lang w:val="fr-FR"/>
        </w:rPr>
        <w:lastRenderedPageBreak/>
        <w:t>Annex</w:t>
      </w:r>
      <w:r w:rsidR="00EB7334" w:rsidRPr="0028685D">
        <w:rPr>
          <w:i/>
          <w:kern w:val="22"/>
          <w:lang w:val="fr-FR"/>
        </w:rPr>
        <w:t>e </w:t>
      </w:r>
      <w:r w:rsidRPr="0028685D">
        <w:rPr>
          <w:i/>
          <w:kern w:val="22"/>
          <w:lang w:val="fr-FR"/>
        </w:rPr>
        <w:t>II</w:t>
      </w:r>
    </w:p>
    <w:p w14:paraId="385776BB" w14:textId="77777777" w:rsidR="006550BF" w:rsidRPr="0028685D" w:rsidRDefault="00EB7334" w:rsidP="008763BD">
      <w:pPr>
        <w:suppressLineNumbers/>
        <w:suppressAutoHyphens/>
        <w:kinsoku w:val="0"/>
        <w:overflowPunct w:val="0"/>
        <w:autoSpaceDE w:val="0"/>
        <w:autoSpaceDN w:val="0"/>
        <w:adjustRightInd w:val="0"/>
        <w:snapToGrid w:val="0"/>
        <w:spacing w:before="120"/>
        <w:jc w:val="center"/>
        <w:rPr>
          <w:rFonts w:ascii="Times New Roman Bold" w:hAnsi="Times New Roman Bold"/>
          <w:caps/>
          <w:kern w:val="22"/>
          <w:szCs w:val="22"/>
          <w:lang w:val="fr-FR"/>
        </w:rPr>
      </w:pPr>
      <w:r w:rsidRPr="0028685D">
        <w:rPr>
          <w:b/>
          <w:caps/>
          <w:kern w:val="22"/>
          <w:szCs w:val="22"/>
          <w:lang w:val="fr-FR"/>
        </w:rPr>
        <w:t>PROJET DE MANDAT DU Groupe CONSULTATIF INFORMEL Sur LA COOPÉRATION TECHNIQUE ET SCIENTIFIQUE</w:t>
      </w:r>
    </w:p>
    <w:p w14:paraId="0E72C87E" w14:textId="77777777" w:rsidR="006550BF" w:rsidRPr="0028685D" w:rsidRDefault="006550BF" w:rsidP="00EB7334">
      <w:pPr>
        <w:suppressLineNumbers/>
        <w:suppressAutoHyphens/>
        <w:kinsoku w:val="0"/>
        <w:overflowPunct w:val="0"/>
        <w:autoSpaceDE w:val="0"/>
        <w:autoSpaceDN w:val="0"/>
        <w:adjustRightInd w:val="0"/>
        <w:snapToGrid w:val="0"/>
        <w:spacing w:before="120" w:after="120"/>
        <w:rPr>
          <w:b/>
          <w:kern w:val="22"/>
          <w:szCs w:val="22"/>
          <w:lang w:val="fr-FR" w:eastAsia="en-CA"/>
        </w:rPr>
      </w:pPr>
      <w:r w:rsidRPr="0028685D">
        <w:rPr>
          <w:b/>
          <w:kern w:val="22"/>
          <w:szCs w:val="22"/>
          <w:lang w:val="fr-FR" w:eastAsia="en-CA"/>
        </w:rPr>
        <w:t>1.</w:t>
      </w:r>
      <w:r w:rsidRPr="0028685D">
        <w:rPr>
          <w:b/>
          <w:kern w:val="22"/>
          <w:szCs w:val="22"/>
          <w:lang w:val="fr-FR" w:eastAsia="en-CA"/>
        </w:rPr>
        <w:tab/>
      </w:r>
      <w:r w:rsidR="00EB7334" w:rsidRPr="0028685D">
        <w:rPr>
          <w:b/>
          <w:kern w:val="22"/>
          <w:szCs w:val="22"/>
          <w:lang w:val="fr-FR" w:eastAsia="en-CA"/>
        </w:rPr>
        <w:t>Contexte général</w:t>
      </w:r>
    </w:p>
    <w:p w14:paraId="6482341B" w14:textId="0EBCB007" w:rsidR="008B61FE" w:rsidRPr="0028685D" w:rsidRDefault="00EB7334" w:rsidP="00B2113E">
      <w:pPr>
        <w:pStyle w:val="CBD-Para"/>
        <w:keepLines w:val="0"/>
        <w:numPr>
          <w:ilvl w:val="0"/>
          <w:numId w:val="24"/>
        </w:numPr>
        <w:suppressLineNumbers/>
        <w:suppressAutoHyphens/>
        <w:rPr>
          <w:noProof/>
          <w:kern w:val="22"/>
          <w:lang w:val="fr-FR"/>
        </w:rPr>
      </w:pPr>
      <w:r w:rsidRPr="0028685D">
        <w:rPr>
          <w:noProof/>
          <w:kern w:val="22"/>
          <w:lang w:val="fr-FR"/>
        </w:rPr>
        <w:t>Conformément à l</w:t>
      </w:r>
      <w:r w:rsidR="004623CC" w:rsidRPr="0028685D">
        <w:rPr>
          <w:noProof/>
          <w:kern w:val="22"/>
          <w:lang w:val="fr-FR"/>
        </w:rPr>
        <w:t>’</w:t>
      </w:r>
      <w:r w:rsidRPr="0028685D">
        <w:rPr>
          <w:noProof/>
          <w:kern w:val="22"/>
          <w:lang w:val="fr-FR"/>
        </w:rPr>
        <w:t>article 18 de la Convention sur la diversité biologique, les Parties contractantes doivent encourager la coopération technique et scientifique internationale dans le domaine de la conservation et de l</w:t>
      </w:r>
      <w:r w:rsidR="004623CC" w:rsidRPr="0028685D">
        <w:rPr>
          <w:noProof/>
          <w:kern w:val="22"/>
          <w:lang w:val="fr-FR"/>
        </w:rPr>
        <w:t>’</w:t>
      </w:r>
      <w:r w:rsidRPr="0028685D">
        <w:rPr>
          <w:noProof/>
          <w:kern w:val="22"/>
          <w:lang w:val="fr-FR"/>
        </w:rPr>
        <w:t xml:space="preserve">utilisation durable de la diversité biologique, </w:t>
      </w:r>
      <w:r w:rsidRPr="0028685D">
        <w:rPr>
          <w:noProof/>
          <w:lang w:val="fr-FR"/>
        </w:rPr>
        <w:t>le cas échéant, par l</w:t>
      </w:r>
      <w:r w:rsidR="004623CC" w:rsidRPr="0028685D">
        <w:rPr>
          <w:noProof/>
          <w:lang w:val="fr-FR"/>
        </w:rPr>
        <w:t>’</w:t>
      </w:r>
      <w:r w:rsidRPr="0028685D">
        <w:rPr>
          <w:noProof/>
          <w:lang w:val="fr-FR"/>
        </w:rPr>
        <w:t xml:space="preserve">intermédiaire des institutions internationales et nationales compétentes, </w:t>
      </w:r>
      <w:r w:rsidRPr="0028685D">
        <w:rPr>
          <w:noProof/>
          <w:kern w:val="22"/>
          <w:lang w:val="fr-FR"/>
        </w:rPr>
        <w:t xml:space="preserve">y compris en encourageant la mise en valeur des ressources humaines et le renforcement des institutions, </w:t>
      </w:r>
      <w:r w:rsidRPr="0028685D">
        <w:rPr>
          <w:noProof/>
          <w:lang w:val="fr-FR"/>
        </w:rPr>
        <w:t xml:space="preserve">en encourageant et développant des méthodes de coopération pour </w:t>
      </w:r>
      <w:r w:rsidRPr="0028685D">
        <w:rPr>
          <w:noProof/>
          <w:kern w:val="22"/>
          <w:lang w:val="fr-FR"/>
        </w:rPr>
        <w:t>l</w:t>
      </w:r>
      <w:r w:rsidR="004623CC" w:rsidRPr="0028685D">
        <w:rPr>
          <w:noProof/>
          <w:kern w:val="22"/>
          <w:lang w:val="fr-FR"/>
        </w:rPr>
        <w:t>’</w:t>
      </w:r>
      <w:r w:rsidRPr="0028685D">
        <w:rPr>
          <w:noProof/>
          <w:kern w:val="22"/>
          <w:lang w:val="fr-FR"/>
        </w:rPr>
        <w:t>élaboration et l</w:t>
      </w:r>
      <w:r w:rsidR="004623CC" w:rsidRPr="0028685D">
        <w:rPr>
          <w:noProof/>
          <w:kern w:val="22"/>
          <w:lang w:val="fr-FR"/>
        </w:rPr>
        <w:t>’</w:t>
      </w:r>
      <w:r w:rsidRPr="0028685D">
        <w:rPr>
          <w:noProof/>
          <w:kern w:val="22"/>
          <w:lang w:val="fr-FR"/>
        </w:rPr>
        <w:t xml:space="preserve">utilisation de technologies (dont les technologies autochtones et traditionnelles), </w:t>
      </w:r>
      <w:r w:rsidRPr="0028685D">
        <w:rPr>
          <w:noProof/>
          <w:lang w:val="fr-FR"/>
        </w:rPr>
        <w:t xml:space="preserve">en favorisant la coopération pour </w:t>
      </w:r>
      <w:r w:rsidRPr="0028685D">
        <w:rPr>
          <w:noProof/>
          <w:kern w:val="22"/>
          <w:lang w:val="fr-FR"/>
        </w:rPr>
        <w:t>la formation du personnel et l</w:t>
      </w:r>
      <w:r w:rsidR="004623CC" w:rsidRPr="0028685D">
        <w:rPr>
          <w:noProof/>
          <w:kern w:val="22"/>
          <w:lang w:val="fr-FR"/>
        </w:rPr>
        <w:t>’</w:t>
      </w:r>
      <w:r w:rsidRPr="0028685D">
        <w:rPr>
          <w:noProof/>
          <w:kern w:val="22"/>
          <w:lang w:val="fr-FR"/>
        </w:rPr>
        <w:t>échange d</w:t>
      </w:r>
      <w:r w:rsidR="004623CC" w:rsidRPr="0028685D">
        <w:rPr>
          <w:noProof/>
          <w:kern w:val="22"/>
          <w:lang w:val="fr-FR"/>
        </w:rPr>
        <w:t>’</w:t>
      </w:r>
      <w:r w:rsidRPr="0028685D">
        <w:rPr>
          <w:noProof/>
          <w:kern w:val="22"/>
          <w:lang w:val="fr-FR"/>
        </w:rPr>
        <w:t>experts et en encourageant l</w:t>
      </w:r>
      <w:r w:rsidR="004623CC" w:rsidRPr="0028685D">
        <w:rPr>
          <w:noProof/>
          <w:kern w:val="22"/>
          <w:lang w:val="fr-FR"/>
        </w:rPr>
        <w:t>’</w:t>
      </w:r>
      <w:r w:rsidRPr="0028685D">
        <w:rPr>
          <w:noProof/>
          <w:kern w:val="22"/>
          <w:lang w:val="fr-FR"/>
        </w:rPr>
        <w:t xml:space="preserve">établissement de programmes de recherche conjoints et de coentreprises pour le développement de technologies en rapport avec les objectifs de la Convention. </w:t>
      </w:r>
      <w:r w:rsidRPr="0028685D">
        <w:rPr>
          <w:noProof/>
          <w:lang w:val="fr-FR"/>
        </w:rPr>
        <w:t>L</w:t>
      </w:r>
      <w:r w:rsidR="004623CC" w:rsidRPr="0028685D">
        <w:rPr>
          <w:noProof/>
          <w:lang w:val="fr-FR"/>
        </w:rPr>
        <w:t>’</w:t>
      </w:r>
      <w:r w:rsidRPr="0028685D">
        <w:rPr>
          <w:noProof/>
          <w:lang w:val="fr-FR"/>
        </w:rPr>
        <w:t>article 18 souligne également l</w:t>
      </w:r>
      <w:r w:rsidR="004623CC" w:rsidRPr="0028685D">
        <w:rPr>
          <w:noProof/>
          <w:lang w:val="fr-FR"/>
        </w:rPr>
        <w:t>’</w:t>
      </w:r>
      <w:r w:rsidRPr="0028685D">
        <w:rPr>
          <w:noProof/>
          <w:lang w:val="fr-FR"/>
        </w:rPr>
        <w:t>importance du centre d</w:t>
      </w:r>
      <w:r w:rsidR="004623CC" w:rsidRPr="0028685D">
        <w:rPr>
          <w:noProof/>
          <w:lang w:val="fr-FR"/>
        </w:rPr>
        <w:t>’</w:t>
      </w:r>
      <w:r w:rsidRPr="0028685D">
        <w:rPr>
          <w:noProof/>
          <w:lang w:val="fr-FR"/>
        </w:rPr>
        <w:t xml:space="preserve">échange </w:t>
      </w:r>
      <w:r w:rsidR="009B4134">
        <w:rPr>
          <w:noProof/>
          <w:lang w:val="fr-FR"/>
        </w:rPr>
        <w:t>pour</w:t>
      </w:r>
      <w:r w:rsidRPr="0028685D">
        <w:rPr>
          <w:noProof/>
          <w:lang w:val="fr-FR"/>
        </w:rPr>
        <w:t xml:space="preserve"> encourager </w:t>
      </w:r>
      <w:r w:rsidR="009B4134">
        <w:rPr>
          <w:noProof/>
          <w:lang w:val="fr-FR"/>
        </w:rPr>
        <w:t xml:space="preserve"> et faciliter </w:t>
      </w:r>
      <w:r w:rsidRPr="0028685D">
        <w:rPr>
          <w:noProof/>
          <w:lang w:val="fr-FR"/>
        </w:rPr>
        <w:t>la coopération technique</w:t>
      </w:r>
      <w:r w:rsidR="009B4134">
        <w:rPr>
          <w:noProof/>
          <w:lang w:val="fr-FR"/>
        </w:rPr>
        <w:t xml:space="preserve"> et scientifique</w:t>
      </w:r>
      <w:r w:rsidR="00545D7B" w:rsidRPr="0028685D">
        <w:rPr>
          <w:noProof/>
          <w:kern w:val="22"/>
          <w:lang w:val="fr-FR"/>
        </w:rPr>
        <w:t>.</w:t>
      </w:r>
    </w:p>
    <w:p w14:paraId="7215E1B2" w14:textId="1AE697C5" w:rsidR="008B61FE" w:rsidRPr="0028685D" w:rsidRDefault="00EB7334" w:rsidP="00E10CC3">
      <w:pPr>
        <w:pStyle w:val="CBD-Para"/>
        <w:keepLines w:val="0"/>
        <w:numPr>
          <w:ilvl w:val="0"/>
          <w:numId w:val="24"/>
        </w:numPr>
        <w:suppressLineNumbers/>
        <w:suppressAutoHyphens/>
        <w:rPr>
          <w:noProof/>
          <w:kern w:val="22"/>
          <w:lang w:val="fr-FR"/>
        </w:rPr>
      </w:pPr>
      <w:r w:rsidRPr="0028685D">
        <w:rPr>
          <w:noProof/>
          <w:kern w:val="22"/>
          <w:lang w:val="fr-FR" w:eastAsia="en-CA"/>
        </w:rPr>
        <w:t xml:space="preserve">Dans </w:t>
      </w:r>
      <w:r w:rsidR="0069457D">
        <w:rPr>
          <w:noProof/>
          <w:kern w:val="22"/>
          <w:lang w:val="fr-FR" w:eastAsia="en-CA"/>
        </w:rPr>
        <w:t>l</w:t>
      </w:r>
      <w:r w:rsidRPr="0028685D">
        <w:rPr>
          <w:noProof/>
          <w:kern w:val="22"/>
          <w:lang w:val="fr-FR" w:eastAsia="en-CA"/>
        </w:rPr>
        <w:t>es décisions </w:t>
      </w:r>
      <w:r w:rsidR="00484705" w:rsidRPr="001E08A1">
        <w:rPr>
          <w:kern w:val="22"/>
          <w:lang w:val="en-GB" w:eastAsia="en-CA"/>
        </w:rPr>
        <w:t xml:space="preserve">VII/29, VIII/12, </w:t>
      </w:r>
      <w:hyperlink r:id="rId17" w:history="1">
        <w:r w:rsidR="00484705" w:rsidRPr="00484705">
          <w:rPr>
            <w:rStyle w:val="Hyperlink"/>
            <w:kern w:val="22"/>
            <w:sz w:val="22"/>
            <w:lang w:val="en-GB" w:eastAsia="en-CA"/>
          </w:rPr>
          <w:t>IX/14</w:t>
        </w:r>
      </w:hyperlink>
      <w:r w:rsidR="00484705" w:rsidRPr="001E08A1">
        <w:rPr>
          <w:kern w:val="22"/>
          <w:lang w:val="en-GB" w:eastAsia="en-CA"/>
        </w:rPr>
        <w:t xml:space="preserve">, </w:t>
      </w:r>
      <w:hyperlink r:id="rId18" w:history="1">
        <w:r w:rsidR="00484705" w:rsidRPr="00484705">
          <w:rPr>
            <w:rStyle w:val="Hyperlink"/>
            <w:kern w:val="22"/>
            <w:sz w:val="22"/>
            <w:lang w:val="en-GB" w:eastAsia="en-CA"/>
          </w:rPr>
          <w:t>X/15</w:t>
        </w:r>
      </w:hyperlink>
      <w:r w:rsidR="00484705" w:rsidRPr="001E08A1">
        <w:rPr>
          <w:kern w:val="22"/>
          <w:lang w:val="en-GB" w:eastAsia="en-CA"/>
        </w:rPr>
        <w:t xml:space="preserve">, </w:t>
      </w:r>
      <w:hyperlink r:id="rId19" w:history="1">
        <w:r w:rsidR="00484705" w:rsidRPr="00484705">
          <w:rPr>
            <w:rStyle w:val="Hyperlink"/>
            <w:kern w:val="22"/>
            <w:sz w:val="22"/>
            <w:lang w:val="en-GB" w:eastAsia="en-CA"/>
          </w:rPr>
          <w:t>X/16</w:t>
        </w:r>
      </w:hyperlink>
      <w:r w:rsidR="00484705" w:rsidRPr="001E08A1">
        <w:rPr>
          <w:kern w:val="22"/>
          <w:lang w:val="en-GB" w:eastAsia="en-CA"/>
        </w:rPr>
        <w:t xml:space="preserve">, </w:t>
      </w:r>
      <w:hyperlink r:id="rId20" w:history="1">
        <w:r w:rsidR="00484705" w:rsidRPr="00484705">
          <w:rPr>
            <w:rStyle w:val="Hyperlink"/>
            <w:kern w:val="22"/>
            <w:sz w:val="22"/>
            <w:lang w:val="en-GB" w:eastAsia="en-CA"/>
          </w:rPr>
          <w:t>XII/2</w:t>
        </w:r>
      </w:hyperlink>
      <w:r w:rsidR="00484705" w:rsidRPr="001E08A1">
        <w:rPr>
          <w:kern w:val="22"/>
          <w:lang w:val="en-GB" w:eastAsia="en-CA"/>
        </w:rPr>
        <w:t xml:space="preserve">, </w:t>
      </w:r>
      <w:hyperlink r:id="rId21" w:history="1">
        <w:r w:rsidR="00484705" w:rsidRPr="00484705">
          <w:rPr>
            <w:rStyle w:val="Hyperlink"/>
            <w:kern w:val="22"/>
            <w:sz w:val="22"/>
            <w:lang w:val="en-GB" w:eastAsia="en-CA"/>
          </w:rPr>
          <w:t>XIII/23</w:t>
        </w:r>
      </w:hyperlink>
      <w:r w:rsidR="00484705" w:rsidRPr="001E08A1">
        <w:rPr>
          <w:kern w:val="22"/>
          <w:lang w:val="en-GB" w:eastAsia="en-CA"/>
        </w:rPr>
        <w:t xml:space="preserve"> </w:t>
      </w:r>
      <w:r w:rsidR="00484705">
        <w:rPr>
          <w:kern w:val="22"/>
          <w:lang w:val="en-GB" w:eastAsia="en-CA"/>
        </w:rPr>
        <w:t>et</w:t>
      </w:r>
      <w:r w:rsidR="00484705" w:rsidRPr="001E08A1">
        <w:rPr>
          <w:kern w:val="22"/>
          <w:lang w:val="en-GB" w:eastAsia="en-CA"/>
        </w:rPr>
        <w:t xml:space="preserve"> </w:t>
      </w:r>
      <w:hyperlink r:id="rId22" w:history="1">
        <w:r w:rsidR="00484705" w:rsidRPr="00484705">
          <w:rPr>
            <w:rStyle w:val="Hyperlink"/>
            <w:kern w:val="22"/>
            <w:sz w:val="22"/>
            <w:lang w:val="en-GB" w:eastAsia="en-CA"/>
          </w:rPr>
          <w:t>XIII/31</w:t>
        </w:r>
      </w:hyperlink>
      <w:r w:rsidRPr="0028685D">
        <w:rPr>
          <w:noProof/>
          <w:kern w:val="22"/>
          <w:lang w:val="fr-FR" w:eastAsia="en-CA"/>
        </w:rPr>
        <w:t>, la Conférence des Parties a adopté un certain nombre de mesures et donné des orientations sur diverses questions concernant la coopération technique et scientifique et le transfert de technologie</w:t>
      </w:r>
      <w:r w:rsidR="006550BF" w:rsidRPr="0028685D">
        <w:rPr>
          <w:noProof/>
          <w:kern w:val="22"/>
          <w:lang w:val="fr-FR" w:eastAsia="en-CA"/>
        </w:rPr>
        <w:t>.</w:t>
      </w:r>
    </w:p>
    <w:p w14:paraId="4C806D76" w14:textId="77777777" w:rsidR="006550BF" w:rsidRPr="0028685D" w:rsidRDefault="00EB7334" w:rsidP="00E10CC3">
      <w:pPr>
        <w:pStyle w:val="CBD-Para"/>
        <w:keepLines w:val="0"/>
        <w:numPr>
          <w:ilvl w:val="0"/>
          <w:numId w:val="24"/>
        </w:numPr>
        <w:suppressLineNumbers/>
        <w:suppressAutoHyphens/>
        <w:rPr>
          <w:kern w:val="22"/>
          <w:lang w:val="fr-FR"/>
        </w:rPr>
      </w:pPr>
      <w:r w:rsidRPr="0028685D">
        <w:rPr>
          <w:noProof/>
          <w:kern w:val="22"/>
          <w:lang w:val="fr-FR" w:eastAsia="en-CA"/>
        </w:rPr>
        <w:t>Dans sa décision 14/24, la Conférence des Parties a en outre décidé d</w:t>
      </w:r>
      <w:r w:rsidR="004623CC" w:rsidRPr="0028685D">
        <w:rPr>
          <w:noProof/>
          <w:kern w:val="22"/>
          <w:lang w:val="fr-FR" w:eastAsia="en-CA"/>
        </w:rPr>
        <w:t>’</w:t>
      </w:r>
      <w:r w:rsidRPr="0028685D">
        <w:rPr>
          <w:noProof/>
          <w:kern w:val="22"/>
          <w:lang w:val="fr-FR" w:eastAsia="en-CA"/>
        </w:rPr>
        <w:t>envisager de créer, à sa quinzième réunion, un groupe</w:t>
      </w:r>
      <w:r w:rsidRPr="0028685D">
        <w:rPr>
          <w:kern w:val="22"/>
          <w:lang w:val="fr-FR" w:eastAsia="en-CA"/>
        </w:rPr>
        <w:t xml:space="preserve"> consultatif informel sur la coopération technique et scientifique, qui entrera en fonction à la fin du mandat du comité consultatif informel actuel du centre d</w:t>
      </w:r>
      <w:r w:rsidR="004623CC" w:rsidRPr="0028685D">
        <w:rPr>
          <w:kern w:val="22"/>
          <w:lang w:val="fr-FR" w:eastAsia="en-CA"/>
        </w:rPr>
        <w:t>’</w:t>
      </w:r>
      <w:r w:rsidRPr="0028685D">
        <w:rPr>
          <w:kern w:val="22"/>
          <w:lang w:val="fr-FR" w:eastAsia="en-CA"/>
        </w:rPr>
        <w:t>échange en 2020, et qui sera chargé de fournir des avis à la Secrétaire exécutive sur des mesures concrètes, des outils et des possibilités de promouvoir la coopération technique et scientifique en vue d</w:t>
      </w:r>
      <w:r w:rsidR="004623CC" w:rsidRPr="0028685D">
        <w:rPr>
          <w:kern w:val="22"/>
          <w:lang w:val="fr-FR" w:eastAsia="en-CA"/>
        </w:rPr>
        <w:t>’</w:t>
      </w:r>
      <w:r w:rsidRPr="0028685D">
        <w:rPr>
          <w:kern w:val="22"/>
          <w:lang w:val="fr-FR" w:eastAsia="en-CA"/>
        </w:rPr>
        <w:t>assurer l</w:t>
      </w:r>
      <w:r w:rsidR="004623CC" w:rsidRPr="0028685D">
        <w:rPr>
          <w:kern w:val="22"/>
          <w:lang w:val="fr-FR" w:eastAsia="en-CA"/>
        </w:rPr>
        <w:t>’</w:t>
      </w:r>
      <w:r w:rsidRPr="0028685D">
        <w:rPr>
          <w:kern w:val="22"/>
          <w:lang w:val="fr-FR" w:eastAsia="en-CA"/>
        </w:rPr>
        <w:t>application effective de la Convention</w:t>
      </w:r>
      <w:r w:rsidR="006550BF" w:rsidRPr="0028685D">
        <w:rPr>
          <w:kern w:val="22"/>
          <w:lang w:val="fr-FR"/>
        </w:rPr>
        <w:t>.</w:t>
      </w:r>
    </w:p>
    <w:p w14:paraId="75F4352F" w14:textId="77777777" w:rsidR="006550BF" w:rsidRPr="0028685D" w:rsidRDefault="006550BF" w:rsidP="00EB7334">
      <w:pPr>
        <w:suppressLineNumbers/>
        <w:suppressAutoHyphens/>
        <w:kinsoku w:val="0"/>
        <w:overflowPunct w:val="0"/>
        <w:autoSpaceDE w:val="0"/>
        <w:autoSpaceDN w:val="0"/>
        <w:adjustRightInd w:val="0"/>
        <w:snapToGrid w:val="0"/>
        <w:spacing w:before="120" w:after="120"/>
        <w:rPr>
          <w:b/>
          <w:kern w:val="22"/>
          <w:szCs w:val="22"/>
          <w:lang w:val="fr-FR" w:eastAsia="en-CA"/>
        </w:rPr>
      </w:pPr>
      <w:r w:rsidRPr="0028685D">
        <w:rPr>
          <w:b/>
          <w:kern w:val="22"/>
          <w:szCs w:val="22"/>
          <w:lang w:val="fr-FR" w:eastAsia="en-CA"/>
        </w:rPr>
        <w:t>2.</w:t>
      </w:r>
      <w:r w:rsidRPr="0028685D">
        <w:rPr>
          <w:b/>
          <w:kern w:val="22"/>
          <w:szCs w:val="22"/>
          <w:lang w:val="fr-FR" w:eastAsia="en-CA"/>
        </w:rPr>
        <w:tab/>
      </w:r>
      <w:r w:rsidR="00EB7334" w:rsidRPr="0028685D">
        <w:rPr>
          <w:b/>
          <w:kern w:val="22"/>
          <w:szCs w:val="22"/>
          <w:lang w:val="fr-FR" w:eastAsia="en-CA"/>
        </w:rPr>
        <w:t>Objet</w:t>
      </w:r>
    </w:p>
    <w:p w14:paraId="34A94CCD" w14:textId="35D4B4A8" w:rsidR="00EB7334" w:rsidRPr="0028685D" w:rsidRDefault="00EB7334" w:rsidP="00E10CC3">
      <w:pPr>
        <w:pStyle w:val="CBD-Para"/>
        <w:keepLines w:val="0"/>
        <w:numPr>
          <w:ilvl w:val="0"/>
          <w:numId w:val="24"/>
        </w:numPr>
        <w:suppressLineNumbers/>
        <w:suppressAutoHyphens/>
        <w:rPr>
          <w:kern w:val="22"/>
          <w:lang w:val="fr-FR" w:eastAsia="en-CA"/>
        </w:rPr>
      </w:pPr>
      <w:r w:rsidRPr="0028685D">
        <w:rPr>
          <w:kern w:val="22"/>
          <w:lang w:val="fr-FR" w:eastAsia="en-CA"/>
        </w:rPr>
        <w:t>Le Groupe consultatif informel sur la coopération technique et scientifique conseillera la Secrétaire exécutive sur les moyens de promouvoir et de faciliter la coopération technique et scientifique, le transfert de technologie, le renforcement des capacités, la gestion des connaissances et le centre d</w:t>
      </w:r>
      <w:r w:rsidR="004623CC" w:rsidRPr="0028685D">
        <w:rPr>
          <w:kern w:val="22"/>
          <w:lang w:val="fr-FR" w:eastAsia="en-CA"/>
        </w:rPr>
        <w:t>’</w:t>
      </w:r>
      <w:r w:rsidRPr="0028685D">
        <w:rPr>
          <w:kern w:val="22"/>
          <w:lang w:val="fr-FR" w:eastAsia="en-CA"/>
        </w:rPr>
        <w:t>échange pour soutenir le cadre mondial de la biodiversité pour l</w:t>
      </w:r>
      <w:r w:rsidR="004623CC" w:rsidRPr="0028685D">
        <w:rPr>
          <w:kern w:val="22"/>
          <w:lang w:val="fr-FR" w:eastAsia="en-CA"/>
        </w:rPr>
        <w:t>’</w:t>
      </w:r>
      <w:r w:rsidRPr="0028685D">
        <w:rPr>
          <w:kern w:val="22"/>
          <w:lang w:val="fr-FR" w:eastAsia="en-CA"/>
        </w:rPr>
        <w:t>après</w:t>
      </w:r>
      <w:r w:rsidR="004623CC" w:rsidRPr="0028685D">
        <w:rPr>
          <w:kern w:val="22"/>
          <w:lang w:val="fr-FR" w:eastAsia="en-CA"/>
        </w:rPr>
        <w:noBreakHyphen/>
      </w:r>
      <w:r w:rsidRPr="0028685D">
        <w:rPr>
          <w:kern w:val="22"/>
          <w:lang w:val="fr-FR" w:eastAsia="en-CA"/>
        </w:rPr>
        <w:t>2020. En particulier, le Groupe consultatif informel donnera des conseils, des orientations et des recommandations sur :</w:t>
      </w:r>
    </w:p>
    <w:p w14:paraId="5DF430B5" w14:textId="0BB8B65E" w:rsidR="00EB7334" w:rsidRPr="0028685D" w:rsidRDefault="00EB7334" w:rsidP="00B2113E">
      <w:pPr>
        <w:pStyle w:val="Para1"/>
        <w:numPr>
          <w:ilvl w:val="0"/>
          <w:numId w:val="10"/>
        </w:numPr>
        <w:suppressLineNumbers/>
        <w:suppressAutoHyphens/>
        <w:ind w:left="0" w:firstLine="720"/>
        <w:rPr>
          <w:kern w:val="22"/>
          <w:lang w:val="fr-FR"/>
        </w:rPr>
      </w:pPr>
      <w:r w:rsidRPr="0028685D">
        <w:rPr>
          <w:kern w:val="22"/>
          <w:lang w:val="fr-FR"/>
        </w:rPr>
        <w:t>Les mesures et approches concrètes visant à promouvoir la coopération technique et scientifique en vue de l</w:t>
      </w:r>
      <w:r w:rsidR="004623CC" w:rsidRPr="0028685D">
        <w:rPr>
          <w:kern w:val="22"/>
          <w:lang w:val="fr-FR"/>
        </w:rPr>
        <w:t>’</w:t>
      </w:r>
      <w:r w:rsidRPr="0028685D">
        <w:rPr>
          <w:kern w:val="22"/>
          <w:lang w:val="fr-FR"/>
        </w:rPr>
        <w:t>application effective de la Convention</w:t>
      </w:r>
      <w:r w:rsidR="00175A8F">
        <w:rPr>
          <w:kern w:val="22"/>
          <w:lang w:val="fr-FR"/>
        </w:rPr>
        <w:t> ;</w:t>
      </w:r>
    </w:p>
    <w:p w14:paraId="7BFD8098" w14:textId="46CFE31B" w:rsidR="00EB7334" w:rsidRPr="0028685D" w:rsidRDefault="00EB7334" w:rsidP="00B2113E">
      <w:pPr>
        <w:pStyle w:val="Para1"/>
        <w:numPr>
          <w:ilvl w:val="0"/>
          <w:numId w:val="10"/>
        </w:numPr>
        <w:suppressLineNumbers/>
        <w:suppressAutoHyphens/>
        <w:ind w:left="0" w:firstLine="720"/>
        <w:rPr>
          <w:kern w:val="22"/>
          <w:lang w:val="fr-FR"/>
        </w:rPr>
      </w:pPr>
      <w:r w:rsidRPr="0028685D">
        <w:rPr>
          <w:kern w:val="22"/>
          <w:lang w:val="fr-FR"/>
        </w:rPr>
        <w:t xml:space="preserve">Les mesures visant à renforcer la collaboration avec </w:t>
      </w:r>
      <w:r w:rsidRPr="0028685D">
        <w:rPr>
          <w:lang w:val="fr-FR"/>
        </w:rPr>
        <w:t>d</w:t>
      </w:r>
      <w:r w:rsidR="004623CC" w:rsidRPr="0028685D">
        <w:rPr>
          <w:lang w:val="fr-FR"/>
        </w:rPr>
        <w:t>’</w:t>
      </w:r>
      <w:r w:rsidRPr="0028685D">
        <w:rPr>
          <w:lang w:val="fr-FR"/>
        </w:rPr>
        <w:t xml:space="preserve">autres accords, organisations et processus internationaux </w:t>
      </w:r>
      <w:r w:rsidRPr="0028685D">
        <w:rPr>
          <w:kern w:val="22"/>
          <w:lang w:val="fr-FR"/>
        </w:rPr>
        <w:t>compétents dans le cadre des initiatives de coopération technique et scientifique et de transfert de technologie</w:t>
      </w:r>
      <w:r w:rsidR="00175A8F">
        <w:rPr>
          <w:kern w:val="22"/>
          <w:lang w:val="fr-FR"/>
        </w:rPr>
        <w:t> ;</w:t>
      </w:r>
    </w:p>
    <w:p w14:paraId="473B3630" w14:textId="3DB54438" w:rsidR="00EB7334" w:rsidRPr="0028685D" w:rsidRDefault="00EB7334" w:rsidP="00B2113E">
      <w:pPr>
        <w:pStyle w:val="Para1"/>
        <w:numPr>
          <w:ilvl w:val="0"/>
          <w:numId w:val="10"/>
        </w:numPr>
        <w:suppressLineNumbers/>
        <w:suppressAutoHyphens/>
        <w:ind w:left="0" w:firstLine="720"/>
        <w:rPr>
          <w:kern w:val="22"/>
          <w:lang w:val="fr-FR"/>
        </w:rPr>
      </w:pPr>
      <w:r w:rsidRPr="0028685D">
        <w:rPr>
          <w:lang w:val="fr-FR"/>
        </w:rPr>
        <w:t>Les approches stratégiques visant à répondre aux besoins et aux priorités des Parties par la mise en œuvre programmatique d</w:t>
      </w:r>
      <w:r w:rsidR="004623CC" w:rsidRPr="0028685D">
        <w:rPr>
          <w:lang w:val="fr-FR"/>
        </w:rPr>
        <w:t>’</w:t>
      </w:r>
      <w:r w:rsidRPr="0028685D">
        <w:rPr>
          <w:lang w:val="fr-FR"/>
        </w:rPr>
        <w:t>initiatives de coopération technique et scientifique établies au titre de la Convention</w:t>
      </w:r>
      <w:r w:rsidR="00175A8F">
        <w:rPr>
          <w:lang w:val="fr-FR"/>
        </w:rPr>
        <w:t> </w:t>
      </w:r>
      <w:r w:rsidR="00175A8F">
        <w:rPr>
          <w:kern w:val="22"/>
          <w:lang w:val="fr-FR"/>
        </w:rPr>
        <w:t>;</w:t>
      </w:r>
    </w:p>
    <w:p w14:paraId="459AA9BA" w14:textId="1FE9D0CC" w:rsidR="00EB7334" w:rsidRPr="0028685D" w:rsidRDefault="00EB7334" w:rsidP="00B2113E">
      <w:pPr>
        <w:pStyle w:val="Para1"/>
        <w:numPr>
          <w:ilvl w:val="0"/>
          <w:numId w:val="10"/>
        </w:numPr>
        <w:suppressLineNumbers/>
        <w:suppressAutoHyphens/>
        <w:ind w:left="0" w:firstLine="720"/>
        <w:rPr>
          <w:kern w:val="22"/>
          <w:lang w:val="fr-FR"/>
        </w:rPr>
      </w:pPr>
      <w:r w:rsidRPr="0028685D">
        <w:rPr>
          <w:kern w:val="22"/>
          <w:lang w:val="fr-FR"/>
        </w:rPr>
        <w:t>Le suivi de la mise en œuvre des stratégies de coopération technique et scientifique, de renforcement des capacités et de gestion des connaissances à l</w:t>
      </w:r>
      <w:r w:rsidR="004623CC" w:rsidRPr="0028685D">
        <w:rPr>
          <w:kern w:val="22"/>
          <w:lang w:val="fr-FR"/>
        </w:rPr>
        <w:t>’</w:t>
      </w:r>
      <w:r w:rsidRPr="0028685D">
        <w:rPr>
          <w:kern w:val="22"/>
          <w:lang w:val="fr-FR"/>
        </w:rPr>
        <w:t>appui du cadre mondial de la biodiversité pour l</w:t>
      </w:r>
      <w:r w:rsidR="004623CC" w:rsidRPr="0028685D">
        <w:rPr>
          <w:kern w:val="22"/>
          <w:lang w:val="fr-FR"/>
        </w:rPr>
        <w:t>’</w:t>
      </w:r>
      <w:r w:rsidRPr="0028685D">
        <w:rPr>
          <w:kern w:val="22"/>
          <w:lang w:val="fr-FR"/>
        </w:rPr>
        <w:t>après</w:t>
      </w:r>
      <w:r w:rsidR="004623CC" w:rsidRPr="0028685D">
        <w:rPr>
          <w:kern w:val="22"/>
          <w:lang w:val="fr-FR"/>
        </w:rPr>
        <w:noBreakHyphen/>
      </w:r>
      <w:r w:rsidRPr="0028685D">
        <w:rPr>
          <w:kern w:val="22"/>
          <w:lang w:val="fr-FR"/>
        </w:rPr>
        <w:t>2020, dans une perspective de cohérence et de continuité</w:t>
      </w:r>
      <w:r w:rsidR="00175A8F">
        <w:rPr>
          <w:kern w:val="22"/>
          <w:lang w:val="fr-FR"/>
        </w:rPr>
        <w:t> ;</w:t>
      </w:r>
    </w:p>
    <w:p w14:paraId="596E19B0" w14:textId="7267C235" w:rsidR="00EB7334" w:rsidRPr="0028685D" w:rsidRDefault="00EB7334" w:rsidP="00B2113E">
      <w:pPr>
        <w:pStyle w:val="Para1"/>
        <w:numPr>
          <w:ilvl w:val="0"/>
          <w:numId w:val="10"/>
        </w:numPr>
        <w:suppressLineNumbers/>
        <w:suppressAutoHyphens/>
        <w:ind w:left="0" w:firstLine="720"/>
        <w:rPr>
          <w:kern w:val="22"/>
          <w:lang w:val="fr-FR"/>
        </w:rPr>
      </w:pPr>
      <w:r w:rsidRPr="0028685D">
        <w:rPr>
          <w:kern w:val="22"/>
          <w:lang w:val="fr-FR"/>
        </w:rPr>
        <w:t>L</w:t>
      </w:r>
      <w:r w:rsidR="004623CC" w:rsidRPr="0028685D">
        <w:rPr>
          <w:kern w:val="22"/>
          <w:lang w:val="fr-FR"/>
        </w:rPr>
        <w:t>’</w:t>
      </w:r>
      <w:r w:rsidRPr="0028685D">
        <w:rPr>
          <w:kern w:val="22"/>
          <w:lang w:val="fr-FR"/>
        </w:rPr>
        <w:t>élaboration et la mise en œuvre d</w:t>
      </w:r>
      <w:r w:rsidR="004623CC" w:rsidRPr="0028685D">
        <w:rPr>
          <w:kern w:val="22"/>
          <w:lang w:val="fr-FR"/>
        </w:rPr>
        <w:t>’</w:t>
      </w:r>
      <w:r w:rsidRPr="0028685D">
        <w:rPr>
          <w:kern w:val="22"/>
          <w:lang w:val="fr-FR"/>
        </w:rPr>
        <w:t>outils et de mécanismes visant à promouvoir et à faciliter la coopération technique et scientifique, le renforcement des capacités et la gestion des connaissances,</w:t>
      </w:r>
      <w:r w:rsidRPr="0028685D">
        <w:rPr>
          <w:lang w:val="fr-FR"/>
        </w:rPr>
        <w:t xml:space="preserve"> y compris la science et les systèmes de savoirs traditionnels</w:t>
      </w:r>
      <w:r w:rsidR="00175A8F">
        <w:rPr>
          <w:lang w:val="fr-FR"/>
        </w:rPr>
        <w:t> </w:t>
      </w:r>
      <w:r w:rsidR="00175A8F">
        <w:rPr>
          <w:kern w:val="22"/>
          <w:lang w:val="fr-FR"/>
        </w:rPr>
        <w:t>;</w:t>
      </w:r>
    </w:p>
    <w:p w14:paraId="6FDC5BF6" w14:textId="03B6C64A" w:rsidR="00EB7334" w:rsidRPr="0028685D" w:rsidRDefault="00EB7334" w:rsidP="00B2113E">
      <w:pPr>
        <w:pStyle w:val="Para1"/>
        <w:numPr>
          <w:ilvl w:val="0"/>
          <w:numId w:val="10"/>
        </w:numPr>
        <w:suppressLineNumbers/>
        <w:suppressAutoHyphens/>
        <w:ind w:left="0" w:firstLine="720"/>
        <w:rPr>
          <w:kern w:val="22"/>
          <w:lang w:val="fr-FR"/>
        </w:rPr>
      </w:pPr>
      <w:r w:rsidRPr="0028685D">
        <w:rPr>
          <w:kern w:val="22"/>
          <w:lang w:val="fr-FR"/>
        </w:rPr>
        <w:lastRenderedPageBreak/>
        <w:t>Les questions relatives au centre d</w:t>
      </w:r>
      <w:r w:rsidR="004623CC" w:rsidRPr="0028685D">
        <w:rPr>
          <w:kern w:val="22"/>
          <w:lang w:val="fr-FR"/>
        </w:rPr>
        <w:t>’</w:t>
      </w:r>
      <w:r w:rsidRPr="0028685D">
        <w:rPr>
          <w:kern w:val="22"/>
          <w:lang w:val="fr-FR"/>
        </w:rPr>
        <w:t>échange et, en particulier, les moyens d</w:t>
      </w:r>
      <w:r w:rsidR="004623CC" w:rsidRPr="0028685D">
        <w:rPr>
          <w:kern w:val="22"/>
          <w:lang w:val="fr-FR"/>
        </w:rPr>
        <w:t>’</w:t>
      </w:r>
      <w:r w:rsidRPr="0028685D">
        <w:rPr>
          <w:kern w:val="22"/>
          <w:lang w:val="fr-FR"/>
        </w:rPr>
        <w:t>améliorer son efficacité en tant que mécanisme de promotion et de facilitation de la coopération technique et scientifique et de l</w:t>
      </w:r>
      <w:r w:rsidR="004623CC" w:rsidRPr="0028685D">
        <w:rPr>
          <w:kern w:val="22"/>
          <w:lang w:val="fr-FR"/>
        </w:rPr>
        <w:t>’</w:t>
      </w:r>
      <w:r w:rsidRPr="0028685D">
        <w:rPr>
          <w:kern w:val="22"/>
          <w:lang w:val="fr-FR"/>
        </w:rPr>
        <w:t>échange d</w:t>
      </w:r>
      <w:r w:rsidR="004623CC" w:rsidRPr="0028685D">
        <w:rPr>
          <w:kern w:val="22"/>
          <w:lang w:val="fr-FR"/>
        </w:rPr>
        <w:t>’</w:t>
      </w:r>
      <w:r w:rsidRPr="0028685D">
        <w:rPr>
          <w:kern w:val="22"/>
          <w:lang w:val="fr-FR"/>
        </w:rPr>
        <w:t>informations</w:t>
      </w:r>
      <w:r w:rsidR="00175A8F">
        <w:rPr>
          <w:kern w:val="22"/>
          <w:lang w:val="fr-FR"/>
        </w:rPr>
        <w:t> ;</w:t>
      </w:r>
    </w:p>
    <w:p w14:paraId="73C0E333" w14:textId="52F1B481" w:rsidR="00EB7334" w:rsidRPr="0028685D" w:rsidRDefault="00EB7334" w:rsidP="00B2113E">
      <w:pPr>
        <w:pStyle w:val="Para1"/>
        <w:numPr>
          <w:ilvl w:val="0"/>
          <w:numId w:val="10"/>
        </w:numPr>
        <w:suppressLineNumbers/>
        <w:suppressAutoHyphens/>
        <w:ind w:left="0" w:firstLine="720"/>
        <w:rPr>
          <w:kern w:val="22"/>
          <w:lang w:val="fr-FR"/>
        </w:rPr>
      </w:pPr>
      <w:r w:rsidRPr="0028685D">
        <w:rPr>
          <w:kern w:val="22"/>
          <w:lang w:val="fr-FR"/>
        </w:rPr>
        <w:t>Les possibilités de mobilisation de ressources techniques et financières pour promouvoir et soutenir les activités de coopération technique et scientifique</w:t>
      </w:r>
      <w:r w:rsidR="00175A8F">
        <w:rPr>
          <w:kern w:val="22"/>
          <w:lang w:val="fr-FR"/>
        </w:rPr>
        <w:t> ;</w:t>
      </w:r>
    </w:p>
    <w:p w14:paraId="49D91F07" w14:textId="77777777" w:rsidR="00963304" w:rsidRPr="0028685D" w:rsidRDefault="00EB7334" w:rsidP="00B2113E">
      <w:pPr>
        <w:pStyle w:val="Para1"/>
        <w:numPr>
          <w:ilvl w:val="0"/>
          <w:numId w:val="10"/>
        </w:numPr>
        <w:suppressLineNumbers/>
        <w:tabs>
          <w:tab w:val="left" w:pos="720"/>
        </w:tabs>
        <w:suppressAutoHyphens/>
        <w:snapToGrid w:val="0"/>
        <w:ind w:left="0" w:firstLine="709"/>
        <w:rPr>
          <w:kern w:val="22"/>
          <w:lang w:val="fr-FR"/>
        </w:rPr>
      </w:pPr>
      <w:r w:rsidRPr="0028685D">
        <w:rPr>
          <w:lang w:val="fr-FR"/>
        </w:rPr>
        <w:t>L</w:t>
      </w:r>
      <w:r w:rsidR="004623CC" w:rsidRPr="0028685D">
        <w:rPr>
          <w:lang w:val="fr-FR"/>
        </w:rPr>
        <w:t>’</w:t>
      </w:r>
      <w:r w:rsidRPr="0028685D">
        <w:rPr>
          <w:lang w:val="fr-FR"/>
        </w:rPr>
        <w:t>identification et la cartographie des activités de collaboration existantes</w:t>
      </w:r>
      <w:r w:rsidR="007B564F" w:rsidRPr="0028685D">
        <w:rPr>
          <w:kern w:val="22"/>
          <w:lang w:val="fr-FR"/>
        </w:rPr>
        <w:t>.</w:t>
      </w:r>
    </w:p>
    <w:p w14:paraId="298820FE" w14:textId="77777777" w:rsidR="006550BF" w:rsidRPr="0028685D" w:rsidRDefault="009E3D09" w:rsidP="00B2113E">
      <w:pPr>
        <w:pStyle w:val="CBD-Para"/>
        <w:keepLines w:val="0"/>
        <w:numPr>
          <w:ilvl w:val="0"/>
          <w:numId w:val="21"/>
        </w:numPr>
        <w:suppressLineNumbers/>
        <w:tabs>
          <w:tab w:val="left" w:pos="720"/>
        </w:tabs>
        <w:suppressAutoHyphens/>
        <w:rPr>
          <w:kern w:val="22"/>
          <w:lang w:val="fr-FR" w:eastAsia="en-CA"/>
        </w:rPr>
      </w:pPr>
      <w:r w:rsidRPr="0028685D">
        <w:rPr>
          <w:kern w:val="22"/>
          <w:lang w:val="fr-FR" w:eastAsia="en-CA"/>
        </w:rPr>
        <w:t>Le secrétariat de la Convention sur la diversité biologique appuiera les travaux du Groupe consultatif informel, notamment en lui fournissant l</w:t>
      </w:r>
      <w:r w:rsidR="004623CC" w:rsidRPr="0028685D">
        <w:rPr>
          <w:kern w:val="22"/>
          <w:lang w:val="fr-FR" w:eastAsia="en-CA"/>
        </w:rPr>
        <w:t>’</w:t>
      </w:r>
      <w:r w:rsidRPr="0028685D">
        <w:rPr>
          <w:kern w:val="22"/>
          <w:lang w:val="fr-FR" w:eastAsia="en-CA"/>
        </w:rPr>
        <w:t>appui logistique et administratif nécessaire à ses travaux</w:t>
      </w:r>
      <w:r w:rsidR="006550BF" w:rsidRPr="0028685D">
        <w:rPr>
          <w:kern w:val="22"/>
          <w:lang w:val="fr-FR" w:eastAsia="en-CA"/>
        </w:rPr>
        <w:t>.</w:t>
      </w:r>
    </w:p>
    <w:p w14:paraId="666674C2" w14:textId="77777777" w:rsidR="006550BF" w:rsidRPr="0028685D" w:rsidRDefault="006550BF" w:rsidP="009E3D09">
      <w:pPr>
        <w:suppressLineNumbers/>
        <w:suppressAutoHyphens/>
        <w:kinsoku w:val="0"/>
        <w:overflowPunct w:val="0"/>
        <w:autoSpaceDE w:val="0"/>
        <w:autoSpaceDN w:val="0"/>
        <w:adjustRightInd w:val="0"/>
        <w:snapToGrid w:val="0"/>
        <w:spacing w:before="120" w:after="120"/>
        <w:rPr>
          <w:b/>
          <w:kern w:val="22"/>
          <w:szCs w:val="22"/>
          <w:lang w:val="fr-FR" w:eastAsia="en-CA"/>
        </w:rPr>
      </w:pPr>
      <w:r w:rsidRPr="0028685D">
        <w:rPr>
          <w:b/>
          <w:kern w:val="22"/>
          <w:szCs w:val="22"/>
          <w:lang w:val="fr-FR" w:eastAsia="en-CA"/>
        </w:rPr>
        <w:t>3.</w:t>
      </w:r>
      <w:r w:rsidRPr="0028685D">
        <w:rPr>
          <w:b/>
          <w:kern w:val="22"/>
          <w:szCs w:val="22"/>
          <w:lang w:val="fr-FR" w:eastAsia="en-CA"/>
        </w:rPr>
        <w:tab/>
      </w:r>
      <w:r w:rsidR="009E3D09" w:rsidRPr="0028685D">
        <w:rPr>
          <w:b/>
          <w:kern w:val="22"/>
          <w:szCs w:val="22"/>
          <w:lang w:val="fr-FR" w:eastAsia="en-CA"/>
        </w:rPr>
        <w:t>Statut de membre</w:t>
      </w:r>
    </w:p>
    <w:p w14:paraId="039A1112" w14:textId="1A214962" w:rsidR="004623CC" w:rsidRPr="0028685D" w:rsidRDefault="004623CC" w:rsidP="00E10CC3">
      <w:pPr>
        <w:pStyle w:val="CBD-Para"/>
        <w:keepLines w:val="0"/>
        <w:numPr>
          <w:ilvl w:val="0"/>
          <w:numId w:val="21"/>
        </w:numPr>
        <w:suppressLineNumbers/>
        <w:tabs>
          <w:tab w:val="left" w:pos="720"/>
        </w:tabs>
        <w:suppressAutoHyphens/>
        <w:rPr>
          <w:kern w:val="22"/>
          <w:lang w:val="fr-FR" w:eastAsia="en-CA"/>
        </w:rPr>
      </w:pPr>
      <w:r w:rsidRPr="0028685D">
        <w:rPr>
          <w:kern w:val="22"/>
          <w:lang w:val="fr-FR" w:eastAsia="en-CA"/>
        </w:rPr>
        <w:t>Le Groupe consultatif informel sera composé d’experts désignés par les Parties, en veillant à assurer une représentation régionale équitable et l’équilibre entre les sexes, ainsi que d’experts des peuples autochtones et des communautés locales et des organisations concernées. Le nombre d’experts représentant des organisations ne devra pas dépasser le nombre d’experts désignés par les Parties. Les membres seront sélectionnés sur la base des critères suivants, qui devront figurer dans leur curriculum vitae :</w:t>
      </w:r>
    </w:p>
    <w:p w14:paraId="488D83CE" w14:textId="07C34434" w:rsidR="004623CC" w:rsidRPr="0028685D" w:rsidRDefault="004623CC" w:rsidP="00B2113E">
      <w:pPr>
        <w:pStyle w:val="Para1"/>
        <w:numPr>
          <w:ilvl w:val="1"/>
          <w:numId w:val="22"/>
        </w:numPr>
        <w:suppressLineNumbers/>
        <w:tabs>
          <w:tab w:val="clear" w:pos="1080"/>
        </w:tabs>
        <w:suppressAutoHyphens/>
        <w:ind w:left="0" w:firstLine="720"/>
        <w:rPr>
          <w:kern w:val="22"/>
          <w:lang w:val="fr-FR"/>
        </w:rPr>
      </w:pPr>
      <w:r w:rsidRPr="0028685D">
        <w:rPr>
          <w:kern w:val="22"/>
          <w:lang w:val="fr-FR" w:eastAsia="en-CA"/>
        </w:rPr>
        <w:t>Au moins cinq ans d’expérience professionnelle dans des domaines techniques et scientifiques se rapportant à l’application de la Convention sur la diversité biologique et/ou d’autres accords et processus internationaux concernés</w:t>
      </w:r>
      <w:r w:rsidR="00175A8F">
        <w:rPr>
          <w:kern w:val="22"/>
          <w:lang w:val="fr-FR" w:eastAsia="en-CA"/>
        </w:rPr>
        <w:t> </w:t>
      </w:r>
      <w:r w:rsidR="00175A8F">
        <w:rPr>
          <w:kern w:val="22"/>
          <w:lang w:val="fr-FR"/>
        </w:rPr>
        <w:t>;</w:t>
      </w:r>
    </w:p>
    <w:p w14:paraId="78064C60" w14:textId="02E13D8D" w:rsidR="004623CC" w:rsidRPr="0028685D" w:rsidRDefault="004623CC" w:rsidP="00B2113E">
      <w:pPr>
        <w:pStyle w:val="Para1"/>
        <w:numPr>
          <w:ilvl w:val="1"/>
          <w:numId w:val="22"/>
        </w:numPr>
        <w:suppressLineNumbers/>
        <w:tabs>
          <w:tab w:val="clear" w:pos="1080"/>
        </w:tabs>
        <w:suppressAutoHyphens/>
        <w:ind w:left="0" w:firstLine="720"/>
        <w:rPr>
          <w:kern w:val="22"/>
          <w:lang w:val="fr-FR"/>
        </w:rPr>
      </w:pPr>
      <w:r w:rsidRPr="0028685D">
        <w:rPr>
          <w:kern w:val="22"/>
          <w:lang w:val="fr-FR"/>
        </w:rPr>
        <w:t>Des compétences utiles en ce qui concerne la coopération technique et scientifique, le renforcement des capacités, la gestion des connaissances et le centre d’échange ou des plateformes similaires de partage d’informations en ligne</w:t>
      </w:r>
      <w:r w:rsidR="00175A8F">
        <w:rPr>
          <w:kern w:val="22"/>
          <w:lang w:val="fr-FR"/>
        </w:rPr>
        <w:t> ;</w:t>
      </w:r>
      <w:bookmarkStart w:id="7" w:name="_GoBack"/>
      <w:bookmarkEnd w:id="7"/>
    </w:p>
    <w:p w14:paraId="24ACF736" w14:textId="77777777" w:rsidR="004623CC" w:rsidRPr="0028685D" w:rsidRDefault="004623CC" w:rsidP="00B2113E">
      <w:pPr>
        <w:pStyle w:val="Para1"/>
        <w:numPr>
          <w:ilvl w:val="1"/>
          <w:numId w:val="22"/>
        </w:numPr>
        <w:suppressLineNumbers/>
        <w:tabs>
          <w:tab w:val="clear" w:pos="1080"/>
        </w:tabs>
        <w:suppressAutoHyphens/>
        <w:ind w:left="0" w:firstLine="720"/>
        <w:rPr>
          <w:noProof/>
          <w:kern w:val="22"/>
          <w:lang w:val="fr-FR"/>
        </w:rPr>
      </w:pPr>
      <w:r w:rsidRPr="0028685D">
        <w:rPr>
          <w:kern w:val="22"/>
          <w:lang w:val="fr-FR"/>
        </w:rPr>
        <w:t xml:space="preserve">Une expérience avérée des processus et programmes de coopération régionale ou internationale </w:t>
      </w:r>
      <w:r w:rsidRPr="0028685D">
        <w:rPr>
          <w:noProof/>
          <w:kern w:val="22"/>
          <w:lang w:val="fr-FR"/>
        </w:rPr>
        <w:t>dans le domaine de la biodiversité et/ou de l’environnement</w:t>
      </w:r>
      <w:r w:rsidRPr="0028685D">
        <w:rPr>
          <w:noProof/>
          <w:kern w:val="22"/>
          <w:lang w:val="fr-FR" w:eastAsia="en-CA"/>
        </w:rPr>
        <w:t>.</w:t>
      </w:r>
    </w:p>
    <w:p w14:paraId="1A94A1AB" w14:textId="40A34D42" w:rsidR="004623CC" w:rsidRPr="0028685D" w:rsidRDefault="004623CC" w:rsidP="00D811E7">
      <w:pPr>
        <w:pStyle w:val="CBD-Para"/>
        <w:keepLines w:val="0"/>
        <w:numPr>
          <w:ilvl w:val="0"/>
          <w:numId w:val="21"/>
        </w:numPr>
        <w:suppressLineNumbers/>
        <w:tabs>
          <w:tab w:val="left" w:pos="720"/>
        </w:tabs>
        <w:suppressAutoHyphens/>
        <w:rPr>
          <w:noProof/>
          <w:kern w:val="22"/>
          <w:lang w:val="fr-FR" w:eastAsia="en-CA"/>
        </w:rPr>
      </w:pPr>
      <w:r w:rsidRPr="0028685D">
        <w:rPr>
          <w:noProof/>
          <w:kern w:val="22"/>
          <w:lang w:val="fr-FR" w:eastAsia="en-CA"/>
        </w:rPr>
        <w:t xml:space="preserve">Les coprésidents du Consortium de partenaires scientifiques sur la biodiversité seront invités en tant que membres </w:t>
      </w:r>
      <w:r w:rsidRPr="0028685D">
        <w:rPr>
          <w:i/>
          <w:noProof/>
          <w:kern w:val="22"/>
          <w:lang w:val="fr-FR" w:eastAsia="en-CA"/>
        </w:rPr>
        <w:t>ex officio</w:t>
      </w:r>
      <w:r w:rsidRPr="0028685D">
        <w:rPr>
          <w:noProof/>
          <w:kern w:val="22"/>
          <w:lang w:val="fr-FR" w:eastAsia="en-CA"/>
        </w:rPr>
        <w:t>.</w:t>
      </w:r>
    </w:p>
    <w:p w14:paraId="530AE8CC" w14:textId="1EC99BE6" w:rsidR="004623CC" w:rsidRPr="0028685D" w:rsidRDefault="004623CC" w:rsidP="00D811E7">
      <w:pPr>
        <w:pStyle w:val="CBD-Para"/>
        <w:keepLines w:val="0"/>
        <w:numPr>
          <w:ilvl w:val="0"/>
          <w:numId w:val="21"/>
        </w:numPr>
        <w:suppressLineNumbers/>
        <w:tabs>
          <w:tab w:val="left" w:pos="720"/>
        </w:tabs>
        <w:suppressAutoHyphens/>
        <w:rPr>
          <w:kern w:val="22"/>
          <w:lang w:val="fr-FR" w:eastAsia="en-CA"/>
        </w:rPr>
      </w:pPr>
      <w:r w:rsidRPr="0028685D">
        <w:rPr>
          <w:noProof/>
          <w:kern w:val="22"/>
          <w:lang w:val="fr-FR" w:eastAsia="en-CA"/>
        </w:rPr>
        <w:t>Les membres du Groupe consultatif informel seront sélectionnés dans le cadre d’un processus officiel de nomination fondé sur les critères susmentionnés. La Secrétaire exécutive pourra, en consultation avec les coprésidents du Groupe consultatif informel, inviter des experts supplémentaires pour des questions ou des thèmes particuliers examinés aux réunions pertinentes du Groupe consultatif informel, en veillant à équilibrer le nombre d’experts des questions relatives à la Convention. Les membres siégeront à titre personnel et non pas en</w:t>
      </w:r>
      <w:r w:rsidRPr="0028685D">
        <w:rPr>
          <w:kern w:val="22"/>
          <w:lang w:val="fr-FR" w:eastAsia="en-CA"/>
        </w:rPr>
        <w:t xml:space="preserve"> tant que représentant d’un gouvernement, d’une organisation ou d’une autre entité.</w:t>
      </w:r>
    </w:p>
    <w:p w14:paraId="6491C57B" w14:textId="77777777" w:rsidR="006550BF" w:rsidRPr="0028685D" w:rsidRDefault="004623CC" w:rsidP="00B2113E">
      <w:pPr>
        <w:pStyle w:val="CBD-Para"/>
        <w:keepLines w:val="0"/>
        <w:numPr>
          <w:ilvl w:val="0"/>
          <w:numId w:val="23"/>
        </w:numPr>
        <w:suppressLineNumbers/>
        <w:tabs>
          <w:tab w:val="left" w:pos="720"/>
        </w:tabs>
        <w:suppressAutoHyphens/>
        <w:rPr>
          <w:kern w:val="22"/>
          <w:lang w:val="fr-FR" w:eastAsia="en-CA"/>
        </w:rPr>
      </w:pPr>
      <w:r w:rsidRPr="0028685D">
        <w:rPr>
          <w:kern w:val="22"/>
          <w:lang w:val="fr-FR" w:eastAsia="en-CA"/>
        </w:rPr>
        <w:t>Les membres du Groupe consultatif informel siégeront pour un mandat de deux ans, qui pourra être prolongé de deux ans</w:t>
      </w:r>
      <w:r w:rsidR="006550BF" w:rsidRPr="0028685D">
        <w:rPr>
          <w:kern w:val="22"/>
          <w:lang w:val="fr-FR" w:eastAsia="en-CA"/>
        </w:rPr>
        <w:t>.</w:t>
      </w:r>
    </w:p>
    <w:p w14:paraId="4751E4B0" w14:textId="77777777" w:rsidR="006550BF" w:rsidRPr="0028685D" w:rsidRDefault="006550BF" w:rsidP="004623CC">
      <w:pPr>
        <w:suppressLineNumbers/>
        <w:suppressAutoHyphens/>
        <w:kinsoku w:val="0"/>
        <w:overflowPunct w:val="0"/>
        <w:autoSpaceDE w:val="0"/>
        <w:autoSpaceDN w:val="0"/>
        <w:adjustRightInd w:val="0"/>
        <w:snapToGrid w:val="0"/>
        <w:spacing w:before="120" w:after="120"/>
        <w:rPr>
          <w:b/>
          <w:kern w:val="22"/>
          <w:szCs w:val="22"/>
          <w:lang w:val="fr-FR" w:eastAsia="en-CA"/>
        </w:rPr>
      </w:pPr>
      <w:r w:rsidRPr="0028685D">
        <w:rPr>
          <w:b/>
          <w:kern w:val="22"/>
          <w:szCs w:val="22"/>
          <w:lang w:val="fr-FR" w:eastAsia="en-CA"/>
        </w:rPr>
        <w:t>4.</w:t>
      </w:r>
      <w:r w:rsidRPr="0028685D">
        <w:rPr>
          <w:b/>
          <w:kern w:val="22"/>
          <w:szCs w:val="22"/>
          <w:lang w:val="fr-FR" w:eastAsia="en-CA"/>
        </w:rPr>
        <w:tab/>
      </w:r>
      <w:r w:rsidR="004623CC" w:rsidRPr="0028685D">
        <w:rPr>
          <w:b/>
          <w:kern w:val="22"/>
          <w:szCs w:val="22"/>
          <w:lang w:val="fr-FR" w:eastAsia="en-CA"/>
        </w:rPr>
        <w:t>Mode de fonctionnement</w:t>
      </w:r>
    </w:p>
    <w:p w14:paraId="2BBF0815" w14:textId="168787B9" w:rsidR="004623CC" w:rsidRPr="0028685D" w:rsidRDefault="004623CC" w:rsidP="00D811E7">
      <w:pPr>
        <w:pStyle w:val="CBD-Para"/>
        <w:keepLines w:val="0"/>
        <w:numPr>
          <w:ilvl w:val="0"/>
          <w:numId w:val="23"/>
        </w:numPr>
        <w:suppressLineNumbers/>
        <w:tabs>
          <w:tab w:val="left" w:pos="720"/>
        </w:tabs>
        <w:suppressAutoHyphens/>
        <w:rPr>
          <w:noProof/>
          <w:spacing w:val="-2"/>
          <w:kern w:val="22"/>
          <w:lang w:val="fr-FR" w:eastAsia="en-CA"/>
        </w:rPr>
      </w:pPr>
      <w:r w:rsidRPr="0028685D">
        <w:rPr>
          <w:spacing w:val="-2"/>
          <w:kern w:val="22"/>
          <w:lang w:val="fr-FR" w:eastAsia="en-CA"/>
        </w:rPr>
        <w:t xml:space="preserve">Le Groupe consultatif se réunira en personne au moins une fois par an, dans la limite des ressources disponibles, si possible en marge d’autres réunions. La fréquence des réunions pourra être modifiée par les membres au besoin. Le Groupe travaillera entre les sessions, selon qu’il conviendra, </w:t>
      </w:r>
      <w:r w:rsidR="00492558">
        <w:rPr>
          <w:spacing w:val="-2"/>
          <w:kern w:val="22"/>
          <w:lang w:val="fr-FR" w:eastAsia="en-CA"/>
        </w:rPr>
        <w:t xml:space="preserve">et à distance </w:t>
      </w:r>
      <w:r w:rsidRPr="0028685D">
        <w:rPr>
          <w:spacing w:val="-2"/>
          <w:kern w:val="22"/>
          <w:lang w:val="fr-FR" w:eastAsia="en-CA"/>
        </w:rPr>
        <w:t>par voie électronique.</w:t>
      </w:r>
    </w:p>
    <w:p w14:paraId="5AA5E6CB" w14:textId="255485C1" w:rsidR="004623CC" w:rsidRPr="0028685D" w:rsidRDefault="004623CC" w:rsidP="00D811E7">
      <w:pPr>
        <w:pStyle w:val="CBD-Para"/>
        <w:keepLines w:val="0"/>
        <w:numPr>
          <w:ilvl w:val="0"/>
          <w:numId w:val="23"/>
        </w:numPr>
        <w:suppressLineNumbers/>
        <w:tabs>
          <w:tab w:val="left" w:pos="720"/>
        </w:tabs>
        <w:suppressAutoHyphens/>
        <w:rPr>
          <w:noProof/>
          <w:kern w:val="22"/>
          <w:lang w:val="fr-FR" w:eastAsia="en-CA"/>
        </w:rPr>
      </w:pPr>
      <w:r w:rsidRPr="0028685D">
        <w:rPr>
          <w:noProof/>
          <w:kern w:val="22"/>
          <w:lang w:val="fr-FR" w:eastAsia="en-CA"/>
        </w:rPr>
        <w:t>Le Groupe consultatif pourra, selon qu’il conviendra, créer des sous</w:t>
      </w:r>
      <w:r w:rsidRPr="0028685D">
        <w:rPr>
          <w:noProof/>
          <w:kern w:val="22"/>
          <w:lang w:val="fr-FR" w:eastAsia="en-CA"/>
        </w:rPr>
        <w:noBreakHyphen/>
        <w:t>comités et recruter des experts pour l’aider dans ses travaux sur des questions ou des domaines thématiques particuliers.</w:t>
      </w:r>
    </w:p>
    <w:p w14:paraId="2993D96E" w14:textId="018B2B83" w:rsidR="004623CC" w:rsidRPr="0028685D" w:rsidRDefault="004623CC" w:rsidP="00D811E7">
      <w:pPr>
        <w:pStyle w:val="CBD-Para"/>
        <w:keepLines w:val="0"/>
        <w:numPr>
          <w:ilvl w:val="0"/>
          <w:numId w:val="23"/>
        </w:numPr>
        <w:suppressLineNumbers/>
        <w:tabs>
          <w:tab w:val="left" w:pos="720"/>
        </w:tabs>
        <w:suppressAutoHyphens/>
        <w:rPr>
          <w:kern w:val="22"/>
          <w:lang w:val="fr-FR" w:eastAsia="en-CA"/>
        </w:rPr>
      </w:pPr>
      <w:r w:rsidRPr="0028685D">
        <w:rPr>
          <w:noProof/>
          <w:kern w:val="22"/>
          <w:lang w:val="fr-FR" w:eastAsia="en-CA"/>
        </w:rPr>
        <w:t>Les membres du Groupe consultatif ne recevront de l’Organisation des Nations Unies ni honoraires, ni rémunérations, ni autres rétributions. Toutefois, les frais de participation</w:t>
      </w:r>
      <w:r w:rsidRPr="0028685D">
        <w:rPr>
          <w:kern w:val="22"/>
          <w:lang w:val="fr-FR" w:eastAsia="en-CA"/>
        </w:rPr>
        <w:t xml:space="preserve"> des membres du Groupe désignés par les pays en développement parties et les Parties dont l’économie est en transition seront pris en charge, conformément aux règles et règlements des Nations Unies.</w:t>
      </w:r>
    </w:p>
    <w:p w14:paraId="28092914" w14:textId="320B022B" w:rsidR="004623CC" w:rsidRPr="0028685D" w:rsidRDefault="004623CC" w:rsidP="00D811E7">
      <w:pPr>
        <w:pStyle w:val="CBD-Para"/>
        <w:keepLines w:val="0"/>
        <w:numPr>
          <w:ilvl w:val="0"/>
          <w:numId w:val="23"/>
        </w:numPr>
        <w:suppressLineNumbers/>
        <w:tabs>
          <w:tab w:val="left" w:pos="720"/>
        </w:tabs>
        <w:suppressAutoHyphens/>
        <w:rPr>
          <w:kern w:val="22"/>
          <w:lang w:val="fr-FR" w:eastAsia="en-CA"/>
        </w:rPr>
      </w:pPr>
      <w:r w:rsidRPr="0028685D">
        <w:rPr>
          <w:kern w:val="22"/>
          <w:lang w:val="fr-FR" w:eastAsia="en-CA"/>
        </w:rPr>
        <w:lastRenderedPageBreak/>
        <w:t>Le Groupe consultatif informel élira deux coprésidents qui siégeront pendant une période de deux ans.</w:t>
      </w:r>
    </w:p>
    <w:p w14:paraId="0279AF20" w14:textId="6E9732DE" w:rsidR="006550BF" w:rsidRPr="0028685D" w:rsidRDefault="004623CC" w:rsidP="00D811E7">
      <w:pPr>
        <w:pStyle w:val="CBD-Para"/>
        <w:keepLines w:val="0"/>
        <w:numPr>
          <w:ilvl w:val="0"/>
          <w:numId w:val="23"/>
        </w:numPr>
        <w:suppressLineNumbers/>
        <w:tabs>
          <w:tab w:val="left" w:pos="720"/>
        </w:tabs>
        <w:suppressAutoHyphens/>
        <w:rPr>
          <w:kern w:val="22"/>
          <w:lang w:val="fr-FR" w:eastAsia="en-CA"/>
        </w:rPr>
      </w:pPr>
      <w:r w:rsidRPr="0028685D">
        <w:rPr>
          <w:kern w:val="22"/>
          <w:lang w:val="fr-FR" w:eastAsia="en-CA"/>
        </w:rPr>
        <w:t>La langue de travail du Groupe sera l’anglais</w:t>
      </w:r>
      <w:r w:rsidR="006708D7" w:rsidRPr="0028685D">
        <w:rPr>
          <w:kern w:val="22"/>
          <w:lang w:val="fr-FR" w:eastAsia="en-CA"/>
        </w:rPr>
        <w:t>.</w:t>
      </w:r>
    </w:p>
    <w:p w14:paraId="5FB57893" w14:textId="77777777" w:rsidR="00C9161D" w:rsidRPr="0028685D" w:rsidRDefault="00C9161D" w:rsidP="00B976FA">
      <w:pPr>
        <w:suppressLineNumbers/>
        <w:suppressAutoHyphens/>
        <w:jc w:val="center"/>
        <w:rPr>
          <w:kern w:val="22"/>
          <w:lang w:val="fr-FR"/>
        </w:rPr>
      </w:pPr>
      <w:r w:rsidRPr="0028685D">
        <w:rPr>
          <w:kern w:val="22"/>
          <w:lang w:val="fr-FR"/>
        </w:rPr>
        <w:t>______</w:t>
      </w:r>
      <w:r w:rsidR="00E63B6B" w:rsidRPr="0028685D">
        <w:rPr>
          <w:kern w:val="22"/>
          <w:lang w:val="fr-FR"/>
        </w:rPr>
        <w:t>____</w:t>
      </w:r>
    </w:p>
    <w:p w14:paraId="4FDF963D" w14:textId="77777777" w:rsidR="00B3369F" w:rsidRPr="0028685D" w:rsidRDefault="00B3369F" w:rsidP="00B976FA">
      <w:pPr>
        <w:suppressLineNumbers/>
        <w:suppressAutoHyphens/>
        <w:rPr>
          <w:kern w:val="22"/>
          <w:lang w:val="fr-FR"/>
        </w:rPr>
      </w:pPr>
    </w:p>
    <w:sectPr w:rsidR="00B3369F" w:rsidRPr="0028685D" w:rsidSect="009C200D">
      <w:headerReference w:type="even" r:id="rId23"/>
      <w:headerReference w:type="default" r:id="rId2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381E3" w14:textId="77777777" w:rsidR="00880386" w:rsidRDefault="00880386" w:rsidP="00CF1848">
      <w:r>
        <w:separator/>
      </w:r>
    </w:p>
  </w:endnote>
  <w:endnote w:type="continuationSeparator" w:id="0">
    <w:p w14:paraId="4A3838F8" w14:textId="77777777" w:rsidR="00880386" w:rsidRDefault="00880386" w:rsidP="00CF1848">
      <w:r>
        <w:continuationSeparator/>
      </w:r>
    </w:p>
  </w:endnote>
  <w:endnote w:type="continuationNotice" w:id="1">
    <w:p w14:paraId="79550577" w14:textId="77777777" w:rsidR="00880386" w:rsidRDefault="00880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D8C3E" w14:textId="77777777" w:rsidR="00880386" w:rsidRDefault="00880386" w:rsidP="00CF1848">
      <w:r>
        <w:separator/>
      </w:r>
    </w:p>
  </w:footnote>
  <w:footnote w:type="continuationSeparator" w:id="0">
    <w:p w14:paraId="61AC2E85" w14:textId="77777777" w:rsidR="00880386" w:rsidRDefault="00880386" w:rsidP="00CF1848">
      <w:r>
        <w:continuationSeparator/>
      </w:r>
    </w:p>
  </w:footnote>
  <w:footnote w:type="continuationNotice" w:id="1">
    <w:p w14:paraId="791B794A" w14:textId="77777777" w:rsidR="00880386" w:rsidRDefault="00880386"/>
  </w:footnote>
  <w:footnote w:id="2">
    <w:p w14:paraId="70D84783" w14:textId="7916A126" w:rsidR="00AE02A8" w:rsidRPr="00D94538" w:rsidRDefault="00AE02A8" w:rsidP="003F5962">
      <w:pPr>
        <w:pStyle w:val="FootnoteText"/>
        <w:suppressLineNumbers/>
        <w:suppressAutoHyphens/>
        <w:adjustRightInd w:val="0"/>
        <w:snapToGrid w:val="0"/>
        <w:ind w:firstLine="0"/>
        <w:jc w:val="left"/>
        <w:rPr>
          <w:kern w:val="18"/>
          <w:szCs w:val="18"/>
          <w:lang w:val="fr-FR"/>
        </w:rPr>
      </w:pPr>
      <w:r w:rsidRPr="00E941CC">
        <w:rPr>
          <w:rStyle w:val="FootnoteReference"/>
          <w:kern w:val="18"/>
          <w:sz w:val="18"/>
          <w:szCs w:val="18"/>
          <w:lang w:val="fr-CA"/>
        </w:rPr>
        <w:footnoteRef/>
      </w:r>
      <w:r w:rsidRPr="00E941CC">
        <w:rPr>
          <w:kern w:val="18"/>
          <w:szCs w:val="18"/>
          <w:lang w:val="fr-CA"/>
        </w:rPr>
        <w:t xml:space="preserve"> </w:t>
      </w:r>
      <w:r w:rsidRPr="00D94538">
        <w:rPr>
          <w:kern w:val="18"/>
          <w:szCs w:val="18"/>
          <w:lang w:val="fr-FR"/>
        </w:rPr>
        <w:t>Voir le document d’orientation à l’adresse https://www.cbd.int/doc/meetings/cop/cop</w:t>
      </w:r>
      <w:r w:rsidRPr="00D94538">
        <w:rPr>
          <w:kern w:val="18"/>
          <w:szCs w:val="18"/>
          <w:lang w:val="fr-FR"/>
        </w:rPr>
        <w:noBreakHyphen/>
        <w:t>13/information/cop</w:t>
      </w:r>
      <w:r w:rsidRPr="00D94538">
        <w:rPr>
          <w:kern w:val="18"/>
          <w:szCs w:val="18"/>
          <w:lang w:val="fr-FR"/>
        </w:rPr>
        <w:noBreakHyphen/>
        <w:t>13</w:t>
      </w:r>
      <w:r w:rsidRPr="00D94538">
        <w:rPr>
          <w:kern w:val="18"/>
          <w:szCs w:val="18"/>
          <w:lang w:val="fr-FR"/>
        </w:rPr>
        <w:noBreakHyphen/>
        <w:t>inf</w:t>
      </w:r>
      <w:r w:rsidRPr="00D94538">
        <w:rPr>
          <w:kern w:val="18"/>
          <w:szCs w:val="18"/>
          <w:lang w:val="fr-FR"/>
        </w:rPr>
        <w:noBreakHyphen/>
        <w:t>22</w:t>
      </w:r>
      <w:r w:rsidRPr="00D94538">
        <w:rPr>
          <w:kern w:val="18"/>
          <w:szCs w:val="18"/>
          <w:lang w:val="fr-FR"/>
        </w:rPr>
        <w:noBreakHyphen/>
        <w:t>en.pdf</w:t>
      </w:r>
      <w:r w:rsidRPr="00D94538">
        <w:rPr>
          <w:rStyle w:val="Hyperlink"/>
          <w:color w:val="000000" w:themeColor="text1"/>
          <w:kern w:val="18"/>
          <w:szCs w:val="18"/>
          <w:u w:val="none"/>
          <w:lang w:val="fr-FR"/>
        </w:rPr>
        <w:t xml:space="preserve"> </w:t>
      </w:r>
      <w:r w:rsidRPr="00D94538">
        <w:rPr>
          <w:color w:val="000000" w:themeColor="text1"/>
          <w:kern w:val="18"/>
          <w:szCs w:val="18"/>
          <w:lang w:val="fr-FR"/>
        </w:rPr>
        <w:t xml:space="preserve">et l’aperçu </w:t>
      </w:r>
      <w:r w:rsidRPr="00D94538">
        <w:rPr>
          <w:kern w:val="18"/>
          <w:szCs w:val="18"/>
          <w:lang w:val="fr-FR"/>
        </w:rPr>
        <w:t>dans la section II du présent document.</w:t>
      </w:r>
    </w:p>
  </w:footnote>
  <w:footnote w:id="3">
    <w:p w14:paraId="343C4E39" w14:textId="1AC14AE2" w:rsidR="00AE02A8" w:rsidRPr="00D94538" w:rsidRDefault="00AE02A8" w:rsidP="003F5962">
      <w:pPr>
        <w:pStyle w:val="FootnoteText"/>
        <w:suppressLineNumbers/>
        <w:suppressAutoHyphens/>
        <w:adjustRightInd w:val="0"/>
        <w:snapToGrid w:val="0"/>
        <w:ind w:firstLine="0"/>
        <w:jc w:val="left"/>
        <w:rPr>
          <w:kern w:val="18"/>
          <w:szCs w:val="18"/>
          <w:lang w:val="fr-FR"/>
        </w:rPr>
      </w:pPr>
      <w:r w:rsidRPr="00D94538">
        <w:rPr>
          <w:rStyle w:val="FootnoteReference"/>
          <w:kern w:val="18"/>
          <w:sz w:val="18"/>
          <w:szCs w:val="18"/>
          <w:lang w:val="fr-FR"/>
        </w:rPr>
        <w:footnoteRef/>
      </w:r>
      <w:r w:rsidRPr="00D94538">
        <w:rPr>
          <w:kern w:val="18"/>
          <w:szCs w:val="18"/>
          <w:lang w:val="fr-FR"/>
        </w:rPr>
        <w:t xml:space="preserve"> Voir </w:t>
      </w:r>
      <w:hyperlink r:id="rId1" w:history="1">
        <w:r w:rsidRPr="00D94538">
          <w:rPr>
            <w:rStyle w:val="Hyperlink"/>
            <w:kern w:val="18"/>
            <w:szCs w:val="18"/>
            <w:lang w:val="fr-FR"/>
          </w:rPr>
          <w:t>UNEP/CBD/WGRI/5/3/Add.1</w:t>
        </w:r>
      </w:hyperlink>
    </w:p>
  </w:footnote>
  <w:footnote w:id="4">
    <w:p w14:paraId="0891AE43" w14:textId="790C5F0A" w:rsidR="00AE02A8" w:rsidRPr="00D94538" w:rsidRDefault="00AE02A8" w:rsidP="003F5962">
      <w:pPr>
        <w:pStyle w:val="FootnoteText"/>
        <w:suppressLineNumbers/>
        <w:suppressAutoHyphens/>
        <w:adjustRightInd w:val="0"/>
        <w:snapToGrid w:val="0"/>
        <w:ind w:firstLine="0"/>
        <w:jc w:val="left"/>
        <w:rPr>
          <w:kern w:val="18"/>
          <w:szCs w:val="18"/>
          <w:lang w:val="fr-FR"/>
        </w:rPr>
      </w:pPr>
      <w:r w:rsidRPr="00D94538">
        <w:rPr>
          <w:rStyle w:val="FootnoteReference"/>
          <w:kern w:val="18"/>
          <w:sz w:val="18"/>
          <w:szCs w:val="18"/>
          <w:lang w:val="fr-FR"/>
        </w:rPr>
        <w:footnoteRef/>
      </w:r>
      <w:r w:rsidRPr="00D94538">
        <w:rPr>
          <w:kern w:val="18"/>
          <w:szCs w:val="18"/>
          <w:lang w:val="fr-FR"/>
        </w:rPr>
        <w:t xml:space="preserve"> Voir </w:t>
      </w:r>
      <w:hyperlink r:id="rId2" w:history="1">
        <w:r w:rsidRPr="00D94538">
          <w:rPr>
            <w:rStyle w:val="Hyperlink"/>
            <w:kern w:val="18"/>
            <w:szCs w:val="18"/>
            <w:lang w:val="fr-FR"/>
          </w:rPr>
          <w:t>UNEP/CBD/COP/8/19/Add.2</w:t>
        </w:r>
      </w:hyperlink>
      <w:r w:rsidRPr="00D94538">
        <w:rPr>
          <w:kern w:val="18"/>
          <w:szCs w:val="18"/>
          <w:lang w:val="fr-FR"/>
        </w:rPr>
        <w:t xml:space="preserve"> </w:t>
      </w:r>
    </w:p>
  </w:footnote>
  <w:footnote w:id="5">
    <w:p w14:paraId="57D6F3BD" w14:textId="10D70FB0" w:rsidR="00AE02A8" w:rsidRPr="00D94538" w:rsidRDefault="00AE02A8" w:rsidP="003F5962">
      <w:pPr>
        <w:pStyle w:val="FootnoteText"/>
        <w:suppressLineNumbers/>
        <w:suppressAutoHyphens/>
        <w:adjustRightInd w:val="0"/>
        <w:snapToGrid w:val="0"/>
        <w:ind w:firstLine="0"/>
        <w:jc w:val="left"/>
        <w:rPr>
          <w:kern w:val="18"/>
          <w:szCs w:val="18"/>
          <w:lang w:val="fr-FR"/>
        </w:rPr>
      </w:pPr>
      <w:r w:rsidRPr="00D94538">
        <w:rPr>
          <w:rStyle w:val="FootnoteReference"/>
          <w:kern w:val="18"/>
          <w:sz w:val="18"/>
          <w:szCs w:val="18"/>
          <w:lang w:val="fr-FR"/>
        </w:rPr>
        <w:footnoteRef/>
      </w:r>
      <w:r w:rsidRPr="00D94538">
        <w:rPr>
          <w:kern w:val="18"/>
          <w:szCs w:val="18"/>
          <w:lang w:val="fr-FR"/>
        </w:rPr>
        <w:t xml:space="preserve"> Voir </w:t>
      </w:r>
      <w:hyperlink r:id="rId3" w:history="1">
        <w:r w:rsidRPr="00B30C61">
          <w:rPr>
            <w:rStyle w:val="Hyperlink"/>
            <w:kern w:val="18"/>
            <w:szCs w:val="18"/>
            <w:lang w:val="fr-FR"/>
          </w:rPr>
          <w:t>UNEP/CBD/WG</w:t>
        </w:r>
        <w:r w:rsidRPr="00B30C61">
          <w:rPr>
            <w:rStyle w:val="Hyperlink"/>
            <w:kern w:val="18"/>
            <w:szCs w:val="18"/>
            <w:lang w:val="fr-FR"/>
          </w:rPr>
          <w:noBreakHyphen/>
          <w:t>RI/3/10</w:t>
        </w:r>
      </w:hyperlink>
    </w:p>
  </w:footnote>
  <w:footnote w:id="6">
    <w:p w14:paraId="6C518AB9" w14:textId="77777777" w:rsidR="00AE02A8" w:rsidRPr="00D94538" w:rsidRDefault="00AE02A8" w:rsidP="003F5962">
      <w:pPr>
        <w:pStyle w:val="FootnoteText"/>
        <w:suppressLineNumbers/>
        <w:suppressAutoHyphens/>
        <w:adjustRightInd w:val="0"/>
        <w:snapToGrid w:val="0"/>
        <w:ind w:firstLine="0"/>
        <w:jc w:val="left"/>
        <w:rPr>
          <w:kern w:val="18"/>
          <w:szCs w:val="18"/>
          <w:lang w:val="fr-FR"/>
        </w:rPr>
      </w:pPr>
      <w:r w:rsidRPr="00D94538">
        <w:rPr>
          <w:rStyle w:val="FootnoteReference"/>
          <w:kern w:val="18"/>
          <w:sz w:val="18"/>
          <w:szCs w:val="18"/>
          <w:lang w:val="fr-FR"/>
        </w:rPr>
        <w:footnoteRef/>
      </w:r>
      <w:r w:rsidRPr="00D94538">
        <w:rPr>
          <w:kern w:val="18"/>
          <w:szCs w:val="18"/>
          <w:lang w:val="fr-FR"/>
        </w:rPr>
        <w:t xml:space="preserve"> En application du paragraphe 2 de l’article 18 de la Convention.</w:t>
      </w:r>
    </w:p>
  </w:footnote>
  <w:footnote w:id="7">
    <w:p w14:paraId="0F43DF16" w14:textId="77777777" w:rsidR="00AE02A8" w:rsidRPr="00E941CC" w:rsidRDefault="00AE02A8" w:rsidP="003F5962">
      <w:pPr>
        <w:pStyle w:val="FootnoteText"/>
        <w:suppressLineNumbers/>
        <w:suppressAutoHyphens/>
        <w:adjustRightInd w:val="0"/>
        <w:snapToGrid w:val="0"/>
        <w:ind w:firstLine="0"/>
        <w:jc w:val="left"/>
        <w:rPr>
          <w:kern w:val="18"/>
          <w:szCs w:val="18"/>
          <w:lang w:val="fr-CA"/>
        </w:rPr>
      </w:pPr>
      <w:r w:rsidRPr="00E941CC">
        <w:rPr>
          <w:rStyle w:val="FootnoteReference"/>
          <w:kern w:val="18"/>
          <w:sz w:val="18"/>
          <w:szCs w:val="18"/>
          <w:lang w:val="fr-CA"/>
        </w:rPr>
        <w:footnoteRef/>
      </w:r>
      <w:r w:rsidRPr="00E941CC">
        <w:rPr>
          <w:kern w:val="18"/>
          <w:szCs w:val="18"/>
          <w:lang w:val="fr-CA"/>
        </w:rPr>
        <w:t xml:space="preserve"> En application du paragraphe 4 de l</w:t>
      </w:r>
      <w:r>
        <w:rPr>
          <w:kern w:val="18"/>
          <w:szCs w:val="18"/>
          <w:lang w:val="fr-CA"/>
        </w:rPr>
        <w:t>’</w:t>
      </w:r>
      <w:r w:rsidRPr="00E941CC">
        <w:rPr>
          <w:kern w:val="18"/>
          <w:szCs w:val="18"/>
          <w:lang w:val="fr-CA"/>
        </w:rPr>
        <w:t>article 18 de la Convention.</w:t>
      </w:r>
    </w:p>
  </w:footnote>
  <w:footnote w:id="8">
    <w:p w14:paraId="39D1F67B" w14:textId="77777777" w:rsidR="00AE02A8" w:rsidRPr="00E941CC" w:rsidRDefault="00AE02A8" w:rsidP="003F5962">
      <w:pPr>
        <w:pStyle w:val="FootnoteText"/>
        <w:suppressLineNumbers/>
        <w:suppressAutoHyphens/>
        <w:adjustRightInd w:val="0"/>
        <w:snapToGrid w:val="0"/>
        <w:ind w:firstLine="0"/>
        <w:jc w:val="left"/>
        <w:rPr>
          <w:kern w:val="18"/>
          <w:szCs w:val="18"/>
          <w:lang w:val="fr-CA"/>
        </w:rPr>
      </w:pPr>
      <w:r w:rsidRPr="00E941CC">
        <w:rPr>
          <w:rStyle w:val="FootnoteReference"/>
          <w:kern w:val="18"/>
          <w:sz w:val="18"/>
          <w:szCs w:val="18"/>
          <w:lang w:val="fr-CA"/>
        </w:rPr>
        <w:footnoteRef/>
      </w:r>
      <w:r w:rsidRPr="00E941CC">
        <w:rPr>
          <w:kern w:val="18"/>
          <w:szCs w:val="18"/>
          <w:lang w:val="fr-CA"/>
        </w:rPr>
        <w:t xml:space="preserve"> En application de l</w:t>
      </w:r>
      <w:r>
        <w:rPr>
          <w:kern w:val="18"/>
          <w:szCs w:val="18"/>
          <w:lang w:val="fr-CA"/>
        </w:rPr>
        <w:t>’</w:t>
      </w:r>
      <w:r w:rsidRPr="00E941CC">
        <w:rPr>
          <w:kern w:val="18"/>
          <w:szCs w:val="18"/>
          <w:lang w:val="fr-CA"/>
        </w:rPr>
        <w:t>article 12 de la Convention.</w:t>
      </w:r>
    </w:p>
  </w:footnote>
  <w:footnote w:id="9">
    <w:p w14:paraId="46E99BF5" w14:textId="77777777" w:rsidR="00AE02A8" w:rsidRPr="00E941CC" w:rsidRDefault="00AE02A8" w:rsidP="003F5962">
      <w:pPr>
        <w:pStyle w:val="FootnoteText"/>
        <w:suppressLineNumbers/>
        <w:suppressAutoHyphens/>
        <w:adjustRightInd w:val="0"/>
        <w:snapToGrid w:val="0"/>
        <w:ind w:firstLine="0"/>
        <w:jc w:val="left"/>
        <w:rPr>
          <w:kern w:val="18"/>
          <w:szCs w:val="18"/>
          <w:lang w:val="fr-CA"/>
        </w:rPr>
      </w:pPr>
      <w:r w:rsidRPr="00E941CC">
        <w:rPr>
          <w:rStyle w:val="FootnoteReference"/>
          <w:kern w:val="18"/>
          <w:sz w:val="18"/>
          <w:szCs w:val="18"/>
          <w:lang w:val="fr-CA"/>
        </w:rPr>
        <w:footnoteRef/>
      </w:r>
      <w:r w:rsidRPr="00E941CC">
        <w:rPr>
          <w:kern w:val="18"/>
          <w:szCs w:val="18"/>
          <w:lang w:val="fr-CA"/>
        </w:rPr>
        <w:t xml:space="preserve"> En application du paragraphe 2 de l</w:t>
      </w:r>
      <w:r>
        <w:rPr>
          <w:kern w:val="18"/>
          <w:szCs w:val="18"/>
          <w:lang w:val="fr-CA"/>
        </w:rPr>
        <w:t>’</w:t>
      </w:r>
      <w:r w:rsidRPr="00E941CC">
        <w:rPr>
          <w:kern w:val="18"/>
          <w:szCs w:val="18"/>
          <w:lang w:val="fr-CA"/>
        </w:rPr>
        <w:t>article 17 de la Convention.</w:t>
      </w:r>
    </w:p>
  </w:footnote>
  <w:footnote w:id="10">
    <w:p w14:paraId="0B10E697" w14:textId="48BC9404" w:rsidR="00AE02A8" w:rsidRPr="00E941CC" w:rsidRDefault="00AE02A8" w:rsidP="003F5962">
      <w:pPr>
        <w:pStyle w:val="FootnoteText"/>
        <w:suppressLineNumbers/>
        <w:suppressAutoHyphens/>
        <w:adjustRightInd w:val="0"/>
        <w:snapToGrid w:val="0"/>
        <w:ind w:firstLine="0"/>
        <w:jc w:val="left"/>
        <w:rPr>
          <w:kern w:val="18"/>
          <w:szCs w:val="18"/>
          <w:lang w:val="fr-CA"/>
        </w:rPr>
      </w:pPr>
      <w:r w:rsidRPr="00E941CC">
        <w:rPr>
          <w:rStyle w:val="FootnoteReference"/>
          <w:kern w:val="18"/>
          <w:sz w:val="18"/>
          <w:szCs w:val="18"/>
          <w:lang w:val="fr-CA"/>
        </w:rPr>
        <w:footnoteRef/>
      </w:r>
      <w:r w:rsidRPr="00E941CC">
        <w:rPr>
          <w:kern w:val="18"/>
          <w:szCs w:val="18"/>
          <w:lang w:val="fr-CA"/>
        </w:rPr>
        <w:t xml:space="preserve"> Ces principes directeurs sont conformes aux principes normatifs et opérationnels énoncés dans le Plan</w:t>
      </w:r>
      <w:r>
        <w:rPr>
          <w:kern w:val="18"/>
          <w:szCs w:val="18"/>
          <w:lang w:val="fr-CA"/>
        </w:rPr>
        <w:noBreakHyphen/>
      </w:r>
      <w:r w:rsidRPr="00E941CC">
        <w:rPr>
          <w:kern w:val="18"/>
          <w:szCs w:val="18"/>
          <w:lang w:val="fr-CA"/>
        </w:rPr>
        <w:t>cadre contenant des directives opérationnelles sur l</w:t>
      </w:r>
      <w:r>
        <w:rPr>
          <w:kern w:val="18"/>
          <w:szCs w:val="18"/>
          <w:lang w:val="fr-CA"/>
        </w:rPr>
        <w:t>’</w:t>
      </w:r>
      <w:r w:rsidRPr="00E941CC">
        <w:rPr>
          <w:kern w:val="18"/>
          <w:szCs w:val="18"/>
          <w:lang w:val="fr-CA"/>
        </w:rPr>
        <w:t>appui des Nations Unies à la coopération Sud</w:t>
      </w:r>
      <w:r>
        <w:rPr>
          <w:kern w:val="18"/>
          <w:szCs w:val="18"/>
          <w:lang w:val="fr-CA"/>
        </w:rPr>
        <w:noBreakHyphen/>
      </w:r>
      <w:r w:rsidRPr="00E941CC">
        <w:rPr>
          <w:kern w:val="18"/>
          <w:szCs w:val="18"/>
          <w:lang w:val="fr-CA"/>
        </w:rPr>
        <w:t>Sud et à la coopération triangulaire</w:t>
      </w:r>
      <w:r w:rsidR="00BE0F24">
        <w:rPr>
          <w:kern w:val="18"/>
          <w:szCs w:val="18"/>
          <w:lang w:val="fr-CA"/>
        </w:rPr>
        <w:t xml:space="preserve"> </w:t>
      </w:r>
      <w:r w:rsidR="00BE0F24">
        <w:rPr>
          <w:kern w:val="18"/>
          <w:szCs w:val="18"/>
        </w:rPr>
        <w:t>(</w:t>
      </w:r>
      <w:r w:rsidR="00BE0F24" w:rsidRPr="00BE0F24">
        <w:rPr>
          <w:kern w:val="18"/>
          <w:szCs w:val="18"/>
        </w:rPr>
        <w:t>SSC/19/3</w:t>
      </w:r>
      <w:r w:rsidR="00BE0F24">
        <w:rPr>
          <w:kern w:val="18"/>
          <w:szCs w:val="18"/>
        </w:rPr>
        <w:t>).</w:t>
      </w:r>
    </w:p>
  </w:footnote>
  <w:footnote w:id="11">
    <w:p w14:paraId="226AE781" w14:textId="69C12C06" w:rsidR="00AE02A8" w:rsidRPr="00E941CC" w:rsidRDefault="00AE02A8" w:rsidP="0069361A">
      <w:pPr>
        <w:pStyle w:val="FootnoteText"/>
        <w:suppressLineNumbers/>
        <w:suppressAutoHyphens/>
        <w:adjustRightInd w:val="0"/>
        <w:snapToGrid w:val="0"/>
        <w:ind w:firstLine="0"/>
        <w:jc w:val="left"/>
        <w:rPr>
          <w:kern w:val="18"/>
          <w:szCs w:val="18"/>
          <w:lang w:val="fr-CA"/>
        </w:rPr>
      </w:pPr>
      <w:r w:rsidRPr="00E941CC">
        <w:rPr>
          <w:rStyle w:val="FootnoteReference"/>
          <w:kern w:val="18"/>
          <w:sz w:val="18"/>
          <w:szCs w:val="18"/>
          <w:lang w:val="fr-CA"/>
        </w:rPr>
        <w:footnoteRef/>
      </w:r>
      <w:r w:rsidRPr="00E941CC">
        <w:rPr>
          <w:kern w:val="18"/>
          <w:szCs w:val="18"/>
          <w:lang w:val="fr-CA"/>
        </w:rPr>
        <w:t xml:space="preserve"> En vertu des paragraphes b) et c) de l</w:t>
      </w:r>
      <w:r>
        <w:rPr>
          <w:kern w:val="18"/>
          <w:szCs w:val="18"/>
          <w:lang w:val="fr-CA"/>
        </w:rPr>
        <w:t>’</w:t>
      </w:r>
      <w:r w:rsidRPr="00E941CC">
        <w:rPr>
          <w:kern w:val="18"/>
          <w:szCs w:val="18"/>
          <w:lang w:val="fr-CA"/>
        </w:rPr>
        <w:t>article 12 de la Convention, les Parties sont tenues de favoriser et d</w:t>
      </w:r>
      <w:r>
        <w:rPr>
          <w:kern w:val="18"/>
          <w:szCs w:val="18"/>
          <w:lang w:val="fr-CA"/>
        </w:rPr>
        <w:t>’</w:t>
      </w:r>
      <w:r w:rsidRPr="00E941CC">
        <w:rPr>
          <w:kern w:val="18"/>
          <w:szCs w:val="18"/>
          <w:lang w:val="fr-CA"/>
        </w:rPr>
        <w:t>encourager la recherche qui contribue à conserver la diversité biologique et à en assurer l</w:t>
      </w:r>
      <w:r>
        <w:rPr>
          <w:kern w:val="18"/>
          <w:szCs w:val="18"/>
          <w:lang w:val="fr-CA"/>
        </w:rPr>
        <w:t>’</w:t>
      </w:r>
      <w:r w:rsidRPr="00E941CC">
        <w:rPr>
          <w:kern w:val="18"/>
          <w:szCs w:val="18"/>
          <w:lang w:val="fr-CA"/>
        </w:rPr>
        <w:t xml:space="preserve">utilisation durable, en particulier dans les pays en </w:t>
      </w:r>
      <w:r w:rsidRPr="00E941CC">
        <w:rPr>
          <w:noProof/>
          <w:kern w:val="18"/>
          <w:szCs w:val="18"/>
          <w:lang w:val="fr-CA"/>
        </w:rPr>
        <w:t>développement, notamment,  en se conformant entre autres aux décisions de la Conférence des Parties faisant suite aux recommandations de l</w:t>
      </w:r>
      <w:r>
        <w:rPr>
          <w:noProof/>
          <w:kern w:val="18"/>
          <w:szCs w:val="18"/>
          <w:lang w:val="fr-CA"/>
        </w:rPr>
        <w:t>’</w:t>
      </w:r>
      <w:r w:rsidR="00E64F5A">
        <w:rPr>
          <w:noProof/>
          <w:kern w:val="18"/>
          <w:szCs w:val="18"/>
          <w:lang w:val="fr-CA"/>
        </w:rPr>
        <w:t>O</w:t>
      </w:r>
      <w:r w:rsidRPr="00E941CC">
        <w:rPr>
          <w:noProof/>
          <w:kern w:val="18"/>
          <w:szCs w:val="18"/>
          <w:lang w:val="fr-CA"/>
        </w:rPr>
        <w:t>rgane subsidiaire chargé de fournir des avis scientifiques, techniques et technologiques, et aux dispositions des articles 16, 18 et 20, et d</w:t>
      </w:r>
      <w:r>
        <w:rPr>
          <w:noProof/>
          <w:kern w:val="18"/>
          <w:szCs w:val="18"/>
          <w:lang w:val="fr-CA"/>
        </w:rPr>
        <w:t>’</w:t>
      </w:r>
      <w:r w:rsidRPr="00E941CC">
        <w:rPr>
          <w:noProof/>
          <w:kern w:val="18"/>
          <w:szCs w:val="18"/>
          <w:lang w:val="fr-CA"/>
        </w:rPr>
        <w:t>encourager l</w:t>
      </w:r>
      <w:r>
        <w:rPr>
          <w:noProof/>
          <w:kern w:val="18"/>
          <w:szCs w:val="18"/>
          <w:lang w:val="fr-CA"/>
        </w:rPr>
        <w:t>’</w:t>
      </w:r>
      <w:r w:rsidRPr="00E941CC">
        <w:rPr>
          <w:noProof/>
          <w:kern w:val="18"/>
          <w:szCs w:val="18"/>
          <w:lang w:val="fr-CA"/>
        </w:rPr>
        <w:t>exploitation des progrès de la recherche scientifique sur la diversité biologique pour mettre au point des méthodes de conservation et d</w:t>
      </w:r>
      <w:r>
        <w:rPr>
          <w:noProof/>
          <w:kern w:val="18"/>
          <w:szCs w:val="18"/>
          <w:lang w:val="fr-CA"/>
        </w:rPr>
        <w:t>’</w:t>
      </w:r>
      <w:r w:rsidRPr="00E941CC">
        <w:rPr>
          <w:noProof/>
          <w:kern w:val="18"/>
          <w:szCs w:val="18"/>
          <w:lang w:val="fr-CA"/>
        </w:rPr>
        <w:t>utilisation durable des ressources biologiques, et</w:t>
      </w:r>
      <w:r w:rsidRPr="00E941CC">
        <w:rPr>
          <w:kern w:val="18"/>
          <w:szCs w:val="18"/>
          <w:lang w:val="fr-CA"/>
        </w:rPr>
        <w:t xml:space="preserve"> de coopérer à cet effet.</w:t>
      </w:r>
    </w:p>
  </w:footnote>
  <w:footnote w:id="12">
    <w:p w14:paraId="7A3FFFA0" w14:textId="77777777" w:rsidR="00AE02A8" w:rsidRPr="00E941CC" w:rsidRDefault="00AE02A8" w:rsidP="0069361A">
      <w:pPr>
        <w:pStyle w:val="FootnoteText"/>
        <w:suppressLineNumbers/>
        <w:suppressAutoHyphens/>
        <w:adjustRightInd w:val="0"/>
        <w:snapToGrid w:val="0"/>
        <w:ind w:firstLine="0"/>
        <w:jc w:val="left"/>
        <w:rPr>
          <w:kern w:val="18"/>
          <w:szCs w:val="18"/>
          <w:lang w:val="fr-CA"/>
        </w:rPr>
      </w:pPr>
      <w:r w:rsidRPr="00E941CC">
        <w:rPr>
          <w:rStyle w:val="FootnoteReference"/>
          <w:kern w:val="18"/>
          <w:sz w:val="18"/>
          <w:szCs w:val="18"/>
          <w:lang w:val="fr-CA"/>
        </w:rPr>
        <w:footnoteRef/>
      </w:r>
      <w:r w:rsidRPr="00E941CC">
        <w:rPr>
          <w:kern w:val="18"/>
          <w:szCs w:val="18"/>
          <w:lang w:val="fr-CA"/>
        </w:rPr>
        <w:t xml:space="preserve"> Aux fins du présent document, l</w:t>
      </w:r>
      <w:r>
        <w:rPr>
          <w:kern w:val="18"/>
          <w:szCs w:val="18"/>
          <w:lang w:val="fr-CA"/>
        </w:rPr>
        <w:t>’</w:t>
      </w:r>
      <w:r w:rsidRPr="00E941CC">
        <w:rPr>
          <w:kern w:val="18"/>
          <w:szCs w:val="18"/>
          <w:lang w:val="fr-CA"/>
        </w:rPr>
        <w:t>innovation est considérée comme un processus englobant la conception, l</w:t>
      </w:r>
      <w:r>
        <w:rPr>
          <w:kern w:val="18"/>
          <w:szCs w:val="18"/>
          <w:lang w:val="fr-CA"/>
        </w:rPr>
        <w:t>’</w:t>
      </w:r>
      <w:r w:rsidRPr="00E941CC">
        <w:rPr>
          <w:kern w:val="18"/>
          <w:szCs w:val="18"/>
          <w:lang w:val="fr-CA"/>
        </w:rPr>
        <w:t>expérimentation, l</w:t>
      </w:r>
      <w:r>
        <w:rPr>
          <w:kern w:val="18"/>
          <w:szCs w:val="18"/>
          <w:lang w:val="fr-CA"/>
        </w:rPr>
        <w:t>’</w:t>
      </w:r>
      <w:r w:rsidRPr="00E941CC">
        <w:rPr>
          <w:kern w:val="18"/>
          <w:szCs w:val="18"/>
          <w:lang w:val="fr-CA"/>
        </w:rPr>
        <w:t>application et l</w:t>
      </w:r>
      <w:r>
        <w:rPr>
          <w:kern w:val="18"/>
          <w:szCs w:val="18"/>
          <w:lang w:val="fr-CA"/>
        </w:rPr>
        <w:t>’</w:t>
      </w:r>
      <w:r w:rsidRPr="00E941CC">
        <w:rPr>
          <w:kern w:val="18"/>
          <w:szCs w:val="18"/>
          <w:lang w:val="fr-CA"/>
        </w:rPr>
        <w:t>exploitation à grande échelle de nouvelles idées et solutions en faveur d</w:t>
      </w:r>
      <w:r>
        <w:rPr>
          <w:kern w:val="18"/>
          <w:szCs w:val="18"/>
          <w:lang w:val="fr-CA"/>
        </w:rPr>
        <w:t>’</w:t>
      </w:r>
      <w:r w:rsidRPr="00E941CC">
        <w:rPr>
          <w:kern w:val="18"/>
          <w:szCs w:val="18"/>
          <w:lang w:val="fr-CA"/>
        </w:rPr>
        <w:t>un changement transformateur et profond.</w:t>
      </w:r>
    </w:p>
  </w:footnote>
  <w:footnote w:id="13">
    <w:p w14:paraId="043E8D12" w14:textId="7045618E" w:rsidR="00AE02A8" w:rsidRPr="000350D4" w:rsidRDefault="00AE02A8" w:rsidP="0069361A">
      <w:pPr>
        <w:pStyle w:val="FootnoteText"/>
        <w:suppressLineNumbers/>
        <w:suppressAutoHyphens/>
        <w:adjustRightInd w:val="0"/>
        <w:snapToGrid w:val="0"/>
        <w:ind w:firstLine="0"/>
        <w:jc w:val="left"/>
        <w:rPr>
          <w:kern w:val="18"/>
          <w:szCs w:val="18"/>
          <w:lang w:val="fr-FR"/>
        </w:rPr>
      </w:pPr>
      <w:r w:rsidRPr="00E941CC">
        <w:rPr>
          <w:rStyle w:val="FootnoteReference"/>
          <w:kern w:val="18"/>
          <w:sz w:val="18"/>
          <w:szCs w:val="18"/>
          <w:lang w:val="fr-CA"/>
        </w:rPr>
        <w:footnoteRef/>
      </w:r>
      <w:r w:rsidRPr="00E941CC">
        <w:rPr>
          <w:kern w:val="18"/>
          <w:szCs w:val="18"/>
          <w:lang w:val="fr-CA"/>
        </w:rPr>
        <w:t xml:space="preserve"> </w:t>
      </w:r>
      <w:r w:rsidRPr="000350D4">
        <w:rPr>
          <w:kern w:val="18"/>
          <w:szCs w:val="18"/>
          <w:lang w:val="fr-FR"/>
        </w:rPr>
        <w:t>Notamment</w:t>
      </w:r>
      <w:r w:rsidR="000350D4">
        <w:rPr>
          <w:kern w:val="18"/>
          <w:szCs w:val="18"/>
          <w:lang w:val="fr-FR"/>
        </w:rPr>
        <w:t xml:space="preserve">, </w:t>
      </w:r>
      <w:r w:rsidR="000350D4" w:rsidRPr="000350D4">
        <w:rPr>
          <w:kern w:val="18"/>
          <w:szCs w:val="18"/>
          <w:lang w:val="fr-FR"/>
        </w:rPr>
        <w:t>mais pas exclusivement,</w:t>
      </w:r>
      <w:r w:rsidRPr="000350D4">
        <w:rPr>
          <w:kern w:val="18"/>
          <w:szCs w:val="18"/>
          <w:lang w:val="fr-FR"/>
        </w:rPr>
        <w:t xml:space="preserve"> les réseaux spécialisés, les établissements universitaires et scientifiques, le secteur privé, les organisations gouvernementales et non gouvernementales, les communautés autochtones et locales, les institutions bilatérales et multilatérales et les institutions de financement.</w:t>
      </w:r>
    </w:p>
  </w:footnote>
  <w:footnote w:id="14">
    <w:p w14:paraId="6EB6AD66" w14:textId="77781FB4" w:rsidR="00AE02A8" w:rsidRPr="000350D4" w:rsidRDefault="00AE02A8" w:rsidP="0069361A">
      <w:pPr>
        <w:pStyle w:val="FootnoteText"/>
        <w:suppressLineNumbers/>
        <w:suppressAutoHyphens/>
        <w:adjustRightInd w:val="0"/>
        <w:snapToGrid w:val="0"/>
        <w:ind w:firstLine="0"/>
        <w:jc w:val="left"/>
        <w:rPr>
          <w:kern w:val="18"/>
          <w:szCs w:val="18"/>
          <w:lang w:val="fr-FR"/>
        </w:rPr>
      </w:pPr>
      <w:r w:rsidRPr="000350D4">
        <w:rPr>
          <w:rStyle w:val="FootnoteReference"/>
          <w:kern w:val="18"/>
          <w:sz w:val="18"/>
          <w:szCs w:val="18"/>
          <w:lang w:val="fr-FR"/>
        </w:rPr>
        <w:footnoteRef/>
      </w:r>
      <w:r w:rsidR="000350D4">
        <w:rPr>
          <w:kern w:val="18"/>
          <w:szCs w:val="18"/>
          <w:lang w:val="fr-FR"/>
        </w:rPr>
        <w:t xml:space="preserve"> Ibid</w:t>
      </w:r>
      <w:r w:rsidRPr="000350D4">
        <w:rPr>
          <w:kern w:val="18"/>
          <w:szCs w:val="18"/>
          <w:lang w:val="fr-FR"/>
        </w:rPr>
        <w:t>.</w:t>
      </w:r>
    </w:p>
  </w:footnote>
  <w:footnote w:id="15">
    <w:p w14:paraId="7127154B" w14:textId="77777777" w:rsidR="00AE02A8" w:rsidRPr="000350D4" w:rsidRDefault="00AE02A8" w:rsidP="0069361A">
      <w:pPr>
        <w:pStyle w:val="FootnoteText"/>
        <w:suppressLineNumbers/>
        <w:suppressAutoHyphens/>
        <w:adjustRightInd w:val="0"/>
        <w:snapToGrid w:val="0"/>
        <w:ind w:firstLine="0"/>
        <w:jc w:val="left"/>
        <w:rPr>
          <w:kern w:val="18"/>
          <w:szCs w:val="18"/>
          <w:lang w:val="fr-FR"/>
        </w:rPr>
      </w:pPr>
      <w:r w:rsidRPr="000350D4">
        <w:rPr>
          <w:rStyle w:val="FootnoteReference"/>
          <w:kern w:val="18"/>
          <w:sz w:val="18"/>
          <w:szCs w:val="18"/>
          <w:lang w:val="fr-FR"/>
        </w:rPr>
        <w:footnoteRef/>
      </w:r>
      <w:r w:rsidRPr="000350D4">
        <w:rPr>
          <w:kern w:val="18"/>
          <w:szCs w:val="18"/>
          <w:lang w:val="fr-FR"/>
        </w:rPr>
        <w:t xml:space="preserve"> Conformément à la décision 14/24 B de la Conférence des Parties.</w:t>
      </w:r>
    </w:p>
  </w:footnote>
  <w:footnote w:id="16">
    <w:p w14:paraId="0368C62D" w14:textId="009B7C14" w:rsidR="00AE02A8" w:rsidRPr="00E941CC" w:rsidRDefault="00AE02A8" w:rsidP="0069361A">
      <w:pPr>
        <w:keepLines/>
        <w:suppressLineNumbers/>
        <w:suppressAutoHyphens/>
        <w:adjustRightInd w:val="0"/>
        <w:snapToGrid w:val="0"/>
        <w:spacing w:after="60"/>
        <w:jc w:val="left"/>
        <w:rPr>
          <w:kern w:val="18"/>
          <w:sz w:val="18"/>
          <w:szCs w:val="18"/>
          <w:lang w:val="fr-CA"/>
        </w:rPr>
      </w:pPr>
      <w:r w:rsidRPr="00E941CC">
        <w:rPr>
          <w:rStyle w:val="FootnoteReference"/>
          <w:kern w:val="18"/>
          <w:sz w:val="18"/>
          <w:szCs w:val="18"/>
          <w:lang w:val="fr-CA"/>
        </w:rPr>
        <w:footnoteRef/>
      </w:r>
      <w:r w:rsidRPr="00E941CC">
        <w:rPr>
          <w:kern w:val="18"/>
          <w:sz w:val="18"/>
          <w:szCs w:val="18"/>
          <w:lang w:val="fr-CA"/>
        </w:rPr>
        <w:t xml:space="preserve"> Pour plus</w:t>
      </w:r>
      <w:r w:rsidR="00F34945">
        <w:rPr>
          <w:kern w:val="18"/>
          <w:sz w:val="18"/>
          <w:szCs w:val="18"/>
          <w:lang w:val="fr-CA"/>
        </w:rPr>
        <w:t xml:space="preserve"> de renseignements</w:t>
      </w:r>
      <w:r w:rsidRPr="00E941CC">
        <w:rPr>
          <w:kern w:val="18"/>
          <w:sz w:val="18"/>
          <w:szCs w:val="18"/>
          <w:lang w:val="fr-CA"/>
        </w:rPr>
        <w:t xml:space="preserve">, voir </w:t>
      </w:r>
      <w:r w:rsidR="00EA15A2" w:rsidRPr="00EA15A2">
        <w:rPr>
          <w:sz w:val="18"/>
          <w:szCs w:val="18"/>
        </w:rPr>
        <w:t>UNEP/CBD/SBSTTA/19/INF/13</w:t>
      </w:r>
      <w:hyperlink w:history="1"/>
      <w:r w:rsidR="00EA15A2" w:rsidRPr="00C07479">
        <w:rPr>
          <w:kern w:val="18"/>
          <w:sz w:val="18"/>
          <w:szCs w:val="18"/>
        </w:rPr>
        <w:t xml:space="preserve"> </w:t>
      </w:r>
      <w:r w:rsidR="00D614E4">
        <w:rPr>
          <w:kern w:val="18"/>
          <w:sz w:val="18"/>
          <w:szCs w:val="18"/>
        </w:rPr>
        <w:t>et</w:t>
      </w:r>
      <w:r w:rsidR="00EA15A2" w:rsidRPr="00C07479">
        <w:rPr>
          <w:kern w:val="18"/>
          <w:sz w:val="18"/>
          <w:szCs w:val="18"/>
        </w:rPr>
        <w:t xml:space="preserve"> </w:t>
      </w:r>
      <w:r w:rsidR="00EA15A2" w:rsidRPr="00EA15A2">
        <w:rPr>
          <w:kern w:val="18"/>
          <w:sz w:val="18"/>
          <w:szCs w:val="18"/>
        </w:rPr>
        <w:t>https://www.ctc-n.org/</w:t>
      </w:r>
    </w:p>
  </w:footnote>
  <w:footnote w:id="17">
    <w:p w14:paraId="65875D6C" w14:textId="26117EF8" w:rsidR="00AE02A8" w:rsidRPr="00E941CC" w:rsidRDefault="00AE02A8" w:rsidP="00B50CCA">
      <w:pPr>
        <w:pStyle w:val="FootnoteText"/>
        <w:suppressLineNumbers/>
        <w:suppressAutoHyphens/>
        <w:adjustRightInd w:val="0"/>
        <w:snapToGrid w:val="0"/>
        <w:ind w:firstLine="0"/>
        <w:jc w:val="left"/>
        <w:rPr>
          <w:kern w:val="18"/>
          <w:szCs w:val="18"/>
          <w:lang w:val="fr-CA"/>
        </w:rPr>
      </w:pPr>
      <w:r w:rsidRPr="00E941CC">
        <w:rPr>
          <w:rStyle w:val="FootnoteReference"/>
          <w:kern w:val="18"/>
          <w:sz w:val="18"/>
          <w:szCs w:val="18"/>
          <w:lang w:val="fr-CA"/>
        </w:rPr>
        <w:footnoteRef/>
      </w:r>
      <w:r w:rsidRPr="00E941CC">
        <w:rPr>
          <w:kern w:val="18"/>
          <w:szCs w:val="18"/>
          <w:lang w:val="fr-CA"/>
        </w:rPr>
        <w:t xml:space="preserve"> Les centres </w:t>
      </w:r>
      <w:r w:rsidRPr="00E941CC">
        <w:rPr>
          <w:noProof/>
          <w:kern w:val="18"/>
          <w:szCs w:val="18"/>
          <w:lang w:val="fr-CA"/>
        </w:rPr>
        <w:t>régionaux ou sous</w:t>
      </w:r>
      <w:r>
        <w:rPr>
          <w:noProof/>
          <w:kern w:val="18"/>
          <w:szCs w:val="18"/>
          <w:lang w:val="fr-CA"/>
        </w:rPr>
        <w:noBreakHyphen/>
      </w:r>
      <w:r w:rsidRPr="00E941CC">
        <w:rPr>
          <w:noProof/>
          <w:kern w:val="18"/>
          <w:szCs w:val="18"/>
          <w:lang w:val="fr-CA"/>
        </w:rPr>
        <w:t>régionaux pourraient fonctionner de la même manière que des entités telles que les centres régionaux et sous</w:t>
      </w:r>
      <w:r>
        <w:rPr>
          <w:noProof/>
          <w:kern w:val="18"/>
          <w:szCs w:val="18"/>
          <w:lang w:val="fr-CA"/>
        </w:rPr>
        <w:noBreakHyphen/>
      </w:r>
      <w:r w:rsidRPr="00E941CC">
        <w:rPr>
          <w:noProof/>
          <w:kern w:val="18"/>
          <w:szCs w:val="18"/>
          <w:lang w:val="fr-CA"/>
        </w:rPr>
        <w:t>régionaux créés au titre de la Convention de Stockholm, qui fournissent une assistance technique et favorisent le transfert de technologie</w:t>
      </w:r>
      <w:r w:rsidRPr="00E941CC">
        <w:rPr>
          <w:kern w:val="18"/>
          <w:szCs w:val="18"/>
          <w:lang w:val="fr-CA"/>
        </w:rPr>
        <w:t xml:space="preserve"> aux pays en développement parties </w:t>
      </w:r>
      <w:r w:rsidR="0033356D">
        <w:rPr>
          <w:kern w:val="18"/>
          <w:szCs w:val="18"/>
          <w:lang w:val="fr-CA"/>
        </w:rPr>
        <w:t>et aux Parties à économie</w:t>
      </w:r>
      <w:r w:rsidRPr="00E941CC">
        <w:rPr>
          <w:kern w:val="18"/>
          <w:szCs w:val="18"/>
          <w:lang w:val="fr-CA"/>
        </w:rPr>
        <w:t xml:space="preserve"> en transition pour leur permettre de remplir leurs obligations conformément à la Convention</w:t>
      </w:r>
      <w:r w:rsidR="0033356D">
        <w:rPr>
          <w:kern w:val="18"/>
          <w:szCs w:val="18"/>
          <w:lang w:val="fr-CA"/>
        </w:rPr>
        <w:t xml:space="preserve"> de Stockholm</w:t>
      </w:r>
      <w:r w:rsidRPr="00E941CC">
        <w:rPr>
          <w:kern w:val="18"/>
          <w:szCs w:val="18"/>
          <w:lang w:val="fr-CA"/>
        </w:rPr>
        <w:t xml:space="preserve"> (voir </w:t>
      </w:r>
      <w:r w:rsidRPr="0033356D">
        <w:rPr>
          <w:kern w:val="18"/>
          <w:szCs w:val="18"/>
          <w:lang w:val="fr-CA"/>
        </w:rPr>
        <w:t>http://chm.pops.int/Partners/RegionalCentres/Overview/tabid/425/Default.aspx</w:t>
      </w:r>
      <w:r w:rsidRPr="00E941CC">
        <w:rPr>
          <w:kern w:val="18"/>
          <w:szCs w:val="18"/>
          <w:lang w:val="fr-CA"/>
        </w:rPr>
        <w:t>)</w:t>
      </w:r>
    </w:p>
  </w:footnote>
  <w:footnote w:id="18">
    <w:p w14:paraId="537D540A" w14:textId="08EE776C" w:rsidR="00AE02A8" w:rsidRPr="00E941CC" w:rsidRDefault="00AE02A8" w:rsidP="00E941CC">
      <w:pPr>
        <w:pStyle w:val="FootnoteText"/>
        <w:suppressLineNumbers/>
        <w:suppressAutoHyphens/>
        <w:adjustRightInd w:val="0"/>
        <w:snapToGrid w:val="0"/>
        <w:ind w:firstLine="0"/>
        <w:jc w:val="left"/>
        <w:rPr>
          <w:kern w:val="18"/>
          <w:szCs w:val="18"/>
          <w:lang w:val="fr-CA"/>
        </w:rPr>
      </w:pPr>
      <w:r w:rsidRPr="00E941CC">
        <w:rPr>
          <w:rStyle w:val="FootnoteReference"/>
          <w:kern w:val="18"/>
          <w:sz w:val="18"/>
          <w:szCs w:val="18"/>
          <w:lang w:val="fr-CA"/>
        </w:rPr>
        <w:footnoteRef/>
      </w:r>
      <w:r w:rsidRPr="00E941CC">
        <w:rPr>
          <w:kern w:val="18"/>
          <w:szCs w:val="18"/>
          <w:lang w:val="fr-CA"/>
        </w:rPr>
        <w:t xml:space="preserve"> Un aperçu des autres initiatives pertinentes est présenté dans les documents </w:t>
      </w:r>
      <w:hyperlink r:id="rId4" w:history="1">
        <w:r w:rsidRPr="00E941CC">
          <w:rPr>
            <w:rStyle w:val="Hyperlink"/>
            <w:kern w:val="18"/>
            <w:szCs w:val="18"/>
            <w:lang w:val="fr-CA"/>
          </w:rPr>
          <w:t>UNEP/CBD/WGRI/5/3/Add.1</w:t>
        </w:r>
      </w:hyperlink>
      <w:r w:rsidRPr="00E941CC">
        <w:rPr>
          <w:kern w:val="18"/>
          <w:szCs w:val="18"/>
          <w:lang w:val="fr-CA"/>
        </w:rPr>
        <w:t xml:space="preserve"> et </w:t>
      </w:r>
      <w:r w:rsidRPr="009B4134">
        <w:rPr>
          <w:kern w:val="18"/>
          <w:szCs w:val="18"/>
          <w:lang w:val="fr-CA"/>
        </w:rPr>
        <w:t>UNEP/CBD/WGRI/5/INF/2</w:t>
      </w:r>
      <w:r w:rsidRPr="00E941CC">
        <w:rPr>
          <w:kern w:val="18"/>
          <w:szCs w:val="18"/>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0FF3E019" w14:textId="579B916E" w:rsidR="00AE02A8" w:rsidRPr="00000614" w:rsidRDefault="005C7CCB" w:rsidP="00534681">
        <w:pPr>
          <w:pStyle w:val="Header"/>
          <w:rPr>
            <w:lang w:val="fr-FR"/>
          </w:rPr>
        </w:pPr>
        <w:r>
          <w:rPr>
            <w:lang w:val="fr-FR"/>
          </w:rPr>
          <w:t>CBD/SBSTTA/REC/23/6</w:t>
        </w:r>
      </w:p>
    </w:sdtContent>
  </w:sdt>
  <w:p w14:paraId="19E8DB07" w14:textId="77777777" w:rsidR="00AE02A8" w:rsidRPr="00000614" w:rsidRDefault="00AE02A8"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6708D7">
      <w:rPr>
        <w:noProof/>
        <w:lang w:val="fr-FR"/>
      </w:rPr>
      <w:t>14</w:t>
    </w:r>
    <w:r>
      <w:rPr>
        <w:noProof/>
      </w:rPr>
      <w:fldChar w:fldCharType="end"/>
    </w:r>
  </w:p>
  <w:p w14:paraId="15275B03" w14:textId="77777777" w:rsidR="00AE02A8" w:rsidRPr="00000614" w:rsidRDefault="00AE02A8">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70C5774E" w14:textId="4B871A1B" w:rsidR="00AE02A8" w:rsidRPr="00000614" w:rsidRDefault="005C7CCB" w:rsidP="009505C9">
        <w:pPr>
          <w:pStyle w:val="Header"/>
          <w:jc w:val="right"/>
          <w:rPr>
            <w:lang w:val="fr-FR"/>
          </w:rPr>
        </w:pPr>
        <w:r>
          <w:rPr>
            <w:lang w:val="fr-FR"/>
          </w:rPr>
          <w:t>CBD/SBSTTA/REC/23/6</w:t>
        </w:r>
      </w:p>
    </w:sdtContent>
  </w:sdt>
  <w:p w14:paraId="627ECF23" w14:textId="77777777" w:rsidR="00AE02A8" w:rsidRPr="00000614" w:rsidRDefault="00AE02A8"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6708D7">
      <w:rPr>
        <w:noProof/>
        <w:lang w:val="fr-FR"/>
      </w:rPr>
      <w:t>15</w:t>
    </w:r>
    <w:r>
      <w:rPr>
        <w:noProof/>
      </w:rPr>
      <w:fldChar w:fldCharType="end"/>
    </w:r>
  </w:p>
  <w:p w14:paraId="35DD6FD2" w14:textId="77777777" w:rsidR="00AE02A8" w:rsidRPr="00000614" w:rsidRDefault="00AE02A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64D7"/>
    <w:multiLevelType w:val="hybridMultilevel"/>
    <w:tmpl w:val="A9744F08"/>
    <w:lvl w:ilvl="0" w:tplc="0C0C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0C90352A"/>
    <w:multiLevelType w:val="hybridMultilevel"/>
    <w:tmpl w:val="C952DD68"/>
    <w:lvl w:ilvl="0" w:tplc="A38481F2">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0EBD09B3"/>
    <w:multiLevelType w:val="multilevel"/>
    <w:tmpl w:val="7BD6436E"/>
    <w:lvl w:ilvl="0">
      <w:start w:val="1"/>
      <w:numFmt w:val="decimal"/>
      <w:pStyle w:val="CBD-Table-Item"/>
      <w:lvlText w:val="%1."/>
      <w:lvlJc w:val="left"/>
      <w:pPr>
        <w:tabs>
          <w:tab w:val="num" w:pos="360"/>
        </w:tabs>
        <w:ind w:left="360" w:hanging="360"/>
      </w:pPr>
      <w:rPr>
        <w:rFonts w:ascii="Times New Roman" w:eastAsia="Times New Roman" w:hAnsi="Times New Roman" w:cs="Times New Roman"/>
      </w:rPr>
    </w:lvl>
    <w:lvl w:ilvl="1">
      <w:start w:val="6"/>
      <w:numFmt w:val="decimal"/>
      <w:pStyle w:val="CBD-Table-Sub-Item"/>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CA410CD"/>
    <w:multiLevelType w:val="hybridMultilevel"/>
    <w:tmpl w:val="35E86C00"/>
    <w:lvl w:ilvl="0" w:tplc="D2467DBC">
      <w:start w:val="1"/>
      <w:numFmt w:val="decimal"/>
      <w:lvlText w:val="%1."/>
      <w:lvlJc w:val="left"/>
      <w:pPr>
        <w:tabs>
          <w:tab w:val="num" w:pos="720"/>
        </w:tabs>
        <w:ind w:left="0" w:firstLine="0"/>
      </w:pPr>
      <w:rPr>
        <w:rFonts w:hint="default"/>
        <w:b w:val="0"/>
      </w:rPr>
    </w:lvl>
    <w:lvl w:ilvl="1" w:tplc="0C0C0017">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43247158"/>
    <w:multiLevelType w:val="hybridMultilevel"/>
    <w:tmpl w:val="4C7202D6"/>
    <w:lvl w:ilvl="0" w:tplc="A9548D90">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45F51ACF"/>
    <w:multiLevelType w:val="hybridMultilevel"/>
    <w:tmpl w:val="A8765EDE"/>
    <w:lvl w:ilvl="0" w:tplc="C4405036">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472D5337"/>
    <w:multiLevelType w:val="hybridMultilevel"/>
    <w:tmpl w:val="61208B7A"/>
    <w:lvl w:ilvl="0" w:tplc="6E482212">
      <w:start w:val="1"/>
      <w:numFmt w:val="decimal"/>
      <w:lvlText w:val="%1."/>
      <w:lvlJc w:val="left"/>
      <w:pPr>
        <w:tabs>
          <w:tab w:val="num" w:pos="720"/>
        </w:tabs>
        <w:ind w:left="0" w:firstLine="0"/>
      </w:pPr>
      <w:rPr>
        <w:b w:val="0"/>
      </w:rPr>
    </w:lvl>
    <w:lvl w:ilvl="1" w:tplc="FFF878A4">
      <w:start w:val="1"/>
      <w:numFmt w:val="lowerLetter"/>
      <w:pStyle w:val="CBD-Para-a"/>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D6616B0"/>
    <w:multiLevelType w:val="hybridMultilevel"/>
    <w:tmpl w:val="F1D4FF86"/>
    <w:lvl w:ilvl="0" w:tplc="CE66A8EC">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1CD64C2"/>
    <w:multiLevelType w:val="hybridMultilevel"/>
    <w:tmpl w:val="BD40B1F4"/>
    <w:lvl w:ilvl="0" w:tplc="6E482212">
      <w:start w:val="1"/>
      <w:numFmt w:val="decimal"/>
      <w:lvlText w:val="%1."/>
      <w:lvlJc w:val="left"/>
      <w:pPr>
        <w:tabs>
          <w:tab w:val="num" w:pos="720"/>
        </w:tabs>
        <w:ind w:left="0" w:firstLine="0"/>
      </w:pPr>
      <w:rPr>
        <w:b w:val="0"/>
      </w:rPr>
    </w:lvl>
    <w:lvl w:ilvl="1" w:tplc="A2AE6024">
      <w:start w:val="1"/>
      <w:numFmt w:val="lowerLetter"/>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57970305"/>
    <w:multiLevelType w:val="hybridMultilevel"/>
    <w:tmpl w:val="A52857CE"/>
    <w:lvl w:ilvl="0" w:tplc="04E05DC4">
      <w:start w:val="1"/>
      <w:numFmt w:val="lowerRoman"/>
      <w:lvlText w:val="(%1)"/>
      <w:lvlJc w:val="left"/>
      <w:pPr>
        <w:ind w:left="180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5BA47BBE"/>
    <w:multiLevelType w:val="hybridMultilevel"/>
    <w:tmpl w:val="1EA4EA0C"/>
    <w:lvl w:ilvl="0" w:tplc="90E2AD26">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6A42460D"/>
    <w:multiLevelType w:val="hybridMultilevel"/>
    <w:tmpl w:val="D1B833E8"/>
    <w:lvl w:ilvl="0" w:tplc="9F5ACD62">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7E2695"/>
    <w:multiLevelType w:val="hybridMultilevel"/>
    <w:tmpl w:val="CA4C6FE4"/>
    <w:styleLink w:val="1"/>
    <w:lvl w:ilvl="0" w:tplc="1CAAF71E">
      <w:start w:val="1"/>
      <w:numFmt w:val="decimal"/>
      <w:lvlText w:val="%1."/>
      <w:lvlJc w:val="left"/>
      <w:pPr>
        <w:ind w:left="720" w:hanging="7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A9265A4">
      <w:start w:val="1"/>
      <w:numFmt w:val="lowerLetter"/>
      <w:lvlText w:val="(%2)"/>
      <w:lvlJc w:val="left"/>
      <w:pPr>
        <w:tabs>
          <w:tab w:val="num" w:pos="1440"/>
        </w:tabs>
        <w:ind w:left="72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DCC9060">
      <w:start w:val="1"/>
      <w:numFmt w:val="lowerLetter"/>
      <w:lvlText w:val="(%3)"/>
      <w:lvlJc w:val="left"/>
      <w:pPr>
        <w:tabs>
          <w:tab w:val="left" w:pos="1440"/>
          <w:tab w:val="num" w:pos="1980"/>
        </w:tabs>
        <w:ind w:left="1260" w:firstLine="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6663056">
      <w:start w:val="1"/>
      <w:numFmt w:val="decimal"/>
      <w:lvlText w:val="%4."/>
      <w:lvlJc w:val="left"/>
      <w:pPr>
        <w:tabs>
          <w:tab w:val="left" w:pos="1440"/>
          <w:tab w:val="num" w:pos="2160"/>
        </w:tabs>
        <w:ind w:left="1440" w:firstLine="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B2C1F86">
      <w:start w:val="1"/>
      <w:numFmt w:val="lowerLetter"/>
      <w:lvlText w:val="%5."/>
      <w:lvlJc w:val="left"/>
      <w:pPr>
        <w:tabs>
          <w:tab w:val="left" w:pos="1440"/>
          <w:tab w:val="num" w:pos="2880"/>
        </w:tabs>
        <w:ind w:left="2160" w:firstLine="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56BCB8">
      <w:start w:val="1"/>
      <w:numFmt w:val="lowerRoman"/>
      <w:lvlText w:val="%6."/>
      <w:lvlJc w:val="left"/>
      <w:pPr>
        <w:tabs>
          <w:tab w:val="left" w:pos="1440"/>
          <w:tab w:val="num" w:pos="3600"/>
        </w:tabs>
        <w:ind w:left="2880" w:firstLine="4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8AEE636">
      <w:start w:val="1"/>
      <w:numFmt w:val="decimal"/>
      <w:lvlText w:val="%7."/>
      <w:lvlJc w:val="left"/>
      <w:pPr>
        <w:tabs>
          <w:tab w:val="left" w:pos="1440"/>
          <w:tab w:val="num" w:pos="4320"/>
        </w:tabs>
        <w:ind w:left="3600" w:firstLine="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A689E50">
      <w:start w:val="1"/>
      <w:numFmt w:val="lowerLetter"/>
      <w:lvlText w:val="%8."/>
      <w:lvlJc w:val="left"/>
      <w:pPr>
        <w:tabs>
          <w:tab w:val="left" w:pos="1440"/>
          <w:tab w:val="num" w:pos="5040"/>
        </w:tabs>
        <w:ind w:left="4320" w:firstLine="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7287F98">
      <w:start w:val="1"/>
      <w:numFmt w:val="lowerRoman"/>
      <w:lvlText w:val="%9."/>
      <w:lvlJc w:val="left"/>
      <w:pPr>
        <w:tabs>
          <w:tab w:val="left" w:pos="1440"/>
          <w:tab w:val="num" w:pos="5760"/>
        </w:tabs>
        <w:ind w:left="5040" w:firstLine="4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4"/>
  </w:num>
  <w:num w:numId="2">
    <w:abstractNumId w:val="11"/>
  </w:num>
  <w:num w:numId="3">
    <w:abstractNumId w:val="9"/>
  </w:num>
  <w:num w:numId="4">
    <w:abstractNumId w:val="16"/>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3"/>
  </w:num>
  <w:num w:numId="13">
    <w:abstractNumId w:val="17"/>
  </w:num>
  <w:num w:numId="14">
    <w:abstractNumId w:val="13"/>
  </w:num>
  <w:num w:numId="15">
    <w:abstractNumId w:val="10"/>
  </w:num>
  <w:num w:numId="16">
    <w:abstractNumId w:val="7"/>
  </w:num>
  <w:num w:numId="17">
    <w:abstractNumId w:val="6"/>
  </w:num>
  <w:num w:numId="18">
    <w:abstractNumId w:val="14"/>
  </w:num>
  <w:num w:numId="19">
    <w:abstractNumId w:val="15"/>
  </w:num>
  <w:num w:numId="20">
    <w:abstractNumId w:val="1"/>
  </w:num>
  <w:num w:numId="21">
    <w:abstractNumId w:val="5"/>
    <w:lvlOverride w:ilvl="0">
      <w:startOverride w:val="5"/>
    </w:lvlOverride>
  </w:num>
  <w:num w:numId="22">
    <w:abstractNumId w:val="12"/>
  </w:num>
  <w:num w:numId="23">
    <w:abstractNumId w:val="5"/>
    <w:lvlOverride w:ilvl="0">
      <w:startOverride w:val="9"/>
    </w:lvlOverride>
  </w:num>
  <w:num w:numId="24">
    <w:abstractNumId w:val="5"/>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9161D"/>
    <w:rsid w:val="00000614"/>
    <w:rsid w:val="00000FE5"/>
    <w:rsid w:val="00014DAD"/>
    <w:rsid w:val="000155F7"/>
    <w:rsid w:val="00024FC6"/>
    <w:rsid w:val="00026544"/>
    <w:rsid w:val="0002745D"/>
    <w:rsid w:val="00030D6F"/>
    <w:rsid w:val="00032C45"/>
    <w:rsid w:val="00033192"/>
    <w:rsid w:val="000350D4"/>
    <w:rsid w:val="00035AE7"/>
    <w:rsid w:val="000405D9"/>
    <w:rsid w:val="000502AF"/>
    <w:rsid w:val="000509B8"/>
    <w:rsid w:val="0005273D"/>
    <w:rsid w:val="00065298"/>
    <w:rsid w:val="0007171D"/>
    <w:rsid w:val="00080C05"/>
    <w:rsid w:val="0008233A"/>
    <w:rsid w:val="00092A10"/>
    <w:rsid w:val="000963B5"/>
    <w:rsid w:val="000A1417"/>
    <w:rsid w:val="000A3CF1"/>
    <w:rsid w:val="000A7879"/>
    <w:rsid w:val="000A7AD5"/>
    <w:rsid w:val="000B49BC"/>
    <w:rsid w:val="000B4D3A"/>
    <w:rsid w:val="000B5EF6"/>
    <w:rsid w:val="000B635B"/>
    <w:rsid w:val="000C1871"/>
    <w:rsid w:val="000C60E5"/>
    <w:rsid w:val="000C6CE4"/>
    <w:rsid w:val="000E02DF"/>
    <w:rsid w:val="000E186B"/>
    <w:rsid w:val="000E1E3E"/>
    <w:rsid w:val="000E6330"/>
    <w:rsid w:val="000E673A"/>
    <w:rsid w:val="000F167C"/>
    <w:rsid w:val="000F4A86"/>
    <w:rsid w:val="000F5B2D"/>
    <w:rsid w:val="000F63D0"/>
    <w:rsid w:val="000F74F5"/>
    <w:rsid w:val="00103233"/>
    <w:rsid w:val="00105372"/>
    <w:rsid w:val="00105EAF"/>
    <w:rsid w:val="00116810"/>
    <w:rsid w:val="0011707B"/>
    <w:rsid w:val="00120385"/>
    <w:rsid w:val="001207BB"/>
    <w:rsid w:val="00125BD2"/>
    <w:rsid w:val="0012667C"/>
    <w:rsid w:val="00131E7A"/>
    <w:rsid w:val="00153C20"/>
    <w:rsid w:val="001554FC"/>
    <w:rsid w:val="00165F05"/>
    <w:rsid w:val="00172AF6"/>
    <w:rsid w:val="0017471C"/>
    <w:rsid w:val="00175A8F"/>
    <w:rsid w:val="00176CEE"/>
    <w:rsid w:val="00186BE4"/>
    <w:rsid w:val="0019082A"/>
    <w:rsid w:val="00195578"/>
    <w:rsid w:val="0019700F"/>
    <w:rsid w:val="001B0652"/>
    <w:rsid w:val="001C4615"/>
    <w:rsid w:val="001C739E"/>
    <w:rsid w:val="001D25BE"/>
    <w:rsid w:val="001E371D"/>
    <w:rsid w:val="001F003E"/>
    <w:rsid w:val="001F3CBC"/>
    <w:rsid w:val="001F640E"/>
    <w:rsid w:val="00206A5B"/>
    <w:rsid w:val="00206F59"/>
    <w:rsid w:val="002269E2"/>
    <w:rsid w:val="00227DAA"/>
    <w:rsid w:val="002316EF"/>
    <w:rsid w:val="0023237E"/>
    <w:rsid w:val="00233A21"/>
    <w:rsid w:val="0023713E"/>
    <w:rsid w:val="002444C3"/>
    <w:rsid w:val="002452BF"/>
    <w:rsid w:val="0024581A"/>
    <w:rsid w:val="0025117B"/>
    <w:rsid w:val="00254E72"/>
    <w:rsid w:val="00262C32"/>
    <w:rsid w:val="002634C1"/>
    <w:rsid w:val="002717F9"/>
    <w:rsid w:val="00273ED5"/>
    <w:rsid w:val="002759EB"/>
    <w:rsid w:val="00281AEC"/>
    <w:rsid w:val="0028685D"/>
    <w:rsid w:val="00290C16"/>
    <w:rsid w:val="00291B4F"/>
    <w:rsid w:val="00291D02"/>
    <w:rsid w:val="002A0B0C"/>
    <w:rsid w:val="002A1737"/>
    <w:rsid w:val="002A3427"/>
    <w:rsid w:val="002A7248"/>
    <w:rsid w:val="002A7594"/>
    <w:rsid w:val="002C127F"/>
    <w:rsid w:val="002C7989"/>
    <w:rsid w:val="002D12BB"/>
    <w:rsid w:val="002D2D8C"/>
    <w:rsid w:val="002E28D1"/>
    <w:rsid w:val="002E3AF7"/>
    <w:rsid w:val="002E60E9"/>
    <w:rsid w:val="002F6DC5"/>
    <w:rsid w:val="00305A6F"/>
    <w:rsid w:val="003273B5"/>
    <w:rsid w:val="003324B6"/>
    <w:rsid w:val="0033356D"/>
    <w:rsid w:val="003453D9"/>
    <w:rsid w:val="00345EA7"/>
    <w:rsid w:val="00346D6F"/>
    <w:rsid w:val="00350974"/>
    <w:rsid w:val="00351141"/>
    <w:rsid w:val="003532D8"/>
    <w:rsid w:val="00353C6E"/>
    <w:rsid w:val="003542A2"/>
    <w:rsid w:val="00357CF9"/>
    <w:rsid w:val="00361969"/>
    <w:rsid w:val="00362334"/>
    <w:rsid w:val="00362708"/>
    <w:rsid w:val="00370869"/>
    <w:rsid w:val="00372F74"/>
    <w:rsid w:val="00374EAE"/>
    <w:rsid w:val="00383C40"/>
    <w:rsid w:val="00386651"/>
    <w:rsid w:val="0039193E"/>
    <w:rsid w:val="003B0363"/>
    <w:rsid w:val="003B0693"/>
    <w:rsid w:val="003B30EF"/>
    <w:rsid w:val="003B4534"/>
    <w:rsid w:val="003B5BC5"/>
    <w:rsid w:val="003B6093"/>
    <w:rsid w:val="003C5220"/>
    <w:rsid w:val="003D47A5"/>
    <w:rsid w:val="003D4C05"/>
    <w:rsid w:val="003D4EDD"/>
    <w:rsid w:val="003D563C"/>
    <w:rsid w:val="003E05D5"/>
    <w:rsid w:val="003E31D8"/>
    <w:rsid w:val="003F18B9"/>
    <w:rsid w:val="003F4F27"/>
    <w:rsid w:val="003F5962"/>
    <w:rsid w:val="003F6162"/>
    <w:rsid w:val="003F7224"/>
    <w:rsid w:val="004022DE"/>
    <w:rsid w:val="00404B40"/>
    <w:rsid w:val="00405146"/>
    <w:rsid w:val="00406E1D"/>
    <w:rsid w:val="00410E88"/>
    <w:rsid w:val="00412508"/>
    <w:rsid w:val="004177FF"/>
    <w:rsid w:val="0042104C"/>
    <w:rsid w:val="004219B6"/>
    <w:rsid w:val="00422ADA"/>
    <w:rsid w:val="00422D70"/>
    <w:rsid w:val="0042412C"/>
    <w:rsid w:val="0042517E"/>
    <w:rsid w:val="0042625D"/>
    <w:rsid w:val="00427D21"/>
    <w:rsid w:val="004468DE"/>
    <w:rsid w:val="004561CB"/>
    <w:rsid w:val="004623CC"/>
    <w:rsid w:val="004644C2"/>
    <w:rsid w:val="004652C5"/>
    <w:rsid w:val="00466BEF"/>
    <w:rsid w:val="00467F9C"/>
    <w:rsid w:val="00473336"/>
    <w:rsid w:val="00475E87"/>
    <w:rsid w:val="0048292B"/>
    <w:rsid w:val="00484705"/>
    <w:rsid w:val="00492558"/>
    <w:rsid w:val="00496D2E"/>
    <w:rsid w:val="004A375B"/>
    <w:rsid w:val="004A3766"/>
    <w:rsid w:val="004C7925"/>
    <w:rsid w:val="004D1390"/>
    <w:rsid w:val="004D59CA"/>
    <w:rsid w:val="005026AF"/>
    <w:rsid w:val="00503205"/>
    <w:rsid w:val="0051000C"/>
    <w:rsid w:val="00511F11"/>
    <w:rsid w:val="005128DE"/>
    <w:rsid w:val="00513988"/>
    <w:rsid w:val="005154D0"/>
    <w:rsid w:val="00517554"/>
    <w:rsid w:val="005225F4"/>
    <w:rsid w:val="00522946"/>
    <w:rsid w:val="00532021"/>
    <w:rsid w:val="00534681"/>
    <w:rsid w:val="00543ECD"/>
    <w:rsid w:val="00545D7B"/>
    <w:rsid w:val="005506E0"/>
    <w:rsid w:val="00551615"/>
    <w:rsid w:val="005559F7"/>
    <w:rsid w:val="00561BD6"/>
    <w:rsid w:val="005627A0"/>
    <w:rsid w:val="00563674"/>
    <w:rsid w:val="00572C23"/>
    <w:rsid w:val="00590CC9"/>
    <w:rsid w:val="0059378B"/>
    <w:rsid w:val="00594D76"/>
    <w:rsid w:val="00597430"/>
    <w:rsid w:val="005A05FB"/>
    <w:rsid w:val="005A7DA7"/>
    <w:rsid w:val="005B296D"/>
    <w:rsid w:val="005B3D57"/>
    <w:rsid w:val="005B654E"/>
    <w:rsid w:val="005C2DB0"/>
    <w:rsid w:val="005C40BC"/>
    <w:rsid w:val="005C4504"/>
    <w:rsid w:val="005C7CCB"/>
    <w:rsid w:val="005D5AAE"/>
    <w:rsid w:val="005E4349"/>
    <w:rsid w:val="005E542B"/>
    <w:rsid w:val="005F0394"/>
    <w:rsid w:val="0060143D"/>
    <w:rsid w:val="0060580E"/>
    <w:rsid w:val="00611209"/>
    <w:rsid w:val="006122BA"/>
    <w:rsid w:val="00623A77"/>
    <w:rsid w:val="00627F3F"/>
    <w:rsid w:val="006310FF"/>
    <w:rsid w:val="006356CB"/>
    <w:rsid w:val="00635AEE"/>
    <w:rsid w:val="00636786"/>
    <w:rsid w:val="0064313E"/>
    <w:rsid w:val="00647B46"/>
    <w:rsid w:val="00650D4D"/>
    <w:rsid w:val="00653584"/>
    <w:rsid w:val="006550BF"/>
    <w:rsid w:val="00664583"/>
    <w:rsid w:val="0066566B"/>
    <w:rsid w:val="00667F4B"/>
    <w:rsid w:val="006708D7"/>
    <w:rsid w:val="0067405D"/>
    <w:rsid w:val="00675459"/>
    <w:rsid w:val="00681066"/>
    <w:rsid w:val="0069361A"/>
    <w:rsid w:val="0069457D"/>
    <w:rsid w:val="006A6269"/>
    <w:rsid w:val="006A7066"/>
    <w:rsid w:val="006A7BF5"/>
    <w:rsid w:val="006B1F8D"/>
    <w:rsid w:val="006B2290"/>
    <w:rsid w:val="006B2DA2"/>
    <w:rsid w:val="006B60E7"/>
    <w:rsid w:val="006C445B"/>
    <w:rsid w:val="006C66AE"/>
    <w:rsid w:val="006D483B"/>
    <w:rsid w:val="006D4EAB"/>
    <w:rsid w:val="006D61C8"/>
    <w:rsid w:val="006E045E"/>
    <w:rsid w:val="006E4471"/>
    <w:rsid w:val="006E5C4A"/>
    <w:rsid w:val="006E5D60"/>
    <w:rsid w:val="006E6A40"/>
    <w:rsid w:val="006F1D91"/>
    <w:rsid w:val="00700698"/>
    <w:rsid w:val="00703937"/>
    <w:rsid w:val="00712A35"/>
    <w:rsid w:val="00713417"/>
    <w:rsid w:val="00717D88"/>
    <w:rsid w:val="00722CEB"/>
    <w:rsid w:val="007355BE"/>
    <w:rsid w:val="0074030E"/>
    <w:rsid w:val="00740DE4"/>
    <w:rsid w:val="007419F1"/>
    <w:rsid w:val="00741E78"/>
    <w:rsid w:val="007458C5"/>
    <w:rsid w:val="00747A06"/>
    <w:rsid w:val="00753BB7"/>
    <w:rsid w:val="00755C10"/>
    <w:rsid w:val="00773597"/>
    <w:rsid w:val="007804C8"/>
    <w:rsid w:val="00780BCB"/>
    <w:rsid w:val="00780E54"/>
    <w:rsid w:val="00784A4B"/>
    <w:rsid w:val="007906F2"/>
    <w:rsid w:val="007911F0"/>
    <w:rsid w:val="00791ACA"/>
    <w:rsid w:val="007942D3"/>
    <w:rsid w:val="007A5035"/>
    <w:rsid w:val="007B14BA"/>
    <w:rsid w:val="007B564F"/>
    <w:rsid w:val="007B6C09"/>
    <w:rsid w:val="007B79F2"/>
    <w:rsid w:val="007C707D"/>
    <w:rsid w:val="007E09DA"/>
    <w:rsid w:val="007E0EDC"/>
    <w:rsid w:val="007E6D9C"/>
    <w:rsid w:val="0081164A"/>
    <w:rsid w:val="00811EED"/>
    <w:rsid w:val="0081216F"/>
    <w:rsid w:val="008178B6"/>
    <w:rsid w:val="00821C88"/>
    <w:rsid w:val="00826505"/>
    <w:rsid w:val="0083115A"/>
    <w:rsid w:val="00837259"/>
    <w:rsid w:val="0083777B"/>
    <w:rsid w:val="0084161A"/>
    <w:rsid w:val="008440FD"/>
    <w:rsid w:val="00855A1E"/>
    <w:rsid w:val="00856C4A"/>
    <w:rsid w:val="00857CC9"/>
    <w:rsid w:val="00857F62"/>
    <w:rsid w:val="008610FF"/>
    <w:rsid w:val="00863B0B"/>
    <w:rsid w:val="00864AF8"/>
    <w:rsid w:val="00865B74"/>
    <w:rsid w:val="0087227C"/>
    <w:rsid w:val="00875C89"/>
    <w:rsid w:val="008763BD"/>
    <w:rsid w:val="00876436"/>
    <w:rsid w:val="00876B7C"/>
    <w:rsid w:val="00880386"/>
    <w:rsid w:val="00882872"/>
    <w:rsid w:val="008833F8"/>
    <w:rsid w:val="008A2F95"/>
    <w:rsid w:val="008A45A3"/>
    <w:rsid w:val="008B22B6"/>
    <w:rsid w:val="008B4DEB"/>
    <w:rsid w:val="008B61FE"/>
    <w:rsid w:val="008C150E"/>
    <w:rsid w:val="008E18AC"/>
    <w:rsid w:val="008F4856"/>
    <w:rsid w:val="008F5282"/>
    <w:rsid w:val="009047BB"/>
    <w:rsid w:val="00905D3A"/>
    <w:rsid w:val="00911970"/>
    <w:rsid w:val="00911BF4"/>
    <w:rsid w:val="00927AAC"/>
    <w:rsid w:val="00930BA1"/>
    <w:rsid w:val="0093169E"/>
    <w:rsid w:val="00933C4E"/>
    <w:rsid w:val="009377A1"/>
    <w:rsid w:val="009427CD"/>
    <w:rsid w:val="00943554"/>
    <w:rsid w:val="00945A31"/>
    <w:rsid w:val="009505C9"/>
    <w:rsid w:val="00952AF1"/>
    <w:rsid w:val="0096005F"/>
    <w:rsid w:val="00963304"/>
    <w:rsid w:val="00977110"/>
    <w:rsid w:val="00983D83"/>
    <w:rsid w:val="00986A58"/>
    <w:rsid w:val="009946F9"/>
    <w:rsid w:val="009A13B6"/>
    <w:rsid w:val="009A3822"/>
    <w:rsid w:val="009A6323"/>
    <w:rsid w:val="009B4134"/>
    <w:rsid w:val="009C1D70"/>
    <w:rsid w:val="009C200D"/>
    <w:rsid w:val="009C6A5D"/>
    <w:rsid w:val="009C6E2C"/>
    <w:rsid w:val="009D765F"/>
    <w:rsid w:val="009E23AD"/>
    <w:rsid w:val="009E3048"/>
    <w:rsid w:val="009E3D09"/>
    <w:rsid w:val="009E5FF0"/>
    <w:rsid w:val="009E70D0"/>
    <w:rsid w:val="009E7364"/>
    <w:rsid w:val="009E7F4A"/>
    <w:rsid w:val="00A00D73"/>
    <w:rsid w:val="00A02667"/>
    <w:rsid w:val="00A03479"/>
    <w:rsid w:val="00A0456F"/>
    <w:rsid w:val="00A102D8"/>
    <w:rsid w:val="00A111AE"/>
    <w:rsid w:val="00A11EB8"/>
    <w:rsid w:val="00A12AD5"/>
    <w:rsid w:val="00A31850"/>
    <w:rsid w:val="00A323D8"/>
    <w:rsid w:val="00A357A0"/>
    <w:rsid w:val="00A35F4A"/>
    <w:rsid w:val="00A37C59"/>
    <w:rsid w:val="00A40B05"/>
    <w:rsid w:val="00A46B6C"/>
    <w:rsid w:val="00A60200"/>
    <w:rsid w:val="00A61862"/>
    <w:rsid w:val="00A621B3"/>
    <w:rsid w:val="00A702F5"/>
    <w:rsid w:val="00A80B65"/>
    <w:rsid w:val="00A84A44"/>
    <w:rsid w:val="00A93160"/>
    <w:rsid w:val="00A93356"/>
    <w:rsid w:val="00A95221"/>
    <w:rsid w:val="00AB2559"/>
    <w:rsid w:val="00AB2F7E"/>
    <w:rsid w:val="00AC1E3E"/>
    <w:rsid w:val="00AE02A8"/>
    <w:rsid w:val="00AF1E95"/>
    <w:rsid w:val="00B04DBC"/>
    <w:rsid w:val="00B05B20"/>
    <w:rsid w:val="00B13D57"/>
    <w:rsid w:val="00B2113E"/>
    <w:rsid w:val="00B21A85"/>
    <w:rsid w:val="00B26BCF"/>
    <w:rsid w:val="00B27AC4"/>
    <w:rsid w:val="00B27ED0"/>
    <w:rsid w:val="00B30C61"/>
    <w:rsid w:val="00B3369F"/>
    <w:rsid w:val="00B3548C"/>
    <w:rsid w:val="00B36658"/>
    <w:rsid w:val="00B423AA"/>
    <w:rsid w:val="00B47328"/>
    <w:rsid w:val="00B4789B"/>
    <w:rsid w:val="00B504FA"/>
    <w:rsid w:val="00B50CCA"/>
    <w:rsid w:val="00B5236C"/>
    <w:rsid w:val="00B745C2"/>
    <w:rsid w:val="00B7499E"/>
    <w:rsid w:val="00B77576"/>
    <w:rsid w:val="00B83A13"/>
    <w:rsid w:val="00B85587"/>
    <w:rsid w:val="00B95C4E"/>
    <w:rsid w:val="00B976FA"/>
    <w:rsid w:val="00BA0598"/>
    <w:rsid w:val="00BA1545"/>
    <w:rsid w:val="00BA28A0"/>
    <w:rsid w:val="00BB0E8A"/>
    <w:rsid w:val="00BC4913"/>
    <w:rsid w:val="00BD119B"/>
    <w:rsid w:val="00BD7BDF"/>
    <w:rsid w:val="00BE0F24"/>
    <w:rsid w:val="00BE2FA1"/>
    <w:rsid w:val="00BE6750"/>
    <w:rsid w:val="00BF7FAF"/>
    <w:rsid w:val="00C05756"/>
    <w:rsid w:val="00C06575"/>
    <w:rsid w:val="00C16854"/>
    <w:rsid w:val="00C20258"/>
    <w:rsid w:val="00C212D4"/>
    <w:rsid w:val="00C21B30"/>
    <w:rsid w:val="00C2599D"/>
    <w:rsid w:val="00C2740A"/>
    <w:rsid w:val="00C30A9D"/>
    <w:rsid w:val="00C33F8E"/>
    <w:rsid w:val="00C42CFE"/>
    <w:rsid w:val="00C45F05"/>
    <w:rsid w:val="00C47935"/>
    <w:rsid w:val="00C515FC"/>
    <w:rsid w:val="00C52E4D"/>
    <w:rsid w:val="00C5427D"/>
    <w:rsid w:val="00C61737"/>
    <w:rsid w:val="00C625D6"/>
    <w:rsid w:val="00C71F14"/>
    <w:rsid w:val="00C75B73"/>
    <w:rsid w:val="00C9161D"/>
    <w:rsid w:val="00C96DE0"/>
    <w:rsid w:val="00CB0C9F"/>
    <w:rsid w:val="00CC2CB5"/>
    <w:rsid w:val="00CC5FAF"/>
    <w:rsid w:val="00CD6926"/>
    <w:rsid w:val="00CE4DCA"/>
    <w:rsid w:val="00CE5CEA"/>
    <w:rsid w:val="00CF05DF"/>
    <w:rsid w:val="00CF1848"/>
    <w:rsid w:val="00D00553"/>
    <w:rsid w:val="00D02BFE"/>
    <w:rsid w:val="00D03384"/>
    <w:rsid w:val="00D041AE"/>
    <w:rsid w:val="00D0482F"/>
    <w:rsid w:val="00D12044"/>
    <w:rsid w:val="00D14EEC"/>
    <w:rsid w:val="00D15051"/>
    <w:rsid w:val="00D15DB3"/>
    <w:rsid w:val="00D165E8"/>
    <w:rsid w:val="00D2592B"/>
    <w:rsid w:val="00D267C3"/>
    <w:rsid w:val="00D42653"/>
    <w:rsid w:val="00D56BAB"/>
    <w:rsid w:val="00D57D86"/>
    <w:rsid w:val="00D614E4"/>
    <w:rsid w:val="00D7071A"/>
    <w:rsid w:val="00D743DD"/>
    <w:rsid w:val="00D76A18"/>
    <w:rsid w:val="00D811E7"/>
    <w:rsid w:val="00D81631"/>
    <w:rsid w:val="00D839E9"/>
    <w:rsid w:val="00D83B08"/>
    <w:rsid w:val="00D83DC9"/>
    <w:rsid w:val="00D864D9"/>
    <w:rsid w:val="00D94538"/>
    <w:rsid w:val="00DA181A"/>
    <w:rsid w:val="00DB2ED3"/>
    <w:rsid w:val="00DC1647"/>
    <w:rsid w:val="00DC4AA2"/>
    <w:rsid w:val="00DD118C"/>
    <w:rsid w:val="00DD6766"/>
    <w:rsid w:val="00DD78E6"/>
    <w:rsid w:val="00DE25A1"/>
    <w:rsid w:val="00DE6270"/>
    <w:rsid w:val="00DE725F"/>
    <w:rsid w:val="00DF3F1D"/>
    <w:rsid w:val="00DF4FA6"/>
    <w:rsid w:val="00DF503C"/>
    <w:rsid w:val="00DF73DB"/>
    <w:rsid w:val="00DF7F1D"/>
    <w:rsid w:val="00E01237"/>
    <w:rsid w:val="00E10CC3"/>
    <w:rsid w:val="00E1240C"/>
    <w:rsid w:val="00E15421"/>
    <w:rsid w:val="00E16299"/>
    <w:rsid w:val="00E21515"/>
    <w:rsid w:val="00E24625"/>
    <w:rsid w:val="00E25D35"/>
    <w:rsid w:val="00E3290E"/>
    <w:rsid w:val="00E33F2F"/>
    <w:rsid w:val="00E479A3"/>
    <w:rsid w:val="00E51451"/>
    <w:rsid w:val="00E63B6B"/>
    <w:rsid w:val="00E64F5A"/>
    <w:rsid w:val="00E66235"/>
    <w:rsid w:val="00E725F9"/>
    <w:rsid w:val="00E7386E"/>
    <w:rsid w:val="00E74061"/>
    <w:rsid w:val="00E75570"/>
    <w:rsid w:val="00E83C24"/>
    <w:rsid w:val="00E92AD0"/>
    <w:rsid w:val="00E9318D"/>
    <w:rsid w:val="00E941CC"/>
    <w:rsid w:val="00EA02E6"/>
    <w:rsid w:val="00EA15A2"/>
    <w:rsid w:val="00EA2808"/>
    <w:rsid w:val="00EA3A93"/>
    <w:rsid w:val="00EB02AD"/>
    <w:rsid w:val="00EB1561"/>
    <w:rsid w:val="00EB3607"/>
    <w:rsid w:val="00EB5D2A"/>
    <w:rsid w:val="00EB5EA5"/>
    <w:rsid w:val="00EB7334"/>
    <w:rsid w:val="00ED7FC9"/>
    <w:rsid w:val="00EF0A46"/>
    <w:rsid w:val="00EF17DE"/>
    <w:rsid w:val="00EF5C0A"/>
    <w:rsid w:val="00F11E33"/>
    <w:rsid w:val="00F14D95"/>
    <w:rsid w:val="00F15727"/>
    <w:rsid w:val="00F20EB3"/>
    <w:rsid w:val="00F21845"/>
    <w:rsid w:val="00F25D96"/>
    <w:rsid w:val="00F26148"/>
    <w:rsid w:val="00F34945"/>
    <w:rsid w:val="00F37037"/>
    <w:rsid w:val="00F42AE7"/>
    <w:rsid w:val="00F430E2"/>
    <w:rsid w:val="00F45AD3"/>
    <w:rsid w:val="00F554D7"/>
    <w:rsid w:val="00F6667F"/>
    <w:rsid w:val="00F70C49"/>
    <w:rsid w:val="00F737DF"/>
    <w:rsid w:val="00F83C79"/>
    <w:rsid w:val="00F919E5"/>
    <w:rsid w:val="00F93CA8"/>
    <w:rsid w:val="00F94774"/>
    <w:rsid w:val="00FA0EF3"/>
    <w:rsid w:val="00FA3138"/>
    <w:rsid w:val="00FA36AD"/>
    <w:rsid w:val="00FA5938"/>
    <w:rsid w:val="00FA657F"/>
    <w:rsid w:val="00FC2BB5"/>
    <w:rsid w:val="00FC529D"/>
    <w:rsid w:val="00FC53DB"/>
    <w:rsid w:val="00FD48EB"/>
    <w:rsid w:val="00FD6293"/>
    <w:rsid w:val="00FD7EB5"/>
    <w:rsid w:val="00FE24AC"/>
    <w:rsid w:val="00FE68E4"/>
    <w:rsid w:val="00FF437C"/>
    <w:rsid w:val="00FF7305"/>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B04256"/>
  <w15:docId w15:val="{B1F26448-C0CB-469C-8999-B70BA459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CBD-ParaCharChar">
    <w:name w:val="CBD-Para Char Char"/>
    <w:link w:val="CBD-Para"/>
    <w:uiPriority w:val="99"/>
    <w:locked/>
    <w:rsid w:val="00C2740A"/>
    <w:rPr>
      <w:rFonts w:ascii="Times New Roman" w:eastAsia="Times New Roman" w:hAnsi="Times New Roman" w:cs="Times New Roman"/>
      <w:sz w:val="22"/>
      <w:szCs w:val="22"/>
      <w:lang w:val="en-US"/>
    </w:rPr>
  </w:style>
  <w:style w:type="paragraph" w:customStyle="1" w:styleId="CBD-Para">
    <w:name w:val="CBD-Para"/>
    <w:basedOn w:val="Normal"/>
    <w:link w:val="CBD-ParaCharChar"/>
    <w:uiPriority w:val="99"/>
    <w:rsid w:val="00C2740A"/>
    <w:pPr>
      <w:keepLines/>
      <w:spacing w:before="120" w:after="120"/>
    </w:pPr>
    <w:rPr>
      <w:szCs w:val="22"/>
      <w:lang w:val="en-US"/>
    </w:rPr>
  </w:style>
  <w:style w:type="paragraph" w:customStyle="1" w:styleId="CBD-Para-a">
    <w:name w:val="CBD-Para-a"/>
    <w:basedOn w:val="CBD-Para"/>
    <w:rsid w:val="00C2740A"/>
    <w:pPr>
      <w:numPr>
        <w:ilvl w:val="1"/>
        <w:numId w:val="6"/>
      </w:numPr>
      <w:tabs>
        <w:tab w:val="num" w:pos="2160"/>
      </w:tabs>
      <w:spacing w:before="60" w:after="60"/>
    </w:pPr>
  </w:style>
  <w:style w:type="paragraph" w:customStyle="1" w:styleId="CBD-Sub-Item">
    <w:name w:val="CBD-Sub-Item"/>
    <w:basedOn w:val="Normal"/>
    <w:uiPriority w:val="99"/>
    <w:rsid w:val="00C2740A"/>
    <w:pPr>
      <w:keepNext/>
      <w:spacing w:before="240" w:after="120"/>
      <w:ind w:left="1134" w:hanging="1134"/>
      <w:jc w:val="center"/>
    </w:pPr>
    <w:rPr>
      <w:b/>
      <w:i/>
      <w:szCs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C2740A"/>
    <w:pPr>
      <w:spacing w:after="160" w:line="240" w:lineRule="exac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875C89"/>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875C89"/>
    <w:rPr>
      <w:rFonts w:ascii="Times New Roman" w:eastAsia="Times New Roman" w:hAnsi="Times New Roman" w:cs="Times New Roman"/>
      <w:b/>
      <w:bCs/>
      <w:sz w:val="20"/>
      <w:szCs w:val="20"/>
      <w:lang w:val="en-GB"/>
    </w:rPr>
  </w:style>
  <w:style w:type="paragraph" w:customStyle="1" w:styleId="CBD-Table-Item">
    <w:name w:val="CBD-Table-Item"/>
    <w:basedOn w:val="Normal"/>
    <w:rsid w:val="00647B46"/>
    <w:pPr>
      <w:numPr>
        <w:numId w:val="12"/>
      </w:numPr>
      <w:spacing w:before="60" w:after="60"/>
      <w:ind w:right="57"/>
      <w:jc w:val="left"/>
    </w:pPr>
    <w:rPr>
      <w:szCs w:val="22"/>
      <w:lang w:val="en-US"/>
    </w:rPr>
  </w:style>
  <w:style w:type="paragraph" w:customStyle="1" w:styleId="CBD-Table-Sub-Item">
    <w:name w:val="CBD-Table-Sub-Item"/>
    <w:basedOn w:val="Normal"/>
    <w:rsid w:val="00647B46"/>
    <w:pPr>
      <w:numPr>
        <w:ilvl w:val="1"/>
        <w:numId w:val="12"/>
      </w:numPr>
      <w:spacing w:before="20" w:after="20"/>
      <w:ind w:right="57"/>
      <w:jc w:val="left"/>
    </w:pPr>
    <w:rPr>
      <w:szCs w:val="22"/>
      <w:lang w:val="en-US"/>
    </w:rPr>
  </w:style>
  <w:style w:type="numbering" w:customStyle="1" w:styleId="1">
    <w:name w:val="読み込んだスタイル1"/>
    <w:rsid w:val="003F5962"/>
    <w:pPr>
      <w:numPr>
        <w:numId w:val="13"/>
      </w:numPr>
    </w:pPr>
  </w:style>
  <w:style w:type="paragraph" w:customStyle="1" w:styleId="Para1alternative">
    <w:name w:val="Para1 (alternative)"/>
    <w:basedOn w:val="Normal"/>
    <w:rsid w:val="0069361A"/>
    <w:pPr>
      <w:numPr>
        <w:numId w:val="20"/>
      </w:numPr>
      <w:spacing w:before="120" w:after="120"/>
    </w:pPr>
    <w:rPr>
      <w:rFonts w:eastAsia="MS Mincho" w:cs="Angsana New"/>
      <w:snapToGrid w:val="0"/>
      <w:szCs w:val="18"/>
      <w:lang w:val="fr-FR"/>
    </w:rPr>
  </w:style>
  <w:style w:type="character" w:styleId="UnresolvedMention">
    <w:name w:val="Unresolved Mention"/>
    <w:basedOn w:val="DefaultParagraphFont"/>
    <w:uiPriority w:val="99"/>
    <w:semiHidden/>
    <w:unhideWhenUsed/>
    <w:rsid w:val="00B35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064711">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220634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cbd.int/doc/decisions/cop-10/cop-10-dec-15-fr.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bd.int/doc/decisions/cop-13/cop-13-dec-23-fr.pdf"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09/cop-09-dec-14-fr.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cbd.int/doc/decisions/cop-12/cop-12-dec-02-fr.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cbd.int/doc/decisions/cop-10/cop-10-dec-16-f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3/cop-13-dec-31-fr.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meetings/wgri/wgri-03/official/wgri-03-10-fr.pdf" TargetMode="External"/><Relationship Id="rId2" Type="http://schemas.openxmlformats.org/officeDocument/2006/relationships/hyperlink" Target="https://www.cbd.int/doc/meetings/cop/cop-08/official/cop-08-19-add2-fr.pdf" TargetMode="External"/><Relationship Id="rId1" Type="http://schemas.openxmlformats.org/officeDocument/2006/relationships/hyperlink" Target="https://www.cbd.int/doc/meetings/wgri/wgri-05/official/wgri-05-03-add1-fr.pdf" TargetMode="External"/><Relationship Id="rId4" Type="http://schemas.openxmlformats.org/officeDocument/2006/relationships/hyperlink" Target="https://www.cbd.int/doc/meetings/wgri/wgri-05/official/wgri-05-03-add1-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F4B513205E6466C92AA188573F3527E"/>
        <w:category>
          <w:name w:val="General"/>
          <w:gallery w:val="placeholder"/>
        </w:category>
        <w:types>
          <w:type w:val="bbPlcHdr"/>
        </w:types>
        <w:behaviors>
          <w:behavior w:val="content"/>
        </w:behaviors>
        <w:guid w:val="{ACEBB4CA-2730-4121-993C-22BB4D22F11F}"/>
      </w:docPartPr>
      <w:docPartBody>
        <w:p w:rsidR="0083025E" w:rsidRDefault="00D103F9" w:rsidP="00D103F9">
          <w:pPr>
            <w:pStyle w:val="CF4B513205E6466C92AA188573F3527E"/>
          </w:pPr>
          <w:r w:rsidRPr="00B903A7">
            <w:rPr>
              <w:rStyle w:val="PlaceholderText"/>
            </w:rPr>
            <w:t>[Subject]</w:t>
          </w:r>
        </w:p>
      </w:docPartBody>
    </w:docPart>
    <w:docPart>
      <w:docPartPr>
        <w:name w:val="CC6FCEB79D714FD8BAE9BA137FCFA056"/>
        <w:category>
          <w:name w:val="General"/>
          <w:gallery w:val="placeholder"/>
        </w:category>
        <w:types>
          <w:type w:val="bbPlcHdr"/>
        </w:types>
        <w:behaviors>
          <w:behavior w:val="content"/>
        </w:behaviors>
        <w:guid w:val="{EC075EBD-948F-4F1E-9CFF-226B8A58F9DB}"/>
      </w:docPartPr>
      <w:docPartBody>
        <w:p w:rsidR="00111D51" w:rsidRDefault="00A27B2E" w:rsidP="00A27B2E">
          <w:pPr>
            <w:pStyle w:val="CC6FCEB79D714FD8BAE9BA137FCFA05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111D51"/>
    <w:rsid w:val="002B2579"/>
    <w:rsid w:val="002C5384"/>
    <w:rsid w:val="002D4011"/>
    <w:rsid w:val="00336856"/>
    <w:rsid w:val="00347459"/>
    <w:rsid w:val="003B0BDA"/>
    <w:rsid w:val="004056A3"/>
    <w:rsid w:val="004B1CAC"/>
    <w:rsid w:val="00500A2B"/>
    <w:rsid w:val="0058288D"/>
    <w:rsid w:val="005C350D"/>
    <w:rsid w:val="005D48BD"/>
    <w:rsid w:val="006801B3"/>
    <w:rsid w:val="006D3656"/>
    <w:rsid w:val="00720F63"/>
    <w:rsid w:val="007F1B76"/>
    <w:rsid w:val="0080609D"/>
    <w:rsid w:val="00810A55"/>
    <w:rsid w:val="00813700"/>
    <w:rsid w:val="00814CF5"/>
    <w:rsid w:val="0083025E"/>
    <w:rsid w:val="008C6619"/>
    <w:rsid w:val="008D420E"/>
    <w:rsid w:val="0098642F"/>
    <w:rsid w:val="009C1DF2"/>
    <w:rsid w:val="009D2ADA"/>
    <w:rsid w:val="00A27B2E"/>
    <w:rsid w:val="00AD6073"/>
    <w:rsid w:val="00B77EAD"/>
    <w:rsid w:val="00C82269"/>
    <w:rsid w:val="00C84F5A"/>
    <w:rsid w:val="00C9087A"/>
    <w:rsid w:val="00CE6602"/>
    <w:rsid w:val="00D103F9"/>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A27B2E"/>
    <w:rPr>
      <w:color w:val="808080"/>
    </w:rPr>
  </w:style>
  <w:style w:type="paragraph" w:customStyle="1" w:styleId="C444DEE40D7C456B82AF1A09CD132ABF">
    <w:name w:val="C444DEE40D7C456B82AF1A09CD132ABF"/>
    <w:rsid w:val="00CE6602"/>
    <w:pPr>
      <w:spacing w:after="160" w:line="259" w:lineRule="auto"/>
    </w:pPr>
  </w:style>
  <w:style w:type="paragraph" w:customStyle="1" w:styleId="CF4B513205E6466C92AA188573F3527E">
    <w:name w:val="CF4B513205E6466C92AA188573F3527E"/>
    <w:rsid w:val="00D103F9"/>
    <w:pPr>
      <w:spacing w:after="160" w:line="259" w:lineRule="auto"/>
    </w:pPr>
    <w:rPr>
      <w:lang w:val="en-CA" w:eastAsia="en-CA"/>
    </w:rPr>
  </w:style>
  <w:style w:type="paragraph" w:customStyle="1" w:styleId="A6DD7303DC8D4D29B640731B139EE806">
    <w:name w:val="A6DD7303DC8D4D29B640731B139EE806"/>
    <w:rsid w:val="00D103F9"/>
    <w:pPr>
      <w:spacing w:after="160" w:line="259" w:lineRule="auto"/>
    </w:pPr>
    <w:rPr>
      <w:lang w:val="en-CA" w:eastAsia="en-CA"/>
    </w:rPr>
  </w:style>
  <w:style w:type="paragraph" w:customStyle="1" w:styleId="CC6FCEB79D714FD8BAE9BA137FCFA056">
    <w:name w:val="CC6FCEB79D714FD8BAE9BA137FCFA056"/>
    <w:rsid w:val="00A27B2E"/>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2D90B0-7EC9-4DBD-B2E5-E86F2FBAD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6591</Words>
  <Characters>37571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Draft proposals to strengthen technical and scientific cooperation in support of the post-2020 global biodiversity framework</vt:lpstr>
    </vt:vector>
  </TitlesOfParts>
  <Company>SCBD</Company>
  <LinksUpToDate>false</LinksUpToDate>
  <CharactersWithSpaces>44074</CharactersWithSpaces>
  <SharedDoc>false</SharedDoc>
  <HLinks>
    <vt:vector size="84" baseType="variant">
      <vt:variant>
        <vt:i4>2556013</vt:i4>
      </vt:variant>
      <vt:variant>
        <vt:i4>39</vt:i4>
      </vt:variant>
      <vt:variant>
        <vt:i4>0</vt:i4>
      </vt:variant>
      <vt:variant>
        <vt:i4>5</vt:i4>
      </vt:variant>
      <vt:variant>
        <vt:lpwstr>https://www.cbd.int/doc/meetings/wgri/wgri-05/information/wgri-05-inf-02-en.pdf</vt:lpwstr>
      </vt:variant>
      <vt:variant>
        <vt:lpwstr/>
      </vt:variant>
      <vt:variant>
        <vt:i4>4325461</vt:i4>
      </vt:variant>
      <vt:variant>
        <vt:i4>36</vt:i4>
      </vt:variant>
      <vt:variant>
        <vt:i4>0</vt:i4>
      </vt:variant>
      <vt:variant>
        <vt:i4>5</vt:i4>
      </vt:variant>
      <vt:variant>
        <vt:lpwstr>https://www.cbd.int/doc/meetings/wgri/wgri-05/official/wgri-05-03-add1-en.pdf</vt:lpwstr>
      </vt:variant>
      <vt:variant>
        <vt:lpwstr/>
      </vt:variant>
      <vt:variant>
        <vt:i4>7340155</vt:i4>
      </vt:variant>
      <vt:variant>
        <vt:i4>33</vt:i4>
      </vt:variant>
      <vt:variant>
        <vt:i4>0</vt:i4>
      </vt:variant>
      <vt:variant>
        <vt:i4>5</vt:i4>
      </vt:variant>
      <vt:variant>
        <vt:lpwstr>https://geobon.org/</vt:lpwstr>
      </vt:variant>
      <vt:variant>
        <vt:lpwstr/>
      </vt:variant>
      <vt:variant>
        <vt:i4>3997744</vt:i4>
      </vt:variant>
      <vt:variant>
        <vt:i4>30</vt:i4>
      </vt:variant>
      <vt:variant>
        <vt:i4>0</vt:i4>
      </vt:variant>
      <vt:variant>
        <vt:i4>5</vt:i4>
      </vt:variant>
      <vt:variant>
        <vt:lpwstr>https://www.cgiar.org/</vt:lpwstr>
      </vt:variant>
      <vt:variant>
        <vt:lpwstr/>
      </vt:variant>
      <vt:variant>
        <vt:i4>4456466</vt:i4>
      </vt:variant>
      <vt:variant>
        <vt:i4>27</vt:i4>
      </vt:variant>
      <vt:variant>
        <vt:i4>0</vt:i4>
      </vt:variant>
      <vt:variant>
        <vt:i4>5</vt:i4>
      </vt:variant>
      <vt:variant>
        <vt:lpwstr>https://www.gbif.org/</vt:lpwstr>
      </vt:variant>
      <vt:variant>
        <vt:lpwstr/>
      </vt:variant>
      <vt:variant>
        <vt:i4>1507354</vt:i4>
      </vt:variant>
      <vt:variant>
        <vt:i4>24</vt:i4>
      </vt:variant>
      <vt:variant>
        <vt:i4>0</vt:i4>
      </vt:variant>
      <vt:variant>
        <vt:i4>5</vt:i4>
      </vt:variant>
      <vt:variant>
        <vt:lpwstr>https://ibol.org/</vt:lpwstr>
      </vt:variant>
      <vt:variant>
        <vt:lpwstr/>
      </vt:variant>
      <vt:variant>
        <vt:i4>2031697</vt:i4>
      </vt:variant>
      <vt:variant>
        <vt:i4>21</vt:i4>
      </vt:variant>
      <vt:variant>
        <vt:i4>0</vt:i4>
      </vt:variant>
      <vt:variant>
        <vt:i4>5</vt:i4>
      </vt:variant>
      <vt:variant>
        <vt:lpwstr>http://chm.pops.int/Partners/RegionalCentres/Overview/tabid/425/Default.aspx</vt:lpwstr>
      </vt:variant>
      <vt:variant>
        <vt:lpwstr/>
      </vt:variant>
      <vt:variant>
        <vt:i4>6422566</vt:i4>
      </vt:variant>
      <vt:variant>
        <vt:i4>18</vt:i4>
      </vt:variant>
      <vt:variant>
        <vt:i4>0</vt:i4>
      </vt:variant>
      <vt:variant>
        <vt:i4>5</vt:i4>
      </vt:variant>
      <vt:variant>
        <vt:lpwstr>https://www.ctc-n.org/</vt:lpwstr>
      </vt:variant>
      <vt:variant>
        <vt:lpwstr/>
      </vt:variant>
      <vt:variant>
        <vt:i4>5701653</vt:i4>
      </vt:variant>
      <vt:variant>
        <vt:i4>15</vt:i4>
      </vt:variant>
      <vt:variant>
        <vt:i4>0</vt:i4>
      </vt:variant>
      <vt:variant>
        <vt:i4>5</vt:i4>
      </vt:variant>
      <vt:variant>
        <vt:lpwstr>https://www.cbd.int/doc/meetings/sbstta/sbstta-19/information/sbstta-19-inf-13-en.pdf</vt:lpwstr>
      </vt:variant>
      <vt:variant>
        <vt:lpwstr/>
      </vt:variant>
      <vt:variant>
        <vt:i4>1966105</vt:i4>
      </vt:variant>
      <vt:variant>
        <vt:i4>12</vt:i4>
      </vt:variant>
      <vt:variant>
        <vt:i4>0</vt:i4>
      </vt:variant>
      <vt:variant>
        <vt:i4>5</vt:i4>
      </vt:variant>
      <vt:variant>
        <vt:lpwstr>https://www.cbd.int/financial/southsouth/un-framework2012.pdf</vt:lpwstr>
      </vt:variant>
      <vt:variant>
        <vt:lpwstr/>
      </vt:variant>
      <vt:variant>
        <vt:i4>4653129</vt:i4>
      </vt:variant>
      <vt:variant>
        <vt:i4>9</vt:i4>
      </vt:variant>
      <vt:variant>
        <vt:i4>0</vt:i4>
      </vt:variant>
      <vt:variant>
        <vt:i4>5</vt:i4>
      </vt:variant>
      <vt:variant>
        <vt:lpwstr>https://www.cbd.int/doc/meetings/wgri/wgri-03/official/wgri-03-10-en.pdf</vt:lpwstr>
      </vt:variant>
      <vt:variant>
        <vt:lpwstr/>
      </vt:variant>
      <vt:variant>
        <vt:i4>6946865</vt:i4>
      </vt:variant>
      <vt:variant>
        <vt:i4>6</vt:i4>
      </vt:variant>
      <vt:variant>
        <vt:i4>0</vt:i4>
      </vt:variant>
      <vt:variant>
        <vt:i4>5</vt:i4>
      </vt:variant>
      <vt:variant>
        <vt:lpwstr>https://www.cbd.int/meetings/COP-08</vt:lpwstr>
      </vt:variant>
      <vt:variant>
        <vt:lpwstr/>
      </vt:variant>
      <vt:variant>
        <vt:i4>4325461</vt:i4>
      </vt:variant>
      <vt:variant>
        <vt:i4>3</vt:i4>
      </vt:variant>
      <vt:variant>
        <vt:i4>0</vt:i4>
      </vt:variant>
      <vt:variant>
        <vt:i4>5</vt:i4>
      </vt:variant>
      <vt:variant>
        <vt:lpwstr>https://www.cbd.int/doc/meetings/wgri/wgri-05/official/wgri-05-03-add1-en.pdf</vt:lpwstr>
      </vt:variant>
      <vt:variant>
        <vt:lpwstr/>
      </vt:variant>
      <vt:variant>
        <vt:i4>5636111</vt:i4>
      </vt:variant>
      <vt:variant>
        <vt:i4>0</vt:i4>
      </vt:variant>
      <vt:variant>
        <vt:i4>0</vt:i4>
      </vt:variant>
      <vt:variant>
        <vt:i4>5</vt:i4>
      </vt:variant>
      <vt:variant>
        <vt:lpwstr>https://www.cbd.int/doc/meetings/cop/cop-13/information/cop-13-inf-22-en.pdf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proposals to strengthen technical and scientific cooperation in support of the post-2020 global biodiversity framework</dc:title>
  <dc:subject>CBD/SBSTTA/REC/23/6</dc:subject>
  <dc:creator>SBSTTA-23</dc:creator>
  <cp:keywords>Convention on Biological Diversity, Subsidiary Body on Scientific, Technical and Technological Advice, twenty-third meeting, Montreal, Canada, 25-29 November 2019</cp:keywords>
  <cp:lastModifiedBy>Guyonne</cp:lastModifiedBy>
  <cp:revision>16</cp:revision>
  <dcterms:created xsi:type="dcterms:W3CDTF">2020-01-28T15:25:00Z</dcterms:created>
  <dcterms:modified xsi:type="dcterms:W3CDTF">2020-02-02T20:40:00Z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