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2B3247" w:rsidRPr="005737FF" w14:paraId="67A45F3D" w14:textId="77777777" w:rsidTr="002B3247">
        <w:tc>
          <w:tcPr>
            <w:tcW w:w="993" w:type="dxa"/>
            <w:tcBorders>
              <w:top w:val="nil"/>
              <w:bottom w:val="single" w:sz="12" w:space="0" w:color="000000"/>
              <w:right w:val="nil"/>
            </w:tcBorders>
          </w:tcPr>
          <w:p w14:paraId="711CAC08" w14:textId="77777777" w:rsidR="002B3247" w:rsidRPr="005737FF" w:rsidRDefault="002B3247" w:rsidP="005C30F1">
            <w:pPr>
              <w:pStyle w:val="BodyText2"/>
              <w:rPr>
                <w:snapToGrid w:val="0"/>
                <w:kern w:val="22"/>
              </w:rPr>
            </w:pPr>
            <w:r w:rsidRPr="005737FF">
              <w:rPr>
                <w:b/>
                <w:noProof/>
                <w:snapToGrid w:val="0"/>
                <w:kern w:val="22"/>
                <w:lang w:val="en-US" w:eastAsia="zh-CN"/>
              </w:rPr>
              <w:drawing>
                <wp:inline distT="0" distB="0" distL="0" distR="0" wp14:anchorId="33E4B187" wp14:editId="677B651A">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7400AAD6" w14:textId="77777777" w:rsidR="002B3247" w:rsidRPr="005737FF" w:rsidRDefault="002B3247" w:rsidP="005C30F1">
            <w:pPr>
              <w:rPr>
                <w:snapToGrid w:val="0"/>
                <w:kern w:val="22"/>
              </w:rPr>
            </w:pPr>
            <w:r w:rsidRPr="005737FF">
              <w:rPr>
                <w:noProof/>
                <w:snapToGrid w:val="0"/>
                <w:kern w:val="22"/>
                <w:lang w:val="en-US" w:eastAsia="zh-CN"/>
              </w:rPr>
              <w:drawing>
                <wp:inline distT="0" distB="0" distL="0" distR="0" wp14:anchorId="03E28737" wp14:editId="246A0A9F">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58A6BE5D" w14:textId="77777777" w:rsidR="002B3247" w:rsidRPr="004D5A9A" w:rsidRDefault="002B3247"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0FE1E1E9" w14:textId="77777777" w:rsidR="002B3247" w:rsidRPr="0039145D" w:rsidRDefault="002B3247" w:rsidP="005C30F1">
            <w:pPr>
              <w:jc w:val="left"/>
              <w:rPr>
                <w:b/>
                <w:snapToGrid w:val="0"/>
                <w:kern w:val="22"/>
                <w:sz w:val="28"/>
              </w:rPr>
            </w:pPr>
          </w:p>
        </w:tc>
      </w:tr>
      <w:tr w:rsidR="002B3247" w:rsidRPr="005737FF" w14:paraId="1E5B6955" w14:textId="77777777" w:rsidTr="002B3247">
        <w:trPr>
          <w:trHeight w:val="1693"/>
        </w:trPr>
        <w:tc>
          <w:tcPr>
            <w:tcW w:w="6227" w:type="dxa"/>
            <w:gridSpan w:val="3"/>
            <w:tcBorders>
              <w:top w:val="nil"/>
              <w:bottom w:val="single" w:sz="36" w:space="0" w:color="000000"/>
            </w:tcBorders>
          </w:tcPr>
          <w:p w14:paraId="27E69ED3" w14:textId="77777777" w:rsidR="002B3247" w:rsidRPr="002F6F69" w:rsidRDefault="002B3247" w:rsidP="005C30F1">
            <w:pPr>
              <w:rPr>
                <w:snapToGrid w:val="0"/>
                <w:kern w:val="22"/>
                <w:sz w:val="16"/>
              </w:rPr>
            </w:pPr>
          </w:p>
          <w:p w14:paraId="5567BB33" w14:textId="77777777" w:rsidR="002B3247" w:rsidRPr="004D5A9A" w:rsidRDefault="002B3247" w:rsidP="005C30F1">
            <w:pPr>
              <w:rPr>
                <w:snapToGrid w:val="0"/>
                <w:kern w:val="22"/>
              </w:rPr>
            </w:pPr>
            <w:r w:rsidRPr="002B2DA3">
              <w:rPr>
                <w:noProof/>
                <w:snapToGrid w:val="0"/>
                <w:kern w:val="22"/>
                <w:lang w:val="en-US" w:eastAsia="zh-CN"/>
              </w:rPr>
              <w:drawing>
                <wp:inline distT="0" distB="0" distL="0" distR="0" wp14:anchorId="13262DBC" wp14:editId="3AB55313">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0785765D" w14:textId="77777777" w:rsidR="002B3247" w:rsidRPr="0039145D" w:rsidRDefault="002B3247" w:rsidP="005C30F1">
            <w:pPr>
              <w:rPr>
                <w:rFonts w:ascii="Univers" w:hAnsi="Univers"/>
                <w:snapToGrid w:val="0"/>
                <w:kern w:val="22"/>
                <w:sz w:val="32"/>
              </w:rPr>
            </w:pPr>
          </w:p>
        </w:tc>
        <w:tc>
          <w:tcPr>
            <w:tcW w:w="1144" w:type="dxa"/>
            <w:tcBorders>
              <w:top w:val="nil"/>
              <w:bottom w:val="single" w:sz="36" w:space="0" w:color="000000"/>
            </w:tcBorders>
          </w:tcPr>
          <w:p w14:paraId="261A714E" w14:textId="77777777" w:rsidR="002B3247" w:rsidRPr="00674721" w:rsidRDefault="002B3247"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5F79748E" w14:textId="77777777" w:rsidR="002B3247" w:rsidRPr="002B2DA3" w:rsidRDefault="002B3247" w:rsidP="005C30F1">
            <w:pPr>
              <w:spacing w:before="120"/>
              <w:ind w:left="58"/>
              <w:rPr>
                <w:snapToGrid w:val="0"/>
                <w:kern w:val="22"/>
                <w:sz w:val="24"/>
              </w:rPr>
            </w:pPr>
            <w:r w:rsidRPr="002B2DA3">
              <w:rPr>
                <w:snapToGrid w:val="0"/>
                <w:kern w:val="22"/>
                <w:sz w:val="24"/>
              </w:rPr>
              <w:t>Distr.</w:t>
            </w:r>
          </w:p>
          <w:p w14:paraId="517966C4" w14:textId="241745C5" w:rsidR="002B3247" w:rsidRPr="002B2DA3" w:rsidRDefault="00156504" w:rsidP="005C30F1">
            <w:pPr>
              <w:ind w:left="63"/>
              <w:rPr>
                <w:snapToGrid w:val="0"/>
                <w:kern w:val="22"/>
                <w:sz w:val="24"/>
              </w:rPr>
            </w:pPr>
            <w:r>
              <w:rPr>
                <w:snapToGrid w:val="0"/>
                <w:kern w:val="22"/>
                <w:sz w:val="24"/>
              </w:rPr>
              <w:t>GENERAL</w:t>
            </w:r>
          </w:p>
          <w:p w14:paraId="39685EB8" w14:textId="77777777" w:rsidR="002B3247" w:rsidRPr="002B2DA3" w:rsidRDefault="002B3247" w:rsidP="005C30F1">
            <w:pPr>
              <w:ind w:left="63"/>
              <w:rPr>
                <w:snapToGrid w:val="0"/>
                <w:kern w:val="22"/>
                <w:sz w:val="24"/>
              </w:rPr>
            </w:pPr>
          </w:p>
          <w:sdt>
            <w:sdtPr>
              <w:rPr>
                <w:snapToGrid w:val="0"/>
                <w:kern w:val="22"/>
                <w:sz w:val="24"/>
              </w:rPr>
              <w:alias w:val="Subject"/>
              <w:tag w:val=""/>
              <w:id w:val="-1160078856"/>
              <w:placeholder>
                <w:docPart w:val="A4B2A43CF0554F0B866325356BF4AF82"/>
              </w:placeholder>
              <w:dataBinding w:prefixMappings="xmlns:ns0='http://purl.org/dc/elements/1.1/' xmlns:ns1='http://schemas.openxmlformats.org/package/2006/metadata/core-properties' " w:xpath="/ns1:coreProperties[1]/ns0:subject[1]" w:storeItemID="{6C3C8BC8-F283-45AE-878A-BAB7291924A1}"/>
              <w:text/>
            </w:sdtPr>
            <w:sdtEndPr/>
            <w:sdtContent>
              <w:p w14:paraId="740699CC" w14:textId="5C4AAB43" w:rsidR="002B3247" w:rsidRPr="002B2DA3" w:rsidRDefault="002B3247" w:rsidP="005C30F1">
                <w:pPr>
                  <w:ind w:left="63"/>
                  <w:rPr>
                    <w:snapToGrid w:val="0"/>
                    <w:kern w:val="22"/>
                    <w:sz w:val="24"/>
                  </w:rPr>
                </w:pPr>
                <w:r>
                  <w:rPr>
                    <w:snapToGrid w:val="0"/>
                    <w:kern w:val="22"/>
                    <w:sz w:val="24"/>
                  </w:rPr>
                  <w:t>CBD/SBSTTA/</w:t>
                </w:r>
                <w:r w:rsidR="009F252E">
                  <w:rPr>
                    <w:rFonts w:eastAsiaTheme="minorEastAsia" w:hint="eastAsia"/>
                    <w:snapToGrid w:val="0"/>
                    <w:kern w:val="22"/>
                    <w:sz w:val="24"/>
                    <w:lang w:eastAsia="zh-CN"/>
                  </w:rPr>
                  <w:t>REC/</w:t>
                </w:r>
                <w:r>
                  <w:rPr>
                    <w:snapToGrid w:val="0"/>
                    <w:kern w:val="22"/>
                    <w:sz w:val="24"/>
                  </w:rPr>
                  <w:t>22/</w:t>
                </w:r>
                <w:r w:rsidR="009F252E">
                  <w:rPr>
                    <w:rFonts w:eastAsiaTheme="minorEastAsia" w:hint="eastAsia"/>
                    <w:snapToGrid w:val="0"/>
                    <w:kern w:val="22"/>
                    <w:sz w:val="24"/>
                    <w:lang w:eastAsia="zh-CN"/>
                  </w:rPr>
                  <w:t>6</w:t>
                </w:r>
              </w:p>
            </w:sdtContent>
          </w:sdt>
          <w:p w14:paraId="3C4728F6" w14:textId="37AFF83A" w:rsidR="002B3247" w:rsidRPr="002B2DA3" w:rsidRDefault="002B3247" w:rsidP="005C30F1">
            <w:pPr>
              <w:ind w:left="63"/>
              <w:rPr>
                <w:snapToGrid w:val="0"/>
                <w:kern w:val="22"/>
                <w:sz w:val="24"/>
              </w:rPr>
            </w:pPr>
            <w:r>
              <w:rPr>
                <w:snapToGrid w:val="0"/>
                <w:kern w:val="22"/>
                <w:sz w:val="24"/>
              </w:rPr>
              <w:t>7</w:t>
            </w:r>
            <w:r w:rsidRPr="002B2DA3">
              <w:rPr>
                <w:snapToGrid w:val="0"/>
                <w:kern w:val="22"/>
                <w:sz w:val="24"/>
              </w:rPr>
              <w:t xml:space="preserve"> July 2018</w:t>
            </w:r>
          </w:p>
          <w:p w14:paraId="10FB36F8" w14:textId="77777777" w:rsidR="002B3247" w:rsidRPr="002B2DA3" w:rsidRDefault="002B3247" w:rsidP="005C30F1">
            <w:pPr>
              <w:ind w:left="63"/>
              <w:rPr>
                <w:snapToGrid w:val="0"/>
                <w:kern w:val="22"/>
                <w:sz w:val="24"/>
              </w:rPr>
            </w:pPr>
          </w:p>
          <w:p w14:paraId="10787428" w14:textId="77777777" w:rsidR="002B3247" w:rsidRPr="002B2DA3" w:rsidRDefault="002B3247" w:rsidP="005C30F1">
            <w:pPr>
              <w:ind w:left="63"/>
              <w:rPr>
                <w:snapToGrid w:val="0"/>
                <w:kern w:val="22"/>
                <w:sz w:val="24"/>
              </w:rPr>
            </w:pPr>
            <w:r w:rsidRPr="002B2DA3">
              <w:rPr>
                <w:sz w:val="24"/>
              </w:rPr>
              <w:t>CHINESE</w:t>
            </w:r>
          </w:p>
          <w:p w14:paraId="780CCE83" w14:textId="70E9CC7C" w:rsidR="002B3247" w:rsidRPr="005737FF" w:rsidRDefault="002B3247"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1AA8D1A" w14:textId="77777777" w:rsidR="0023279C" w:rsidRPr="00E23256" w:rsidRDefault="0023279C" w:rsidP="00156504">
      <w:pPr>
        <w:pStyle w:val="Cornernotation"/>
        <w:overflowPunct w:val="0"/>
        <w:autoSpaceDE w:val="0"/>
        <w:autoSpaceDN w:val="0"/>
        <w:spacing w:before="60"/>
        <w:ind w:left="0" w:right="0" w:firstLine="0"/>
        <w:rPr>
          <w:rFonts w:eastAsia="SimSun"/>
          <w:sz w:val="24"/>
          <w:lang w:eastAsia="zh-CN"/>
        </w:rPr>
      </w:pPr>
      <w:r w:rsidRPr="00E23256">
        <w:rPr>
          <w:rFonts w:eastAsia="SimSun"/>
          <w:sz w:val="24"/>
          <w:lang w:eastAsia="zh-CN"/>
        </w:rPr>
        <w:t>科学、技术和工艺咨询附属机构</w:t>
      </w:r>
    </w:p>
    <w:p w14:paraId="06F3BDD8" w14:textId="77777777" w:rsidR="0023279C" w:rsidRPr="00112C36" w:rsidRDefault="0023279C" w:rsidP="00EC3918">
      <w:pPr>
        <w:pStyle w:val="Cornernotation"/>
        <w:ind w:left="0" w:right="0" w:firstLine="0"/>
        <w:rPr>
          <w:rFonts w:eastAsia="SimSun"/>
          <w:sz w:val="24"/>
          <w:lang w:eastAsia="zh-CN"/>
        </w:rPr>
      </w:pPr>
      <w:r w:rsidRPr="00112C36">
        <w:rPr>
          <w:rFonts w:eastAsia="SimSun"/>
          <w:sz w:val="24"/>
          <w:lang w:eastAsia="zh-CN"/>
        </w:rPr>
        <w:t>第二十二次会议</w:t>
      </w:r>
    </w:p>
    <w:p w14:paraId="4FC6BF11" w14:textId="77777777" w:rsidR="0023279C" w:rsidRPr="00112C36" w:rsidRDefault="0023279C" w:rsidP="00EC3918">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Pr="00112C36">
        <w:rPr>
          <w:rFonts w:eastAsia="SimSun"/>
          <w:sz w:val="24"/>
          <w:lang w:val="en-US" w:eastAsia="zh-CN"/>
        </w:rPr>
        <w:t>2</w:t>
      </w:r>
      <w:r w:rsidRPr="00112C36">
        <w:rPr>
          <w:rFonts w:eastAsia="SimSun"/>
          <w:sz w:val="24"/>
          <w:lang w:val="en-US" w:eastAsia="zh-CN"/>
        </w:rPr>
        <w:t>日至</w:t>
      </w:r>
      <w:r w:rsidRPr="00112C36">
        <w:rPr>
          <w:rFonts w:eastAsia="SimSun"/>
          <w:sz w:val="24"/>
          <w:lang w:val="en-US" w:eastAsia="zh-CN"/>
        </w:rPr>
        <w:t>7</w:t>
      </w:r>
      <w:r w:rsidRPr="00112C36">
        <w:rPr>
          <w:rFonts w:eastAsia="SimSun"/>
          <w:sz w:val="24"/>
          <w:lang w:val="en-US" w:eastAsia="zh-CN"/>
        </w:rPr>
        <w:t>日，加拿大蒙特利尔</w:t>
      </w:r>
    </w:p>
    <w:p w14:paraId="169CD778" w14:textId="5251C23E" w:rsidR="0023279C" w:rsidRPr="00E23256" w:rsidRDefault="0023279C" w:rsidP="00EC3918">
      <w:pPr>
        <w:pStyle w:val="Cornernotation"/>
        <w:overflowPunct w:val="0"/>
        <w:autoSpaceDE w:val="0"/>
        <w:autoSpaceDN w:val="0"/>
        <w:ind w:left="0" w:right="0" w:firstLine="0"/>
        <w:rPr>
          <w:rFonts w:eastAsia="SimSun" w:hint="eastAsia"/>
          <w:sz w:val="24"/>
          <w:lang w:eastAsia="zh-CN"/>
        </w:rPr>
      </w:pPr>
      <w:r w:rsidRPr="00E23256">
        <w:rPr>
          <w:rFonts w:eastAsia="SimSun"/>
          <w:sz w:val="24"/>
          <w:lang w:eastAsia="zh-CN"/>
        </w:rPr>
        <w:t>议程项目</w:t>
      </w:r>
      <w:r w:rsidR="00FA5AE0">
        <w:rPr>
          <w:rFonts w:eastAsia="SimSun" w:hint="eastAsia"/>
          <w:sz w:val="24"/>
          <w:lang w:eastAsia="zh-CN"/>
        </w:rPr>
        <w:t>6</w:t>
      </w:r>
      <w:bookmarkStart w:id="0" w:name="_GoBack"/>
      <w:bookmarkEnd w:id="0"/>
    </w:p>
    <w:p w14:paraId="5F2E6DF8" w14:textId="77777777" w:rsidR="009F252E" w:rsidRPr="004B11FA" w:rsidRDefault="009F252E" w:rsidP="009F252E">
      <w:pPr>
        <w:pStyle w:val="Heading1"/>
        <w:spacing w:before="360" w:after="240"/>
        <w:rPr>
          <w:rFonts w:ascii="SimHei" w:eastAsia="SimHei" w:hAnsi="SimHei"/>
          <w:sz w:val="28"/>
          <w:lang w:val="en-US" w:eastAsia="zh-CN"/>
        </w:rPr>
      </w:pPr>
      <w:r w:rsidRPr="004B11FA">
        <w:rPr>
          <w:rFonts w:ascii="SimHei" w:eastAsia="SimHei" w:hAnsi="SimHei" w:hint="eastAsia"/>
          <w:sz w:val="28"/>
          <w:lang w:val="zh-CN" w:eastAsia="zh-CN"/>
        </w:rPr>
        <w:t>科学、技</w:t>
      </w:r>
      <w:r w:rsidRPr="004B11FA">
        <w:rPr>
          <w:rFonts w:ascii="SimHei" w:eastAsia="SimHei" w:hAnsi="SimHei" w:cs="SimSun" w:hint="eastAsia"/>
          <w:sz w:val="28"/>
          <w:lang w:val="zh-CN" w:eastAsia="zh-CN"/>
        </w:rPr>
        <w:t>术</w:t>
      </w:r>
      <w:r w:rsidRPr="004B11FA">
        <w:rPr>
          <w:rFonts w:ascii="SimHei" w:eastAsia="SimHei" w:hAnsi="SimHei" w:cs="MS Mincho" w:hint="eastAsia"/>
          <w:sz w:val="28"/>
          <w:lang w:val="zh-CN" w:eastAsia="zh-CN"/>
        </w:rPr>
        <w:t>和工</w:t>
      </w:r>
      <w:r w:rsidRPr="004B11FA">
        <w:rPr>
          <w:rFonts w:ascii="SimHei" w:eastAsia="SimHei" w:hAnsi="SimHei" w:cs="SimSun" w:hint="eastAsia"/>
          <w:sz w:val="28"/>
          <w:lang w:val="zh-CN" w:eastAsia="zh-CN"/>
        </w:rPr>
        <w:t>艺</w:t>
      </w:r>
      <w:r w:rsidRPr="004B11FA">
        <w:rPr>
          <w:rFonts w:ascii="SimHei" w:eastAsia="SimHei" w:hAnsi="SimHei" w:cs="MS Mincho" w:hint="eastAsia"/>
          <w:sz w:val="28"/>
          <w:lang w:val="zh-CN" w:eastAsia="zh-CN"/>
        </w:rPr>
        <w:t>咨</w:t>
      </w:r>
      <w:r w:rsidRPr="004B11FA">
        <w:rPr>
          <w:rFonts w:ascii="SimHei" w:eastAsia="SimHei" w:hAnsi="SimHei" w:cs="SimSun" w:hint="eastAsia"/>
          <w:sz w:val="28"/>
          <w:lang w:val="zh-CN" w:eastAsia="zh-CN"/>
        </w:rPr>
        <w:t>询</w:t>
      </w:r>
      <w:r w:rsidRPr="004B11FA">
        <w:rPr>
          <w:rFonts w:ascii="SimHei" w:eastAsia="SimHei" w:hAnsi="SimHei" w:cs="MS Mincho" w:hint="eastAsia"/>
          <w:sz w:val="28"/>
          <w:lang w:val="zh-CN" w:eastAsia="zh-CN"/>
        </w:rPr>
        <w:t>附属机构</w:t>
      </w:r>
      <w:r w:rsidRPr="004B11FA">
        <w:rPr>
          <w:rFonts w:ascii="SimHei" w:eastAsia="SimHei" w:hAnsi="SimHei" w:hint="eastAsia"/>
          <w:sz w:val="28"/>
          <w:lang w:val="en-US" w:eastAsia="zh-CN"/>
        </w:rPr>
        <w:t>通</w:t>
      </w:r>
      <w:r w:rsidRPr="004B11FA">
        <w:rPr>
          <w:rFonts w:ascii="SimHei" w:eastAsia="SimHei" w:hAnsi="SimHei" w:cs="SimSun" w:hint="eastAsia"/>
          <w:sz w:val="28"/>
          <w:lang w:val="en-US" w:eastAsia="zh-CN"/>
        </w:rPr>
        <w:t>过</w:t>
      </w:r>
      <w:r w:rsidRPr="004B11FA">
        <w:rPr>
          <w:rFonts w:ascii="SimHei" w:eastAsia="SimHei" w:hAnsi="SimHei" w:cs="MS Mincho" w:hint="eastAsia"/>
          <w:sz w:val="28"/>
          <w:lang w:val="en-US" w:eastAsia="zh-CN"/>
        </w:rPr>
        <w:t>的建</w:t>
      </w:r>
      <w:r w:rsidRPr="004B11FA">
        <w:rPr>
          <w:rFonts w:ascii="SimHei" w:eastAsia="SimHei" w:hAnsi="SimHei" w:cs="SimSun" w:hint="eastAsia"/>
          <w:sz w:val="28"/>
          <w:lang w:val="en-US" w:eastAsia="zh-CN"/>
        </w:rPr>
        <w:t>议</w:t>
      </w:r>
    </w:p>
    <w:p w14:paraId="7A9E48B9" w14:textId="2BB3C3F7" w:rsidR="00C9161D" w:rsidRPr="009F252E" w:rsidRDefault="009F252E" w:rsidP="009F252E">
      <w:pPr>
        <w:pStyle w:val="Heading2"/>
        <w:spacing w:after="240"/>
        <w:rPr>
          <w:rFonts w:eastAsiaTheme="minorEastAsia"/>
          <w:sz w:val="24"/>
          <w:lang w:val="zh-CN" w:eastAsia="zh-CN"/>
        </w:rPr>
      </w:pPr>
      <w:r w:rsidRPr="00C25CF1">
        <w:rPr>
          <w:rFonts w:eastAsiaTheme="minorEastAsia"/>
          <w:sz w:val="24"/>
          <w:lang w:val="zh-CN" w:eastAsia="zh-CN"/>
        </w:rPr>
        <w:t>22/</w:t>
      </w:r>
      <w:r>
        <w:rPr>
          <w:rFonts w:eastAsiaTheme="minorEastAsia" w:hint="eastAsia"/>
          <w:sz w:val="24"/>
          <w:lang w:val="en-US" w:eastAsia="zh-CN"/>
        </w:rPr>
        <w:t>6</w:t>
      </w:r>
      <w:r w:rsidRPr="00C25CF1">
        <w:rPr>
          <w:rFonts w:eastAsiaTheme="minorEastAsia"/>
          <w:sz w:val="24"/>
          <w:lang w:val="zh-CN" w:eastAsia="zh-CN"/>
        </w:rPr>
        <w:t>.</w:t>
      </w:r>
      <w:r w:rsidRPr="00C25CF1">
        <w:rPr>
          <w:rFonts w:eastAsiaTheme="minorEastAsia"/>
          <w:sz w:val="24"/>
          <w:lang w:val="zh-CN" w:eastAsia="zh-CN"/>
        </w:rPr>
        <w:tab/>
      </w:r>
      <w:r w:rsidRPr="00C25CF1">
        <w:rPr>
          <w:rFonts w:eastAsiaTheme="minorEastAsia"/>
          <w:sz w:val="24"/>
          <w:lang w:val="zh-CN" w:eastAsia="zh-CN"/>
        </w:rPr>
        <w:tab/>
      </w:r>
      <w:sdt>
        <w:sdtPr>
          <w:rPr>
            <w:rFonts w:eastAsiaTheme="minorEastAsi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91A91">
            <w:rPr>
              <w:rFonts w:eastAsiaTheme="minorEastAsia" w:hint="eastAsia"/>
              <w:lang w:eastAsia="zh-CN"/>
            </w:rPr>
            <w:t>海洋和沿海</w:t>
          </w:r>
          <w:r w:rsidR="00191A91">
            <w:rPr>
              <w:rFonts w:eastAsiaTheme="minorEastAsia"/>
              <w:lang w:eastAsia="zh-CN"/>
            </w:rPr>
            <w:t>生物多样性</w:t>
          </w:r>
        </w:sdtContent>
      </w:sdt>
      <w:r w:rsidR="00105372" w:rsidRPr="009F252E">
        <w:rPr>
          <w:rFonts w:eastAsiaTheme="minorEastAsia"/>
          <w:sz w:val="24"/>
          <w:lang w:val="zh-CN" w:eastAsia="zh-CN"/>
        </w:rPr>
        <w:t xml:space="preserve"> </w:t>
      </w:r>
    </w:p>
    <w:p w14:paraId="5AE6AC42" w14:textId="77777777" w:rsidR="006F4093" w:rsidRPr="0023279C" w:rsidRDefault="00FF1705" w:rsidP="0059037D">
      <w:pPr>
        <w:suppressLineNumbers/>
        <w:suppressAutoHyphens/>
        <w:kinsoku w:val="0"/>
        <w:overflowPunct w:val="0"/>
        <w:autoSpaceDE w:val="0"/>
        <w:autoSpaceDN w:val="0"/>
        <w:spacing w:before="120" w:after="120" w:line="240" w:lineRule="atLeast"/>
        <w:ind w:firstLine="720"/>
        <w:rPr>
          <w:rFonts w:ascii="KaiTi" w:eastAsia="KaiTi" w:hAnsi="KaiTi"/>
          <w:bCs/>
          <w:snapToGrid w:val="0"/>
          <w:kern w:val="22"/>
          <w:sz w:val="24"/>
          <w:lang w:eastAsia="zh-CN"/>
        </w:rPr>
      </w:pPr>
      <w:r w:rsidRPr="0023279C">
        <w:rPr>
          <w:rFonts w:ascii="KaiTi" w:eastAsia="KaiTi" w:hAnsi="KaiTi" w:hint="eastAsia"/>
          <w:bCs/>
          <w:snapToGrid w:val="0"/>
          <w:kern w:val="22"/>
          <w:sz w:val="24"/>
          <w:lang w:eastAsia="zh-CN"/>
        </w:rPr>
        <w:t>科学、技术和工艺咨询附属机</w:t>
      </w:r>
      <w:r w:rsidR="009243CE" w:rsidRPr="0023279C">
        <w:rPr>
          <w:rFonts w:ascii="KaiTi" w:eastAsia="KaiTi" w:hAnsi="KaiTi" w:hint="eastAsia"/>
          <w:bCs/>
          <w:snapToGrid w:val="0"/>
          <w:kern w:val="22"/>
          <w:sz w:val="24"/>
          <w:lang w:eastAsia="zh-CN"/>
        </w:rPr>
        <w:t>构</w:t>
      </w:r>
      <w:r w:rsidR="0023279C" w:rsidRPr="0023279C">
        <w:rPr>
          <w:rFonts w:ascii="KaiTi" w:eastAsia="KaiTi" w:hAnsi="KaiTi" w:hint="eastAsia"/>
          <w:bCs/>
          <w:snapToGrid w:val="0"/>
          <w:kern w:val="22"/>
          <w:sz w:val="24"/>
          <w:lang w:eastAsia="zh-CN"/>
        </w:rPr>
        <w:t>，</w:t>
      </w:r>
    </w:p>
    <w:p w14:paraId="5E6B3565" w14:textId="581622C3" w:rsidR="006F4093" w:rsidRPr="009F252E" w:rsidRDefault="00625717" w:rsidP="009F252E">
      <w:pPr>
        <w:pStyle w:val="ListParagraph"/>
        <w:numPr>
          <w:ilvl w:val="0"/>
          <w:numId w:val="22"/>
        </w:numPr>
        <w:suppressLineNumbers/>
        <w:tabs>
          <w:tab w:val="left" w:pos="1440"/>
        </w:tabs>
        <w:suppressAutoHyphens/>
        <w:kinsoku w:val="0"/>
        <w:overflowPunct w:val="0"/>
        <w:autoSpaceDE w:val="0"/>
        <w:autoSpaceDN w:val="0"/>
        <w:snapToGrid w:val="0"/>
        <w:spacing w:before="120" w:after="120" w:line="240" w:lineRule="atLeast"/>
        <w:ind w:left="0" w:firstLine="720"/>
        <w:contextualSpacing w:val="0"/>
        <w:rPr>
          <w:rFonts w:ascii="SimSun" w:eastAsia="SimSun" w:hAnsi="SimSun"/>
          <w:bCs/>
          <w:snapToGrid w:val="0"/>
          <w:kern w:val="22"/>
          <w:sz w:val="24"/>
          <w:lang w:eastAsia="ko-KR"/>
        </w:rPr>
      </w:pPr>
      <w:r w:rsidRPr="009F252E">
        <w:rPr>
          <w:rFonts w:ascii="KaiTi" w:eastAsia="KaiTi" w:hAnsi="KaiTi" w:hint="eastAsia"/>
          <w:bCs/>
          <w:snapToGrid w:val="0"/>
          <w:kern w:val="22"/>
          <w:sz w:val="24"/>
          <w:lang w:eastAsia="zh-CN"/>
        </w:rPr>
        <w:t>回顾</w:t>
      </w:r>
      <w:r w:rsidRPr="009F252E">
        <w:rPr>
          <w:rFonts w:ascii="SimSun" w:eastAsia="SimSun" w:hAnsi="SimSun" w:hint="eastAsia"/>
          <w:bCs/>
          <w:snapToGrid w:val="0"/>
          <w:kern w:val="22"/>
          <w:sz w:val="24"/>
          <w:lang w:eastAsia="zh-CN"/>
        </w:rPr>
        <w:t>第</w:t>
      </w:r>
      <w:r w:rsidR="006F4093" w:rsidRPr="009F252E">
        <w:rPr>
          <w:rFonts w:eastAsia="SimSun"/>
          <w:bCs/>
          <w:snapToGrid w:val="0"/>
          <w:kern w:val="22"/>
          <w:sz w:val="24"/>
          <w:lang w:eastAsia="ko-KR"/>
        </w:rPr>
        <w:t>XIII/12</w:t>
      </w:r>
      <w:r w:rsidRPr="009F252E">
        <w:rPr>
          <w:rFonts w:ascii="SimSun" w:eastAsia="SimSun" w:hAnsi="SimSun" w:hint="eastAsia"/>
          <w:bCs/>
          <w:snapToGrid w:val="0"/>
          <w:kern w:val="22"/>
          <w:sz w:val="24"/>
          <w:lang w:eastAsia="zh-CN"/>
        </w:rPr>
        <w:t>号决定</w:t>
      </w:r>
      <w:r w:rsidRPr="0059037D">
        <w:rPr>
          <w:rFonts w:eastAsia="SimSun"/>
          <w:bCs/>
          <w:snapToGrid w:val="0"/>
          <w:kern w:val="22"/>
          <w:sz w:val="24"/>
          <w:lang w:eastAsia="zh-CN"/>
        </w:rPr>
        <w:t>第</w:t>
      </w:r>
      <w:r w:rsidRPr="0059037D">
        <w:rPr>
          <w:rFonts w:eastAsia="SimSun"/>
          <w:bCs/>
          <w:snapToGrid w:val="0"/>
          <w:kern w:val="22"/>
          <w:sz w:val="24"/>
          <w:lang w:eastAsia="zh-CN"/>
        </w:rPr>
        <w:t>13</w:t>
      </w:r>
      <w:r w:rsidRPr="0059037D">
        <w:rPr>
          <w:rFonts w:eastAsia="SimSun"/>
          <w:bCs/>
          <w:snapToGrid w:val="0"/>
          <w:kern w:val="22"/>
          <w:sz w:val="24"/>
          <w:lang w:eastAsia="zh-CN"/>
        </w:rPr>
        <w:t>段和第</w:t>
      </w:r>
      <w:r w:rsidR="006F4093" w:rsidRPr="0059037D">
        <w:rPr>
          <w:rFonts w:eastAsia="SimSun"/>
          <w:bCs/>
          <w:snapToGrid w:val="0"/>
          <w:kern w:val="22"/>
          <w:sz w:val="24"/>
          <w:lang w:eastAsia="ko-KR"/>
        </w:rPr>
        <w:t>XII/22</w:t>
      </w:r>
      <w:r w:rsidRPr="0059037D">
        <w:rPr>
          <w:rFonts w:eastAsia="SimSun"/>
          <w:bCs/>
          <w:snapToGrid w:val="0"/>
          <w:kern w:val="22"/>
          <w:sz w:val="24"/>
          <w:lang w:eastAsia="zh-CN"/>
        </w:rPr>
        <w:t>号决定第</w:t>
      </w:r>
      <w:r w:rsidRPr="0059037D">
        <w:rPr>
          <w:rFonts w:eastAsia="SimSun"/>
          <w:bCs/>
          <w:snapToGrid w:val="0"/>
          <w:kern w:val="22"/>
          <w:sz w:val="24"/>
          <w:lang w:eastAsia="zh-CN"/>
        </w:rPr>
        <w:t>8</w:t>
      </w:r>
      <w:r w:rsidRPr="0059037D">
        <w:rPr>
          <w:rFonts w:eastAsia="SimSun"/>
          <w:bCs/>
          <w:snapToGrid w:val="0"/>
          <w:kern w:val="22"/>
          <w:sz w:val="24"/>
          <w:lang w:eastAsia="zh-CN"/>
        </w:rPr>
        <w:t>和第</w:t>
      </w:r>
      <w:r w:rsidRPr="0059037D">
        <w:rPr>
          <w:rFonts w:eastAsia="SimSun"/>
          <w:bCs/>
          <w:snapToGrid w:val="0"/>
          <w:kern w:val="22"/>
          <w:sz w:val="24"/>
          <w:lang w:eastAsia="zh-CN"/>
        </w:rPr>
        <w:t>11</w:t>
      </w:r>
      <w:r w:rsidRPr="0059037D">
        <w:rPr>
          <w:rFonts w:eastAsia="SimSun"/>
          <w:bCs/>
          <w:snapToGrid w:val="0"/>
          <w:kern w:val="22"/>
          <w:sz w:val="24"/>
          <w:lang w:eastAsia="zh-CN"/>
        </w:rPr>
        <w:t>段</w:t>
      </w:r>
      <w:r w:rsidRPr="009F252E">
        <w:rPr>
          <w:rFonts w:ascii="SimSun" w:eastAsia="SimSun" w:hAnsi="SimSun" w:hint="eastAsia"/>
          <w:bCs/>
          <w:snapToGrid w:val="0"/>
          <w:kern w:val="22"/>
          <w:sz w:val="24"/>
          <w:lang w:eastAsia="zh-CN"/>
        </w:rPr>
        <w:t>；</w:t>
      </w:r>
    </w:p>
    <w:p w14:paraId="51EC403A" w14:textId="401DDCC9" w:rsidR="006F4093" w:rsidRPr="009F252E" w:rsidRDefault="0091324B" w:rsidP="009F252E">
      <w:pPr>
        <w:pStyle w:val="ListParagraph"/>
        <w:numPr>
          <w:ilvl w:val="0"/>
          <w:numId w:val="22"/>
        </w:numPr>
        <w:suppressLineNumbers/>
        <w:tabs>
          <w:tab w:val="left" w:pos="1440"/>
        </w:tabs>
        <w:suppressAutoHyphens/>
        <w:kinsoku w:val="0"/>
        <w:overflowPunct w:val="0"/>
        <w:autoSpaceDE w:val="0"/>
        <w:autoSpaceDN w:val="0"/>
        <w:snapToGrid w:val="0"/>
        <w:spacing w:before="120" w:after="120" w:line="240" w:lineRule="atLeast"/>
        <w:ind w:left="0" w:firstLine="720"/>
        <w:contextualSpacing w:val="0"/>
        <w:rPr>
          <w:rFonts w:ascii="SimSun" w:eastAsia="SimSun" w:hAnsi="SimSun"/>
          <w:bCs/>
          <w:snapToGrid w:val="0"/>
          <w:kern w:val="22"/>
          <w:sz w:val="24"/>
          <w:lang w:eastAsia="ko-KR"/>
        </w:rPr>
      </w:pPr>
      <w:r w:rsidRPr="009F252E">
        <w:rPr>
          <w:rFonts w:ascii="KaiTi" w:eastAsia="KaiTi" w:hAnsi="KaiTi" w:hint="eastAsia"/>
          <w:bCs/>
          <w:snapToGrid w:val="0"/>
          <w:kern w:val="22"/>
          <w:sz w:val="24"/>
          <w:lang w:eastAsia="zh-CN"/>
        </w:rPr>
        <w:t>请</w:t>
      </w:r>
      <w:r w:rsidRPr="009F252E">
        <w:rPr>
          <w:rFonts w:ascii="SimSun" w:eastAsia="SimSun" w:hAnsi="SimSun" w:hint="eastAsia"/>
          <w:bCs/>
          <w:snapToGrid w:val="0"/>
          <w:kern w:val="22"/>
          <w:sz w:val="24"/>
          <w:lang w:eastAsia="zh-CN"/>
        </w:rPr>
        <w:t>执行秘书</w:t>
      </w:r>
      <w:r w:rsidR="00FF1705" w:rsidRPr="009F252E">
        <w:rPr>
          <w:rFonts w:ascii="SimSun" w:eastAsia="SimSun" w:hAnsi="SimSun" w:hint="eastAsia"/>
          <w:bCs/>
          <w:snapToGrid w:val="0"/>
          <w:kern w:val="22"/>
          <w:sz w:val="24"/>
          <w:lang w:eastAsia="zh-CN"/>
        </w:rPr>
        <w:t>根据科咨</w:t>
      </w:r>
      <w:r w:rsidRPr="009F252E">
        <w:rPr>
          <w:rFonts w:ascii="SimSun" w:eastAsia="SimSun" w:hAnsi="SimSun" w:hint="eastAsia"/>
          <w:bCs/>
          <w:snapToGrid w:val="0"/>
          <w:kern w:val="22"/>
          <w:sz w:val="24"/>
          <w:lang w:eastAsia="zh-CN"/>
        </w:rPr>
        <w:t>机构</w:t>
      </w:r>
      <w:r w:rsidR="004046B6" w:rsidRPr="009F252E">
        <w:rPr>
          <w:rFonts w:ascii="SimSun" w:eastAsia="SimSun" w:hAnsi="SimSun" w:hint="eastAsia"/>
          <w:bCs/>
          <w:snapToGrid w:val="0"/>
          <w:kern w:val="22"/>
          <w:sz w:val="24"/>
          <w:lang w:eastAsia="zh-CN"/>
        </w:rPr>
        <w:t>关于修改</w:t>
      </w:r>
      <w:r w:rsidR="004046B6" w:rsidRPr="009F252E">
        <w:rPr>
          <w:rFonts w:ascii="SimSun" w:eastAsia="SimSun" w:hAnsi="SimSun" w:cs="SimSun" w:hint="eastAsia"/>
          <w:snapToGrid w:val="0"/>
          <w:kern w:val="22"/>
          <w:sz w:val="24"/>
          <w:lang w:eastAsia="zh-CN"/>
        </w:rPr>
        <w:t>具有重要生态或生物意义的海洋区域的描述</w:t>
      </w:r>
      <w:r w:rsidR="004046B6" w:rsidRPr="009F252E">
        <w:rPr>
          <w:rFonts w:ascii="SimSun" w:eastAsia="SimSun" w:hAnsi="SimSun" w:hint="eastAsia"/>
          <w:sz w:val="24"/>
          <w:lang w:eastAsia="zh-CN"/>
        </w:rPr>
        <w:t>以及描述新区域</w:t>
      </w:r>
      <w:r w:rsidRPr="009F252E">
        <w:rPr>
          <w:rFonts w:ascii="SimSun" w:eastAsia="SimSun" w:hAnsi="SimSun" w:hint="eastAsia"/>
          <w:bCs/>
          <w:snapToGrid w:val="0"/>
          <w:kern w:val="22"/>
          <w:sz w:val="24"/>
          <w:lang w:eastAsia="zh-CN"/>
        </w:rPr>
        <w:t>的建议</w:t>
      </w:r>
      <w:r w:rsidR="004046B6" w:rsidRPr="009F252E">
        <w:rPr>
          <w:rFonts w:ascii="SimSun" w:eastAsia="SimSun" w:hAnsi="SimSun" w:hint="eastAsia"/>
          <w:bCs/>
          <w:snapToGrid w:val="0"/>
          <w:kern w:val="22"/>
          <w:sz w:val="24"/>
          <w:lang w:eastAsia="zh-CN"/>
        </w:rPr>
        <w:t>概述的任务和责任</w:t>
      </w:r>
      <w:r w:rsidRPr="009F252E">
        <w:rPr>
          <w:rFonts w:ascii="SimSun" w:eastAsia="SimSun" w:hAnsi="SimSun" w:hint="eastAsia"/>
          <w:bCs/>
          <w:snapToGrid w:val="0"/>
          <w:kern w:val="22"/>
          <w:sz w:val="24"/>
          <w:lang w:eastAsia="zh-CN"/>
        </w:rPr>
        <w:t>，</w:t>
      </w:r>
      <w:r w:rsidR="004046B6" w:rsidRPr="009F252E">
        <w:rPr>
          <w:rFonts w:ascii="SimSun" w:eastAsia="SimSun" w:hAnsi="SimSun" w:hint="eastAsia"/>
          <w:bCs/>
          <w:snapToGrid w:val="0"/>
          <w:kern w:val="22"/>
          <w:sz w:val="24"/>
          <w:lang w:eastAsia="zh-CN"/>
        </w:rPr>
        <w:t>如这些建议的附件</w:t>
      </w:r>
      <w:r w:rsidR="00574DC6" w:rsidRPr="009F252E">
        <w:rPr>
          <w:rFonts w:ascii="SimSun" w:eastAsia="SimSun" w:hAnsi="SimSun" w:hint="eastAsia"/>
          <w:bCs/>
          <w:snapToGrid w:val="0"/>
          <w:kern w:val="22"/>
          <w:sz w:val="24"/>
          <w:lang w:eastAsia="zh-CN"/>
        </w:rPr>
        <w:t>中</w:t>
      </w:r>
      <w:r w:rsidR="004046B6" w:rsidRPr="009F252E">
        <w:rPr>
          <w:rFonts w:ascii="SimSun" w:eastAsia="SimSun" w:hAnsi="SimSun" w:hint="eastAsia"/>
          <w:bCs/>
          <w:snapToGrid w:val="0"/>
          <w:kern w:val="22"/>
          <w:sz w:val="24"/>
          <w:lang w:eastAsia="zh-CN"/>
        </w:rPr>
        <w:t>提议的，</w:t>
      </w:r>
      <w:r w:rsidRPr="009F252E">
        <w:rPr>
          <w:rFonts w:ascii="SimSun" w:eastAsia="SimSun" w:hAnsi="SimSun" w:hint="eastAsia"/>
          <w:bCs/>
          <w:snapToGrid w:val="0"/>
          <w:kern w:val="22"/>
          <w:sz w:val="24"/>
          <w:lang w:eastAsia="zh-CN"/>
        </w:rPr>
        <w:t>酌情编制</w:t>
      </w:r>
      <w:r w:rsidR="00DA224A" w:rsidRPr="009F252E">
        <w:rPr>
          <w:rFonts w:ascii="SimSun" w:eastAsia="SimSun" w:hAnsi="SimSun" w:hint="eastAsia"/>
          <w:bCs/>
          <w:snapToGrid w:val="0"/>
          <w:kern w:val="22"/>
          <w:sz w:val="24"/>
          <w:lang w:eastAsia="zh-CN"/>
        </w:rPr>
        <w:t>具有</w:t>
      </w:r>
      <w:r w:rsidR="00DA224A" w:rsidRPr="009F252E">
        <w:rPr>
          <w:rFonts w:ascii="SimSun" w:eastAsia="SimSun" w:hAnsi="SimSun" w:cs="SimSun" w:hint="eastAsia"/>
          <w:sz w:val="24"/>
          <w:lang w:eastAsia="zh-CN"/>
        </w:rPr>
        <w:t>重要生态或生物意义的海洋区域问题</w:t>
      </w:r>
      <w:r w:rsidR="00DA224A" w:rsidRPr="009F252E">
        <w:rPr>
          <w:rFonts w:ascii="SimSun" w:eastAsia="SimSun" w:hAnsi="SimSun" w:hint="eastAsia"/>
          <w:bCs/>
          <w:snapToGrid w:val="0"/>
          <w:kern w:val="22"/>
          <w:sz w:val="24"/>
          <w:lang w:eastAsia="zh-CN"/>
        </w:rPr>
        <w:t>非正式咨询小组职权范围的修订草案</w:t>
      </w:r>
      <w:r w:rsidR="0059037D">
        <w:rPr>
          <w:rFonts w:ascii="SimSun" w:eastAsia="SimSun" w:hAnsi="SimSun" w:hint="eastAsia"/>
          <w:bCs/>
          <w:snapToGrid w:val="0"/>
          <w:kern w:val="22"/>
          <w:sz w:val="24"/>
          <w:lang w:eastAsia="zh-CN"/>
        </w:rPr>
        <w:t>,</w:t>
      </w:r>
      <w:r w:rsidR="00255CF3" w:rsidRPr="0059037D">
        <w:rPr>
          <w:rStyle w:val="FootnoteReference"/>
          <w:rFonts w:eastAsiaTheme="minorEastAsia"/>
          <w:bCs/>
          <w:snapToGrid w:val="0"/>
          <w:spacing w:val="-1"/>
          <w:kern w:val="22"/>
          <w:sz w:val="24"/>
          <w:lang w:eastAsia="ko-KR"/>
        </w:rPr>
        <w:footnoteReference w:id="1"/>
      </w:r>
      <w:r w:rsidR="0059037D" w:rsidRPr="0059037D">
        <w:rPr>
          <w:rFonts w:eastAsiaTheme="minorEastAsia"/>
          <w:bCs/>
          <w:snapToGrid w:val="0"/>
          <w:kern w:val="22"/>
          <w:sz w:val="24"/>
          <w:lang w:eastAsia="zh-CN"/>
        </w:rPr>
        <w:t xml:space="preserve"> </w:t>
      </w:r>
      <w:r w:rsidR="00956DA3" w:rsidRPr="009F252E">
        <w:rPr>
          <w:rFonts w:ascii="SimSun" w:eastAsia="SimSun" w:hAnsi="SimSun" w:hint="eastAsia"/>
          <w:bCs/>
          <w:snapToGrid w:val="0"/>
          <w:kern w:val="22"/>
          <w:sz w:val="24"/>
          <w:lang w:eastAsia="zh-CN"/>
        </w:rPr>
        <w:t>并将</w:t>
      </w:r>
      <w:r w:rsidR="00956DA3" w:rsidRPr="009F252E">
        <w:rPr>
          <w:rFonts w:ascii="SimSun" w:eastAsia="SimSun" w:hAnsi="SimSun" w:cs="SimSun" w:hint="eastAsia"/>
          <w:sz w:val="24"/>
          <w:lang w:eastAsia="zh-CN"/>
        </w:rPr>
        <w:t>修订草案提交缔约方大会第十四届会议审议</w:t>
      </w:r>
      <w:r w:rsidR="00956DA3" w:rsidRPr="009F252E">
        <w:rPr>
          <w:rFonts w:ascii="SimSun" w:eastAsia="SimSun" w:hAnsi="SimSun" w:hint="eastAsia"/>
          <w:bCs/>
          <w:snapToGrid w:val="0"/>
          <w:kern w:val="22"/>
          <w:sz w:val="24"/>
          <w:lang w:eastAsia="zh-CN"/>
        </w:rPr>
        <w:t>；</w:t>
      </w:r>
    </w:p>
    <w:p w14:paraId="6F68D76B" w14:textId="4D719B54" w:rsidR="006F4093" w:rsidRPr="009F252E" w:rsidRDefault="00956DA3" w:rsidP="009F252E">
      <w:pPr>
        <w:pStyle w:val="ListParagraph"/>
        <w:numPr>
          <w:ilvl w:val="0"/>
          <w:numId w:val="22"/>
        </w:numPr>
        <w:suppressLineNumbers/>
        <w:tabs>
          <w:tab w:val="left" w:pos="1440"/>
        </w:tabs>
        <w:suppressAutoHyphens/>
        <w:kinsoku w:val="0"/>
        <w:overflowPunct w:val="0"/>
        <w:autoSpaceDE w:val="0"/>
        <w:autoSpaceDN w:val="0"/>
        <w:snapToGrid w:val="0"/>
        <w:spacing w:before="120" w:after="120" w:line="240" w:lineRule="atLeast"/>
        <w:ind w:left="0" w:firstLine="720"/>
        <w:contextualSpacing w:val="0"/>
        <w:rPr>
          <w:rFonts w:ascii="SimSun" w:eastAsia="SimSun" w:hAnsi="SimSun"/>
          <w:bCs/>
          <w:snapToGrid w:val="0"/>
          <w:kern w:val="22"/>
          <w:sz w:val="24"/>
          <w:lang w:eastAsia="zh-CN"/>
        </w:rPr>
      </w:pPr>
      <w:r w:rsidRPr="009F252E">
        <w:rPr>
          <w:rFonts w:ascii="KaiTi" w:eastAsia="KaiTi" w:hAnsi="KaiTi" w:hint="eastAsia"/>
          <w:bCs/>
          <w:snapToGrid w:val="0"/>
          <w:kern w:val="22"/>
          <w:sz w:val="24"/>
          <w:lang w:eastAsia="zh-CN"/>
        </w:rPr>
        <w:t>建议</w:t>
      </w:r>
      <w:r w:rsidRPr="009F252E">
        <w:rPr>
          <w:rFonts w:ascii="SimSun" w:eastAsia="SimSun" w:hAnsi="SimSun" w:hint="eastAsia"/>
          <w:bCs/>
          <w:snapToGrid w:val="0"/>
          <w:kern w:val="22"/>
          <w:sz w:val="24"/>
          <w:lang w:eastAsia="zh-CN"/>
        </w:rPr>
        <w:t>缔约方大会第十四届会议提供内容大致如下的决定：</w:t>
      </w:r>
    </w:p>
    <w:p w14:paraId="241D28B9" w14:textId="77777777" w:rsidR="006F4093" w:rsidRPr="004E68AA" w:rsidRDefault="00956DA3" w:rsidP="009F252E">
      <w:pPr>
        <w:suppressLineNumbers/>
        <w:suppressAutoHyphens/>
        <w:kinsoku w:val="0"/>
        <w:overflowPunct w:val="0"/>
        <w:autoSpaceDE w:val="0"/>
        <w:autoSpaceDN w:val="0"/>
        <w:spacing w:before="120" w:after="120" w:line="240" w:lineRule="atLeast"/>
        <w:ind w:left="720" w:firstLine="720"/>
        <w:rPr>
          <w:rFonts w:ascii="SimSun" w:eastAsia="SimSun" w:hAnsi="SimSun"/>
          <w:bCs/>
          <w:i/>
          <w:snapToGrid w:val="0"/>
          <w:kern w:val="22"/>
          <w:sz w:val="24"/>
          <w:lang w:eastAsia="ko-KR"/>
        </w:rPr>
      </w:pPr>
      <w:r w:rsidRPr="0023279C">
        <w:rPr>
          <w:rFonts w:ascii="KaiTi" w:eastAsia="KaiTi" w:hAnsi="KaiTi" w:hint="eastAsia"/>
          <w:bCs/>
          <w:snapToGrid w:val="0"/>
          <w:kern w:val="22"/>
          <w:sz w:val="24"/>
          <w:lang w:eastAsia="zh-CN"/>
        </w:rPr>
        <w:t>缔约方大会</w:t>
      </w:r>
      <w:r w:rsidRPr="004E68AA">
        <w:rPr>
          <w:rFonts w:ascii="SimSun" w:eastAsia="SimSun" w:hAnsi="SimSun" w:hint="eastAsia"/>
          <w:bCs/>
          <w:snapToGrid w:val="0"/>
          <w:kern w:val="22"/>
          <w:sz w:val="24"/>
          <w:lang w:eastAsia="zh-CN"/>
        </w:rPr>
        <w:t>，</w:t>
      </w:r>
    </w:p>
    <w:p w14:paraId="0DAFF6A2" w14:textId="77777777" w:rsidR="006F4093" w:rsidRPr="004E68AA" w:rsidRDefault="00956DA3" w:rsidP="0023279C">
      <w:pPr>
        <w:pStyle w:val="Heading2"/>
        <w:suppressLineNumbers/>
        <w:tabs>
          <w:tab w:val="clear" w:pos="720"/>
        </w:tabs>
        <w:suppressAutoHyphens/>
        <w:kinsoku w:val="0"/>
        <w:overflowPunct w:val="0"/>
        <w:autoSpaceDE w:val="0"/>
        <w:autoSpaceDN w:val="0"/>
        <w:spacing w:line="240" w:lineRule="atLeast"/>
        <w:rPr>
          <w:rFonts w:ascii="SimSun" w:eastAsia="SimSun" w:hAnsi="SimSun"/>
          <w:snapToGrid w:val="0"/>
          <w:kern w:val="22"/>
          <w:sz w:val="24"/>
          <w:lang w:eastAsia="zh-CN"/>
        </w:rPr>
      </w:pPr>
      <w:r w:rsidRPr="004E68AA">
        <w:rPr>
          <w:rFonts w:ascii="SimSun" w:eastAsia="SimSun" w:hAnsi="SimSun" w:cs="SimSun" w:hint="eastAsia"/>
          <w:snapToGrid w:val="0"/>
          <w:kern w:val="22"/>
          <w:sz w:val="24"/>
          <w:lang w:eastAsia="zh-CN"/>
        </w:rPr>
        <w:t>具有重要生态或生物意义的海洋区域</w:t>
      </w:r>
    </w:p>
    <w:p w14:paraId="32956BE2" w14:textId="73AFE175" w:rsidR="006F4093" w:rsidRPr="007D0A88" w:rsidRDefault="00956DA3" w:rsidP="009F252E">
      <w:pPr>
        <w:pStyle w:val="Para1"/>
        <w:numPr>
          <w:ilvl w:val="0"/>
          <w:numId w:val="0"/>
        </w:numPr>
        <w:spacing w:line="240" w:lineRule="atLeast"/>
        <w:ind w:left="720" w:firstLine="720"/>
        <w:rPr>
          <w:rFonts w:eastAsia="SimSun"/>
          <w:kern w:val="22"/>
          <w:sz w:val="24"/>
          <w:szCs w:val="24"/>
          <w:lang w:eastAsia="zh-CN"/>
        </w:rPr>
      </w:pPr>
      <w:r w:rsidRPr="0023279C">
        <w:rPr>
          <w:rFonts w:ascii="KaiTi" w:eastAsia="KaiTi" w:hAnsi="KaiTi" w:hint="eastAsia"/>
          <w:bCs/>
          <w:kern w:val="22"/>
          <w:sz w:val="24"/>
          <w:szCs w:val="24"/>
          <w:lang w:eastAsia="zh-CN"/>
        </w:rPr>
        <w:t>重申</w:t>
      </w:r>
      <w:r w:rsidRPr="004E68AA">
        <w:rPr>
          <w:rFonts w:ascii="SimSun" w:eastAsia="SimSun" w:hAnsi="SimSun" w:hint="eastAsia"/>
          <w:kern w:val="22"/>
          <w:sz w:val="24"/>
          <w:szCs w:val="24"/>
          <w:lang w:eastAsia="zh-CN"/>
        </w:rPr>
        <w:t>关于</w:t>
      </w:r>
      <w:r w:rsidRPr="004E68AA">
        <w:rPr>
          <w:rFonts w:ascii="SimSun" w:eastAsia="SimSun" w:hAnsi="SimSun" w:cs="SimSun" w:hint="eastAsia"/>
          <w:kern w:val="22"/>
          <w:sz w:val="24"/>
          <w:szCs w:val="24"/>
          <w:lang w:eastAsia="zh-CN"/>
        </w:rPr>
        <w:t>具有重要生态或生物意义的海洋区域</w:t>
      </w:r>
      <w:r w:rsidR="004F0B45" w:rsidRPr="004E68AA">
        <w:rPr>
          <w:rFonts w:ascii="SimSun" w:eastAsia="SimSun" w:hAnsi="SimSun" w:cs="SimSun" w:hint="eastAsia"/>
          <w:kern w:val="22"/>
          <w:sz w:val="24"/>
          <w:szCs w:val="24"/>
          <w:lang w:eastAsia="zh-CN"/>
        </w:rPr>
        <w:t>的第</w:t>
      </w:r>
      <w:r w:rsidR="006F4093" w:rsidRPr="007D0A88">
        <w:rPr>
          <w:rFonts w:eastAsia="SimSun"/>
          <w:kern w:val="22"/>
          <w:sz w:val="24"/>
          <w:szCs w:val="24"/>
          <w:lang w:eastAsia="zh-CN"/>
        </w:rPr>
        <w:t>X/29</w:t>
      </w:r>
      <w:r w:rsidR="00FF1705" w:rsidRPr="007D0A88">
        <w:rPr>
          <w:rFonts w:eastAsia="SimSun" w:hAnsi="SimSun"/>
          <w:kern w:val="22"/>
          <w:sz w:val="24"/>
          <w:szCs w:val="24"/>
          <w:lang w:eastAsia="zh-CN"/>
        </w:rPr>
        <w:t>号、</w:t>
      </w:r>
      <w:r w:rsidR="004F0B45" w:rsidRPr="007D0A88">
        <w:rPr>
          <w:rFonts w:eastAsia="SimSun" w:hAnsi="SimSun"/>
          <w:kern w:val="22"/>
          <w:sz w:val="24"/>
          <w:szCs w:val="24"/>
          <w:lang w:eastAsia="zh-CN"/>
        </w:rPr>
        <w:t>第</w:t>
      </w:r>
      <w:r w:rsidR="006F4093" w:rsidRPr="007D0A88">
        <w:rPr>
          <w:rFonts w:eastAsia="SimSun"/>
          <w:kern w:val="22"/>
          <w:sz w:val="24"/>
          <w:szCs w:val="24"/>
          <w:lang w:eastAsia="zh-CN"/>
        </w:rPr>
        <w:t>XI/17</w:t>
      </w:r>
      <w:r w:rsidR="00293EAE" w:rsidRPr="007D0A88">
        <w:rPr>
          <w:rFonts w:eastAsia="SimSun" w:hAnsi="SimSun"/>
          <w:kern w:val="22"/>
          <w:sz w:val="24"/>
          <w:szCs w:val="24"/>
          <w:lang w:eastAsia="zh-CN"/>
        </w:rPr>
        <w:t>号</w:t>
      </w:r>
      <w:r w:rsidR="00FF1705" w:rsidRPr="007D0A88">
        <w:rPr>
          <w:rFonts w:eastAsia="SimSun" w:hAnsi="SimSun"/>
          <w:kern w:val="22"/>
          <w:sz w:val="24"/>
          <w:szCs w:val="24"/>
          <w:lang w:eastAsia="zh-CN"/>
        </w:rPr>
        <w:t>、</w:t>
      </w:r>
      <w:r w:rsidR="004F0B45" w:rsidRPr="007D0A88">
        <w:rPr>
          <w:rFonts w:eastAsia="SimSun" w:hAnsi="SimSun"/>
          <w:kern w:val="22"/>
          <w:sz w:val="24"/>
          <w:szCs w:val="24"/>
          <w:lang w:eastAsia="zh-CN"/>
        </w:rPr>
        <w:t>第</w:t>
      </w:r>
      <w:r w:rsidR="006F4093" w:rsidRPr="007D0A88">
        <w:rPr>
          <w:rFonts w:eastAsia="SimSun"/>
          <w:kern w:val="22"/>
          <w:sz w:val="24"/>
          <w:szCs w:val="24"/>
          <w:lang w:eastAsia="zh-CN"/>
        </w:rPr>
        <w:t>XII/22</w:t>
      </w:r>
      <w:r w:rsidR="00293EAE" w:rsidRPr="007D0A88">
        <w:rPr>
          <w:rFonts w:eastAsia="SimSun" w:hAnsi="SimSun"/>
          <w:kern w:val="22"/>
          <w:sz w:val="24"/>
          <w:szCs w:val="24"/>
          <w:lang w:eastAsia="zh-CN"/>
        </w:rPr>
        <w:t>号</w:t>
      </w:r>
      <w:r w:rsidR="004F0B45" w:rsidRPr="007D0A88">
        <w:rPr>
          <w:rFonts w:eastAsia="SimSun" w:hAnsi="SimSun"/>
          <w:kern w:val="22"/>
          <w:sz w:val="24"/>
          <w:szCs w:val="24"/>
          <w:lang w:eastAsia="zh-CN"/>
        </w:rPr>
        <w:t>和第</w:t>
      </w:r>
      <w:r w:rsidR="006F4093" w:rsidRPr="007D0A88">
        <w:rPr>
          <w:rFonts w:eastAsia="SimSun"/>
          <w:kern w:val="22"/>
          <w:sz w:val="24"/>
          <w:szCs w:val="24"/>
          <w:lang w:eastAsia="zh-CN"/>
        </w:rPr>
        <w:t xml:space="preserve"> XIII/12</w:t>
      </w:r>
      <w:r w:rsidR="004F0B45" w:rsidRPr="007D0A88">
        <w:rPr>
          <w:rFonts w:eastAsia="SimSun" w:hAnsi="SimSun"/>
          <w:kern w:val="22"/>
          <w:sz w:val="24"/>
          <w:szCs w:val="24"/>
          <w:lang w:eastAsia="zh-CN"/>
        </w:rPr>
        <w:t>号决定</w:t>
      </w:r>
      <w:r w:rsidR="00293EAE" w:rsidRPr="007D0A88">
        <w:rPr>
          <w:rFonts w:eastAsia="SimSun" w:hAnsi="SimSun"/>
          <w:kern w:val="22"/>
          <w:sz w:val="24"/>
          <w:szCs w:val="24"/>
          <w:lang w:eastAsia="zh-CN"/>
        </w:rPr>
        <w:t>，</w:t>
      </w:r>
    </w:p>
    <w:p w14:paraId="29589E6F" w14:textId="1D5D0E3D" w:rsidR="006F4093" w:rsidRDefault="00956DA3" w:rsidP="009F252E">
      <w:pPr>
        <w:pStyle w:val="Para1"/>
        <w:numPr>
          <w:ilvl w:val="0"/>
          <w:numId w:val="0"/>
        </w:numPr>
        <w:spacing w:line="240" w:lineRule="atLeast"/>
        <w:ind w:left="720" w:firstLine="720"/>
        <w:rPr>
          <w:rFonts w:ascii="SimSun" w:eastAsia="SimSun" w:hAnsi="SimSun"/>
          <w:kern w:val="22"/>
          <w:sz w:val="24"/>
          <w:lang w:eastAsia="zh-CN"/>
        </w:rPr>
      </w:pPr>
      <w:r w:rsidRPr="0023279C">
        <w:rPr>
          <w:rFonts w:ascii="KaiTi" w:eastAsia="KaiTi" w:hAnsi="KaiTi" w:hint="eastAsia"/>
          <w:bCs/>
          <w:snapToGrid/>
          <w:kern w:val="22"/>
          <w:sz w:val="24"/>
          <w:lang w:eastAsia="zh-CN"/>
        </w:rPr>
        <w:t>重申</w:t>
      </w:r>
      <w:r w:rsidR="004F0B45" w:rsidRPr="0023279C">
        <w:rPr>
          <w:rFonts w:ascii="SimSun" w:eastAsia="SimSun" w:hAnsi="SimSun" w:cs="SimSun" w:hint="eastAsia"/>
          <w:kern w:val="22"/>
          <w:sz w:val="24"/>
          <w:szCs w:val="24"/>
          <w:lang w:eastAsia="zh-CN"/>
        </w:rPr>
        <w:t>联合国大会</w:t>
      </w:r>
      <w:r w:rsidR="004F0B45" w:rsidRPr="004E68AA">
        <w:rPr>
          <w:rFonts w:ascii="SimSun" w:eastAsia="SimSun" w:hAnsi="SimSun" w:hint="eastAsia"/>
          <w:kern w:val="22"/>
          <w:sz w:val="24"/>
          <w:lang w:eastAsia="zh-CN"/>
        </w:rPr>
        <w:t>在解决涉及国家管辖范围以外海洋区域生物多样性保护和可持续利用问题方面的核心</w:t>
      </w:r>
      <w:r w:rsidR="004F0B45" w:rsidRPr="0023279C">
        <w:rPr>
          <w:rFonts w:ascii="SimSun" w:eastAsia="SimSun" w:hAnsi="SimSun" w:cs="SimSun" w:hint="eastAsia"/>
          <w:kern w:val="22"/>
          <w:sz w:val="24"/>
          <w:szCs w:val="24"/>
          <w:lang w:eastAsia="zh-CN"/>
        </w:rPr>
        <w:t>作用</w:t>
      </w:r>
      <w:r w:rsidR="004F0B45" w:rsidRPr="004E68AA">
        <w:rPr>
          <w:rFonts w:ascii="SimSun" w:eastAsia="SimSun" w:hAnsi="SimSun" w:hint="eastAsia"/>
          <w:kern w:val="22"/>
          <w:sz w:val="24"/>
          <w:lang w:eastAsia="zh-CN"/>
        </w:rPr>
        <w:t>，</w:t>
      </w:r>
    </w:p>
    <w:p w14:paraId="19F74D79" w14:textId="589AB306" w:rsidR="00031E04" w:rsidRDefault="00191A91" w:rsidP="009F252E">
      <w:pPr>
        <w:pStyle w:val="Para1"/>
        <w:numPr>
          <w:ilvl w:val="0"/>
          <w:numId w:val="0"/>
        </w:numPr>
        <w:spacing w:line="240" w:lineRule="atLeast"/>
        <w:ind w:left="720" w:firstLine="720"/>
        <w:rPr>
          <w:rFonts w:ascii="SimSun" w:eastAsia="SimSun" w:hAnsi="SimSun"/>
          <w:kern w:val="22"/>
          <w:sz w:val="24"/>
          <w:lang w:eastAsia="zh-CN"/>
        </w:rPr>
      </w:pPr>
      <w:r>
        <w:rPr>
          <w:rFonts w:ascii="KaiTi" w:eastAsia="KaiTi" w:hAnsi="KaiTi" w:hint="eastAsia"/>
          <w:bCs/>
          <w:kern w:val="22"/>
          <w:sz w:val="24"/>
          <w:szCs w:val="24"/>
          <w:lang w:eastAsia="zh-CN"/>
        </w:rPr>
        <w:t>[</w:t>
      </w:r>
      <w:r w:rsidR="00031E04" w:rsidRPr="0059037D">
        <w:rPr>
          <w:rFonts w:ascii="KaiTi" w:eastAsia="KaiTi" w:hAnsi="KaiTi" w:hint="eastAsia"/>
          <w:bCs/>
          <w:kern w:val="22"/>
          <w:sz w:val="24"/>
          <w:szCs w:val="24"/>
          <w:lang w:eastAsia="zh-CN"/>
        </w:rPr>
        <w:t>回顾</w:t>
      </w:r>
      <w:r w:rsidR="00031E04" w:rsidRPr="00031E04">
        <w:rPr>
          <w:rFonts w:ascii="SimSun" w:eastAsia="SimSun" w:hAnsi="SimSun" w:hint="eastAsia"/>
          <w:kern w:val="22"/>
          <w:sz w:val="24"/>
          <w:lang w:eastAsia="zh-CN"/>
        </w:rPr>
        <w:t>联合国大会</w:t>
      </w:r>
      <w:r w:rsidR="00031E04" w:rsidRPr="0059037D">
        <w:rPr>
          <w:rFonts w:eastAsia="SimSun" w:hint="eastAsia"/>
          <w:kern w:val="22"/>
          <w:sz w:val="24"/>
          <w:szCs w:val="24"/>
          <w:lang w:eastAsia="zh-CN"/>
        </w:rPr>
        <w:t>第</w:t>
      </w:r>
      <w:r w:rsidR="00031E04" w:rsidRPr="0059037D">
        <w:rPr>
          <w:rFonts w:eastAsia="SimSun"/>
          <w:kern w:val="22"/>
          <w:sz w:val="24"/>
          <w:szCs w:val="24"/>
          <w:lang w:eastAsia="zh-CN"/>
        </w:rPr>
        <w:t>64/71</w:t>
      </w:r>
      <w:r w:rsidR="00031E04" w:rsidRPr="00031E04">
        <w:rPr>
          <w:rFonts w:ascii="SimSun" w:eastAsia="SimSun" w:hAnsi="SimSun" w:hint="eastAsia"/>
          <w:kern w:val="22"/>
          <w:sz w:val="24"/>
          <w:lang w:eastAsia="zh-CN"/>
        </w:rPr>
        <w:t>号决议重申</w:t>
      </w:r>
      <w:r w:rsidR="00031E04">
        <w:rPr>
          <w:rFonts w:ascii="SimSun" w:eastAsia="SimSun" w:hAnsi="SimSun" w:hint="eastAsia"/>
          <w:kern w:val="22"/>
          <w:sz w:val="24"/>
          <w:lang w:eastAsia="zh-CN"/>
        </w:rPr>
        <w:t>，《</w:t>
      </w:r>
      <w:r w:rsidR="00031E04" w:rsidRPr="00031E04">
        <w:rPr>
          <w:rFonts w:ascii="SimSun" w:eastAsia="SimSun" w:hAnsi="SimSun" w:hint="eastAsia"/>
          <w:kern w:val="22"/>
          <w:sz w:val="24"/>
          <w:lang w:eastAsia="zh-CN"/>
        </w:rPr>
        <w:t>联合国海洋法公约</w:t>
      </w:r>
      <w:r w:rsidR="00031E04">
        <w:rPr>
          <w:rFonts w:ascii="SimSun" w:eastAsia="SimSun" w:hAnsi="SimSun" w:hint="eastAsia"/>
          <w:kern w:val="22"/>
          <w:sz w:val="24"/>
          <w:lang w:eastAsia="zh-CN"/>
        </w:rPr>
        <w:t>》</w:t>
      </w:r>
      <w:r w:rsidR="00031E04" w:rsidRPr="00191A91">
        <w:rPr>
          <w:rFonts w:ascii="SimSun" w:eastAsia="SimSun" w:hAnsi="SimSun" w:hint="eastAsia"/>
          <w:kern w:val="22"/>
          <w:sz w:val="24"/>
          <w:lang w:eastAsia="zh-CN"/>
        </w:rPr>
        <w:t>规定了开展各种海洋活动都必须遵循的法律框架</w:t>
      </w:r>
      <w:r w:rsidR="00031E04">
        <w:rPr>
          <w:rFonts w:ascii="SimSun" w:eastAsia="SimSun" w:hAnsi="SimSun" w:hint="eastAsia"/>
          <w:kern w:val="22"/>
          <w:sz w:val="24"/>
          <w:lang w:eastAsia="zh-CN"/>
        </w:rPr>
        <w:t>，</w:t>
      </w:r>
      <w:r>
        <w:rPr>
          <w:rFonts w:ascii="SimSun" w:eastAsia="SimSun" w:hAnsi="SimSun" w:hint="eastAsia"/>
          <w:kern w:val="22"/>
          <w:sz w:val="24"/>
          <w:lang w:eastAsia="zh-CN"/>
        </w:rPr>
        <w:t>]</w:t>
      </w:r>
    </w:p>
    <w:p w14:paraId="47C2E04A" w14:textId="4AC24BBE" w:rsidR="006F4093" w:rsidRPr="00843F8D" w:rsidRDefault="004F0B45" w:rsidP="00850406">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843F8D">
        <w:rPr>
          <w:rFonts w:ascii="KaiTi" w:eastAsia="KaiTi" w:hAnsi="KaiTi" w:hint="eastAsia"/>
          <w:bCs/>
          <w:kern w:val="22"/>
          <w:sz w:val="24"/>
          <w:lang w:eastAsia="zh-CN"/>
        </w:rPr>
        <w:t>欢迎</w:t>
      </w:r>
      <w:r w:rsidRPr="00843F8D">
        <w:rPr>
          <w:rFonts w:ascii="SimSun" w:eastAsia="SimSun" w:hAnsi="SimSun" w:cs="SimSun" w:hint="eastAsia"/>
          <w:bCs/>
          <w:kern w:val="22"/>
          <w:sz w:val="24"/>
          <w:lang w:eastAsia="zh-CN"/>
        </w:rPr>
        <w:t>本决定草案</w:t>
      </w:r>
      <w:r w:rsidR="00C645B3" w:rsidRPr="00843F8D">
        <w:rPr>
          <w:rFonts w:ascii="SimSun" w:eastAsia="SimSun" w:hAnsi="SimSun" w:cs="SimSun" w:hint="eastAsia"/>
          <w:bCs/>
          <w:kern w:val="22"/>
          <w:sz w:val="24"/>
          <w:lang w:eastAsia="zh-CN"/>
        </w:rPr>
        <w:t>随附</w:t>
      </w:r>
      <w:r w:rsidR="00C645B3" w:rsidRPr="00843F8D">
        <w:rPr>
          <w:rFonts w:ascii="SimSun" w:eastAsia="SimSun" w:hAnsi="SimSun" w:cs="SimSun"/>
          <w:bCs/>
          <w:kern w:val="22"/>
          <w:sz w:val="24"/>
          <w:lang w:eastAsia="zh-CN"/>
        </w:rPr>
        <w:t>的，</w:t>
      </w:r>
      <w:r w:rsidRPr="00843F8D">
        <w:rPr>
          <w:rFonts w:ascii="SimSun" w:eastAsia="SimSun" w:hAnsi="SimSun" w:cs="SimSun" w:hint="eastAsia"/>
          <w:bCs/>
          <w:kern w:val="22"/>
          <w:sz w:val="24"/>
          <w:lang w:eastAsia="ko-KR"/>
        </w:rPr>
        <w:t>科学</w:t>
      </w:r>
      <w:r w:rsidRPr="00843F8D">
        <w:rPr>
          <w:rFonts w:ascii="SimSun" w:eastAsia="SimSun" w:hAnsi="SimSun" w:cs="Microsoft YaHei" w:hint="eastAsia"/>
          <w:bCs/>
          <w:kern w:val="22"/>
          <w:sz w:val="24"/>
          <w:lang w:eastAsia="zh-CN"/>
        </w:rPr>
        <w:t>、</w:t>
      </w:r>
      <w:r w:rsidRPr="00843F8D">
        <w:rPr>
          <w:rFonts w:ascii="SimSun" w:eastAsia="SimSun" w:hAnsi="SimSun" w:cs="SimSun" w:hint="eastAsia"/>
          <w:bCs/>
          <w:kern w:val="22"/>
          <w:sz w:val="24"/>
          <w:lang w:eastAsia="ko-KR"/>
        </w:rPr>
        <w:t>技术和工艺咨询附属机构</w:t>
      </w:r>
      <w:r w:rsidRPr="00843F8D">
        <w:rPr>
          <w:rFonts w:ascii="SimSun" w:eastAsia="SimSun" w:hAnsi="SimSun" w:cs="SimSun" w:hint="eastAsia"/>
          <w:bCs/>
          <w:kern w:val="22"/>
          <w:sz w:val="24"/>
          <w:lang w:eastAsia="zh-CN"/>
        </w:rPr>
        <w:t>第二十二次会议</w:t>
      </w:r>
      <w:r w:rsidR="00843F8D" w:rsidRPr="00843F8D">
        <w:rPr>
          <w:rFonts w:ascii="SimSun" w:eastAsia="SimSun" w:hAnsi="SimSun" w:cs="SimSun" w:hint="eastAsia"/>
          <w:bCs/>
          <w:kern w:val="22"/>
          <w:sz w:val="24"/>
          <w:lang w:eastAsia="zh-CN"/>
        </w:rPr>
        <w:t>所</w:t>
      </w:r>
      <w:r w:rsidR="00843F8D" w:rsidRPr="00843F8D">
        <w:rPr>
          <w:rFonts w:ascii="SimSun" w:eastAsia="SimSun" w:hAnsi="SimSun" w:cs="SimSun"/>
          <w:bCs/>
          <w:kern w:val="22"/>
          <w:sz w:val="24"/>
          <w:lang w:eastAsia="zh-CN"/>
        </w:rPr>
        <w:t>编制的</w:t>
      </w:r>
      <w:r w:rsidR="00843F8D" w:rsidRPr="00843F8D">
        <w:rPr>
          <w:rFonts w:ascii="SimSun" w:eastAsia="SimSun" w:hAnsi="SimSun" w:cs="SimSun" w:hint="eastAsia"/>
          <w:bCs/>
          <w:kern w:val="22"/>
          <w:sz w:val="24"/>
          <w:lang w:eastAsia="zh-CN"/>
        </w:rPr>
        <w:t>总结报告中所载的科学和技术信息，</w:t>
      </w:r>
      <w:r w:rsidR="00843F8D" w:rsidRPr="00191A91">
        <w:rPr>
          <w:rStyle w:val="FootnoteReference"/>
          <w:rFonts w:eastAsia="SimSun"/>
          <w:kern w:val="22"/>
          <w:sz w:val="24"/>
        </w:rPr>
        <w:footnoteReference w:id="2"/>
      </w:r>
      <w:r w:rsidR="00843F8D" w:rsidRPr="00843F8D">
        <w:rPr>
          <w:rFonts w:ascii="SimSun" w:eastAsia="SimSun" w:hAnsi="SimSun" w:cs="SimSun"/>
          <w:bCs/>
          <w:kern w:val="22"/>
          <w:sz w:val="24"/>
          <w:lang w:eastAsia="zh-CN"/>
        </w:rPr>
        <w:t xml:space="preserve"> </w:t>
      </w:r>
      <w:r w:rsidR="00843F8D" w:rsidRPr="00843F8D">
        <w:rPr>
          <w:rFonts w:ascii="SimSun" w:eastAsia="SimSun" w:hAnsi="SimSun" w:cs="SimSun" w:hint="eastAsia"/>
          <w:bCs/>
          <w:kern w:val="22"/>
          <w:sz w:val="24"/>
          <w:lang w:eastAsia="zh-CN"/>
        </w:rPr>
        <w:t>总结</w:t>
      </w:r>
      <w:r w:rsidR="00843F8D" w:rsidRPr="00843F8D">
        <w:rPr>
          <w:rFonts w:ascii="SimSun" w:eastAsia="SimSun" w:hAnsi="SimSun" w:cs="SimSun"/>
          <w:bCs/>
          <w:kern w:val="22"/>
          <w:sz w:val="24"/>
          <w:lang w:eastAsia="zh-CN"/>
        </w:rPr>
        <w:t>报告所依据的是</w:t>
      </w:r>
      <w:r w:rsidRPr="00843F8D">
        <w:rPr>
          <w:rFonts w:ascii="SimSun" w:eastAsia="SimSun" w:hAnsi="SimSun" w:cs="SimSun" w:hint="eastAsia"/>
          <w:bCs/>
          <w:kern w:val="22"/>
          <w:sz w:val="24"/>
          <w:lang w:eastAsia="zh-CN"/>
        </w:rPr>
        <w:t>描述黑海和里海以及描述波罗的海的具有重要生态或生物意义的海洋区域两个区域讲习班的</w:t>
      </w:r>
      <w:r w:rsidRPr="00843F8D">
        <w:rPr>
          <w:rFonts w:ascii="SimSun" w:eastAsia="SimSun" w:hAnsi="SimSun" w:cs="SimSun" w:hint="eastAsia"/>
          <w:bCs/>
          <w:kern w:val="22"/>
          <w:sz w:val="24"/>
          <w:lang w:eastAsia="zh-CN"/>
        </w:rPr>
        <w:lastRenderedPageBreak/>
        <w:t>报告</w:t>
      </w:r>
      <w:r w:rsidR="00843F8D" w:rsidRPr="00843F8D">
        <w:rPr>
          <w:rFonts w:ascii="SimSun" w:eastAsia="SimSun" w:hAnsi="SimSun" w:cs="SimSun" w:hint="eastAsia"/>
          <w:bCs/>
          <w:kern w:val="22"/>
          <w:sz w:val="24"/>
          <w:lang w:eastAsia="zh-CN"/>
        </w:rPr>
        <w:t>，</w:t>
      </w:r>
      <w:r w:rsidR="00843F8D" w:rsidRPr="00843F8D">
        <w:rPr>
          <w:rStyle w:val="FootnoteReference"/>
          <w:rFonts w:eastAsia="SimSun"/>
          <w:bCs/>
          <w:kern w:val="22"/>
          <w:sz w:val="24"/>
          <w:lang w:eastAsia="zh-CN"/>
        </w:rPr>
        <w:footnoteReference w:id="3"/>
      </w:r>
      <w:r w:rsidR="00843F8D" w:rsidRPr="00843F8D">
        <w:rPr>
          <w:rFonts w:ascii="SimSun" w:eastAsia="SimSun" w:hAnsi="SimSun" w:cs="SimSun" w:hint="eastAsia"/>
          <w:bCs/>
          <w:kern w:val="22"/>
          <w:sz w:val="24"/>
          <w:lang w:eastAsia="zh-CN"/>
        </w:rPr>
        <w:t xml:space="preserve"> </w:t>
      </w:r>
      <w:r w:rsidRPr="00843F8D">
        <w:rPr>
          <w:rFonts w:ascii="SimSun" w:eastAsia="SimSun" w:hAnsi="SimSun" w:cs="Microsoft YaHei" w:hint="eastAsia"/>
          <w:kern w:val="22"/>
          <w:sz w:val="24"/>
          <w:shd w:val="clear" w:color="auto" w:fill="FFFFFF"/>
          <w:lang w:eastAsia="zh-CN"/>
        </w:rPr>
        <w:t>并</w:t>
      </w:r>
      <w:r w:rsidRPr="00843F8D">
        <w:rPr>
          <w:rFonts w:ascii="KaiTi" w:eastAsia="KaiTi" w:hAnsi="KaiTi" w:hint="eastAsia"/>
          <w:bCs/>
          <w:snapToGrid/>
          <w:kern w:val="22"/>
          <w:sz w:val="24"/>
          <w:lang w:eastAsia="zh-CN"/>
        </w:rPr>
        <w:t>请</w:t>
      </w:r>
      <w:r w:rsidRPr="00843F8D">
        <w:rPr>
          <w:rFonts w:ascii="SimSun" w:eastAsia="SimSun" w:hAnsi="SimSun" w:cs="Microsoft YaHei" w:hint="eastAsia"/>
          <w:kern w:val="22"/>
          <w:sz w:val="24"/>
          <w:shd w:val="clear" w:color="auto" w:fill="FFFFFF"/>
          <w:lang w:eastAsia="zh-CN"/>
        </w:rPr>
        <w:t>执行秘书将两总结报告列入</w:t>
      </w:r>
      <w:r w:rsidRPr="00843F8D">
        <w:rPr>
          <w:rFonts w:ascii="SimSun" w:eastAsia="SimSun" w:hAnsi="SimSun" w:cs="SimSun" w:hint="eastAsia"/>
          <w:bCs/>
          <w:kern w:val="22"/>
          <w:sz w:val="24"/>
          <w:lang w:eastAsia="zh-CN"/>
        </w:rPr>
        <w:t>具有重要生态或生物意义的海洋区域信息库</w:t>
      </w:r>
      <w:r w:rsidR="0092434F" w:rsidRPr="00843F8D">
        <w:rPr>
          <w:rFonts w:ascii="SimSun" w:eastAsia="SimSun" w:hAnsi="SimSun" w:cs="SimSun" w:hint="eastAsia"/>
          <w:bCs/>
          <w:kern w:val="22"/>
          <w:sz w:val="24"/>
          <w:lang w:eastAsia="zh-CN"/>
        </w:rPr>
        <w:t>并</w:t>
      </w:r>
      <w:r w:rsidR="0092434F" w:rsidRPr="00843F8D">
        <w:rPr>
          <w:rFonts w:ascii="SimSun" w:eastAsia="SimSun" w:hAnsi="SimSun" w:cs="SimSun" w:hint="eastAsia"/>
          <w:kern w:val="22"/>
          <w:sz w:val="24"/>
          <w:lang w:eastAsia="zh-CN"/>
        </w:rPr>
        <w:t>按照</w:t>
      </w:r>
      <w:hyperlink r:id="rId12" w:history="1">
        <w:r w:rsidR="0092434F" w:rsidRPr="00843F8D">
          <w:rPr>
            <w:rStyle w:val="Hyperlink"/>
            <w:rFonts w:eastAsia="SimSun" w:hAnsi="SimSun"/>
            <w:kern w:val="22"/>
            <w:sz w:val="24"/>
            <w:lang w:eastAsia="zh-CN"/>
          </w:rPr>
          <w:t>第</w:t>
        </w:r>
        <w:r w:rsidR="0092434F" w:rsidRPr="00843F8D">
          <w:rPr>
            <w:rStyle w:val="Hyperlink"/>
            <w:rFonts w:eastAsia="SimSun"/>
            <w:kern w:val="22"/>
            <w:sz w:val="24"/>
            <w:lang w:eastAsia="zh-CN"/>
          </w:rPr>
          <w:t>X/29</w:t>
        </w:r>
      </w:hyperlink>
      <w:r w:rsidR="0023279C" w:rsidRPr="00843F8D">
        <w:rPr>
          <w:rStyle w:val="Hyperlink"/>
          <w:rFonts w:eastAsia="SimSun" w:hint="eastAsia"/>
          <w:kern w:val="22"/>
          <w:sz w:val="24"/>
          <w:lang w:eastAsia="zh-CN"/>
        </w:rPr>
        <w:t>号</w:t>
      </w:r>
      <w:r w:rsidR="0092434F" w:rsidRPr="00843F8D">
        <w:rPr>
          <w:rFonts w:eastAsia="SimSun" w:hAnsi="SimSun"/>
          <w:kern w:val="22"/>
          <w:sz w:val="24"/>
          <w:lang w:eastAsia="zh-CN"/>
        </w:rPr>
        <w:t>、</w:t>
      </w:r>
      <w:hyperlink r:id="rId13" w:history="1">
        <w:r w:rsidR="0092434F" w:rsidRPr="00843F8D">
          <w:rPr>
            <w:rStyle w:val="Hyperlink"/>
            <w:rFonts w:eastAsia="SimSun" w:hAnsi="SimSun"/>
            <w:kern w:val="22"/>
            <w:sz w:val="24"/>
            <w:lang w:eastAsia="zh-CN"/>
          </w:rPr>
          <w:t>第</w:t>
        </w:r>
        <w:r w:rsidR="0092434F" w:rsidRPr="00843F8D">
          <w:rPr>
            <w:rStyle w:val="Hyperlink"/>
            <w:rFonts w:eastAsia="SimSun"/>
            <w:kern w:val="22"/>
            <w:sz w:val="24"/>
            <w:lang w:eastAsia="zh-CN"/>
          </w:rPr>
          <w:t>XI/17</w:t>
        </w:r>
        <w:r w:rsidR="0023279C" w:rsidRPr="00843F8D">
          <w:rPr>
            <w:rStyle w:val="Hyperlink"/>
            <w:rFonts w:eastAsia="SimSun"/>
            <w:sz w:val="24"/>
            <w:lang w:eastAsia="zh-CN"/>
          </w:rPr>
          <w:t>号</w:t>
        </w:r>
      </w:hyperlink>
      <w:r w:rsidR="0092434F" w:rsidRPr="00843F8D">
        <w:rPr>
          <w:rFonts w:eastAsia="SimSun" w:hAnsi="SimSun"/>
          <w:kern w:val="22"/>
          <w:sz w:val="24"/>
          <w:lang w:eastAsia="zh-CN"/>
        </w:rPr>
        <w:t>、</w:t>
      </w:r>
      <w:hyperlink r:id="rId14" w:history="1">
        <w:r w:rsidR="0092434F" w:rsidRPr="00843F8D">
          <w:rPr>
            <w:rStyle w:val="Hyperlink"/>
            <w:rFonts w:eastAsia="SimSun" w:hAnsi="SimSun"/>
            <w:kern w:val="22"/>
            <w:sz w:val="24"/>
            <w:lang w:eastAsia="zh-CN"/>
          </w:rPr>
          <w:t>第</w:t>
        </w:r>
        <w:r w:rsidR="0092434F" w:rsidRPr="00843F8D">
          <w:rPr>
            <w:rStyle w:val="Hyperlink"/>
            <w:rFonts w:eastAsia="SimSun"/>
            <w:kern w:val="22"/>
            <w:sz w:val="24"/>
            <w:lang w:eastAsia="zh-CN"/>
          </w:rPr>
          <w:t>XII/22</w:t>
        </w:r>
        <w:r w:rsidR="0092434F" w:rsidRPr="00843F8D">
          <w:rPr>
            <w:rStyle w:val="Hyperlink"/>
            <w:rFonts w:eastAsia="SimSun" w:hAnsi="SimSun"/>
            <w:kern w:val="22"/>
            <w:sz w:val="24"/>
            <w:lang w:eastAsia="zh-CN"/>
          </w:rPr>
          <w:t>号</w:t>
        </w:r>
      </w:hyperlink>
      <w:r w:rsidR="0092434F" w:rsidRPr="00843F8D">
        <w:rPr>
          <w:rFonts w:eastAsia="SimSun" w:hAnsi="SimSun"/>
          <w:kern w:val="22"/>
          <w:sz w:val="24"/>
          <w:lang w:eastAsia="zh-CN"/>
        </w:rPr>
        <w:t>和</w:t>
      </w:r>
      <w:hyperlink r:id="rId15" w:history="1">
        <w:r w:rsidR="0092434F" w:rsidRPr="00843F8D">
          <w:rPr>
            <w:rStyle w:val="Hyperlink"/>
            <w:rFonts w:eastAsia="SimSun" w:hAnsi="SimSun"/>
            <w:kern w:val="22"/>
            <w:sz w:val="24"/>
            <w:lang w:eastAsia="zh-CN"/>
          </w:rPr>
          <w:t>第</w:t>
        </w:r>
        <w:r w:rsidR="0092434F" w:rsidRPr="00843F8D">
          <w:rPr>
            <w:rStyle w:val="Hyperlink"/>
            <w:rFonts w:eastAsia="SimSun"/>
            <w:kern w:val="22"/>
            <w:sz w:val="24"/>
            <w:lang w:eastAsia="zh-CN"/>
          </w:rPr>
          <w:t>XIII/12</w:t>
        </w:r>
        <w:r w:rsidR="0092434F" w:rsidRPr="00843F8D">
          <w:rPr>
            <w:rStyle w:val="Hyperlink"/>
            <w:rFonts w:eastAsia="SimSun" w:hAnsi="SimSun"/>
            <w:kern w:val="22"/>
            <w:sz w:val="24"/>
            <w:lang w:eastAsia="zh-CN"/>
          </w:rPr>
          <w:t>号决定</w:t>
        </w:r>
      </w:hyperlink>
      <w:r w:rsidR="0092434F" w:rsidRPr="00843F8D">
        <w:rPr>
          <w:rFonts w:eastAsia="SimSun" w:hAnsi="SimSun"/>
          <w:kern w:val="22"/>
          <w:sz w:val="24"/>
          <w:lang w:eastAsia="zh-CN"/>
        </w:rPr>
        <w:t>规定的目的和程序，</w:t>
      </w:r>
      <w:r w:rsidR="0092434F" w:rsidRPr="00843F8D">
        <w:rPr>
          <w:rFonts w:eastAsia="SimSun" w:hAnsi="SimSun"/>
          <w:bCs/>
          <w:kern w:val="22"/>
          <w:sz w:val="24"/>
          <w:lang w:eastAsia="zh-CN"/>
        </w:rPr>
        <w:t>提交联合</w:t>
      </w:r>
      <w:r w:rsidR="0092434F" w:rsidRPr="00843F8D">
        <w:rPr>
          <w:rFonts w:ascii="SimSun" w:eastAsia="SimSun" w:hAnsi="SimSun" w:cs="SimSun" w:hint="eastAsia"/>
          <w:bCs/>
          <w:kern w:val="22"/>
          <w:sz w:val="24"/>
          <w:lang w:eastAsia="zh-CN"/>
        </w:rPr>
        <w:t>国大会及其相关进程以及缔约方、</w:t>
      </w:r>
      <w:r w:rsidR="0092434F" w:rsidRPr="00843F8D">
        <w:rPr>
          <w:rFonts w:ascii="SimSun" w:eastAsia="SimSun" w:hAnsi="SimSun" w:cs="SimSun" w:hint="eastAsia"/>
          <w:kern w:val="22"/>
          <w:sz w:val="24"/>
          <w:lang w:eastAsia="zh-CN"/>
        </w:rPr>
        <w:t>其他国家政府和有关国际组织；</w:t>
      </w:r>
      <w:r w:rsidR="006F4093" w:rsidRPr="00843F8D">
        <w:rPr>
          <w:rFonts w:ascii="SimSun" w:eastAsia="SimSun" w:hAnsi="SimSun"/>
          <w:kern w:val="22"/>
          <w:sz w:val="24"/>
          <w:lang w:eastAsia="zh-CN"/>
        </w:rPr>
        <w:t xml:space="preserve"> </w:t>
      </w:r>
    </w:p>
    <w:p w14:paraId="1A235A2A" w14:textId="7895B8E0" w:rsidR="006F4093" w:rsidRPr="004E68AA" w:rsidRDefault="0023279C"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Pr>
          <w:rFonts w:ascii="KaiTi" w:eastAsia="KaiTi" w:hAnsi="KaiTi" w:hint="eastAsia"/>
          <w:bCs/>
          <w:snapToGrid/>
          <w:kern w:val="22"/>
          <w:sz w:val="24"/>
          <w:lang w:eastAsia="zh-CN"/>
        </w:rPr>
        <w:t>又</w:t>
      </w:r>
      <w:r w:rsidR="0092434F" w:rsidRPr="0023279C">
        <w:rPr>
          <w:rFonts w:ascii="KaiTi" w:eastAsia="KaiTi" w:hAnsi="KaiTi" w:hint="eastAsia"/>
          <w:bCs/>
          <w:snapToGrid/>
          <w:kern w:val="22"/>
          <w:sz w:val="24"/>
          <w:lang w:eastAsia="zh-CN"/>
        </w:rPr>
        <w:t>欢迎</w:t>
      </w:r>
      <w:r w:rsidR="0092434F" w:rsidRPr="00191A91">
        <w:rPr>
          <w:rFonts w:eastAsia="SimSun"/>
          <w:kern w:val="22"/>
          <w:sz w:val="24"/>
          <w:lang w:eastAsia="zh-CN"/>
        </w:rPr>
        <w:t>2017</w:t>
      </w:r>
      <w:r w:rsidR="0092434F" w:rsidRPr="00191A91">
        <w:rPr>
          <w:rFonts w:eastAsia="SimSun"/>
          <w:kern w:val="22"/>
          <w:sz w:val="24"/>
          <w:lang w:eastAsia="zh-CN"/>
        </w:rPr>
        <w:t>年</w:t>
      </w:r>
      <w:r w:rsidR="0092434F" w:rsidRPr="00191A91">
        <w:rPr>
          <w:rFonts w:eastAsia="SimSun"/>
          <w:kern w:val="22"/>
          <w:sz w:val="24"/>
          <w:lang w:eastAsia="zh-CN"/>
        </w:rPr>
        <w:t>12</w:t>
      </w:r>
      <w:r w:rsidR="0092434F" w:rsidRPr="00191A91">
        <w:rPr>
          <w:rFonts w:eastAsia="SimSun"/>
          <w:kern w:val="22"/>
          <w:sz w:val="24"/>
          <w:lang w:eastAsia="zh-CN"/>
        </w:rPr>
        <w:t>月</w:t>
      </w:r>
      <w:r w:rsidR="0092434F" w:rsidRPr="00191A91">
        <w:rPr>
          <w:rFonts w:eastAsia="SimSun"/>
          <w:kern w:val="22"/>
          <w:sz w:val="24"/>
          <w:lang w:eastAsia="zh-CN"/>
        </w:rPr>
        <w:t>5</w:t>
      </w:r>
      <w:r w:rsidR="0092434F" w:rsidRPr="00191A91">
        <w:rPr>
          <w:rFonts w:eastAsia="SimSun"/>
          <w:kern w:val="22"/>
          <w:sz w:val="24"/>
          <w:lang w:eastAsia="zh-CN"/>
        </w:rPr>
        <w:t>日至</w:t>
      </w:r>
      <w:r w:rsidR="0092434F" w:rsidRPr="00191A91">
        <w:rPr>
          <w:rFonts w:eastAsia="SimSun"/>
          <w:kern w:val="22"/>
          <w:sz w:val="24"/>
          <w:lang w:eastAsia="zh-CN"/>
        </w:rPr>
        <w:t>8</w:t>
      </w:r>
      <w:r w:rsidR="0092434F" w:rsidRPr="004E68AA">
        <w:rPr>
          <w:rFonts w:ascii="SimSun" w:eastAsia="SimSun" w:hAnsi="SimSun" w:cs="SimSun" w:hint="eastAsia"/>
          <w:kern w:val="22"/>
          <w:sz w:val="24"/>
          <w:lang w:eastAsia="zh-CN"/>
        </w:rPr>
        <w:t>日在柏林举行的关于制定修改具有重要生态或生物意义的海洋区域的描述</w:t>
      </w:r>
      <w:r w:rsidR="0092434F" w:rsidRPr="004E68AA">
        <w:rPr>
          <w:rFonts w:ascii="SimSun" w:eastAsia="SimSun" w:hAnsi="SimSun" w:hint="eastAsia"/>
          <w:sz w:val="24"/>
          <w:lang w:eastAsia="zh-CN"/>
        </w:rPr>
        <w:t>以及描述新</w:t>
      </w:r>
      <w:r w:rsidR="0092434F" w:rsidRPr="0023279C">
        <w:rPr>
          <w:rFonts w:ascii="SimSun" w:eastAsia="SimSun" w:hAnsi="SimSun" w:cs="SimSun" w:hint="eastAsia"/>
          <w:bCs/>
          <w:kern w:val="22"/>
          <w:sz w:val="24"/>
          <w:lang w:eastAsia="zh-CN"/>
        </w:rPr>
        <w:t>区域</w:t>
      </w:r>
      <w:r w:rsidR="0092434F" w:rsidRPr="004E68AA">
        <w:rPr>
          <w:rFonts w:ascii="SimSun" w:eastAsia="SimSun" w:hAnsi="SimSun" w:hint="eastAsia"/>
          <w:sz w:val="24"/>
          <w:lang w:eastAsia="zh-CN"/>
        </w:rPr>
        <w:t>和</w:t>
      </w:r>
      <w:r w:rsidR="00293EAE" w:rsidRPr="004E68AA">
        <w:rPr>
          <w:rFonts w:ascii="SimSun" w:eastAsia="SimSun" w:hAnsi="SimSun" w:hint="eastAsia"/>
          <w:sz w:val="24"/>
          <w:lang w:eastAsia="zh-CN"/>
        </w:rPr>
        <w:t>加强这一进程的科学可信度和透明度</w:t>
      </w:r>
      <w:r w:rsidR="0092434F" w:rsidRPr="004E68AA">
        <w:rPr>
          <w:rFonts w:ascii="SimSun" w:eastAsia="SimSun" w:hAnsi="SimSun" w:hint="eastAsia"/>
          <w:sz w:val="24"/>
          <w:lang w:eastAsia="zh-CN"/>
        </w:rPr>
        <w:t>的备选办法</w:t>
      </w:r>
      <w:r w:rsidR="0092434F" w:rsidRPr="004E68AA">
        <w:rPr>
          <w:rFonts w:ascii="SimSun" w:eastAsia="SimSun" w:hAnsi="SimSun" w:cs="SimSun" w:hint="eastAsia"/>
          <w:kern w:val="22"/>
          <w:sz w:val="24"/>
          <w:lang w:eastAsia="zh-CN"/>
        </w:rPr>
        <w:t>的专家讲习班的报告</w:t>
      </w:r>
      <w:r w:rsidR="00191A91">
        <w:rPr>
          <w:rFonts w:ascii="SimSun" w:eastAsia="SimSun" w:hAnsi="SimSun" w:cs="SimSun" w:hint="eastAsia"/>
          <w:kern w:val="22"/>
          <w:sz w:val="24"/>
          <w:lang w:eastAsia="zh-CN"/>
        </w:rPr>
        <w:t>，</w:t>
      </w:r>
      <w:r w:rsidR="000F4887" w:rsidRPr="000F4887">
        <w:rPr>
          <w:rStyle w:val="FootnoteReference"/>
          <w:rFonts w:eastAsiaTheme="majorEastAsia"/>
          <w:kern w:val="22"/>
          <w:sz w:val="24"/>
          <w:szCs w:val="22"/>
        </w:rPr>
        <w:footnoteReference w:id="4"/>
      </w:r>
      <w:r w:rsidR="000F4887" w:rsidRPr="000F4887">
        <w:rPr>
          <w:rFonts w:ascii="SimSun" w:eastAsia="SimSun" w:hAnsi="SimSun" w:cs="SimSun" w:hint="eastAsia"/>
          <w:kern w:val="22"/>
          <w:sz w:val="28"/>
          <w:lang w:eastAsia="zh-CN"/>
        </w:rPr>
        <w:t xml:space="preserve"> </w:t>
      </w:r>
      <w:r w:rsidR="0092434F" w:rsidRPr="004E68AA">
        <w:rPr>
          <w:rFonts w:ascii="SimSun" w:eastAsia="SimSun" w:hAnsi="SimSun" w:cs="SimSun" w:hint="eastAsia"/>
          <w:kern w:val="22"/>
          <w:sz w:val="24"/>
          <w:lang w:eastAsia="zh-CN"/>
        </w:rPr>
        <w:t>并</w:t>
      </w:r>
      <w:r w:rsidR="004B246A">
        <w:rPr>
          <w:rFonts w:ascii="SimSun" w:eastAsia="SimSun" w:hAnsi="SimSun" w:cs="SimSun" w:hint="eastAsia"/>
          <w:kern w:val="22"/>
          <w:sz w:val="24"/>
          <w:lang w:eastAsia="zh-CN"/>
        </w:rPr>
        <w:t>[</w:t>
      </w:r>
      <w:r w:rsidR="0092434F" w:rsidRPr="004B246A">
        <w:rPr>
          <w:rFonts w:ascii="KaiTi" w:eastAsia="KaiTi" w:hAnsi="KaiTi" w:cs="SimSun" w:hint="eastAsia"/>
          <w:kern w:val="22"/>
          <w:sz w:val="24"/>
          <w:lang w:eastAsia="zh-CN"/>
        </w:rPr>
        <w:t>赞同</w:t>
      </w:r>
      <w:r w:rsidR="004B246A">
        <w:rPr>
          <w:rFonts w:ascii="SimSun" w:eastAsia="SimSun" w:hAnsi="SimSun" w:cs="SimSun"/>
          <w:kern w:val="22"/>
          <w:sz w:val="24"/>
          <w:lang w:eastAsia="zh-CN"/>
        </w:rPr>
        <w:t>][</w:t>
      </w:r>
      <w:r w:rsidR="00F2686B" w:rsidRPr="004B246A">
        <w:rPr>
          <w:rFonts w:ascii="KaiTi" w:eastAsia="KaiTi" w:hAnsi="KaiTi" w:cs="SimSun" w:hint="eastAsia"/>
          <w:kern w:val="22"/>
          <w:sz w:val="24"/>
          <w:lang w:eastAsia="zh-CN"/>
        </w:rPr>
        <w:t>表示</w:t>
      </w:r>
      <w:r w:rsidR="0092434F" w:rsidRPr="004B246A">
        <w:rPr>
          <w:rFonts w:ascii="KaiTi" w:eastAsia="KaiTi" w:hAnsi="KaiTi" w:cs="SimSun" w:hint="eastAsia"/>
          <w:kern w:val="22"/>
          <w:sz w:val="24"/>
          <w:lang w:eastAsia="zh-CN"/>
        </w:rPr>
        <w:t>注意到</w:t>
      </w:r>
      <w:r w:rsidR="004B246A">
        <w:rPr>
          <w:rFonts w:ascii="SimSun" w:eastAsia="SimSun" w:hAnsi="SimSun" w:cs="SimSun" w:hint="eastAsia"/>
          <w:kern w:val="22"/>
          <w:sz w:val="24"/>
          <w:lang w:eastAsia="zh-CN"/>
        </w:rPr>
        <w:t>]</w:t>
      </w:r>
      <w:r w:rsidR="0092434F" w:rsidRPr="004E68AA">
        <w:rPr>
          <w:rFonts w:ascii="SimSun" w:eastAsia="SimSun" w:hAnsi="SimSun" w:cs="SimSun" w:hint="eastAsia"/>
          <w:kern w:val="22"/>
          <w:sz w:val="24"/>
          <w:lang w:eastAsia="zh-CN"/>
        </w:rPr>
        <w:t>本决定草案附件所载的一套备选办法</w:t>
      </w:r>
      <w:r w:rsidR="00A32356">
        <w:rPr>
          <w:rFonts w:ascii="SimSun" w:eastAsia="SimSun" w:hAnsi="SimSun" w:cs="SimSun" w:hint="eastAsia"/>
          <w:kern w:val="22"/>
          <w:sz w:val="24"/>
          <w:lang w:eastAsia="zh-CN"/>
        </w:rPr>
        <w:t>；</w:t>
      </w:r>
      <w:r w:rsidR="00A32356" w:rsidRPr="00A32356">
        <w:rPr>
          <w:rFonts w:eastAsia="SimSun"/>
          <w:kern w:val="22"/>
          <w:sz w:val="24"/>
          <w:lang w:eastAsia="zh-CN"/>
        </w:rPr>
        <w:t xml:space="preserve"> </w:t>
      </w:r>
    </w:p>
    <w:p w14:paraId="5946CA95" w14:textId="1167DEC9" w:rsidR="006F4093" w:rsidRPr="004E68AA" w:rsidRDefault="0092434F" w:rsidP="009F252E">
      <w:pPr>
        <w:pStyle w:val="Para1"/>
        <w:numPr>
          <w:ilvl w:val="0"/>
          <w:numId w:val="24"/>
        </w:numPr>
        <w:tabs>
          <w:tab w:val="left" w:pos="2160"/>
        </w:tabs>
        <w:spacing w:line="240" w:lineRule="atLeast"/>
        <w:ind w:left="720" w:firstLine="720"/>
        <w:rPr>
          <w:rFonts w:ascii="SimSun" w:eastAsia="SimSun" w:hAnsi="SimSun"/>
          <w:kern w:val="22"/>
          <w:sz w:val="24"/>
          <w:szCs w:val="24"/>
          <w:lang w:eastAsia="zh-CN"/>
        </w:rPr>
      </w:pPr>
      <w:r w:rsidRPr="0023279C">
        <w:rPr>
          <w:rFonts w:ascii="KaiTi" w:eastAsia="KaiTi" w:hAnsi="KaiTi" w:cs="MS Mincho" w:hint="eastAsia"/>
          <w:sz w:val="24"/>
          <w:szCs w:val="24"/>
          <w:lang w:eastAsia="zh-CN"/>
        </w:rPr>
        <w:t>请</w:t>
      </w:r>
      <w:r w:rsidRPr="004E68AA">
        <w:rPr>
          <w:rFonts w:ascii="SimSun" w:eastAsia="SimSun" w:hAnsi="SimSun" w:cs="SimSun" w:hint="eastAsia"/>
          <w:kern w:val="22"/>
          <w:sz w:val="24"/>
          <w:szCs w:val="24"/>
          <w:lang w:eastAsia="zh-CN"/>
        </w:rPr>
        <w:t>执行秘书同缔约方、其他国家政府和相关组织合作，通过酌情向缔约方、其他</w:t>
      </w:r>
      <w:r w:rsidR="00FF1705" w:rsidRPr="004E68AA">
        <w:rPr>
          <w:rFonts w:ascii="SimSun" w:eastAsia="SimSun" w:hAnsi="SimSun" w:cs="SimSun" w:hint="eastAsia"/>
          <w:kern w:val="22"/>
          <w:sz w:val="24"/>
          <w:szCs w:val="24"/>
          <w:lang w:eastAsia="zh-CN"/>
        </w:rPr>
        <w:t>国家</w:t>
      </w:r>
      <w:r w:rsidRPr="004E68AA">
        <w:rPr>
          <w:rFonts w:ascii="SimSun" w:eastAsia="SimSun" w:hAnsi="SimSun" w:cs="SimSun" w:hint="eastAsia"/>
          <w:kern w:val="22"/>
          <w:sz w:val="24"/>
          <w:szCs w:val="24"/>
          <w:lang w:eastAsia="zh-CN"/>
        </w:rPr>
        <w:t>政府和有关组织提供科学和技术支助，</w:t>
      </w:r>
      <w:r w:rsidRPr="0023279C">
        <w:rPr>
          <w:rFonts w:ascii="KaiTi" w:eastAsia="KaiTi" w:hAnsi="KaiTi" w:hint="eastAsia"/>
          <w:bCs/>
          <w:snapToGrid/>
          <w:kern w:val="22"/>
          <w:sz w:val="24"/>
          <w:lang w:eastAsia="zh-CN"/>
        </w:rPr>
        <w:t>便利</w:t>
      </w:r>
      <w:r w:rsidRPr="004E68AA">
        <w:rPr>
          <w:rFonts w:ascii="SimSun" w:eastAsia="SimSun" w:hAnsi="SimSun" w:cs="SimSun" w:hint="eastAsia"/>
          <w:kern w:val="22"/>
          <w:sz w:val="24"/>
          <w:szCs w:val="24"/>
          <w:lang w:eastAsia="zh-CN"/>
        </w:rPr>
        <w:t>执行附件一所载的这套备选办法</w:t>
      </w:r>
      <w:r w:rsidRPr="004E68AA">
        <w:rPr>
          <w:rFonts w:ascii="SimSun" w:eastAsia="SimSun" w:hAnsi="SimSun" w:hint="eastAsia"/>
          <w:kern w:val="22"/>
          <w:sz w:val="24"/>
          <w:szCs w:val="24"/>
          <w:lang w:eastAsia="zh-CN"/>
        </w:rPr>
        <w:t>；</w:t>
      </w:r>
    </w:p>
    <w:p w14:paraId="0BD6A15B" w14:textId="58DA7486" w:rsidR="006F4093" w:rsidRPr="004E68AA" w:rsidRDefault="0023279C" w:rsidP="009F252E">
      <w:pPr>
        <w:pStyle w:val="Para1"/>
        <w:numPr>
          <w:ilvl w:val="0"/>
          <w:numId w:val="24"/>
        </w:numPr>
        <w:tabs>
          <w:tab w:val="left" w:pos="2160"/>
        </w:tabs>
        <w:spacing w:line="240" w:lineRule="atLeast"/>
        <w:ind w:left="720" w:firstLine="720"/>
        <w:rPr>
          <w:rFonts w:ascii="SimSun" w:eastAsia="SimSun" w:hAnsi="SimSun"/>
          <w:kern w:val="22"/>
          <w:sz w:val="24"/>
          <w:szCs w:val="24"/>
          <w:lang w:eastAsia="zh-CN"/>
        </w:rPr>
      </w:pPr>
      <w:r>
        <w:rPr>
          <w:rFonts w:ascii="KaiTi" w:eastAsia="KaiTi" w:hAnsi="KaiTi" w:cs="MS Mincho" w:hint="eastAsia"/>
          <w:sz w:val="24"/>
          <w:szCs w:val="24"/>
          <w:lang w:eastAsia="zh-CN"/>
        </w:rPr>
        <w:t>呼吁</w:t>
      </w:r>
      <w:r w:rsidR="0092434F" w:rsidRPr="004E68AA">
        <w:rPr>
          <w:rFonts w:ascii="SimSun" w:eastAsia="SimSun" w:hAnsi="SimSun" w:cs="SimSun" w:hint="eastAsia"/>
          <w:kern w:val="22"/>
          <w:sz w:val="24"/>
          <w:szCs w:val="24"/>
          <w:lang w:eastAsia="zh-CN"/>
        </w:rPr>
        <w:t>生物多样性公约秘书处、联合国粮食及农业组织</w:t>
      </w:r>
      <w:r w:rsidR="00CE0F47" w:rsidRPr="004E68AA">
        <w:rPr>
          <w:rFonts w:ascii="SimSun" w:eastAsia="SimSun" w:hAnsi="SimSun" w:cs="SimSun" w:hint="eastAsia"/>
          <w:kern w:val="22"/>
          <w:sz w:val="24"/>
          <w:szCs w:val="24"/>
          <w:lang w:eastAsia="zh-CN"/>
        </w:rPr>
        <w:t>、国际海事组织和国际海底管理局和区域渔业机构、以及区域海洋公约和行动计划以及其他有关国际组织之间进一步协作，并分享在符合</w:t>
      </w:r>
      <w:r w:rsidR="00CE0F47" w:rsidRPr="0023279C">
        <w:rPr>
          <w:rFonts w:ascii="SimSun" w:eastAsia="SimSun" w:hAnsi="SimSun" w:hint="eastAsia"/>
          <w:kern w:val="22"/>
          <w:sz w:val="24"/>
          <w:lang w:eastAsia="zh-CN"/>
        </w:rPr>
        <w:t>具有</w:t>
      </w:r>
      <w:r w:rsidR="00CE0F47" w:rsidRPr="004E68AA">
        <w:rPr>
          <w:rFonts w:ascii="SimSun" w:eastAsia="SimSun" w:hAnsi="SimSun" w:cs="SimSun" w:hint="eastAsia"/>
          <w:kern w:val="22"/>
          <w:sz w:val="24"/>
          <w:szCs w:val="24"/>
          <w:lang w:eastAsia="zh-CN"/>
        </w:rPr>
        <w:t>重要生态或生物意义的海洋区域标准的区域和脆弱的海洋生态系统使用的科学信息，以支持实现各项爱知生物多样性目标和相关的可持续发展目标；</w:t>
      </w:r>
    </w:p>
    <w:p w14:paraId="43F8D0C3" w14:textId="4FB518AA" w:rsidR="006F4093" w:rsidRPr="004E68AA" w:rsidRDefault="00CE0F47" w:rsidP="009F252E">
      <w:pPr>
        <w:pStyle w:val="Para1"/>
        <w:numPr>
          <w:ilvl w:val="0"/>
          <w:numId w:val="24"/>
        </w:numPr>
        <w:tabs>
          <w:tab w:val="left" w:pos="2160"/>
        </w:tabs>
        <w:spacing w:line="240" w:lineRule="atLeast"/>
        <w:ind w:left="720" w:firstLine="720"/>
        <w:rPr>
          <w:rFonts w:ascii="SimSun" w:eastAsia="SimSun" w:hAnsi="SimSun"/>
          <w:kern w:val="22"/>
          <w:sz w:val="24"/>
          <w:szCs w:val="24"/>
          <w:lang w:eastAsia="zh-CN"/>
        </w:rPr>
      </w:pPr>
      <w:r w:rsidRPr="0023279C">
        <w:rPr>
          <w:rFonts w:ascii="KaiTi" w:eastAsia="KaiTi" w:hAnsi="KaiTi" w:cs="MS Mincho" w:hint="eastAsia"/>
          <w:sz w:val="24"/>
          <w:szCs w:val="24"/>
          <w:lang w:eastAsia="zh-CN"/>
        </w:rPr>
        <w:t>重申</w:t>
      </w:r>
      <w:r w:rsidR="00F2686B" w:rsidRPr="004E68AA">
        <w:rPr>
          <w:rFonts w:ascii="SimSun" w:eastAsia="SimSun" w:hAnsi="SimSun" w:cs="SimSun" w:hint="eastAsia"/>
          <w:sz w:val="24"/>
          <w:szCs w:val="24"/>
          <w:lang w:eastAsia="zh-CN"/>
        </w:rPr>
        <w:t>分享《公约》下描述符合生态或生物重要海洋区域标准的区域进程的成果不会损害沿海国的主权</w:t>
      </w:r>
      <w:r w:rsidR="00293EAE" w:rsidRPr="004E68AA">
        <w:rPr>
          <w:rFonts w:ascii="SimSun" w:eastAsia="SimSun" w:hAnsi="SimSun" w:cs="SimSun" w:hint="eastAsia"/>
          <w:sz w:val="24"/>
          <w:szCs w:val="24"/>
          <w:lang w:eastAsia="zh-CN"/>
        </w:rPr>
        <w:t>、</w:t>
      </w:r>
      <w:r w:rsidR="00F2686B" w:rsidRPr="004E68AA">
        <w:rPr>
          <w:rFonts w:ascii="SimSun" w:eastAsia="SimSun" w:hAnsi="SimSun" w:cs="SimSun" w:hint="eastAsia"/>
          <w:sz w:val="24"/>
          <w:szCs w:val="24"/>
          <w:lang w:eastAsia="zh-CN"/>
        </w:rPr>
        <w:t>主权权利或管辖权</w:t>
      </w:r>
      <w:r w:rsidR="00293EAE" w:rsidRPr="004E68AA">
        <w:rPr>
          <w:rFonts w:ascii="SimSun" w:eastAsia="SimSun" w:hAnsi="SimSun" w:cs="SimSun" w:hint="eastAsia"/>
          <w:sz w:val="24"/>
          <w:szCs w:val="24"/>
          <w:lang w:eastAsia="zh-CN"/>
        </w:rPr>
        <w:t>，</w:t>
      </w:r>
      <w:r w:rsidR="00F2686B" w:rsidRPr="004E68AA">
        <w:rPr>
          <w:rFonts w:ascii="SimSun" w:eastAsia="SimSun" w:hAnsi="SimSun" w:cs="SimSun" w:hint="eastAsia"/>
          <w:sz w:val="24"/>
          <w:szCs w:val="24"/>
          <w:lang w:eastAsia="zh-CN"/>
        </w:rPr>
        <w:t>或其他国家的权利</w:t>
      </w:r>
      <w:r w:rsidR="00F2686B" w:rsidRPr="004E68AA">
        <w:rPr>
          <w:rFonts w:ascii="SimSun" w:eastAsia="SimSun" w:hAnsi="SimSun" w:hint="eastAsia"/>
          <w:kern w:val="22"/>
          <w:sz w:val="24"/>
          <w:szCs w:val="24"/>
          <w:lang w:eastAsia="zh-CN"/>
        </w:rPr>
        <w:t>。</w:t>
      </w:r>
    </w:p>
    <w:p w14:paraId="3B6DA53A" w14:textId="77777777" w:rsidR="00F2686B" w:rsidRPr="004E68AA" w:rsidRDefault="00F2686B" w:rsidP="0023279C">
      <w:pPr>
        <w:pStyle w:val="Heading2"/>
        <w:suppressLineNumbers/>
        <w:tabs>
          <w:tab w:val="clear" w:pos="720"/>
        </w:tabs>
        <w:suppressAutoHyphens/>
        <w:kinsoku w:val="0"/>
        <w:overflowPunct w:val="0"/>
        <w:autoSpaceDE w:val="0"/>
        <w:autoSpaceDN w:val="0"/>
        <w:spacing w:line="240" w:lineRule="atLeast"/>
        <w:rPr>
          <w:rFonts w:ascii="SimSun" w:eastAsia="SimSun" w:hAnsi="SimSun"/>
          <w:caps/>
          <w:snapToGrid w:val="0"/>
          <w:kern w:val="22"/>
          <w:sz w:val="24"/>
          <w:lang w:eastAsia="zh-CN"/>
        </w:rPr>
      </w:pPr>
      <w:r w:rsidRPr="004E68AA">
        <w:rPr>
          <w:rFonts w:ascii="SimSun" w:eastAsia="SimSun" w:hAnsi="SimSun" w:cs="MS Mincho" w:hint="eastAsia"/>
          <w:sz w:val="24"/>
          <w:lang w:eastAsia="zh-CN"/>
        </w:rPr>
        <w:t>其他事项</w:t>
      </w:r>
    </w:p>
    <w:p w14:paraId="78687A7C" w14:textId="7081CAE5" w:rsidR="00293EAE" w:rsidRPr="004E68AA" w:rsidRDefault="00F2686B" w:rsidP="009F252E">
      <w:pPr>
        <w:pStyle w:val="Para1"/>
        <w:numPr>
          <w:ilvl w:val="0"/>
          <w:numId w:val="24"/>
        </w:numPr>
        <w:tabs>
          <w:tab w:val="left" w:pos="2160"/>
        </w:tabs>
        <w:spacing w:line="240" w:lineRule="atLeast"/>
        <w:ind w:left="720" w:firstLine="720"/>
        <w:rPr>
          <w:rFonts w:ascii="SimSun" w:eastAsia="SimSun" w:hAnsi="SimSun" w:cs="SimSun"/>
          <w:kern w:val="22"/>
          <w:sz w:val="24"/>
          <w:lang w:eastAsia="zh-CN"/>
        </w:rPr>
      </w:pPr>
      <w:r w:rsidRPr="0023279C">
        <w:rPr>
          <w:rFonts w:ascii="KaiTi" w:eastAsia="KaiTi" w:hAnsi="KaiTi" w:cs="MS Mincho" w:hint="eastAsia"/>
          <w:snapToGrid/>
          <w:sz w:val="24"/>
          <w:lang w:eastAsia="zh-CN"/>
        </w:rPr>
        <w:t>注意到</w:t>
      </w:r>
      <w:r w:rsidRPr="000D3748">
        <w:rPr>
          <w:rFonts w:ascii="SimSun" w:eastAsia="SimSun" w:hAnsi="SimSun" w:cs="SimSun" w:hint="eastAsia"/>
          <w:sz w:val="24"/>
          <w:szCs w:val="24"/>
          <w:lang w:eastAsia="zh-CN"/>
        </w:rPr>
        <w:t>执行</w:t>
      </w:r>
      <w:r w:rsidRPr="004E68AA">
        <w:rPr>
          <w:rFonts w:ascii="SimSun" w:eastAsia="SimSun" w:hAnsi="SimSun" w:cs="SimSun" w:hint="eastAsia"/>
          <w:kern w:val="22"/>
          <w:sz w:val="24"/>
          <w:lang w:eastAsia="zh-CN"/>
        </w:rPr>
        <w:t>秘书继续努力汇编和综合以下</w:t>
      </w:r>
      <w:r w:rsidR="000F4887" w:rsidRPr="004E68AA">
        <w:rPr>
          <w:rFonts w:ascii="SimSun" w:eastAsia="SimSun" w:hAnsi="SimSun" w:cs="SimSun" w:hint="eastAsia"/>
          <w:kern w:val="22"/>
          <w:sz w:val="24"/>
          <w:lang w:eastAsia="zh-CN"/>
        </w:rPr>
        <w:t>有关</w:t>
      </w:r>
      <w:r w:rsidRPr="004E68AA">
        <w:rPr>
          <w:rFonts w:ascii="SimSun" w:eastAsia="SimSun" w:hAnsi="SimSun" w:cs="SimSun" w:hint="eastAsia"/>
          <w:kern w:val="22"/>
          <w:sz w:val="24"/>
          <w:lang w:eastAsia="zh-CN"/>
        </w:rPr>
        <w:t>信息：</w:t>
      </w:r>
    </w:p>
    <w:p w14:paraId="5B2FCDC6" w14:textId="6C094458" w:rsidR="006F4093" w:rsidRPr="009F252E" w:rsidRDefault="00F2686B" w:rsidP="000F4887">
      <w:pPr>
        <w:pStyle w:val="ListParagraph"/>
        <w:numPr>
          <w:ilvl w:val="0"/>
          <w:numId w:val="28"/>
        </w:numPr>
        <w:suppressLineNumbers/>
        <w:tabs>
          <w:tab w:val="left" w:pos="2160"/>
        </w:tabs>
        <w:suppressAutoHyphens/>
        <w:kinsoku w:val="0"/>
        <w:overflowPunct w:val="0"/>
        <w:autoSpaceDE w:val="0"/>
        <w:autoSpaceDN w:val="0"/>
        <w:snapToGrid w:val="0"/>
        <w:spacing w:before="120" w:after="120"/>
        <w:ind w:left="720" w:firstLine="720"/>
        <w:contextualSpacing w:val="0"/>
        <w:rPr>
          <w:rFonts w:ascii="SimSun" w:eastAsia="SimSun" w:hAnsi="SimSun"/>
          <w:snapToGrid w:val="0"/>
          <w:kern w:val="22"/>
          <w:sz w:val="24"/>
          <w:lang w:eastAsia="zh-CN"/>
        </w:rPr>
      </w:pPr>
      <w:r w:rsidRPr="009F252E">
        <w:rPr>
          <w:rFonts w:ascii="SimSun" w:eastAsia="SimSun" w:hAnsi="SimSun" w:cs="SimSun" w:hint="eastAsia"/>
          <w:snapToGrid w:val="0"/>
          <w:kern w:val="22"/>
          <w:sz w:val="24"/>
          <w:lang w:eastAsia="zh-CN"/>
        </w:rPr>
        <w:t>人为水下噪声对海洋和沿海生物多样性的影响，以及减少和减轻这些影响的办法；</w:t>
      </w:r>
      <w:r w:rsidR="000F4887" w:rsidRPr="000F4887">
        <w:rPr>
          <w:rStyle w:val="FootnoteReference"/>
          <w:snapToGrid w:val="0"/>
          <w:kern w:val="22"/>
          <w:sz w:val="24"/>
          <w:szCs w:val="22"/>
        </w:rPr>
        <w:footnoteReference w:id="5"/>
      </w:r>
      <w:r w:rsidR="000F4887" w:rsidRPr="000F4887">
        <w:rPr>
          <w:rFonts w:ascii="SimSun" w:eastAsia="SimSun" w:hAnsi="SimSun" w:cs="SimSun"/>
          <w:snapToGrid w:val="0"/>
          <w:kern w:val="22"/>
          <w:sz w:val="28"/>
          <w:lang w:eastAsia="zh-CN"/>
        </w:rPr>
        <w:t xml:space="preserve"> </w:t>
      </w:r>
    </w:p>
    <w:p w14:paraId="53F5FFF7" w14:textId="361579EA" w:rsidR="006F4093" w:rsidRPr="009F252E" w:rsidRDefault="00F2686B" w:rsidP="000F4887">
      <w:pPr>
        <w:pStyle w:val="ListParagraph"/>
        <w:numPr>
          <w:ilvl w:val="0"/>
          <w:numId w:val="28"/>
        </w:numPr>
        <w:suppressLineNumbers/>
        <w:tabs>
          <w:tab w:val="left" w:pos="2160"/>
        </w:tabs>
        <w:suppressAutoHyphens/>
        <w:kinsoku w:val="0"/>
        <w:overflowPunct w:val="0"/>
        <w:autoSpaceDE w:val="0"/>
        <w:autoSpaceDN w:val="0"/>
        <w:snapToGrid w:val="0"/>
        <w:spacing w:before="120" w:after="120"/>
        <w:ind w:left="720" w:firstLine="720"/>
        <w:contextualSpacing w:val="0"/>
        <w:rPr>
          <w:rFonts w:ascii="SimSun" w:eastAsia="SimSun" w:hAnsi="SimSun"/>
          <w:snapToGrid w:val="0"/>
          <w:kern w:val="22"/>
          <w:sz w:val="24"/>
          <w:lang w:eastAsia="zh-CN"/>
        </w:rPr>
      </w:pPr>
      <w:r w:rsidRPr="009F252E">
        <w:rPr>
          <w:rFonts w:ascii="SimSun" w:eastAsia="SimSun" w:hAnsi="SimSun" w:cs="SimSun" w:hint="eastAsia"/>
          <w:snapToGrid w:val="0"/>
          <w:kern w:val="22"/>
          <w:sz w:val="24"/>
          <w:lang w:eastAsia="zh-CN"/>
        </w:rPr>
        <w:t>应用海洋空间规划的经验；</w:t>
      </w:r>
      <w:r w:rsidR="000F4887" w:rsidRPr="000F4887">
        <w:rPr>
          <w:rStyle w:val="FootnoteReference"/>
          <w:snapToGrid w:val="0"/>
          <w:kern w:val="22"/>
          <w:sz w:val="24"/>
          <w:szCs w:val="22"/>
        </w:rPr>
        <w:footnoteReference w:id="6"/>
      </w:r>
    </w:p>
    <w:p w14:paraId="1F699B2C" w14:textId="17E4F33F" w:rsidR="006F4093" w:rsidRPr="007D0A88" w:rsidRDefault="00F2686B"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23279C">
        <w:rPr>
          <w:rFonts w:ascii="KaiTi" w:eastAsia="KaiTi" w:hAnsi="KaiTi" w:cs="MS Mincho" w:hint="eastAsia"/>
          <w:sz w:val="24"/>
          <w:lang w:eastAsia="zh-CN"/>
        </w:rPr>
        <w:t>鼓励</w:t>
      </w:r>
      <w:r w:rsidRPr="004E68AA">
        <w:rPr>
          <w:rFonts w:ascii="SimSun" w:eastAsia="SimSun" w:hAnsi="SimSun" w:cs="SimSun" w:hint="eastAsia"/>
          <w:kern w:val="22"/>
          <w:sz w:val="24"/>
          <w:lang w:eastAsia="zh-CN"/>
        </w:rPr>
        <w:t>缔约方、其他国家政府和有关组织利用这些信息</w:t>
      </w:r>
      <w:r w:rsidR="00031E04">
        <w:rPr>
          <w:rFonts w:ascii="SimSun" w:eastAsia="SimSun" w:hAnsi="SimSun" w:cs="SimSun" w:hint="eastAsia"/>
          <w:kern w:val="22"/>
          <w:sz w:val="24"/>
          <w:lang w:eastAsia="zh-CN"/>
        </w:rPr>
        <w:t>，包括在</w:t>
      </w:r>
      <w:r w:rsidRPr="004E68AA">
        <w:rPr>
          <w:rFonts w:ascii="SimSun" w:eastAsia="SimSun" w:hAnsi="SimSun" w:cs="SimSun" w:hint="eastAsia"/>
          <w:kern w:val="22"/>
          <w:sz w:val="24"/>
          <w:lang w:eastAsia="zh-CN"/>
        </w:rPr>
        <w:t>努力减少和减轻人为水下噪声的影响</w:t>
      </w:r>
      <w:r w:rsidR="00255EE5">
        <w:rPr>
          <w:rFonts w:ascii="SimSun" w:eastAsia="SimSun" w:hAnsi="SimSun" w:cs="SimSun" w:hint="eastAsia"/>
          <w:kern w:val="22"/>
          <w:sz w:val="24"/>
          <w:lang w:eastAsia="zh-CN"/>
        </w:rPr>
        <w:t>及</w:t>
      </w:r>
      <w:r w:rsidRPr="004E68AA">
        <w:rPr>
          <w:rFonts w:ascii="SimSun" w:eastAsia="SimSun" w:hAnsi="SimSun" w:cs="SimSun" w:hint="eastAsia"/>
          <w:kern w:val="22"/>
          <w:sz w:val="24"/>
          <w:lang w:eastAsia="zh-CN"/>
        </w:rPr>
        <w:t>应用海洋空间规划</w:t>
      </w:r>
      <w:r w:rsidR="00255EE5">
        <w:rPr>
          <w:rFonts w:ascii="SimSun" w:eastAsia="SimSun" w:hAnsi="SimSun" w:cs="SimSun" w:hint="eastAsia"/>
          <w:kern w:val="22"/>
          <w:sz w:val="24"/>
          <w:lang w:eastAsia="zh-CN"/>
        </w:rPr>
        <w:t>的工作中</w:t>
      </w:r>
      <w:r w:rsidR="007D0A88">
        <w:rPr>
          <w:rFonts w:ascii="SimSun" w:eastAsia="SimSun" w:hAnsi="SimSun" w:hint="eastAsia"/>
          <w:kern w:val="22"/>
          <w:sz w:val="24"/>
          <w:lang w:eastAsia="zh-CN"/>
        </w:rPr>
        <w:t>；</w:t>
      </w:r>
    </w:p>
    <w:p w14:paraId="3172A4CD" w14:textId="517FB01E" w:rsidR="006F4093" w:rsidRPr="004E68AA" w:rsidRDefault="004628B0"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23279C">
        <w:rPr>
          <w:rFonts w:ascii="KaiTi" w:eastAsia="KaiTi" w:hAnsi="KaiTi" w:cs="MS Mincho" w:hint="eastAsia"/>
          <w:sz w:val="24"/>
          <w:lang w:eastAsia="zh-CN"/>
        </w:rPr>
        <w:t>回顾</w:t>
      </w:r>
      <w:r w:rsidRPr="004E68AA">
        <w:rPr>
          <w:rFonts w:ascii="SimSun" w:eastAsia="SimSun" w:hAnsi="SimSun" w:hint="eastAsia"/>
          <w:kern w:val="22"/>
          <w:sz w:val="24"/>
          <w:lang w:eastAsia="zh-CN"/>
        </w:rPr>
        <w:t>关于海洋废弃物的第</w:t>
      </w:r>
      <w:r w:rsidR="006F4093" w:rsidRPr="007D0A88">
        <w:rPr>
          <w:rFonts w:eastAsia="SimSun"/>
          <w:kern w:val="22"/>
          <w:sz w:val="24"/>
          <w:lang w:eastAsia="zh-CN"/>
        </w:rPr>
        <w:t xml:space="preserve">XIII/10 </w:t>
      </w:r>
      <w:r w:rsidRPr="007D0A88">
        <w:rPr>
          <w:rFonts w:eastAsia="SimSun" w:hAnsi="SimSun"/>
          <w:kern w:val="22"/>
          <w:sz w:val="24"/>
          <w:lang w:eastAsia="zh-CN"/>
        </w:rPr>
        <w:t>号决定，</w:t>
      </w:r>
      <w:r w:rsidR="00F9771B" w:rsidRPr="007D0A88">
        <w:rPr>
          <w:rFonts w:eastAsia="SimSun" w:hAnsi="SimSun"/>
          <w:kern w:val="22"/>
          <w:sz w:val="24"/>
          <w:lang w:eastAsia="zh-CN"/>
        </w:rPr>
        <w:t>和</w:t>
      </w:r>
      <w:r w:rsidRPr="007D0A88">
        <w:rPr>
          <w:rFonts w:eastAsia="SimSun" w:hAnsi="SimSun"/>
          <w:kern w:val="22"/>
          <w:sz w:val="24"/>
          <w:lang w:eastAsia="zh-CN"/>
        </w:rPr>
        <w:t>关于冷水区域生物多样性的第</w:t>
      </w:r>
      <w:r w:rsidR="006F4093" w:rsidRPr="007D0A88">
        <w:rPr>
          <w:rFonts w:eastAsia="SimSun"/>
          <w:kern w:val="22"/>
          <w:sz w:val="24"/>
          <w:lang w:eastAsia="zh-CN"/>
        </w:rPr>
        <w:t>XIII/11</w:t>
      </w:r>
      <w:r w:rsidRPr="007D0A88">
        <w:rPr>
          <w:rFonts w:eastAsia="SimSun" w:hAnsi="SimSun"/>
          <w:kern w:val="22"/>
          <w:sz w:val="24"/>
          <w:lang w:eastAsia="zh-CN"/>
        </w:rPr>
        <w:t>号决定，</w:t>
      </w:r>
      <w:r w:rsidRPr="004E68AA">
        <w:rPr>
          <w:rFonts w:ascii="SimSun" w:eastAsia="SimSun" w:hAnsi="SimSun" w:hint="eastAsia"/>
          <w:kern w:val="22"/>
          <w:sz w:val="24"/>
          <w:lang w:eastAsia="zh-CN"/>
        </w:rPr>
        <w:t>注意到联合国</w:t>
      </w:r>
      <w:r w:rsidRPr="000D3748">
        <w:rPr>
          <w:rFonts w:ascii="SimSun" w:eastAsia="SimSun" w:hAnsi="SimSun" w:cs="SimSun" w:hint="eastAsia"/>
          <w:kern w:val="22"/>
          <w:sz w:val="24"/>
          <w:lang w:eastAsia="zh-CN"/>
        </w:rPr>
        <w:t>支持</w:t>
      </w:r>
      <w:r w:rsidRPr="004E68AA">
        <w:rPr>
          <w:rFonts w:ascii="SimSun" w:eastAsia="SimSun" w:hAnsi="SimSun" w:hint="eastAsia"/>
          <w:kern w:val="22"/>
          <w:sz w:val="24"/>
          <w:lang w:eastAsia="zh-CN"/>
        </w:rPr>
        <w:t>实施可持续发展目标</w:t>
      </w:r>
      <w:r w:rsidRPr="004E68AA">
        <w:rPr>
          <w:rFonts w:ascii="SimSun" w:eastAsia="SimSun" w:hAnsi="SimSun"/>
          <w:kern w:val="22"/>
          <w:sz w:val="24"/>
          <w:lang w:eastAsia="zh-CN"/>
        </w:rPr>
        <w:t>14</w:t>
      </w:r>
      <w:r w:rsidRPr="004E68AA">
        <w:rPr>
          <w:rFonts w:ascii="SimSun" w:eastAsia="SimSun" w:hAnsi="SimSun" w:hint="eastAsia"/>
          <w:kern w:val="22"/>
          <w:sz w:val="24"/>
          <w:lang w:eastAsia="zh-CN"/>
        </w:rPr>
        <w:t>的会议的成果</w:t>
      </w:r>
      <w:r w:rsidR="00255CF3" w:rsidRPr="004E68AA">
        <w:rPr>
          <w:rStyle w:val="FootnoteReference"/>
          <w:rFonts w:ascii="SimSun" w:eastAsia="SimSun" w:hAnsi="SimSun"/>
          <w:kern w:val="22"/>
          <w:sz w:val="24"/>
        </w:rPr>
        <w:footnoteReference w:id="7"/>
      </w:r>
      <w:r w:rsidR="008E3AF4">
        <w:rPr>
          <w:rFonts w:ascii="SimSun" w:eastAsia="SimSun" w:hAnsi="SimSun" w:hint="eastAsia"/>
          <w:kern w:val="22"/>
          <w:sz w:val="24"/>
          <w:lang w:eastAsia="zh-CN"/>
        </w:rPr>
        <w:t>，</w:t>
      </w:r>
      <w:r w:rsidRPr="004E68AA">
        <w:rPr>
          <w:rFonts w:ascii="SimSun" w:eastAsia="SimSun" w:hAnsi="SimSun" w:hint="eastAsia"/>
          <w:kern w:val="22"/>
          <w:sz w:val="24"/>
          <w:lang w:eastAsia="zh-CN"/>
        </w:rPr>
        <w:t>敦促各缔约方加强努力以便：</w:t>
      </w:r>
    </w:p>
    <w:p w14:paraId="162920B2" w14:textId="74D5EB52" w:rsidR="006F4093" w:rsidRPr="009F252E" w:rsidRDefault="004628B0" w:rsidP="009F252E">
      <w:pPr>
        <w:pStyle w:val="ListParagraph"/>
        <w:numPr>
          <w:ilvl w:val="0"/>
          <w:numId w:val="35"/>
        </w:numPr>
        <w:suppressLineNumbers/>
        <w:tabs>
          <w:tab w:val="left" w:pos="2160"/>
        </w:tabs>
        <w:suppressAutoHyphens/>
        <w:kinsoku w:val="0"/>
        <w:overflowPunct w:val="0"/>
        <w:autoSpaceDE w:val="0"/>
        <w:autoSpaceDN w:val="0"/>
        <w:snapToGrid w:val="0"/>
        <w:spacing w:before="120" w:after="120" w:line="240" w:lineRule="atLeast"/>
        <w:ind w:left="720" w:firstLine="720"/>
        <w:contextualSpacing w:val="0"/>
        <w:rPr>
          <w:rFonts w:ascii="SimSun" w:eastAsia="SimSun" w:hAnsi="SimSun" w:cs="SimSun"/>
          <w:snapToGrid w:val="0"/>
          <w:kern w:val="22"/>
          <w:sz w:val="24"/>
          <w:lang w:eastAsia="zh-CN"/>
        </w:rPr>
      </w:pPr>
      <w:r w:rsidRPr="004E68AA">
        <w:rPr>
          <w:rFonts w:ascii="SimSun" w:eastAsia="SimSun" w:hAnsi="SimSun" w:cs="SimSun" w:hint="eastAsia"/>
          <w:snapToGrid w:val="0"/>
          <w:kern w:val="22"/>
          <w:sz w:val="24"/>
          <w:lang w:eastAsia="zh-CN"/>
        </w:rPr>
        <w:t>尽量减少和减轻海洋废弃物，特别是塑料污染对海洋和沿海生物多样性的影响</w:t>
      </w:r>
      <w:r w:rsidR="00293EAE" w:rsidRPr="009F252E">
        <w:rPr>
          <w:rFonts w:ascii="SimSun" w:eastAsia="SimSun" w:hAnsi="SimSun" w:cs="SimSun" w:hint="eastAsia"/>
          <w:snapToGrid w:val="0"/>
          <w:kern w:val="22"/>
          <w:sz w:val="24"/>
          <w:lang w:eastAsia="zh-CN"/>
        </w:rPr>
        <w:t>；</w:t>
      </w:r>
    </w:p>
    <w:p w14:paraId="42D8066F" w14:textId="4DB198BB" w:rsidR="006F4093" w:rsidRPr="009F252E" w:rsidRDefault="004628B0" w:rsidP="009F252E">
      <w:pPr>
        <w:pStyle w:val="ListParagraph"/>
        <w:numPr>
          <w:ilvl w:val="0"/>
          <w:numId w:val="35"/>
        </w:numPr>
        <w:suppressLineNumbers/>
        <w:tabs>
          <w:tab w:val="left" w:pos="2160"/>
        </w:tabs>
        <w:suppressAutoHyphens/>
        <w:kinsoku w:val="0"/>
        <w:overflowPunct w:val="0"/>
        <w:autoSpaceDE w:val="0"/>
        <w:autoSpaceDN w:val="0"/>
        <w:snapToGrid w:val="0"/>
        <w:spacing w:before="120" w:after="120" w:line="240" w:lineRule="atLeast"/>
        <w:ind w:left="720" w:firstLine="720"/>
        <w:contextualSpacing w:val="0"/>
        <w:rPr>
          <w:rFonts w:ascii="SimSun" w:eastAsia="SimSun" w:hAnsi="SimSun" w:cs="SimSun"/>
          <w:snapToGrid w:val="0"/>
          <w:kern w:val="22"/>
          <w:sz w:val="24"/>
          <w:lang w:eastAsia="zh-CN"/>
        </w:rPr>
      </w:pPr>
      <w:r w:rsidRPr="004E68AA">
        <w:rPr>
          <w:rFonts w:ascii="SimSun" w:eastAsia="SimSun" w:hAnsi="SimSun" w:cs="SimSun" w:hint="eastAsia"/>
          <w:snapToGrid w:val="0"/>
          <w:kern w:val="22"/>
          <w:sz w:val="24"/>
          <w:lang w:eastAsia="zh-CN"/>
        </w:rPr>
        <w:t>解决深海采矿对海洋生物多样性的潜在影响</w:t>
      </w:r>
      <w:r w:rsidR="00293EAE" w:rsidRPr="009F252E">
        <w:rPr>
          <w:rFonts w:ascii="SimSun" w:eastAsia="SimSun" w:hAnsi="SimSun" w:cs="SimSun" w:hint="eastAsia"/>
          <w:snapToGrid w:val="0"/>
          <w:kern w:val="22"/>
          <w:sz w:val="24"/>
          <w:lang w:eastAsia="zh-CN"/>
        </w:rPr>
        <w:t>；</w:t>
      </w:r>
    </w:p>
    <w:p w14:paraId="747BABE2" w14:textId="313D2603" w:rsidR="006F4093" w:rsidRPr="009F252E" w:rsidRDefault="00B362E0" w:rsidP="009F252E">
      <w:pPr>
        <w:pStyle w:val="ListParagraph"/>
        <w:numPr>
          <w:ilvl w:val="0"/>
          <w:numId w:val="35"/>
        </w:numPr>
        <w:suppressLineNumbers/>
        <w:tabs>
          <w:tab w:val="left" w:pos="2160"/>
        </w:tabs>
        <w:suppressAutoHyphens/>
        <w:kinsoku w:val="0"/>
        <w:overflowPunct w:val="0"/>
        <w:autoSpaceDE w:val="0"/>
        <w:autoSpaceDN w:val="0"/>
        <w:snapToGrid w:val="0"/>
        <w:spacing w:before="120" w:after="120" w:line="240" w:lineRule="atLeast"/>
        <w:ind w:left="720" w:firstLine="720"/>
        <w:contextualSpacing w:val="0"/>
        <w:rPr>
          <w:rFonts w:ascii="SimSun" w:eastAsia="SimSun" w:hAnsi="SimSun" w:cs="SimSun"/>
          <w:snapToGrid w:val="0"/>
          <w:kern w:val="22"/>
          <w:sz w:val="24"/>
          <w:lang w:eastAsia="zh-CN"/>
        </w:rPr>
      </w:pPr>
      <w:r w:rsidRPr="009F252E">
        <w:rPr>
          <w:rFonts w:ascii="SimSun" w:eastAsia="SimSun" w:hAnsi="SimSun" w:cs="SimSun" w:hint="eastAsia"/>
          <w:snapToGrid w:val="0"/>
          <w:kern w:val="22"/>
          <w:sz w:val="24"/>
          <w:lang w:eastAsia="zh-CN"/>
        </w:rPr>
        <w:lastRenderedPageBreak/>
        <w:t>保护冷水区域生物多样性；</w:t>
      </w:r>
    </w:p>
    <w:p w14:paraId="477DFBF4" w14:textId="35855617" w:rsidR="006F4093" w:rsidRPr="004E68AA" w:rsidRDefault="00B362E0"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23279C">
        <w:rPr>
          <w:rFonts w:ascii="KaiTi" w:eastAsia="KaiTi" w:hAnsi="KaiTi" w:cs="SimSun" w:hint="eastAsia"/>
          <w:kern w:val="22"/>
          <w:sz w:val="24"/>
          <w:lang w:eastAsia="zh-CN"/>
        </w:rPr>
        <w:t>请</w:t>
      </w:r>
      <w:r w:rsidRPr="004E68AA">
        <w:rPr>
          <w:rFonts w:ascii="SimSun" w:eastAsia="SimSun" w:hAnsi="SimSun" w:cs="SimSun" w:hint="eastAsia"/>
          <w:kern w:val="22"/>
          <w:sz w:val="24"/>
          <w:lang w:eastAsia="zh-CN"/>
        </w:rPr>
        <w:t>执行秘书向联合国环境大会关于海洋垃圾问题不限成员名额特设专家组通报</w:t>
      </w:r>
      <w:r w:rsidRPr="004E68AA">
        <w:rPr>
          <w:rFonts w:ascii="SimSun" w:eastAsia="SimSun" w:hAnsi="SimSun" w:hint="eastAsia"/>
          <w:kern w:val="22"/>
          <w:sz w:val="24"/>
          <w:lang w:eastAsia="zh-CN"/>
        </w:rPr>
        <w:t>《</w:t>
      </w:r>
      <w:r w:rsidRPr="004E68AA">
        <w:rPr>
          <w:rFonts w:ascii="SimSun" w:eastAsia="SimSun" w:hAnsi="SimSun" w:cs="SimSun" w:hint="eastAsia"/>
          <w:kern w:val="22"/>
          <w:sz w:val="24"/>
          <w:lang w:eastAsia="zh-CN"/>
        </w:rPr>
        <w:t>公约》开展的有关工作，并</w:t>
      </w:r>
      <w:r w:rsidRPr="000D3748">
        <w:rPr>
          <w:rFonts w:ascii="KaiTi" w:eastAsia="KaiTi" w:hAnsi="KaiTi" w:cs="MS Mincho" w:hint="eastAsia"/>
          <w:sz w:val="24"/>
          <w:lang w:eastAsia="zh-CN"/>
        </w:rPr>
        <w:t>酌情</w:t>
      </w:r>
      <w:r w:rsidRPr="004E68AA">
        <w:rPr>
          <w:rFonts w:ascii="SimSun" w:eastAsia="SimSun" w:hAnsi="SimSun" w:cs="SimSun" w:hint="eastAsia"/>
          <w:kern w:val="22"/>
          <w:sz w:val="24"/>
          <w:lang w:eastAsia="zh-CN"/>
        </w:rPr>
        <w:t>参加专家组的工作</w:t>
      </w:r>
      <w:r w:rsidR="006F4093" w:rsidRPr="004E68AA">
        <w:rPr>
          <w:rStyle w:val="FootnoteReference"/>
          <w:rFonts w:ascii="SimSun" w:eastAsia="SimSun" w:hAnsi="SimSun"/>
          <w:kern w:val="22"/>
          <w:sz w:val="24"/>
        </w:rPr>
        <w:footnoteReference w:id="8"/>
      </w:r>
      <w:r w:rsidR="000D3748">
        <w:rPr>
          <w:rFonts w:ascii="SimSun" w:eastAsia="SimSun" w:hAnsi="SimSun" w:cs="SimSun" w:hint="eastAsia"/>
          <w:kern w:val="22"/>
          <w:sz w:val="24"/>
          <w:lang w:eastAsia="zh-CN"/>
        </w:rPr>
        <w:t>；</w:t>
      </w:r>
    </w:p>
    <w:p w14:paraId="4737AD69" w14:textId="667203FC" w:rsidR="00293EAE" w:rsidRPr="004E68AA" w:rsidRDefault="00C51475" w:rsidP="009F252E">
      <w:pPr>
        <w:pStyle w:val="Para1"/>
        <w:numPr>
          <w:ilvl w:val="0"/>
          <w:numId w:val="24"/>
        </w:numPr>
        <w:tabs>
          <w:tab w:val="left" w:pos="2160"/>
        </w:tabs>
        <w:spacing w:line="240" w:lineRule="atLeast"/>
        <w:ind w:left="720" w:firstLine="720"/>
        <w:rPr>
          <w:rFonts w:ascii="SimSun" w:eastAsia="SimSun" w:hAnsi="SimSun" w:cs="SimSun"/>
          <w:kern w:val="22"/>
          <w:sz w:val="24"/>
          <w:lang w:eastAsia="zh-CN"/>
        </w:rPr>
      </w:pPr>
      <w:r w:rsidRPr="0023279C">
        <w:rPr>
          <w:rFonts w:ascii="KaiTi" w:eastAsia="KaiTi" w:hAnsi="KaiTi" w:cs="SimSun" w:hint="eastAsia"/>
          <w:kern w:val="22"/>
          <w:sz w:val="24"/>
          <w:lang w:eastAsia="zh-CN"/>
        </w:rPr>
        <w:t>欢迎</w:t>
      </w:r>
      <w:r w:rsidRPr="004E68AA">
        <w:rPr>
          <w:rFonts w:ascii="SimSun" w:eastAsia="SimSun" w:hAnsi="SimSun" w:cs="SimSun" w:hint="eastAsia"/>
          <w:kern w:val="22"/>
          <w:sz w:val="24"/>
          <w:lang w:eastAsia="zh-CN"/>
        </w:rPr>
        <w:t>执行秘书编写关于将生物多样性纳入渔业主流的信息的工作，包括通过对渔业采用生态系统办法</w:t>
      </w:r>
      <w:r w:rsidR="003B0A58">
        <w:rPr>
          <w:rFonts w:ascii="SimSun" w:eastAsia="SimSun" w:hAnsi="SimSun" w:cs="SimSun" w:hint="eastAsia"/>
          <w:kern w:val="22"/>
          <w:sz w:val="24"/>
          <w:lang w:eastAsia="zh-CN"/>
        </w:rPr>
        <w:t>，</w:t>
      </w:r>
      <w:r w:rsidRPr="004E68AA">
        <w:rPr>
          <w:rStyle w:val="FootnoteReference"/>
          <w:rFonts w:ascii="SimSun" w:eastAsia="SimSun" w:hAnsi="SimSun"/>
          <w:kern w:val="22"/>
          <w:sz w:val="24"/>
        </w:rPr>
        <w:footnoteReference w:id="9"/>
      </w:r>
      <w:r w:rsidR="003B0A58">
        <w:rPr>
          <w:rFonts w:ascii="SimSun" w:eastAsia="SimSun" w:hAnsi="SimSun" w:cs="SimSun" w:hint="eastAsia"/>
          <w:kern w:val="22"/>
          <w:sz w:val="24"/>
          <w:lang w:eastAsia="zh-CN"/>
        </w:rPr>
        <w:t xml:space="preserve"> </w:t>
      </w:r>
      <w:r w:rsidR="00293EAE" w:rsidRPr="004E68AA">
        <w:rPr>
          <w:rFonts w:ascii="SimSun" w:eastAsia="SimSun" w:hAnsi="SimSun" w:cs="SimSun" w:hint="eastAsia"/>
          <w:kern w:val="22"/>
          <w:sz w:val="24"/>
          <w:lang w:eastAsia="zh-CN"/>
        </w:rPr>
        <w:t>并</w:t>
      </w:r>
      <w:r w:rsidRPr="003B0A58">
        <w:rPr>
          <w:rFonts w:ascii="KaiTi" w:eastAsia="KaiTi" w:hAnsi="KaiTi" w:cs="SimSun" w:hint="eastAsia"/>
          <w:kern w:val="22"/>
          <w:sz w:val="24"/>
          <w:lang w:eastAsia="zh-CN"/>
        </w:rPr>
        <w:t>鼓励</w:t>
      </w:r>
      <w:r w:rsidR="003B0A58" w:rsidRPr="003B0A58">
        <w:rPr>
          <w:rFonts w:ascii="SimSun" w:eastAsia="SimSun" w:hAnsi="SimSun" w:cs="SimSun" w:hint="eastAsia"/>
          <w:kern w:val="22"/>
          <w:sz w:val="24"/>
          <w:lang w:eastAsia="zh-CN"/>
        </w:rPr>
        <w:t>各</w:t>
      </w:r>
      <w:r w:rsidRPr="004E68AA">
        <w:rPr>
          <w:rFonts w:ascii="SimSun" w:eastAsia="SimSun" w:hAnsi="SimSun" w:cs="SimSun" w:hint="eastAsia"/>
          <w:kern w:val="22"/>
          <w:sz w:val="24"/>
          <w:lang w:eastAsia="zh-CN"/>
        </w:rPr>
        <w:t>缔约方</w:t>
      </w:r>
      <w:r w:rsidR="00293EAE" w:rsidRPr="004E68AA">
        <w:rPr>
          <w:rFonts w:ascii="SimSun" w:eastAsia="SimSun" w:hAnsi="SimSun" w:cs="SimSun" w:hint="eastAsia"/>
          <w:kern w:val="22"/>
          <w:sz w:val="24"/>
          <w:lang w:eastAsia="zh-CN"/>
        </w:rPr>
        <w:t>和</w:t>
      </w:r>
      <w:r w:rsidRPr="004E68AA">
        <w:rPr>
          <w:rFonts w:ascii="SimSun" w:eastAsia="SimSun" w:hAnsi="SimSun" w:cs="SimSun" w:hint="eastAsia"/>
          <w:kern w:val="22"/>
          <w:sz w:val="24"/>
          <w:lang w:eastAsia="zh-CN"/>
        </w:rPr>
        <w:t>邀请其他国家政府和相关组织利用这一信息</w:t>
      </w:r>
      <w:r w:rsidR="00293EAE" w:rsidRPr="004E68AA">
        <w:rPr>
          <w:rFonts w:ascii="SimSun" w:eastAsia="SimSun" w:hAnsi="SimSun" w:cs="SimSun" w:hint="eastAsia"/>
          <w:kern w:val="22"/>
          <w:sz w:val="24"/>
          <w:lang w:eastAsia="zh-CN"/>
        </w:rPr>
        <w:t>；</w:t>
      </w:r>
      <w:r w:rsidR="00FF162A">
        <w:rPr>
          <w:rFonts w:ascii="SimSun" w:eastAsia="SimSun" w:hAnsi="SimSun" w:cs="SimSun" w:hint="eastAsia"/>
          <w:kern w:val="22"/>
          <w:sz w:val="24"/>
          <w:lang w:eastAsia="zh-CN"/>
        </w:rPr>
        <w:t xml:space="preserve"> </w:t>
      </w:r>
    </w:p>
    <w:p w14:paraId="3E0472F5" w14:textId="769EA0EB" w:rsidR="006F4093" w:rsidRPr="004E68AA" w:rsidRDefault="00900A3E"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23279C">
        <w:rPr>
          <w:rFonts w:ascii="KaiTi" w:eastAsia="KaiTi" w:hAnsi="KaiTi" w:cs="SimSun" w:hint="eastAsia"/>
          <w:kern w:val="22"/>
          <w:sz w:val="24"/>
          <w:lang w:eastAsia="zh-CN"/>
        </w:rPr>
        <w:t>欢迎</w:t>
      </w:r>
      <w:r w:rsidRPr="004E68AA">
        <w:rPr>
          <w:rFonts w:ascii="SimSun" w:eastAsia="SimSun" w:hAnsi="SimSun" w:cs="SimSun" w:hint="eastAsia"/>
          <w:kern w:val="22"/>
          <w:sz w:val="24"/>
          <w:lang w:eastAsia="zh-CN"/>
        </w:rPr>
        <w:t>执行秘书通过可持续海洋倡议在国家、区域和全球各级与</w:t>
      </w:r>
      <w:r w:rsidR="007D0A88">
        <w:rPr>
          <w:rFonts w:ascii="SimSun" w:eastAsia="SimSun" w:hAnsi="SimSun" w:cs="SimSun" w:hint="eastAsia"/>
          <w:kern w:val="22"/>
          <w:sz w:val="24"/>
          <w:lang w:eastAsia="zh-CN"/>
        </w:rPr>
        <w:t>各</w:t>
      </w:r>
      <w:r w:rsidRPr="004E68AA">
        <w:rPr>
          <w:rFonts w:ascii="SimSun" w:eastAsia="SimSun" w:hAnsi="SimSun" w:cs="SimSun" w:hint="eastAsia"/>
          <w:kern w:val="22"/>
          <w:sz w:val="24"/>
          <w:lang w:eastAsia="zh-CN"/>
        </w:rPr>
        <w:t>缔约方、其他国家政府和有关组织合作促进能力建设和伙伴关系活动，</w:t>
      </w:r>
      <w:r w:rsidR="003B0A58" w:rsidRPr="0023279C">
        <w:rPr>
          <w:rFonts w:ascii="KaiTi" w:eastAsia="KaiTi" w:hAnsi="KaiTi" w:cs="SimSun" w:hint="eastAsia"/>
          <w:kern w:val="22"/>
          <w:sz w:val="24"/>
          <w:lang w:eastAsia="zh-CN"/>
        </w:rPr>
        <w:t>感谢</w:t>
      </w:r>
      <w:r w:rsidRPr="004E68AA">
        <w:rPr>
          <w:rFonts w:ascii="SimSun" w:eastAsia="SimSun" w:hAnsi="SimSun" w:cs="SimSun" w:hint="eastAsia"/>
          <w:kern w:val="22"/>
          <w:sz w:val="24"/>
          <w:lang w:eastAsia="zh-CN"/>
        </w:rPr>
        <w:t>日本、法国、大韩民国和瑞典政府以及向欧洲联盟和许多其他合作伙伴为实施与可持续海洋倡议有关的活动提供财政和技术支持，并</w:t>
      </w:r>
      <w:r w:rsidRPr="0023279C">
        <w:rPr>
          <w:rFonts w:ascii="KaiTi" w:eastAsia="KaiTi" w:hAnsi="KaiTi" w:cs="SimSun" w:hint="eastAsia"/>
          <w:kern w:val="22"/>
          <w:sz w:val="24"/>
          <w:lang w:eastAsia="zh-CN"/>
        </w:rPr>
        <w:t>请</w:t>
      </w:r>
      <w:r w:rsidRPr="004E68AA">
        <w:rPr>
          <w:rFonts w:ascii="SimSun" w:eastAsia="SimSun" w:hAnsi="SimSun" w:cs="SimSun" w:hint="eastAsia"/>
          <w:kern w:val="22"/>
          <w:sz w:val="24"/>
          <w:lang w:eastAsia="zh-CN"/>
        </w:rPr>
        <w:t>执行秘书在可持续海洋倡议框架</w:t>
      </w:r>
      <w:r w:rsidR="00255EE5">
        <w:rPr>
          <w:rFonts w:ascii="SimSun" w:eastAsia="SimSun" w:hAnsi="SimSun" w:cs="SimSun" w:hint="eastAsia"/>
          <w:kern w:val="22"/>
          <w:sz w:val="24"/>
          <w:lang w:eastAsia="zh-CN"/>
        </w:rPr>
        <w:t>内</w:t>
      </w:r>
      <w:r w:rsidR="00255EE5" w:rsidRPr="004E68AA">
        <w:rPr>
          <w:rFonts w:ascii="SimSun" w:eastAsia="SimSun" w:hAnsi="SimSun" w:cs="SimSun" w:hint="eastAsia"/>
          <w:kern w:val="22"/>
          <w:sz w:val="24"/>
          <w:lang w:eastAsia="zh-CN"/>
        </w:rPr>
        <w:t>继续</w:t>
      </w:r>
      <w:r w:rsidR="00255EE5">
        <w:rPr>
          <w:rFonts w:ascii="SimSun" w:eastAsia="SimSun" w:hAnsi="SimSun" w:cs="SimSun" w:hint="eastAsia"/>
          <w:kern w:val="22"/>
          <w:sz w:val="24"/>
          <w:lang w:eastAsia="zh-CN"/>
        </w:rPr>
        <w:t>开展这些列入具体专题下的</w:t>
      </w:r>
      <w:r w:rsidRPr="004E68AA">
        <w:rPr>
          <w:rFonts w:ascii="SimSun" w:eastAsia="SimSun" w:hAnsi="SimSun" w:cs="SimSun" w:hint="eastAsia"/>
          <w:kern w:val="22"/>
          <w:sz w:val="24"/>
          <w:lang w:eastAsia="zh-CN"/>
        </w:rPr>
        <w:t>活动</w:t>
      </w:r>
      <w:r w:rsidR="006E56AA" w:rsidRPr="004E68AA">
        <w:rPr>
          <w:rFonts w:ascii="SimSun" w:eastAsia="SimSun" w:hAnsi="SimSun" w:hint="eastAsia"/>
          <w:iCs/>
          <w:kern w:val="22"/>
          <w:sz w:val="24"/>
          <w:lang w:eastAsia="zh-CN"/>
        </w:rPr>
        <w:t>；</w:t>
      </w:r>
    </w:p>
    <w:p w14:paraId="4BBAE45D" w14:textId="554D340B" w:rsidR="006F4093" w:rsidRPr="004E68AA" w:rsidRDefault="000D3748"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Pr>
          <w:rFonts w:ascii="KaiTi" w:eastAsia="KaiTi" w:hAnsi="KaiTi" w:cs="MS Mincho" w:hint="eastAsia"/>
          <w:sz w:val="24"/>
          <w:lang w:eastAsia="zh-CN"/>
        </w:rPr>
        <w:t>又</w:t>
      </w:r>
      <w:r w:rsidR="00C51475" w:rsidRPr="0023279C">
        <w:rPr>
          <w:rFonts w:ascii="KaiTi" w:eastAsia="KaiTi" w:hAnsi="KaiTi" w:cs="MS Mincho" w:hint="eastAsia"/>
          <w:sz w:val="24"/>
          <w:lang w:eastAsia="zh-CN"/>
        </w:rPr>
        <w:t>欢迎</w:t>
      </w:r>
      <w:r w:rsidR="00C51475" w:rsidRPr="004E68AA">
        <w:rPr>
          <w:rFonts w:ascii="SimSun" w:eastAsia="SimSun" w:hAnsi="SimSun" w:cs="SimSun" w:hint="eastAsia"/>
          <w:kern w:val="22"/>
          <w:sz w:val="24"/>
          <w:lang w:eastAsia="zh-CN"/>
        </w:rPr>
        <w:t>秘书处、联合国环境规划署、联合国粮食及农业组织、区域海洋公约和行动计划、区域渔业机构、大型海洋生态系统项目</w:t>
      </w:r>
      <w:r w:rsidR="00C51475" w:rsidRPr="004E68AA">
        <w:rPr>
          <w:rFonts w:ascii="SimSun" w:eastAsia="SimSun" w:hAnsi="SimSun"/>
          <w:kern w:val="22"/>
          <w:sz w:val="24"/>
          <w:lang w:eastAsia="zh-CN"/>
        </w:rPr>
        <w:t>/</w:t>
      </w:r>
      <w:r w:rsidR="00C51475" w:rsidRPr="004E68AA">
        <w:rPr>
          <w:rFonts w:ascii="SimSun" w:eastAsia="SimSun" w:hAnsi="SimSun" w:cs="SimSun" w:hint="eastAsia"/>
          <w:kern w:val="22"/>
          <w:sz w:val="24"/>
          <w:lang w:eastAsia="zh-CN"/>
        </w:rPr>
        <w:t>方案和其他有关的区域倡议协同努力，加强区域规模的跨</w:t>
      </w:r>
      <w:r w:rsidR="00C51475" w:rsidRPr="004E68AA">
        <w:rPr>
          <w:rFonts w:ascii="SimSun" w:eastAsia="SimSun" w:hAnsi="SimSun" w:cs="MS Mincho" w:hint="eastAsia"/>
          <w:sz w:val="24"/>
          <w:lang w:eastAsia="zh-CN"/>
        </w:rPr>
        <w:t>部门</w:t>
      </w:r>
      <w:r w:rsidR="00C51475" w:rsidRPr="004E68AA">
        <w:rPr>
          <w:rFonts w:ascii="SimSun" w:eastAsia="SimSun" w:hAnsi="SimSun" w:cs="SimSun" w:hint="eastAsia"/>
          <w:kern w:val="22"/>
          <w:sz w:val="24"/>
          <w:lang w:eastAsia="zh-CN"/>
        </w:rPr>
        <w:t>合作，以便加速实现爱知生物多样性目标和相关可持续发展目标</w:t>
      </w:r>
      <w:r w:rsidR="003B0A58">
        <w:rPr>
          <w:rFonts w:ascii="SimSun" w:eastAsia="SimSun" w:hAnsi="SimSun" w:cs="SimSun" w:hint="eastAsia"/>
          <w:kern w:val="22"/>
          <w:sz w:val="24"/>
          <w:lang w:eastAsia="zh-CN"/>
        </w:rPr>
        <w:t>，</w:t>
      </w:r>
      <w:r w:rsidR="00F14BC4" w:rsidRPr="003B0A58">
        <w:rPr>
          <w:rStyle w:val="FootnoteReference"/>
          <w:rFonts w:eastAsia="SimSun"/>
          <w:kern w:val="22"/>
          <w:sz w:val="24"/>
        </w:rPr>
        <w:footnoteReference w:id="10"/>
      </w:r>
      <w:r w:rsidR="003B0A58" w:rsidRPr="003B0A58">
        <w:rPr>
          <w:rFonts w:eastAsia="SimSun"/>
          <w:kern w:val="22"/>
          <w:sz w:val="24"/>
          <w:lang w:eastAsia="zh-CN"/>
        </w:rPr>
        <w:t xml:space="preserve"> </w:t>
      </w:r>
      <w:r w:rsidR="00C51475" w:rsidRPr="004E68AA">
        <w:rPr>
          <w:rFonts w:ascii="SimSun" w:eastAsia="SimSun" w:hAnsi="SimSun" w:cs="SimSun" w:hint="eastAsia"/>
          <w:kern w:val="22"/>
          <w:sz w:val="24"/>
          <w:lang w:eastAsia="zh-CN"/>
        </w:rPr>
        <w:t>其中包括通过</w:t>
      </w:r>
      <w:r w:rsidR="002678D2" w:rsidRPr="004E68AA">
        <w:rPr>
          <w:rFonts w:ascii="SimSun" w:eastAsia="SimSun" w:hAnsi="SimSun" w:cs="SimSun" w:hint="eastAsia"/>
          <w:kern w:val="22"/>
          <w:sz w:val="24"/>
          <w:lang w:eastAsia="zh-CN"/>
        </w:rPr>
        <w:t>同区域海洋组织和区域渔业</w:t>
      </w:r>
      <w:r w:rsidR="006E56AA" w:rsidRPr="004E68AA">
        <w:rPr>
          <w:rFonts w:ascii="SimSun" w:eastAsia="SimSun" w:hAnsi="SimSun" w:cs="SimSun" w:hint="eastAsia"/>
          <w:kern w:val="22"/>
          <w:sz w:val="24"/>
          <w:lang w:eastAsia="zh-CN"/>
        </w:rPr>
        <w:t>机构</w:t>
      </w:r>
      <w:r w:rsidR="002678D2" w:rsidRPr="004E68AA">
        <w:rPr>
          <w:rFonts w:ascii="SimSun" w:eastAsia="SimSun" w:hAnsi="SimSun" w:cs="SimSun" w:hint="eastAsia"/>
          <w:kern w:val="22"/>
          <w:sz w:val="24"/>
          <w:lang w:eastAsia="zh-CN"/>
        </w:rPr>
        <w:t>的</w:t>
      </w:r>
      <w:r w:rsidR="00C51475" w:rsidRPr="004E68AA">
        <w:rPr>
          <w:rFonts w:ascii="SimSun" w:eastAsia="SimSun" w:hAnsi="SimSun" w:cs="SimSun" w:hint="eastAsia"/>
          <w:kern w:val="22"/>
          <w:sz w:val="24"/>
          <w:lang w:eastAsia="zh-CN"/>
        </w:rPr>
        <w:t>可持续海洋倡议全球对话，并</w:t>
      </w:r>
      <w:r w:rsidR="00C51475" w:rsidRPr="0023279C">
        <w:rPr>
          <w:rFonts w:ascii="KaiTi" w:eastAsia="KaiTi" w:hAnsi="KaiTi" w:cs="MS Mincho" w:hint="eastAsia"/>
          <w:sz w:val="24"/>
          <w:lang w:eastAsia="zh-CN"/>
        </w:rPr>
        <w:t>请</w:t>
      </w:r>
      <w:r w:rsidR="00C51475" w:rsidRPr="004E68AA">
        <w:rPr>
          <w:rFonts w:ascii="SimSun" w:eastAsia="SimSun" w:hAnsi="SimSun" w:cs="SimSun" w:hint="eastAsia"/>
          <w:kern w:val="22"/>
          <w:sz w:val="24"/>
          <w:lang w:eastAsia="zh-CN"/>
        </w:rPr>
        <w:t>执行秘书将</w:t>
      </w:r>
      <w:r w:rsidR="002678D2" w:rsidRPr="004E68AA">
        <w:rPr>
          <w:rFonts w:ascii="SimSun" w:eastAsia="SimSun" w:hAnsi="SimSun" w:cs="SimSun" w:hint="eastAsia"/>
          <w:kern w:val="22"/>
          <w:sz w:val="24"/>
          <w:lang w:eastAsia="zh-CN"/>
        </w:rPr>
        <w:t>可持续海洋倡议全球对话</w:t>
      </w:r>
      <w:r w:rsidR="00C51475" w:rsidRPr="004E68AA">
        <w:rPr>
          <w:rFonts w:ascii="SimSun" w:eastAsia="SimSun" w:hAnsi="SimSun" w:cs="SimSun" w:hint="eastAsia"/>
          <w:kern w:val="22"/>
          <w:sz w:val="24"/>
          <w:lang w:eastAsia="zh-CN"/>
        </w:rPr>
        <w:t>第一次和第二次会议的成果转交相关的全球和区域进程，并与缔约方、其他国家政府、</w:t>
      </w:r>
      <w:r w:rsidR="006E56AA" w:rsidRPr="004E68AA">
        <w:rPr>
          <w:rFonts w:ascii="SimSun" w:eastAsia="SimSun" w:hAnsi="SimSun" w:cs="SimSun" w:hint="eastAsia"/>
          <w:kern w:val="22"/>
          <w:sz w:val="24"/>
          <w:lang w:eastAsia="zh-CN"/>
        </w:rPr>
        <w:t>相</w:t>
      </w:r>
      <w:r w:rsidR="00C51475" w:rsidRPr="004E68AA">
        <w:rPr>
          <w:rFonts w:ascii="SimSun" w:eastAsia="SimSun" w:hAnsi="SimSun" w:cs="SimSun" w:hint="eastAsia"/>
          <w:kern w:val="22"/>
          <w:sz w:val="24"/>
          <w:lang w:eastAsia="zh-CN"/>
        </w:rPr>
        <w:t>关组织和捐助方合作，促进在实地落实这些成果</w:t>
      </w:r>
      <w:r w:rsidR="002678D2" w:rsidRPr="004E68AA">
        <w:rPr>
          <w:rFonts w:ascii="SimSun" w:eastAsia="SimSun" w:hAnsi="SimSun" w:cs="SimSun" w:hint="eastAsia"/>
          <w:kern w:val="22"/>
          <w:sz w:val="24"/>
          <w:lang w:eastAsia="zh-CN"/>
        </w:rPr>
        <w:t>；</w:t>
      </w:r>
    </w:p>
    <w:p w14:paraId="5BD7A8F0" w14:textId="4051AD2F" w:rsidR="006F4093" w:rsidRPr="004E68AA" w:rsidRDefault="003B0A58"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Pr>
          <w:rFonts w:ascii="KaiTi" w:eastAsia="KaiTi" w:hAnsi="KaiTi" w:cs="MS Mincho" w:hint="eastAsia"/>
          <w:sz w:val="24"/>
          <w:lang w:eastAsia="zh-CN"/>
        </w:rPr>
        <w:t>邀请</w:t>
      </w:r>
      <w:r w:rsidR="002678D2" w:rsidRPr="004E68AA">
        <w:rPr>
          <w:rFonts w:ascii="SimSun" w:eastAsia="SimSun" w:hAnsi="SimSun" w:cs="MS Mincho" w:hint="eastAsia"/>
          <w:sz w:val="24"/>
          <w:lang w:eastAsia="zh-CN"/>
        </w:rPr>
        <w:t>联合国</w:t>
      </w:r>
      <w:r w:rsidR="002678D2" w:rsidRPr="004E68AA">
        <w:rPr>
          <w:rStyle w:val="FootnoteTextChar"/>
          <w:rFonts w:ascii="SimSun" w:eastAsia="SimSun" w:hAnsi="SimSun" w:cs="SimSun" w:hint="eastAsia"/>
          <w:sz w:val="24"/>
          <w:lang w:eastAsia="zh-CN"/>
        </w:rPr>
        <w:t>粮食及农业组织和各区域渔业机构为编写第五版《全球生物多样性展望</w:t>
      </w:r>
      <w:r w:rsidR="002678D2" w:rsidRPr="004E68AA">
        <w:rPr>
          <w:rStyle w:val="FootnoteTextChar"/>
          <w:rFonts w:ascii="SimSun" w:eastAsia="SimSun" w:hAnsi="SimSun" w:cs="Malgun Gothic" w:hint="eastAsia"/>
          <w:sz w:val="24"/>
          <w:lang w:eastAsia="zh-CN"/>
        </w:rPr>
        <w:t>》</w:t>
      </w:r>
      <w:r w:rsidR="002678D2" w:rsidRPr="004E68AA">
        <w:rPr>
          <w:rStyle w:val="FootnoteTextChar"/>
          <w:rFonts w:ascii="SimSun" w:eastAsia="SimSun" w:hAnsi="SimSun" w:cs="SimSun" w:hint="eastAsia"/>
          <w:sz w:val="24"/>
          <w:lang w:eastAsia="zh-CN"/>
        </w:rPr>
        <w:t>，</w:t>
      </w:r>
      <w:r w:rsidR="00574DC6" w:rsidRPr="004E68AA">
        <w:rPr>
          <w:rStyle w:val="FootnoteTextChar"/>
          <w:rFonts w:ascii="SimSun" w:eastAsia="SimSun" w:hAnsi="SimSun" w:cs="SimSun" w:hint="eastAsia"/>
          <w:sz w:val="24"/>
          <w:lang w:eastAsia="zh-CN"/>
        </w:rPr>
        <w:t>酌情提供科学信息和经验教训，</w:t>
      </w:r>
      <w:r w:rsidR="002678D2" w:rsidRPr="004E68AA">
        <w:rPr>
          <w:rStyle w:val="FootnoteTextChar"/>
          <w:rFonts w:ascii="SimSun" w:eastAsia="SimSun" w:hAnsi="SimSun" w:cs="SimSun" w:hint="eastAsia"/>
          <w:sz w:val="24"/>
          <w:lang w:eastAsia="zh-CN"/>
        </w:rPr>
        <w:t>包括《负责任渔业行为守则</w:t>
      </w:r>
      <w:r w:rsidR="006E56AA" w:rsidRPr="004E68AA">
        <w:rPr>
          <w:rStyle w:val="FootnoteTextChar"/>
          <w:rFonts w:ascii="SimSun" w:eastAsia="SimSun" w:hAnsi="SimSun" w:cs="SimSun" w:hint="eastAsia"/>
          <w:sz w:val="24"/>
          <w:lang w:eastAsia="zh-CN"/>
        </w:rPr>
        <w:t>问卷</w:t>
      </w:r>
      <w:r w:rsidR="002678D2" w:rsidRPr="004E68AA">
        <w:rPr>
          <w:rStyle w:val="FootnoteTextChar"/>
          <w:rFonts w:ascii="SimSun" w:eastAsia="SimSun" w:hAnsi="SimSun" w:cs="SimSun" w:hint="eastAsia"/>
          <w:sz w:val="24"/>
          <w:lang w:eastAsia="zh-CN"/>
        </w:rPr>
        <w:t>》</w:t>
      </w:r>
      <w:r w:rsidR="006E56AA" w:rsidRPr="004E68AA">
        <w:rPr>
          <w:rStyle w:val="FootnoteTextChar"/>
          <w:rFonts w:ascii="SimSun" w:eastAsia="SimSun" w:hAnsi="SimSun" w:cs="SimSun" w:hint="eastAsia"/>
          <w:sz w:val="24"/>
          <w:lang w:eastAsia="zh-CN"/>
        </w:rPr>
        <w:t>的</w:t>
      </w:r>
      <w:r w:rsidR="002678D2" w:rsidRPr="004E68AA">
        <w:rPr>
          <w:rStyle w:val="FootnoteTextChar"/>
          <w:rFonts w:ascii="SimSun" w:eastAsia="SimSun" w:hAnsi="SimSun" w:cs="SimSun" w:hint="eastAsia"/>
          <w:sz w:val="24"/>
          <w:lang w:eastAsia="zh-CN"/>
        </w:rPr>
        <w:t>相关报告</w:t>
      </w:r>
      <w:r w:rsidR="00E705CD" w:rsidRPr="004E68AA">
        <w:rPr>
          <w:rStyle w:val="FootnoteTextChar"/>
          <w:rFonts w:ascii="SimSun" w:eastAsia="SimSun" w:hAnsi="SimSun" w:cs="SimSun" w:hint="eastAsia"/>
          <w:sz w:val="24"/>
          <w:lang w:eastAsia="zh-CN"/>
        </w:rPr>
        <w:t>；</w:t>
      </w:r>
    </w:p>
    <w:p w14:paraId="7B78E144" w14:textId="7ADA0788" w:rsidR="006F4093" w:rsidRPr="004E68AA" w:rsidRDefault="00574DC6" w:rsidP="009F252E">
      <w:pPr>
        <w:pStyle w:val="Para1"/>
        <w:numPr>
          <w:ilvl w:val="0"/>
          <w:numId w:val="24"/>
        </w:numPr>
        <w:tabs>
          <w:tab w:val="left" w:pos="2160"/>
        </w:tabs>
        <w:spacing w:line="240" w:lineRule="atLeast"/>
        <w:ind w:left="720" w:firstLine="720"/>
        <w:rPr>
          <w:rFonts w:ascii="SimSun" w:eastAsia="SimSun" w:hAnsi="SimSun"/>
          <w:kern w:val="22"/>
          <w:sz w:val="24"/>
          <w:lang w:eastAsia="zh-CN"/>
        </w:rPr>
      </w:pPr>
      <w:r w:rsidRPr="0023279C">
        <w:rPr>
          <w:rFonts w:ascii="KaiTi" w:eastAsia="KaiTi" w:hAnsi="KaiTi" w:cs="MS Mincho" w:hint="eastAsia"/>
          <w:sz w:val="24"/>
          <w:lang w:eastAsia="zh-CN"/>
        </w:rPr>
        <w:t>欢迎</w:t>
      </w:r>
      <w:r w:rsidRPr="004E68AA">
        <w:rPr>
          <w:rFonts w:ascii="SimSun" w:eastAsia="SimSun" w:hAnsi="SimSun" w:cs="SimSun" w:hint="eastAsia"/>
          <w:kern w:val="22"/>
          <w:sz w:val="24"/>
          <w:lang w:eastAsia="zh-CN"/>
        </w:rPr>
        <w:t>联合国粮食及农业组织、</w:t>
      </w:r>
      <w:r w:rsidR="00F14BC4" w:rsidRPr="004E68AA">
        <w:rPr>
          <w:rFonts w:ascii="SimSun" w:eastAsia="SimSun" w:hAnsi="SimSun" w:cs="SimSun" w:hint="eastAsia"/>
          <w:kern w:val="22"/>
          <w:sz w:val="24"/>
          <w:lang w:eastAsia="zh-CN"/>
        </w:rPr>
        <w:t>世界</w:t>
      </w:r>
      <w:r w:rsidRPr="004E68AA">
        <w:rPr>
          <w:rFonts w:ascii="SimSun" w:eastAsia="SimSun" w:hAnsi="SimSun" w:cs="SimSun" w:hint="eastAsia"/>
          <w:kern w:val="22"/>
          <w:sz w:val="24"/>
          <w:lang w:eastAsia="zh-CN"/>
        </w:rPr>
        <w:t>自然保护联盟生态系统管理委员会渔业专家组和秘书处合作，支持和</w:t>
      </w:r>
      <w:r w:rsidRPr="000D3748">
        <w:rPr>
          <w:rStyle w:val="FootnoteTextChar"/>
          <w:rFonts w:ascii="SimSun" w:eastAsia="SimSun" w:hAnsi="SimSun" w:cs="SimSun" w:hint="eastAsia"/>
          <w:sz w:val="24"/>
          <w:lang w:eastAsia="zh-CN"/>
        </w:rPr>
        <w:t>改进</w:t>
      </w:r>
      <w:r w:rsidRPr="004E68AA">
        <w:rPr>
          <w:rFonts w:ascii="SimSun" w:eastAsia="SimSun" w:hAnsi="SimSun" w:cs="SimSun" w:hint="eastAsia"/>
          <w:kern w:val="22"/>
          <w:sz w:val="24"/>
          <w:lang w:eastAsia="zh-CN"/>
        </w:rPr>
        <w:t>关于实现爱知生物多样性目标</w:t>
      </w:r>
      <w:r w:rsidRPr="004E68AA">
        <w:rPr>
          <w:rFonts w:ascii="SimSun" w:eastAsia="SimSun" w:hAnsi="SimSun"/>
          <w:kern w:val="22"/>
          <w:sz w:val="24"/>
          <w:lang w:eastAsia="zh-CN"/>
        </w:rPr>
        <w:t>6</w:t>
      </w:r>
      <w:r w:rsidRPr="004E68AA">
        <w:rPr>
          <w:rFonts w:ascii="SimSun" w:eastAsia="SimSun" w:hAnsi="SimSun" w:cs="SimSun" w:hint="eastAsia"/>
          <w:kern w:val="22"/>
          <w:sz w:val="24"/>
          <w:lang w:eastAsia="zh-CN"/>
        </w:rPr>
        <w:t>的报告，并请执行秘书继续进行这项合作。</w:t>
      </w:r>
    </w:p>
    <w:p w14:paraId="6F73484A" w14:textId="77777777" w:rsidR="009F252E" w:rsidRDefault="009F252E">
      <w:pPr>
        <w:jc w:val="left"/>
        <w:rPr>
          <w:rFonts w:ascii="KaiTi" w:eastAsia="KaiTi" w:hAnsi="KaiTi" w:cs="MS Mincho"/>
          <w:sz w:val="24"/>
          <w:lang w:eastAsia="zh-CN"/>
        </w:rPr>
      </w:pPr>
      <w:r>
        <w:rPr>
          <w:rFonts w:ascii="KaiTi" w:eastAsia="KaiTi" w:hAnsi="KaiTi" w:cs="MS Mincho"/>
          <w:sz w:val="24"/>
          <w:lang w:eastAsia="zh-CN"/>
        </w:rPr>
        <w:br w:type="page"/>
      </w:r>
    </w:p>
    <w:p w14:paraId="69A06CF7" w14:textId="2F732586" w:rsidR="008D55C3" w:rsidRPr="006F4285" w:rsidRDefault="008D55C3" w:rsidP="00051994">
      <w:pPr>
        <w:widowControl w:val="0"/>
        <w:suppressLineNumbers/>
        <w:suppressAutoHyphens/>
        <w:kinsoku w:val="0"/>
        <w:overflowPunct w:val="0"/>
        <w:autoSpaceDE w:val="0"/>
        <w:autoSpaceDN w:val="0"/>
        <w:spacing w:before="240" w:after="120"/>
        <w:jc w:val="center"/>
        <w:rPr>
          <w:i/>
          <w:snapToGrid w:val="0"/>
          <w:kern w:val="22"/>
          <w:szCs w:val="22"/>
          <w:lang w:eastAsia="zh-CN"/>
        </w:rPr>
      </w:pPr>
      <w:r w:rsidRPr="003F4DBF">
        <w:rPr>
          <w:rFonts w:ascii="KaiTi" w:eastAsia="KaiTi" w:hAnsi="KaiTi" w:cs="MS Mincho" w:hint="eastAsia"/>
          <w:sz w:val="24"/>
          <w:lang w:eastAsia="zh-CN"/>
        </w:rPr>
        <w:lastRenderedPageBreak/>
        <w:t>附件</w:t>
      </w:r>
    </w:p>
    <w:p w14:paraId="4A81227C" w14:textId="77777777" w:rsidR="008D55C3" w:rsidRPr="008E3AF4" w:rsidRDefault="008D55C3" w:rsidP="00051994">
      <w:pPr>
        <w:pStyle w:val="HEADINGNOTFORTOC"/>
        <w:keepNext w:val="0"/>
        <w:widowControl w:val="0"/>
        <w:suppressLineNumbers/>
        <w:tabs>
          <w:tab w:val="clear" w:pos="720"/>
        </w:tabs>
        <w:suppressAutoHyphens/>
        <w:kinsoku w:val="0"/>
        <w:overflowPunct w:val="0"/>
        <w:autoSpaceDE w:val="0"/>
        <w:autoSpaceDN w:val="0"/>
        <w:spacing w:before="120"/>
        <w:rPr>
          <w:snapToGrid w:val="0"/>
          <w:kern w:val="22"/>
          <w:sz w:val="24"/>
          <w:lang w:eastAsia="zh-CN"/>
        </w:rPr>
      </w:pPr>
      <w:r w:rsidRPr="008E3AF4">
        <w:rPr>
          <w:rFonts w:ascii="SimSun" w:eastAsia="SimSun" w:hAnsi="SimSun" w:hint="eastAsia"/>
          <w:sz w:val="24"/>
          <w:lang w:eastAsia="zh-CN"/>
        </w:rPr>
        <w:t>制定修改对具有重要生态或生物意义的海洋区域的描述以及描述新区域</w:t>
      </w:r>
      <w:r w:rsidRPr="008E3AF4">
        <w:rPr>
          <w:rFonts w:ascii="SimSun" w:eastAsia="SimSun" w:hAnsi="SimSun"/>
          <w:sz w:val="24"/>
          <w:lang w:eastAsia="zh-CN"/>
        </w:rPr>
        <w:br/>
      </w:r>
      <w:r w:rsidRPr="008E3AF4">
        <w:rPr>
          <w:rFonts w:ascii="SimSun" w:eastAsia="SimSun" w:hAnsi="SimSun" w:hint="eastAsia"/>
          <w:sz w:val="24"/>
          <w:lang w:eastAsia="zh-CN"/>
        </w:rPr>
        <w:t>和加强这一进程的科学可信度和透明度的备选办法</w:t>
      </w:r>
    </w:p>
    <w:p w14:paraId="5714D852" w14:textId="03999211" w:rsidR="008D55C3" w:rsidRPr="008E3AF4" w:rsidRDefault="008D55C3" w:rsidP="00051994">
      <w:pPr>
        <w:pStyle w:val="Heading1"/>
        <w:keepNext w:val="0"/>
        <w:widowControl w:val="0"/>
        <w:suppressLineNumbers/>
        <w:tabs>
          <w:tab w:val="clear" w:pos="720"/>
          <w:tab w:val="left" w:pos="360"/>
        </w:tabs>
        <w:suppressAutoHyphens/>
        <w:kinsoku w:val="0"/>
        <w:overflowPunct w:val="0"/>
        <w:autoSpaceDE w:val="0"/>
        <w:autoSpaceDN w:val="0"/>
        <w:rPr>
          <w:b w:val="0"/>
          <w:snapToGrid w:val="0"/>
          <w:color w:val="000000"/>
          <w:kern w:val="22"/>
          <w:sz w:val="24"/>
          <w:lang w:eastAsia="zh-CN"/>
        </w:rPr>
      </w:pPr>
      <w:r w:rsidRPr="008E3AF4">
        <w:rPr>
          <w:rFonts w:ascii="SimSun" w:eastAsia="SimSun" w:hAnsi="SimSun" w:hint="eastAsia"/>
          <w:snapToGrid w:val="0"/>
          <w:color w:val="000000"/>
          <w:kern w:val="22"/>
          <w:sz w:val="24"/>
          <w:lang w:eastAsia="zh-CN"/>
        </w:rPr>
        <w:t>一</w:t>
      </w:r>
      <w:r w:rsidR="009F252E">
        <w:rPr>
          <w:rFonts w:ascii="SimSun" w:eastAsia="SimSun" w:hAnsi="SimSun" w:hint="eastAsia"/>
          <w:snapToGrid w:val="0"/>
          <w:color w:val="000000"/>
          <w:kern w:val="22"/>
          <w:sz w:val="24"/>
          <w:lang w:eastAsia="zh-CN"/>
        </w:rPr>
        <w:t xml:space="preserve">.  </w:t>
      </w:r>
      <w:r w:rsidRPr="008E3AF4">
        <w:rPr>
          <w:rFonts w:ascii="SimSun" w:eastAsia="SimSun" w:hAnsi="SimSun" w:hint="eastAsia"/>
          <w:snapToGrid w:val="0"/>
          <w:color w:val="000000"/>
          <w:kern w:val="22"/>
          <w:sz w:val="24"/>
          <w:lang w:eastAsia="zh-CN"/>
        </w:rPr>
        <w:t>修改具有重要生态或生物意义的海洋区域</w:t>
      </w:r>
    </w:p>
    <w:p w14:paraId="55BBA37F" w14:textId="6DF4728A" w:rsidR="008D55C3" w:rsidRPr="008E3AF4" w:rsidRDefault="008D55C3" w:rsidP="00051994">
      <w:pPr>
        <w:pStyle w:val="Heading2"/>
        <w:keepNext w:val="0"/>
        <w:widowControl w:val="0"/>
        <w:suppressLineNumbers/>
        <w:tabs>
          <w:tab w:val="clear" w:pos="720"/>
          <w:tab w:val="left" w:pos="360"/>
        </w:tabs>
        <w:suppressAutoHyphens/>
        <w:kinsoku w:val="0"/>
        <w:overflowPunct w:val="0"/>
        <w:autoSpaceDE w:val="0"/>
        <w:autoSpaceDN w:val="0"/>
        <w:spacing w:before="0" w:after="0"/>
        <w:rPr>
          <w:b w:val="0"/>
          <w:snapToGrid w:val="0"/>
          <w:kern w:val="22"/>
          <w:sz w:val="24"/>
          <w:lang w:eastAsia="zh-CN"/>
        </w:rPr>
      </w:pPr>
      <w:r w:rsidRPr="008E3AF4">
        <w:rPr>
          <w:snapToGrid w:val="0"/>
          <w:kern w:val="22"/>
          <w:sz w:val="24"/>
          <w:lang w:eastAsia="zh-CN"/>
        </w:rPr>
        <w:t>A.</w:t>
      </w:r>
      <w:r w:rsidRPr="008E3AF4">
        <w:rPr>
          <w:snapToGrid w:val="0"/>
          <w:kern w:val="22"/>
          <w:sz w:val="24"/>
          <w:lang w:eastAsia="zh-CN"/>
        </w:rPr>
        <w:tab/>
      </w:r>
      <w:r w:rsidR="009F252E">
        <w:rPr>
          <w:rFonts w:eastAsiaTheme="minorEastAsia" w:hint="eastAsia"/>
          <w:snapToGrid w:val="0"/>
          <w:kern w:val="22"/>
          <w:sz w:val="24"/>
          <w:lang w:eastAsia="zh-CN"/>
        </w:rPr>
        <w:t xml:space="preserve">  </w:t>
      </w:r>
      <w:r w:rsidRPr="008E3AF4">
        <w:rPr>
          <w:rFonts w:eastAsiaTheme="minorEastAsia" w:hint="eastAsia"/>
          <w:sz w:val="24"/>
          <w:lang w:eastAsia="zh-CN"/>
        </w:rPr>
        <w:t>导言</w:t>
      </w:r>
    </w:p>
    <w:p w14:paraId="1A7C1395" w14:textId="02A6BE60" w:rsidR="008D55C3" w:rsidRPr="009F252E" w:rsidRDefault="008D55C3" w:rsidP="00051994">
      <w:pPr>
        <w:pStyle w:val="ListParagraph"/>
        <w:widowControl w:val="0"/>
        <w:numPr>
          <w:ilvl w:val="1"/>
          <w:numId w:val="35"/>
        </w:numPr>
        <w:suppressLineNumbers/>
        <w:tabs>
          <w:tab w:val="left" w:pos="720"/>
        </w:tabs>
        <w:suppressAutoHyphens/>
        <w:kinsoku w:val="0"/>
        <w:overflowPunct w:val="0"/>
        <w:autoSpaceDE w:val="0"/>
        <w:autoSpaceDN w:val="0"/>
        <w:snapToGrid w:val="0"/>
        <w:spacing w:before="120" w:after="120"/>
        <w:ind w:left="0" w:firstLine="0"/>
        <w:contextualSpacing w:val="0"/>
        <w:rPr>
          <w:snapToGrid w:val="0"/>
          <w:kern w:val="22"/>
          <w:sz w:val="24"/>
          <w:lang w:eastAsia="zh-CN"/>
        </w:rPr>
      </w:pPr>
      <w:r w:rsidRPr="009F252E">
        <w:rPr>
          <w:rFonts w:eastAsia="SimSun" w:hAnsi="SimSun"/>
          <w:sz w:val="24"/>
          <w:lang w:eastAsia="zh-CN"/>
        </w:rPr>
        <w:t>对符合具有重要生态或生物意义的海洋区域标准的区域的描述</w:t>
      </w:r>
      <w:r w:rsidR="00051994">
        <w:rPr>
          <w:rFonts w:eastAsia="SimSun" w:hAnsi="SimSun" w:hint="eastAsia"/>
          <w:sz w:val="24"/>
          <w:lang w:eastAsia="zh-CN"/>
        </w:rPr>
        <w:t>，</w:t>
      </w:r>
      <w:r w:rsidRPr="00344412">
        <w:rPr>
          <w:rStyle w:val="FootnoteReference"/>
          <w:rFonts w:eastAsiaTheme="majorEastAsia"/>
          <w:snapToGrid w:val="0"/>
          <w:kern w:val="22"/>
          <w:sz w:val="24"/>
        </w:rPr>
        <w:footnoteReference w:id="11"/>
      </w:r>
      <w:r w:rsidR="00051994">
        <w:rPr>
          <w:rFonts w:eastAsia="SimSun" w:hAnsi="SimSun" w:hint="eastAsia"/>
          <w:sz w:val="24"/>
          <w:lang w:eastAsia="zh-CN"/>
        </w:rPr>
        <w:t xml:space="preserve"> </w:t>
      </w:r>
      <w:r w:rsidRPr="009F252E">
        <w:rPr>
          <w:rFonts w:eastAsia="SimSun" w:hAnsi="SimSun"/>
          <w:sz w:val="24"/>
          <w:lang w:eastAsia="zh-CN"/>
        </w:rPr>
        <w:t>如公约缔约方大会的相关决定所载，包括第</w:t>
      </w:r>
      <w:r w:rsidRPr="009F252E">
        <w:rPr>
          <w:rFonts w:eastAsia="SimSun"/>
          <w:sz w:val="24"/>
          <w:lang w:eastAsia="zh-CN"/>
        </w:rPr>
        <w:t>XI/17</w:t>
      </w:r>
      <w:r w:rsidRPr="009F252E">
        <w:rPr>
          <w:rFonts w:eastAsia="SimSun" w:hAnsi="SimSun"/>
          <w:sz w:val="24"/>
          <w:lang w:eastAsia="zh-CN"/>
        </w:rPr>
        <w:t>号决定和第</w:t>
      </w:r>
      <w:r w:rsidRPr="009F252E">
        <w:rPr>
          <w:rFonts w:eastAsia="SimSun"/>
          <w:sz w:val="24"/>
          <w:lang w:eastAsia="zh-CN"/>
        </w:rPr>
        <w:t>XII/22</w:t>
      </w:r>
      <w:r w:rsidRPr="009F252E">
        <w:rPr>
          <w:rFonts w:eastAsia="SimSun" w:hAnsi="SimSun"/>
          <w:sz w:val="24"/>
          <w:lang w:eastAsia="zh-CN"/>
        </w:rPr>
        <w:t>号决定所载，</w:t>
      </w:r>
      <w:r w:rsidRPr="009F252E">
        <w:rPr>
          <w:rFonts w:eastAsiaTheme="minorEastAsia" w:hAnsi="SimSun"/>
          <w:sz w:val="24"/>
          <w:lang w:eastAsia="zh-CN"/>
        </w:rPr>
        <w:t>包括</w:t>
      </w:r>
      <w:r w:rsidRPr="009F252E">
        <w:rPr>
          <w:rFonts w:eastAsia="SimSun" w:hAnsi="SimSun"/>
          <w:sz w:val="24"/>
          <w:lang w:eastAsia="zh-CN"/>
        </w:rPr>
        <w:t>具有重要生态或生物意义的海洋区域信息库的文字描述，</w:t>
      </w:r>
      <w:r w:rsidRPr="009F252E">
        <w:rPr>
          <w:rFonts w:eastAsiaTheme="minorEastAsia" w:hAnsi="SimSun"/>
          <w:sz w:val="24"/>
          <w:lang w:eastAsia="zh-CN"/>
        </w:rPr>
        <w:t>及</w:t>
      </w:r>
      <w:r w:rsidRPr="009F252E">
        <w:rPr>
          <w:rFonts w:eastAsia="SimSun" w:hAnsi="SimSun"/>
          <w:sz w:val="24"/>
          <w:lang w:eastAsia="zh-CN"/>
        </w:rPr>
        <w:t>其多边图。</w:t>
      </w:r>
    </w:p>
    <w:p w14:paraId="250809CE" w14:textId="5B32AFC4" w:rsidR="008D55C3" w:rsidRPr="009F252E" w:rsidRDefault="008D55C3" w:rsidP="00051994">
      <w:pPr>
        <w:pStyle w:val="ListParagraph"/>
        <w:numPr>
          <w:ilvl w:val="1"/>
          <w:numId w:val="35"/>
        </w:numPr>
        <w:suppressLineNumbers/>
        <w:tabs>
          <w:tab w:val="left" w:pos="720"/>
        </w:tabs>
        <w:suppressAutoHyphens/>
        <w:kinsoku w:val="0"/>
        <w:overflowPunct w:val="0"/>
        <w:autoSpaceDE w:val="0"/>
        <w:autoSpaceDN w:val="0"/>
        <w:snapToGrid w:val="0"/>
        <w:spacing w:before="120" w:after="120"/>
        <w:ind w:left="0" w:firstLine="0"/>
        <w:contextualSpacing w:val="0"/>
        <w:rPr>
          <w:snapToGrid w:val="0"/>
          <w:kern w:val="22"/>
          <w:sz w:val="24"/>
          <w:lang w:eastAsia="zh-CN"/>
        </w:rPr>
      </w:pPr>
      <w:r w:rsidRPr="009F252E">
        <w:rPr>
          <w:rFonts w:ascii="SimSun" w:eastAsia="SimSun" w:hAnsi="SimSun"/>
          <w:sz w:val="24"/>
          <w:lang w:eastAsia="zh-CN"/>
        </w:rPr>
        <w:t>对一项具有重要生态或生物意义的海洋区域描述的修改，即影响到上述决定所载对符合具有重要生态或生物意义的海洋区域标准的区域的文字描述以及（或）具有重要生态或生物意义的海洋区域信息库中所载之区域的多边图的修改</w:t>
      </w:r>
      <w:r w:rsidRPr="009F252E">
        <w:rPr>
          <w:rFonts w:ascii="SimSun" w:eastAsia="SimSun" w:hAnsi="SimSun"/>
          <w:snapToGrid w:val="0"/>
          <w:kern w:val="22"/>
          <w:sz w:val="24"/>
          <w:lang w:eastAsia="zh-CN"/>
        </w:rPr>
        <w:t>描述。</w:t>
      </w:r>
      <w:r w:rsidRPr="009F252E">
        <w:rPr>
          <w:rFonts w:ascii="SimSun" w:eastAsia="SimSun" w:hAnsi="SimSun"/>
          <w:sz w:val="24"/>
          <w:lang w:eastAsia="zh-CN"/>
        </w:rPr>
        <w:t>根据缔约方大会在第</w:t>
      </w:r>
      <w:r w:rsidRPr="009F252E">
        <w:rPr>
          <w:rFonts w:eastAsia="SimSun"/>
          <w:snapToGrid w:val="0"/>
          <w:kern w:val="22"/>
          <w:sz w:val="24"/>
          <w:lang w:eastAsia="zh-CN"/>
        </w:rPr>
        <w:t>XI/17</w:t>
      </w:r>
      <w:r w:rsidRPr="009F252E">
        <w:rPr>
          <w:rFonts w:eastAsia="SimSun" w:hAnsi="SimSun"/>
          <w:snapToGrid w:val="0"/>
          <w:kern w:val="22"/>
          <w:sz w:val="24"/>
          <w:lang w:eastAsia="zh-CN"/>
        </w:rPr>
        <w:t>号、第</w:t>
      </w:r>
      <w:r w:rsidRPr="009F252E">
        <w:rPr>
          <w:rFonts w:eastAsia="SimSun"/>
          <w:snapToGrid w:val="0"/>
          <w:kern w:val="22"/>
          <w:sz w:val="24"/>
          <w:lang w:eastAsia="zh-CN"/>
        </w:rPr>
        <w:t>XII/22</w:t>
      </w:r>
      <w:r w:rsidRPr="009F252E">
        <w:rPr>
          <w:rFonts w:eastAsia="SimSun" w:hAnsi="SimSun"/>
          <w:snapToGrid w:val="0"/>
          <w:kern w:val="22"/>
          <w:sz w:val="24"/>
          <w:lang w:eastAsia="zh-CN"/>
        </w:rPr>
        <w:t>号和第</w:t>
      </w:r>
      <w:r w:rsidRPr="009F252E">
        <w:rPr>
          <w:rFonts w:eastAsia="SimSun"/>
          <w:snapToGrid w:val="0"/>
          <w:kern w:val="22"/>
          <w:sz w:val="24"/>
          <w:lang w:eastAsia="zh-CN"/>
        </w:rPr>
        <w:t>XIII/12</w:t>
      </w:r>
      <w:r w:rsidRPr="009F252E">
        <w:rPr>
          <w:rFonts w:ascii="SimSun" w:eastAsia="SimSun" w:hAnsi="SimSun"/>
          <w:snapToGrid w:val="0"/>
          <w:kern w:val="22"/>
          <w:sz w:val="24"/>
          <w:lang w:eastAsia="zh-CN"/>
        </w:rPr>
        <w:t>号决定的要求，可以通过缔约方大会会议的决定对</w:t>
      </w:r>
      <w:r w:rsidRPr="009F252E">
        <w:rPr>
          <w:rFonts w:ascii="SimSun" w:eastAsia="SimSun" w:hAnsi="SimSun"/>
          <w:sz w:val="24"/>
          <w:lang w:eastAsia="zh-CN"/>
        </w:rPr>
        <w:t>具有重要生态或生物意义的海洋区域信息库中所载描述进行修改。</w:t>
      </w:r>
    </w:p>
    <w:p w14:paraId="406CF309" w14:textId="77777777" w:rsidR="008D55C3" w:rsidRPr="00344412" w:rsidRDefault="008D55C3" w:rsidP="008D55C3">
      <w:pPr>
        <w:pStyle w:val="Heading2"/>
        <w:suppressLineNumbers/>
        <w:tabs>
          <w:tab w:val="clear" w:pos="720"/>
          <w:tab w:val="left" w:pos="360"/>
        </w:tabs>
        <w:suppressAutoHyphens/>
        <w:kinsoku w:val="0"/>
        <w:overflowPunct w:val="0"/>
        <w:autoSpaceDE w:val="0"/>
        <w:autoSpaceDN w:val="0"/>
        <w:spacing w:before="0" w:after="0"/>
        <w:rPr>
          <w:b w:val="0"/>
          <w:snapToGrid w:val="0"/>
          <w:kern w:val="22"/>
          <w:sz w:val="24"/>
          <w:lang w:eastAsia="zh-CN"/>
        </w:rPr>
      </w:pPr>
      <w:r w:rsidRPr="00344412">
        <w:rPr>
          <w:snapToGrid w:val="0"/>
          <w:kern w:val="22"/>
          <w:sz w:val="24"/>
          <w:lang w:eastAsia="zh-CN"/>
        </w:rPr>
        <w:t>B.</w:t>
      </w:r>
      <w:r w:rsidRPr="00344412">
        <w:rPr>
          <w:snapToGrid w:val="0"/>
          <w:kern w:val="22"/>
          <w:sz w:val="24"/>
          <w:lang w:eastAsia="zh-CN"/>
        </w:rPr>
        <w:tab/>
      </w:r>
      <w:r w:rsidRPr="00344412">
        <w:rPr>
          <w:rFonts w:ascii="SimSun" w:eastAsia="SimSun" w:hAnsi="SimSun" w:cs="SimSun" w:hint="eastAsia"/>
          <w:snapToGrid w:val="0"/>
          <w:kern w:val="22"/>
          <w:sz w:val="24"/>
          <w:lang w:eastAsia="zh-CN"/>
        </w:rPr>
        <w:t>对具有重要生态或生物意义的海洋区域的描述进行修改的原因</w:t>
      </w:r>
    </w:p>
    <w:p w14:paraId="2EB479E3" w14:textId="74254ED5" w:rsidR="008D55C3" w:rsidRPr="00344412" w:rsidRDefault="008D55C3" w:rsidP="009F252E">
      <w:pPr>
        <w:pStyle w:val="ListParagraph"/>
        <w:numPr>
          <w:ilvl w:val="1"/>
          <w:numId w:val="35"/>
        </w:numPr>
        <w:suppressLineNumbers/>
        <w:tabs>
          <w:tab w:val="left" w:pos="720"/>
        </w:tabs>
        <w:suppressAutoHyphens/>
        <w:kinsoku w:val="0"/>
        <w:overflowPunct w:val="0"/>
        <w:autoSpaceDE w:val="0"/>
        <w:autoSpaceDN w:val="0"/>
        <w:spacing w:before="120" w:after="120"/>
        <w:ind w:left="0" w:firstLine="0"/>
        <w:rPr>
          <w:rFonts w:ascii="SimSun" w:eastAsia="SimSun" w:hAnsi="SimSun"/>
          <w:snapToGrid w:val="0"/>
          <w:spacing w:val="-6"/>
          <w:kern w:val="22"/>
          <w:sz w:val="24"/>
          <w:lang w:eastAsia="zh-CN"/>
        </w:rPr>
      </w:pPr>
      <w:r w:rsidRPr="00344412">
        <w:rPr>
          <w:rFonts w:ascii="SimSun" w:eastAsia="SimSun" w:hAnsi="SimSun" w:hint="eastAsia"/>
          <w:snapToGrid w:val="0"/>
          <w:spacing w:val="-6"/>
          <w:kern w:val="22"/>
          <w:sz w:val="24"/>
          <w:lang w:eastAsia="zh-CN"/>
        </w:rPr>
        <w:t>修改对</w:t>
      </w:r>
      <w:r w:rsidRPr="00344412">
        <w:rPr>
          <w:rFonts w:ascii="SimSun" w:eastAsia="SimSun" w:hAnsi="SimSun" w:hint="eastAsia"/>
          <w:spacing w:val="-6"/>
          <w:sz w:val="24"/>
          <w:lang w:eastAsia="zh-CN"/>
        </w:rPr>
        <w:t>具有重要生态或生物意义的海洋区域的描述的原因如下：</w:t>
      </w:r>
    </w:p>
    <w:p w14:paraId="5CB4B63B" w14:textId="3133EBA8" w:rsidR="008D55C3" w:rsidRPr="00344412" w:rsidRDefault="008D55C3" w:rsidP="00F4212A">
      <w:pPr>
        <w:numPr>
          <w:ilvl w:val="0"/>
          <w:numId w:val="5"/>
        </w:numPr>
        <w:suppressLineNumbers/>
        <w:suppressAutoHyphens/>
        <w:kinsoku w:val="0"/>
        <w:overflowPunct w:val="0"/>
        <w:autoSpaceDE w:val="0"/>
        <w:autoSpaceDN w:val="0"/>
        <w:spacing w:before="120" w:after="120" w:line="240" w:lineRule="atLeast"/>
        <w:ind w:left="0" w:firstLine="490"/>
        <w:rPr>
          <w:rFonts w:ascii="SimSun" w:eastAsia="SimSun" w:hAnsi="SimSun"/>
          <w:snapToGrid w:val="0"/>
          <w:kern w:val="22"/>
          <w:sz w:val="24"/>
          <w:lang w:eastAsia="zh-CN"/>
        </w:rPr>
      </w:pPr>
      <w:r w:rsidRPr="00344412">
        <w:rPr>
          <w:rFonts w:ascii="SimSun" w:eastAsia="SimSun" w:hAnsi="SimSun" w:cs="SimSun" w:hint="eastAsia"/>
          <w:snapToGrid w:val="0"/>
          <w:kern w:val="22"/>
          <w:sz w:val="24"/>
          <w:lang w:eastAsia="zh-CN"/>
        </w:rPr>
        <w:t>新近有了可用的</w:t>
      </w:r>
      <w:r w:rsidRPr="00344412">
        <w:rPr>
          <w:rFonts w:ascii="SimSun" w:eastAsia="SimSun" w:hAnsi="SimSun"/>
          <w:snapToGrid w:val="0"/>
          <w:kern w:val="22"/>
          <w:sz w:val="24"/>
          <w:lang w:eastAsia="zh-CN"/>
        </w:rPr>
        <w:t>/</w:t>
      </w:r>
      <w:r w:rsidRPr="00344412">
        <w:rPr>
          <w:rFonts w:ascii="SimSun" w:eastAsia="SimSun" w:hAnsi="SimSun" w:cs="SimSun" w:hint="eastAsia"/>
          <w:snapToGrid w:val="0"/>
          <w:kern w:val="22"/>
          <w:sz w:val="24"/>
          <w:lang w:eastAsia="zh-CN"/>
        </w:rPr>
        <w:t>可获得的关于现有区域的特征的科技信息</w:t>
      </w:r>
      <w:r w:rsidRPr="00344412">
        <w:rPr>
          <w:rFonts w:ascii="SimSun" w:eastAsia="SimSun" w:hAnsi="SimSun" w:cs="Malgun Gothic" w:hint="eastAsia"/>
          <w:snapToGrid w:val="0"/>
          <w:kern w:val="22"/>
          <w:sz w:val="24"/>
          <w:lang w:eastAsia="zh-CN"/>
        </w:rPr>
        <w:t>，</w:t>
      </w:r>
      <w:r w:rsidRPr="00344412">
        <w:rPr>
          <w:rFonts w:ascii="SimSun" w:eastAsia="SimSun" w:hAnsi="SimSun" w:cs="SimSun" w:hint="eastAsia"/>
          <w:snapToGrid w:val="0"/>
          <w:kern w:val="22"/>
          <w:sz w:val="24"/>
          <w:lang w:eastAsia="zh-CN"/>
        </w:rPr>
        <w:t>包括</w:t>
      </w:r>
      <w:r w:rsidRPr="00344412">
        <w:rPr>
          <w:rFonts w:ascii="SimSun" w:eastAsia="SimSun" w:hAnsi="SimSun" w:cs="SimSun" w:hint="eastAsia"/>
          <w:snapToGrid w:val="0"/>
          <w:kern w:val="22"/>
          <w:sz w:val="24"/>
          <w:lang w:val="en-US" w:eastAsia="zh-CN"/>
        </w:rPr>
        <w:t>通过先进的</w:t>
      </w:r>
      <w:r w:rsidRPr="00344412">
        <w:rPr>
          <w:rFonts w:ascii="SimSun" w:eastAsia="SimSun" w:hAnsi="SimSun" w:cs="SimSun" w:hint="eastAsia"/>
          <w:snapToGrid w:val="0"/>
          <w:kern w:val="22"/>
          <w:sz w:val="24"/>
          <w:lang w:eastAsia="zh-CN"/>
        </w:rPr>
        <w:t>专业知识、方法论方法或分析方法，以及新获得的</w:t>
      </w:r>
      <w:r w:rsidR="00255EE5">
        <w:rPr>
          <w:rFonts w:ascii="SimSun" w:eastAsia="SimSun" w:hAnsi="SimSun" w:cs="SimSun" w:hint="eastAsia"/>
          <w:snapToGrid w:val="0"/>
          <w:kern w:val="22"/>
          <w:sz w:val="24"/>
          <w:lang w:eastAsia="zh-CN"/>
        </w:rPr>
        <w:t>[</w:t>
      </w:r>
      <w:r w:rsidRPr="00344412">
        <w:rPr>
          <w:rFonts w:ascii="SimSun" w:eastAsia="SimSun" w:hAnsi="SimSun" w:cs="SimSun" w:hint="eastAsia"/>
          <w:snapToGrid w:val="0"/>
          <w:kern w:val="22"/>
          <w:sz w:val="24"/>
          <w:lang w:eastAsia="zh-CN"/>
        </w:rPr>
        <w:t>土著和地方</w:t>
      </w:r>
      <w:r w:rsidR="00255EE5">
        <w:rPr>
          <w:rFonts w:ascii="SimSun" w:eastAsia="SimSun" w:hAnsi="SimSun" w:cs="SimSun" w:hint="eastAsia"/>
          <w:snapToGrid w:val="0"/>
          <w:kern w:val="22"/>
          <w:sz w:val="24"/>
          <w:lang w:eastAsia="zh-CN"/>
        </w:rPr>
        <w:t>]</w:t>
      </w:r>
      <w:r w:rsidR="00255EE5">
        <w:rPr>
          <w:rFonts w:ascii="SimSun" w:eastAsia="SimSun" w:hAnsi="SimSun" w:cs="SimSun"/>
          <w:snapToGrid w:val="0"/>
          <w:kern w:val="22"/>
          <w:sz w:val="24"/>
          <w:lang w:eastAsia="zh-CN"/>
        </w:rPr>
        <w:t>[</w:t>
      </w:r>
      <w:r w:rsidR="00255EE5">
        <w:rPr>
          <w:rFonts w:ascii="SimSun" w:eastAsia="SimSun" w:hAnsi="SimSun" w:cs="SimSun" w:hint="eastAsia"/>
          <w:snapToGrid w:val="0"/>
          <w:kern w:val="22"/>
          <w:sz w:val="24"/>
          <w:lang w:eastAsia="zh-CN"/>
        </w:rPr>
        <w:t>传统]</w:t>
      </w:r>
      <w:r w:rsidRPr="00344412">
        <w:rPr>
          <w:rFonts w:ascii="SimSun" w:eastAsia="SimSun" w:hAnsi="SimSun" w:cs="SimSun" w:hint="eastAsia"/>
          <w:snapToGrid w:val="0"/>
          <w:kern w:val="22"/>
          <w:sz w:val="24"/>
          <w:lang w:eastAsia="zh-CN"/>
        </w:rPr>
        <w:t>知识</w:t>
      </w:r>
      <w:r w:rsidR="00A91EFC">
        <w:rPr>
          <w:rFonts w:ascii="SimSun" w:eastAsia="SimSun" w:hAnsi="SimSun" w:cs="SimSun" w:hint="eastAsia"/>
          <w:snapToGrid w:val="0"/>
          <w:kern w:val="22"/>
          <w:sz w:val="24"/>
          <w:lang w:eastAsia="zh-CN"/>
        </w:rPr>
        <w:t>；</w:t>
      </w:r>
    </w:p>
    <w:p w14:paraId="1BBFDB30" w14:textId="77777777" w:rsidR="008D55C3" w:rsidRPr="00344412" w:rsidRDefault="008D55C3" w:rsidP="00F4212A">
      <w:pPr>
        <w:numPr>
          <w:ilvl w:val="0"/>
          <w:numId w:val="5"/>
        </w:numPr>
        <w:suppressLineNumbers/>
        <w:suppressAutoHyphens/>
        <w:kinsoku w:val="0"/>
        <w:overflowPunct w:val="0"/>
        <w:autoSpaceDE w:val="0"/>
        <w:autoSpaceDN w:val="0"/>
        <w:spacing w:after="120"/>
        <w:ind w:left="0" w:firstLine="490"/>
        <w:rPr>
          <w:snapToGrid w:val="0"/>
          <w:kern w:val="22"/>
          <w:sz w:val="24"/>
          <w:lang w:eastAsia="zh-CN"/>
        </w:rPr>
      </w:pPr>
      <w:r w:rsidRPr="00344412">
        <w:rPr>
          <w:rFonts w:ascii="SimSun" w:eastAsia="SimSun" w:hAnsi="SimSun" w:hint="eastAsia"/>
          <w:snapToGrid w:val="0"/>
          <w:kern w:val="22"/>
          <w:sz w:val="24"/>
          <w:lang w:eastAsia="zh-CN"/>
        </w:rPr>
        <w:t>在描述</w:t>
      </w:r>
      <w:r w:rsidRPr="00344412">
        <w:rPr>
          <w:rFonts w:ascii="SimSun" w:eastAsia="SimSun" w:hAnsi="SimSun" w:hint="eastAsia"/>
          <w:sz w:val="24"/>
          <w:lang w:eastAsia="zh-CN"/>
        </w:rPr>
        <w:t>具有重要生态或生物意义的海洋区域标准时使用的信息发生了</w:t>
      </w:r>
      <w:r w:rsidRPr="00344412">
        <w:rPr>
          <w:rFonts w:ascii="SimSun" w:eastAsia="SimSun" w:hAnsi="SimSun" w:hint="eastAsia"/>
          <w:snapToGrid w:val="0"/>
          <w:kern w:val="22"/>
          <w:sz w:val="24"/>
          <w:lang w:eastAsia="zh-CN"/>
        </w:rPr>
        <w:t>若干变化；</w:t>
      </w:r>
    </w:p>
    <w:p w14:paraId="2A488D8A" w14:textId="77777777" w:rsidR="008D55C3" w:rsidRPr="00344412" w:rsidRDefault="008D55C3" w:rsidP="00F4212A">
      <w:pPr>
        <w:numPr>
          <w:ilvl w:val="0"/>
          <w:numId w:val="5"/>
        </w:numPr>
        <w:suppressLineNumbers/>
        <w:suppressAutoHyphens/>
        <w:kinsoku w:val="0"/>
        <w:overflowPunct w:val="0"/>
        <w:autoSpaceDE w:val="0"/>
        <w:autoSpaceDN w:val="0"/>
        <w:spacing w:after="120"/>
        <w:ind w:left="0" w:firstLine="490"/>
        <w:rPr>
          <w:snapToGrid w:val="0"/>
          <w:kern w:val="22"/>
          <w:sz w:val="24"/>
          <w:lang w:eastAsia="zh-CN"/>
        </w:rPr>
      </w:pPr>
      <w:r w:rsidRPr="00344412">
        <w:rPr>
          <w:rFonts w:ascii="SimSun" w:eastAsia="SimSun" w:hAnsi="SimSun" w:cs="SimSun" w:hint="eastAsia"/>
          <w:snapToGrid w:val="0"/>
          <w:kern w:val="22"/>
          <w:sz w:val="24"/>
          <w:lang w:eastAsia="zh-CN"/>
        </w:rPr>
        <w:t>某个</w:t>
      </w:r>
      <w:r w:rsidRPr="00344412">
        <w:rPr>
          <w:rFonts w:ascii="SimSun" w:eastAsia="SimSun" w:hAnsi="SimSun" w:hint="eastAsia"/>
          <w:sz w:val="24"/>
          <w:lang w:eastAsia="zh-CN"/>
        </w:rPr>
        <w:t>具有重要生态或生物意义的海洋区域</w:t>
      </w:r>
      <w:r w:rsidRPr="00344412">
        <w:rPr>
          <w:rFonts w:ascii="SimSun" w:eastAsia="SimSun" w:hAnsi="SimSun" w:cs="SimSun" w:hint="eastAsia"/>
          <w:snapToGrid w:val="0"/>
          <w:kern w:val="22"/>
          <w:sz w:val="24"/>
          <w:lang w:eastAsia="zh-CN"/>
        </w:rPr>
        <w:t>的生态或生物特征发生了变化，可能导致该区域按照</w:t>
      </w:r>
      <w:r w:rsidRPr="00344412">
        <w:rPr>
          <w:rFonts w:ascii="SimSun" w:eastAsia="SimSun" w:hAnsi="SimSun" w:hint="eastAsia"/>
          <w:sz w:val="24"/>
          <w:lang w:eastAsia="zh-CN"/>
        </w:rPr>
        <w:t>具有重要生态或生物意义的海洋区域</w:t>
      </w:r>
      <w:r w:rsidRPr="00344412">
        <w:rPr>
          <w:rFonts w:ascii="SimSun" w:eastAsia="SimSun" w:hAnsi="SimSun" w:cs="SimSun" w:hint="eastAsia"/>
          <w:snapToGrid w:val="0"/>
          <w:kern w:val="22"/>
          <w:sz w:val="24"/>
          <w:lang w:eastAsia="zh-CN"/>
        </w:rPr>
        <w:t>标准的排名或导致该区域的多边图发生变化；</w:t>
      </w:r>
    </w:p>
    <w:p w14:paraId="3C6ABD73" w14:textId="77777777" w:rsidR="008D55C3" w:rsidRPr="00344412" w:rsidRDefault="008D55C3" w:rsidP="00F4212A">
      <w:pPr>
        <w:numPr>
          <w:ilvl w:val="0"/>
          <w:numId w:val="5"/>
        </w:numPr>
        <w:suppressLineNumbers/>
        <w:suppressAutoHyphens/>
        <w:kinsoku w:val="0"/>
        <w:overflowPunct w:val="0"/>
        <w:autoSpaceDE w:val="0"/>
        <w:autoSpaceDN w:val="0"/>
        <w:spacing w:after="120"/>
        <w:ind w:left="0" w:firstLine="490"/>
        <w:rPr>
          <w:snapToGrid w:val="0"/>
          <w:kern w:val="22"/>
          <w:sz w:val="24"/>
          <w:lang w:eastAsia="zh-CN"/>
        </w:rPr>
      </w:pPr>
      <w:r w:rsidRPr="00344412">
        <w:rPr>
          <w:rFonts w:ascii="SimSun" w:eastAsia="SimSun" w:hAnsi="SimSun" w:cs="SimSun" w:hint="eastAsia"/>
          <w:snapToGrid w:val="0"/>
          <w:kern w:val="22"/>
          <w:sz w:val="24"/>
          <w:lang w:eastAsia="zh-CN"/>
        </w:rPr>
        <w:t>现已查明具有重要生态或生物意义的海洋区域的描述在科学上有错误；</w:t>
      </w:r>
    </w:p>
    <w:p w14:paraId="65F2C835" w14:textId="77777777" w:rsidR="008D55C3" w:rsidRPr="00344412" w:rsidRDefault="008D55C3" w:rsidP="00F4212A">
      <w:pPr>
        <w:numPr>
          <w:ilvl w:val="0"/>
          <w:numId w:val="5"/>
        </w:numPr>
        <w:suppressLineNumbers/>
        <w:suppressAutoHyphens/>
        <w:kinsoku w:val="0"/>
        <w:overflowPunct w:val="0"/>
        <w:autoSpaceDE w:val="0"/>
        <w:autoSpaceDN w:val="0"/>
        <w:spacing w:after="120"/>
        <w:ind w:left="0" w:firstLine="490"/>
        <w:rPr>
          <w:snapToGrid w:val="0"/>
          <w:kern w:val="22"/>
          <w:sz w:val="24"/>
          <w:lang w:eastAsia="zh-CN"/>
        </w:rPr>
      </w:pPr>
      <w:r w:rsidRPr="00344412">
        <w:rPr>
          <w:rFonts w:ascii="SimSun" w:eastAsia="SimSun" w:hAnsi="SimSun" w:hint="eastAsia"/>
          <w:snapToGrid w:val="0"/>
          <w:kern w:val="22"/>
          <w:sz w:val="24"/>
          <w:lang w:eastAsia="zh-CN"/>
        </w:rPr>
        <w:t>现已对</w:t>
      </w:r>
      <w:r w:rsidRPr="00344412">
        <w:rPr>
          <w:rFonts w:ascii="SimSun" w:eastAsia="SimSun" w:hAnsi="SimSun" w:hint="eastAsia"/>
          <w:sz w:val="24"/>
          <w:lang w:eastAsia="zh-CN"/>
        </w:rPr>
        <w:t>具有重要生态或生物意义的海洋区域模板进行了修改；</w:t>
      </w:r>
    </w:p>
    <w:p w14:paraId="2DF77485" w14:textId="77777777" w:rsidR="008D55C3" w:rsidRPr="00344412" w:rsidRDefault="008D55C3" w:rsidP="00F4212A">
      <w:pPr>
        <w:numPr>
          <w:ilvl w:val="0"/>
          <w:numId w:val="5"/>
        </w:numPr>
        <w:suppressLineNumbers/>
        <w:suppressAutoHyphens/>
        <w:kinsoku w:val="0"/>
        <w:overflowPunct w:val="0"/>
        <w:autoSpaceDE w:val="0"/>
        <w:autoSpaceDN w:val="0"/>
        <w:spacing w:after="120"/>
        <w:ind w:left="0" w:firstLine="490"/>
        <w:rPr>
          <w:snapToGrid w:val="0"/>
          <w:kern w:val="22"/>
          <w:sz w:val="24"/>
        </w:rPr>
      </w:pPr>
      <w:r w:rsidRPr="00344412">
        <w:rPr>
          <w:rFonts w:ascii="SimSun" w:eastAsia="SimSun" w:hAnsi="SimSun" w:cs="SimSun" w:hint="eastAsia"/>
          <w:snapToGrid w:val="0"/>
          <w:kern w:val="22"/>
          <w:sz w:val="24"/>
          <w:lang w:eastAsia="zh-CN"/>
        </w:rPr>
        <w:t>基于科技信息的任何原因</w:t>
      </w:r>
      <w:r w:rsidRPr="00344412">
        <w:rPr>
          <w:rFonts w:ascii="SimSun" w:eastAsia="SimSun" w:hAnsi="SimSun" w:cs="Malgun Gothic"/>
          <w:snapToGrid w:val="0"/>
          <w:kern w:val="22"/>
          <w:sz w:val="24"/>
          <w:lang w:eastAsia="zh-CN"/>
        </w:rPr>
        <w:t>。</w:t>
      </w:r>
    </w:p>
    <w:p w14:paraId="093DCEF0" w14:textId="77777777" w:rsidR="008D55C3" w:rsidRPr="00344412" w:rsidRDefault="008D55C3" w:rsidP="008D55C3">
      <w:pPr>
        <w:pStyle w:val="Heading2"/>
        <w:suppressLineNumbers/>
        <w:tabs>
          <w:tab w:val="clear" w:pos="720"/>
          <w:tab w:val="left" w:pos="360"/>
        </w:tabs>
        <w:suppressAutoHyphens/>
        <w:kinsoku w:val="0"/>
        <w:overflowPunct w:val="0"/>
        <w:autoSpaceDE w:val="0"/>
        <w:autoSpaceDN w:val="0"/>
        <w:spacing w:before="0" w:after="0"/>
        <w:rPr>
          <w:snapToGrid w:val="0"/>
          <w:kern w:val="22"/>
          <w:sz w:val="24"/>
        </w:rPr>
      </w:pPr>
    </w:p>
    <w:p w14:paraId="23387EA4" w14:textId="77777777" w:rsidR="008D55C3" w:rsidRPr="00344412" w:rsidRDefault="008D55C3" w:rsidP="008D55C3">
      <w:pPr>
        <w:pStyle w:val="Heading2"/>
        <w:suppressLineNumbers/>
        <w:tabs>
          <w:tab w:val="clear" w:pos="720"/>
          <w:tab w:val="left" w:pos="360"/>
        </w:tabs>
        <w:suppressAutoHyphens/>
        <w:kinsoku w:val="0"/>
        <w:overflowPunct w:val="0"/>
        <w:autoSpaceDE w:val="0"/>
        <w:autoSpaceDN w:val="0"/>
        <w:spacing w:before="0" w:after="0"/>
        <w:rPr>
          <w:b w:val="0"/>
          <w:snapToGrid w:val="0"/>
          <w:kern w:val="22"/>
          <w:sz w:val="24"/>
          <w:lang w:eastAsia="zh-CN"/>
        </w:rPr>
      </w:pPr>
      <w:r w:rsidRPr="00344412">
        <w:rPr>
          <w:snapToGrid w:val="0"/>
          <w:kern w:val="22"/>
          <w:sz w:val="24"/>
          <w:lang w:eastAsia="zh-CN"/>
        </w:rPr>
        <w:t>C.</w:t>
      </w:r>
      <w:r w:rsidRPr="00344412">
        <w:rPr>
          <w:snapToGrid w:val="0"/>
          <w:kern w:val="22"/>
          <w:sz w:val="24"/>
          <w:lang w:eastAsia="zh-CN"/>
        </w:rPr>
        <w:tab/>
      </w:r>
      <w:r w:rsidRPr="00344412">
        <w:rPr>
          <w:rFonts w:ascii="SimSun" w:eastAsia="SimSun" w:hAnsi="SimSun" w:cs="SimSun" w:hint="eastAsia"/>
          <w:snapToGrid w:val="0"/>
          <w:kern w:val="22"/>
          <w:sz w:val="24"/>
          <w:lang w:eastAsia="zh-CN"/>
        </w:rPr>
        <w:t>可以提议修改具有重要生态或生物意义的海洋区域描述的行为方</w:t>
      </w:r>
    </w:p>
    <w:p w14:paraId="495F2EEC" w14:textId="1A6039E4" w:rsidR="008D55C3" w:rsidRPr="00344412" w:rsidRDefault="008D55C3" w:rsidP="00051994">
      <w:pPr>
        <w:pStyle w:val="ListParagraph"/>
        <w:numPr>
          <w:ilvl w:val="1"/>
          <w:numId w:val="35"/>
        </w:numPr>
        <w:suppressLineNumbers/>
        <w:tabs>
          <w:tab w:val="left" w:pos="720"/>
        </w:tabs>
        <w:suppressAutoHyphens/>
        <w:kinsoku w:val="0"/>
        <w:overflowPunct w:val="0"/>
        <w:autoSpaceDE w:val="0"/>
        <w:autoSpaceDN w:val="0"/>
        <w:snapToGrid w:val="0"/>
        <w:spacing w:before="120" w:after="120"/>
        <w:ind w:left="0" w:firstLine="0"/>
        <w:contextualSpacing w:val="0"/>
        <w:rPr>
          <w:snapToGrid w:val="0"/>
          <w:kern w:val="22"/>
          <w:sz w:val="24"/>
          <w:lang w:eastAsia="zh-CN"/>
        </w:rPr>
      </w:pPr>
      <w:r w:rsidRPr="00344412">
        <w:rPr>
          <w:rFonts w:ascii="SimSun" w:eastAsia="SimSun" w:hAnsi="SimSun" w:cs="SimSun" w:hint="eastAsia"/>
          <w:snapToGrid w:val="0"/>
          <w:kern w:val="22"/>
          <w:sz w:val="24"/>
          <w:lang w:eastAsia="zh-CN"/>
        </w:rPr>
        <w:t>以下行为方可随时提议对</w:t>
      </w:r>
      <w:r w:rsidRPr="00344412">
        <w:rPr>
          <w:rFonts w:ascii="SimSun" w:eastAsia="SimSun" w:hAnsi="SimSun" w:hint="eastAsia"/>
          <w:sz w:val="24"/>
          <w:lang w:eastAsia="zh-CN"/>
        </w:rPr>
        <w:t>具有重要生态或生物意义的海洋区域的描述进行修改</w:t>
      </w:r>
      <w:r w:rsidRPr="00344412">
        <w:rPr>
          <w:rFonts w:ascii="SimSun" w:eastAsia="SimSun" w:hAnsi="SimSun" w:cs="Malgun Gothic"/>
          <w:snapToGrid w:val="0"/>
          <w:kern w:val="22"/>
          <w:sz w:val="24"/>
          <w:lang w:eastAsia="zh-CN"/>
        </w:rPr>
        <w:t>：</w:t>
      </w:r>
    </w:p>
    <w:p w14:paraId="6397E94D" w14:textId="5F59F9A9" w:rsidR="008D55C3" w:rsidRPr="00344412" w:rsidRDefault="003B0A58" w:rsidP="00051994">
      <w:pPr>
        <w:pStyle w:val="ListParagraph"/>
        <w:suppressLineNumbers/>
        <w:suppressAutoHyphens/>
        <w:kinsoku w:val="0"/>
        <w:overflowPunct w:val="0"/>
        <w:autoSpaceDE w:val="0"/>
        <w:autoSpaceDN w:val="0"/>
        <w:snapToGrid w:val="0"/>
        <w:spacing w:before="120" w:after="120"/>
        <w:ind w:left="709"/>
        <w:contextualSpacing w:val="0"/>
        <w:rPr>
          <w:rFonts w:ascii="KaiTi" w:eastAsia="KaiTi" w:hAnsi="KaiTi"/>
          <w:b/>
          <w:snapToGrid w:val="0"/>
          <w:kern w:val="22"/>
          <w:sz w:val="24"/>
          <w:lang w:eastAsia="zh-CN"/>
        </w:rPr>
      </w:pPr>
      <w:r>
        <w:rPr>
          <w:rFonts w:ascii="KaiTi" w:eastAsia="KaiTi" w:hAnsi="KaiTi" w:hint="eastAsia"/>
          <w:b/>
          <w:kern w:val="22"/>
          <w:sz w:val="24"/>
          <w:lang w:eastAsia="zh-CN"/>
        </w:rPr>
        <w:t>备选办法</w:t>
      </w:r>
      <w:r w:rsidR="008D55C3" w:rsidRPr="00344412">
        <w:rPr>
          <w:rFonts w:ascii="KaiTi" w:eastAsia="KaiTi" w:hAnsi="KaiTi" w:hint="eastAsia"/>
          <w:b/>
          <w:kern w:val="22"/>
          <w:sz w:val="24"/>
          <w:lang w:eastAsia="zh-CN"/>
        </w:rPr>
        <w:t>1</w:t>
      </w:r>
    </w:p>
    <w:p w14:paraId="55DE1972" w14:textId="681EF49F" w:rsidR="008D55C3" w:rsidRPr="00344412" w:rsidRDefault="00051994" w:rsidP="00051994">
      <w:pPr>
        <w:pStyle w:val="ListParagraph"/>
        <w:suppressLineNumbers/>
        <w:suppressAutoHyphens/>
        <w:kinsoku w:val="0"/>
        <w:overflowPunct w:val="0"/>
        <w:autoSpaceDE w:val="0"/>
        <w:autoSpaceDN w:val="0"/>
        <w:snapToGrid w:val="0"/>
        <w:spacing w:before="120" w:after="120"/>
        <w:ind w:left="0" w:firstLine="709"/>
        <w:contextualSpacing w:val="0"/>
        <w:rPr>
          <w:rFonts w:ascii="SimSun" w:eastAsia="SimSun" w:hAnsi="SimSun"/>
          <w:sz w:val="24"/>
          <w:lang w:eastAsia="zh-CN"/>
        </w:rPr>
      </w:pPr>
      <w:r>
        <w:rPr>
          <w:rFonts w:eastAsiaTheme="minorEastAsia"/>
          <w:snapToGrid w:val="0"/>
          <w:kern w:val="22"/>
          <w:sz w:val="24"/>
          <w:lang w:eastAsia="zh-CN"/>
        </w:rPr>
        <w:t>[</w:t>
      </w:r>
      <w:r w:rsidR="008D55C3" w:rsidRPr="00344412">
        <w:rPr>
          <w:snapToGrid w:val="0"/>
          <w:kern w:val="22"/>
          <w:sz w:val="24"/>
          <w:lang w:eastAsia="zh-CN"/>
        </w:rPr>
        <w:t>(a)</w:t>
      </w:r>
      <w:r w:rsidR="008D55C3" w:rsidRPr="00344412">
        <w:rPr>
          <w:snapToGrid w:val="0"/>
          <w:kern w:val="22"/>
          <w:sz w:val="24"/>
          <w:lang w:eastAsia="zh-CN"/>
        </w:rPr>
        <w:tab/>
      </w:r>
      <w:r w:rsidR="008D55C3" w:rsidRPr="00344412">
        <w:rPr>
          <w:rFonts w:ascii="SimSun" w:eastAsia="SimSun" w:hAnsi="SimSun" w:hint="eastAsia"/>
          <w:snapToGrid w:val="0"/>
          <w:kern w:val="22"/>
          <w:sz w:val="24"/>
          <w:lang w:eastAsia="zh-CN"/>
        </w:rPr>
        <w:t>对国家管辖范围以内</w:t>
      </w:r>
      <w:r w:rsidR="008D55C3" w:rsidRPr="00344412">
        <w:rPr>
          <w:rFonts w:ascii="SimSun" w:eastAsia="SimSun" w:hAnsi="SimSun" w:hint="eastAsia"/>
          <w:sz w:val="24"/>
          <w:lang w:eastAsia="zh-CN"/>
        </w:rPr>
        <w:t>具有重要生态或生物意义的海洋区域：对该区域拥有管辖权的沿海国；</w:t>
      </w:r>
    </w:p>
    <w:p w14:paraId="44830886" w14:textId="77777777" w:rsidR="008D55C3" w:rsidRPr="00344412" w:rsidRDefault="008D55C3" w:rsidP="00051994">
      <w:pPr>
        <w:pStyle w:val="ListParagraph"/>
        <w:suppressLineNumbers/>
        <w:suppressAutoHyphens/>
        <w:kinsoku w:val="0"/>
        <w:overflowPunct w:val="0"/>
        <w:autoSpaceDE w:val="0"/>
        <w:autoSpaceDN w:val="0"/>
        <w:snapToGrid w:val="0"/>
        <w:spacing w:before="120" w:after="120"/>
        <w:ind w:left="0" w:firstLine="709"/>
        <w:contextualSpacing w:val="0"/>
        <w:rPr>
          <w:rFonts w:ascii="SimSun" w:eastAsia="SimSun" w:hAnsi="SimSun"/>
          <w:snapToGrid w:val="0"/>
          <w:kern w:val="22"/>
          <w:sz w:val="24"/>
          <w:lang w:eastAsia="zh-CN"/>
        </w:rPr>
      </w:pPr>
      <w:r w:rsidRPr="00344412">
        <w:rPr>
          <w:rFonts w:eastAsia="SimSun" w:hint="eastAsia"/>
          <w:bCs/>
          <w:snapToGrid w:val="0"/>
          <w:kern w:val="22"/>
          <w:sz w:val="24"/>
          <w:lang w:eastAsia="zh-CN"/>
        </w:rPr>
        <w:t>(b)</w:t>
      </w:r>
      <w:r w:rsidRPr="00344412">
        <w:rPr>
          <w:rFonts w:eastAsia="SimSun" w:hint="eastAsia"/>
          <w:bCs/>
          <w:snapToGrid w:val="0"/>
          <w:kern w:val="22"/>
          <w:sz w:val="24"/>
          <w:lang w:eastAsia="zh-CN"/>
        </w:rPr>
        <w:tab/>
      </w:r>
      <w:r w:rsidRPr="00344412">
        <w:rPr>
          <w:rFonts w:ascii="SimSun" w:eastAsia="SimSun" w:hAnsi="SimSun" w:hint="eastAsia"/>
          <w:snapToGrid w:val="0"/>
          <w:kern w:val="22"/>
          <w:sz w:val="24"/>
          <w:lang w:eastAsia="zh-CN"/>
        </w:rPr>
        <w:t>对多个国家管辖范围以内</w:t>
      </w:r>
      <w:r w:rsidRPr="00344412">
        <w:rPr>
          <w:rFonts w:ascii="SimSun" w:eastAsia="SimSun" w:hAnsi="SimSun" w:hint="eastAsia"/>
          <w:sz w:val="24"/>
          <w:lang w:eastAsia="zh-CN"/>
        </w:rPr>
        <w:t>具有重要生态或生物意义的海洋区域：拥有管辖权的一个或多个沿海国，提出的修改意见需要与其他有关协商；</w:t>
      </w:r>
    </w:p>
    <w:p w14:paraId="71EADBE9" w14:textId="5CA0E4AC" w:rsidR="008D55C3" w:rsidRPr="003B0A58" w:rsidRDefault="008D55C3" w:rsidP="008D55C3">
      <w:pPr>
        <w:pStyle w:val="ListParagraph"/>
        <w:suppressLineNumbers/>
        <w:suppressAutoHyphens/>
        <w:kinsoku w:val="0"/>
        <w:overflowPunct w:val="0"/>
        <w:autoSpaceDE w:val="0"/>
        <w:autoSpaceDN w:val="0"/>
        <w:spacing w:before="120" w:after="120"/>
        <w:ind w:left="0" w:firstLine="709"/>
        <w:contextualSpacing w:val="0"/>
        <w:rPr>
          <w:snapToGrid w:val="0"/>
          <w:kern w:val="22"/>
          <w:sz w:val="24"/>
          <w:lang w:eastAsia="zh-CN"/>
        </w:rPr>
      </w:pPr>
      <w:r w:rsidRPr="003B0A58">
        <w:rPr>
          <w:bCs/>
          <w:snapToGrid w:val="0"/>
          <w:kern w:val="22"/>
          <w:sz w:val="24"/>
          <w:lang w:eastAsia="zh-CN"/>
        </w:rPr>
        <w:lastRenderedPageBreak/>
        <w:t xml:space="preserve"> (c)</w:t>
      </w:r>
      <w:r w:rsidRPr="003B0A58">
        <w:rPr>
          <w:bCs/>
          <w:snapToGrid w:val="0"/>
          <w:kern w:val="22"/>
          <w:sz w:val="24"/>
          <w:lang w:eastAsia="zh-CN"/>
        </w:rPr>
        <w:tab/>
      </w:r>
      <w:r w:rsidRPr="003B0A58">
        <w:rPr>
          <w:rFonts w:ascii="SimSun" w:eastAsia="SimSun" w:hAnsi="SimSun" w:cs="SimSun" w:hint="eastAsia"/>
          <w:snapToGrid w:val="0"/>
          <w:color w:val="000000"/>
          <w:kern w:val="22"/>
          <w:sz w:val="24"/>
          <w:lang w:eastAsia="de-DE"/>
        </w:rPr>
        <w:t>对于国家管辖范围以外</w:t>
      </w:r>
      <w:r w:rsidRPr="003B0A58">
        <w:rPr>
          <w:rFonts w:ascii="SimSun" w:eastAsia="SimSun" w:hAnsi="SimSun" w:cs="SimSun" w:hint="eastAsia"/>
          <w:snapToGrid w:val="0"/>
          <w:color w:val="000000"/>
          <w:kern w:val="22"/>
          <w:sz w:val="24"/>
          <w:lang w:val="de-DE" w:eastAsia="zh-CN"/>
        </w:rPr>
        <w:t>区域</w:t>
      </w:r>
      <w:r w:rsidRPr="003B0A58">
        <w:rPr>
          <w:rFonts w:ascii="SimSun" w:eastAsia="SimSun" w:hAnsi="SimSun" w:cs="SimSun" w:hint="eastAsia"/>
          <w:snapToGrid w:val="0"/>
          <w:color w:val="000000"/>
          <w:kern w:val="22"/>
          <w:sz w:val="24"/>
          <w:lang w:eastAsia="de-DE"/>
        </w:rPr>
        <w:t>的</w:t>
      </w:r>
      <w:r w:rsidRPr="003B0A58">
        <w:rPr>
          <w:rFonts w:ascii="SimSun" w:eastAsia="SimSun" w:hAnsi="SimSun" w:cs="SimSun" w:hint="eastAsia"/>
          <w:sz w:val="24"/>
          <w:lang w:eastAsia="zh-CN"/>
        </w:rPr>
        <w:t>具有重要生态或生物意义的海洋区域</w:t>
      </w:r>
      <w:r w:rsidRPr="003B0A58">
        <w:rPr>
          <w:rFonts w:ascii="SimSun" w:eastAsia="SimSun" w:hAnsi="SimSun" w:cs="SimSun" w:hint="eastAsia"/>
          <w:snapToGrid w:val="0"/>
          <w:color w:val="000000"/>
          <w:kern w:val="22"/>
          <w:sz w:val="24"/>
          <w:lang w:eastAsia="de-DE"/>
        </w:rPr>
        <w:t>：任何国家和</w:t>
      </w:r>
      <w:r w:rsidRPr="003B0A58">
        <w:rPr>
          <w:rFonts w:ascii="SimSun" w:eastAsia="SimSun" w:hAnsi="SimSun"/>
          <w:snapToGrid w:val="0"/>
          <w:color w:val="000000"/>
          <w:kern w:val="22"/>
          <w:sz w:val="24"/>
          <w:lang w:eastAsia="de-DE"/>
        </w:rPr>
        <w:t>/</w:t>
      </w:r>
      <w:r w:rsidRPr="003B0A58">
        <w:rPr>
          <w:rFonts w:ascii="SimSun" w:eastAsia="SimSun" w:hAnsi="SimSun" w:cs="SimSun" w:hint="eastAsia"/>
          <w:snapToGrid w:val="0"/>
          <w:color w:val="000000"/>
          <w:kern w:val="22"/>
          <w:sz w:val="24"/>
          <w:lang w:eastAsia="de-DE"/>
        </w:rPr>
        <w:t>或主管政府间组织</w:t>
      </w:r>
      <w:r w:rsidRPr="003B0A58">
        <w:rPr>
          <w:rFonts w:ascii="SimSun" w:eastAsia="SimSun" w:hAnsi="SimSun" w:cs="SimSun" w:hint="eastAsia"/>
          <w:snapToGrid w:val="0"/>
          <w:color w:val="000000"/>
          <w:kern w:val="22"/>
          <w:sz w:val="24"/>
          <w:lang w:eastAsia="zh-CN"/>
        </w:rPr>
        <w:t>；需向所有国家发出通知，</w:t>
      </w:r>
      <w:r w:rsidRPr="003B0A58">
        <w:rPr>
          <w:rFonts w:ascii="SimSun" w:eastAsiaTheme="minorEastAsia" w:hAnsi="SimSun" w:cs="SimSun" w:hint="eastAsia"/>
          <w:snapToGrid w:val="0"/>
          <w:color w:val="000000"/>
          <w:kern w:val="22"/>
          <w:sz w:val="24"/>
          <w:lang w:val="en-US" w:eastAsia="zh-CN"/>
        </w:rPr>
        <w:t>但</w:t>
      </w:r>
      <w:r w:rsidRPr="003B0A58">
        <w:rPr>
          <w:rFonts w:ascii="SimSun" w:eastAsia="SimSun" w:hAnsi="SimSun" w:cs="SimSun" w:hint="eastAsia"/>
          <w:snapToGrid w:val="0"/>
          <w:color w:val="000000"/>
          <w:kern w:val="22"/>
          <w:sz w:val="24"/>
          <w:lang w:eastAsia="de-DE"/>
        </w:rPr>
        <w:t>不</w:t>
      </w:r>
      <w:r w:rsidR="002B36B5" w:rsidRPr="003B0A58">
        <w:rPr>
          <w:rFonts w:ascii="SimSun" w:eastAsia="SimSun" w:hAnsi="SimSun" w:cs="SimSun" w:hint="eastAsia"/>
          <w:snapToGrid w:val="0"/>
          <w:color w:val="000000"/>
          <w:kern w:val="22"/>
          <w:sz w:val="24"/>
          <w:lang w:eastAsia="zh-CN"/>
        </w:rPr>
        <w:t>妨碍</w:t>
      </w:r>
      <w:r w:rsidRPr="003B0A58">
        <w:rPr>
          <w:rFonts w:ascii="SimSun" w:eastAsia="SimSun" w:hAnsi="SimSun" w:cs="SimSun"/>
          <w:sz w:val="24"/>
          <w:lang w:val="en-US" w:eastAsia="zh-CN"/>
        </w:rPr>
        <w:t>[</w:t>
      </w:r>
      <w:r w:rsidRPr="003B0A58">
        <w:rPr>
          <w:rFonts w:ascii="SimSun" w:eastAsia="SimSun" w:hAnsi="SimSun" w:cs="SimSun" w:hint="eastAsia"/>
          <w:sz w:val="24"/>
          <w:lang w:eastAsia="zh-CN"/>
        </w:rPr>
        <w:t>联合国大会关于国家管辖范围以外海洋区域生物多样性进程</w:t>
      </w:r>
      <w:proofErr w:type="gramStart"/>
      <w:r w:rsidR="004B246A" w:rsidRPr="003B0A58">
        <w:rPr>
          <w:rFonts w:ascii="SimSun" w:eastAsia="SimSun" w:hAnsi="SimSun" w:cs="SimSun" w:hint="eastAsia"/>
          <w:sz w:val="24"/>
          <w:lang w:eastAsia="zh-CN"/>
        </w:rPr>
        <w:t>；</w:t>
      </w:r>
      <w:r w:rsidRPr="003B0A58">
        <w:rPr>
          <w:rFonts w:ascii="SimSun" w:eastAsia="SimSun" w:hAnsi="SimSun" w:cs="SimSun"/>
          <w:sz w:val="24"/>
          <w:lang w:val="en-US" w:eastAsia="zh-CN"/>
        </w:rPr>
        <w:t>]</w:t>
      </w:r>
      <w:r w:rsidRPr="003B0A58">
        <w:rPr>
          <w:rFonts w:ascii="SimSun" w:eastAsiaTheme="minorEastAsia" w:hAnsi="SimSun" w:cs="SimSun" w:hint="eastAsia"/>
          <w:sz w:val="24"/>
          <w:lang w:val="en-US" w:eastAsia="zh-CN"/>
        </w:rPr>
        <w:t>[</w:t>
      </w:r>
      <w:proofErr w:type="gramEnd"/>
      <w:r w:rsidR="002B36B5" w:rsidRPr="003B0A58">
        <w:rPr>
          <w:rStyle w:val="ng-binding"/>
          <w:rFonts w:ascii="KaiTi" w:eastAsia="KaiTi" w:hAnsi="KaiTi" w:cs="SimSun" w:hint="eastAsia"/>
          <w:sz w:val="24"/>
          <w:lang w:eastAsia="zh-CN"/>
        </w:rPr>
        <w:t>根据《联合国海洋法公约》的规定就国家管辖范围以外区域海洋生物多样性的养护和可持续利用问题拟订一份具有法律约束力的国际文书政府间会议</w:t>
      </w:r>
      <w:r w:rsidRPr="003B0A58">
        <w:rPr>
          <w:rFonts w:ascii="SimSun" w:eastAsia="SimSun" w:hAnsi="SimSun"/>
          <w:snapToGrid w:val="0"/>
          <w:color w:val="000000"/>
          <w:kern w:val="22"/>
          <w:sz w:val="24"/>
          <w:lang w:eastAsia="de-DE"/>
        </w:rPr>
        <w:t>]</w:t>
      </w:r>
      <w:r w:rsidR="004B246A" w:rsidRPr="003B0A58">
        <w:rPr>
          <w:rFonts w:ascii="SimSun" w:eastAsia="SimSun" w:hAnsi="SimSun" w:cs="SimSun" w:hint="eastAsia"/>
          <w:snapToGrid w:val="0"/>
          <w:color w:val="000000"/>
          <w:kern w:val="22"/>
          <w:sz w:val="24"/>
          <w:lang w:eastAsia="zh-CN"/>
        </w:rPr>
        <w:t xml:space="preserve"> 的进展</w:t>
      </w:r>
      <w:r w:rsidRPr="003B0A58">
        <w:rPr>
          <w:rFonts w:ascii="SimSun" w:eastAsia="SimSun" w:hAnsi="SimSun" w:hint="eastAsia"/>
          <w:snapToGrid w:val="0"/>
          <w:color w:val="000000"/>
          <w:kern w:val="22"/>
          <w:sz w:val="24"/>
          <w:lang w:eastAsia="zh-CN"/>
        </w:rPr>
        <w:t>；</w:t>
      </w:r>
    </w:p>
    <w:p w14:paraId="5A0374AD" w14:textId="03379FF7" w:rsidR="008D55C3" w:rsidRPr="00344412" w:rsidRDefault="008D55C3" w:rsidP="008D55C3">
      <w:pPr>
        <w:pStyle w:val="ListParagraph"/>
        <w:suppressLineNumbers/>
        <w:suppressAutoHyphens/>
        <w:kinsoku w:val="0"/>
        <w:overflowPunct w:val="0"/>
        <w:autoSpaceDE w:val="0"/>
        <w:autoSpaceDN w:val="0"/>
        <w:spacing w:before="120" w:after="120"/>
        <w:ind w:left="0" w:firstLine="709"/>
        <w:contextualSpacing w:val="0"/>
        <w:rPr>
          <w:rFonts w:ascii="SimSun" w:eastAsia="SimSun" w:hAnsi="SimSun"/>
          <w:snapToGrid w:val="0"/>
          <w:kern w:val="22"/>
          <w:sz w:val="24"/>
          <w:lang w:eastAsia="zh-CN"/>
        </w:rPr>
      </w:pPr>
      <w:r w:rsidRPr="00344412">
        <w:rPr>
          <w:snapToGrid w:val="0"/>
          <w:kern w:val="22"/>
          <w:sz w:val="24"/>
          <w:lang w:eastAsia="zh-CN"/>
        </w:rPr>
        <w:t xml:space="preserve"> (d)</w:t>
      </w:r>
      <w:r w:rsidRPr="00344412">
        <w:rPr>
          <w:snapToGrid w:val="0"/>
          <w:kern w:val="22"/>
          <w:sz w:val="24"/>
          <w:lang w:eastAsia="zh-CN"/>
        </w:rPr>
        <w:tab/>
      </w:r>
      <w:r w:rsidRPr="00344412">
        <w:rPr>
          <w:rFonts w:ascii="SimSun" w:eastAsia="SimSun" w:hAnsi="SimSun" w:hint="eastAsia"/>
          <w:snapToGrid w:val="0"/>
          <w:kern w:val="22"/>
          <w:sz w:val="24"/>
          <w:lang w:eastAsia="zh-CN"/>
        </w:rPr>
        <w:t>对具有</w:t>
      </w:r>
      <w:r w:rsidRPr="00344412">
        <w:rPr>
          <w:rFonts w:ascii="SimSun" w:eastAsia="SimSun" w:hAnsi="SimSun"/>
          <w:sz w:val="24"/>
          <w:lang w:eastAsia="zh-CN"/>
        </w:rPr>
        <w:t>国家管辖范围</w:t>
      </w:r>
      <w:r w:rsidRPr="00344412">
        <w:rPr>
          <w:rFonts w:ascii="SimSun" w:eastAsia="SimSun" w:hAnsi="SimSun" w:hint="eastAsia"/>
          <w:sz w:val="24"/>
          <w:lang w:eastAsia="zh-CN"/>
        </w:rPr>
        <w:t>内</w:t>
      </w:r>
      <w:r w:rsidRPr="00344412">
        <w:rPr>
          <w:rFonts w:ascii="SimSun" w:eastAsia="SimSun" w:hAnsi="SimSun"/>
          <w:sz w:val="24"/>
          <w:lang w:eastAsia="zh-CN"/>
        </w:rPr>
        <w:t>外</w:t>
      </w:r>
      <w:r w:rsidRPr="00344412">
        <w:rPr>
          <w:rFonts w:ascii="SimSun" w:eastAsia="SimSun" w:hAnsi="SimSun" w:hint="eastAsia"/>
          <w:sz w:val="24"/>
          <w:lang w:eastAsia="zh-CN"/>
        </w:rPr>
        <w:t>区域特征的</w:t>
      </w:r>
      <w:r w:rsidRPr="00344412">
        <w:rPr>
          <w:rFonts w:ascii="SimSun" w:eastAsia="SimSun" w:hAnsi="SimSun"/>
          <w:sz w:val="24"/>
          <w:lang w:eastAsia="zh-CN"/>
        </w:rPr>
        <w:t>具有重要生态或生物意义的海洋区</w:t>
      </w:r>
      <w:r w:rsidRPr="00344412">
        <w:rPr>
          <w:rFonts w:ascii="SimSun" w:eastAsia="SimSun" w:hAnsi="SimSun" w:cs="SimSun" w:hint="eastAsia"/>
          <w:sz w:val="24"/>
          <w:lang w:eastAsia="zh-CN"/>
        </w:rPr>
        <w:t>域</w:t>
      </w:r>
      <w:r w:rsidRPr="00344412">
        <w:rPr>
          <w:rFonts w:ascii="SimSun" w:eastAsia="SimSun" w:hAnsi="SimSun" w:hint="eastAsia"/>
          <w:sz w:val="24"/>
          <w:lang w:eastAsia="zh-CN"/>
        </w:rPr>
        <w:t>：相关一个或多个国家和/或主管政府间组织，但需与有关国家协商。</w:t>
      </w:r>
      <w:r w:rsidR="0059037D">
        <w:rPr>
          <w:rFonts w:ascii="SimSun" w:eastAsia="SimSun" w:hAnsi="SimSun" w:hint="eastAsia"/>
          <w:sz w:val="24"/>
          <w:lang w:eastAsia="zh-CN"/>
        </w:rPr>
        <w:t>]</w:t>
      </w:r>
    </w:p>
    <w:p w14:paraId="519FF494" w14:textId="3443E7A9" w:rsidR="008D55C3" w:rsidRPr="00344412" w:rsidRDefault="003B0A58" w:rsidP="008D55C3">
      <w:pPr>
        <w:pStyle w:val="ListParagraph"/>
        <w:suppressLineNumbers/>
        <w:suppressAutoHyphens/>
        <w:kinsoku w:val="0"/>
        <w:overflowPunct w:val="0"/>
        <w:autoSpaceDE w:val="0"/>
        <w:autoSpaceDN w:val="0"/>
        <w:spacing w:before="120" w:after="120"/>
        <w:ind w:left="709"/>
        <w:contextualSpacing w:val="0"/>
        <w:rPr>
          <w:b/>
          <w:i/>
          <w:snapToGrid w:val="0"/>
          <w:kern w:val="22"/>
          <w:sz w:val="24"/>
          <w:lang w:eastAsia="zh-CN"/>
        </w:rPr>
      </w:pPr>
      <w:r>
        <w:rPr>
          <w:rFonts w:ascii="KaiTi" w:eastAsia="KaiTi" w:hAnsi="KaiTi" w:hint="eastAsia"/>
          <w:b/>
          <w:snapToGrid w:val="0"/>
          <w:kern w:val="22"/>
          <w:sz w:val="24"/>
          <w:lang w:eastAsia="zh-CN"/>
        </w:rPr>
        <w:t>备选办法</w:t>
      </w:r>
      <w:r w:rsidR="008D55C3" w:rsidRPr="00344412">
        <w:rPr>
          <w:rFonts w:eastAsia="KaiTi"/>
          <w:b/>
          <w:snapToGrid w:val="0"/>
          <w:kern w:val="22"/>
          <w:sz w:val="24"/>
          <w:lang w:eastAsia="zh-CN"/>
        </w:rPr>
        <w:t>2</w:t>
      </w:r>
    </w:p>
    <w:p w14:paraId="0076A28B" w14:textId="13843A35" w:rsidR="008D55C3" w:rsidRPr="003B0A58" w:rsidRDefault="0059037D" w:rsidP="008D55C3">
      <w:pPr>
        <w:pStyle w:val="ListParagraph"/>
        <w:suppressLineNumbers/>
        <w:suppressAutoHyphens/>
        <w:kinsoku w:val="0"/>
        <w:overflowPunct w:val="0"/>
        <w:autoSpaceDE w:val="0"/>
        <w:autoSpaceDN w:val="0"/>
        <w:spacing w:before="120" w:after="120"/>
        <w:ind w:left="0" w:firstLine="706"/>
        <w:contextualSpacing w:val="0"/>
        <w:rPr>
          <w:rFonts w:ascii="SimSun" w:eastAsia="SimSun" w:hAnsi="SimSun" w:cs="Malgun Gothic"/>
          <w:snapToGrid w:val="0"/>
          <w:kern w:val="22"/>
          <w:sz w:val="24"/>
          <w:lang w:val="en-US" w:eastAsia="zh-CN"/>
        </w:rPr>
      </w:pPr>
      <w:r w:rsidRPr="003B0A58">
        <w:rPr>
          <w:rFonts w:eastAsia="SimSun" w:hint="eastAsia"/>
          <w:snapToGrid w:val="0"/>
          <w:kern w:val="22"/>
          <w:sz w:val="24"/>
          <w:lang w:eastAsia="zh-CN"/>
        </w:rPr>
        <w:t>[</w:t>
      </w:r>
      <w:r w:rsidR="008D55C3" w:rsidRPr="003B0A58">
        <w:rPr>
          <w:rFonts w:eastAsia="SimSun"/>
          <w:snapToGrid w:val="0"/>
          <w:kern w:val="22"/>
          <w:sz w:val="24"/>
          <w:lang w:val="en-US" w:eastAsia="zh-CN"/>
        </w:rPr>
        <w:t>(a)</w:t>
      </w:r>
      <w:r w:rsidR="008D55C3" w:rsidRPr="003B0A58">
        <w:rPr>
          <w:rFonts w:ascii="SimSun" w:eastAsia="SimSun" w:hAnsi="SimSun" w:cs="Malgun Gothic" w:hint="eastAsia"/>
          <w:snapToGrid w:val="0"/>
          <w:kern w:val="22"/>
          <w:sz w:val="24"/>
          <w:lang w:val="en-US" w:eastAsia="zh-CN"/>
        </w:rPr>
        <w:tab/>
        <w:t>对于在国家管辖范围内</w:t>
      </w:r>
      <w:r w:rsidR="008D55C3" w:rsidRPr="003B0A58">
        <w:rPr>
          <w:rFonts w:ascii="SimSun" w:eastAsia="SimSun" w:hAnsi="SimSun" w:cs="SimSun" w:hint="eastAsia"/>
          <w:snapToGrid w:val="0"/>
          <w:kern w:val="22"/>
          <w:sz w:val="24"/>
          <w:lang w:eastAsia="zh-CN"/>
        </w:rPr>
        <w:t>具有重要生态或生物意义的海洋区域</w:t>
      </w:r>
      <w:r w:rsidR="008D55C3" w:rsidRPr="003B0A58">
        <w:rPr>
          <w:rFonts w:ascii="SimSun" w:eastAsia="SimSun" w:hAnsi="SimSun" w:cs="Malgun Gothic" w:hint="eastAsia"/>
          <w:snapToGrid w:val="0"/>
          <w:kern w:val="22"/>
          <w:sz w:val="24"/>
          <w:lang w:val="en-US" w:eastAsia="zh-CN"/>
        </w:rPr>
        <w:t>，或</w:t>
      </w:r>
      <w:r w:rsidR="008D55C3" w:rsidRPr="003B0A58">
        <w:rPr>
          <w:rFonts w:ascii="SimSun" w:eastAsia="SimSun" w:hAnsi="SimSun" w:cs="SimSun" w:hint="eastAsia"/>
          <w:snapToGrid w:val="0"/>
          <w:kern w:val="22"/>
          <w:sz w:val="24"/>
          <w:lang w:eastAsia="zh-CN"/>
        </w:rPr>
        <w:t>具有重要生态或生物意义的海洋区域</w:t>
      </w:r>
      <w:r w:rsidR="008D55C3" w:rsidRPr="003B0A58">
        <w:rPr>
          <w:rFonts w:ascii="SimSun" w:eastAsia="SimSun" w:hAnsi="SimSun" w:cs="Malgun Gothic" w:hint="eastAsia"/>
          <w:snapToGrid w:val="0"/>
          <w:kern w:val="22"/>
          <w:sz w:val="24"/>
          <w:lang w:val="en-US" w:eastAsia="zh-CN"/>
        </w:rPr>
        <w:t>的一部分：</w:t>
      </w:r>
      <w:r w:rsidR="008D55C3" w:rsidRPr="003B0A58">
        <w:rPr>
          <w:rFonts w:ascii="SimSun" w:eastAsia="SimSun" w:hAnsi="SimSun" w:cs="Malgun Gothic"/>
          <w:snapToGrid w:val="0"/>
          <w:kern w:val="22"/>
          <w:sz w:val="24"/>
          <w:lang w:val="en-US" w:eastAsia="zh-CN"/>
        </w:rPr>
        <w:t>[</w:t>
      </w:r>
      <w:r w:rsidR="008D55C3" w:rsidRPr="003B0A58">
        <w:rPr>
          <w:rFonts w:ascii="SimSun" w:eastAsia="SimSun" w:hAnsi="SimSun" w:cs="Malgun Gothic" w:hint="eastAsia"/>
          <w:snapToGrid w:val="0"/>
          <w:kern w:val="22"/>
          <w:sz w:val="24"/>
          <w:lang w:val="en-US" w:eastAsia="zh-CN"/>
        </w:rPr>
        <w:t>对该地区行使主权、</w:t>
      </w:r>
      <w:proofErr w:type="gramStart"/>
      <w:r w:rsidR="008D55C3" w:rsidRPr="003B0A58">
        <w:rPr>
          <w:rFonts w:ascii="SimSun" w:eastAsia="SimSun" w:hAnsi="SimSun" w:cs="Malgun Gothic" w:hint="eastAsia"/>
          <w:snapToGrid w:val="0"/>
          <w:kern w:val="22"/>
          <w:sz w:val="24"/>
          <w:lang w:val="en-US" w:eastAsia="zh-CN"/>
        </w:rPr>
        <w:t>主权权利或</w:t>
      </w:r>
      <w:r w:rsidR="008D55C3" w:rsidRPr="003B0A58">
        <w:rPr>
          <w:rFonts w:ascii="SimSun" w:eastAsia="SimSun" w:hAnsi="SimSun" w:cs="Malgun Gothic"/>
          <w:snapToGrid w:val="0"/>
          <w:kern w:val="22"/>
          <w:sz w:val="24"/>
          <w:lang w:val="en-US" w:eastAsia="zh-CN"/>
        </w:rPr>
        <w:t>][</w:t>
      </w:r>
      <w:proofErr w:type="gramEnd"/>
      <w:r w:rsidR="008D55C3" w:rsidRPr="003B0A58">
        <w:rPr>
          <w:rFonts w:ascii="SimSun" w:eastAsia="SimSun" w:hAnsi="SimSun" w:cs="Malgun Gothic" w:hint="eastAsia"/>
          <w:snapToGrid w:val="0"/>
          <w:kern w:val="22"/>
          <w:sz w:val="24"/>
          <w:lang w:val="en-US" w:eastAsia="zh-CN"/>
        </w:rPr>
        <w:t>对</w:t>
      </w:r>
      <w:r w:rsidR="008D55C3" w:rsidRPr="003B0A58">
        <w:rPr>
          <w:rFonts w:ascii="SimSun" w:eastAsia="SimSun" w:hAnsi="SimSun" w:cs="Malgun Gothic"/>
          <w:snapToGrid w:val="0"/>
          <w:kern w:val="22"/>
          <w:sz w:val="24"/>
          <w:lang w:val="en-US" w:eastAsia="zh-CN"/>
        </w:rPr>
        <w:t>]</w:t>
      </w:r>
      <w:r w:rsidR="008D55C3" w:rsidRPr="003B0A58">
        <w:rPr>
          <w:rFonts w:ascii="SimSun" w:eastAsia="SimSun" w:hAnsi="SimSun" w:cs="Malgun Gothic" w:hint="eastAsia"/>
          <w:snapToGrid w:val="0"/>
          <w:kern w:val="22"/>
          <w:sz w:val="24"/>
          <w:lang w:val="en-US" w:eastAsia="zh-CN"/>
        </w:rPr>
        <w:t>该区域拥有管辖权的</w:t>
      </w:r>
      <w:r w:rsidR="008D55C3" w:rsidRPr="003B0A58">
        <w:rPr>
          <w:rFonts w:ascii="SimSun" w:eastAsia="SimSun" w:hAnsi="SimSun" w:cs="Malgun Gothic"/>
          <w:snapToGrid w:val="0"/>
          <w:kern w:val="22"/>
          <w:sz w:val="24"/>
          <w:lang w:val="en-US" w:eastAsia="zh-CN"/>
        </w:rPr>
        <w:t>]</w:t>
      </w:r>
      <w:r w:rsidR="008D55C3" w:rsidRPr="003B0A58">
        <w:rPr>
          <w:rFonts w:ascii="SimSun" w:eastAsia="SimSun" w:hAnsi="SimSun" w:cs="Malgun Gothic" w:hint="eastAsia"/>
          <w:snapToGrid w:val="0"/>
          <w:kern w:val="22"/>
          <w:sz w:val="24"/>
          <w:lang w:val="en-US" w:eastAsia="zh-CN"/>
        </w:rPr>
        <w:t>沿海国；</w:t>
      </w:r>
    </w:p>
    <w:p w14:paraId="62465AA1" w14:textId="45AAFDDC" w:rsidR="008D55C3" w:rsidRPr="003B0A58" w:rsidRDefault="008D55C3" w:rsidP="008D55C3">
      <w:pPr>
        <w:pStyle w:val="ListParagraph"/>
        <w:suppressLineNumbers/>
        <w:suppressAutoHyphens/>
        <w:kinsoku w:val="0"/>
        <w:overflowPunct w:val="0"/>
        <w:autoSpaceDE w:val="0"/>
        <w:autoSpaceDN w:val="0"/>
        <w:spacing w:before="120" w:after="120"/>
        <w:ind w:left="0" w:firstLine="706"/>
        <w:contextualSpacing w:val="0"/>
        <w:rPr>
          <w:snapToGrid w:val="0"/>
          <w:kern w:val="22"/>
          <w:sz w:val="24"/>
          <w:lang w:eastAsia="zh-CN"/>
        </w:rPr>
      </w:pPr>
      <w:r w:rsidRPr="003B0A58">
        <w:rPr>
          <w:rFonts w:eastAsia="SimSun"/>
          <w:sz w:val="24"/>
          <w:lang w:eastAsia="zh-CN"/>
        </w:rPr>
        <w:t>(b)</w:t>
      </w:r>
      <w:r w:rsidRPr="003B0A58">
        <w:rPr>
          <w:rFonts w:ascii="SimSun" w:eastAsia="SimSun" w:hAnsi="SimSun" w:hint="eastAsia"/>
          <w:sz w:val="24"/>
          <w:lang w:eastAsia="zh-CN"/>
        </w:rPr>
        <w:tab/>
        <w:t>对于国家管辖范围以外区域的</w:t>
      </w:r>
      <w:r w:rsidRPr="003B0A58">
        <w:rPr>
          <w:rFonts w:ascii="SimSun" w:eastAsiaTheme="minorEastAsia" w:hAnsi="SimSun" w:hint="eastAsia"/>
          <w:sz w:val="24"/>
          <w:lang w:val="en-US" w:eastAsia="zh-CN"/>
        </w:rPr>
        <w:t>、</w:t>
      </w:r>
      <w:r w:rsidRPr="003B0A58">
        <w:rPr>
          <w:rFonts w:ascii="SimSun" w:eastAsia="SimSun" w:hAnsi="SimSun" w:hint="eastAsia"/>
          <w:sz w:val="24"/>
          <w:lang w:eastAsia="zh-CN"/>
        </w:rPr>
        <w:t>具有重要生态或生物意义的海洋区域：任何国家和</w:t>
      </w:r>
      <w:r w:rsidRPr="003B0A58">
        <w:rPr>
          <w:rFonts w:ascii="SimSun" w:eastAsia="SimSun" w:hAnsi="SimSun"/>
          <w:sz w:val="24"/>
          <w:lang w:eastAsia="zh-CN"/>
        </w:rPr>
        <w:t>/</w:t>
      </w:r>
      <w:r w:rsidRPr="003B0A58">
        <w:rPr>
          <w:rFonts w:ascii="SimSun" w:eastAsia="SimSun" w:hAnsi="SimSun" w:hint="eastAsia"/>
          <w:sz w:val="24"/>
          <w:lang w:eastAsia="zh-CN"/>
        </w:rPr>
        <w:t>或主管政府间组织</w:t>
      </w:r>
      <w:r w:rsidR="004B246A" w:rsidRPr="003B0A58">
        <w:rPr>
          <w:rFonts w:ascii="SimSun" w:eastAsia="SimSun" w:hAnsi="SimSun" w:hint="eastAsia"/>
          <w:sz w:val="24"/>
          <w:lang w:eastAsia="zh-CN"/>
        </w:rPr>
        <w:t>，</w:t>
      </w:r>
      <w:r w:rsidR="008D3F9E" w:rsidRPr="003B0A58">
        <w:rPr>
          <w:rFonts w:ascii="SimSun" w:eastAsia="SimSun" w:hAnsi="SimSun" w:cs="SimSun" w:hint="eastAsia"/>
          <w:snapToGrid w:val="0"/>
          <w:color w:val="000000"/>
          <w:kern w:val="22"/>
          <w:sz w:val="24"/>
          <w:lang w:eastAsia="zh-CN"/>
        </w:rPr>
        <w:t>需向所有国家发出通知</w:t>
      </w:r>
      <w:r w:rsidR="008D3F9E" w:rsidRPr="003B0A58">
        <w:rPr>
          <w:rFonts w:ascii="SimSun" w:eastAsia="SimSun" w:hAnsi="SimSun" w:hint="eastAsia"/>
          <w:sz w:val="24"/>
          <w:lang w:eastAsia="zh-CN"/>
        </w:rPr>
        <w:t>，</w:t>
      </w:r>
      <w:r w:rsidRPr="003B0A58">
        <w:rPr>
          <w:rFonts w:ascii="SimSun" w:eastAsia="SimSun" w:hAnsi="SimSun" w:hint="eastAsia"/>
          <w:sz w:val="24"/>
          <w:lang w:eastAsia="zh-CN"/>
        </w:rPr>
        <w:t>但</w:t>
      </w:r>
      <w:r w:rsidRPr="003B0A58">
        <w:rPr>
          <w:rFonts w:ascii="SimSun" w:eastAsia="SimSun" w:hAnsi="SimSun" w:cs="SimSun" w:hint="eastAsia"/>
          <w:sz w:val="24"/>
          <w:lang w:eastAsia="zh-CN"/>
        </w:rPr>
        <w:t>不</w:t>
      </w:r>
      <w:r w:rsidR="002B36B5" w:rsidRPr="003B0A58">
        <w:rPr>
          <w:rFonts w:ascii="SimSun" w:eastAsia="SimSun" w:hAnsi="SimSun" w:cs="SimSun" w:hint="eastAsia"/>
          <w:sz w:val="24"/>
          <w:lang w:eastAsia="zh-CN"/>
        </w:rPr>
        <w:t>妨碍</w:t>
      </w:r>
      <w:r w:rsidRPr="003B0A58">
        <w:rPr>
          <w:rFonts w:ascii="SimSun" w:eastAsia="SimSun" w:hAnsi="SimSun" w:hint="eastAsia"/>
          <w:sz w:val="24"/>
          <w:lang w:eastAsia="zh-CN"/>
        </w:rPr>
        <w:t>[</w:t>
      </w:r>
      <w:r w:rsidRPr="003B0A58">
        <w:rPr>
          <w:rFonts w:ascii="SimSun" w:eastAsia="SimSun" w:hAnsi="SimSun" w:cs="SimSun" w:hint="eastAsia"/>
          <w:sz w:val="24"/>
          <w:lang w:eastAsia="zh-CN"/>
        </w:rPr>
        <w:t>联合国大会关于国家管辖范围以外海洋区域生物多样性进程</w:t>
      </w:r>
      <w:proofErr w:type="gramStart"/>
      <w:r w:rsidR="004B246A" w:rsidRPr="003B0A58">
        <w:rPr>
          <w:rFonts w:ascii="SimSun" w:eastAsia="SimSun" w:hAnsi="SimSun" w:cs="SimSun" w:hint="eastAsia"/>
          <w:sz w:val="24"/>
          <w:lang w:eastAsia="zh-CN"/>
        </w:rPr>
        <w:t>；</w:t>
      </w:r>
      <w:r w:rsidRPr="003B0A58">
        <w:rPr>
          <w:rFonts w:ascii="SimSun" w:eastAsia="SimSun" w:hAnsi="SimSun" w:cs="SimSun"/>
          <w:sz w:val="24"/>
          <w:lang w:eastAsia="zh-CN"/>
        </w:rPr>
        <w:t>]</w:t>
      </w:r>
      <w:r w:rsidRPr="003B0A58">
        <w:rPr>
          <w:rFonts w:ascii="SimSun" w:eastAsiaTheme="minorEastAsia" w:hAnsi="SimSun" w:cs="SimSun"/>
          <w:sz w:val="24"/>
          <w:lang w:val="en-US" w:eastAsia="zh-CN"/>
        </w:rPr>
        <w:t>[</w:t>
      </w:r>
      <w:proofErr w:type="gramEnd"/>
      <w:r w:rsidR="002B36B5" w:rsidRPr="003B0A58">
        <w:rPr>
          <w:rStyle w:val="ng-binding"/>
          <w:rFonts w:ascii="KaiTi" w:eastAsia="KaiTi" w:hAnsi="KaiTi" w:cs="SimSun" w:hint="eastAsia"/>
          <w:sz w:val="24"/>
          <w:lang w:eastAsia="zh-CN"/>
        </w:rPr>
        <w:t xml:space="preserve"> 根据《联合国海洋法公约》的规定就国家管辖范围以外区域海洋生物多样性的养护和可持续利用问题拟订一份具有法律约束力的国际文书政府间会议</w:t>
      </w:r>
      <w:r w:rsidRPr="003B0A58">
        <w:rPr>
          <w:rFonts w:ascii="SimSun" w:eastAsia="SimSun" w:hAnsi="SimSun" w:cs="SimSun"/>
          <w:sz w:val="24"/>
          <w:lang w:eastAsia="zh-CN"/>
        </w:rPr>
        <w:t>]</w:t>
      </w:r>
      <w:r w:rsidR="004B246A" w:rsidRPr="003B0A58">
        <w:rPr>
          <w:rFonts w:ascii="SimSun" w:eastAsia="SimSun" w:hAnsi="SimSun" w:hint="eastAsia"/>
          <w:sz w:val="24"/>
          <w:lang w:eastAsia="zh-CN"/>
        </w:rPr>
        <w:t xml:space="preserve"> 的进展</w:t>
      </w:r>
      <w:r w:rsidRPr="003B0A58">
        <w:rPr>
          <w:rFonts w:ascii="SimSun" w:eastAsia="SimSun" w:hAnsi="SimSun" w:cs="SimSun" w:hint="eastAsia"/>
          <w:sz w:val="24"/>
          <w:lang w:eastAsia="zh-CN"/>
        </w:rPr>
        <w:t>。</w:t>
      </w:r>
      <w:r w:rsidR="009F252E" w:rsidRPr="003B0A58">
        <w:rPr>
          <w:rFonts w:ascii="SimSun" w:eastAsia="SimSun" w:hAnsi="SimSun" w:cs="SimSun"/>
          <w:sz w:val="24"/>
          <w:lang w:eastAsia="zh-CN"/>
        </w:rPr>
        <w:t>]</w:t>
      </w:r>
    </w:p>
    <w:p w14:paraId="400FABCE" w14:textId="754B005B" w:rsidR="008D55C3" w:rsidRPr="003B0A58" w:rsidRDefault="008D55C3" w:rsidP="009F252E">
      <w:pPr>
        <w:pStyle w:val="ListParagraph"/>
        <w:numPr>
          <w:ilvl w:val="1"/>
          <w:numId w:val="35"/>
        </w:numPr>
        <w:suppressLineNumbers/>
        <w:tabs>
          <w:tab w:val="left" w:pos="720"/>
        </w:tabs>
        <w:suppressAutoHyphens/>
        <w:kinsoku w:val="0"/>
        <w:overflowPunct w:val="0"/>
        <w:autoSpaceDE w:val="0"/>
        <w:autoSpaceDN w:val="0"/>
        <w:spacing w:before="120" w:after="120"/>
        <w:ind w:left="0" w:firstLine="0"/>
        <w:rPr>
          <w:rFonts w:ascii="SimSun" w:eastAsia="SimSun" w:hAnsi="SimSun"/>
          <w:snapToGrid w:val="0"/>
          <w:kern w:val="22"/>
          <w:sz w:val="24"/>
          <w:lang w:eastAsia="zh-CN"/>
        </w:rPr>
      </w:pPr>
      <w:r w:rsidRPr="003B0A58">
        <w:rPr>
          <w:rFonts w:ascii="SimSun" w:eastAsia="SimSun" w:hAnsi="SimSun" w:hint="eastAsia"/>
          <w:snapToGrid w:val="0"/>
          <w:kern w:val="22"/>
          <w:sz w:val="24"/>
          <w:lang w:eastAsia="zh-CN"/>
        </w:rPr>
        <w:t>应鼓励知识持有者，包括科研组织、非政府组织以及</w:t>
      </w:r>
      <w:r w:rsidR="008D3F9E" w:rsidRPr="003B0A58">
        <w:rPr>
          <w:rFonts w:ascii="SimSun" w:eastAsia="SimSun" w:hAnsi="SimSun" w:hint="eastAsia"/>
          <w:snapToGrid w:val="0"/>
          <w:kern w:val="22"/>
          <w:sz w:val="24"/>
          <w:lang w:eastAsia="zh-CN"/>
        </w:rPr>
        <w:t>[</w:t>
      </w:r>
      <w:r w:rsidRPr="003B0A58">
        <w:rPr>
          <w:rFonts w:ascii="SimSun" w:eastAsia="SimSun" w:hAnsi="SimSun" w:hint="eastAsia"/>
          <w:snapToGrid w:val="0"/>
          <w:kern w:val="22"/>
          <w:sz w:val="24"/>
          <w:lang w:eastAsia="zh-CN"/>
        </w:rPr>
        <w:t>土著和地方</w:t>
      </w:r>
      <w:r w:rsidR="008D3F9E" w:rsidRPr="003B0A58">
        <w:rPr>
          <w:rFonts w:ascii="SimSun" w:eastAsia="SimSun" w:hAnsi="SimSun" w:hint="eastAsia"/>
          <w:snapToGrid w:val="0"/>
          <w:kern w:val="22"/>
          <w:sz w:val="24"/>
          <w:lang w:eastAsia="zh-CN"/>
        </w:rPr>
        <w:t>]</w:t>
      </w:r>
      <w:r w:rsidR="008D3F9E" w:rsidRPr="003B0A58">
        <w:rPr>
          <w:rFonts w:ascii="SimSun" w:eastAsia="SimSun" w:hAnsi="SimSun"/>
          <w:snapToGrid w:val="0"/>
          <w:kern w:val="22"/>
          <w:sz w:val="24"/>
          <w:lang w:eastAsia="zh-CN"/>
        </w:rPr>
        <w:t>[</w:t>
      </w:r>
      <w:r w:rsidR="008D3F9E" w:rsidRPr="003B0A58">
        <w:rPr>
          <w:rFonts w:ascii="SimSun" w:eastAsia="SimSun" w:hAnsi="SimSun" w:hint="eastAsia"/>
          <w:snapToGrid w:val="0"/>
          <w:kern w:val="22"/>
          <w:sz w:val="24"/>
          <w:lang w:eastAsia="zh-CN"/>
        </w:rPr>
        <w:t>传统]</w:t>
      </w:r>
      <w:r w:rsidRPr="003B0A58">
        <w:rPr>
          <w:rFonts w:ascii="SimSun" w:eastAsia="SimSun" w:hAnsi="SimSun" w:hint="eastAsia"/>
          <w:snapToGrid w:val="0"/>
          <w:kern w:val="22"/>
          <w:sz w:val="24"/>
          <w:lang w:eastAsia="zh-CN"/>
        </w:rPr>
        <w:t>知识持有者</w:t>
      </w:r>
      <w:r w:rsidRPr="003B0A58">
        <w:rPr>
          <w:rFonts w:ascii="SimSun" w:eastAsia="SimSun" w:hAnsi="SimSun" w:cs="SimSun" w:hint="eastAsia"/>
          <w:snapToGrid w:val="0"/>
          <w:kern w:val="22"/>
          <w:sz w:val="24"/>
          <w:lang w:eastAsia="zh-CN"/>
        </w:rPr>
        <w:t>提请上文</w:t>
      </w:r>
      <w:r w:rsidR="008E3AF4" w:rsidRPr="003B0A58">
        <w:rPr>
          <w:rFonts w:ascii="SimSun" w:eastAsia="SimSun" w:hAnsi="SimSun" w:cs="SimSun"/>
          <w:sz w:val="24"/>
          <w:lang w:eastAsia="zh-CN"/>
        </w:rPr>
        <w:t>C</w:t>
      </w:r>
      <w:r w:rsidRPr="003B0A58">
        <w:rPr>
          <w:rFonts w:ascii="SimSun" w:eastAsia="SimSun" w:hAnsi="SimSun" w:cs="SimSun" w:hint="eastAsia"/>
          <w:sz w:val="24"/>
          <w:lang w:eastAsia="zh-CN"/>
        </w:rPr>
        <w:t>节第</w:t>
      </w:r>
      <w:r w:rsidRPr="003B0A58">
        <w:rPr>
          <w:rFonts w:ascii="SimSun" w:eastAsia="SimSun" w:hAnsi="SimSun" w:cs="SimSun"/>
          <w:sz w:val="24"/>
          <w:lang w:eastAsia="zh-CN"/>
        </w:rPr>
        <w:t>4</w:t>
      </w:r>
      <w:r w:rsidRPr="003B0A58">
        <w:rPr>
          <w:rFonts w:ascii="SimSun" w:eastAsia="SimSun" w:hAnsi="SimSun" w:cs="SimSun" w:hint="eastAsia"/>
          <w:sz w:val="24"/>
          <w:lang w:eastAsia="zh-CN"/>
        </w:rPr>
        <w:t>段中定义的行为者注意</w:t>
      </w:r>
      <w:r w:rsidRPr="003B0A58">
        <w:rPr>
          <w:rFonts w:ascii="SimSun" w:eastAsia="SimSun" w:hAnsi="SimSun" w:cs="SimSun" w:hint="eastAsia"/>
          <w:snapToGrid w:val="0"/>
          <w:kern w:val="22"/>
          <w:sz w:val="24"/>
          <w:lang w:eastAsia="zh-CN"/>
        </w:rPr>
        <w:t>上述关于修改</w:t>
      </w:r>
      <w:r w:rsidRPr="003B0A58">
        <w:rPr>
          <w:rFonts w:ascii="SimSun" w:eastAsia="SimSun" w:hAnsi="SimSun" w:hint="eastAsia"/>
          <w:sz w:val="24"/>
          <w:lang w:eastAsia="zh-CN"/>
        </w:rPr>
        <w:t>具有重要生态或生物意义的海洋区域现存描述的</w:t>
      </w:r>
      <w:r w:rsidRPr="003B0A58">
        <w:rPr>
          <w:rFonts w:ascii="SimSun" w:eastAsia="SimSun" w:hAnsi="SimSun" w:cs="SimSun" w:hint="eastAsia"/>
          <w:snapToGrid w:val="0"/>
          <w:kern w:val="22"/>
          <w:sz w:val="24"/>
          <w:lang w:eastAsia="zh-CN"/>
        </w:rPr>
        <w:t>任何原因，</w:t>
      </w:r>
      <w:r w:rsidRPr="003B0A58">
        <w:rPr>
          <w:rFonts w:ascii="SimSun" w:eastAsia="SimSun" w:hAnsi="SimSun" w:cs="SimSun" w:hint="eastAsia"/>
          <w:sz w:val="24"/>
          <w:lang w:eastAsia="zh-CN"/>
        </w:rPr>
        <w:t>并在准备修改提案时，视需要，支持这些行为者。</w:t>
      </w:r>
    </w:p>
    <w:p w14:paraId="343ED08F" w14:textId="52B9AD77" w:rsidR="008D55C3" w:rsidRPr="00344412" w:rsidRDefault="008D55C3" w:rsidP="008D55C3">
      <w:pPr>
        <w:pStyle w:val="Heading2"/>
        <w:suppressLineNumbers/>
        <w:tabs>
          <w:tab w:val="clear" w:pos="720"/>
          <w:tab w:val="left" w:pos="360"/>
        </w:tabs>
        <w:suppressAutoHyphens/>
        <w:kinsoku w:val="0"/>
        <w:overflowPunct w:val="0"/>
        <w:autoSpaceDE w:val="0"/>
        <w:autoSpaceDN w:val="0"/>
        <w:spacing w:before="0" w:after="0"/>
        <w:rPr>
          <w:b w:val="0"/>
          <w:snapToGrid w:val="0"/>
          <w:kern w:val="22"/>
          <w:sz w:val="24"/>
          <w:lang w:eastAsia="zh-CN"/>
        </w:rPr>
      </w:pPr>
      <w:r w:rsidRPr="00344412">
        <w:rPr>
          <w:snapToGrid w:val="0"/>
          <w:kern w:val="22"/>
          <w:sz w:val="24"/>
          <w:lang w:eastAsia="zh-CN"/>
        </w:rPr>
        <w:t>D.</w:t>
      </w:r>
      <w:r w:rsidRPr="00344412">
        <w:rPr>
          <w:snapToGrid w:val="0"/>
          <w:kern w:val="22"/>
          <w:sz w:val="24"/>
          <w:lang w:eastAsia="zh-CN"/>
        </w:rPr>
        <w:tab/>
      </w:r>
      <w:r w:rsidR="0059037D">
        <w:rPr>
          <w:rFonts w:eastAsiaTheme="minorEastAsia" w:hint="eastAsia"/>
          <w:snapToGrid w:val="0"/>
          <w:kern w:val="22"/>
          <w:sz w:val="24"/>
          <w:lang w:eastAsia="zh-CN"/>
        </w:rPr>
        <w:t xml:space="preserve"> </w:t>
      </w:r>
      <w:r w:rsidRPr="00344412">
        <w:rPr>
          <w:rFonts w:ascii="SimSun" w:eastAsia="SimSun" w:hAnsi="SimSun" w:cs="SimSun" w:hint="eastAsia"/>
          <w:snapToGrid w:val="0"/>
          <w:kern w:val="22"/>
          <w:sz w:val="24"/>
          <w:lang w:eastAsia="zh-CN"/>
        </w:rPr>
        <w:t>修改进程的</w:t>
      </w:r>
      <w:r w:rsidRPr="00344412">
        <w:rPr>
          <w:rFonts w:ascii="SimSun" w:eastAsiaTheme="minorEastAsia" w:hAnsi="SimSun" w:cs="SimSun" w:hint="eastAsia"/>
          <w:snapToGrid w:val="0"/>
          <w:kern w:val="22"/>
          <w:sz w:val="24"/>
          <w:lang w:eastAsia="zh-CN"/>
        </w:rPr>
        <w:t>方法</w:t>
      </w:r>
    </w:p>
    <w:p w14:paraId="68D3C5CE" w14:textId="2B85AEB6" w:rsidR="008D55C3" w:rsidRDefault="008D55C3" w:rsidP="009F252E">
      <w:pPr>
        <w:pStyle w:val="ListParagraph"/>
        <w:numPr>
          <w:ilvl w:val="1"/>
          <w:numId w:val="35"/>
        </w:numPr>
        <w:suppressLineNumbers/>
        <w:tabs>
          <w:tab w:val="left" w:pos="720"/>
        </w:tabs>
        <w:suppressAutoHyphens/>
        <w:kinsoku w:val="0"/>
        <w:overflowPunct w:val="0"/>
        <w:autoSpaceDE w:val="0"/>
        <w:autoSpaceDN w:val="0"/>
        <w:spacing w:before="120" w:after="120"/>
        <w:ind w:left="0" w:firstLine="0"/>
        <w:rPr>
          <w:rFonts w:ascii="SimSun" w:eastAsia="SimSun" w:hAnsi="SimSun" w:cs="SimSun"/>
          <w:sz w:val="24"/>
          <w:lang w:eastAsia="zh-CN"/>
        </w:rPr>
      </w:pPr>
      <w:r w:rsidRPr="00344412">
        <w:rPr>
          <w:rFonts w:ascii="SimSun" w:eastAsia="SimSun" w:hAnsi="SimSun" w:hint="eastAsia"/>
          <w:sz w:val="24"/>
          <w:lang w:eastAsia="zh-CN"/>
        </w:rPr>
        <w:t>修改</w:t>
      </w:r>
      <w:r w:rsidRPr="00344412">
        <w:rPr>
          <w:rFonts w:ascii="SimSun" w:eastAsia="SimSun" w:hAnsi="SimSun"/>
          <w:sz w:val="24"/>
          <w:lang w:eastAsia="zh-CN"/>
        </w:rPr>
        <w:t>具有重要生态或生物意义的海洋区</w:t>
      </w:r>
      <w:r w:rsidRPr="00344412">
        <w:rPr>
          <w:rFonts w:ascii="SimSun" w:eastAsia="SimSun" w:hAnsi="SimSun" w:cs="SimSun" w:hint="eastAsia"/>
          <w:sz w:val="24"/>
          <w:lang w:eastAsia="zh-CN"/>
        </w:rPr>
        <w:t>域描述的方法如下：</w:t>
      </w:r>
    </w:p>
    <w:p w14:paraId="044153B4" w14:textId="041049ED" w:rsidR="008D3F9E" w:rsidRPr="008D3F9E" w:rsidRDefault="008D3F9E" w:rsidP="008D55C3">
      <w:pPr>
        <w:suppressLineNumbers/>
        <w:suppressAutoHyphens/>
        <w:kinsoku w:val="0"/>
        <w:overflowPunct w:val="0"/>
        <w:autoSpaceDE w:val="0"/>
        <w:autoSpaceDN w:val="0"/>
        <w:spacing w:before="120" w:after="120"/>
        <w:rPr>
          <w:snapToGrid w:val="0"/>
          <w:kern w:val="22"/>
          <w:sz w:val="24"/>
          <w:lang w:eastAsia="zh-CN"/>
        </w:rPr>
      </w:pPr>
      <w:r w:rsidRPr="008D3F9E">
        <w:rPr>
          <w:rFonts w:ascii="SimSun" w:eastAsia="SimSun" w:hAnsi="SimSun" w:cs="SimSun" w:hint="eastAsia"/>
          <w:snapToGrid w:val="0"/>
          <w:kern w:val="22"/>
          <w:sz w:val="24"/>
          <w:lang w:eastAsia="zh-CN"/>
        </w:rPr>
        <w:t>对于国家管辖范围以外及沿海国家希望</w:t>
      </w:r>
      <w:r>
        <w:rPr>
          <w:rFonts w:ascii="SimSun" w:eastAsia="SimSun" w:hAnsi="SimSun" w:cs="SimSun" w:hint="eastAsia"/>
          <w:snapToGrid w:val="0"/>
          <w:kern w:val="22"/>
          <w:sz w:val="24"/>
          <w:lang w:eastAsia="zh-CN"/>
        </w:rPr>
        <w:t>管辖</w:t>
      </w:r>
      <w:r w:rsidRPr="008D3F9E">
        <w:rPr>
          <w:rFonts w:ascii="SimSun" w:eastAsia="SimSun" w:hAnsi="SimSun" w:cs="SimSun" w:hint="eastAsia"/>
          <w:snapToGrid w:val="0"/>
          <w:kern w:val="22"/>
          <w:sz w:val="24"/>
          <w:lang w:eastAsia="zh-CN"/>
        </w:rPr>
        <w:t>的地区，国家管辖范围内的地区</w:t>
      </w:r>
      <w:r>
        <w:rPr>
          <w:rFonts w:ascii="SimSun" w:eastAsia="SimSun" w:hAnsi="SimSun" w:cs="SimSun" w:hint="eastAsia"/>
          <w:snapToGrid w:val="0"/>
          <w:kern w:val="22"/>
          <w:sz w:val="24"/>
          <w:lang w:eastAsia="zh-CN"/>
        </w:rPr>
        <w:t>:</w:t>
      </w:r>
    </w:p>
    <w:p w14:paraId="1A2BD6B8" w14:textId="0AC25FD7" w:rsidR="008D55C3" w:rsidRPr="00344412" w:rsidRDefault="008D55C3" w:rsidP="008D55C3">
      <w:pPr>
        <w:suppressLineNumbers/>
        <w:suppressAutoHyphens/>
        <w:kinsoku w:val="0"/>
        <w:overflowPunct w:val="0"/>
        <w:autoSpaceDE w:val="0"/>
        <w:autoSpaceDN w:val="0"/>
        <w:spacing w:before="120" w:after="120"/>
        <w:ind w:firstLine="709"/>
        <w:rPr>
          <w:rFonts w:eastAsia="SimSun"/>
          <w:snapToGrid w:val="0"/>
          <w:kern w:val="22"/>
          <w:sz w:val="24"/>
          <w:lang w:eastAsia="zh-CN"/>
        </w:rPr>
      </w:pPr>
      <w:r w:rsidRPr="00344412">
        <w:rPr>
          <w:snapToGrid w:val="0"/>
          <w:kern w:val="22"/>
          <w:sz w:val="24"/>
          <w:lang w:eastAsia="zh-CN"/>
        </w:rPr>
        <w:t>(a)</w:t>
      </w:r>
      <w:r w:rsidRPr="00344412">
        <w:rPr>
          <w:snapToGrid w:val="0"/>
          <w:kern w:val="22"/>
          <w:sz w:val="24"/>
          <w:lang w:eastAsia="zh-CN"/>
        </w:rPr>
        <w:tab/>
      </w:r>
      <w:r w:rsidR="00EC3918">
        <w:rPr>
          <w:snapToGrid w:val="0"/>
          <w:kern w:val="22"/>
          <w:sz w:val="24"/>
          <w:lang w:eastAsia="zh-CN"/>
        </w:rPr>
        <w:t xml:space="preserve">        </w:t>
      </w:r>
      <w:r w:rsidRPr="00344412">
        <w:rPr>
          <w:rFonts w:eastAsia="SimSun" w:hAnsi="SimSun"/>
          <w:snapToGrid w:val="0"/>
          <w:kern w:val="22"/>
          <w:sz w:val="24"/>
          <w:lang w:eastAsia="zh-CN"/>
        </w:rPr>
        <w:t>秘书处汇编</w:t>
      </w:r>
      <w:r w:rsidR="008E3AF4">
        <w:rPr>
          <w:rFonts w:eastAsia="SimSun"/>
          <w:snapToGrid w:val="0"/>
          <w:kern w:val="22"/>
          <w:sz w:val="24"/>
          <w:lang w:eastAsia="zh-CN"/>
        </w:rPr>
        <w:t>C</w:t>
      </w:r>
      <w:r w:rsidRPr="00344412">
        <w:rPr>
          <w:rFonts w:eastAsia="SimSun" w:hAnsi="SimSun"/>
          <w:snapToGrid w:val="0"/>
          <w:kern w:val="22"/>
          <w:sz w:val="24"/>
          <w:lang w:eastAsia="zh-CN"/>
        </w:rPr>
        <w:t>节第</w:t>
      </w:r>
      <w:r w:rsidRPr="00344412">
        <w:rPr>
          <w:rFonts w:eastAsia="SimSun"/>
          <w:snapToGrid w:val="0"/>
          <w:kern w:val="22"/>
          <w:sz w:val="24"/>
          <w:lang w:eastAsia="zh-CN"/>
        </w:rPr>
        <w:t>4</w:t>
      </w:r>
      <w:r w:rsidRPr="00344412">
        <w:rPr>
          <w:rFonts w:eastAsia="SimSun" w:hAnsi="SimSun"/>
          <w:snapToGrid w:val="0"/>
          <w:kern w:val="22"/>
          <w:sz w:val="24"/>
          <w:lang w:eastAsia="zh-CN"/>
        </w:rPr>
        <w:t>段规定之行为者提出的修改提案</w:t>
      </w:r>
      <w:r w:rsidRPr="00344412">
        <w:rPr>
          <w:rFonts w:eastAsia="SimSun" w:hAnsi="SimSun" w:hint="eastAsia"/>
          <w:snapToGrid w:val="0"/>
          <w:kern w:val="22"/>
          <w:sz w:val="24"/>
          <w:lang w:eastAsia="zh-CN"/>
        </w:rPr>
        <w:t>；</w:t>
      </w:r>
    </w:p>
    <w:p w14:paraId="1ED911E2" w14:textId="77777777" w:rsidR="008D55C3" w:rsidRPr="00344412" w:rsidRDefault="008D55C3" w:rsidP="008D55C3">
      <w:pPr>
        <w:suppressLineNumbers/>
        <w:suppressAutoHyphens/>
        <w:kinsoku w:val="0"/>
        <w:overflowPunct w:val="0"/>
        <w:autoSpaceDE w:val="0"/>
        <w:autoSpaceDN w:val="0"/>
        <w:spacing w:before="120" w:after="120"/>
        <w:ind w:firstLine="709"/>
        <w:rPr>
          <w:snapToGrid w:val="0"/>
          <w:kern w:val="22"/>
          <w:sz w:val="24"/>
          <w:lang w:eastAsia="zh-CN"/>
        </w:rPr>
      </w:pPr>
      <w:r w:rsidRPr="00344412">
        <w:rPr>
          <w:snapToGrid w:val="0"/>
          <w:kern w:val="22"/>
          <w:sz w:val="24"/>
          <w:lang w:eastAsia="zh-CN"/>
        </w:rPr>
        <w:t>(b)</w:t>
      </w:r>
      <w:r w:rsidRPr="00344412">
        <w:rPr>
          <w:snapToGrid w:val="0"/>
          <w:kern w:val="22"/>
          <w:sz w:val="24"/>
          <w:lang w:eastAsia="zh-CN"/>
        </w:rPr>
        <w:tab/>
      </w:r>
      <w:r w:rsidRPr="00344412">
        <w:rPr>
          <w:rFonts w:ascii="SimSun" w:eastAsia="SimSun" w:hAnsi="SimSun" w:cs="SimSun" w:hint="eastAsia"/>
          <w:snapToGrid w:val="0"/>
          <w:kern w:val="22"/>
          <w:sz w:val="24"/>
          <w:lang w:eastAsia="zh-CN"/>
        </w:rPr>
        <w:t>根据汇编的提案，非正式咨询小组根据具有重要生态或生物意义的海洋区域非正式咨询小组制定的重大或微小修改的指导方针</w:t>
      </w:r>
      <w:r w:rsidRPr="00344412">
        <w:rPr>
          <w:rFonts w:ascii="SimSun" w:eastAsia="SimSun" w:hAnsi="SimSun"/>
          <w:snapToGrid w:val="0"/>
          <w:kern w:val="22"/>
          <w:sz w:val="24"/>
          <w:lang w:eastAsia="zh-CN"/>
        </w:rPr>
        <w:t>/</w:t>
      </w:r>
      <w:r w:rsidRPr="00344412">
        <w:rPr>
          <w:rFonts w:ascii="SimSun" w:eastAsia="SimSun" w:hAnsi="SimSun" w:cs="SimSun" w:hint="eastAsia"/>
          <w:snapToGrid w:val="0"/>
          <w:kern w:val="22"/>
          <w:sz w:val="24"/>
          <w:lang w:eastAsia="zh-CN"/>
        </w:rPr>
        <w:t>标准，就修改提案，向执行秘书提供咨询意见；</w:t>
      </w:r>
    </w:p>
    <w:p w14:paraId="088FD80E" w14:textId="22B7710C" w:rsidR="008D55C3" w:rsidRPr="00344412" w:rsidRDefault="008D55C3" w:rsidP="008D55C3">
      <w:pPr>
        <w:suppressLineNumbers/>
        <w:suppressAutoHyphens/>
        <w:kinsoku w:val="0"/>
        <w:overflowPunct w:val="0"/>
        <w:autoSpaceDE w:val="0"/>
        <w:autoSpaceDN w:val="0"/>
        <w:spacing w:before="120" w:after="120"/>
        <w:ind w:firstLine="709"/>
        <w:rPr>
          <w:snapToGrid w:val="0"/>
          <w:kern w:val="22"/>
          <w:sz w:val="24"/>
          <w:lang w:eastAsia="zh-CN"/>
        </w:rPr>
      </w:pPr>
      <w:r w:rsidRPr="00344412">
        <w:rPr>
          <w:snapToGrid w:val="0"/>
          <w:kern w:val="22"/>
          <w:sz w:val="24"/>
          <w:lang w:eastAsia="zh-CN"/>
        </w:rPr>
        <w:t>(c)</w:t>
      </w:r>
      <w:r w:rsidRPr="00344412">
        <w:rPr>
          <w:snapToGrid w:val="0"/>
          <w:kern w:val="22"/>
          <w:sz w:val="24"/>
          <w:lang w:eastAsia="zh-CN"/>
        </w:rPr>
        <w:tab/>
      </w:r>
      <w:r w:rsidR="00A91EFC">
        <w:rPr>
          <w:snapToGrid w:val="0"/>
          <w:kern w:val="22"/>
          <w:sz w:val="24"/>
          <w:lang w:eastAsia="zh-CN"/>
        </w:rPr>
        <w:t xml:space="preserve">        </w:t>
      </w:r>
      <w:r w:rsidRPr="00344412">
        <w:rPr>
          <w:rFonts w:ascii="SimSun" w:eastAsia="SimSun" w:hAnsi="SimSun" w:cs="SimSun" w:hint="eastAsia"/>
          <w:snapToGrid w:val="0"/>
          <w:kern w:val="22"/>
          <w:sz w:val="24"/>
          <w:lang w:eastAsia="zh-CN"/>
        </w:rPr>
        <w:t>重大或微小修改的方法如下：</w:t>
      </w:r>
    </w:p>
    <w:p w14:paraId="11605978" w14:textId="67FE2EF3" w:rsidR="008D55C3" w:rsidRPr="00A91EFC" w:rsidRDefault="008D55C3" w:rsidP="000E2A7F">
      <w:pPr>
        <w:pStyle w:val="ListParagraph"/>
        <w:numPr>
          <w:ilvl w:val="1"/>
          <w:numId w:val="5"/>
        </w:numPr>
        <w:suppressLineNumbers/>
        <w:suppressAutoHyphens/>
        <w:kinsoku w:val="0"/>
        <w:overflowPunct w:val="0"/>
        <w:autoSpaceDE w:val="0"/>
        <w:autoSpaceDN w:val="0"/>
        <w:snapToGrid w:val="0"/>
        <w:spacing w:before="120" w:after="120"/>
        <w:ind w:left="2160" w:hanging="720"/>
        <w:contextualSpacing w:val="0"/>
        <w:rPr>
          <w:rFonts w:eastAsia="SimSun"/>
          <w:snapToGrid w:val="0"/>
          <w:kern w:val="22"/>
          <w:sz w:val="24"/>
          <w:lang w:eastAsia="zh-CN"/>
        </w:rPr>
      </w:pPr>
      <w:r w:rsidRPr="00A91EFC">
        <w:rPr>
          <w:rFonts w:eastAsia="SimSun" w:hAnsi="SimSun"/>
          <w:snapToGrid w:val="0"/>
          <w:kern w:val="22"/>
          <w:sz w:val="24"/>
          <w:lang w:eastAsia="zh-CN"/>
        </w:rPr>
        <w:t>如作重大修改：</w:t>
      </w:r>
      <w:r w:rsidR="008D3F9E" w:rsidRPr="008D3F9E">
        <w:rPr>
          <w:rFonts w:eastAsia="SimSun" w:hAnsi="SimSun" w:hint="eastAsia"/>
          <w:snapToGrid w:val="0"/>
          <w:kern w:val="22"/>
          <w:sz w:val="24"/>
          <w:lang w:eastAsia="zh-CN"/>
        </w:rPr>
        <w:t>将利用本文件第二节第</w:t>
      </w:r>
      <w:r w:rsidR="008D3F9E" w:rsidRPr="008D3F9E">
        <w:rPr>
          <w:rFonts w:eastAsia="SimSun" w:hAnsi="SimSun"/>
          <w:snapToGrid w:val="0"/>
          <w:kern w:val="22"/>
          <w:sz w:val="24"/>
          <w:lang w:eastAsia="zh-CN"/>
        </w:rPr>
        <w:t>11</w:t>
      </w:r>
      <w:r w:rsidR="000E2A7F">
        <w:rPr>
          <w:rFonts w:eastAsia="SimSun" w:hAnsi="SimSun" w:hint="eastAsia"/>
          <w:snapToGrid w:val="0"/>
          <w:kern w:val="22"/>
          <w:sz w:val="24"/>
          <w:lang w:eastAsia="zh-CN"/>
        </w:rPr>
        <w:t>(</w:t>
      </w:r>
      <w:r w:rsidR="008D3F9E" w:rsidRPr="008D3F9E">
        <w:rPr>
          <w:rFonts w:eastAsia="SimSun" w:hAnsi="SimSun"/>
          <w:snapToGrid w:val="0"/>
          <w:kern w:val="22"/>
          <w:sz w:val="24"/>
          <w:lang w:eastAsia="zh-CN"/>
        </w:rPr>
        <w:t>c</w:t>
      </w:r>
      <w:r w:rsidR="000E2A7F">
        <w:rPr>
          <w:rFonts w:eastAsia="SimSun" w:hAnsi="SimSun" w:hint="eastAsia"/>
          <w:snapToGrid w:val="0"/>
          <w:kern w:val="22"/>
          <w:sz w:val="24"/>
          <w:lang w:eastAsia="zh-CN"/>
        </w:rPr>
        <w:t>)</w:t>
      </w:r>
      <w:r w:rsidR="008D3F9E" w:rsidRPr="008D3F9E">
        <w:rPr>
          <w:rFonts w:eastAsia="SimSun" w:hAnsi="SimSun" w:hint="eastAsia"/>
          <w:snapToGrid w:val="0"/>
          <w:kern w:val="22"/>
          <w:sz w:val="24"/>
          <w:lang w:eastAsia="zh-CN"/>
        </w:rPr>
        <w:t>和</w:t>
      </w:r>
      <w:r w:rsidR="000E2A7F">
        <w:rPr>
          <w:rFonts w:eastAsia="SimSun" w:hAnsi="SimSun" w:hint="eastAsia"/>
          <w:snapToGrid w:val="0"/>
          <w:kern w:val="22"/>
          <w:sz w:val="24"/>
          <w:lang w:eastAsia="zh-CN"/>
        </w:rPr>
        <w:t>(</w:t>
      </w:r>
      <w:r w:rsidR="008D3F9E" w:rsidRPr="008D3F9E">
        <w:rPr>
          <w:rFonts w:eastAsia="SimSun" w:hAnsi="SimSun"/>
          <w:snapToGrid w:val="0"/>
          <w:kern w:val="22"/>
          <w:sz w:val="24"/>
          <w:lang w:eastAsia="zh-CN"/>
        </w:rPr>
        <w:t>d</w:t>
      </w:r>
      <w:r w:rsidR="000E2A7F">
        <w:rPr>
          <w:rFonts w:eastAsia="SimSun" w:hAnsi="SimSun" w:hint="eastAsia"/>
          <w:snapToGrid w:val="0"/>
          <w:kern w:val="22"/>
          <w:sz w:val="24"/>
          <w:lang w:eastAsia="zh-CN"/>
        </w:rPr>
        <w:t>)</w:t>
      </w:r>
      <w:r w:rsidR="008D3F9E" w:rsidRPr="008D3F9E">
        <w:rPr>
          <w:rFonts w:eastAsia="SimSun" w:hAnsi="SimSun" w:hint="eastAsia"/>
          <w:snapToGrid w:val="0"/>
          <w:kern w:val="22"/>
          <w:sz w:val="24"/>
          <w:lang w:eastAsia="zh-CN"/>
        </w:rPr>
        <w:t>段</w:t>
      </w:r>
      <w:r w:rsidR="008D3F9E">
        <w:rPr>
          <w:rFonts w:eastAsia="SimSun" w:hAnsi="SimSun" w:hint="eastAsia"/>
          <w:snapToGrid w:val="0"/>
          <w:kern w:val="22"/>
          <w:sz w:val="24"/>
          <w:lang w:eastAsia="zh-CN"/>
        </w:rPr>
        <w:t>所述</w:t>
      </w:r>
      <w:r w:rsidR="008D3F9E" w:rsidRPr="008D3F9E">
        <w:rPr>
          <w:rFonts w:eastAsia="SimSun" w:hAnsi="SimSun" w:hint="eastAsia"/>
          <w:snapToGrid w:val="0"/>
          <w:kern w:val="22"/>
          <w:sz w:val="24"/>
          <w:lang w:eastAsia="zh-CN"/>
        </w:rPr>
        <w:t>程序</w:t>
      </w:r>
      <w:r w:rsidR="008D3F9E">
        <w:rPr>
          <w:rFonts w:eastAsia="SimSun" w:hAnsi="SimSun" w:hint="eastAsia"/>
          <w:snapToGrid w:val="0"/>
          <w:kern w:val="22"/>
          <w:sz w:val="24"/>
          <w:lang w:eastAsia="zh-CN"/>
        </w:rPr>
        <w:t>。</w:t>
      </w:r>
      <w:r w:rsidRPr="00A91EFC">
        <w:rPr>
          <w:rFonts w:eastAsia="SimSun" w:hAnsi="SimSun"/>
          <w:snapToGrid w:val="0"/>
          <w:kern w:val="22"/>
          <w:sz w:val="24"/>
          <w:lang w:eastAsia="zh-CN"/>
        </w:rPr>
        <w:t>生物多样性公约秘书处将按照第</w:t>
      </w:r>
      <w:r w:rsidRPr="00A91EFC">
        <w:rPr>
          <w:rFonts w:eastAsia="SimSun"/>
          <w:snapToGrid w:val="0"/>
          <w:kern w:val="22"/>
          <w:sz w:val="24"/>
          <w:lang w:eastAsia="zh-CN"/>
        </w:rPr>
        <w:t>X/29</w:t>
      </w:r>
      <w:r w:rsidRPr="00A91EFC">
        <w:rPr>
          <w:rFonts w:eastAsia="SimSun" w:hAnsi="SimSun"/>
          <w:snapToGrid w:val="0"/>
          <w:kern w:val="22"/>
          <w:sz w:val="24"/>
          <w:lang w:eastAsia="zh-CN"/>
        </w:rPr>
        <w:t>号决定所载区域研讨会的程序举办一次讲习班，该研讨会的报告应提交科咨机构和缔约方会议审议</w:t>
      </w:r>
      <w:r w:rsidRPr="00A91EFC">
        <w:rPr>
          <w:rFonts w:eastAsia="SimSun" w:hAnsi="SimSun" w:hint="eastAsia"/>
          <w:snapToGrid w:val="0"/>
          <w:kern w:val="22"/>
          <w:sz w:val="24"/>
          <w:lang w:eastAsia="zh-CN"/>
        </w:rPr>
        <w:t>；</w:t>
      </w:r>
    </w:p>
    <w:p w14:paraId="385515E7" w14:textId="2C61BEF2" w:rsidR="008D55C3" w:rsidRPr="000E2A7F" w:rsidRDefault="008D55C3" w:rsidP="000E2A7F">
      <w:pPr>
        <w:pStyle w:val="ListParagraph"/>
        <w:numPr>
          <w:ilvl w:val="1"/>
          <w:numId w:val="5"/>
        </w:numPr>
        <w:suppressLineNumbers/>
        <w:suppressAutoHyphens/>
        <w:kinsoku w:val="0"/>
        <w:overflowPunct w:val="0"/>
        <w:autoSpaceDE w:val="0"/>
        <w:autoSpaceDN w:val="0"/>
        <w:snapToGrid w:val="0"/>
        <w:spacing w:before="120" w:after="120"/>
        <w:ind w:left="2160" w:hanging="720"/>
        <w:contextualSpacing w:val="0"/>
        <w:rPr>
          <w:rFonts w:eastAsia="SimSun" w:hAnsi="SimSun"/>
          <w:snapToGrid w:val="0"/>
          <w:kern w:val="22"/>
          <w:sz w:val="24"/>
          <w:lang w:eastAsia="zh-CN"/>
        </w:rPr>
      </w:pPr>
      <w:r w:rsidRPr="000E2A7F">
        <w:rPr>
          <w:rFonts w:eastAsia="SimSun" w:hAnsi="SimSun"/>
          <w:snapToGrid w:val="0"/>
          <w:kern w:val="22"/>
          <w:sz w:val="24"/>
          <w:lang w:eastAsia="zh-CN"/>
        </w:rPr>
        <w:t>如稍作修改：生物多样性公约秘书处与有关国家或区域专家协商后</w:t>
      </w:r>
      <w:r w:rsidRPr="000E2A7F">
        <w:rPr>
          <w:rFonts w:eastAsia="SimSun" w:hAnsi="SimSun" w:hint="eastAsia"/>
          <w:snapToGrid w:val="0"/>
          <w:kern w:val="22"/>
          <w:sz w:val="24"/>
          <w:lang w:eastAsia="zh-CN"/>
        </w:rPr>
        <w:t>，</w:t>
      </w:r>
      <w:r w:rsidRPr="00A91EFC">
        <w:rPr>
          <w:rFonts w:eastAsia="SimSun" w:hAnsi="SimSun"/>
          <w:snapToGrid w:val="0"/>
          <w:kern w:val="22"/>
          <w:sz w:val="24"/>
          <w:lang w:eastAsia="zh-CN"/>
        </w:rPr>
        <w:t>编写</w:t>
      </w:r>
      <w:r w:rsidR="000E2A7F">
        <w:rPr>
          <w:rFonts w:eastAsia="SimSun" w:hAnsi="SimSun"/>
          <w:snapToGrid w:val="0"/>
          <w:kern w:val="22"/>
          <w:sz w:val="24"/>
          <w:lang w:eastAsia="zh-CN"/>
        </w:rPr>
        <w:t>关于修改的报告，提交科咨机构和缔约方</w:t>
      </w:r>
      <w:r w:rsidR="000E2A7F">
        <w:rPr>
          <w:rFonts w:eastAsia="SimSun" w:hAnsi="SimSun" w:hint="eastAsia"/>
          <w:snapToGrid w:val="0"/>
          <w:kern w:val="22"/>
          <w:sz w:val="24"/>
          <w:lang w:eastAsia="zh-CN"/>
        </w:rPr>
        <w:t>大会</w:t>
      </w:r>
      <w:r w:rsidRPr="00A91EFC">
        <w:rPr>
          <w:rFonts w:eastAsia="SimSun" w:hAnsi="SimSun"/>
          <w:snapToGrid w:val="0"/>
          <w:kern w:val="22"/>
          <w:sz w:val="24"/>
          <w:lang w:eastAsia="zh-CN"/>
        </w:rPr>
        <w:t>审议。</w:t>
      </w:r>
    </w:p>
    <w:p w14:paraId="51D92FFE" w14:textId="15D28C25" w:rsidR="005063F6" w:rsidRPr="00EC3918" w:rsidRDefault="005063F6" w:rsidP="00EC3918">
      <w:pPr>
        <w:suppressLineNumbers/>
        <w:suppressAutoHyphens/>
        <w:kinsoku w:val="0"/>
        <w:overflowPunct w:val="0"/>
        <w:autoSpaceDE w:val="0"/>
        <w:autoSpaceDN w:val="0"/>
        <w:spacing w:before="120" w:after="120" w:line="240" w:lineRule="exact"/>
        <w:rPr>
          <w:rFonts w:eastAsia="SimSun"/>
          <w:snapToGrid w:val="0"/>
          <w:kern w:val="22"/>
          <w:sz w:val="24"/>
          <w:lang w:eastAsia="zh-CN"/>
        </w:rPr>
      </w:pPr>
      <w:r w:rsidRPr="00EC3918">
        <w:rPr>
          <w:rFonts w:eastAsia="SimSun" w:hint="eastAsia"/>
          <w:snapToGrid w:val="0"/>
          <w:kern w:val="22"/>
          <w:sz w:val="24"/>
          <w:lang w:eastAsia="zh-CN"/>
        </w:rPr>
        <w:t>国家管辖范围内的地区</w:t>
      </w:r>
      <w:r w:rsidRPr="00EC3918">
        <w:rPr>
          <w:rFonts w:eastAsia="SimSun" w:hint="eastAsia"/>
          <w:snapToGrid w:val="0"/>
          <w:spacing w:val="-4"/>
          <w:kern w:val="22"/>
          <w:sz w:val="24"/>
          <w:lang w:eastAsia="zh-CN"/>
        </w:rPr>
        <w:t>：</w:t>
      </w:r>
    </w:p>
    <w:p w14:paraId="3D7A7AFC" w14:textId="0BB57978" w:rsidR="008D55C3" w:rsidRPr="00344412" w:rsidRDefault="008D55C3" w:rsidP="008D55C3">
      <w:pPr>
        <w:suppressLineNumbers/>
        <w:suppressAutoHyphens/>
        <w:kinsoku w:val="0"/>
        <w:overflowPunct w:val="0"/>
        <w:autoSpaceDE w:val="0"/>
        <w:autoSpaceDN w:val="0"/>
        <w:spacing w:before="120" w:after="120"/>
        <w:ind w:firstLine="709"/>
        <w:rPr>
          <w:rFonts w:ascii="SimSun" w:eastAsia="SimSun" w:hAnsi="SimSun"/>
          <w:snapToGrid w:val="0"/>
          <w:spacing w:val="-4"/>
          <w:kern w:val="22"/>
          <w:sz w:val="24"/>
          <w:lang w:eastAsia="zh-CN"/>
        </w:rPr>
      </w:pPr>
      <w:r w:rsidRPr="00344412">
        <w:rPr>
          <w:sz w:val="24"/>
          <w:lang w:eastAsia="zh-CN"/>
        </w:rPr>
        <w:t xml:space="preserve"> </w:t>
      </w:r>
      <w:r w:rsidR="009F252E">
        <w:rPr>
          <w:rFonts w:ascii="SimSun" w:eastAsia="SimSun" w:hAnsi="SimSun" w:cs="SimSun" w:hint="eastAsia"/>
          <w:sz w:val="24"/>
          <w:lang w:eastAsia="zh-CN"/>
        </w:rPr>
        <w:t>[</w:t>
      </w:r>
      <w:r w:rsidRPr="00344412">
        <w:rPr>
          <w:sz w:val="24"/>
          <w:lang w:eastAsia="zh-CN"/>
        </w:rPr>
        <w:t xml:space="preserve">(a) </w:t>
      </w:r>
      <w:r w:rsidRPr="00344412">
        <w:rPr>
          <w:sz w:val="24"/>
          <w:lang w:eastAsia="zh-CN"/>
        </w:rPr>
        <w:tab/>
      </w:r>
      <w:r w:rsidRPr="00344412">
        <w:rPr>
          <w:rFonts w:ascii="SimSun" w:eastAsia="SimSun" w:hAnsi="SimSun" w:cs="SimSun" w:hint="eastAsia"/>
          <w:snapToGrid w:val="0"/>
          <w:spacing w:val="-4"/>
          <w:kern w:val="22"/>
          <w:sz w:val="24"/>
          <w:lang w:eastAsia="zh-CN"/>
        </w:rPr>
        <w:t>根据第</w:t>
      </w:r>
      <w:r w:rsidRPr="00344412">
        <w:rPr>
          <w:rFonts w:eastAsia="SimSun"/>
          <w:snapToGrid w:val="0"/>
          <w:spacing w:val="-4"/>
          <w:kern w:val="22"/>
          <w:sz w:val="24"/>
          <w:lang w:eastAsia="zh-CN"/>
        </w:rPr>
        <w:t>XII/22</w:t>
      </w:r>
      <w:r w:rsidRPr="00344412">
        <w:rPr>
          <w:rFonts w:ascii="SimSun" w:eastAsia="SimSun" w:hAnsi="SimSun" w:cs="SimSun" w:hint="eastAsia"/>
          <w:snapToGrid w:val="0"/>
          <w:spacing w:val="-4"/>
          <w:kern w:val="22"/>
          <w:sz w:val="24"/>
          <w:lang w:eastAsia="zh-CN"/>
        </w:rPr>
        <w:t>号决定第</w:t>
      </w:r>
      <w:r w:rsidRPr="00344412">
        <w:rPr>
          <w:rFonts w:eastAsia="SimSun"/>
          <w:snapToGrid w:val="0"/>
          <w:spacing w:val="-4"/>
          <w:kern w:val="22"/>
          <w:sz w:val="24"/>
          <w:lang w:eastAsia="zh-CN"/>
        </w:rPr>
        <w:t>7</w:t>
      </w:r>
      <w:r w:rsidRPr="00344412">
        <w:rPr>
          <w:rFonts w:ascii="SimSun" w:eastAsia="SimSun" w:hAnsi="SimSun" w:cs="SimSun" w:hint="eastAsia"/>
          <w:snapToGrid w:val="0"/>
          <w:spacing w:val="-4"/>
          <w:kern w:val="22"/>
          <w:sz w:val="24"/>
          <w:lang w:eastAsia="zh-CN"/>
        </w:rPr>
        <w:t>段制定的程序，某个沿海国可根据上述原因，提供具有重要生态或生物意义的海洋区域储存库中所载描述的最新情况，并提交有关科学和技术进</w:t>
      </w:r>
      <w:r w:rsidRPr="00344412">
        <w:rPr>
          <w:rFonts w:ascii="SimSun" w:eastAsia="SimSun" w:hAnsi="SimSun" w:cs="SimSun" w:hint="eastAsia"/>
          <w:snapToGrid w:val="0"/>
          <w:spacing w:val="-4"/>
          <w:kern w:val="22"/>
          <w:sz w:val="24"/>
          <w:lang w:eastAsia="zh-CN"/>
        </w:rPr>
        <w:lastRenderedPageBreak/>
        <w:t>程的信息：以及同行审查进程，以佐证最新情况，</w:t>
      </w:r>
      <w:r w:rsidR="005063F6">
        <w:rPr>
          <w:rFonts w:ascii="SimSun" w:eastAsia="SimSun" w:hAnsi="SimSun" w:cs="SimSun" w:hint="eastAsia"/>
          <w:snapToGrid w:val="0"/>
          <w:spacing w:val="-4"/>
          <w:kern w:val="22"/>
          <w:sz w:val="24"/>
          <w:lang w:eastAsia="zh-CN"/>
        </w:rPr>
        <w:t>[</w:t>
      </w:r>
      <w:r w:rsidRPr="00344412">
        <w:rPr>
          <w:rFonts w:ascii="SimSun" w:eastAsia="SimSun" w:hAnsi="SimSun" w:cs="SimSun" w:hint="eastAsia"/>
          <w:snapToGrid w:val="0"/>
          <w:spacing w:val="-4"/>
          <w:kern w:val="22"/>
          <w:sz w:val="24"/>
          <w:lang w:eastAsia="zh-CN"/>
        </w:rPr>
        <w:t>供科咨机构和缔约方大会随后审议</w:t>
      </w:r>
      <w:r w:rsidR="009F252E">
        <w:rPr>
          <w:rFonts w:ascii="SimSun" w:eastAsia="SimSun" w:hAnsi="SimSun" w:cs="SimSun" w:hint="eastAsia"/>
          <w:snapToGrid w:val="0"/>
          <w:spacing w:val="-4"/>
          <w:kern w:val="22"/>
          <w:sz w:val="24"/>
          <w:lang w:eastAsia="zh-CN"/>
        </w:rPr>
        <w:t>]</w:t>
      </w:r>
      <w:r w:rsidR="005063F6">
        <w:rPr>
          <w:rFonts w:ascii="SimSun" w:eastAsia="SimSun" w:hAnsi="SimSun" w:cs="SimSun"/>
          <w:snapToGrid w:val="0"/>
          <w:spacing w:val="-4"/>
          <w:kern w:val="22"/>
          <w:sz w:val="24"/>
          <w:lang w:eastAsia="zh-CN"/>
        </w:rPr>
        <w:t>,</w:t>
      </w:r>
      <w:r w:rsidR="005063F6" w:rsidRPr="005063F6">
        <w:rPr>
          <w:rFonts w:hint="eastAsia"/>
          <w:lang w:eastAsia="zh-CN"/>
        </w:rPr>
        <w:t xml:space="preserve"> </w:t>
      </w:r>
      <w:r w:rsidR="002C6FBB">
        <w:rPr>
          <w:lang w:eastAsia="zh-CN"/>
        </w:rPr>
        <w:t>[</w:t>
      </w:r>
      <w:r w:rsidR="005063F6" w:rsidRPr="002C6FBB">
        <w:rPr>
          <w:rFonts w:ascii="KaiTi" w:eastAsia="KaiTi" w:hAnsi="KaiTi" w:cs="SimSun" w:hint="eastAsia"/>
          <w:snapToGrid w:val="0"/>
          <w:spacing w:val="-4"/>
          <w:kern w:val="22"/>
          <w:sz w:val="24"/>
          <w:lang w:eastAsia="zh-CN"/>
        </w:rPr>
        <w:t>请</w:t>
      </w:r>
      <w:r w:rsidR="005063F6" w:rsidRPr="005063F6">
        <w:rPr>
          <w:rFonts w:ascii="SimSun" w:eastAsia="SimSun" w:hAnsi="SimSun" w:cs="SimSun" w:hint="eastAsia"/>
          <w:snapToGrid w:val="0"/>
          <w:spacing w:val="-4"/>
          <w:kern w:val="22"/>
          <w:sz w:val="24"/>
          <w:lang w:eastAsia="zh-CN"/>
        </w:rPr>
        <w:t>执行秘书将其纳入储存库或信息共享机制，并向科咨机构和缔约方</w:t>
      </w:r>
      <w:r w:rsidR="005063F6">
        <w:rPr>
          <w:rFonts w:ascii="SimSun" w:eastAsia="SimSun" w:hAnsi="SimSun" w:cs="SimSun" w:hint="eastAsia"/>
          <w:snapToGrid w:val="0"/>
          <w:spacing w:val="-4"/>
          <w:kern w:val="22"/>
          <w:sz w:val="24"/>
          <w:lang w:eastAsia="zh-CN"/>
        </w:rPr>
        <w:t>大会</w:t>
      </w:r>
      <w:r w:rsidR="005063F6" w:rsidRPr="005063F6">
        <w:rPr>
          <w:rFonts w:ascii="SimSun" w:eastAsia="SimSun" w:hAnsi="SimSun" w:cs="SimSun" w:hint="eastAsia"/>
          <w:snapToGrid w:val="0"/>
          <w:spacing w:val="-4"/>
          <w:kern w:val="22"/>
          <w:sz w:val="24"/>
          <w:lang w:eastAsia="zh-CN"/>
        </w:rPr>
        <w:t>提交进</w:t>
      </w:r>
      <w:r w:rsidR="005063F6">
        <w:rPr>
          <w:rFonts w:ascii="SimSun" w:eastAsia="SimSun" w:hAnsi="SimSun" w:cs="SimSun" w:hint="eastAsia"/>
          <w:snapToGrid w:val="0"/>
          <w:spacing w:val="-4"/>
          <w:kern w:val="22"/>
          <w:sz w:val="24"/>
          <w:lang w:eastAsia="zh-CN"/>
        </w:rPr>
        <w:t>展</w:t>
      </w:r>
      <w:r w:rsidR="005063F6" w:rsidRPr="005063F6">
        <w:rPr>
          <w:rFonts w:ascii="SimSun" w:eastAsia="SimSun" w:hAnsi="SimSun" w:cs="SimSun" w:hint="eastAsia"/>
          <w:snapToGrid w:val="0"/>
          <w:spacing w:val="-4"/>
          <w:kern w:val="22"/>
          <w:sz w:val="24"/>
          <w:lang w:eastAsia="zh-CN"/>
        </w:rPr>
        <w:t>报告</w:t>
      </w:r>
      <w:r w:rsidRPr="00344412">
        <w:rPr>
          <w:rFonts w:ascii="SimSun" w:eastAsia="SimSun" w:hAnsi="SimSun" w:cs="SimSun" w:hint="eastAsia"/>
          <w:snapToGrid w:val="0"/>
          <w:spacing w:val="-4"/>
          <w:kern w:val="22"/>
          <w:sz w:val="24"/>
          <w:lang w:eastAsia="zh-CN"/>
        </w:rPr>
        <w:t>。</w:t>
      </w:r>
      <w:r w:rsidR="002C6FBB">
        <w:rPr>
          <w:rFonts w:ascii="SimSun" w:eastAsia="SimSun" w:hAnsi="SimSun" w:cs="SimSun" w:hint="eastAsia"/>
          <w:snapToGrid w:val="0"/>
          <w:spacing w:val="-4"/>
          <w:kern w:val="22"/>
          <w:sz w:val="24"/>
          <w:lang w:eastAsia="zh-CN"/>
        </w:rPr>
        <w:t>]</w:t>
      </w:r>
    </w:p>
    <w:p w14:paraId="185C2568" w14:textId="4587A7C9" w:rsidR="008D55C3" w:rsidRPr="00344412" w:rsidRDefault="008D55C3" w:rsidP="008D55C3">
      <w:pPr>
        <w:pStyle w:val="Heading2"/>
        <w:suppressLineNumbers/>
        <w:suppressAutoHyphens/>
        <w:kinsoku w:val="0"/>
        <w:overflowPunct w:val="0"/>
        <w:autoSpaceDE w:val="0"/>
        <w:autoSpaceDN w:val="0"/>
        <w:spacing w:before="0" w:after="0"/>
        <w:rPr>
          <w:snapToGrid w:val="0"/>
          <w:kern w:val="22"/>
          <w:sz w:val="24"/>
          <w:lang w:eastAsia="zh-CN"/>
        </w:rPr>
      </w:pPr>
      <w:r w:rsidRPr="00344412">
        <w:rPr>
          <w:snapToGrid w:val="0"/>
          <w:kern w:val="22"/>
          <w:sz w:val="24"/>
          <w:lang w:eastAsia="zh-CN"/>
        </w:rPr>
        <w:t>E.</w:t>
      </w:r>
      <w:r w:rsidRPr="00344412">
        <w:rPr>
          <w:rFonts w:eastAsia="SimSun" w:hint="eastAsia"/>
          <w:snapToGrid w:val="0"/>
          <w:kern w:val="22"/>
          <w:sz w:val="24"/>
          <w:lang w:eastAsia="zh-CN"/>
        </w:rPr>
        <w:t xml:space="preserve">  </w:t>
      </w:r>
      <w:r w:rsidR="003B0A58">
        <w:rPr>
          <w:rFonts w:eastAsia="SimSun"/>
          <w:snapToGrid w:val="0"/>
          <w:kern w:val="22"/>
          <w:sz w:val="24"/>
          <w:lang w:eastAsia="zh-CN"/>
        </w:rPr>
        <w:t xml:space="preserve">  </w:t>
      </w:r>
      <w:r w:rsidRPr="00344412">
        <w:rPr>
          <w:rFonts w:ascii="SimSun" w:eastAsia="SimSun" w:hAnsi="SimSun" w:cs="SimSun" w:hint="eastAsia"/>
          <w:snapToGrid w:val="0"/>
          <w:kern w:val="22"/>
          <w:sz w:val="24"/>
          <w:lang w:eastAsia="zh-CN"/>
        </w:rPr>
        <w:t>修改的关键考虑因素</w:t>
      </w:r>
    </w:p>
    <w:p w14:paraId="2213B2C4" w14:textId="41BA9C34" w:rsidR="008D55C3" w:rsidRPr="00344412" w:rsidRDefault="008D55C3" w:rsidP="009F252E">
      <w:pPr>
        <w:pStyle w:val="ListParagraph"/>
        <w:numPr>
          <w:ilvl w:val="1"/>
          <w:numId w:val="35"/>
        </w:numPr>
        <w:suppressLineNumbers/>
        <w:tabs>
          <w:tab w:val="left" w:pos="720"/>
        </w:tabs>
        <w:suppressAutoHyphens/>
        <w:kinsoku w:val="0"/>
        <w:overflowPunct w:val="0"/>
        <w:autoSpaceDE w:val="0"/>
        <w:autoSpaceDN w:val="0"/>
        <w:snapToGrid w:val="0"/>
        <w:spacing w:before="120" w:after="120"/>
        <w:ind w:left="0" w:firstLine="0"/>
        <w:contextualSpacing w:val="0"/>
        <w:rPr>
          <w:snapToGrid w:val="0"/>
          <w:kern w:val="22"/>
          <w:sz w:val="24"/>
          <w:lang w:eastAsia="zh-CN"/>
        </w:rPr>
      </w:pPr>
      <w:r w:rsidRPr="00344412">
        <w:rPr>
          <w:rFonts w:ascii="SimSun" w:eastAsia="SimSun" w:hAnsi="SimSun" w:cs="SimSun" w:hint="eastAsia"/>
          <w:snapToGrid w:val="0"/>
          <w:kern w:val="22"/>
          <w:sz w:val="24"/>
          <w:lang w:eastAsia="zh-CN"/>
        </w:rPr>
        <w:t>应将提交的关于修改具有重要生态或生物意义的海洋区域的描述的任何提案，通过</w:t>
      </w:r>
      <w:r w:rsidRPr="00344412">
        <w:rPr>
          <w:rFonts w:ascii="SimSun" w:eastAsia="SimSun" w:hAnsi="SimSun" w:cs="SimSun" w:hint="eastAsia"/>
          <w:iCs/>
          <w:snapToGrid w:val="0"/>
          <w:kern w:val="22"/>
          <w:sz w:val="24"/>
          <w:lang w:eastAsia="zh-CN"/>
        </w:rPr>
        <w:t>生物多样性公约的</w:t>
      </w:r>
      <w:r w:rsidRPr="00344412">
        <w:rPr>
          <w:rFonts w:ascii="SimSun" w:eastAsia="SimSun" w:hAnsi="SimSun" w:cs="SimSun" w:hint="eastAsia"/>
          <w:snapToGrid w:val="0"/>
          <w:kern w:val="22"/>
          <w:sz w:val="24"/>
          <w:lang w:eastAsia="zh-CN"/>
        </w:rPr>
        <w:t>通知以及生物多样性公约网站</w:t>
      </w:r>
      <w:r w:rsidRPr="00344412">
        <w:rPr>
          <w:rFonts w:ascii="SimSun" w:eastAsia="SimSun" w:hAnsi="SimSun"/>
          <w:snapToGrid w:val="0"/>
          <w:kern w:val="22"/>
          <w:sz w:val="24"/>
          <w:lang w:eastAsia="zh-CN"/>
        </w:rPr>
        <w:t>(</w:t>
      </w:r>
      <w:hyperlink r:id="rId16" w:history="1">
        <w:r w:rsidRPr="00344412">
          <w:rPr>
            <w:rStyle w:val="Hyperlink"/>
            <w:rFonts w:eastAsia="SimSun"/>
            <w:snapToGrid w:val="0"/>
            <w:color w:val="auto"/>
            <w:kern w:val="22"/>
            <w:sz w:val="24"/>
            <w:u w:val="none"/>
            <w:lang w:eastAsia="zh-CN"/>
          </w:rPr>
          <w:t>www.cbd.int/ebsa</w:t>
        </w:r>
      </w:hyperlink>
      <w:r w:rsidRPr="00344412">
        <w:rPr>
          <w:rFonts w:ascii="SimSun" w:eastAsia="SimSun" w:hAnsi="SimSun"/>
          <w:snapToGrid w:val="0"/>
          <w:kern w:val="22"/>
          <w:sz w:val="24"/>
          <w:lang w:eastAsia="zh-CN"/>
        </w:rPr>
        <w:t>)</w:t>
      </w:r>
      <w:r w:rsidRPr="00344412">
        <w:rPr>
          <w:rFonts w:ascii="SimSun" w:eastAsia="SimSun" w:hAnsi="SimSun" w:hint="eastAsia"/>
          <w:snapToGrid w:val="0"/>
          <w:kern w:val="22"/>
          <w:sz w:val="24"/>
          <w:lang w:eastAsia="zh-CN"/>
        </w:rPr>
        <w:t>，</w:t>
      </w:r>
      <w:r w:rsidRPr="00344412">
        <w:rPr>
          <w:rFonts w:ascii="SimSun" w:eastAsia="SimSun" w:hAnsi="SimSun" w:cs="SimSun" w:hint="eastAsia"/>
          <w:snapToGrid w:val="0"/>
          <w:kern w:val="22"/>
          <w:sz w:val="24"/>
          <w:lang w:eastAsia="zh-CN"/>
        </w:rPr>
        <w:t>通知缔约方和其他国家政府以及主管政府间组织。</w:t>
      </w:r>
    </w:p>
    <w:p w14:paraId="68BDD494" w14:textId="2F073FDF" w:rsidR="008D55C3" w:rsidRPr="00344412" w:rsidRDefault="008D55C3" w:rsidP="009F252E">
      <w:pPr>
        <w:pStyle w:val="ListParagraph"/>
        <w:numPr>
          <w:ilvl w:val="1"/>
          <w:numId w:val="35"/>
        </w:numPr>
        <w:suppressLineNumbers/>
        <w:tabs>
          <w:tab w:val="left" w:pos="720"/>
        </w:tabs>
        <w:suppressAutoHyphens/>
        <w:kinsoku w:val="0"/>
        <w:overflowPunct w:val="0"/>
        <w:autoSpaceDE w:val="0"/>
        <w:autoSpaceDN w:val="0"/>
        <w:snapToGrid w:val="0"/>
        <w:spacing w:before="120" w:after="120"/>
        <w:ind w:left="0" w:firstLine="0"/>
        <w:contextualSpacing w:val="0"/>
        <w:rPr>
          <w:snapToGrid w:val="0"/>
          <w:kern w:val="22"/>
          <w:sz w:val="24"/>
          <w:lang w:eastAsia="zh-CN"/>
        </w:rPr>
      </w:pPr>
      <w:r w:rsidRPr="00344412">
        <w:rPr>
          <w:rFonts w:ascii="SimSun" w:eastAsia="SimSun" w:hAnsi="SimSun" w:cs="SimSun" w:hint="eastAsia"/>
          <w:snapToGrid w:val="0"/>
          <w:kern w:val="22"/>
          <w:sz w:val="24"/>
          <w:lang w:eastAsia="zh-CN"/>
        </w:rPr>
        <w:t>需要考虑到下列因素：</w:t>
      </w:r>
    </w:p>
    <w:p w14:paraId="559127A0" w14:textId="56AFB0A2"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rFonts w:ascii="SimSun" w:eastAsia="SimSun" w:hAnsi="SimSun"/>
          <w:snapToGrid w:val="0"/>
          <w:kern w:val="22"/>
          <w:sz w:val="24"/>
          <w:lang w:eastAsia="zh-CN"/>
        </w:rPr>
      </w:pPr>
      <w:r w:rsidRPr="00344412">
        <w:rPr>
          <w:rFonts w:ascii="SimSun" w:eastAsia="SimSun" w:hAnsi="SimSun" w:hint="eastAsia"/>
          <w:snapToGrid w:val="0"/>
          <w:kern w:val="22"/>
          <w:sz w:val="24"/>
          <w:lang w:eastAsia="zh-CN"/>
        </w:rPr>
        <w:t>必须将</w:t>
      </w:r>
      <w:r w:rsidR="005063F6">
        <w:rPr>
          <w:rFonts w:ascii="SimSun" w:eastAsia="SimSun" w:hAnsi="SimSun" w:hint="eastAsia"/>
          <w:snapToGrid w:val="0"/>
          <w:kern w:val="22"/>
          <w:sz w:val="24"/>
          <w:lang w:eastAsia="zh-CN"/>
        </w:rPr>
        <w:t>[</w:t>
      </w:r>
      <w:r w:rsidRPr="00344412">
        <w:rPr>
          <w:rFonts w:ascii="SimSun" w:eastAsia="SimSun" w:hAnsi="SimSun" w:hint="eastAsia"/>
          <w:snapToGrid w:val="0"/>
          <w:kern w:val="22"/>
          <w:sz w:val="24"/>
          <w:lang w:eastAsia="zh-CN"/>
        </w:rPr>
        <w:t>土著和地方</w:t>
      </w:r>
      <w:r w:rsidR="005063F6">
        <w:rPr>
          <w:rFonts w:ascii="SimSun" w:eastAsia="SimSun" w:hAnsi="SimSun" w:hint="eastAsia"/>
          <w:snapToGrid w:val="0"/>
          <w:kern w:val="22"/>
          <w:sz w:val="24"/>
          <w:lang w:eastAsia="zh-CN"/>
        </w:rPr>
        <w:t>]</w:t>
      </w:r>
      <w:r w:rsidR="005063F6">
        <w:rPr>
          <w:rFonts w:ascii="SimSun" w:eastAsia="SimSun" w:hAnsi="SimSun"/>
          <w:snapToGrid w:val="0"/>
          <w:kern w:val="22"/>
          <w:sz w:val="24"/>
          <w:lang w:eastAsia="zh-CN"/>
        </w:rPr>
        <w:t>[</w:t>
      </w:r>
      <w:r w:rsidR="005063F6">
        <w:rPr>
          <w:rFonts w:ascii="SimSun" w:eastAsia="SimSun" w:hAnsi="SimSun" w:hint="eastAsia"/>
          <w:snapToGrid w:val="0"/>
          <w:kern w:val="22"/>
          <w:sz w:val="24"/>
          <w:lang w:eastAsia="zh-CN"/>
        </w:rPr>
        <w:t>传统]</w:t>
      </w:r>
      <w:r w:rsidRPr="00344412">
        <w:rPr>
          <w:rFonts w:ascii="SimSun" w:eastAsia="SimSun" w:hAnsi="SimSun" w:hint="eastAsia"/>
          <w:snapToGrid w:val="0"/>
          <w:kern w:val="22"/>
          <w:sz w:val="24"/>
          <w:lang w:eastAsia="zh-CN"/>
        </w:rPr>
        <w:t>知识纳入修改</w:t>
      </w:r>
      <w:r w:rsidRPr="00344412">
        <w:rPr>
          <w:rFonts w:ascii="SimSun" w:eastAsia="SimSun" w:hAnsi="SimSun" w:cs="SimSun" w:hint="eastAsia"/>
          <w:snapToGrid w:val="0"/>
          <w:kern w:val="22"/>
          <w:sz w:val="24"/>
          <w:lang w:eastAsia="zh-CN"/>
        </w:rPr>
        <w:t>具有重要生态或生物意义的海洋区域的描述的进</w:t>
      </w:r>
      <w:r w:rsidRPr="00344412">
        <w:rPr>
          <w:rFonts w:ascii="SimSun" w:eastAsia="SimSun" w:hAnsi="SimSun" w:hint="eastAsia"/>
          <w:snapToGrid w:val="0"/>
          <w:kern w:val="22"/>
          <w:sz w:val="24"/>
          <w:lang w:eastAsia="zh-CN"/>
        </w:rPr>
        <w:t>程，并确保土著人民和地方社区充分和有效的参与；</w:t>
      </w:r>
    </w:p>
    <w:p w14:paraId="3CAA1A9D" w14:textId="11CECAC0"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snapToGrid w:val="0"/>
          <w:kern w:val="22"/>
          <w:sz w:val="24"/>
          <w:lang w:eastAsia="zh-CN"/>
        </w:rPr>
      </w:pPr>
      <w:r w:rsidRPr="00344412">
        <w:rPr>
          <w:rFonts w:ascii="SimSun" w:eastAsia="SimSun" w:hAnsi="SimSun" w:hint="eastAsia"/>
          <w:snapToGrid w:val="0"/>
          <w:kern w:val="22"/>
          <w:sz w:val="24"/>
          <w:lang w:eastAsia="zh-CN"/>
        </w:rPr>
        <w:t>加强纳入</w:t>
      </w:r>
      <w:r w:rsidR="005063F6">
        <w:rPr>
          <w:rFonts w:ascii="SimSun" w:eastAsia="SimSun" w:hAnsi="SimSun" w:hint="eastAsia"/>
          <w:snapToGrid w:val="0"/>
          <w:kern w:val="22"/>
          <w:sz w:val="24"/>
          <w:lang w:eastAsia="zh-CN"/>
        </w:rPr>
        <w:t>[</w:t>
      </w:r>
      <w:r w:rsidR="005063F6" w:rsidRPr="00344412">
        <w:rPr>
          <w:rFonts w:ascii="SimSun" w:eastAsia="SimSun" w:hAnsi="SimSun" w:hint="eastAsia"/>
          <w:snapToGrid w:val="0"/>
          <w:kern w:val="22"/>
          <w:sz w:val="24"/>
          <w:lang w:eastAsia="zh-CN"/>
        </w:rPr>
        <w:t>土著和地方</w:t>
      </w:r>
      <w:r w:rsidR="005063F6">
        <w:rPr>
          <w:rFonts w:ascii="SimSun" w:eastAsia="SimSun" w:hAnsi="SimSun" w:hint="eastAsia"/>
          <w:snapToGrid w:val="0"/>
          <w:kern w:val="22"/>
          <w:sz w:val="24"/>
          <w:lang w:eastAsia="zh-CN"/>
        </w:rPr>
        <w:t>]</w:t>
      </w:r>
      <w:r w:rsidR="005063F6">
        <w:rPr>
          <w:rFonts w:ascii="SimSun" w:eastAsia="SimSun" w:hAnsi="SimSun"/>
          <w:snapToGrid w:val="0"/>
          <w:kern w:val="22"/>
          <w:sz w:val="24"/>
          <w:lang w:eastAsia="zh-CN"/>
        </w:rPr>
        <w:t>[</w:t>
      </w:r>
      <w:r w:rsidR="005063F6">
        <w:rPr>
          <w:rFonts w:ascii="SimSun" w:eastAsia="SimSun" w:hAnsi="SimSun" w:hint="eastAsia"/>
          <w:snapToGrid w:val="0"/>
          <w:kern w:val="22"/>
          <w:sz w:val="24"/>
          <w:lang w:eastAsia="zh-CN"/>
        </w:rPr>
        <w:t>传统]</w:t>
      </w:r>
      <w:r w:rsidRPr="00344412">
        <w:rPr>
          <w:rFonts w:ascii="SimSun" w:eastAsia="SimSun" w:hAnsi="SimSun" w:hint="eastAsia"/>
          <w:snapToGrid w:val="0"/>
          <w:kern w:val="22"/>
          <w:sz w:val="24"/>
          <w:lang w:eastAsia="zh-CN"/>
        </w:rPr>
        <w:t>知识，可能要求对</w:t>
      </w:r>
      <w:r w:rsidRPr="00344412">
        <w:rPr>
          <w:rFonts w:ascii="SimSun" w:eastAsia="SimSun" w:hAnsi="SimSun" w:cs="SimSun" w:hint="eastAsia"/>
          <w:snapToGrid w:val="0"/>
          <w:kern w:val="22"/>
          <w:sz w:val="24"/>
          <w:lang w:eastAsia="zh-CN"/>
        </w:rPr>
        <w:t>具有重要生态或生物意义的海洋区域</w:t>
      </w:r>
      <w:r w:rsidRPr="00344412">
        <w:rPr>
          <w:rFonts w:ascii="SimSun" w:eastAsia="SimSun" w:hAnsi="SimSun" w:hint="eastAsia"/>
          <w:snapToGrid w:val="0"/>
          <w:kern w:val="22"/>
          <w:sz w:val="24"/>
          <w:lang w:eastAsia="zh-CN"/>
        </w:rPr>
        <w:t>模板做出修改；</w:t>
      </w:r>
    </w:p>
    <w:p w14:paraId="64CBCBAE" w14:textId="77777777"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rFonts w:ascii="SimSun" w:eastAsia="SimSun" w:hAnsi="SimSun"/>
          <w:snapToGrid w:val="0"/>
          <w:spacing w:val="-6"/>
          <w:kern w:val="22"/>
          <w:sz w:val="24"/>
          <w:lang w:eastAsia="zh-CN"/>
        </w:rPr>
      </w:pPr>
      <w:r w:rsidRPr="00344412">
        <w:rPr>
          <w:rFonts w:ascii="SimSun" w:eastAsia="SimSun" w:hAnsi="SimSun" w:hint="eastAsia"/>
          <w:snapToGrid w:val="0"/>
          <w:spacing w:val="-6"/>
          <w:kern w:val="22"/>
          <w:sz w:val="24"/>
          <w:lang w:eastAsia="zh-CN"/>
        </w:rPr>
        <w:t>任何拟议的修改都必须具有强有力的科技依据，包括依据了土著和地方知识；</w:t>
      </w:r>
    </w:p>
    <w:p w14:paraId="7951B975" w14:textId="77777777"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snapToGrid w:val="0"/>
          <w:kern w:val="22"/>
          <w:sz w:val="24"/>
          <w:lang w:eastAsia="zh-CN"/>
        </w:rPr>
      </w:pPr>
      <w:r w:rsidRPr="00344412">
        <w:rPr>
          <w:rFonts w:ascii="SimSun" w:eastAsia="SimSun" w:hAnsi="SimSun" w:hint="eastAsia"/>
          <w:snapToGrid w:val="0"/>
          <w:kern w:val="22"/>
          <w:sz w:val="24"/>
          <w:lang w:eastAsia="zh-CN"/>
        </w:rPr>
        <w:t>修改过程必须具有透明度；</w:t>
      </w:r>
    </w:p>
    <w:p w14:paraId="4F44C93F" w14:textId="77777777"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snapToGrid w:val="0"/>
          <w:kern w:val="22"/>
          <w:sz w:val="24"/>
          <w:lang w:eastAsia="zh-CN"/>
        </w:rPr>
      </w:pPr>
      <w:r w:rsidRPr="00344412">
        <w:rPr>
          <w:rFonts w:ascii="SimSun" w:eastAsia="SimSun" w:hAnsi="SimSun" w:hint="eastAsia"/>
          <w:snapToGrid w:val="0"/>
          <w:kern w:val="22"/>
          <w:sz w:val="24"/>
          <w:lang w:eastAsia="zh-CN"/>
        </w:rPr>
        <w:t>利用具有成本效益方式的机会；</w:t>
      </w:r>
    </w:p>
    <w:p w14:paraId="1CE94696" w14:textId="77777777" w:rsidR="008D55C3" w:rsidRPr="00344412" w:rsidRDefault="008D55C3" w:rsidP="00F12D6E">
      <w:pPr>
        <w:pStyle w:val="ListParagraph"/>
        <w:numPr>
          <w:ilvl w:val="0"/>
          <w:numId w:val="6"/>
        </w:numPr>
        <w:suppressLineNumbers/>
        <w:tabs>
          <w:tab w:val="left" w:pos="1440"/>
        </w:tabs>
        <w:suppressAutoHyphens/>
        <w:kinsoku w:val="0"/>
        <w:overflowPunct w:val="0"/>
        <w:autoSpaceDE w:val="0"/>
        <w:autoSpaceDN w:val="0"/>
        <w:spacing w:before="120" w:after="120" w:line="240" w:lineRule="atLeast"/>
        <w:ind w:left="0" w:firstLine="720"/>
        <w:contextualSpacing w:val="0"/>
        <w:rPr>
          <w:snapToGrid w:val="0"/>
          <w:color w:val="000000"/>
          <w:sz w:val="24"/>
          <w:lang w:eastAsia="zh-CN"/>
        </w:rPr>
      </w:pPr>
      <w:r w:rsidRPr="00344412">
        <w:rPr>
          <w:rFonts w:ascii="SimSun" w:eastAsia="SimSun" w:hAnsi="SimSun" w:cs="SimSun" w:hint="eastAsia"/>
          <w:snapToGrid w:val="0"/>
          <w:kern w:val="22"/>
          <w:sz w:val="24"/>
          <w:lang w:eastAsia="zh-CN"/>
        </w:rPr>
        <w:t>需要保留一份有关已经在存储库修改或删除了的、先前描述的具有重要生态或生物意义的海洋区域的任何信息的记录。</w:t>
      </w:r>
    </w:p>
    <w:p w14:paraId="4BBEDF04" w14:textId="77777777" w:rsidR="00A91EFC" w:rsidRPr="00485E59" w:rsidRDefault="00A91EFC" w:rsidP="00A91EFC">
      <w:pPr>
        <w:pStyle w:val="Heading1"/>
        <w:suppressLineNumbers/>
        <w:tabs>
          <w:tab w:val="left" w:pos="360"/>
        </w:tabs>
        <w:suppressAutoHyphens/>
        <w:kinsoku w:val="0"/>
        <w:overflowPunct w:val="0"/>
        <w:autoSpaceDE w:val="0"/>
        <w:autoSpaceDN w:val="0"/>
        <w:spacing w:after="240" w:line="240" w:lineRule="atLeast"/>
        <w:rPr>
          <w:rFonts w:ascii="SimSun" w:eastAsia="SimSun" w:hAnsi="SimSun"/>
          <w:snapToGrid w:val="0"/>
          <w:kern w:val="22"/>
          <w:sz w:val="24"/>
          <w:lang w:eastAsia="zh-CN"/>
        </w:rPr>
      </w:pPr>
      <w:r w:rsidRPr="00485E59">
        <w:rPr>
          <w:rFonts w:ascii="SimSun" w:eastAsia="SimSun" w:hAnsi="SimSun" w:hint="eastAsia"/>
          <w:snapToGrid w:val="0"/>
          <w:kern w:val="22"/>
          <w:sz w:val="24"/>
          <w:lang w:eastAsia="zh-CN"/>
        </w:rPr>
        <w:t>二</w:t>
      </w:r>
      <w:r w:rsidRPr="00485E59">
        <w:rPr>
          <w:rFonts w:ascii="SimSun" w:eastAsia="SimSun" w:hAnsi="SimSun"/>
          <w:snapToGrid w:val="0"/>
          <w:kern w:val="22"/>
          <w:sz w:val="24"/>
          <w:lang w:eastAsia="zh-CN"/>
        </w:rPr>
        <w:t xml:space="preserve">. </w:t>
      </w:r>
      <w:r w:rsidRPr="00485E59">
        <w:rPr>
          <w:rFonts w:ascii="SimSun" w:eastAsia="SimSun" w:hAnsi="SimSun"/>
          <w:snapToGrid w:val="0"/>
          <w:kern w:val="22"/>
          <w:sz w:val="24"/>
          <w:lang w:eastAsia="zh-CN"/>
        </w:rPr>
        <w:tab/>
      </w:r>
      <w:r w:rsidRPr="00485E59">
        <w:rPr>
          <w:rFonts w:ascii="SimSun" w:eastAsia="SimSun" w:hAnsi="SimSun" w:hint="eastAsia"/>
          <w:snapToGrid w:val="0"/>
          <w:kern w:val="22"/>
          <w:sz w:val="24"/>
          <w:lang w:eastAsia="zh-CN"/>
        </w:rPr>
        <w:t>对符合</w:t>
      </w:r>
      <w:r w:rsidRPr="00485E59">
        <w:rPr>
          <w:rFonts w:ascii="SimSun" w:eastAsia="SimSun" w:hAnsi="SimSun" w:cs="SimSun" w:hint="eastAsia"/>
          <w:snapToGrid w:val="0"/>
          <w:kern w:val="22"/>
          <w:sz w:val="24"/>
          <w:lang w:eastAsia="zh-CN"/>
        </w:rPr>
        <w:t>具有重要生态或生物意义的海洋区域标准的新区域的描述</w:t>
      </w:r>
    </w:p>
    <w:p w14:paraId="747E8A5F" w14:textId="77777777" w:rsidR="00A91EFC" w:rsidRPr="00485E59" w:rsidRDefault="00A91EFC" w:rsidP="00A91EFC">
      <w:pPr>
        <w:pStyle w:val="Heading2"/>
        <w:suppressLineNumbers/>
        <w:tabs>
          <w:tab w:val="left" w:pos="360"/>
        </w:tabs>
        <w:suppressAutoHyphens/>
        <w:kinsoku w:val="0"/>
        <w:overflowPunct w:val="0"/>
        <w:autoSpaceDE w:val="0"/>
        <w:autoSpaceDN w:val="0"/>
        <w:spacing w:line="240" w:lineRule="atLeast"/>
        <w:rPr>
          <w:rFonts w:ascii="SimSun" w:eastAsia="SimSun" w:hAnsi="SimSun"/>
          <w:b w:val="0"/>
          <w:i/>
          <w:snapToGrid w:val="0"/>
          <w:kern w:val="22"/>
          <w:sz w:val="24"/>
          <w:lang w:eastAsia="zh-CN"/>
        </w:rPr>
      </w:pPr>
      <w:r w:rsidRPr="00485E59">
        <w:rPr>
          <w:rFonts w:ascii="SimSun" w:eastAsia="SimSun" w:hAnsi="SimSun"/>
          <w:snapToGrid w:val="0"/>
          <w:kern w:val="22"/>
          <w:sz w:val="24"/>
          <w:lang w:eastAsia="zh-CN"/>
        </w:rPr>
        <w:t>A.</w:t>
      </w:r>
      <w:r w:rsidRPr="00485E59">
        <w:rPr>
          <w:rFonts w:ascii="SimSun" w:eastAsia="SimSun" w:hAnsi="SimSun"/>
          <w:snapToGrid w:val="0"/>
          <w:kern w:val="22"/>
          <w:sz w:val="24"/>
          <w:lang w:eastAsia="zh-CN"/>
        </w:rPr>
        <w:tab/>
      </w:r>
      <w:r w:rsidRPr="00485E59">
        <w:rPr>
          <w:rFonts w:ascii="SimSun" w:eastAsia="SimSun" w:hAnsi="SimSun" w:cs="SimSun" w:hint="eastAsia"/>
          <w:snapToGrid w:val="0"/>
          <w:kern w:val="22"/>
          <w:sz w:val="24"/>
          <w:lang w:eastAsia="zh-CN"/>
        </w:rPr>
        <w:t>可以</w:t>
      </w:r>
      <w:r w:rsidRPr="00EC1474">
        <w:rPr>
          <w:rFonts w:ascii="SimSun" w:eastAsia="SimSun" w:hAnsi="SimSun" w:cs="SimSun" w:hint="eastAsia"/>
          <w:snapToGrid w:val="0"/>
          <w:kern w:val="22"/>
          <w:sz w:val="24"/>
          <w:lang w:eastAsia="zh-CN"/>
        </w:rPr>
        <w:t>倡议</w:t>
      </w:r>
      <w:r w:rsidRPr="00485E59">
        <w:rPr>
          <w:rFonts w:ascii="SimSun" w:eastAsia="SimSun" w:hAnsi="SimSun" w:cs="SimSun" w:hint="eastAsia"/>
          <w:snapToGrid w:val="0"/>
          <w:kern w:val="22"/>
          <w:sz w:val="24"/>
          <w:lang w:eastAsia="zh-CN"/>
        </w:rPr>
        <w:t>描述符合</w:t>
      </w:r>
      <w:r w:rsidRPr="00485E59">
        <w:rPr>
          <w:rFonts w:ascii="SimSun" w:eastAsia="SimSun" w:hAnsi="SimSun"/>
          <w:color w:val="000000" w:themeColor="text1"/>
          <w:sz w:val="24"/>
          <w:lang w:eastAsia="zh-CN"/>
        </w:rPr>
        <w:t>具有重要生态或生物意义的区域</w:t>
      </w:r>
      <w:r w:rsidRPr="00485E59">
        <w:rPr>
          <w:rFonts w:ascii="SimSun" w:eastAsia="SimSun" w:hAnsi="SimSun" w:cs="SimSun" w:hint="eastAsia"/>
          <w:snapToGrid w:val="0"/>
          <w:kern w:val="22"/>
          <w:sz w:val="24"/>
          <w:lang w:eastAsia="zh-CN"/>
        </w:rPr>
        <w:t>标准的新区域的行为方</w:t>
      </w:r>
    </w:p>
    <w:p w14:paraId="358F4A42" w14:textId="2DEE4397" w:rsidR="00A91EFC" w:rsidRPr="00A91EFC" w:rsidRDefault="00A91EFC" w:rsidP="009F252E">
      <w:pPr>
        <w:pStyle w:val="ListParagraph"/>
        <w:numPr>
          <w:ilvl w:val="1"/>
          <w:numId w:val="35"/>
        </w:numPr>
        <w:suppressLineNumbers/>
        <w:tabs>
          <w:tab w:val="left" w:pos="720"/>
        </w:tabs>
        <w:suppressAutoHyphens/>
        <w:kinsoku w:val="0"/>
        <w:overflowPunct w:val="0"/>
        <w:autoSpaceDE w:val="0"/>
        <w:autoSpaceDN w:val="0"/>
        <w:spacing w:before="120" w:after="120"/>
        <w:ind w:left="0" w:firstLine="0"/>
        <w:rPr>
          <w:rFonts w:ascii="SimSun" w:eastAsia="SimSun" w:hAnsi="SimSun" w:cs="SimSun"/>
          <w:snapToGrid w:val="0"/>
          <w:kern w:val="22"/>
          <w:sz w:val="24"/>
          <w:lang w:eastAsia="zh-CN"/>
        </w:rPr>
      </w:pPr>
      <w:r w:rsidRPr="00A91EFC">
        <w:rPr>
          <w:rFonts w:ascii="SimSun" w:eastAsia="SimSun" w:hAnsi="SimSun" w:cs="SimSun" w:hint="eastAsia"/>
          <w:snapToGrid w:val="0"/>
          <w:kern w:val="22"/>
          <w:sz w:val="24"/>
          <w:lang w:eastAsia="zh-CN"/>
        </w:rPr>
        <w:t>以下行为方可以倡议描述符合具有重要生态或生物意义的海洋区域标准的新区域</w:t>
      </w:r>
    </w:p>
    <w:p w14:paraId="5520A79B" w14:textId="321C1873" w:rsidR="00A91EFC" w:rsidRPr="00B720CA" w:rsidRDefault="003B0A58" w:rsidP="00A91EFC">
      <w:pPr>
        <w:suppressLineNumbers/>
        <w:suppressAutoHyphens/>
        <w:kinsoku w:val="0"/>
        <w:overflowPunct w:val="0"/>
        <w:autoSpaceDE w:val="0"/>
        <w:autoSpaceDN w:val="0"/>
        <w:spacing w:before="120" w:after="120" w:line="240" w:lineRule="atLeast"/>
        <w:rPr>
          <w:rFonts w:ascii="SimSun" w:eastAsia="SimSun" w:hAnsi="SimSun" w:cs="SimSun"/>
          <w:snapToGrid w:val="0"/>
          <w:kern w:val="22"/>
          <w:sz w:val="24"/>
          <w:lang w:eastAsia="zh-CN"/>
        </w:rPr>
      </w:pPr>
      <w:r>
        <w:rPr>
          <w:rFonts w:ascii="SimSun" w:eastAsia="SimSun" w:hAnsi="SimSun" w:cs="SimSun" w:hint="eastAsia"/>
          <w:b/>
          <w:snapToGrid w:val="0"/>
          <w:kern w:val="22"/>
          <w:sz w:val="24"/>
          <w:lang w:eastAsia="zh-CN"/>
        </w:rPr>
        <w:t>备选办法</w:t>
      </w:r>
      <w:r w:rsidR="00A91EFC" w:rsidRPr="00B720CA">
        <w:rPr>
          <w:rFonts w:ascii="SimSun" w:eastAsia="SimSun" w:hAnsi="SimSun" w:cs="SimSun" w:hint="eastAsia"/>
          <w:b/>
          <w:snapToGrid w:val="0"/>
          <w:kern w:val="22"/>
          <w:sz w:val="24"/>
          <w:lang w:eastAsia="zh-CN"/>
        </w:rPr>
        <w:t>1</w:t>
      </w:r>
    </w:p>
    <w:p w14:paraId="60CAD925" w14:textId="5F14BFBA" w:rsidR="00A91EFC" w:rsidRPr="006550A6" w:rsidRDefault="00F12D6E" w:rsidP="00F12D6E">
      <w:pPr>
        <w:suppressLineNumbers/>
        <w:suppressAutoHyphens/>
        <w:kinsoku w:val="0"/>
        <w:overflowPunct w:val="0"/>
        <w:autoSpaceDE w:val="0"/>
        <w:autoSpaceDN w:val="0"/>
        <w:spacing w:before="120" w:after="120" w:line="240" w:lineRule="atLeast"/>
        <w:ind w:firstLine="720"/>
        <w:jc w:val="left"/>
        <w:rPr>
          <w:rFonts w:ascii="SimSun" w:eastAsia="SimSun" w:hAnsi="SimSun" w:cs="SimSun"/>
          <w:snapToGrid w:val="0"/>
          <w:color w:val="000000"/>
          <w:kern w:val="22"/>
          <w:sz w:val="24"/>
          <w:lang w:eastAsia="de-DE"/>
        </w:rPr>
      </w:pPr>
      <w:r w:rsidRPr="00F12D6E">
        <w:rPr>
          <w:rFonts w:eastAsia="SimSun"/>
          <w:snapToGrid w:val="0"/>
          <w:color w:val="000000"/>
          <w:kern w:val="22"/>
          <w:sz w:val="24"/>
          <w:lang w:eastAsia="zh-CN"/>
        </w:rPr>
        <w:t>[</w:t>
      </w:r>
      <w:r w:rsidR="008028CC" w:rsidRPr="00F12D6E">
        <w:rPr>
          <w:rFonts w:eastAsia="SimSun"/>
          <w:snapToGrid w:val="0"/>
          <w:color w:val="000000"/>
          <w:kern w:val="22"/>
          <w:sz w:val="24"/>
          <w:lang w:eastAsia="de-DE"/>
        </w:rPr>
        <w:t>(a)</w:t>
      </w:r>
      <w:r>
        <w:rPr>
          <w:rFonts w:eastAsia="SimSun" w:hint="eastAsia"/>
          <w:snapToGrid w:val="0"/>
          <w:color w:val="000000"/>
          <w:kern w:val="22"/>
          <w:sz w:val="24"/>
          <w:lang w:eastAsia="zh-CN"/>
        </w:rPr>
        <w:tab/>
      </w:r>
      <w:r w:rsidR="00A91EFC" w:rsidRPr="006550A6">
        <w:rPr>
          <w:rFonts w:ascii="SimSun" w:eastAsia="SimSun" w:hAnsi="SimSun" w:cs="SimSun"/>
          <w:snapToGrid w:val="0"/>
          <w:color w:val="000000"/>
          <w:kern w:val="22"/>
          <w:sz w:val="24"/>
          <w:lang w:eastAsia="de-DE"/>
        </w:rPr>
        <w:t>国家管辖范围</w:t>
      </w:r>
      <w:r w:rsidR="00A91EFC" w:rsidRPr="006550A6">
        <w:rPr>
          <w:rFonts w:ascii="SimSun" w:eastAsia="SimSun" w:hAnsi="SimSun" w:cs="SimSun" w:hint="eastAsia"/>
          <w:snapToGrid w:val="0"/>
          <w:color w:val="000000"/>
          <w:kern w:val="22"/>
          <w:sz w:val="24"/>
          <w:lang w:eastAsia="de-DE"/>
        </w:rPr>
        <w:t>以</w:t>
      </w:r>
      <w:r w:rsidR="00A91EFC" w:rsidRPr="006550A6">
        <w:rPr>
          <w:rFonts w:ascii="SimSun" w:eastAsia="SimSun" w:hAnsi="SimSun" w:cs="SimSun"/>
          <w:snapToGrid w:val="0"/>
          <w:color w:val="000000"/>
          <w:kern w:val="22"/>
          <w:sz w:val="24"/>
          <w:lang w:eastAsia="de-DE"/>
        </w:rPr>
        <w:t>内：对该地区拥有管辖</w:t>
      </w:r>
      <w:r w:rsidR="00A91EFC" w:rsidRPr="006550A6">
        <w:rPr>
          <w:rFonts w:ascii="SimSun" w:eastAsia="SimSun" w:hAnsi="SimSun" w:cs="SimSun" w:hint="eastAsia"/>
          <w:snapToGrid w:val="0"/>
          <w:color w:val="000000"/>
          <w:kern w:val="22"/>
          <w:sz w:val="24"/>
          <w:lang w:eastAsia="de-DE"/>
        </w:rPr>
        <w:t>权</w:t>
      </w:r>
      <w:r w:rsidR="00A91EFC" w:rsidRPr="006550A6">
        <w:rPr>
          <w:rFonts w:ascii="SimSun" w:eastAsia="SimSun" w:hAnsi="SimSun" w:cs="SimSun"/>
          <w:snapToGrid w:val="0"/>
          <w:color w:val="000000"/>
          <w:kern w:val="22"/>
          <w:sz w:val="24"/>
          <w:lang w:eastAsia="de-DE"/>
        </w:rPr>
        <w:t>沿海国；</w:t>
      </w:r>
    </w:p>
    <w:p w14:paraId="60F95999" w14:textId="389EAB03" w:rsidR="00A91EFC" w:rsidRPr="0074617D" w:rsidRDefault="00A91EFC" w:rsidP="00F12D6E">
      <w:pPr>
        <w:numPr>
          <w:ilvl w:val="0"/>
          <w:numId w:val="11"/>
        </w:numPr>
        <w:suppressLineNumbers/>
        <w:tabs>
          <w:tab w:val="left" w:pos="1440"/>
        </w:tabs>
        <w:suppressAutoHyphens/>
        <w:kinsoku w:val="0"/>
        <w:overflowPunct w:val="0"/>
        <w:autoSpaceDE w:val="0"/>
        <w:autoSpaceDN w:val="0"/>
        <w:spacing w:before="120" w:after="120" w:line="240" w:lineRule="atLeast"/>
        <w:ind w:left="0" w:firstLine="720"/>
        <w:rPr>
          <w:rFonts w:ascii="SimSun" w:eastAsia="SimSun" w:hAnsi="SimSun" w:cs="SimSun"/>
          <w:snapToGrid w:val="0"/>
          <w:kern w:val="22"/>
          <w:sz w:val="24"/>
          <w:lang w:eastAsia="zh-CN"/>
        </w:rPr>
      </w:pPr>
      <w:r w:rsidRPr="0074617D">
        <w:rPr>
          <w:rFonts w:ascii="SimSun" w:eastAsia="SimSun" w:hAnsi="SimSun" w:cs="SimSun" w:hint="eastAsia"/>
          <w:snapToGrid w:val="0"/>
          <w:kern w:val="22"/>
          <w:sz w:val="24"/>
          <w:lang w:eastAsia="zh-CN"/>
        </w:rPr>
        <w:t>在多国国家管辖范围以内：</w:t>
      </w:r>
      <w:r w:rsidR="00E86ACF">
        <w:rPr>
          <w:rFonts w:ascii="SimSun" w:eastAsia="SimSun" w:hAnsi="SimSun" w:cs="SimSun" w:hint="eastAsia"/>
          <w:snapToGrid w:val="0"/>
          <w:kern w:val="22"/>
          <w:sz w:val="24"/>
          <w:lang w:eastAsia="zh-CN"/>
        </w:rPr>
        <w:t>经与其他相关国家协商后对</w:t>
      </w:r>
      <w:r w:rsidRPr="0074617D">
        <w:rPr>
          <w:rFonts w:ascii="SimSun" w:eastAsia="SimSun" w:hAnsi="SimSun" w:cs="SimSun" w:hint="eastAsia"/>
          <w:snapToGrid w:val="0"/>
          <w:kern w:val="22"/>
          <w:sz w:val="24"/>
          <w:lang w:eastAsia="zh-CN"/>
        </w:rPr>
        <w:t>其管辖范围</w:t>
      </w:r>
      <w:r w:rsidR="00E86ACF">
        <w:rPr>
          <w:rFonts w:ascii="SimSun" w:eastAsia="SimSun" w:hAnsi="SimSun" w:cs="SimSun" w:hint="eastAsia"/>
          <w:snapToGrid w:val="0"/>
          <w:kern w:val="22"/>
          <w:sz w:val="24"/>
          <w:lang w:eastAsia="zh-CN"/>
        </w:rPr>
        <w:t>提出</w:t>
      </w:r>
      <w:r w:rsidRPr="0074617D">
        <w:rPr>
          <w:rFonts w:ascii="SimSun" w:eastAsia="SimSun" w:hAnsi="SimSun" w:cs="SimSun" w:hint="eastAsia"/>
          <w:snapToGrid w:val="0"/>
          <w:kern w:val="22"/>
          <w:sz w:val="24"/>
          <w:lang w:eastAsia="zh-CN"/>
        </w:rPr>
        <w:t>描述的沿海国</w:t>
      </w:r>
      <w:r w:rsidRPr="0074617D">
        <w:rPr>
          <w:rFonts w:ascii="SimSun" w:eastAsia="SimSun" w:hAnsi="SimSun" w:cs="SimSun"/>
          <w:snapToGrid w:val="0"/>
          <w:kern w:val="22"/>
          <w:sz w:val="24"/>
          <w:lang w:eastAsia="zh-CN"/>
        </w:rPr>
        <w:t>；</w:t>
      </w:r>
    </w:p>
    <w:p w14:paraId="58EF37C5" w14:textId="442F1458" w:rsidR="00A91EFC" w:rsidRPr="00D1249F" w:rsidRDefault="00A91EFC" w:rsidP="00F12D6E">
      <w:pPr>
        <w:numPr>
          <w:ilvl w:val="0"/>
          <w:numId w:val="11"/>
        </w:numPr>
        <w:suppressLineNumbers/>
        <w:shd w:val="clear" w:color="auto" w:fill="FFFFFF"/>
        <w:tabs>
          <w:tab w:val="left" w:pos="1440"/>
        </w:tabs>
        <w:suppressAutoHyphens/>
        <w:kinsoku w:val="0"/>
        <w:overflowPunct w:val="0"/>
        <w:autoSpaceDE w:val="0"/>
        <w:autoSpaceDN w:val="0"/>
        <w:spacing w:before="120" w:after="120" w:line="240" w:lineRule="atLeast"/>
        <w:ind w:left="0" w:firstLine="720"/>
        <w:rPr>
          <w:rFonts w:ascii="SimSun" w:eastAsia="SimSun" w:hAnsi="SimSun" w:cs="SimSun"/>
          <w:snapToGrid w:val="0"/>
          <w:kern w:val="22"/>
          <w:sz w:val="24"/>
          <w:lang w:eastAsia="zh-CN"/>
        </w:rPr>
      </w:pPr>
      <w:r w:rsidRPr="00D1249F">
        <w:rPr>
          <w:rFonts w:ascii="SimSun" w:eastAsia="SimSun" w:hAnsi="SimSun" w:cs="SimSun" w:hint="eastAsia"/>
          <w:snapToGrid w:val="0"/>
          <w:kern w:val="22"/>
          <w:sz w:val="24"/>
          <w:lang w:eastAsia="zh-CN"/>
        </w:rPr>
        <w:t>在</w:t>
      </w:r>
      <w:r w:rsidRPr="00D1249F">
        <w:rPr>
          <w:rFonts w:ascii="SimSun" w:eastAsia="SimSun" w:hAnsi="SimSun" w:cs="SimSun"/>
          <w:snapToGrid w:val="0"/>
          <w:kern w:val="22"/>
          <w:sz w:val="24"/>
          <w:lang w:eastAsia="zh-CN"/>
        </w:rPr>
        <w:t>国家管辖</w:t>
      </w:r>
      <w:r w:rsidRPr="00D1249F">
        <w:rPr>
          <w:rFonts w:ascii="SimSun" w:eastAsia="SimSun" w:hAnsi="SimSun" w:cs="SimSun" w:hint="eastAsia"/>
          <w:snapToGrid w:val="0"/>
          <w:kern w:val="22"/>
          <w:sz w:val="24"/>
          <w:lang w:eastAsia="zh-CN"/>
        </w:rPr>
        <w:t>范围</w:t>
      </w:r>
      <w:r w:rsidRPr="00D1249F">
        <w:rPr>
          <w:rFonts w:ascii="SimSun" w:eastAsia="SimSun" w:hAnsi="SimSun" w:cs="SimSun"/>
          <w:snapToGrid w:val="0"/>
          <w:kern w:val="22"/>
          <w:sz w:val="24"/>
          <w:lang w:eastAsia="zh-CN"/>
        </w:rPr>
        <w:t>以外区域</w:t>
      </w:r>
      <w:r w:rsidRPr="00D1249F">
        <w:rPr>
          <w:rFonts w:ascii="SimSun" w:eastAsia="SimSun" w:hAnsi="SimSun" w:cs="SimSun" w:hint="eastAsia"/>
          <w:snapToGrid w:val="0"/>
          <w:kern w:val="22"/>
          <w:sz w:val="24"/>
          <w:lang w:eastAsia="zh-CN"/>
        </w:rPr>
        <w:t>：任何国家和</w:t>
      </w:r>
      <w:r w:rsidRPr="00D1249F">
        <w:rPr>
          <w:rFonts w:ascii="SimSun" w:eastAsia="SimSun" w:hAnsi="SimSun" w:cs="SimSun"/>
          <w:snapToGrid w:val="0"/>
          <w:kern w:val="22"/>
          <w:sz w:val="24"/>
          <w:lang w:eastAsia="zh-CN"/>
        </w:rPr>
        <w:t>(</w:t>
      </w:r>
      <w:r w:rsidRPr="00D1249F">
        <w:rPr>
          <w:rFonts w:ascii="SimSun" w:eastAsia="SimSun" w:hAnsi="SimSun" w:cs="SimSun" w:hint="eastAsia"/>
          <w:snapToGrid w:val="0"/>
          <w:kern w:val="22"/>
          <w:sz w:val="24"/>
          <w:lang w:eastAsia="zh-CN"/>
        </w:rPr>
        <w:t>或)主管政府间组织，向所有国家发出通知，但不妨碍</w:t>
      </w:r>
      <w:r>
        <w:rPr>
          <w:rFonts w:ascii="SimSun" w:eastAsia="SimSun" w:hAnsi="SimSun" w:cs="SimSun" w:hint="eastAsia"/>
          <w:snapToGrid w:val="0"/>
          <w:kern w:val="22"/>
          <w:sz w:val="24"/>
          <w:lang w:eastAsia="zh-CN"/>
        </w:rPr>
        <w:t>[</w:t>
      </w:r>
      <w:r w:rsidRPr="0074617D">
        <w:rPr>
          <w:rFonts w:ascii="SimSun" w:eastAsia="SimSun" w:hAnsi="SimSun" w:cs="SimSun" w:hint="eastAsia"/>
          <w:snapToGrid w:val="0"/>
          <w:kern w:val="22"/>
          <w:sz w:val="24"/>
          <w:lang w:eastAsia="zh-CN"/>
        </w:rPr>
        <w:t>联合国大会在国家管辖范围以外海洋区域的生物多样性进程；]</w:t>
      </w:r>
      <w:r>
        <w:rPr>
          <w:rFonts w:ascii="SimSun" w:eastAsia="SimSun" w:hAnsi="SimSun" w:cs="SimSun"/>
          <w:snapToGrid w:val="0"/>
          <w:kern w:val="22"/>
          <w:sz w:val="24"/>
          <w:lang w:eastAsia="zh-CN"/>
        </w:rPr>
        <w:t>[</w:t>
      </w:r>
      <w:r w:rsidR="002B36B5" w:rsidRPr="008028CC">
        <w:rPr>
          <w:rStyle w:val="ng-binding"/>
          <w:rFonts w:ascii="KaiTi" w:eastAsia="KaiTi" w:hAnsi="KaiTi" w:cs="SimSun" w:hint="eastAsia"/>
          <w:sz w:val="24"/>
          <w:lang w:eastAsia="zh-CN"/>
        </w:rPr>
        <w:t>根据《联合国海洋法公约》的规定就</w:t>
      </w:r>
      <w:r w:rsidR="002B36B5" w:rsidRPr="008028CC">
        <w:rPr>
          <w:rStyle w:val="ng-binding"/>
          <w:rFonts w:ascii="KaiTi" w:eastAsia="KaiTi" w:hAnsi="KaiTi"/>
          <w:sz w:val="24"/>
          <w:lang w:eastAsia="zh-CN"/>
        </w:rPr>
        <w:t xml:space="preserve"> </w:t>
      </w:r>
      <w:r w:rsidR="002B36B5" w:rsidRPr="008028CC">
        <w:rPr>
          <w:rStyle w:val="ng-binding"/>
          <w:rFonts w:ascii="KaiTi" w:eastAsia="KaiTi" w:hAnsi="KaiTi" w:cs="SimSun" w:hint="eastAsia"/>
          <w:sz w:val="24"/>
          <w:lang w:eastAsia="zh-CN"/>
        </w:rPr>
        <w:t>国家管辖范围以外区域海洋生物多样性的养护和可持续利用问题拟订一份具有法律约束力的国际文书政府间会议</w:t>
      </w:r>
      <w:r w:rsidRPr="00D1249F">
        <w:rPr>
          <w:rFonts w:ascii="SimSun" w:eastAsia="SimSun" w:hAnsi="SimSun" w:cs="SimSun" w:hint="eastAsia"/>
          <w:snapToGrid w:val="0"/>
          <w:kern w:val="22"/>
          <w:sz w:val="24"/>
          <w:lang w:eastAsia="zh-CN"/>
        </w:rPr>
        <w:t>]</w:t>
      </w:r>
      <w:r w:rsidR="004B246A">
        <w:rPr>
          <w:rFonts w:ascii="SimSun" w:eastAsia="SimSun" w:hAnsi="SimSun" w:cs="SimSun" w:hint="eastAsia"/>
          <w:snapToGrid w:val="0"/>
          <w:kern w:val="22"/>
          <w:sz w:val="24"/>
          <w:lang w:eastAsia="zh-CN"/>
        </w:rPr>
        <w:t>的进展</w:t>
      </w:r>
      <w:r w:rsidRPr="00D1249F">
        <w:rPr>
          <w:rFonts w:ascii="SimSun" w:eastAsia="SimSun" w:hAnsi="SimSun" w:cs="SimSun" w:hint="eastAsia"/>
          <w:snapToGrid w:val="0"/>
          <w:kern w:val="22"/>
          <w:sz w:val="24"/>
          <w:lang w:eastAsia="zh-CN"/>
        </w:rPr>
        <w:t xml:space="preserve"> ；</w:t>
      </w:r>
    </w:p>
    <w:p w14:paraId="6C3B5DB3" w14:textId="246C0551" w:rsidR="00A91EFC" w:rsidRPr="00D1249F" w:rsidRDefault="00A91EFC" w:rsidP="00F12D6E">
      <w:pPr>
        <w:numPr>
          <w:ilvl w:val="0"/>
          <w:numId w:val="11"/>
        </w:numPr>
        <w:suppressLineNumbers/>
        <w:tabs>
          <w:tab w:val="left" w:pos="1440"/>
        </w:tabs>
        <w:suppressAutoHyphens/>
        <w:kinsoku w:val="0"/>
        <w:overflowPunct w:val="0"/>
        <w:autoSpaceDE w:val="0"/>
        <w:autoSpaceDN w:val="0"/>
        <w:spacing w:before="120" w:after="120" w:line="240" w:lineRule="atLeast"/>
        <w:ind w:left="0" w:firstLine="720"/>
        <w:rPr>
          <w:rFonts w:ascii="SimSun" w:eastAsia="SimSun" w:hAnsi="SimSun" w:cs="SimSun"/>
          <w:snapToGrid w:val="0"/>
          <w:kern w:val="22"/>
          <w:sz w:val="24"/>
          <w:lang w:eastAsia="zh-CN"/>
        </w:rPr>
      </w:pPr>
      <w:r w:rsidRPr="00D1249F">
        <w:rPr>
          <w:rFonts w:ascii="SimSun" w:eastAsia="SimSun" w:hAnsi="SimSun" w:cs="SimSun" w:hint="eastAsia"/>
          <w:snapToGrid w:val="0"/>
          <w:kern w:val="22"/>
          <w:sz w:val="24"/>
          <w:lang w:eastAsia="zh-CN"/>
        </w:rPr>
        <w:t>在具有</w:t>
      </w:r>
      <w:r w:rsidRPr="00D1249F">
        <w:rPr>
          <w:rFonts w:ascii="SimSun" w:eastAsia="SimSun" w:hAnsi="SimSun" w:cs="SimSun"/>
          <w:snapToGrid w:val="0"/>
          <w:kern w:val="22"/>
          <w:sz w:val="24"/>
          <w:lang w:eastAsia="zh-CN"/>
        </w:rPr>
        <w:t>国家管辖</w:t>
      </w:r>
      <w:r w:rsidRPr="00D1249F">
        <w:rPr>
          <w:rFonts w:ascii="SimSun" w:eastAsia="SimSun" w:hAnsi="SimSun" w:cs="SimSun" w:hint="eastAsia"/>
          <w:snapToGrid w:val="0"/>
          <w:kern w:val="22"/>
          <w:sz w:val="24"/>
          <w:lang w:eastAsia="zh-CN"/>
        </w:rPr>
        <w:t>范围</w:t>
      </w:r>
      <w:r w:rsidRPr="0074617D">
        <w:rPr>
          <w:rFonts w:ascii="SimSun" w:eastAsia="SimSun" w:hAnsi="SimSun" w:cs="SimSun" w:hint="eastAsia"/>
          <w:snapToGrid w:val="0"/>
          <w:kern w:val="22"/>
          <w:sz w:val="24"/>
          <w:lang w:eastAsia="zh-CN"/>
        </w:rPr>
        <w:t>以内</w:t>
      </w:r>
      <w:r>
        <w:rPr>
          <w:rFonts w:ascii="SimSun" w:eastAsia="SimSun" w:hAnsi="SimSun" w:cs="SimSun" w:hint="eastAsia"/>
          <w:snapToGrid w:val="0"/>
          <w:kern w:val="22"/>
          <w:sz w:val="24"/>
          <w:lang w:eastAsia="zh-CN"/>
        </w:rPr>
        <w:t>和</w:t>
      </w:r>
      <w:r w:rsidRPr="00D1249F">
        <w:rPr>
          <w:rFonts w:ascii="SimSun" w:eastAsia="SimSun" w:hAnsi="SimSun" w:cs="SimSun"/>
          <w:snapToGrid w:val="0"/>
          <w:kern w:val="22"/>
          <w:sz w:val="24"/>
          <w:lang w:eastAsia="zh-CN"/>
        </w:rPr>
        <w:t>以外</w:t>
      </w:r>
      <w:r w:rsidRPr="00D1249F">
        <w:rPr>
          <w:rFonts w:ascii="SimSun" w:eastAsia="SimSun" w:hAnsi="SimSun" w:cs="SimSun" w:hint="eastAsia"/>
          <w:snapToGrid w:val="0"/>
          <w:kern w:val="22"/>
          <w:sz w:val="24"/>
          <w:lang w:eastAsia="zh-CN"/>
        </w:rPr>
        <w:t>特征的</w:t>
      </w:r>
      <w:r w:rsidRPr="00D1249F">
        <w:rPr>
          <w:rFonts w:ascii="SimSun" w:eastAsia="SimSun" w:hAnsi="SimSun" w:cs="SimSun"/>
          <w:snapToGrid w:val="0"/>
          <w:kern w:val="22"/>
          <w:sz w:val="24"/>
          <w:lang w:eastAsia="zh-CN"/>
        </w:rPr>
        <w:t>区域</w:t>
      </w:r>
      <w:r w:rsidRPr="00D1249F">
        <w:rPr>
          <w:rFonts w:ascii="SimSun" w:eastAsia="SimSun" w:hAnsi="SimSun" w:cs="SimSun" w:hint="eastAsia"/>
          <w:snapToGrid w:val="0"/>
          <w:kern w:val="22"/>
          <w:sz w:val="24"/>
          <w:lang w:eastAsia="zh-CN"/>
        </w:rPr>
        <w:t>：国家和</w:t>
      </w:r>
      <w:r w:rsidRPr="00D1249F">
        <w:rPr>
          <w:rFonts w:ascii="SimSun" w:eastAsia="SimSun" w:hAnsi="SimSun" w:cs="SimSun"/>
          <w:snapToGrid w:val="0"/>
          <w:kern w:val="22"/>
          <w:sz w:val="24"/>
          <w:lang w:eastAsia="zh-CN"/>
        </w:rPr>
        <w:t>(</w:t>
      </w:r>
      <w:r w:rsidRPr="00D1249F">
        <w:rPr>
          <w:rFonts w:ascii="SimSun" w:eastAsia="SimSun" w:hAnsi="SimSun" w:cs="SimSun" w:hint="eastAsia"/>
          <w:snapToGrid w:val="0"/>
          <w:kern w:val="22"/>
          <w:sz w:val="24"/>
          <w:lang w:eastAsia="zh-CN"/>
        </w:rPr>
        <w:t>或)主管政府间组织；</w:t>
      </w:r>
      <w:r w:rsidR="00E86ACF">
        <w:rPr>
          <w:rFonts w:ascii="SimSun" w:eastAsia="SimSun" w:hAnsi="SimSun" w:cs="SimSun" w:hint="eastAsia"/>
          <w:snapToGrid w:val="0"/>
          <w:kern w:val="22"/>
          <w:sz w:val="24"/>
          <w:lang w:eastAsia="zh-CN"/>
        </w:rPr>
        <w:t>与其他相关国家协商</w:t>
      </w:r>
      <w:r w:rsidR="00F12D6E">
        <w:rPr>
          <w:rFonts w:ascii="SimSun" w:eastAsia="SimSun" w:hAnsi="SimSun" w:cs="SimSun" w:hint="eastAsia"/>
          <w:snapToGrid w:val="0"/>
          <w:kern w:val="22"/>
          <w:sz w:val="24"/>
          <w:lang w:eastAsia="zh-CN"/>
        </w:rPr>
        <w:t>]</w:t>
      </w:r>
      <w:r w:rsidR="00E86ACF">
        <w:rPr>
          <w:rFonts w:ascii="SimSun" w:eastAsia="SimSun" w:hAnsi="SimSun" w:cs="SimSun" w:hint="eastAsia"/>
          <w:b/>
          <w:snapToGrid w:val="0"/>
          <w:kern w:val="22"/>
          <w:sz w:val="24"/>
          <w:lang w:eastAsia="zh-CN"/>
        </w:rPr>
        <w:t>；</w:t>
      </w:r>
    </w:p>
    <w:p w14:paraId="11DF83DF" w14:textId="657C1A0E" w:rsidR="00A91EFC" w:rsidRPr="00B720CA" w:rsidRDefault="003B0A58" w:rsidP="00A91EFC">
      <w:pPr>
        <w:suppressLineNumbers/>
        <w:suppressAutoHyphens/>
        <w:kinsoku w:val="0"/>
        <w:overflowPunct w:val="0"/>
        <w:autoSpaceDE w:val="0"/>
        <w:autoSpaceDN w:val="0"/>
        <w:spacing w:before="120" w:after="120" w:line="240" w:lineRule="atLeast"/>
        <w:rPr>
          <w:rFonts w:ascii="SimSun" w:eastAsia="SimSun" w:hAnsi="SimSun" w:cs="SimSun"/>
          <w:snapToGrid w:val="0"/>
          <w:kern w:val="22"/>
          <w:sz w:val="24"/>
          <w:lang w:eastAsia="zh-CN"/>
        </w:rPr>
      </w:pPr>
      <w:r>
        <w:rPr>
          <w:rFonts w:ascii="SimSun" w:eastAsia="SimSun" w:hAnsi="SimSun" w:cs="SimSun" w:hint="eastAsia"/>
          <w:b/>
          <w:snapToGrid w:val="0"/>
          <w:kern w:val="22"/>
          <w:sz w:val="24"/>
          <w:lang w:eastAsia="zh-CN"/>
        </w:rPr>
        <w:t>备选办法</w:t>
      </w:r>
      <w:r w:rsidR="00A91EFC">
        <w:rPr>
          <w:rFonts w:ascii="SimSun" w:eastAsia="SimSun" w:hAnsi="SimSun" w:cs="SimSun" w:hint="eastAsia"/>
          <w:b/>
          <w:snapToGrid w:val="0"/>
          <w:kern w:val="22"/>
          <w:sz w:val="24"/>
          <w:lang w:eastAsia="zh-CN"/>
        </w:rPr>
        <w:t>2</w:t>
      </w:r>
    </w:p>
    <w:p w14:paraId="1F5ACDA0" w14:textId="23EF8C66" w:rsidR="00A91EFC" w:rsidRPr="004B551B" w:rsidRDefault="00F12D6E" w:rsidP="00F12D6E">
      <w:pPr>
        <w:pStyle w:val="HTMLPreformatted"/>
        <w:shd w:val="clear" w:color="auto" w:fill="FFFFFF"/>
        <w:tabs>
          <w:tab w:val="clear" w:pos="916"/>
          <w:tab w:val="left" w:pos="1440"/>
        </w:tabs>
        <w:ind w:firstLine="720"/>
        <w:rPr>
          <w:rFonts w:ascii="SimSun" w:eastAsia="SimSun" w:hAnsi="SimSun" w:cs="SimSun"/>
          <w:snapToGrid w:val="0"/>
          <w:kern w:val="22"/>
          <w:sz w:val="24"/>
          <w:szCs w:val="24"/>
        </w:rPr>
      </w:pPr>
      <w:r w:rsidRPr="00F12D6E">
        <w:rPr>
          <w:rFonts w:ascii="Times New Roman" w:eastAsia="SimSun" w:hAnsi="Times New Roman" w:cs="Times New Roman"/>
          <w:snapToGrid w:val="0"/>
          <w:kern w:val="22"/>
          <w:sz w:val="24"/>
          <w:szCs w:val="24"/>
          <w:lang w:val="en-GB"/>
        </w:rPr>
        <w:t>[</w:t>
      </w:r>
      <w:r w:rsidRPr="00F12D6E">
        <w:rPr>
          <w:rFonts w:ascii="Times New Roman" w:eastAsia="SimSun" w:hAnsi="Times New Roman" w:cs="Times New Roman"/>
          <w:snapToGrid w:val="0"/>
          <w:kern w:val="22"/>
          <w:sz w:val="24"/>
          <w:szCs w:val="24"/>
        </w:rPr>
        <w:t>(</w:t>
      </w:r>
      <w:r w:rsidR="00A91EFC" w:rsidRPr="00F12D6E">
        <w:rPr>
          <w:rFonts w:ascii="Times New Roman" w:eastAsia="SimSun" w:hAnsi="Times New Roman" w:cs="Times New Roman"/>
          <w:snapToGrid w:val="0"/>
          <w:kern w:val="22"/>
          <w:sz w:val="24"/>
          <w:szCs w:val="24"/>
        </w:rPr>
        <w:t>a</w:t>
      </w:r>
      <w:r w:rsidRPr="00F12D6E">
        <w:rPr>
          <w:rFonts w:ascii="Times New Roman" w:eastAsia="SimSun" w:hAnsi="Times New Roman" w:cs="Times New Roman"/>
          <w:snapToGrid w:val="0"/>
          <w:kern w:val="22"/>
          <w:sz w:val="24"/>
          <w:szCs w:val="24"/>
        </w:rPr>
        <w:t>)</w:t>
      </w:r>
      <w:r w:rsidR="00A91EFC" w:rsidRPr="004B551B">
        <w:rPr>
          <w:rFonts w:ascii="SimSun" w:eastAsia="SimSun" w:hAnsi="SimSun" w:cs="SimSun"/>
          <w:snapToGrid w:val="0"/>
          <w:kern w:val="22"/>
          <w:sz w:val="24"/>
          <w:szCs w:val="24"/>
        </w:rPr>
        <w:t xml:space="preserve"> </w:t>
      </w:r>
      <w:r>
        <w:rPr>
          <w:rFonts w:ascii="SimSun" w:eastAsia="SimSun" w:hAnsi="SimSun" w:cs="SimSun" w:hint="eastAsia"/>
          <w:snapToGrid w:val="0"/>
          <w:kern w:val="22"/>
          <w:sz w:val="24"/>
          <w:szCs w:val="24"/>
        </w:rPr>
        <w:tab/>
      </w:r>
      <w:r w:rsidR="00A91EFC" w:rsidRPr="004B551B">
        <w:rPr>
          <w:rFonts w:ascii="SimSun" w:eastAsia="SimSun" w:hAnsi="SimSun" w:cs="SimSun" w:hint="eastAsia"/>
          <w:snapToGrid w:val="0"/>
          <w:kern w:val="22"/>
          <w:sz w:val="24"/>
          <w:szCs w:val="24"/>
        </w:rPr>
        <w:t>在国家管辖范围内： [对该地区行使主权、主权权利或] [具有]管辖权的沿海国；</w:t>
      </w:r>
    </w:p>
    <w:p w14:paraId="798F2792" w14:textId="3F16E130" w:rsidR="00A91EFC" w:rsidRPr="008028CC" w:rsidRDefault="00F12D6E" w:rsidP="00F12D6E">
      <w:pPr>
        <w:suppressLineNumbers/>
        <w:tabs>
          <w:tab w:val="left" w:pos="1440"/>
        </w:tabs>
        <w:suppressAutoHyphens/>
        <w:kinsoku w:val="0"/>
        <w:overflowPunct w:val="0"/>
        <w:autoSpaceDE w:val="0"/>
        <w:autoSpaceDN w:val="0"/>
        <w:spacing w:before="120" w:after="120" w:line="240" w:lineRule="atLeast"/>
        <w:ind w:firstLine="720"/>
        <w:rPr>
          <w:rFonts w:ascii="SimSun" w:eastAsia="SimSun" w:hAnsi="SimSun" w:cs="SimSun"/>
          <w:snapToGrid w:val="0"/>
          <w:color w:val="000000"/>
          <w:kern w:val="22"/>
          <w:sz w:val="24"/>
          <w:lang w:val="en-US" w:eastAsia="de-DE"/>
        </w:rPr>
      </w:pPr>
      <w:r>
        <w:rPr>
          <w:rFonts w:eastAsia="SimSun" w:hint="eastAsia"/>
          <w:snapToGrid w:val="0"/>
          <w:color w:val="000000"/>
          <w:kern w:val="22"/>
          <w:sz w:val="24"/>
          <w:lang w:val="en-US" w:eastAsia="zh-CN"/>
        </w:rPr>
        <w:lastRenderedPageBreak/>
        <w:t>(</w:t>
      </w:r>
      <w:r w:rsidR="00A91EFC" w:rsidRPr="00F12D6E">
        <w:rPr>
          <w:rFonts w:eastAsia="SimSun"/>
          <w:snapToGrid w:val="0"/>
          <w:color w:val="000000"/>
          <w:kern w:val="22"/>
          <w:sz w:val="24"/>
          <w:lang w:eastAsia="zh-CN"/>
        </w:rPr>
        <w:t>b</w:t>
      </w:r>
      <w:r>
        <w:rPr>
          <w:rFonts w:eastAsia="SimSun" w:hint="eastAsia"/>
          <w:snapToGrid w:val="0"/>
          <w:color w:val="000000"/>
          <w:kern w:val="22"/>
          <w:sz w:val="24"/>
          <w:lang w:eastAsia="zh-CN"/>
        </w:rPr>
        <w:t xml:space="preserve">)  </w:t>
      </w:r>
      <w:proofErr w:type="gramStart"/>
      <w:r>
        <w:rPr>
          <w:rFonts w:eastAsia="SimSun" w:hint="eastAsia"/>
          <w:snapToGrid w:val="0"/>
          <w:color w:val="000000"/>
          <w:kern w:val="22"/>
          <w:sz w:val="24"/>
          <w:lang w:eastAsia="zh-CN"/>
        </w:rPr>
        <w:t xml:space="preserve">   </w:t>
      </w:r>
      <w:r w:rsidR="00A91EFC" w:rsidRPr="00F12D6E">
        <w:rPr>
          <w:rFonts w:eastAsia="SimSun"/>
          <w:snapToGrid w:val="0"/>
          <w:color w:val="000000"/>
          <w:kern w:val="22"/>
          <w:sz w:val="24"/>
          <w:lang w:eastAsia="zh-CN"/>
        </w:rPr>
        <w:t>[</w:t>
      </w:r>
      <w:proofErr w:type="gramEnd"/>
      <w:r w:rsidR="00A91EFC" w:rsidRPr="0074617D">
        <w:rPr>
          <w:rFonts w:ascii="SimSun" w:eastAsia="SimSun" w:hAnsi="SimSun" w:cs="SimSun" w:hint="eastAsia"/>
          <w:snapToGrid w:val="0"/>
          <w:kern w:val="22"/>
          <w:sz w:val="24"/>
          <w:lang w:eastAsia="zh-CN"/>
        </w:rPr>
        <w:t>在</w:t>
      </w:r>
      <w:r w:rsidR="00A91EFC" w:rsidRPr="0074617D">
        <w:rPr>
          <w:rFonts w:ascii="SimSun" w:eastAsia="SimSun" w:hAnsi="SimSun" w:cs="SimSun"/>
          <w:snapToGrid w:val="0"/>
          <w:kern w:val="22"/>
          <w:sz w:val="24"/>
          <w:lang w:eastAsia="zh-CN"/>
        </w:rPr>
        <w:t>国家管辖</w:t>
      </w:r>
      <w:r w:rsidR="00A91EFC" w:rsidRPr="0074617D">
        <w:rPr>
          <w:rFonts w:ascii="SimSun" w:eastAsia="SimSun" w:hAnsi="SimSun" w:cs="SimSun" w:hint="eastAsia"/>
          <w:snapToGrid w:val="0"/>
          <w:kern w:val="22"/>
          <w:sz w:val="24"/>
          <w:lang w:eastAsia="zh-CN"/>
        </w:rPr>
        <w:t>范围</w:t>
      </w:r>
      <w:r w:rsidR="00A91EFC" w:rsidRPr="0074617D">
        <w:rPr>
          <w:rFonts w:ascii="SimSun" w:eastAsia="SimSun" w:hAnsi="SimSun" w:cs="SimSun"/>
          <w:snapToGrid w:val="0"/>
          <w:kern w:val="22"/>
          <w:sz w:val="24"/>
          <w:lang w:eastAsia="zh-CN"/>
        </w:rPr>
        <w:t>以外区域</w:t>
      </w:r>
      <w:r w:rsidR="00A91EFC" w:rsidRPr="0074617D">
        <w:rPr>
          <w:rFonts w:ascii="SimSun" w:eastAsia="SimSun" w:hAnsi="SimSun" w:cs="SimSun" w:hint="eastAsia"/>
          <w:snapToGrid w:val="0"/>
          <w:kern w:val="22"/>
          <w:sz w:val="24"/>
          <w:lang w:eastAsia="zh-CN"/>
        </w:rPr>
        <w:t>：任何国家和</w:t>
      </w:r>
      <w:r w:rsidR="00A91EFC" w:rsidRPr="0074617D">
        <w:rPr>
          <w:rFonts w:ascii="SimSun" w:eastAsia="SimSun" w:hAnsi="SimSun" w:cs="SimSun"/>
          <w:snapToGrid w:val="0"/>
          <w:kern w:val="22"/>
          <w:sz w:val="24"/>
          <w:lang w:eastAsia="zh-CN"/>
        </w:rPr>
        <w:t>(</w:t>
      </w:r>
      <w:r w:rsidR="00A91EFC" w:rsidRPr="0074617D">
        <w:rPr>
          <w:rFonts w:ascii="SimSun" w:eastAsia="SimSun" w:hAnsi="SimSun" w:cs="SimSun" w:hint="eastAsia"/>
          <w:snapToGrid w:val="0"/>
          <w:kern w:val="22"/>
          <w:sz w:val="24"/>
          <w:lang w:eastAsia="zh-CN"/>
        </w:rPr>
        <w:t>或)主管政府间组织，</w:t>
      </w:r>
      <w:r w:rsidR="00E86ACF">
        <w:rPr>
          <w:rFonts w:ascii="SimSun" w:eastAsia="SimSun" w:hAnsi="SimSun" w:cs="SimSun" w:hint="eastAsia"/>
          <w:snapToGrid w:val="0"/>
          <w:kern w:val="22"/>
          <w:sz w:val="24"/>
          <w:lang w:eastAsia="zh-CN"/>
        </w:rPr>
        <w:t>需向所有国家发出通知，</w:t>
      </w:r>
      <w:r w:rsidR="00A91EFC" w:rsidRPr="0074617D">
        <w:rPr>
          <w:rFonts w:ascii="SimSun" w:eastAsia="SimSun" w:hAnsi="SimSun" w:cs="SimSun" w:hint="eastAsia"/>
          <w:snapToGrid w:val="0"/>
          <w:kern w:val="22"/>
          <w:sz w:val="24"/>
          <w:lang w:eastAsia="zh-CN"/>
        </w:rPr>
        <w:t>但不妨碍</w:t>
      </w:r>
      <w:r w:rsidR="00A91EFC">
        <w:rPr>
          <w:rFonts w:ascii="SimSun" w:eastAsia="SimSun" w:hAnsi="SimSun" w:cs="SimSun" w:hint="eastAsia"/>
          <w:snapToGrid w:val="0"/>
          <w:kern w:val="22"/>
          <w:sz w:val="24"/>
          <w:lang w:eastAsia="zh-CN"/>
        </w:rPr>
        <w:t>[</w:t>
      </w:r>
      <w:r w:rsidR="00A91EFC" w:rsidRPr="0074617D">
        <w:rPr>
          <w:rFonts w:ascii="SimSun" w:eastAsia="SimSun" w:hAnsi="SimSun" w:cs="SimSun" w:hint="eastAsia"/>
          <w:snapToGrid w:val="0"/>
          <w:kern w:val="22"/>
          <w:sz w:val="24"/>
          <w:lang w:eastAsia="zh-CN"/>
        </w:rPr>
        <w:t>联合国大会在国家管辖范围以外海洋区域的生物多样性进程</w:t>
      </w:r>
      <w:r w:rsidR="008028CC">
        <w:rPr>
          <w:rFonts w:ascii="SimSun" w:eastAsia="SimSun" w:hAnsi="SimSun" w:cs="SimSun" w:hint="eastAsia"/>
          <w:snapToGrid w:val="0"/>
          <w:kern w:val="22"/>
          <w:sz w:val="24"/>
          <w:lang w:eastAsia="zh-CN"/>
        </w:rPr>
        <w:t>；</w:t>
      </w:r>
      <w:r w:rsidR="00A91EFC" w:rsidRPr="0074617D">
        <w:rPr>
          <w:rFonts w:ascii="SimSun" w:eastAsia="SimSun" w:hAnsi="SimSun" w:cs="SimSun" w:hint="eastAsia"/>
          <w:snapToGrid w:val="0"/>
          <w:kern w:val="22"/>
          <w:sz w:val="24"/>
          <w:lang w:eastAsia="zh-CN"/>
        </w:rPr>
        <w:t>]</w:t>
      </w:r>
      <w:r w:rsidR="00A91EFC">
        <w:rPr>
          <w:rFonts w:ascii="SimSun" w:eastAsia="SimSun" w:hAnsi="SimSun" w:cs="SimSun"/>
          <w:snapToGrid w:val="0"/>
          <w:kern w:val="22"/>
          <w:sz w:val="24"/>
          <w:lang w:eastAsia="zh-CN"/>
        </w:rPr>
        <w:t xml:space="preserve"> [</w:t>
      </w:r>
      <w:r w:rsidR="008028CC" w:rsidRPr="008028CC">
        <w:rPr>
          <w:rStyle w:val="ng-binding"/>
          <w:rFonts w:ascii="KaiTi" w:eastAsia="KaiTi" w:hAnsi="KaiTi" w:cs="SimSun" w:hint="eastAsia"/>
          <w:sz w:val="24"/>
          <w:lang w:eastAsia="zh-CN"/>
        </w:rPr>
        <w:t>根据《联合国海洋法公约》的规定就国家管辖范围以外区域海洋生物多样性的养护和可持续利用问题拟订一份具有法律约束力的国际文书政府间会议</w:t>
      </w:r>
      <w:r w:rsidR="00A91EFC" w:rsidRPr="0074617D">
        <w:rPr>
          <w:rFonts w:ascii="SimSun" w:eastAsia="SimSun" w:hAnsi="SimSun" w:cs="SimSun" w:hint="eastAsia"/>
          <w:snapToGrid w:val="0"/>
          <w:kern w:val="22"/>
          <w:sz w:val="24"/>
          <w:lang w:eastAsia="zh-CN"/>
        </w:rPr>
        <w:t>]</w:t>
      </w:r>
      <w:r w:rsidR="004B246A">
        <w:rPr>
          <w:rFonts w:ascii="SimSun" w:eastAsia="SimSun" w:hAnsi="SimSun" w:cs="SimSun" w:hint="eastAsia"/>
          <w:snapToGrid w:val="0"/>
          <w:kern w:val="22"/>
          <w:sz w:val="24"/>
          <w:lang w:eastAsia="zh-CN"/>
        </w:rPr>
        <w:t>的进展</w:t>
      </w:r>
      <w:r w:rsidR="00A91EFC" w:rsidRPr="0074617D">
        <w:rPr>
          <w:rFonts w:ascii="SimSun" w:eastAsia="SimSun" w:hAnsi="SimSun" w:cs="SimSun" w:hint="eastAsia"/>
          <w:snapToGrid w:val="0"/>
          <w:kern w:val="22"/>
          <w:sz w:val="24"/>
          <w:lang w:eastAsia="zh-CN"/>
        </w:rPr>
        <w:t xml:space="preserve"> ；</w:t>
      </w:r>
      <w:r>
        <w:rPr>
          <w:rFonts w:ascii="SimSun" w:eastAsia="SimSun" w:hAnsi="SimSun" w:cs="SimSun" w:hint="eastAsia"/>
          <w:snapToGrid w:val="0"/>
          <w:kern w:val="22"/>
          <w:sz w:val="24"/>
          <w:lang w:val="en-US" w:eastAsia="zh-CN"/>
        </w:rPr>
        <w:t>]</w:t>
      </w:r>
    </w:p>
    <w:p w14:paraId="03EE11F1" w14:textId="6A18FE8C" w:rsidR="00A91EFC"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SimSun" w:eastAsia="SimSun" w:hAnsi="SimSun" w:cs="SimSun"/>
          <w:color w:val="000000" w:themeColor="text1"/>
          <w:sz w:val="24"/>
          <w:lang w:eastAsia="zh-CN"/>
        </w:rPr>
      </w:pPr>
      <w:r w:rsidRPr="00AC3AE4">
        <w:rPr>
          <w:rFonts w:ascii="SimSun" w:eastAsia="SimSun" w:hAnsi="SimSun" w:cs="SimSun" w:hint="eastAsia"/>
          <w:color w:val="000000" w:themeColor="text1"/>
          <w:sz w:val="24"/>
          <w:lang w:eastAsia="zh-CN"/>
        </w:rPr>
        <w:t>应</w:t>
      </w:r>
      <w:r w:rsidRPr="00AC3AE4">
        <w:rPr>
          <w:rFonts w:ascii="SimSun" w:eastAsia="SimSun" w:hAnsi="SimSun" w:cs="SimSun"/>
          <w:color w:val="000000" w:themeColor="text1"/>
          <w:sz w:val="24"/>
          <w:lang w:eastAsia="zh-CN"/>
        </w:rPr>
        <w:t>鼓励知识持有者，包括科研组织、非政府组织</w:t>
      </w:r>
      <w:r w:rsidR="00E86ACF">
        <w:rPr>
          <w:rFonts w:ascii="SimSun" w:eastAsia="SimSun" w:hAnsi="SimSun" w:cs="SimSun" w:hint="eastAsia"/>
          <w:color w:val="000000" w:themeColor="text1"/>
          <w:sz w:val="24"/>
          <w:lang w:eastAsia="zh-CN"/>
        </w:rPr>
        <w:t>及[</w:t>
      </w:r>
      <w:r w:rsidRPr="00AC3AE4">
        <w:rPr>
          <w:rFonts w:ascii="SimSun" w:eastAsia="SimSun" w:hAnsi="SimSun" w:cs="SimSun" w:hint="eastAsia"/>
          <w:color w:val="000000" w:themeColor="text1"/>
          <w:sz w:val="24"/>
          <w:lang w:eastAsia="zh-CN"/>
        </w:rPr>
        <w:t>土著</w:t>
      </w:r>
      <w:r w:rsidR="00E86ACF">
        <w:rPr>
          <w:rFonts w:ascii="SimSun" w:eastAsia="SimSun" w:hAnsi="SimSun" w:cs="SimSun" w:hint="eastAsia"/>
          <w:color w:val="000000" w:themeColor="text1"/>
          <w:sz w:val="24"/>
          <w:lang w:eastAsia="zh-CN"/>
        </w:rPr>
        <w:t>和地方]</w:t>
      </w:r>
      <w:r w:rsidR="00E86ACF">
        <w:rPr>
          <w:rFonts w:ascii="SimSun" w:eastAsia="SimSun" w:hAnsi="SimSun" w:cs="SimSun"/>
          <w:color w:val="000000" w:themeColor="text1"/>
          <w:sz w:val="24"/>
          <w:lang w:eastAsia="zh-CN"/>
        </w:rPr>
        <w:t>[</w:t>
      </w:r>
      <w:r w:rsidRPr="00AC3AE4">
        <w:rPr>
          <w:rFonts w:ascii="SimSun" w:eastAsia="SimSun" w:hAnsi="SimSun" w:cs="SimSun"/>
          <w:color w:val="000000" w:themeColor="text1"/>
          <w:sz w:val="24"/>
          <w:lang w:eastAsia="zh-CN"/>
        </w:rPr>
        <w:t>传统</w:t>
      </w:r>
      <w:r w:rsidR="00E86ACF">
        <w:rPr>
          <w:rFonts w:ascii="SimSun" w:eastAsia="SimSun" w:hAnsi="SimSun" w:cs="SimSun" w:hint="eastAsia"/>
          <w:color w:val="000000" w:themeColor="text1"/>
          <w:sz w:val="24"/>
          <w:lang w:eastAsia="zh-CN"/>
        </w:rPr>
        <w:t>]</w:t>
      </w:r>
      <w:r w:rsidRPr="00AC3AE4">
        <w:rPr>
          <w:rFonts w:ascii="SimSun" w:eastAsia="SimSun" w:hAnsi="SimSun" w:cs="SimSun"/>
          <w:color w:val="000000" w:themeColor="text1"/>
          <w:sz w:val="24"/>
          <w:lang w:eastAsia="zh-CN"/>
        </w:rPr>
        <w:t>知识持有人提请</w:t>
      </w:r>
      <w:r w:rsidRPr="00AC3AE4">
        <w:rPr>
          <w:rFonts w:ascii="SimSun" w:eastAsia="SimSun" w:hAnsi="SimSun" w:cs="SimSun" w:hint="eastAsia"/>
          <w:color w:val="000000" w:themeColor="text1"/>
          <w:sz w:val="24"/>
          <w:lang w:eastAsia="zh-CN"/>
        </w:rPr>
        <w:t>A节第9段所述行为方</w:t>
      </w:r>
      <w:r w:rsidRPr="00AC3AE4">
        <w:rPr>
          <w:rFonts w:ascii="SimSun" w:eastAsia="SimSun" w:hAnsi="SimSun" w:cs="SimSun"/>
          <w:color w:val="000000" w:themeColor="text1"/>
          <w:sz w:val="24"/>
          <w:lang w:eastAsia="zh-CN"/>
        </w:rPr>
        <w:t>注意</w:t>
      </w:r>
      <w:r w:rsidRPr="00AC3AE4">
        <w:rPr>
          <w:rFonts w:ascii="SimSun" w:eastAsia="SimSun" w:hAnsi="SimSun" w:cs="SimSun" w:hint="eastAsia"/>
          <w:color w:val="000000" w:themeColor="text1"/>
          <w:sz w:val="24"/>
          <w:lang w:eastAsia="zh-CN"/>
        </w:rPr>
        <w:t>倡议描述符合</w:t>
      </w:r>
      <w:r w:rsidRPr="00AC3AE4">
        <w:rPr>
          <w:rFonts w:ascii="SimSun" w:eastAsia="SimSun" w:hAnsi="SimSun" w:cs="SimSun"/>
          <w:color w:val="000000" w:themeColor="text1"/>
          <w:sz w:val="24"/>
          <w:lang w:eastAsia="zh-CN"/>
        </w:rPr>
        <w:t>具有重要生态或生物意义的区域</w:t>
      </w:r>
      <w:r w:rsidRPr="00AC3AE4">
        <w:rPr>
          <w:rFonts w:ascii="SimSun" w:eastAsia="SimSun" w:hAnsi="SimSun" w:cs="SimSun" w:hint="eastAsia"/>
          <w:color w:val="000000" w:themeColor="text1"/>
          <w:sz w:val="24"/>
          <w:lang w:eastAsia="zh-CN"/>
        </w:rPr>
        <w:t>标准的新区域的任何需要/理由。</w:t>
      </w:r>
    </w:p>
    <w:p w14:paraId="3FF23F1D" w14:textId="2E464759" w:rsidR="00A91EFC" w:rsidRPr="00485E59" w:rsidRDefault="00A91EFC" w:rsidP="00A91EFC">
      <w:pPr>
        <w:pStyle w:val="Heading2"/>
        <w:suppressLineNumbers/>
        <w:tabs>
          <w:tab w:val="left" w:pos="360"/>
        </w:tabs>
        <w:suppressAutoHyphens/>
        <w:kinsoku w:val="0"/>
        <w:overflowPunct w:val="0"/>
        <w:autoSpaceDE w:val="0"/>
        <w:autoSpaceDN w:val="0"/>
        <w:spacing w:line="240" w:lineRule="atLeast"/>
        <w:rPr>
          <w:rFonts w:ascii="SimSun" w:eastAsia="SimSun" w:hAnsi="SimSun"/>
          <w:b w:val="0"/>
          <w:i/>
          <w:snapToGrid w:val="0"/>
          <w:kern w:val="22"/>
          <w:sz w:val="24"/>
          <w:lang w:eastAsia="zh-CN"/>
        </w:rPr>
      </w:pPr>
      <w:r w:rsidRPr="00485E59">
        <w:rPr>
          <w:rFonts w:ascii="SimSun" w:eastAsia="SimSun" w:hAnsi="SimSun"/>
          <w:snapToGrid w:val="0"/>
          <w:kern w:val="22"/>
          <w:sz w:val="24"/>
          <w:lang w:eastAsia="zh-CN"/>
        </w:rPr>
        <w:t>B.</w:t>
      </w:r>
      <w:r w:rsidRPr="00485E59">
        <w:rPr>
          <w:rFonts w:ascii="SimSun" w:eastAsia="SimSun" w:hAnsi="SimSun"/>
          <w:snapToGrid w:val="0"/>
          <w:kern w:val="22"/>
          <w:sz w:val="24"/>
          <w:lang w:eastAsia="zh-CN"/>
        </w:rPr>
        <w:tab/>
      </w:r>
      <w:r w:rsidR="00F12D6E">
        <w:rPr>
          <w:rFonts w:ascii="SimSun" w:eastAsia="SimSun" w:hAnsi="SimSun" w:hint="eastAsia"/>
          <w:snapToGrid w:val="0"/>
          <w:kern w:val="22"/>
          <w:sz w:val="24"/>
          <w:lang w:eastAsia="zh-CN"/>
        </w:rPr>
        <w:t xml:space="preserve">  </w:t>
      </w:r>
      <w:r w:rsidRPr="00485E59">
        <w:rPr>
          <w:rFonts w:ascii="SimSun" w:eastAsia="SimSun" w:hAnsi="SimSun" w:hint="eastAsia"/>
          <w:snapToGrid w:val="0"/>
          <w:kern w:val="22"/>
          <w:sz w:val="24"/>
          <w:lang w:eastAsia="zh-CN"/>
        </w:rPr>
        <w:t>着手描述</w:t>
      </w:r>
      <w:r w:rsidRPr="00485E59">
        <w:rPr>
          <w:rFonts w:ascii="SimSun" w:eastAsia="SimSun" w:hAnsi="SimSun" w:cs="SimSun" w:hint="eastAsia"/>
          <w:snapToGrid w:val="0"/>
          <w:kern w:val="22"/>
          <w:sz w:val="24"/>
          <w:lang w:eastAsia="zh-CN"/>
        </w:rPr>
        <w:t>符合</w:t>
      </w:r>
      <w:r w:rsidRPr="00485E59">
        <w:rPr>
          <w:rFonts w:ascii="SimSun" w:eastAsia="SimSun" w:hAnsi="SimSun"/>
          <w:color w:val="000000" w:themeColor="text1"/>
          <w:sz w:val="24"/>
          <w:lang w:eastAsia="zh-CN"/>
        </w:rPr>
        <w:t>具有重要生态或生物意义的区域</w:t>
      </w:r>
      <w:r w:rsidRPr="00485E59">
        <w:rPr>
          <w:rFonts w:ascii="SimSun" w:eastAsia="SimSun" w:hAnsi="SimSun" w:cs="SimSun" w:hint="eastAsia"/>
          <w:snapToGrid w:val="0"/>
          <w:kern w:val="22"/>
          <w:sz w:val="24"/>
          <w:lang w:eastAsia="zh-CN"/>
        </w:rPr>
        <w:t>标准的新区域的办法</w:t>
      </w:r>
    </w:p>
    <w:p w14:paraId="4B6C221D" w14:textId="34B0D903" w:rsidR="00A91EFC"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snapToGrid w:val="0"/>
          <w:kern w:val="22"/>
          <w:sz w:val="24"/>
          <w:lang w:eastAsia="zh-CN"/>
        </w:rPr>
      </w:pPr>
      <w:r w:rsidRPr="008028CC">
        <w:rPr>
          <w:rFonts w:ascii="SimSun" w:eastAsia="SimSun" w:hAnsi="SimSun" w:cs="SimSun" w:hint="eastAsia"/>
          <w:color w:val="000000" w:themeColor="text1"/>
          <w:sz w:val="24"/>
          <w:lang w:eastAsia="zh-CN"/>
        </w:rPr>
        <w:t>描述新区域的办法包括以下步骤</w:t>
      </w:r>
      <w:r w:rsidR="00A52D1F">
        <w:rPr>
          <w:rFonts w:ascii="SimSun" w:eastAsia="SimSun" w:hAnsi="SimSun" w:cs="SimSun" w:hint="eastAsia"/>
          <w:color w:val="000000" w:themeColor="text1"/>
          <w:sz w:val="24"/>
          <w:lang w:eastAsia="zh-CN"/>
        </w:rPr>
        <w:t>：</w:t>
      </w:r>
    </w:p>
    <w:p w14:paraId="0E657F91" w14:textId="6E0EE243" w:rsidR="00A91EFC" w:rsidRPr="008028CC" w:rsidRDefault="00A91EFC" w:rsidP="00F12D6E">
      <w:pPr>
        <w:pStyle w:val="ListParagraph"/>
        <w:numPr>
          <w:ilvl w:val="0"/>
          <w:numId w:val="12"/>
        </w:numPr>
        <w:suppressLineNumbers/>
        <w:tabs>
          <w:tab w:val="left" w:pos="1440"/>
        </w:tabs>
        <w:suppressAutoHyphens/>
        <w:kinsoku w:val="0"/>
        <w:overflowPunct w:val="0"/>
        <w:autoSpaceDE w:val="0"/>
        <w:autoSpaceDN w:val="0"/>
        <w:snapToGrid w:val="0"/>
        <w:spacing w:before="120" w:after="120" w:line="240" w:lineRule="atLeast"/>
        <w:ind w:left="0" w:firstLine="720"/>
        <w:contextualSpacing w:val="0"/>
        <w:rPr>
          <w:snapToGrid w:val="0"/>
          <w:kern w:val="22"/>
          <w:sz w:val="24"/>
          <w:lang w:eastAsia="zh-CN"/>
        </w:rPr>
      </w:pPr>
      <w:r w:rsidRPr="008028CC">
        <w:rPr>
          <w:rFonts w:ascii="SimSun" w:eastAsia="SimSun" w:hAnsi="SimSun" w:cs="SimSun" w:hint="eastAsia"/>
          <w:snapToGrid w:val="0"/>
          <w:kern w:val="22"/>
          <w:sz w:val="24"/>
          <w:lang w:eastAsia="zh-CN"/>
        </w:rPr>
        <w:t>随时（使用具有重要生态或生物意义的海洋区域的模板）向秘书处提交新的信息；</w:t>
      </w:r>
    </w:p>
    <w:p w14:paraId="66DB86A9" w14:textId="4F72C5C1" w:rsidR="00A91EFC" w:rsidRPr="008028CC" w:rsidRDefault="00A91EFC" w:rsidP="00F12D6E">
      <w:pPr>
        <w:pStyle w:val="ListParagraph"/>
        <w:numPr>
          <w:ilvl w:val="0"/>
          <w:numId w:val="12"/>
        </w:numPr>
        <w:suppressLineNumbers/>
        <w:shd w:val="clear" w:color="auto" w:fill="FFFFFF"/>
        <w:tabs>
          <w:tab w:val="left" w:pos="1440"/>
        </w:tabs>
        <w:suppressAutoHyphens/>
        <w:kinsoku w:val="0"/>
        <w:overflowPunct w:val="0"/>
        <w:autoSpaceDE w:val="0"/>
        <w:autoSpaceDN w:val="0"/>
        <w:snapToGrid w:val="0"/>
        <w:spacing w:before="120" w:after="120" w:line="240" w:lineRule="atLeast"/>
        <w:ind w:left="0" w:firstLine="720"/>
        <w:contextualSpacing w:val="0"/>
        <w:rPr>
          <w:rFonts w:ascii="SimSun" w:eastAsia="SimSun" w:hAnsi="SimSun" w:cs="SimSun"/>
          <w:color w:val="000000" w:themeColor="text1"/>
          <w:sz w:val="24"/>
          <w:lang w:eastAsia="zh-CN"/>
        </w:rPr>
      </w:pPr>
      <w:r w:rsidRPr="008028CC">
        <w:rPr>
          <w:rFonts w:ascii="SimSun" w:eastAsia="SimSun" w:hAnsi="SimSun" w:cs="SimSun" w:hint="eastAsia"/>
          <w:snapToGrid w:val="0"/>
          <w:kern w:val="22"/>
          <w:sz w:val="24"/>
          <w:lang w:eastAsia="zh-CN"/>
        </w:rPr>
        <w:t>描述新领域的任何提案由秘书处转交缔约方、其他国家政府、有关主管政府间组织和具有重要生态或生物意义的海洋区域问题非正式咨询小组</w:t>
      </w:r>
      <w:r w:rsidRPr="008028CC">
        <w:rPr>
          <w:rFonts w:ascii="SimSun" w:eastAsia="SimSun" w:hAnsi="SimSun" w:cs="SimSun" w:hint="eastAsia"/>
          <w:color w:val="000000" w:themeColor="text1"/>
          <w:sz w:val="24"/>
          <w:lang w:eastAsia="zh-CN"/>
        </w:rPr>
        <w:t>；</w:t>
      </w:r>
    </w:p>
    <w:p w14:paraId="0EC9E8F3" w14:textId="13BFEA60" w:rsidR="00A91EFC" w:rsidRPr="008028CC" w:rsidRDefault="00A91EFC" w:rsidP="00F12D6E">
      <w:pPr>
        <w:pStyle w:val="ListParagraph"/>
        <w:numPr>
          <w:ilvl w:val="0"/>
          <w:numId w:val="12"/>
        </w:numPr>
        <w:suppressLineNumbers/>
        <w:shd w:val="clear" w:color="auto" w:fill="FFFFFF"/>
        <w:tabs>
          <w:tab w:val="left" w:pos="1440"/>
        </w:tabs>
        <w:suppressAutoHyphens/>
        <w:kinsoku w:val="0"/>
        <w:overflowPunct w:val="0"/>
        <w:autoSpaceDE w:val="0"/>
        <w:autoSpaceDN w:val="0"/>
        <w:snapToGrid w:val="0"/>
        <w:spacing w:before="120" w:after="120" w:line="240" w:lineRule="atLeast"/>
        <w:ind w:left="0" w:firstLine="720"/>
        <w:contextualSpacing w:val="0"/>
        <w:rPr>
          <w:rFonts w:ascii="SimSun" w:eastAsia="SimSun" w:hAnsi="SimSun" w:cs="SimSun"/>
          <w:color w:val="000000" w:themeColor="text1"/>
          <w:sz w:val="24"/>
          <w:lang w:eastAsia="zh-CN"/>
        </w:rPr>
      </w:pPr>
      <w:r w:rsidRPr="008028CC">
        <w:rPr>
          <w:rFonts w:ascii="SimSun" w:eastAsia="SimSun" w:hAnsi="SimSun" w:cs="SimSun" w:hint="eastAsia"/>
          <w:snapToGrid w:val="0"/>
          <w:kern w:val="22"/>
          <w:sz w:val="24"/>
          <w:lang w:eastAsia="zh-CN"/>
        </w:rPr>
        <w:t>具有重要生态或生物意义的海洋区域问题非正式咨询小组审查了这些提案，并可在需要举办新的讲习班时向生物多样性公约秘书处提供咨询意见</w:t>
      </w:r>
      <w:r w:rsidRPr="008028CC">
        <w:rPr>
          <w:rFonts w:ascii="SimSun" w:eastAsia="SimSun" w:hAnsi="SimSun" w:cs="SimSun" w:hint="eastAsia"/>
          <w:color w:val="000000" w:themeColor="text1"/>
          <w:sz w:val="24"/>
          <w:lang w:eastAsia="zh-CN"/>
        </w:rPr>
        <w:t>。科学差距分析可以充实这一审查工作，并提出需要进行的专题分析，以配合区域讲习班的工作</w:t>
      </w:r>
      <w:r w:rsidR="008028CC">
        <w:rPr>
          <w:rFonts w:ascii="SimSun" w:eastAsia="SimSun" w:hAnsi="SimSun" w:cs="SimSun" w:hint="eastAsia"/>
          <w:color w:val="000000" w:themeColor="text1"/>
          <w:sz w:val="24"/>
          <w:lang w:eastAsia="zh-CN"/>
        </w:rPr>
        <w:t>；</w:t>
      </w:r>
    </w:p>
    <w:p w14:paraId="0B46ACFA" w14:textId="753B07CB" w:rsidR="00A91EFC" w:rsidRPr="00D1249F" w:rsidRDefault="00A91EFC" w:rsidP="00F12D6E">
      <w:pPr>
        <w:pStyle w:val="ListParagraph"/>
        <w:numPr>
          <w:ilvl w:val="0"/>
          <w:numId w:val="12"/>
        </w:numPr>
        <w:suppressLineNumbers/>
        <w:shd w:val="clear" w:color="auto" w:fill="FFFFFF"/>
        <w:tabs>
          <w:tab w:val="left" w:pos="1440"/>
        </w:tabs>
        <w:suppressAutoHyphens/>
        <w:kinsoku w:val="0"/>
        <w:overflowPunct w:val="0"/>
        <w:autoSpaceDE w:val="0"/>
        <w:autoSpaceDN w:val="0"/>
        <w:snapToGrid w:val="0"/>
        <w:spacing w:before="120" w:after="120" w:line="240" w:lineRule="atLeast"/>
        <w:ind w:left="0" w:firstLine="720"/>
        <w:contextualSpacing w:val="0"/>
        <w:jc w:val="left"/>
        <w:rPr>
          <w:rFonts w:ascii="SimSun" w:eastAsia="SimSun" w:hAnsi="SimSun"/>
          <w:color w:val="000000" w:themeColor="text1"/>
          <w:sz w:val="24"/>
          <w:lang w:eastAsia="zh-CN"/>
        </w:rPr>
      </w:pPr>
      <w:r w:rsidRPr="00D1249F">
        <w:rPr>
          <w:rFonts w:ascii="SimSun" w:eastAsia="SimSun" w:hAnsi="SimSun" w:hint="eastAsia"/>
          <w:color w:val="000000" w:themeColor="text1"/>
          <w:sz w:val="24"/>
          <w:lang w:eastAsia="zh-CN"/>
        </w:rPr>
        <w:t>通过区域研讨会对新领域的描述遵循科学、技术和工艺咨询附属机构和缔约方大会现有提交程序，供其审议并可能列入</w:t>
      </w:r>
      <w:r w:rsidRPr="00D1249F">
        <w:rPr>
          <w:rFonts w:ascii="SimSun" w:eastAsia="SimSun" w:hAnsi="SimSun"/>
          <w:color w:val="000000" w:themeColor="text1"/>
          <w:sz w:val="24"/>
          <w:lang w:eastAsia="zh-CN"/>
        </w:rPr>
        <w:t>具有重要生态或生物意义的海洋区域</w:t>
      </w:r>
      <w:r w:rsidRPr="00D1249F">
        <w:rPr>
          <w:rFonts w:ascii="SimSun" w:eastAsia="SimSun" w:hAnsi="SimSun" w:hint="eastAsia"/>
          <w:color w:val="000000" w:themeColor="text1"/>
          <w:sz w:val="24"/>
          <w:lang w:eastAsia="zh-CN"/>
        </w:rPr>
        <w:t>资料库。</w:t>
      </w:r>
    </w:p>
    <w:p w14:paraId="3166B8E1" w14:textId="77777777" w:rsidR="00A91EFC" w:rsidRPr="001A739F"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Theme="minorEastAsia" w:eastAsiaTheme="minorEastAsia" w:hAnsiTheme="minorEastAsia" w:cs="SimSun"/>
          <w:snapToGrid w:val="0"/>
          <w:kern w:val="22"/>
          <w:sz w:val="24"/>
          <w:lang w:eastAsia="zh-CN"/>
        </w:rPr>
      </w:pPr>
      <w:r>
        <w:rPr>
          <w:rFonts w:ascii="SimSun" w:eastAsia="SimSun" w:hAnsi="SimSun" w:hint="eastAsia"/>
          <w:color w:val="000000" w:themeColor="text1"/>
          <w:sz w:val="24"/>
          <w:lang w:eastAsia="zh-CN"/>
        </w:rPr>
        <w:t>下文第</w:t>
      </w:r>
      <w:r w:rsidRPr="00D1249F">
        <w:rPr>
          <w:rFonts w:ascii="SimSun" w:eastAsia="SimSun" w:hAnsi="SimSun" w:hint="eastAsia"/>
          <w:color w:val="000000" w:themeColor="text1"/>
          <w:sz w:val="24"/>
          <w:lang w:eastAsia="zh-CN"/>
        </w:rPr>
        <w:t>三节C</w:t>
      </w:r>
      <w:r w:rsidRPr="00E9655A">
        <w:rPr>
          <w:rFonts w:ascii="SimSun" w:eastAsia="SimSun" w:hAnsi="SimSun" w:cs="SimSun" w:hint="eastAsia"/>
          <w:color w:val="000000" w:themeColor="text1"/>
          <w:sz w:val="24"/>
          <w:lang w:eastAsia="zh-CN"/>
        </w:rPr>
        <w:t>小节介绍了</w:t>
      </w:r>
      <w:r w:rsidRPr="00E9655A">
        <w:rPr>
          <w:rFonts w:asciiTheme="minorEastAsia" w:eastAsiaTheme="minorEastAsia" w:hAnsiTheme="minorEastAsia" w:cs="SimSun" w:hint="eastAsia"/>
          <w:snapToGrid w:val="0"/>
          <w:kern w:val="22"/>
          <w:sz w:val="24"/>
          <w:lang w:eastAsia="zh-CN"/>
        </w:rPr>
        <w:t>描述</w:t>
      </w:r>
      <w:r w:rsidRPr="00E9655A">
        <w:rPr>
          <w:rFonts w:ascii="SimSun" w:eastAsia="SimSun" w:hAnsi="SimSun" w:cs="SimSun" w:hint="eastAsia"/>
          <w:color w:val="000000" w:themeColor="text1"/>
          <w:sz w:val="24"/>
          <w:lang w:eastAsia="zh-CN"/>
        </w:rPr>
        <w:t>符合</w:t>
      </w:r>
      <w:r w:rsidRPr="00E9655A">
        <w:rPr>
          <w:rFonts w:ascii="SimSun" w:eastAsia="SimSun" w:hAnsi="SimSun" w:cs="SimSun"/>
          <w:color w:val="000000" w:themeColor="text1"/>
          <w:sz w:val="24"/>
          <w:lang w:eastAsia="zh-CN"/>
        </w:rPr>
        <w:t>具</w:t>
      </w:r>
      <w:r w:rsidRPr="00E9655A">
        <w:rPr>
          <w:rFonts w:asciiTheme="minorEastAsia" w:eastAsiaTheme="minorEastAsia" w:hAnsiTheme="minorEastAsia" w:cs="SimSun"/>
          <w:snapToGrid w:val="0"/>
          <w:kern w:val="22"/>
          <w:sz w:val="24"/>
          <w:lang w:eastAsia="zh-CN"/>
        </w:rPr>
        <w:t>有重要生态或生物意义的海洋区域</w:t>
      </w:r>
      <w:r w:rsidRPr="00E9655A">
        <w:rPr>
          <w:rFonts w:asciiTheme="minorEastAsia" w:eastAsiaTheme="minorEastAsia" w:hAnsiTheme="minorEastAsia" w:cs="SimSun" w:hint="eastAsia"/>
          <w:snapToGrid w:val="0"/>
          <w:kern w:val="22"/>
          <w:sz w:val="24"/>
          <w:lang w:eastAsia="zh-CN"/>
        </w:rPr>
        <w:t>标准新区域的国家活动</w:t>
      </w:r>
      <w:r w:rsidRPr="001A739F">
        <w:rPr>
          <w:rFonts w:asciiTheme="minorEastAsia" w:eastAsiaTheme="minorEastAsia" w:hAnsiTheme="minorEastAsia" w:cs="SimSun" w:hint="eastAsia"/>
          <w:snapToGrid w:val="0"/>
          <w:kern w:val="22"/>
          <w:sz w:val="24"/>
          <w:lang w:eastAsia="zh-CN"/>
        </w:rPr>
        <w:t>。</w:t>
      </w:r>
    </w:p>
    <w:p w14:paraId="4CCF6335" w14:textId="77777777" w:rsidR="00A91EFC" w:rsidRPr="001A739F" w:rsidRDefault="00A91EFC" w:rsidP="00E9655A">
      <w:pPr>
        <w:pStyle w:val="Heading2"/>
        <w:suppressLineNumbers/>
        <w:tabs>
          <w:tab w:val="clear" w:pos="720"/>
        </w:tabs>
        <w:suppressAutoHyphens/>
        <w:kinsoku w:val="0"/>
        <w:overflowPunct w:val="0"/>
        <w:autoSpaceDE w:val="0"/>
        <w:autoSpaceDN w:val="0"/>
        <w:adjustRightInd w:val="0"/>
        <w:spacing w:line="240" w:lineRule="atLeast"/>
        <w:rPr>
          <w:rFonts w:asciiTheme="minorEastAsia" w:eastAsiaTheme="minorEastAsia" w:hAnsiTheme="minorEastAsia" w:cs="SimSun"/>
          <w:b w:val="0"/>
          <w:bCs w:val="0"/>
          <w:i/>
          <w:iCs w:val="0"/>
          <w:snapToGrid w:val="0"/>
          <w:kern w:val="22"/>
          <w:sz w:val="24"/>
          <w:lang w:eastAsia="zh-CN"/>
        </w:rPr>
      </w:pPr>
      <w:r w:rsidRPr="00BB2B46">
        <w:rPr>
          <w:rFonts w:asciiTheme="minorEastAsia" w:eastAsiaTheme="minorEastAsia" w:hAnsiTheme="minorEastAsia" w:cs="SimSun"/>
          <w:bCs w:val="0"/>
          <w:iCs w:val="0"/>
          <w:snapToGrid w:val="0"/>
          <w:kern w:val="22"/>
          <w:sz w:val="24"/>
          <w:lang w:eastAsia="zh-CN"/>
        </w:rPr>
        <w:t>C.</w:t>
      </w:r>
      <w:r w:rsidRPr="001A739F">
        <w:rPr>
          <w:rFonts w:asciiTheme="minorEastAsia" w:eastAsiaTheme="minorEastAsia" w:hAnsiTheme="minorEastAsia" w:cs="SimSun"/>
          <w:b w:val="0"/>
          <w:bCs w:val="0"/>
          <w:iCs w:val="0"/>
          <w:snapToGrid w:val="0"/>
          <w:kern w:val="22"/>
          <w:sz w:val="24"/>
          <w:lang w:eastAsia="zh-CN"/>
        </w:rPr>
        <w:tab/>
      </w:r>
      <w:r w:rsidRPr="00EC3A42">
        <w:rPr>
          <w:rFonts w:ascii="MS Mincho" w:eastAsia="MS Mincho" w:hAnsi="MS Mincho" w:cs="MS Mincho" w:hint="eastAsia"/>
          <w:bCs w:val="0"/>
          <w:iCs w:val="0"/>
          <w:snapToGrid w:val="0"/>
          <w:kern w:val="22"/>
          <w:sz w:val="24"/>
          <w:lang w:eastAsia="zh-CN"/>
        </w:rPr>
        <w:t>描述</w:t>
      </w:r>
      <w:r w:rsidRPr="00EC3A42">
        <w:rPr>
          <w:rFonts w:ascii="MS Mincho" w:eastAsia="MS Mincho" w:hAnsi="MS Mincho" w:cs="MS Mincho"/>
          <w:bCs w:val="0"/>
          <w:iCs w:val="0"/>
          <w:snapToGrid w:val="0"/>
          <w:kern w:val="22"/>
          <w:sz w:val="24"/>
          <w:lang w:eastAsia="zh-CN"/>
        </w:rPr>
        <w:t>符合具</w:t>
      </w:r>
      <w:r w:rsidRPr="00EC3A42">
        <w:rPr>
          <w:rFonts w:asciiTheme="minorEastAsia" w:eastAsiaTheme="minorEastAsia" w:hAnsiTheme="minorEastAsia" w:cs="SimSun"/>
          <w:bCs w:val="0"/>
          <w:iCs w:val="0"/>
          <w:snapToGrid w:val="0"/>
          <w:kern w:val="22"/>
          <w:sz w:val="24"/>
          <w:lang w:eastAsia="zh-CN"/>
        </w:rPr>
        <w:t>有重要生态或生物意义的海洋区域标准的新区域</w:t>
      </w:r>
      <w:r w:rsidRPr="00EC3A42">
        <w:rPr>
          <w:rFonts w:asciiTheme="minorEastAsia" w:eastAsiaTheme="minorEastAsia" w:hAnsiTheme="minorEastAsia" w:cs="SimSun" w:hint="eastAsia"/>
          <w:bCs w:val="0"/>
          <w:iCs w:val="0"/>
          <w:snapToGrid w:val="0"/>
          <w:kern w:val="22"/>
          <w:sz w:val="24"/>
          <w:lang w:eastAsia="zh-CN"/>
        </w:rPr>
        <w:t>的关键考虑因素</w:t>
      </w:r>
    </w:p>
    <w:p w14:paraId="4B1DCF6E" w14:textId="7C7DD781" w:rsidR="00A91EFC" w:rsidRPr="001A739F"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Theme="minorEastAsia" w:hAnsiTheme="minorEastAsia" w:cs="SimSun"/>
          <w:snapToGrid w:val="0"/>
          <w:kern w:val="22"/>
          <w:sz w:val="24"/>
          <w:lang w:eastAsia="zh-CN"/>
        </w:rPr>
      </w:pPr>
      <w:r w:rsidRPr="00E9655A">
        <w:rPr>
          <w:rFonts w:ascii="SimSun" w:eastAsia="SimSun" w:hAnsi="SimSun" w:hint="eastAsia"/>
          <w:color w:val="000000" w:themeColor="text1"/>
          <w:sz w:val="24"/>
        </w:rPr>
        <w:t>需要考虑到下列因素</w:t>
      </w:r>
      <w:r w:rsidRPr="001A739F">
        <w:rPr>
          <w:rFonts w:asciiTheme="minorEastAsia" w:hAnsiTheme="minorEastAsia" w:cs="SimSun" w:hint="eastAsia"/>
          <w:snapToGrid w:val="0"/>
          <w:kern w:val="22"/>
          <w:sz w:val="24"/>
          <w:lang w:eastAsia="zh-CN"/>
        </w:rPr>
        <w:t>：</w:t>
      </w:r>
    </w:p>
    <w:p w14:paraId="51AB8D5F" w14:textId="1920047A" w:rsidR="00A91EFC" w:rsidRPr="00BB2B46" w:rsidRDefault="00BB2B46" w:rsidP="00A6428A">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BB2B46">
        <w:rPr>
          <w:rFonts w:asciiTheme="minorEastAsia" w:eastAsiaTheme="minorEastAsia" w:hAnsiTheme="minorEastAsia" w:cs="SimSun" w:hint="eastAsia"/>
          <w:snapToGrid w:val="0"/>
          <w:kern w:val="22"/>
          <w:sz w:val="24"/>
          <w:szCs w:val="24"/>
        </w:rPr>
        <w:t>各</w:t>
      </w:r>
      <w:r w:rsidR="00A91EFC" w:rsidRPr="00BB2B46">
        <w:rPr>
          <w:rFonts w:asciiTheme="minorEastAsia" w:eastAsiaTheme="minorEastAsia" w:hAnsiTheme="minorEastAsia" w:cs="SimSun" w:hint="eastAsia"/>
          <w:snapToGrid w:val="0"/>
          <w:kern w:val="22"/>
          <w:sz w:val="24"/>
          <w:szCs w:val="24"/>
        </w:rPr>
        <w:t>缔约方和其他国家政府以及</w:t>
      </w:r>
      <w:r w:rsidRPr="00BB2B46">
        <w:rPr>
          <w:rFonts w:asciiTheme="minorEastAsia" w:eastAsiaTheme="minorEastAsia" w:hAnsiTheme="minorEastAsia" w:cs="SimSun" w:hint="eastAsia"/>
          <w:snapToGrid w:val="0"/>
          <w:kern w:val="22"/>
          <w:sz w:val="24"/>
          <w:szCs w:val="24"/>
        </w:rPr>
        <w:t>各主管政府间组织应</w:t>
      </w:r>
      <w:r>
        <w:rPr>
          <w:rFonts w:asciiTheme="minorEastAsia" w:eastAsiaTheme="minorEastAsia" w:hAnsiTheme="minorEastAsia" w:cs="SimSun" w:hint="eastAsia"/>
          <w:snapToGrid w:val="0"/>
          <w:kern w:val="22"/>
          <w:sz w:val="24"/>
          <w:szCs w:val="24"/>
        </w:rPr>
        <w:t>应</w:t>
      </w:r>
      <w:r>
        <w:rPr>
          <w:rFonts w:asciiTheme="minorEastAsia" w:eastAsiaTheme="minorEastAsia" w:hAnsiTheme="minorEastAsia" w:cs="SimSun"/>
          <w:snapToGrid w:val="0"/>
          <w:kern w:val="22"/>
          <w:sz w:val="24"/>
          <w:szCs w:val="24"/>
        </w:rPr>
        <w:t>经由《</w:t>
      </w:r>
      <w:r w:rsidR="00A91EFC" w:rsidRPr="00BB2B46">
        <w:rPr>
          <w:rFonts w:asciiTheme="minorEastAsia" w:eastAsiaTheme="minorEastAsia" w:hAnsiTheme="minorEastAsia" w:cs="SimSun" w:hint="eastAsia"/>
          <w:snapToGrid w:val="0"/>
          <w:kern w:val="22"/>
          <w:sz w:val="24"/>
          <w:szCs w:val="24"/>
        </w:rPr>
        <w:t>生物多样性公约</w:t>
      </w:r>
      <w:r>
        <w:rPr>
          <w:rFonts w:asciiTheme="minorEastAsia" w:eastAsiaTheme="minorEastAsia" w:hAnsiTheme="minorEastAsia" w:cs="SimSun" w:hint="eastAsia"/>
          <w:snapToGrid w:val="0"/>
          <w:kern w:val="22"/>
          <w:sz w:val="24"/>
          <w:szCs w:val="24"/>
        </w:rPr>
        <w:t>》</w:t>
      </w:r>
      <w:r>
        <w:rPr>
          <w:rFonts w:asciiTheme="minorEastAsia" w:eastAsiaTheme="minorEastAsia" w:hAnsiTheme="minorEastAsia" w:cs="SimSun"/>
          <w:snapToGrid w:val="0"/>
          <w:kern w:val="22"/>
          <w:sz w:val="24"/>
          <w:szCs w:val="24"/>
        </w:rPr>
        <w:t>的</w:t>
      </w:r>
      <w:r>
        <w:rPr>
          <w:rFonts w:asciiTheme="minorEastAsia" w:eastAsiaTheme="minorEastAsia" w:hAnsiTheme="minorEastAsia" w:cs="SimSun" w:hint="eastAsia"/>
          <w:snapToGrid w:val="0"/>
          <w:kern w:val="22"/>
          <w:sz w:val="24"/>
          <w:szCs w:val="24"/>
        </w:rPr>
        <w:t>通知以及</w:t>
      </w:r>
      <w:r w:rsidR="00A91EFC" w:rsidRPr="00BB2B46">
        <w:rPr>
          <w:rFonts w:asciiTheme="minorEastAsia" w:eastAsiaTheme="minorEastAsia" w:hAnsiTheme="minorEastAsia" w:cs="SimSun"/>
          <w:snapToGrid w:val="0"/>
          <w:kern w:val="22"/>
          <w:sz w:val="24"/>
          <w:szCs w:val="24"/>
        </w:rPr>
        <w:t>具有重要生态或生物意义的海洋区域</w:t>
      </w:r>
      <w:r w:rsidR="00A91EFC" w:rsidRPr="00BB2B46">
        <w:rPr>
          <w:rFonts w:asciiTheme="minorEastAsia" w:eastAsiaTheme="minorEastAsia" w:hAnsiTheme="minorEastAsia" w:cs="SimSun" w:hint="eastAsia"/>
          <w:snapToGrid w:val="0"/>
          <w:kern w:val="22"/>
          <w:sz w:val="24"/>
          <w:szCs w:val="24"/>
        </w:rPr>
        <w:t>网站（</w:t>
      </w:r>
      <w:r w:rsidRPr="00A72DCD">
        <w:rPr>
          <w:rFonts w:ascii="Times New Roman" w:eastAsiaTheme="minorEastAsia" w:hAnsi="Times New Roman" w:cs="Times New Roman"/>
          <w:snapToGrid w:val="0"/>
          <w:kern w:val="22"/>
          <w:sz w:val="24"/>
          <w:szCs w:val="24"/>
        </w:rPr>
        <w:t>www.cbd.int/ebsa</w:t>
      </w:r>
      <w:r w:rsidRPr="00A72DCD">
        <w:rPr>
          <w:rFonts w:asciiTheme="minorEastAsia" w:eastAsiaTheme="minorEastAsia" w:hAnsiTheme="minorEastAsia" w:cs="SimSun" w:hint="eastAsia"/>
          <w:snapToGrid w:val="0"/>
          <w:kern w:val="22"/>
          <w:sz w:val="24"/>
          <w:szCs w:val="24"/>
        </w:rPr>
        <w:t>），</w:t>
      </w:r>
      <w:r w:rsidRPr="00A72DCD">
        <w:rPr>
          <w:rFonts w:asciiTheme="minorEastAsia" w:eastAsiaTheme="minorEastAsia" w:hAnsiTheme="minorEastAsia" w:cs="SimSun"/>
          <w:snapToGrid w:val="0"/>
          <w:kern w:val="22"/>
          <w:sz w:val="24"/>
          <w:szCs w:val="24"/>
        </w:rPr>
        <w:t>获知</w:t>
      </w:r>
      <w:r w:rsidRPr="00A72DCD">
        <w:rPr>
          <w:rFonts w:asciiTheme="minorEastAsia" w:eastAsiaTheme="minorEastAsia" w:hAnsiTheme="minorEastAsia" w:cs="SimSun" w:hint="eastAsia"/>
          <w:snapToGrid w:val="0"/>
          <w:kern w:val="22"/>
          <w:sz w:val="24"/>
          <w:szCs w:val="24"/>
        </w:rPr>
        <w:t>所提交的</w:t>
      </w:r>
      <w:r w:rsidR="00A72DCD">
        <w:rPr>
          <w:rFonts w:asciiTheme="minorEastAsia" w:eastAsiaTheme="minorEastAsia" w:hAnsiTheme="minorEastAsia" w:cs="SimSun" w:hint="eastAsia"/>
          <w:snapToGrid w:val="0"/>
          <w:kern w:val="22"/>
          <w:sz w:val="24"/>
          <w:szCs w:val="24"/>
        </w:rPr>
        <w:t>描述</w:t>
      </w:r>
      <w:r w:rsidRPr="00A72DCD">
        <w:rPr>
          <w:rFonts w:asciiTheme="minorEastAsia" w:eastAsiaTheme="minorEastAsia" w:hAnsiTheme="minorEastAsia" w:cs="SimSun" w:hint="eastAsia"/>
          <w:snapToGrid w:val="0"/>
          <w:kern w:val="22"/>
          <w:sz w:val="24"/>
          <w:szCs w:val="24"/>
        </w:rPr>
        <w:t>新区域的提案</w:t>
      </w:r>
      <w:r w:rsidR="00A91EFC" w:rsidRPr="00BB2B46">
        <w:rPr>
          <w:rFonts w:asciiTheme="minorEastAsia" w:eastAsiaTheme="minorEastAsia" w:hAnsiTheme="minorEastAsia" w:cs="SimSun" w:hint="eastAsia"/>
          <w:snapToGrid w:val="0"/>
          <w:kern w:val="22"/>
          <w:sz w:val="24"/>
          <w:szCs w:val="24"/>
        </w:rPr>
        <w:t>情况；</w:t>
      </w:r>
    </w:p>
    <w:p w14:paraId="3D5B4A42" w14:textId="67E75D7C" w:rsidR="00A91EFC" w:rsidRPr="00D1249F" w:rsidRDefault="00A91EFC" w:rsidP="00F12D6E">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1A739F">
        <w:rPr>
          <w:rFonts w:asciiTheme="minorEastAsia" w:eastAsiaTheme="minorEastAsia" w:hAnsiTheme="minorEastAsia" w:cs="SimSun" w:hint="eastAsia"/>
          <w:snapToGrid w:val="0"/>
          <w:kern w:val="22"/>
          <w:sz w:val="24"/>
          <w:szCs w:val="24"/>
        </w:rPr>
        <w:t>必须将</w:t>
      </w:r>
      <w:r w:rsidR="00E86ACF">
        <w:rPr>
          <w:rFonts w:asciiTheme="minorEastAsia" w:eastAsiaTheme="minorEastAsia" w:hAnsiTheme="minorEastAsia" w:cs="SimSun" w:hint="eastAsia"/>
          <w:snapToGrid w:val="0"/>
          <w:kern w:val="22"/>
          <w:sz w:val="24"/>
          <w:szCs w:val="24"/>
        </w:rPr>
        <w:t>[</w:t>
      </w:r>
      <w:r w:rsidR="00C85A60">
        <w:rPr>
          <w:rFonts w:asciiTheme="minorEastAsia" w:eastAsiaTheme="minorEastAsia" w:hAnsiTheme="minorEastAsia" w:cs="SimSun" w:hint="eastAsia"/>
          <w:snapToGrid w:val="0"/>
          <w:kern w:val="22"/>
          <w:sz w:val="24"/>
          <w:szCs w:val="24"/>
        </w:rPr>
        <w:t>土著</w:t>
      </w:r>
      <w:r w:rsidRPr="001A739F">
        <w:rPr>
          <w:rFonts w:asciiTheme="minorEastAsia" w:eastAsiaTheme="minorEastAsia" w:hAnsiTheme="minorEastAsia" w:cs="SimSun" w:hint="eastAsia"/>
          <w:snapToGrid w:val="0"/>
          <w:kern w:val="22"/>
          <w:sz w:val="24"/>
          <w:szCs w:val="24"/>
        </w:rPr>
        <w:t>和地方</w:t>
      </w:r>
      <w:r w:rsidR="00E86ACF">
        <w:rPr>
          <w:rFonts w:asciiTheme="minorEastAsia" w:eastAsiaTheme="minorEastAsia" w:hAnsiTheme="minorEastAsia" w:cs="SimSun" w:hint="eastAsia"/>
          <w:snapToGrid w:val="0"/>
          <w:kern w:val="22"/>
          <w:sz w:val="24"/>
          <w:szCs w:val="24"/>
        </w:rPr>
        <w:t>]</w:t>
      </w:r>
      <w:r w:rsidR="00E86ACF">
        <w:rPr>
          <w:rFonts w:asciiTheme="minorEastAsia" w:eastAsiaTheme="minorEastAsia" w:hAnsiTheme="minorEastAsia" w:cs="SimSun"/>
          <w:snapToGrid w:val="0"/>
          <w:kern w:val="22"/>
          <w:sz w:val="24"/>
          <w:szCs w:val="24"/>
        </w:rPr>
        <w:t>[</w:t>
      </w:r>
      <w:r w:rsidR="00E86ACF">
        <w:rPr>
          <w:rFonts w:asciiTheme="minorEastAsia" w:eastAsiaTheme="minorEastAsia" w:hAnsiTheme="minorEastAsia" w:cs="SimSun" w:hint="eastAsia"/>
          <w:snapToGrid w:val="0"/>
          <w:kern w:val="22"/>
          <w:sz w:val="24"/>
          <w:szCs w:val="24"/>
        </w:rPr>
        <w:t>传统</w:t>
      </w:r>
      <w:r w:rsidR="00E86ACF">
        <w:rPr>
          <w:rFonts w:asciiTheme="minorEastAsia" w:eastAsiaTheme="minorEastAsia" w:hAnsiTheme="minorEastAsia" w:cs="SimSun"/>
          <w:snapToGrid w:val="0"/>
          <w:kern w:val="22"/>
          <w:sz w:val="24"/>
          <w:szCs w:val="24"/>
        </w:rPr>
        <w:t>]</w:t>
      </w:r>
      <w:r w:rsidRPr="001A739F">
        <w:rPr>
          <w:rFonts w:asciiTheme="minorEastAsia" w:eastAsiaTheme="minorEastAsia" w:hAnsiTheme="minorEastAsia" w:cs="SimSun" w:hint="eastAsia"/>
          <w:snapToGrid w:val="0"/>
          <w:kern w:val="22"/>
          <w:sz w:val="24"/>
          <w:szCs w:val="24"/>
        </w:rPr>
        <w:t>知识纳入新的</w:t>
      </w:r>
      <w:r w:rsidRPr="001A739F">
        <w:rPr>
          <w:rFonts w:asciiTheme="minorEastAsia" w:eastAsiaTheme="minorEastAsia" w:hAnsiTheme="minorEastAsia" w:cs="SimSun"/>
          <w:snapToGrid w:val="0"/>
          <w:kern w:val="22"/>
          <w:sz w:val="24"/>
          <w:szCs w:val="24"/>
        </w:rPr>
        <w:t>具有重要生态或生物意义的海洋区域</w:t>
      </w:r>
      <w:r w:rsidRPr="001A739F">
        <w:rPr>
          <w:rFonts w:asciiTheme="minorEastAsia" w:eastAsiaTheme="minorEastAsia" w:hAnsiTheme="minorEastAsia" w:cs="SimSun" w:hint="eastAsia"/>
          <w:snapToGrid w:val="0"/>
          <w:kern w:val="22"/>
          <w:sz w:val="24"/>
          <w:szCs w:val="24"/>
        </w:rPr>
        <w:t>并确保</w:t>
      </w:r>
      <w:r w:rsidR="00C85A60">
        <w:rPr>
          <w:rFonts w:asciiTheme="minorEastAsia" w:eastAsiaTheme="minorEastAsia" w:hAnsiTheme="minorEastAsia" w:cs="SimSun" w:hint="eastAsia"/>
          <w:snapToGrid w:val="0"/>
          <w:kern w:val="22"/>
          <w:sz w:val="24"/>
          <w:szCs w:val="24"/>
        </w:rPr>
        <w:t>土著</w:t>
      </w:r>
      <w:r w:rsidRPr="001A739F">
        <w:rPr>
          <w:rFonts w:asciiTheme="minorEastAsia" w:eastAsiaTheme="minorEastAsia" w:hAnsiTheme="minorEastAsia" w:cs="SimSun" w:hint="eastAsia"/>
          <w:snapToGrid w:val="0"/>
          <w:kern w:val="22"/>
          <w:sz w:val="24"/>
          <w:szCs w:val="24"/>
        </w:rPr>
        <w:t>人民和当地社区的充分和有效参与；</w:t>
      </w:r>
    </w:p>
    <w:p w14:paraId="723C8A29" w14:textId="77777777" w:rsidR="00A91EFC" w:rsidRPr="00D1249F" w:rsidRDefault="00A91EFC" w:rsidP="00F12D6E">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D1249F">
        <w:rPr>
          <w:rFonts w:asciiTheme="minorEastAsia" w:eastAsiaTheme="minorEastAsia" w:hAnsiTheme="minorEastAsia" w:cs="SimSun" w:hint="eastAsia"/>
          <w:snapToGrid w:val="0"/>
          <w:kern w:val="22"/>
          <w:sz w:val="24"/>
          <w:szCs w:val="24"/>
        </w:rPr>
        <w:t>任何新提案需具备强有力的科学和技术基础；</w:t>
      </w:r>
    </w:p>
    <w:p w14:paraId="178D2BFA" w14:textId="7FB778A7" w:rsidR="00A91EFC" w:rsidRPr="00D1249F" w:rsidRDefault="00A91EFC" w:rsidP="00F12D6E">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D1249F">
        <w:rPr>
          <w:rFonts w:asciiTheme="minorEastAsia" w:eastAsiaTheme="minorEastAsia" w:hAnsiTheme="minorEastAsia" w:cs="SimSun" w:hint="eastAsia"/>
          <w:snapToGrid w:val="0"/>
          <w:kern w:val="22"/>
          <w:sz w:val="24"/>
          <w:szCs w:val="24"/>
        </w:rPr>
        <w:t>新描述</w:t>
      </w:r>
      <w:r w:rsidRPr="006318E5">
        <w:rPr>
          <w:rFonts w:asciiTheme="minorEastAsia" w:eastAsiaTheme="minorEastAsia" w:hAnsiTheme="minorEastAsia" w:cs="SimSun" w:hint="eastAsia"/>
          <w:snapToGrid w:val="0"/>
          <w:kern w:val="22"/>
          <w:sz w:val="24"/>
          <w:szCs w:val="24"/>
        </w:rPr>
        <w:t>进程</w:t>
      </w:r>
      <w:r w:rsidRPr="00D1249F">
        <w:rPr>
          <w:rFonts w:asciiTheme="minorEastAsia" w:eastAsiaTheme="minorEastAsia" w:hAnsiTheme="minorEastAsia" w:cs="SimSun" w:hint="eastAsia"/>
          <w:snapToGrid w:val="0"/>
          <w:kern w:val="22"/>
          <w:sz w:val="24"/>
          <w:szCs w:val="24"/>
        </w:rPr>
        <w:t>必须具有透明度</w:t>
      </w:r>
      <w:r w:rsidR="00A72DCD">
        <w:rPr>
          <w:rFonts w:asciiTheme="minorEastAsia" w:eastAsiaTheme="minorEastAsia" w:hAnsiTheme="minorEastAsia" w:cs="SimSun" w:hint="eastAsia"/>
          <w:snapToGrid w:val="0"/>
          <w:kern w:val="22"/>
          <w:sz w:val="24"/>
          <w:szCs w:val="24"/>
        </w:rPr>
        <w:t>；</w:t>
      </w:r>
    </w:p>
    <w:p w14:paraId="1DDCCAA6" w14:textId="5FE0BED3" w:rsidR="00A91EFC" w:rsidRPr="00D1249F" w:rsidRDefault="00A91EFC" w:rsidP="00F12D6E">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D1249F">
        <w:rPr>
          <w:rFonts w:asciiTheme="minorEastAsia" w:eastAsiaTheme="minorEastAsia" w:hAnsiTheme="minorEastAsia" w:cs="SimSun" w:hint="eastAsia"/>
          <w:snapToGrid w:val="0"/>
          <w:kern w:val="22"/>
          <w:sz w:val="24"/>
          <w:szCs w:val="24"/>
        </w:rPr>
        <w:t>采取具有成本效益方式的机会</w:t>
      </w:r>
      <w:r w:rsidR="00A72DCD">
        <w:rPr>
          <w:rFonts w:asciiTheme="minorEastAsia" w:eastAsiaTheme="minorEastAsia" w:hAnsiTheme="minorEastAsia" w:cs="SimSun" w:hint="eastAsia"/>
          <w:snapToGrid w:val="0"/>
          <w:kern w:val="22"/>
          <w:sz w:val="24"/>
          <w:szCs w:val="24"/>
        </w:rPr>
        <w:t>；</w:t>
      </w:r>
    </w:p>
    <w:p w14:paraId="3A56F7F4" w14:textId="77777777" w:rsidR="00A91EFC" w:rsidRDefault="00A91EFC" w:rsidP="00F12D6E">
      <w:pPr>
        <w:pStyle w:val="HTMLPreformatted"/>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D1249F">
        <w:rPr>
          <w:rFonts w:asciiTheme="minorEastAsia" w:eastAsiaTheme="minorEastAsia" w:hAnsiTheme="minorEastAsia" w:cs="SimSun" w:hint="eastAsia"/>
          <w:snapToGrid w:val="0"/>
          <w:kern w:val="22"/>
          <w:sz w:val="24"/>
          <w:szCs w:val="24"/>
        </w:rPr>
        <w:t>在描述新的</w:t>
      </w:r>
      <w:r w:rsidRPr="001A739F">
        <w:rPr>
          <w:rFonts w:asciiTheme="minorEastAsia" w:eastAsiaTheme="minorEastAsia" w:hAnsiTheme="minorEastAsia" w:cs="SimSun"/>
          <w:snapToGrid w:val="0"/>
          <w:kern w:val="22"/>
          <w:sz w:val="24"/>
          <w:szCs w:val="24"/>
        </w:rPr>
        <w:t>具有重要生态或生物意义的海洋区域</w:t>
      </w:r>
      <w:r w:rsidRPr="00D1249F">
        <w:rPr>
          <w:rFonts w:asciiTheme="minorEastAsia" w:eastAsiaTheme="minorEastAsia" w:hAnsiTheme="minorEastAsia" w:cs="SimSun" w:hint="eastAsia"/>
          <w:snapToGrid w:val="0"/>
          <w:kern w:val="22"/>
          <w:sz w:val="24"/>
          <w:szCs w:val="24"/>
        </w:rPr>
        <w:t>时，应考虑到区域间在数据可用性和研究工作方面的差异。</w:t>
      </w:r>
    </w:p>
    <w:p w14:paraId="35732794" w14:textId="77777777" w:rsidR="00A91EFC" w:rsidRPr="00D1249F" w:rsidRDefault="00A91EFC" w:rsidP="00E9655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before="120" w:after="120" w:line="240" w:lineRule="atLeast"/>
        <w:ind w:left="1080"/>
        <w:rPr>
          <w:rFonts w:asciiTheme="minorEastAsia" w:eastAsiaTheme="minorEastAsia" w:hAnsiTheme="minorEastAsia" w:cs="SimSun"/>
          <w:snapToGrid w:val="0"/>
          <w:kern w:val="22"/>
          <w:sz w:val="24"/>
          <w:szCs w:val="24"/>
        </w:rPr>
      </w:pPr>
    </w:p>
    <w:p w14:paraId="1DC22DBD" w14:textId="77777777" w:rsidR="00A91EFC" w:rsidRPr="00E13DB5" w:rsidRDefault="00A91EFC" w:rsidP="00A72DCD">
      <w:pPr>
        <w:suppressLineNumbers/>
        <w:suppressAutoHyphens/>
        <w:kinsoku w:val="0"/>
        <w:overflowPunct w:val="0"/>
        <w:autoSpaceDE w:val="0"/>
        <w:autoSpaceDN w:val="0"/>
        <w:adjustRightInd w:val="0"/>
        <w:spacing w:before="120" w:after="120" w:line="240" w:lineRule="atLeast"/>
        <w:ind w:left="1620" w:right="1092" w:hanging="720"/>
        <w:rPr>
          <w:rFonts w:ascii="SimSun" w:eastAsia="SimSun" w:hAnsi="SimSun" w:cs="SimSun"/>
          <w:b/>
          <w:snapToGrid w:val="0"/>
          <w:kern w:val="22"/>
          <w:sz w:val="24"/>
          <w:lang w:eastAsia="zh-CN"/>
        </w:rPr>
      </w:pPr>
      <w:r w:rsidRPr="00E13DB5">
        <w:rPr>
          <w:rFonts w:ascii="SimSun" w:eastAsia="SimSun" w:hAnsi="SimSun" w:cs="SimSun" w:hint="eastAsia"/>
          <w:b/>
          <w:snapToGrid w:val="0"/>
          <w:kern w:val="22"/>
          <w:sz w:val="24"/>
          <w:lang w:eastAsia="zh-CN"/>
        </w:rPr>
        <w:lastRenderedPageBreak/>
        <w:t>三</w:t>
      </w:r>
      <w:r w:rsidRPr="00E13DB5">
        <w:rPr>
          <w:b/>
          <w:snapToGrid w:val="0"/>
          <w:kern w:val="22"/>
          <w:sz w:val="24"/>
          <w:lang w:eastAsia="zh-CN"/>
        </w:rPr>
        <w:t>.</w:t>
      </w:r>
      <w:r w:rsidRPr="00E13DB5">
        <w:rPr>
          <w:b/>
          <w:snapToGrid w:val="0"/>
          <w:kern w:val="22"/>
          <w:sz w:val="24"/>
          <w:lang w:eastAsia="zh-CN"/>
        </w:rPr>
        <w:tab/>
      </w:r>
      <w:r w:rsidRPr="00E13DB5">
        <w:rPr>
          <w:rFonts w:ascii="SimSun" w:eastAsia="SimSun" w:hAnsi="SimSun" w:cs="SimSun" w:hint="eastAsia"/>
          <w:b/>
          <w:snapToGrid w:val="0"/>
          <w:kern w:val="22"/>
          <w:sz w:val="24"/>
          <w:lang w:eastAsia="zh-CN"/>
        </w:rPr>
        <w:t>加强</w:t>
      </w:r>
      <w:r w:rsidRPr="00E13DB5">
        <w:rPr>
          <w:rFonts w:ascii="SimSun" w:eastAsia="SimSun" w:hAnsi="SimSun" w:cs="SimSun" w:hint="eastAsia"/>
          <w:b/>
          <w:color w:val="000000" w:themeColor="text1"/>
          <w:sz w:val="24"/>
          <w:lang w:eastAsia="zh-CN"/>
        </w:rPr>
        <w:t>具有重要生态或生物意义的</w:t>
      </w:r>
      <w:proofErr w:type="spellStart"/>
      <w:r w:rsidRPr="00E13DB5">
        <w:rPr>
          <w:rFonts w:ascii="SimSun" w:hAnsi="SimSun" w:hint="eastAsia"/>
          <w:b/>
          <w:color w:val="000000" w:themeColor="text1"/>
          <w:sz w:val="24"/>
          <w:lang w:eastAsia="zh-CN"/>
        </w:rPr>
        <w:t>海洋</w:t>
      </w:r>
      <w:proofErr w:type="spellEnd"/>
      <w:r w:rsidRPr="00E13DB5">
        <w:rPr>
          <w:rFonts w:ascii="SimSun" w:eastAsia="SimSun" w:hAnsi="SimSun" w:cs="SimSun" w:hint="eastAsia"/>
          <w:b/>
          <w:color w:val="000000" w:themeColor="text1"/>
          <w:sz w:val="24"/>
          <w:lang w:eastAsia="zh-CN"/>
        </w:rPr>
        <w:t>区域</w:t>
      </w:r>
      <w:r w:rsidRPr="00E13DB5">
        <w:rPr>
          <w:rFonts w:ascii="SimSun" w:eastAsia="SimSun" w:hAnsi="SimSun" w:cs="SimSun" w:hint="eastAsia"/>
          <w:b/>
          <w:snapToGrid w:val="0"/>
          <w:kern w:val="22"/>
          <w:sz w:val="24"/>
          <w:lang w:eastAsia="zh-CN"/>
        </w:rPr>
        <w:t>进程的科学可信度和透明度的备选办法</w:t>
      </w:r>
    </w:p>
    <w:p w14:paraId="3D615E63" w14:textId="77777777" w:rsidR="00A91EFC" w:rsidRPr="00485E59" w:rsidRDefault="00A91EFC" w:rsidP="00E9655A">
      <w:pPr>
        <w:pStyle w:val="Heading2"/>
        <w:suppressLineNumbers/>
        <w:tabs>
          <w:tab w:val="clear" w:pos="720"/>
        </w:tabs>
        <w:suppressAutoHyphens/>
        <w:kinsoku w:val="0"/>
        <w:overflowPunct w:val="0"/>
        <w:autoSpaceDE w:val="0"/>
        <w:autoSpaceDN w:val="0"/>
        <w:adjustRightInd w:val="0"/>
        <w:spacing w:line="240" w:lineRule="atLeast"/>
        <w:rPr>
          <w:rFonts w:ascii="SimSun" w:eastAsia="SimSun" w:hAnsi="SimSun" w:cs="SimSun"/>
          <w:i/>
          <w:snapToGrid w:val="0"/>
          <w:kern w:val="22"/>
          <w:sz w:val="24"/>
          <w:lang w:eastAsia="zh-CN"/>
        </w:rPr>
      </w:pPr>
      <w:r w:rsidRPr="00485E59">
        <w:rPr>
          <w:rFonts w:ascii="SimSun" w:eastAsia="SimSun" w:hAnsi="SimSun"/>
          <w:snapToGrid w:val="0"/>
          <w:kern w:val="22"/>
          <w:sz w:val="24"/>
          <w:lang w:eastAsia="zh-CN"/>
        </w:rPr>
        <w:t>A.</w:t>
      </w:r>
      <w:r w:rsidRPr="00485E59">
        <w:rPr>
          <w:rFonts w:ascii="SimSun" w:eastAsia="SimSun" w:hAnsi="SimSun"/>
          <w:snapToGrid w:val="0"/>
          <w:kern w:val="22"/>
          <w:sz w:val="24"/>
          <w:lang w:eastAsia="zh-CN"/>
        </w:rPr>
        <w:tab/>
      </w:r>
      <w:r w:rsidRPr="00485E59">
        <w:rPr>
          <w:rFonts w:ascii="SimSun" w:eastAsia="SimSun" w:hAnsi="SimSun" w:hint="eastAsia"/>
          <w:snapToGrid w:val="0"/>
          <w:kern w:val="22"/>
          <w:sz w:val="24"/>
          <w:lang w:eastAsia="zh-CN"/>
        </w:rPr>
        <w:t>关于</w:t>
      </w:r>
      <w:r w:rsidRPr="00485E59">
        <w:rPr>
          <w:rFonts w:ascii="SimSun" w:eastAsia="SimSun" w:hAnsi="SimSun" w:cs="SimSun" w:hint="eastAsia"/>
          <w:snapToGrid w:val="0"/>
          <w:kern w:val="22"/>
          <w:sz w:val="24"/>
          <w:lang w:eastAsia="zh-CN"/>
        </w:rPr>
        <w:t>具有重要生态或生物意义的海洋区域</w:t>
      </w:r>
      <w:r>
        <w:rPr>
          <w:rFonts w:ascii="SimSun" w:eastAsia="SimSun" w:hAnsi="SimSun" w:cs="SimSun" w:hint="eastAsia"/>
          <w:snapToGrid w:val="0"/>
          <w:kern w:val="22"/>
          <w:sz w:val="24"/>
          <w:lang w:eastAsia="zh-CN"/>
        </w:rPr>
        <w:t>进程</w:t>
      </w:r>
      <w:r w:rsidRPr="00485E59">
        <w:rPr>
          <w:rFonts w:ascii="SimSun" w:eastAsia="SimSun" w:hAnsi="SimSun" w:cs="SimSun" w:hint="eastAsia"/>
          <w:snapToGrid w:val="0"/>
          <w:kern w:val="22"/>
          <w:sz w:val="24"/>
          <w:lang w:eastAsia="zh-CN"/>
        </w:rPr>
        <w:t>的科学可信度</w:t>
      </w:r>
    </w:p>
    <w:p w14:paraId="5B6ED4AE" w14:textId="0771B72E" w:rsidR="00A91EFC" w:rsidRPr="002F78EE"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SimSun" w:eastAsia="SimSun" w:hAnsi="SimSun" w:cs="SimSun"/>
          <w:snapToGrid w:val="0"/>
          <w:kern w:val="22"/>
          <w:sz w:val="24"/>
          <w:lang w:eastAsia="zh-CN"/>
        </w:rPr>
      </w:pPr>
      <w:r w:rsidRPr="00E13DB5">
        <w:rPr>
          <w:rFonts w:ascii="SimSun" w:eastAsia="SimSun" w:hAnsi="SimSun" w:cs="SimSun" w:hint="eastAsia"/>
          <w:snapToGrid w:val="0"/>
          <w:kern w:val="22"/>
          <w:sz w:val="24"/>
          <w:lang w:eastAsia="zh-CN"/>
        </w:rPr>
        <w:t>关于加强</w:t>
      </w:r>
      <w:r w:rsidRPr="002F78EE">
        <w:rPr>
          <w:rFonts w:ascii="SimSun" w:eastAsia="SimSun" w:hAnsi="SimSun" w:cs="SimSun" w:hint="eastAsia"/>
          <w:snapToGrid w:val="0"/>
          <w:kern w:val="22"/>
          <w:sz w:val="24"/>
          <w:lang w:eastAsia="zh-CN"/>
        </w:rPr>
        <w:t>具有重要生态或生物意义的海洋区域进程</w:t>
      </w:r>
      <w:r w:rsidRPr="00E13DB5">
        <w:rPr>
          <w:rFonts w:ascii="SimSun" w:eastAsia="SimSun" w:hAnsi="SimSun" w:cs="SimSun" w:hint="eastAsia"/>
          <w:snapToGrid w:val="0"/>
          <w:kern w:val="22"/>
          <w:sz w:val="24"/>
          <w:lang w:eastAsia="zh-CN"/>
        </w:rPr>
        <w:t>的科学可信度，</w:t>
      </w:r>
      <w:r>
        <w:rPr>
          <w:rFonts w:ascii="SimSun" w:eastAsia="SimSun" w:hAnsi="SimSun" w:cs="SimSun" w:hint="eastAsia"/>
          <w:snapToGrid w:val="0"/>
          <w:kern w:val="22"/>
          <w:sz w:val="24"/>
          <w:lang w:eastAsia="zh-CN"/>
        </w:rPr>
        <w:t>可</w:t>
      </w:r>
      <w:r w:rsidRPr="00E13DB5">
        <w:rPr>
          <w:rFonts w:ascii="SimSun" w:eastAsia="SimSun" w:hAnsi="SimSun" w:cs="SimSun" w:hint="eastAsia"/>
          <w:snapToGrid w:val="0"/>
          <w:kern w:val="22"/>
          <w:sz w:val="24"/>
          <w:lang w:eastAsia="zh-CN"/>
        </w:rPr>
        <w:t>以</w:t>
      </w:r>
      <w:r>
        <w:rPr>
          <w:rFonts w:ascii="SimSun" w:eastAsia="SimSun" w:hAnsi="SimSun" w:cs="SimSun" w:hint="eastAsia"/>
          <w:snapToGrid w:val="0"/>
          <w:kern w:val="22"/>
          <w:sz w:val="24"/>
          <w:lang w:eastAsia="zh-CN"/>
        </w:rPr>
        <w:t>采取以</w:t>
      </w:r>
      <w:r w:rsidRPr="00E13DB5">
        <w:rPr>
          <w:rFonts w:ascii="SimSun" w:eastAsia="SimSun" w:hAnsi="SimSun" w:cs="SimSun" w:hint="eastAsia"/>
          <w:snapToGrid w:val="0"/>
          <w:kern w:val="22"/>
          <w:sz w:val="24"/>
          <w:lang w:eastAsia="zh-CN"/>
        </w:rPr>
        <w:t>下步骤</w:t>
      </w:r>
      <w:r w:rsidRPr="002F78EE">
        <w:rPr>
          <w:rFonts w:ascii="SimSun" w:eastAsia="SimSun" w:hAnsi="SimSun" w:cs="SimSun" w:hint="eastAsia"/>
          <w:snapToGrid w:val="0"/>
          <w:kern w:val="22"/>
          <w:sz w:val="24"/>
          <w:lang w:eastAsia="zh-CN"/>
        </w:rPr>
        <w:t>：</w:t>
      </w:r>
    </w:p>
    <w:p w14:paraId="45E1F373" w14:textId="213405DE" w:rsidR="00A91EFC" w:rsidRPr="00D1249F" w:rsidRDefault="00A91EFC" w:rsidP="00F12D6E">
      <w:pPr>
        <w:numPr>
          <w:ilvl w:val="0"/>
          <w:numId w:val="14"/>
        </w:numPr>
        <w:suppressLineNumbers/>
        <w:tabs>
          <w:tab w:val="clear" w:pos="360"/>
          <w:tab w:val="left" w:pos="1440"/>
        </w:tabs>
        <w:suppressAutoHyphens/>
        <w:kinsoku w:val="0"/>
        <w:overflowPunct w:val="0"/>
        <w:autoSpaceDE w:val="0"/>
        <w:autoSpaceDN w:val="0"/>
        <w:adjustRightInd w:val="0"/>
        <w:spacing w:before="120" w:after="120" w:line="240" w:lineRule="atLeast"/>
        <w:ind w:left="0" w:firstLine="720"/>
        <w:rPr>
          <w:rFonts w:ascii="SimSun" w:eastAsia="SimSun" w:hAnsi="SimSun" w:cs="SimSun"/>
          <w:snapToGrid w:val="0"/>
          <w:kern w:val="22"/>
          <w:sz w:val="24"/>
          <w:lang w:eastAsia="zh-CN"/>
        </w:rPr>
      </w:pPr>
      <w:r w:rsidRPr="002F78EE">
        <w:rPr>
          <w:rFonts w:ascii="SimSun" w:eastAsia="SimSun" w:hAnsi="SimSun" w:cs="SimSun" w:hint="eastAsia"/>
          <w:color w:val="212121"/>
          <w:lang w:eastAsia="zh-CN"/>
        </w:rPr>
        <w:t>与</w:t>
      </w:r>
      <w:r w:rsidRPr="002F78EE">
        <w:rPr>
          <w:rFonts w:ascii="SimSun" w:eastAsia="SimSun" w:hAnsi="SimSun" w:cs="SimSun" w:hint="eastAsia"/>
          <w:snapToGrid w:val="0"/>
          <w:kern w:val="22"/>
          <w:sz w:val="24"/>
          <w:lang w:eastAsia="zh-CN"/>
        </w:rPr>
        <w:t>具有重要生态或生物意义的海洋区域</w:t>
      </w:r>
      <w:r>
        <w:rPr>
          <w:rFonts w:ascii="SimSun" w:eastAsia="SimSun" w:hAnsi="SimSun" w:cs="SimSun" w:hint="eastAsia"/>
          <w:snapToGrid w:val="0"/>
          <w:kern w:val="22"/>
          <w:sz w:val="24"/>
          <w:lang w:eastAsia="zh-CN"/>
        </w:rPr>
        <w:t>问题</w:t>
      </w:r>
      <w:r w:rsidRPr="00D1249F">
        <w:rPr>
          <w:rFonts w:ascii="SimSun" w:eastAsia="SimSun" w:hAnsi="SimSun" w:cs="SimSun" w:hint="eastAsia"/>
          <w:snapToGrid w:val="0"/>
          <w:kern w:val="22"/>
          <w:sz w:val="24"/>
          <w:lang w:eastAsia="zh-CN"/>
        </w:rPr>
        <w:t>非正式咨询小组合作规划举办讲习班，以确保适度提供科学信息和</w:t>
      </w:r>
      <w:r w:rsidR="00C85A60">
        <w:rPr>
          <w:rFonts w:ascii="SimSun" w:eastAsia="SimSun" w:hAnsi="SimSun" w:cs="SimSun" w:hint="eastAsia"/>
          <w:snapToGrid w:val="0"/>
          <w:kern w:val="22"/>
          <w:sz w:val="24"/>
          <w:lang w:eastAsia="zh-CN"/>
        </w:rPr>
        <w:t>土著</w:t>
      </w:r>
      <w:r w:rsidRPr="00D1249F">
        <w:rPr>
          <w:rFonts w:ascii="SimSun" w:eastAsia="SimSun" w:hAnsi="SimSun" w:cs="SimSun" w:hint="eastAsia"/>
          <w:snapToGrid w:val="0"/>
          <w:kern w:val="22"/>
          <w:sz w:val="24"/>
          <w:lang w:eastAsia="zh-CN"/>
        </w:rPr>
        <w:t>及地方知识</w:t>
      </w:r>
      <w:r w:rsidR="00E9655A">
        <w:rPr>
          <w:rFonts w:ascii="SimSun" w:eastAsia="SimSun" w:hAnsi="SimSun" w:cs="SimSun" w:hint="eastAsia"/>
          <w:snapToGrid w:val="0"/>
          <w:kern w:val="22"/>
          <w:sz w:val="24"/>
          <w:lang w:eastAsia="zh-CN"/>
        </w:rPr>
        <w:t>；</w:t>
      </w:r>
    </w:p>
    <w:p w14:paraId="08454D43" w14:textId="77777777" w:rsidR="00A91EFC" w:rsidRPr="00D1249F" w:rsidRDefault="00A91EFC" w:rsidP="00F12D6E">
      <w:pPr>
        <w:pStyle w:val="HTMLPreformatted"/>
        <w:numPr>
          <w:ilvl w:val="0"/>
          <w:numId w:val="14"/>
        </w:numPr>
        <w:shd w:val="clear" w:color="auto" w:fill="FFFFFF"/>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sidRPr="00D1249F">
        <w:rPr>
          <w:rFonts w:ascii="SimSun" w:eastAsia="SimSun" w:hAnsi="SimSun" w:cs="SimSun" w:hint="eastAsia"/>
          <w:snapToGrid w:val="0"/>
          <w:kern w:val="22"/>
          <w:sz w:val="24"/>
          <w:szCs w:val="24"/>
        </w:rPr>
        <w:t>具体解决跨专业领域的不平衡问题，包括探讨与</w:t>
      </w:r>
      <w:r w:rsidRPr="00D1249F">
        <w:rPr>
          <w:rFonts w:ascii="SimSun" w:eastAsia="SimSun" w:hAnsi="SimSun" w:cs="SimSun"/>
          <w:snapToGrid w:val="0"/>
          <w:kern w:val="22"/>
          <w:sz w:val="24"/>
          <w:szCs w:val="24"/>
        </w:rPr>
        <w:t>“</w:t>
      </w:r>
      <w:r w:rsidRPr="00D1249F">
        <w:rPr>
          <w:rFonts w:ascii="SimSun" w:eastAsia="SimSun" w:hAnsi="SimSun" w:cs="SimSun" w:hint="eastAsia"/>
          <w:snapToGrid w:val="0"/>
          <w:kern w:val="22"/>
          <w:sz w:val="24"/>
          <w:szCs w:val="24"/>
        </w:rPr>
        <w:t>生物多样性公约</w:t>
      </w:r>
      <w:r w:rsidRPr="00D1249F">
        <w:rPr>
          <w:rFonts w:ascii="SimSun" w:eastAsia="SimSun" w:hAnsi="SimSun" w:cs="SimSun"/>
          <w:snapToGrid w:val="0"/>
          <w:kern w:val="22"/>
          <w:sz w:val="24"/>
          <w:szCs w:val="24"/>
        </w:rPr>
        <w:t>”</w:t>
      </w:r>
      <w:r w:rsidRPr="00D1249F">
        <w:rPr>
          <w:rFonts w:ascii="SimSun" w:eastAsia="SimSun" w:hAnsi="SimSun" w:cs="SimSun" w:hint="eastAsia"/>
          <w:snapToGrid w:val="0"/>
          <w:kern w:val="22"/>
          <w:sz w:val="24"/>
          <w:szCs w:val="24"/>
        </w:rPr>
        <w:t>全球生物分类倡议的可能联系，并酌情加强与其他相关组织的往来。</w:t>
      </w:r>
    </w:p>
    <w:p w14:paraId="65B1A595" w14:textId="43159B7F" w:rsidR="00A91EFC" w:rsidRPr="00D1249F"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SimSun" w:eastAsia="SimSun" w:hAnsi="SimSun" w:cs="SimSun"/>
          <w:snapToGrid w:val="0"/>
          <w:kern w:val="22"/>
          <w:sz w:val="24"/>
          <w:lang w:eastAsia="zh-CN"/>
        </w:rPr>
      </w:pPr>
      <w:r w:rsidRPr="00E13DB5">
        <w:rPr>
          <w:rFonts w:ascii="SimSun" w:eastAsia="SimSun" w:hAnsi="SimSun" w:cs="SimSun" w:hint="eastAsia"/>
          <w:snapToGrid w:val="0"/>
          <w:kern w:val="22"/>
          <w:sz w:val="24"/>
          <w:lang w:eastAsia="zh-CN"/>
        </w:rPr>
        <w:t>需要考虑到以下因素：</w:t>
      </w:r>
    </w:p>
    <w:p w14:paraId="6B2A1F57" w14:textId="77777777" w:rsidR="00A91EFC" w:rsidRPr="00E9655A" w:rsidRDefault="00A91EFC" w:rsidP="00F12D6E">
      <w:pPr>
        <w:pStyle w:val="ListParagraph"/>
        <w:numPr>
          <w:ilvl w:val="0"/>
          <w:numId w:val="15"/>
        </w:numPr>
        <w:suppressLineNumbers/>
        <w:tabs>
          <w:tab w:val="left" w:pos="1440"/>
        </w:tabs>
        <w:suppressAutoHyphens/>
        <w:kinsoku w:val="0"/>
        <w:overflowPunct w:val="0"/>
        <w:autoSpaceDE w:val="0"/>
        <w:autoSpaceDN w:val="0"/>
        <w:adjustRightInd w:val="0"/>
        <w:spacing w:before="120" w:after="120" w:line="240" w:lineRule="atLeast"/>
        <w:ind w:left="0" w:firstLine="720"/>
        <w:contextualSpacing w:val="0"/>
        <w:rPr>
          <w:rFonts w:ascii="SimSun" w:eastAsia="SimSun" w:hAnsi="SimSun" w:cs="SimSun"/>
          <w:snapToGrid w:val="0"/>
          <w:kern w:val="22"/>
          <w:sz w:val="24"/>
          <w:lang w:eastAsia="zh-CN"/>
        </w:rPr>
      </w:pPr>
      <w:r w:rsidRPr="00E9655A">
        <w:rPr>
          <w:rFonts w:ascii="SimSun" w:eastAsia="SimSun" w:hAnsi="SimSun" w:cs="SimSun" w:hint="eastAsia"/>
          <w:snapToGrid w:val="0"/>
          <w:kern w:val="22"/>
          <w:sz w:val="24"/>
          <w:lang w:eastAsia="zh-CN"/>
        </w:rPr>
        <w:t>进一步与</w:t>
      </w:r>
      <w:r w:rsidRPr="00E9655A">
        <w:rPr>
          <w:rFonts w:ascii="SimSun" w:eastAsia="SimSun" w:hAnsi="SimSun" w:cs="SimSun"/>
          <w:snapToGrid w:val="0"/>
          <w:kern w:val="22"/>
          <w:sz w:val="24"/>
          <w:lang w:eastAsia="zh-CN"/>
        </w:rPr>
        <w:t>教科文组织海洋生物地理信息系</w:t>
      </w:r>
      <w:r w:rsidRPr="00E9655A">
        <w:rPr>
          <w:rFonts w:ascii="SimSun" w:eastAsia="SimSun" w:hAnsi="SimSun" w:cs="SimSun" w:hint="eastAsia"/>
          <w:snapToGrid w:val="0"/>
          <w:kern w:val="22"/>
          <w:sz w:val="24"/>
          <w:lang w:eastAsia="zh-CN"/>
        </w:rPr>
        <w:t>统/</w:t>
      </w:r>
      <w:r w:rsidRPr="00E9655A">
        <w:rPr>
          <w:rFonts w:ascii="SimSun" w:eastAsia="SimSun" w:hAnsi="SimSun" w:cs="SimSun"/>
          <w:snapToGrid w:val="0"/>
          <w:kern w:val="22"/>
          <w:sz w:val="24"/>
          <w:lang w:eastAsia="zh-CN"/>
        </w:rPr>
        <w:t>政府间海洋学委员</w:t>
      </w:r>
      <w:r w:rsidRPr="00E9655A">
        <w:rPr>
          <w:rFonts w:ascii="SimSun" w:eastAsia="SimSun" w:hAnsi="SimSun" w:cs="SimSun" w:hint="eastAsia"/>
          <w:snapToGrid w:val="0"/>
          <w:kern w:val="22"/>
          <w:sz w:val="24"/>
          <w:lang w:eastAsia="zh-CN"/>
        </w:rPr>
        <w:t>会合作，以获取科学信息支持区域讲习班；</w:t>
      </w:r>
    </w:p>
    <w:p w14:paraId="4A01411E" w14:textId="2CDC0747" w:rsidR="00A91EFC" w:rsidRPr="00E9655A" w:rsidRDefault="00A91EFC" w:rsidP="00F12D6E">
      <w:pPr>
        <w:pStyle w:val="ListParagraph"/>
        <w:numPr>
          <w:ilvl w:val="0"/>
          <w:numId w:val="15"/>
        </w:numPr>
        <w:suppressLineNumbers/>
        <w:tabs>
          <w:tab w:val="left" w:pos="1440"/>
        </w:tabs>
        <w:suppressAutoHyphens/>
        <w:kinsoku w:val="0"/>
        <w:overflowPunct w:val="0"/>
        <w:autoSpaceDE w:val="0"/>
        <w:autoSpaceDN w:val="0"/>
        <w:adjustRightInd w:val="0"/>
        <w:spacing w:before="120" w:after="120" w:line="240" w:lineRule="atLeast"/>
        <w:ind w:left="0" w:firstLine="720"/>
        <w:contextualSpacing w:val="0"/>
        <w:rPr>
          <w:rFonts w:ascii="SimSun" w:eastAsia="SimSun" w:hAnsi="SimSun" w:cs="SimSun"/>
          <w:snapToGrid w:val="0"/>
          <w:kern w:val="22"/>
          <w:sz w:val="24"/>
          <w:lang w:eastAsia="zh-CN"/>
        </w:rPr>
      </w:pPr>
      <w:r w:rsidRPr="00E9655A">
        <w:rPr>
          <w:rFonts w:ascii="SimSun" w:eastAsia="SimSun" w:hAnsi="SimSun" w:cs="SimSun" w:hint="eastAsia"/>
          <w:snapToGrid w:val="0"/>
          <w:kern w:val="22"/>
          <w:sz w:val="24"/>
          <w:lang w:eastAsia="zh-CN"/>
        </w:rPr>
        <w:t>举办区域讲习班之前，加强有关在国家和区域各级筹备工作的指导并在必要时调集资源，确保及时收集科学信息</w:t>
      </w:r>
      <w:r w:rsidR="0036404A">
        <w:rPr>
          <w:rFonts w:ascii="SimSun" w:eastAsia="SimSun" w:hAnsi="SimSun" w:cs="SimSun" w:hint="eastAsia"/>
          <w:snapToGrid w:val="0"/>
          <w:kern w:val="22"/>
          <w:sz w:val="24"/>
          <w:lang w:eastAsia="zh-CN"/>
        </w:rPr>
        <w:t>及</w:t>
      </w:r>
      <w:r w:rsidR="0036404A">
        <w:rPr>
          <w:rFonts w:asciiTheme="minorEastAsia" w:eastAsiaTheme="minorEastAsia" w:hAnsiTheme="minorEastAsia" w:cs="SimSun" w:hint="eastAsia"/>
          <w:snapToGrid w:val="0"/>
          <w:kern w:val="22"/>
          <w:sz w:val="24"/>
          <w:lang w:eastAsia="zh-CN"/>
        </w:rPr>
        <w:t>[土著</w:t>
      </w:r>
      <w:r w:rsidR="0036404A" w:rsidRPr="001A739F">
        <w:rPr>
          <w:rFonts w:asciiTheme="minorEastAsia" w:eastAsiaTheme="minorEastAsia" w:hAnsiTheme="minorEastAsia" w:cs="SimSun" w:hint="eastAsia"/>
          <w:snapToGrid w:val="0"/>
          <w:kern w:val="22"/>
          <w:sz w:val="24"/>
          <w:lang w:eastAsia="zh-CN"/>
        </w:rPr>
        <w:t>和地方</w:t>
      </w:r>
      <w:r w:rsidR="0036404A">
        <w:rPr>
          <w:rFonts w:asciiTheme="minorEastAsia" w:eastAsiaTheme="minorEastAsia" w:hAnsiTheme="minorEastAsia" w:cs="SimSun" w:hint="eastAsia"/>
          <w:snapToGrid w:val="0"/>
          <w:kern w:val="22"/>
          <w:sz w:val="24"/>
          <w:lang w:eastAsia="zh-CN"/>
        </w:rPr>
        <w:t>]</w:t>
      </w:r>
      <w:r w:rsidR="0036404A">
        <w:rPr>
          <w:rFonts w:asciiTheme="minorEastAsia" w:eastAsiaTheme="minorEastAsia" w:hAnsiTheme="minorEastAsia" w:cs="SimSun"/>
          <w:snapToGrid w:val="0"/>
          <w:kern w:val="22"/>
          <w:sz w:val="24"/>
          <w:lang w:eastAsia="zh-CN"/>
        </w:rPr>
        <w:t>[</w:t>
      </w:r>
      <w:r w:rsidR="0036404A">
        <w:rPr>
          <w:rFonts w:asciiTheme="minorEastAsia" w:eastAsiaTheme="minorEastAsia" w:hAnsiTheme="minorEastAsia" w:cs="SimSun" w:hint="eastAsia"/>
          <w:snapToGrid w:val="0"/>
          <w:kern w:val="22"/>
          <w:sz w:val="24"/>
          <w:lang w:eastAsia="zh-CN"/>
        </w:rPr>
        <w:t>传统</w:t>
      </w:r>
      <w:r w:rsidR="0036404A">
        <w:rPr>
          <w:rFonts w:asciiTheme="minorEastAsia" w:eastAsiaTheme="minorEastAsia" w:hAnsiTheme="minorEastAsia" w:cs="SimSun"/>
          <w:snapToGrid w:val="0"/>
          <w:kern w:val="22"/>
          <w:sz w:val="24"/>
          <w:lang w:eastAsia="zh-CN"/>
        </w:rPr>
        <w:t>]</w:t>
      </w:r>
      <w:r w:rsidRPr="00E9655A">
        <w:rPr>
          <w:rFonts w:ascii="SimSun" w:eastAsia="SimSun" w:hAnsi="SimSun" w:cs="SimSun" w:hint="eastAsia"/>
          <w:snapToGrid w:val="0"/>
          <w:kern w:val="22"/>
          <w:sz w:val="24"/>
          <w:lang w:eastAsia="zh-CN"/>
        </w:rPr>
        <w:t>知识；</w:t>
      </w:r>
    </w:p>
    <w:p w14:paraId="2D2C071F" w14:textId="77777777" w:rsidR="00A91EFC" w:rsidRPr="00E9655A" w:rsidRDefault="00A91EFC" w:rsidP="00F12D6E">
      <w:pPr>
        <w:pStyle w:val="ListParagraph"/>
        <w:numPr>
          <w:ilvl w:val="0"/>
          <w:numId w:val="15"/>
        </w:numPr>
        <w:suppressLineNumbers/>
        <w:tabs>
          <w:tab w:val="left" w:pos="1440"/>
        </w:tabs>
        <w:suppressAutoHyphens/>
        <w:kinsoku w:val="0"/>
        <w:overflowPunct w:val="0"/>
        <w:autoSpaceDE w:val="0"/>
        <w:autoSpaceDN w:val="0"/>
        <w:adjustRightInd w:val="0"/>
        <w:spacing w:before="120" w:after="120" w:line="240" w:lineRule="atLeast"/>
        <w:ind w:left="0" w:firstLine="720"/>
        <w:contextualSpacing w:val="0"/>
        <w:rPr>
          <w:rFonts w:ascii="SimSun" w:eastAsia="SimSun" w:hAnsi="SimSun" w:cs="SimSun"/>
          <w:snapToGrid w:val="0"/>
          <w:kern w:val="22"/>
          <w:sz w:val="24"/>
          <w:lang w:eastAsia="zh-CN"/>
        </w:rPr>
      </w:pPr>
      <w:r w:rsidRPr="00E9655A">
        <w:rPr>
          <w:rFonts w:ascii="SimSun" w:eastAsia="SimSun" w:hAnsi="SimSun" w:cs="SimSun"/>
          <w:snapToGrid w:val="0"/>
          <w:kern w:val="22"/>
          <w:sz w:val="24"/>
          <w:lang w:eastAsia="zh-CN"/>
        </w:rPr>
        <w:t>提供</w:t>
      </w:r>
      <w:r w:rsidRPr="00E9655A">
        <w:rPr>
          <w:rFonts w:ascii="SimSun" w:eastAsia="SimSun" w:hAnsi="SimSun" w:cs="SimSun" w:hint="eastAsia"/>
          <w:snapToGrid w:val="0"/>
          <w:kern w:val="22"/>
          <w:sz w:val="24"/>
          <w:lang w:eastAsia="zh-CN"/>
        </w:rPr>
        <w:t>讲习班</w:t>
      </w:r>
      <w:r w:rsidRPr="00E9655A">
        <w:rPr>
          <w:rFonts w:ascii="SimSun" w:eastAsia="SimSun" w:hAnsi="SimSun" w:cs="SimSun"/>
          <w:snapToGrid w:val="0"/>
          <w:kern w:val="22"/>
          <w:sz w:val="24"/>
          <w:lang w:eastAsia="zh-CN"/>
        </w:rPr>
        <w:t>前培训</w:t>
      </w:r>
      <w:r w:rsidRPr="00E9655A">
        <w:rPr>
          <w:rFonts w:ascii="SimSun" w:eastAsia="SimSun" w:hAnsi="SimSun" w:cs="SimSun" w:hint="eastAsia"/>
          <w:snapToGrid w:val="0"/>
          <w:kern w:val="22"/>
          <w:sz w:val="24"/>
          <w:lang w:eastAsia="zh-CN"/>
        </w:rPr>
        <w:t>；</w:t>
      </w:r>
    </w:p>
    <w:p w14:paraId="0D1A0755" w14:textId="64F275F7" w:rsidR="00A91EFC" w:rsidRPr="00FE2868" w:rsidRDefault="00A91EFC" w:rsidP="00F12D6E">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FE2868">
        <w:rPr>
          <w:rFonts w:asciiTheme="minorEastAsia" w:eastAsiaTheme="minorEastAsia" w:hAnsiTheme="minorEastAsia" w:cs="SimSun" w:hint="eastAsia"/>
          <w:snapToGrid w:val="0"/>
          <w:kern w:val="22"/>
          <w:sz w:val="24"/>
          <w:szCs w:val="24"/>
        </w:rPr>
        <w:t>利用关于将传统知识纳入具有重要生态或生物意义的海洋区域的识别和描述的培训手册（</w:t>
      </w:r>
      <w:r w:rsidRPr="008E3AF4">
        <w:rPr>
          <w:rFonts w:ascii="Times New Roman" w:eastAsiaTheme="minorEastAsia" w:hAnsi="Times New Roman" w:cs="Times New Roman"/>
          <w:snapToGrid w:val="0"/>
          <w:kern w:val="22"/>
          <w:sz w:val="24"/>
          <w:szCs w:val="24"/>
        </w:rPr>
        <w:t>UNEP/CBD/SBSTTA/20/INF/21</w:t>
      </w:r>
      <w:r w:rsidRPr="00FE2868">
        <w:rPr>
          <w:rFonts w:asciiTheme="minorEastAsia" w:eastAsiaTheme="minorEastAsia" w:hAnsiTheme="minorEastAsia" w:cs="SimSun" w:hint="eastAsia"/>
          <w:snapToGrid w:val="0"/>
          <w:kern w:val="22"/>
          <w:sz w:val="24"/>
          <w:szCs w:val="24"/>
        </w:rPr>
        <w:t>）</w:t>
      </w:r>
      <w:r>
        <w:rPr>
          <w:rFonts w:asciiTheme="minorEastAsia" w:eastAsiaTheme="minorEastAsia" w:hAnsiTheme="minorEastAsia" w:cs="SimSun" w:hint="eastAsia"/>
          <w:snapToGrid w:val="0"/>
          <w:kern w:val="22"/>
          <w:sz w:val="24"/>
          <w:szCs w:val="24"/>
        </w:rPr>
        <w:t>；</w:t>
      </w:r>
    </w:p>
    <w:p w14:paraId="3A97FDE7" w14:textId="507BB3CB" w:rsidR="00A91EFC" w:rsidRPr="00FE2868" w:rsidRDefault="00A91EFC" w:rsidP="00F12D6E">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SimSun"/>
          <w:snapToGrid w:val="0"/>
          <w:kern w:val="22"/>
          <w:sz w:val="24"/>
          <w:szCs w:val="24"/>
        </w:rPr>
      </w:pPr>
      <w:r w:rsidRPr="00FE2868">
        <w:rPr>
          <w:rFonts w:asciiTheme="minorEastAsia" w:eastAsiaTheme="minorEastAsia" w:hAnsiTheme="minorEastAsia" w:cs="SimSun" w:hint="eastAsia"/>
          <w:snapToGrid w:val="0"/>
          <w:kern w:val="22"/>
          <w:sz w:val="24"/>
          <w:szCs w:val="24"/>
        </w:rPr>
        <w:t>通过尽可能多地参考同行评审的出版物并纳入</w:t>
      </w:r>
      <w:r w:rsidR="0036404A">
        <w:rPr>
          <w:rFonts w:asciiTheme="minorEastAsia" w:eastAsiaTheme="minorEastAsia" w:hAnsiTheme="minorEastAsia" w:cs="SimSun" w:hint="eastAsia"/>
          <w:snapToGrid w:val="0"/>
          <w:kern w:val="22"/>
          <w:sz w:val="24"/>
          <w:szCs w:val="24"/>
        </w:rPr>
        <w:t>[土著</w:t>
      </w:r>
      <w:r w:rsidR="0036404A" w:rsidRPr="001A739F">
        <w:rPr>
          <w:rFonts w:asciiTheme="minorEastAsia" w:eastAsiaTheme="minorEastAsia" w:hAnsiTheme="minorEastAsia" w:cs="SimSun" w:hint="eastAsia"/>
          <w:snapToGrid w:val="0"/>
          <w:kern w:val="22"/>
          <w:sz w:val="24"/>
          <w:szCs w:val="24"/>
        </w:rPr>
        <w:t>和地方</w:t>
      </w:r>
      <w:r w:rsidR="0036404A">
        <w:rPr>
          <w:rFonts w:asciiTheme="minorEastAsia" w:eastAsiaTheme="minorEastAsia" w:hAnsiTheme="minorEastAsia" w:cs="SimSun" w:hint="eastAsia"/>
          <w:snapToGrid w:val="0"/>
          <w:kern w:val="22"/>
          <w:sz w:val="24"/>
          <w:szCs w:val="24"/>
        </w:rPr>
        <w:t>]</w:t>
      </w:r>
      <w:r w:rsidR="0036404A">
        <w:rPr>
          <w:rFonts w:asciiTheme="minorEastAsia" w:eastAsiaTheme="minorEastAsia" w:hAnsiTheme="minorEastAsia" w:cs="SimSun"/>
          <w:snapToGrid w:val="0"/>
          <w:kern w:val="22"/>
          <w:sz w:val="24"/>
          <w:szCs w:val="24"/>
        </w:rPr>
        <w:t>[</w:t>
      </w:r>
      <w:r w:rsidR="0036404A">
        <w:rPr>
          <w:rFonts w:asciiTheme="minorEastAsia" w:eastAsiaTheme="minorEastAsia" w:hAnsiTheme="minorEastAsia" w:cs="SimSun" w:hint="eastAsia"/>
          <w:snapToGrid w:val="0"/>
          <w:kern w:val="22"/>
          <w:sz w:val="24"/>
          <w:szCs w:val="24"/>
        </w:rPr>
        <w:t>传统</w:t>
      </w:r>
      <w:r w:rsidR="0036404A">
        <w:rPr>
          <w:rFonts w:asciiTheme="minorEastAsia" w:eastAsiaTheme="minorEastAsia" w:hAnsiTheme="minorEastAsia" w:cs="SimSun"/>
          <w:snapToGrid w:val="0"/>
          <w:kern w:val="22"/>
          <w:sz w:val="24"/>
          <w:szCs w:val="24"/>
        </w:rPr>
        <w:t>]</w:t>
      </w:r>
      <w:r w:rsidRPr="00FE2868">
        <w:rPr>
          <w:rFonts w:asciiTheme="minorEastAsia" w:eastAsiaTheme="minorEastAsia" w:hAnsiTheme="minorEastAsia" w:cs="SimSun" w:hint="eastAsia"/>
          <w:snapToGrid w:val="0"/>
          <w:kern w:val="22"/>
          <w:sz w:val="24"/>
          <w:szCs w:val="24"/>
        </w:rPr>
        <w:t>知识</w:t>
      </w:r>
      <w:r>
        <w:rPr>
          <w:rFonts w:asciiTheme="minorEastAsia" w:eastAsiaTheme="minorEastAsia" w:hAnsiTheme="minorEastAsia" w:cs="SimSun" w:hint="eastAsia"/>
          <w:snapToGrid w:val="0"/>
          <w:kern w:val="22"/>
          <w:sz w:val="24"/>
          <w:szCs w:val="24"/>
        </w:rPr>
        <w:t>可以</w:t>
      </w:r>
      <w:r w:rsidRPr="00FE2868">
        <w:rPr>
          <w:rFonts w:asciiTheme="minorEastAsia" w:eastAsiaTheme="minorEastAsia" w:hAnsiTheme="minorEastAsia" w:cs="SimSun" w:hint="eastAsia"/>
          <w:snapToGrid w:val="0"/>
          <w:kern w:val="22"/>
          <w:sz w:val="24"/>
          <w:szCs w:val="24"/>
        </w:rPr>
        <w:t>加强具有重要生态或生物意义的海洋区域标准的</w:t>
      </w:r>
      <w:r>
        <w:rPr>
          <w:rFonts w:asciiTheme="minorEastAsia" w:eastAsiaTheme="minorEastAsia" w:hAnsiTheme="minorEastAsia" w:cs="SimSun" w:hint="eastAsia"/>
          <w:snapToGrid w:val="0"/>
          <w:kern w:val="22"/>
          <w:sz w:val="24"/>
          <w:szCs w:val="24"/>
        </w:rPr>
        <w:t>实施。</w:t>
      </w:r>
    </w:p>
    <w:p w14:paraId="00FA269C" w14:textId="77777777" w:rsidR="00A91EFC" w:rsidRPr="00485E59" w:rsidRDefault="00A91EFC" w:rsidP="00E9655A">
      <w:pPr>
        <w:pStyle w:val="Heading2"/>
        <w:suppressLineNumbers/>
        <w:tabs>
          <w:tab w:val="clear" w:pos="720"/>
        </w:tabs>
        <w:suppressAutoHyphens/>
        <w:kinsoku w:val="0"/>
        <w:overflowPunct w:val="0"/>
        <w:autoSpaceDE w:val="0"/>
        <w:autoSpaceDN w:val="0"/>
        <w:adjustRightInd w:val="0"/>
        <w:spacing w:line="240" w:lineRule="atLeast"/>
        <w:rPr>
          <w:rFonts w:ascii="SimSun" w:eastAsia="SimSun" w:hAnsi="SimSun"/>
          <w:b w:val="0"/>
          <w:snapToGrid w:val="0"/>
          <w:kern w:val="22"/>
          <w:sz w:val="24"/>
          <w:lang w:eastAsia="zh-CN"/>
        </w:rPr>
      </w:pPr>
      <w:r w:rsidRPr="00485E59">
        <w:rPr>
          <w:rFonts w:ascii="SimSun" w:eastAsia="SimSun" w:hAnsi="SimSun"/>
          <w:snapToGrid w:val="0"/>
          <w:kern w:val="22"/>
          <w:sz w:val="24"/>
          <w:lang w:eastAsia="zh-CN"/>
        </w:rPr>
        <w:t>B.</w:t>
      </w:r>
      <w:r w:rsidRPr="00485E59">
        <w:rPr>
          <w:rFonts w:ascii="SimSun" w:eastAsia="SimSun" w:hAnsi="SimSun"/>
          <w:snapToGrid w:val="0"/>
          <w:kern w:val="22"/>
          <w:sz w:val="24"/>
          <w:lang w:eastAsia="zh-CN"/>
        </w:rPr>
        <w:tab/>
      </w:r>
      <w:r w:rsidRPr="00485E59">
        <w:rPr>
          <w:rFonts w:ascii="SimSun" w:eastAsia="SimSun" w:hAnsi="SimSun" w:cs="SimSun" w:hint="eastAsia"/>
          <w:snapToGrid w:val="0"/>
          <w:kern w:val="22"/>
          <w:sz w:val="24"/>
          <w:lang w:eastAsia="zh-CN"/>
        </w:rPr>
        <w:t>具有重要生态或生物意义的海洋区域</w:t>
      </w:r>
      <w:r>
        <w:rPr>
          <w:rFonts w:ascii="SimSun" w:eastAsia="SimSun" w:hAnsi="SimSun" w:cs="SimSun" w:hint="eastAsia"/>
          <w:snapToGrid w:val="0"/>
          <w:kern w:val="22"/>
          <w:sz w:val="24"/>
          <w:lang w:eastAsia="zh-CN"/>
        </w:rPr>
        <w:t>进程</w:t>
      </w:r>
      <w:r w:rsidRPr="00485E59">
        <w:rPr>
          <w:rFonts w:ascii="SimSun" w:eastAsia="SimSun" w:hAnsi="SimSun" w:cs="SimSun" w:hint="eastAsia"/>
          <w:snapToGrid w:val="0"/>
          <w:kern w:val="22"/>
          <w:sz w:val="24"/>
          <w:lang w:eastAsia="zh-CN"/>
        </w:rPr>
        <w:t>的透明度</w:t>
      </w:r>
    </w:p>
    <w:p w14:paraId="17A7E359" w14:textId="32DBF869" w:rsidR="00A91EFC" w:rsidRPr="00E13DB5"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snapToGrid w:val="0"/>
          <w:kern w:val="22"/>
          <w:sz w:val="24"/>
          <w:lang w:eastAsia="zh-CN"/>
        </w:rPr>
      </w:pPr>
      <w:r w:rsidRPr="00E13DB5">
        <w:rPr>
          <w:rFonts w:ascii="SimSun" w:eastAsia="SimSun" w:hAnsi="SimSun" w:cs="SimSun" w:hint="eastAsia"/>
          <w:snapToGrid w:val="0"/>
          <w:kern w:val="22"/>
          <w:sz w:val="24"/>
          <w:lang w:eastAsia="zh-CN"/>
        </w:rPr>
        <w:t>采取以下步骤</w:t>
      </w:r>
      <w:r>
        <w:rPr>
          <w:rFonts w:ascii="SimSun" w:eastAsia="SimSun" w:hAnsi="SimSun" w:cs="SimSun" w:hint="eastAsia"/>
          <w:snapToGrid w:val="0"/>
          <w:kern w:val="22"/>
          <w:sz w:val="24"/>
          <w:lang w:eastAsia="zh-CN"/>
        </w:rPr>
        <w:t>可以</w:t>
      </w:r>
      <w:r w:rsidRPr="00E13DB5">
        <w:rPr>
          <w:rFonts w:ascii="SimSun" w:eastAsia="SimSun" w:hAnsi="SimSun" w:cs="SimSun" w:hint="eastAsia"/>
          <w:snapToGrid w:val="0"/>
          <w:kern w:val="22"/>
          <w:sz w:val="24"/>
          <w:lang w:eastAsia="zh-CN"/>
        </w:rPr>
        <w:t>加强区域讲习班的透明度：</w:t>
      </w:r>
    </w:p>
    <w:p w14:paraId="1EC99B69" w14:textId="77777777" w:rsidR="00A91EFC" w:rsidRPr="005D4CC3" w:rsidRDefault="00A91EFC" w:rsidP="00F12D6E">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sidRPr="005D4CC3">
        <w:rPr>
          <w:rFonts w:ascii="SimSun" w:eastAsia="SimSun" w:hAnsi="SimSun" w:cs="SimSun" w:hint="eastAsia"/>
          <w:snapToGrid w:val="0"/>
          <w:kern w:val="22"/>
          <w:sz w:val="24"/>
          <w:szCs w:val="24"/>
        </w:rPr>
        <w:t>一个对描述新的或对审查现有描述</w:t>
      </w:r>
      <w:r w:rsidRPr="00E13DB5">
        <w:rPr>
          <w:rFonts w:ascii="SimSun" w:eastAsia="SimSun" w:hAnsi="SimSun" w:cs="SimSun" w:hint="eastAsia"/>
          <w:snapToGrid w:val="0"/>
          <w:kern w:val="22"/>
          <w:sz w:val="24"/>
          <w:szCs w:val="24"/>
        </w:rPr>
        <w:t>作出贡献的专家名单</w:t>
      </w:r>
      <w:r w:rsidRPr="005D4CC3">
        <w:rPr>
          <w:rFonts w:ascii="SimSun" w:eastAsia="SimSun" w:hAnsi="SimSun" w:cs="SimSun" w:hint="eastAsia"/>
          <w:snapToGrid w:val="0"/>
          <w:kern w:val="22"/>
          <w:sz w:val="24"/>
          <w:szCs w:val="24"/>
        </w:rPr>
        <w:t>；</w:t>
      </w:r>
    </w:p>
    <w:p w14:paraId="375BD476" w14:textId="7757488D" w:rsidR="00A91EFC" w:rsidRPr="005D4CC3" w:rsidRDefault="00A91EFC" w:rsidP="00F12D6E">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Pr>
          <w:rFonts w:ascii="SimSun" w:eastAsia="SimSun" w:hAnsi="SimSun" w:cs="SimSun" w:hint="eastAsia"/>
          <w:snapToGrid w:val="0"/>
          <w:kern w:val="22"/>
          <w:sz w:val="24"/>
          <w:szCs w:val="24"/>
        </w:rPr>
        <w:t>在将</w:t>
      </w:r>
      <w:r w:rsidR="0036404A">
        <w:rPr>
          <w:rFonts w:asciiTheme="minorEastAsia" w:eastAsiaTheme="minorEastAsia" w:hAnsiTheme="minorEastAsia" w:cs="SimSun" w:hint="eastAsia"/>
          <w:snapToGrid w:val="0"/>
          <w:kern w:val="22"/>
          <w:sz w:val="24"/>
          <w:szCs w:val="24"/>
        </w:rPr>
        <w:t>[土著</w:t>
      </w:r>
      <w:r w:rsidR="0036404A" w:rsidRPr="001A739F">
        <w:rPr>
          <w:rFonts w:asciiTheme="minorEastAsia" w:eastAsiaTheme="minorEastAsia" w:hAnsiTheme="minorEastAsia" w:cs="SimSun" w:hint="eastAsia"/>
          <w:snapToGrid w:val="0"/>
          <w:kern w:val="22"/>
          <w:sz w:val="24"/>
          <w:szCs w:val="24"/>
        </w:rPr>
        <w:t>和地方</w:t>
      </w:r>
      <w:r w:rsidR="0036404A">
        <w:rPr>
          <w:rFonts w:asciiTheme="minorEastAsia" w:eastAsiaTheme="minorEastAsia" w:hAnsiTheme="minorEastAsia" w:cs="SimSun" w:hint="eastAsia"/>
          <w:snapToGrid w:val="0"/>
          <w:kern w:val="22"/>
          <w:sz w:val="24"/>
          <w:szCs w:val="24"/>
        </w:rPr>
        <w:t>]</w:t>
      </w:r>
      <w:r w:rsidR="0036404A">
        <w:rPr>
          <w:rFonts w:asciiTheme="minorEastAsia" w:eastAsiaTheme="minorEastAsia" w:hAnsiTheme="minorEastAsia" w:cs="SimSun"/>
          <w:snapToGrid w:val="0"/>
          <w:kern w:val="22"/>
          <w:sz w:val="24"/>
          <w:szCs w:val="24"/>
        </w:rPr>
        <w:t>[</w:t>
      </w:r>
      <w:r w:rsidR="0036404A">
        <w:rPr>
          <w:rFonts w:asciiTheme="minorEastAsia" w:eastAsiaTheme="minorEastAsia" w:hAnsiTheme="minorEastAsia" w:cs="SimSun" w:hint="eastAsia"/>
          <w:snapToGrid w:val="0"/>
          <w:kern w:val="22"/>
          <w:sz w:val="24"/>
          <w:szCs w:val="24"/>
        </w:rPr>
        <w:t>传统</w:t>
      </w:r>
      <w:r w:rsidR="0036404A">
        <w:rPr>
          <w:rFonts w:asciiTheme="minorEastAsia" w:eastAsiaTheme="minorEastAsia" w:hAnsiTheme="minorEastAsia" w:cs="SimSun"/>
          <w:snapToGrid w:val="0"/>
          <w:kern w:val="22"/>
          <w:sz w:val="24"/>
          <w:szCs w:val="24"/>
        </w:rPr>
        <w:t>]</w:t>
      </w:r>
      <w:r>
        <w:rPr>
          <w:rFonts w:ascii="SimSun" w:eastAsia="SimSun" w:hAnsi="SimSun" w:cs="SimSun" w:hint="eastAsia"/>
          <w:snapToGrid w:val="0"/>
          <w:kern w:val="22"/>
          <w:sz w:val="24"/>
          <w:szCs w:val="24"/>
        </w:rPr>
        <w:t>知识纳入对</w:t>
      </w:r>
      <w:r w:rsidRPr="005D4CC3">
        <w:rPr>
          <w:rFonts w:ascii="SimSun" w:eastAsia="SimSun" w:hAnsi="SimSun" w:cs="SimSun"/>
          <w:snapToGrid w:val="0"/>
          <w:kern w:val="22"/>
          <w:sz w:val="24"/>
          <w:szCs w:val="24"/>
        </w:rPr>
        <w:t>具有重要生态或生物意义的海洋区域的描述</w:t>
      </w:r>
      <w:r w:rsidRPr="005D4CC3">
        <w:rPr>
          <w:rFonts w:ascii="SimSun" w:eastAsia="SimSun" w:hAnsi="SimSun" w:cs="SimSun" w:hint="eastAsia"/>
          <w:snapToGrid w:val="0"/>
          <w:kern w:val="22"/>
          <w:sz w:val="24"/>
          <w:szCs w:val="24"/>
        </w:rPr>
        <w:t>时，提供</w:t>
      </w:r>
      <w:r w:rsidRPr="005D4CC3">
        <w:rPr>
          <w:rFonts w:ascii="SimSun" w:eastAsia="SimSun" w:hAnsi="SimSun" w:cs="SimSun"/>
          <w:snapToGrid w:val="0"/>
          <w:kern w:val="22"/>
          <w:sz w:val="24"/>
          <w:szCs w:val="24"/>
        </w:rPr>
        <w:t>土著人民和地方社区自由事先知情同意的资料</w:t>
      </w:r>
      <w:r w:rsidR="00E9655A">
        <w:rPr>
          <w:rFonts w:ascii="SimSun" w:eastAsia="SimSun" w:hAnsi="SimSun" w:cs="SimSun" w:hint="eastAsia"/>
          <w:snapToGrid w:val="0"/>
          <w:kern w:val="22"/>
          <w:sz w:val="24"/>
          <w:szCs w:val="24"/>
        </w:rPr>
        <w:t>；</w:t>
      </w:r>
    </w:p>
    <w:p w14:paraId="58F295BC" w14:textId="77777777" w:rsidR="00A91EFC" w:rsidRPr="005D4CC3" w:rsidRDefault="00A91EFC" w:rsidP="00F12D6E">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Pr>
          <w:rFonts w:ascii="SimSun" w:eastAsia="SimSun" w:hAnsi="SimSun" w:cs="SimSun" w:hint="eastAsia"/>
          <w:snapToGrid w:val="0"/>
          <w:kern w:val="22"/>
          <w:sz w:val="24"/>
          <w:szCs w:val="24"/>
        </w:rPr>
        <w:t>信息库</w:t>
      </w:r>
      <w:r w:rsidRPr="00E13DB5">
        <w:rPr>
          <w:rFonts w:ascii="SimSun" w:eastAsia="SimSun" w:hAnsi="SimSun" w:cs="SimSun" w:hint="eastAsia"/>
          <w:snapToGrid w:val="0"/>
          <w:kern w:val="22"/>
          <w:sz w:val="24"/>
          <w:szCs w:val="24"/>
        </w:rPr>
        <w:t>中区域讲习班的地理范围；</w:t>
      </w:r>
    </w:p>
    <w:p w14:paraId="6D672DCD" w14:textId="5F21FA12" w:rsidR="00A91EFC" w:rsidRPr="005D4CC3" w:rsidRDefault="00A91EFC" w:rsidP="00F12D6E">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sidRPr="00E13DB5">
        <w:rPr>
          <w:rFonts w:ascii="SimSun" w:eastAsia="SimSun" w:hAnsi="SimSun" w:cs="SimSun" w:hint="eastAsia"/>
          <w:snapToGrid w:val="0"/>
          <w:kern w:val="22"/>
          <w:sz w:val="24"/>
          <w:szCs w:val="24"/>
        </w:rPr>
        <w:t>可获取区域讲习班</w:t>
      </w:r>
      <w:r>
        <w:rPr>
          <w:rFonts w:ascii="SimSun" w:eastAsia="SimSun" w:hAnsi="SimSun" w:cs="SimSun" w:hint="eastAsia"/>
          <w:snapToGrid w:val="0"/>
          <w:kern w:val="22"/>
          <w:sz w:val="24"/>
          <w:szCs w:val="24"/>
        </w:rPr>
        <w:t>使用</w:t>
      </w:r>
      <w:r w:rsidRPr="00E13DB5">
        <w:rPr>
          <w:rFonts w:ascii="SimSun" w:eastAsia="SimSun" w:hAnsi="SimSun" w:cs="SimSun" w:hint="eastAsia"/>
          <w:snapToGrid w:val="0"/>
          <w:kern w:val="22"/>
          <w:sz w:val="24"/>
          <w:szCs w:val="24"/>
        </w:rPr>
        <w:t>的数据</w:t>
      </w:r>
      <w:r w:rsidRPr="005D4CC3">
        <w:rPr>
          <w:rFonts w:ascii="SimSun" w:eastAsia="SimSun" w:hAnsi="SimSun" w:cs="SimSun" w:hint="eastAsia"/>
          <w:snapToGrid w:val="0"/>
          <w:kern w:val="22"/>
          <w:sz w:val="24"/>
          <w:szCs w:val="24"/>
        </w:rPr>
        <w:t>（</w:t>
      </w:r>
      <w:r w:rsidRPr="00E13DB5">
        <w:rPr>
          <w:rFonts w:ascii="SimSun" w:eastAsia="SimSun" w:hAnsi="SimSun" w:cs="SimSun" w:hint="eastAsia"/>
          <w:snapToGrid w:val="0"/>
          <w:kern w:val="22"/>
          <w:sz w:val="24"/>
          <w:szCs w:val="24"/>
        </w:rPr>
        <w:t>例如卫星图像、与参考学术论文的链接、</w:t>
      </w:r>
      <w:r w:rsidR="0036404A">
        <w:rPr>
          <w:rFonts w:asciiTheme="minorEastAsia" w:eastAsiaTheme="minorEastAsia" w:hAnsiTheme="minorEastAsia" w:cs="SimSun" w:hint="eastAsia"/>
          <w:snapToGrid w:val="0"/>
          <w:kern w:val="22"/>
          <w:sz w:val="24"/>
          <w:szCs w:val="24"/>
        </w:rPr>
        <w:t>[土著</w:t>
      </w:r>
      <w:r w:rsidR="0036404A" w:rsidRPr="001A739F">
        <w:rPr>
          <w:rFonts w:asciiTheme="minorEastAsia" w:eastAsiaTheme="minorEastAsia" w:hAnsiTheme="minorEastAsia" w:cs="SimSun" w:hint="eastAsia"/>
          <w:snapToGrid w:val="0"/>
          <w:kern w:val="22"/>
          <w:sz w:val="24"/>
          <w:szCs w:val="24"/>
        </w:rPr>
        <w:t>和地方</w:t>
      </w:r>
      <w:r w:rsidR="0036404A">
        <w:rPr>
          <w:rFonts w:asciiTheme="minorEastAsia" w:eastAsiaTheme="minorEastAsia" w:hAnsiTheme="minorEastAsia" w:cs="SimSun" w:hint="eastAsia"/>
          <w:snapToGrid w:val="0"/>
          <w:kern w:val="22"/>
          <w:sz w:val="24"/>
          <w:szCs w:val="24"/>
        </w:rPr>
        <w:t>]</w:t>
      </w:r>
      <w:r w:rsidR="0036404A">
        <w:rPr>
          <w:rFonts w:asciiTheme="minorEastAsia" w:eastAsiaTheme="minorEastAsia" w:hAnsiTheme="minorEastAsia" w:cs="SimSun"/>
          <w:snapToGrid w:val="0"/>
          <w:kern w:val="22"/>
          <w:sz w:val="24"/>
          <w:szCs w:val="24"/>
        </w:rPr>
        <w:t>[</w:t>
      </w:r>
      <w:r w:rsidR="0036404A">
        <w:rPr>
          <w:rFonts w:asciiTheme="minorEastAsia" w:eastAsiaTheme="minorEastAsia" w:hAnsiTheme="minorEastAsia" w:cs="SimSun" w:hint="eastAsia"/>
          <w:snapToGrid w:val="0"/>
          <w:kern w:val="22"/>
          <w:sz w:val="24"/>
          <w:szCs w:val="24"/>
        </w:rPr>
        <w:t>传统</w:t>
      </w:r>
      <w:r w:rsidR="0036404A">
        <w:rPr>
          <w:rFonts w:asciiTheme="minorEastAsia" w:eastAsiaTheme="minorEastAsia" w:hAnsiTheme="minorEastAsia" w:cs="SimSun"/>
          <w:snapToGrid w:val="0"/>
          <w:kern w:val="22"/>
          <w:sz w:val="24"/>
          <w:szCs w:val="24"/>
        </w:rPr>
        <w:t>]</w:t>
      </w:r>
      <w:r w:rsidRPr="00E13DB5">
        <w:rPr>
          <w:rFonts w:ascii="SimSun" w:eastAsia="SimSun" w:hAnsi="SimSun" w:cs="SimSun" w:hint="eastAsia"/>
          <w:snapToGrid w:val="0"/>
          <w:kern w:val="22"/>
          <w:sz w:val="24"/>
          <w:szCs w:val="24"/>
        </w:rPr>
        <w:t>知识文献</w:t>
      </w:r>
      <w:r w:rsidRPr="005D4CC3">
        <w:rPr>
          <w:rFonts w:ascii="SimSun" w:eastAsia="SimSun" w:hAnsi="SimSun" w:cs="SimSun" w:hint="eastAsia"/>
          <w:snapToGrid w:val="0"/>
          <w:kern w:val="22"/>
          <w:sz w:val="24"/>
          <w:szCs w:val="24"/>
        </w:rPr>
        <w:t>）</w:t>
      </w:r>
      <w:r>
        <w:rPr>
          <w:rFonts w:ascii="SimSun" w:eastAsia="SimSun" w:hAnsi="SimSun" w:cs="SimSun" w:hint="eastAsia"/>
          <w:snapToGrid w:val="0"/>
          <w:kern w:val="22"/>
          <w:sz w:val="24"/>
          <w:szCs w:val="24"/>
        </w:rPr>
        <w:t>。</w:t>
      </w:r>
    </w:p>
    <w:p w14:paraId="2A550FE1" w14:textId="77777777" w:rsidR="00A91EFC" w:rsidRPr="005D4CC3" w:rsidRDefault="00A91EFC" w:rsidP="00F12D6E">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sidRPr="005D4CC3">
        <w:rPr>
          <w:rFonts w:ascii="SimSun" w:eastAsia="SimSun" w:hAnsi="SimSun" w:cs="SimSun" w:hint="eastAsia"/>
          <w:snapToGrid w:val="0"/>
          <w:kern w:val="22"/>
          <w:sz w:val="24"/>
          <w:szCs w:val="24"/>
        </w:rPr>
        <w:t>在通过国家进程描述具有重要生态或生物意义的海洋区域时，在描述后应附有国家进程的说明，包括对结果进行同行评审的方式。</w:t>
      </w:r>
    </w:p>
    <w:p w14:paraId="1B281934" w14:textId="77777777" w:rsidR="00A91EFC" w:rsidRDefault="00A91EFC" w:rsidP="00E9655A">
      <w:pPr>
        <w:pStyle w:val="Heading2"/>
        <w:suppressLineNumbers/>
        <w:tabs>
          <w:tab w:val="clear" w:pos="720"/>
        </w:tabs>
        <w:suppressAutoHyphens/>
        <w:kinsoku w:val="0"/>
        <w:overflowPunct w:val="0"/>
        <w:autoSpaceDE w:val="0"/>
        <w:autoSpaceDN w:val="0"/>
        <w:adjustRightInd w:val="0"/>
        <w:spacing w:before="240" w:line="240" w:lineRule="atLeast"/>
        <w:rPr>
          <w:rFonts w:ascii="SimSun" w:eastAsia="SimSun" w:hAnsi="SimSun" w:cs="SimSun"/>
          <w:i/>
          <w:snapToGrid w:val="0"/>
          <w:kern w:val="22"/>
          <w:sz w:val="24"/>
          <w:lang w:eastAsia="zh-CN"/>
        </w:rPr>
      </w:pPr>
      <w:r w:rsidRPr="00EE2918">
        <w:rPr>
          <w:rFonts w:ascii="SimSun" w:eastAsia="SimSun" w:hAnsi="SimSun" w:hint="eastAsia"/>
          <w:snapToGrid w:val="0"/>
          <w:kern w:val="22"/>
          <w:sz w:val="24"/>
          <w:lang w:eastAsia="zh-CN"/>
        </w:rPr>
        <w:t>C</w:t>
      </w:r>
      <w:r w:rsidRPr="00485E59">
        <w:rPr>
          <w:rFonts w:ascii="SimSun" w:eastAsia="SimSun" w:hAnsi="SimSun"/>
          <w:snapToGrid w:val="0"/>
          <w:kern w:val="22"/>
          <w:sz w:val="24"/>
          <w:lang w:eastAsia="zh-CN"/>
        </w:rPr>
        <w:t>.</w:t>
      </w:r>
      <w:r w:rsidRPr="00485E59">
        <w:rPr>
          <w:rFonts w:ascii="SimSun" w:eastAsia="SimSun" w:hAnsi="SimSun"/>
          <w:snapToGrid w:val="0"/>
          <w:kern w:val="22"/>
          <w:sz w:val="24"/>
          <w:lang w:eastAsia="zh-CN"/>
        </w:rPr>
        <w:tab/>
      </w:r>
      <w:r w:rsidRPr="00485E59">
        <w:rPr>
          <w:rFonts w:ascii="SimSun" w:eastAsia="SimSun" w:hAnsi="SimSun" w:cs="SimSun" w:hint="eastAsia"/>
          <w:snapToGrid w:val="0"/>
          <w:kern w:val="22"/>
          <w:sz w:val="24"/>
          <w:lang w:eastAsia="zh-CN"/>
        </w:rPr>
        <w:t>国家活动</w:t>
      </w:r>
    </w:p>
    <w:p w14:paraId="6C5BA100" w14:textId="0A87523C" w:rsidR="00A91EFC" w:rsidRPr="007630DE"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SimSun" w:eastAsia="SimSun" w:hAnsi="SimSun" w:cs="SimSun"/>
          <w:snapToGrid w:val="0"/>
          <w:kern w:val="22"/>
          <w:sz w:val="24"/>
          <w:lang w:eastAsia="zh-CN"/>
        </w:rPr>
      </w:pPr>
      <w:r w:rsidRPr="007630DE">
        <w:rPr>
          <w:rFonts w:ascii="SimSun" w:eastAsia="SimSun" w:hAnsi="SimSun" w:cs="SimSun" w:hint="eastAsia"/>
          <w:snapToGrid w:val="0"/>
          <w:kern w:val="22"/>
          <w:sz w:val="24"/>
          <w:lang w:eastAsia="zh-CN"/>
        </w:rPr>
        <w:t>国家活动的成果可通过以下任一途径纳入具有重要生态或生物意义的海洋区域信息库或信息共享机制：</w:t>
      </w:r>
    </w:p>
    <w:p w14:paraId="123C7749" w14:textId="77777777" w:rsidR="00A91EFC" w:rsidRPr="00E9655A" w:rsidRDefault="00A91EFC" w:rsidP="00E9655A">
      <w:pPr>
        <w:suppressLineNumbers/>
        <w:suppressAutoHyphens/>
        <w:kinsoku w:val="0"/>
        <w:overflowPunct w:val="0"/>
        <w:autoSpaceDE w:val="0"/>
        <w:autoSpaceDN w:val="0"/>
        <w:adjustRightInd w:val="0"/>
        <w:spacing w:before="120" w:after="120" w:line="240" w:lineRule="atLeast"/>
        <w:jc w:val="left"/>
        <w:rPr>
          <w:rFonts w:ascii="SimSun" w:eastAsia="SimSun" w:hAnsi="SimSun" w:cs="SimSun"/>
          <w:snapToGrid w:val="0"/>
          <w:kern w:val="22"/>
          <w:sz w:val="24"/>
          <w:u w:val="single"/>
          <w:lang w:eastAsia="zh-CN"/>
        </w:rPr>
      </w:pPr>
      <w:r w:rsidRPr="00E9655A">
        <w:rPr>
          <w:rFonts w:ascii="SimSun" w:eastAsia="SimSun" w:hAnsi="SimSun" w:cs="SimSun" w:hint="eastAsia"/>
          <w:snapToGrid w:val="0"/>
          <w:kern w:val="22"/>
          <w:sz w:val="24"/>
          <w:u w:val="single"/>
          <w:lang w:eastAsia="zh-CN"/>
        </w:rPr>
        <w:t>纳入具有重要生态或生物意义的海洋区域信息库</w:t>
      </w:r>
    </w:p>
    <w:p w14:paraId="34B8EFC8" w14:textId="721C9A2E" w:rsidR="00A91EFC" w:rsidRDefault="0036404A" w:rsidP="00F12D6E">
      <w:pPr>
        <w:pStyle w:val="HTMLPreformatted"/>
        <w:numPr>
          <w:ilvl w:val="0"/>
          <w:numId w:val="1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snapToGrid w:val="0"/>
          <w:kern w:val="22"/>
          <w:sz w:val="24"/>
          <w:szCs w:val="24"/>
        </w:rPr>
      </w:pPr>
      <w:r>
        <w:rPr>
          <w:rFonts w:ascii="SimSun" w:eastAsia="SimSun" w:hAnsi="SimSun" w:cs="SimSun" w:hint="eastAsia"/>
          <w:snapToGrid w:val="0"/>
          <w:kern w:val="22"/>
          <w:sz w:val="24"/>
          <w:szCs w:val="24"/>
        </w:rPr>
        <w:lastRenderedPageBreak/>
        <w:t>如各缔约方有此愿望，可</w:t>
      </w:r>
      <w:r w:rsidR="00A91EFC" w:rsidRPr="007630DE">
        <w:rPr>
          <w:rFonts w:ascii="SimSun" w:eastAsia="SimSun" w:hAnsi="SimSun" w:cs="SimSun" w:hint="eastAsia"/>
          <w:snapToGrid w:val="0"/>
          <w:kern w:val="22"/>
          <w:sz w:val="24"/>
          <w:szCs w:val="24"/>
        </w:rPr>
        <w:t>将</w:t>
      </w:r>
      <w:r>
        <w:rPr>
          <w:rFonts w:ascii="SimSun" w:eastAsia="SimSun" w:hAnsi="SimSun" w:cs="SimSun" w:hint="eastAsia"/>
          <w:snapToGrid w:val="0"/>
          <w:kern w:val="22"/>
          <w:sz w:val="24"/>
          <w:szCs w:val="24"/>
        </w:rPr>
        <w:t>其</w:t>
      </w:r>
      <w:r w:rsidR="00A91EFC" w:rsidRPr="007630DE">
        <w:rPr>
          <w:rFonts w:ascii="SimSun" w:eastAsia="SimSun" w:hAnsi="SimSun" w:cs="SimSun" w:hint="eastAsia"/>
          <w:snapToGrid w:val="0"/>
          <w:kern w:val="22"/>
          <w:sz w:val="24"/>
          <w:szCs w:val="24"/>
        </w:rPr>
        <w:t>国家活动的成果提交区域讲习班，然后由科学、技术和工艺咨询附属机构和缔约方大会审议，以列入具有重要生态或生物意义的海洋区域储存库；</w:t>
      </w:r>
    </w:p>
    <w:p w14:paraId="107B8D9A" w14:textId="09F21807" w:rsidR="00A91EFC" w:rsidRPr="0036404A" w:rsidRDefault="00A91EFC" w:rsidP="00F12D6E">
      <w:pPr>
        <w:pStyle w:val="HTMLPreformatted"/>
        <w:numPr>
          <w:ilvl w:val="0"/>
          <w:numId w:val="1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SimSun" w:eastAsia="SimSun" w:hAnsi="SimSun" w:cs="SimSun"/>
          <w:kern w:val="22"/>
          <w:sz w:val="24"/>
          <w:szCs w:val="24"/>
        </w:rPr>
      </w:pPr>
      <w:r w:rsidRPr="0036404A">
        <w:rPr>
          <w:rFonts w:ascii="SimSun" w:eastAsia="SimSun" w:hAnsi="SimSun" w:cs="SimSun" w:hint="eastAsia"/>
          <w:snapToGrid w:val="0"/>
          <w:kern w:val="22"/>
          <w:sz w:val="24"/>
          <w:szCs w:val="24"/>
        </w:rPr>
        <w:t>[根据第</w:t>
      </w:r>
      <w:r w:rsidRPr="0036404A">
        <w:rPr>
          <w:rFonts w:ascii="Times New Roman" w:eastAsia="SimSun" w:hAnsi="Times New Roman" w:cs="Times New Roman"/>
          <w:snapToGrid w:val="0"/>
          <w:kern w:val="22"/>
          <w:sz w:val="24"/>
          <w:szCs w:val="24"/>
        </w:rPr>
        <w:t>XII/22</w:t>
      </w:r>
      <w:r w:rsidRPr="0036404A">
        <w:rPr>
          <w:rFonts w:ascii="SimSun" w:eastAsia="SimSun" w:hAnsi="SimSun" w:cs="SimSun" w:hint="eastAsia"/>
          <w:snapToGrid w:val="0"/>
          <w:kern w:val="22"/>
          <w:sz w:val="24"/>
          <w:szCs w:val="24"/>
        </w:rPr>
        <w:t>号决定第7段规定的程序，沿海国可提交关于符合具有重要生态或生物意义的海洋区域标准的区域描述的国家活动成果，连同有关科学和技术过程和国家同行评审的信息，作为描述的辅助资料，供科咨机构和缔约方大会审议，以在可行时纳入具有重要生态或生物意义的海洋区域信息库]</w:t>
      </w:r>
      <w:r w:rsidR="0036404A" w:rsidRPr="0036404A">
        <w:rPr>
          <w:rFonts w:ascii="SimSun" w:eastAsia="SimSun" w:hAnsi="SimSun" w:cs="SimSun"/>
          <w:snapToGrid w:val="0"/>
          <w:kern w:val="22"/>
          <w:sz w:val="24"/>
          <w:szCs w:val="24"/>
        </w:rPr>
        <w:t>[</w:t>
      </w:r>
      <w:r w:rsidR="00A72DCD">
        <w:rPr>
          <w:rFonts w:ascii="SimSun" w:eastAsia="SimSun" w:hAnsi="SimSun" w:cs="SimSun" w:hint="eastAsia"/>
          <w:snapToGrid w:val="0"/>
          <w:kern w:val="22"/>
          <w:sz w:val="24"/>
          <w:szCs w:val="24"/>
        </w:rPr>
        <w:t>并</w:t>
      </w:r>
      <w:r w:rsidR="0036404A" w:rsidRPr="002C6FBB">
        <w:rPr>
          <w:rFonts w:ascii="KaiTi" w:eastAsia="KaiTi" w:hAnsi="KaiTi" w:cs="SimSun" w:hint="eastAsia"/>
          <w:snapToGrid w:val="0"/>
          <w:kern w:val="22"/>
          <w:sz w:val="24"/>
          <w:szCs w:val="24"/>
        </w:rPr>
        <w:t>请</w:t>
      </w:r>
      <w:r w:rsidR="0036404A" w:rsidRPr="0036404A">
        <w:rPr>
          <w:rFonts w:ascii="SimSun" w:eastAsia="SimSun" w:hAnsi="SimSun" w:cs="SimSun" w:hint="eastAsia"/>
          <w:snapToGrid w:val="0"/>
          <w:kern w:val="22"/>
          <w:sz w:val="24"/>
          <w:szCs w:val="24"/>
        </w:rPr>
        <w:t>执行秘书将其列入储存库，并向科咨机构和缔约方大会提交进展报告]</w:t>
      </w:r>
    </w:p>
    <w:p w14:paraId="2117688A" w14:textId="77777777" w:rsidR="00A91EFC" w:rsidRPr="00C85A60" w:rsidRDefault="00A91EFC" w:rsidP="00E9655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before="120" w:after="120" w:line="240" w:lineRule="atLeast"/>
        <w:rPr>
          <w:rFonts w:ascii="SimSun" w:eastAsia="SimSun" w:hAnsi="SimSun" w:cs="SimSun"/>
          <w:color w:val="212121"/>
          <w:sz w:val="24"/>
          <w:szCs w:val="24"/>
          <w:u w:val="single"/>
        </w:rPr>
      </w:pPr>
      <w:r w:rsidRPr="00C85A60">
        <w:rPr>
          <w:rFonts w:ascii="SimSun" w:eastAsia="SimSun" w:hAnsi="SimSun" w:cs="SimSun" w:hint="eastAsia"/>
          <w:color w:val="212121"/>
          <w:sz w:val="24"/>
          <w:szCs w:val="24"/>
          <w:u w:val="single"/>
        </w:rPr>
        <w:t>纳入</w:t>
      </w:r>
      <w:r w:rsidRPr="00C85A60">
        <w:rPr>
          <w:rFonts w:ascii="SimSun" w:eastAsia="SimSun" w:hAnsi="SimSun" w:cs="SimSun" w:hint="eastAsia"/>
          <w:snapToGrid w:val="0"/>
          <w:kern w:val="22"/>
          <w:sz w:val="24"/>
          <w:szCs w:val="24"/>
          <w:u w:val="single"/>
        </w:rPr>
        <w:t>具有重要生态或生物意义的海洋区域的</w:t>
      </w:r>
      <w:r w:rsidRPr="00C85A60">
        <w:rPr>
          <w:rFonts w:ascii="SimSun" w:eastAsia="SimSun" w:hAnsi="SimSun" w:cs="SimSun" w:hint="eastAsia"/>
          <w:color w:val="212121"/>
          <w:sz w:val="24"/>
          <w:szCs w:val="24"/>
          <w:u w:val="single"/>
        </w:rPr>
        <w:t>信息共享机制</w:t>
      </w:r>
    </w:p>
    <w:p w14:paraId="47B6019E" w14:textId="77777777" w:rsidR="00A91EFC" w:rsidRPr="009C3816" w:rsidRDefault="00A91EFC" w:rsidP="00F12D6E">
      <w:pPr>
        <w:pStyle w:val="HTMLPreformatted"/>
        <w:numPr>
          <w:ilvl w:val="0"/>
          <w:numId w:val="3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MS Mincho"/>
          <w:snapToGrid w:val="0"/>
          <w:kern w:val="22"/>
          <w:sz w:val="24"/>
          <w:szCs w:val="24"/>
        </w:rPr>
      </w:pPr>
      <w:r>
        <w:rPr>
          <w:rFonts w:asciiTheme="minorEastAsia" w:eastAsiaTheme="minorEastAsia" w:hAnsiTheme="minorEastAsia" w:cs="MS Mincho" w:hint="eastAsia"/>
          <w:snapToGrid w:val="0"/>
          <w:kern w:val="22"/>
          <w:sz w:val="24"/>
          <w:szCs w:val="24"/>
        </w:rPr>
        <w:t>在</w:t>
      </w:r>
      <w:r w:rsidRPr="009C3816">
        <w:rPr>
          <w:rFonts w:asciiTheme="minorEastAsia" w:eastAsiaTheme="minorEastAsia" w:hAnsiTheme="minorEastAsia" w:cs="MS Mincho" w:hint="eastAsia"/>
          <w:snapToGrid w:val="0"/>
          <w:kern w:val="22"/>
          <w:sz w:val="24"/>
          <w:szCs w:val="24"/>
        </w:rPr>
        <w:t>生物多</w:t>
      </w:r>
      <w:r w:rsidRPr="009C3816">
        <w:rPr>
          <w:rFonts w:asciiTheme="minorEastAsia" w:eastAsiaTheme="minorEastAsia" w:hAnsiTheme="minorEastAsia" w:cs="Microsoft YaHei" w:hint="eastAsia"/>
          <w:snapToGrid w:val="0"/>
          <w:kern w:val="22"/>
          <w:sz w:val="24"/>
          <w:szCs w:val="24"/>
        </w:rPr>
        <w:t>样</w:t>
      </w:r>
      <w:r w:rsidRPr="009C3816">
        <w:rPr>
          <w:rFonts w:asciiTheme="minorEastAsia" w:eastAsiaTheme="minorEastAsia" w:hAnsiTheme="minorEastAsia" w:cs="MS Mincho" w:hint="eastAsia"/>
          <w:snapToGrid w:val="0"/>
          <w:kern w:val="22"/>
          <w:sz w:val="24"/>
          <w:szCs w:val="24"/>
        </w:rPr>
        <w:t>性公</w:t>
      </w:r>
      <w:r w:rsidRPr="009C3816">
        <w:rPr>
          <w:rFonts w:asciiTheme="minorEastAsia" w:eastAsiaTheme="minorEastAsia" w:hAnsiTheme="minorEastAsia" w:cs="Microsoft YaHei" w:hint="eastAsia"/>
          <w:snapToGrid w:val="0"/>
          <w:kern w:val="22"/>
          <w:sz w:val="24"/>
          <w:szCs w:val="24"/>
        </w:rPr>
        <w:t>约</w:t>
      </w:r>
      <w:r w:rsidRPr="009C3816">
        <w:rPr>
          <w:rFonts w:asciiTheme="minorEastAsia" w:eastAsiaTheme="minorEastAsia" w:hAnsiTheme="minorEastAsia" w:cs="MS Mincho" w:hint="eastAsia"/>
          <w:snapToGrid w:val="0"/>
          <w:kern w:val="22"/>
          <w:sz w:val="24"/>
          <w:szCs w:val="24"/>
        </w:rPr>
        <w:t>秘</w:t>
      </w:r>
      <w:r w:rsidRPr="009C3816">
        <w:rPr>
          <w:rFonts w:asciiTheme="minorEastAsia" w:eastAsiaTheme="minorEastAsia" w:hAnsiTheme="minorEastAsia" w:cs="Microsoft YaHei" w:hint="eastAsia"/>
          <w:snapToGrid w:val="0"/>
          <w:kern w:val="22"/>
          <w:sz w:val="24"/>
          <w:szCs w:val="24"/>
        </w:rPr>
        <w:t>书处</w:t>
      </w:r>
      <w:r>
        <w:rPr>
          <w:rFonts w:asciiTheme="minorEastAsia" w:eastAsiaTheme="minorEastAsia" w:hAnsiTheme="minorEastAsia" w:cs="Microsoft YaHei" w:hint="eastAsia"/>
          <w:snapToGrid w:val="0"/>
          <w:kern w:val="22"/>
          <w:sz w:val="24"/>
          <w:szCs w:val="24"/>
        </w:rPr>
        <w:t>的</w:t>
      </w:r>
      <w:r w:rsidRPr="009C3816">
        <w:rPr>
          <w:rFonts w:asciiTheme="minorEastAsia" w:eastAsiaTheme="minorEastAsia" w:hAnsiTheme="minorEastAsia" w:cs="MS Mincho" w:hint="eastAsia"/>
          <w:snapToGrid w:val="0"/>
          <w:kern w:val="22"/>
          <w:sz w:val="24"/>
          <w:szCs w:val="24"/>
        </w:rPr>
        <w:t>推</w:t>
      </w:r>
      <w:r w:rsidRPr="009C3816">
        <w:rPr>
          <w:rFonts w:asciiTheme="minorEastAsia" w:eastAsiaTheme="minorEastAsia" w:hAnsiTheme="minorEastAsia" w:cs="Microsoft YaHei" w:hint="eastAsia"/>
          <w:snapToGrid w:val="0"/>
          <w:kern w:val="22"/>
          <w:sz w:val="24"/>
          <w:szCs w:val="24"/>
        </w:rPr>
        <w:t>动</w:t>
      </w:r>
      <w:r>
        <w:rPr>
          <w:rFonts w:asciiTheme="minorEastAsia" w:eastAsiaTheme="minorEastAsia" w:hAnsiTheme="minorEastAsia" w:cs="Microsoft YaHei" w:hint="eastAsia"/>
          <w:snapToGrid w:val="0"/>
          <w:kern w:val="22"/>
          <w:sz w:val="24"/>
          <w:szCs w:val="24"/>
        </w:rPr>
        <w:t>下，</w:t>
      </w:r>
      <w:r w:rsidRPr="009C3816">
        <w:rPr>
          <w:rFonts w:asciiTheme="minorEastAsia" w:eastAsiaTheme="minorEastAsia" w:hAnsiTheme="minorEastAsia" w:cs="MS Mincho" w:hint="eastAsia"/>
          <w:snapToGrid w:val="0"/>
          <w:kern w:val="22"/>
          <w:sz w:val="24"/>
          <w:szCs w:val="24"/>
        </w:rPr>
        <w:t>有关</w:t>
      </w:r>
      <w:r w:rsidRPr="009C3816">
        <w:rPr>
          <w:rFonts w:asciiTheme="minorEastAsia" w:eastAsiaTheme="minorEastAsia" w:hAnsiTheme="minorEastAsia" w:cs="Microsoft YaHei" w:hint="eastAsia"/>
          <w:snapToGrid w:val="0"/>
          <w:kern w:val="22"/>
          <w:sz w:val="24"/>
          <w:szCs w:val="24"/>
        </w:rPr>
        <w:t>缔约</w:t>
      </w:r>
      <w:r w:rsidRPr="009C3816">
        <w:rPr>
          <w:rFonts w:asciiTheme="minorEastAsia" w:eastAsiaTheme="minorEastAsia" w:hAnsiTheme="minorEastAsia" w:cs="MS Mincho" w:hint="eastAsia"/>
          <w:snapToGrid w:val="0"/>
          <w:kern w:val="22"/>
          <w:sz w:val="24"/>
          <w:szCs w:val="24"/>
        </w:rPr>
        <w:t>方和其他国家政府的同行</w:t>
      </w:r>
      <w:r w:rsidRPr="009C3816">
        <w:rPr>
          <w:rFonts w:asciiTheme="minorEastAsia" w:eastAsiaTheme="minorEastAsia" w:hAnsiTheme="minorEastAsia" w:cs="Microsoft YaHei" w:hint="eastAsia"/>
          <w:snapToGrid w:val="0"/>
          <w:kern w:val="22"/>
          <w:sz w:val="24"/>
          <w:szCs w:val="24"/>
        </w:rPr>
        <w:t>审查</w:t>
      </w:r>
      <w:r w:rsidRPr="009C3816">
        <w:rPr>
          <w:rFonts w:asciiTheme="minorEastAsia" w:eastAsiaTheme="minorEastAsia" w:hAnsiTheme="minorEastAsia" w:cs="MS Mincho" w:hint="eastAsia"/>
          <w:snapToGrid w:val="0"/>
          <w:kern w:val="22"/>
          <w:sz w:val="24"/>
          <w:szCs w:val="24"/>
        </w:rPr>
        <w:t>，</w:t>
      </w:r>
      <w:r>
        <w:rPr>
          <w:rFonts w:asciiTheme="minorEastAsia" w:eastAsiaTheme="minorEastAsia" w:hAnsiTheme="minorEastAsia" w:cs="MS Mincho" w:hint="eastAsia"/>
          <w:snapToGrid w:val="0"/>
          <w:kern w:val="22"/>
          <w:sz w:val="24"/>
          <w:szCs w:val="24"/>
        </w:rPr>
        <w:t>供</w:t>
      </w:r>
      <w:r w:rsidRPr="009C3816">
        <w:rPr>
          <w:rFonts w:asciiTheme="minorEastAsia" w:eastAsiaTheme="minorEastAsia" w:hAnsiTheme="minorEastAsia" w:cs="Microsoft YaHei" w:hint="eastAsia"/>
          <w:snapToGrid w:val="0"/>
          <w:kern w:val="22"/>
          <w:sz w:val="24"/>
          <w:szCs w:val="24"/>
        </w:rPr>
        <w:t>纳</w:t>
      </w:r>
      <w:r w:rsidRPr="009C3816">
        <w:rPr>
          <w:rFonts w:asciiTheme="minorEastAsia" w:eastAsiaTheme="minorEastAsia" w:hAnsiTheme="minorEastAsia" w:cs="MS Mincho" w:hint="eastAsia"/>
          <w:snapToGrid w:val="0"/>
          <w:kern w:val="22"/>
          <w:sz w:val="24"/>
          <w:szCs w:val="24"/>
        </w:rPr>
        <w:t>入信息共享机制。</w:t>
      </w:r>
    </w:p>
    <w:p w14:paraId="4EB28DB6" w14:textId="4134A015" w:rsidR="00A91EFC" w:rsidRDefault="00A91EFC" w:rsidP="00F12D6E">
      <w:pPr>
        <w:pStyle w:val="ListParagraph"/>
        <w:numPr>
          <w:ilvl w:val="0"/>
          <w:numId w:val="8"/>
        </w:numPr>
        <w:suppressLineNumbers/>
        <w:tabs>
          <w:tab w:val="left" w:pos="720"/>
          <w:tab w:val="left" w:pos="810"/>
        </w:tabs>
        <w:suppressAutoHyphens/>
        <w:kinsoku w:val="0"/>
        <w:overflowPunct w:val="0"/>
        <w:autoSpaceDE w:val="0"/>
        <w:autoSpaceDN w:val="0"/>
        <w:adjustRightInd w:val="0"/>
        <w:spacing w:before="120" w:after="120" w:line="240" w:lineRule="atLeast"/>
        <w:ind w:left="0" w:firstLine="0"/>
        <w:contextualSpacing w:val="0"/>
        <w:rPr>
          <w:rFonts w:asciiTheme="minorEastAsia" w:eastAsiaTheme="minorEastAsia" w:hAnsiTheme="minorEastAsia" w:cs="MS Mincho"/>
          <w:snapToGrid w:val="0"/>
          <w:kern w:val="22"/>
          <w:sz w:val="24"/>
        </w:rPr>
      </w:pPr>
      <w:r w:rsidRPr="00C85A60">
        <w:rPr>
          <w:rFonts w:ascii="SimSun" w:eastAsia="SimSun" w:hAnsi="SimSun" w:cs="SimSun" w:hint="eastAsia"/>
          <w:snapToGrid w:val="0"/>
          <w:kern w:val="22"/>
          <w:sz w:val="24"/>
          <w:lang w:eastAsia="zh-CN"/>
        </w:rPr>
        <w:t>有必要</w:t>
      </w:r>
      <w:r w:rsidRPr="008327D8">
        <w:rPr>
          <w:rFonts w:asciiTheme="minorEastAsia" w:eastAsiaTheme="minorEastAsia" w:hAnsiTheme="minorEastAsia" w:cs="MS Mincho" w:hint="eastAsia"/>
          <w:snapToGrid w:val="0"/>
          <w:kern w:val="22"/>
          <w:sz w:val="24"/>
        </w:rPr>
        <w:t>：</w:t>
      </w:r>
    </w:p>
    <w:p w14:paraId="3DDEF2B6" w14:textId="77777777" w:rsidR="00A91EFC" w:rsidRPr="00E13DB5" w:rsidRDefault="00A91EFC" w:rsidP="00F12D6E">
      <w:pPr>
        <w:pStyle w:val="HTMLPreformatted"/>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kern w:val="22"/>
          <w:sz w:val="24"/>
          <w:szCs w:val="24"/>
        </w:rPr>
      </w:pPr>
      <w:r w:rsidRPr="00E13DB5">
        <w:rPr>
          <w:rFonts w:ascii="SimSun" w:eastAsia="SimSun" w:hAnsi="SimSun" w:cs="SimSun" w:hint="eastAsia"/>
          <w:kern w:val="22"/>
          <w:sz w:val="24"/>
          <w:szCs w:val="24"/>
        </w:rPr>
        <w:t>在国家一级，特别是在发展中国家，进行适用具有重要生态或生物意义的海洋区域标准的最佳做法能力建设</w:t>
      </w:r>
      <w:r w:rsidRPr="00E13DB5">
        <w:rPr>
          <w:rFonts w:eastAsiaTheme="minorEastAsia" w:hint="eastAsia"/>
          <w:kern w:val="22"/>
          <w:sz w:val="24"/>
          <w:szCs w:val="24"/>
        </w:rPr>
        <w:t>；</w:t>
      </w:r>
    </w:p>
    <w:p w14:paraId="2D11F26E" w14:textId="1E9762BD" w:rsidR="00A91EFC" w:rsidRPr="00E13DB5" w:rsidRDefault="00A91EFC" w:rsidP="00F12D6E">
      <w:pPr>
        <w:pStyle w:val="HTMLPreformatted"/>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kern w:val="22"/>
          <w:sz w:val="24"/>
          <w:szCs w:val="24"/>
        </w:rPr>
      </w:pPr>
      <w:r w:rsidRPr="00E13DB5">
        <w:rPr>
          <w:rFonts w:ascii="SimSun" w:eastAsia="SimSun" w:hAnsi="SimSun" w:cs="SimSun" w:hint="eastAsia"/>
          <w:kern w:val="22"/>
          <w:sz w:val="24"/>
          <w:szCs w:val="24"/>
        </w:rPr>
        <w:t>加强地方</w:t>
      </w:r>
      <w:r w:rsidR="00C03906">
        <w:rPr>
          <w:rFonts w:ascii="SimSun" w:eastAsia="SimSun" w:hAnsi="SimSun" w:cs="SimSun" w:hint="eastAsia"/>
          <w:kern w:val="22"/>
          <w:sz w:val="24"/>
          <w:szCs w:val="24"/>
        </w:rPr>
        <w:t>/</w:t>
      </w:r>
      <w:r w:rsidRPr="00E13DB5">
        <w:rPr>
          <w:rFonts w:ascii="SimSun" w:eastAsia="SimSun" w:hAnsi="SimSun" w:cs="SimSun" w:hint="eastAsia"/>
          <w:kern w:val="22"/>
          <w:sz w:val="24"/>
          <w:szCs w:val="24"/>
        </w:rPr>
        <w:t>国家信息可获得性</w:t>
      </w:r>
      <w:r>
        <w:rPr>
          <w:rFonts w:ascii="SimSun" w:eastAsia="SimSun" w:hAnsi="SimSun" w:cs="SimSun" w:hint="eastAsia"/>
          <w:kern w:val="22"/>
          <w:sz w:val="24"/>
          <w:szCs w:val="24"/>
        </w:rPr>
        <w:t>的</w:t>
      </w:r>
      <w:r w:rsidRPr="00E13DB5">
        <w:rPr>
          <w:rFonts w:ascii="SimSun" w:eastAsia="SimSun" w:hAnsi="SimSun" w:cs="SimSun" w:hint="eastAsia"/>
          <w:kern w:val="22"/>
          <w:sz w:val="24"/>
          <w:szCs w:val="24"/>
        </w:rPr>
        <w:t>激励</w:t>
      </w:r>
      <w:r w:rsidRPr="009C3816">
        <w:rPr>
          <w:rFonts w:asciiTheme="minorEastAsia" w:eastAsiaTheme="minorEastAsia" w:hAnsiTheme="minorEastAsia" w:cs="MS Mincho" w:hint="eastAsia"/>
          <w:kern w:val="22"/>
          <w:sz w:val="24"/>
          <w:szCs w:val="24"/>
        </w:rPr>
        <w:t>措施</w:t>
      </w:r>
      <w:r w:rsidRPr="00E13DB5">
        <w:rPr>
          <w:rFonts w:eastAsiaTheme="minorEastAsia" w:hint="eastAsia"/>
          <w:kern w:val="22"/>
          <w:sz w:val="24"/>
          <w:szCs w:val="24"/>
        </w:rPr>
        <w:t>；</w:t>
      </w:r>
    </w:p>
    <w:p w14:paraId="248E3649" w14:textId="77777777" w:rsidR="00A91EFC" w:rsidRPr="00E13DB5" w:rsidRDefault="00A91EFC" w:rsidP="00F12D6E">
      <w:pPr>
        <w:pStyle w:val="HTMLPreformatted"/>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kern w:val="22"/>
          <w:sz w:val="24"/>
          <w:szCs w:val="24"/>
        </w:rPr>
      </w:pPr>
      <w:r w:rsidRPr="00E13DB5">
        <w:rPr>
          <w:rFonts w:ascii="SimSun" w:eastAsia="SimSun" w:hAnsi="SimSun" w:cs="SimSun" w:hint="eastAsia"/>
          <w:kern w:val="22"/>
          <w:sz w:val="24"/>
          <w:szCs w:val="24"/>
        </w:rPr>
        <w:t>机构间协调促进有效的国家活动</w:t>
      </w:r>
      <w:r w:rsidRPr="00E13DB5">
        <w:rPr>
          <w:rFonts w:eastAsiaTheme="minorEastAsia" w:hint="eastAsia"/>
          <w:kern w:val="22"/>
          <w:sz w:val="24"/>
          <w:szCs w:val="24"/>
        </w:rPr>
        <w:t>；</w:t>
      </w:r>
    </w:p>
    <w:p w14:paraId="7EC55D91" w14:textId="0E2DCBE5" w:rsidR="00A91EFC" w:rsidRPr="005E2CDC" w:rsidRDefault="00A91EFC" w:rsidP="00F12D6E">
      <w:pPr>
        <w:pStyle w:val="HTMLPreformatted"/>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kern w:val="22"/>
          <w:sz w:val="24"/>
          <w:szCs w:val="24"/>
        </w:rPr>
      </w:pPr>
      <w:r w:rsidRPr="00E13DB5">
        <w:rPr>
          <w:rFonts w:ascii="SimSun" w:eastAsia="SimSun" w:hAnsi="SimSun" w:cs="SimSun" w:hint="eastAsia"/>
          <w:kern w:val="22"/>
          <w:sz w:val="24"/>
          <w:szCs w:val="24"/>
        </w:rPr>
        <w:t>国家活动的财政资源。</w:t>
      </w:r>
      <w:r w:rsidR="00FD358E">
        <w:rPr>
          <w:rFonts w:ascii="SimSun" w:eastAsia="SimSun" w:hAnsi="SimSun" w:cs="SimSun" w:hint="eastAsia"/>
          <w:kern w:val="22"/>
          <w:sz w:val="24"/>
          <w:szCs w:val="24"/>
        </w:rPr>
        <w:t xml:space="preserve"> </w:t>
      </w:r>
    </w:p>
    <w:p w14:paraId="3DE7D901" w14:textId="500A8DC1" w:rsidR="00A91EFC" w:rsidRPr="00C85A60" w:rsidRDefault="00A91EFC" w:rsidP="00A72DCD">
      <w:pPr>
        <w:pStyle w:val="Para2"/>
        <w:suppressLineNumbers/>
        <w:tabs>
          <w:tab w:val="left" w:pos="1620"/>
        </w:tabs>
        <w:suppressAutoHyphens/>
        <w:kinsoku w:val="0"/>
        <w:overflowPunct w:val="0"/>
        <w:adjustRightInd w:val="0"/>
        <w:spacing w:line="240" w:lineRule="atLeast"/>
        <w:ind w:left="1620" w:right="720" w:hanging="900"/>
        <w:jc w:val="left"/>
        <w:rPr>
          <w:rFonts w:ascii="Calibri" w:eastAsiaTheme="minorEastAsia" w:hAnsi="Calibri"/>
          <w:b/>
          <w:snapToGrid/>
          <w:color w:val="000000" w:themeColor="text1"/>
          <w:sz w:val="24"/>
          <w:szCs w:val="24"/>
          <w:lang w:val="en-US" w:eastAsia="zh-CN"/>
        </w:rPr>
      </w:pPr>
      <w:r w:rsidRPr="00C85A60">
        <w:rPr>
          <w:rFonts w:ascii="Calibri" w:eastAsiaTheme="minorEastAsia" w:hAnsi="Calibri" w:hint="eastAsia"/>
          <w:b/>
          <w:snapToGrid/>
          <w:color w:val="000000" w:themeColor="text1"/>
          <w:sz w:val="24"/>
          <w:szCs w:val="24"/>
          <w:lang w:val="en-US" w:eastAsia="zh-CN"/>
        </w:rPr>
        <w:t>四．</w:t>
      </w:r>
      <w:r w:rsidR="00A72DCD">
        <w:rPr>
          <w:rFonts w:ascii="Calibri" w:eastAsiaTheme="minorEastAsia" w:hAnsi="Calibri"/>
          <w:b/>
          <w:snapToGrid/>
          <w:color w:val="000000" w:themeColor="text1"/>
          <w:sz w:val="24"/>
          <w:szCs w:val="24"/>
          <w:lang w:val="en-US" w:eastAsia="zh-CN"/>
        </w:rPr>
        <w:tab/>
      </w:r>
      <w:r w:rsidRPr="00C85A60">
        <w:rPr>
          <w:rFonts w:ascii="Calibri" w:eastAsiaTheme="minorEastAsia" w:hAnsi="Calibri"/>
          <w:b/>
          <w:snapToGrid/>
          <w:color w:val="000000" w:themeColor="text1"/>
          <w:sz w:val="24"/>
          <w:szCs w:val="24"/>
          <w:lang w:val="en-US" w:eastAsia="zh-CN"/>
        </w:rPr>
        <w:t>修改现具有重要生态或生物意义的海洋区域描述</w:t>
      </w:r>
      <w:r w:rsidRPr="00C85A60">
        <w:rPr>
          <w:rFonts w:ascii="Calibri" w:eastAsiaTheme="minorEastAsia" w:hAnsi="Calibri" w:hint="eastAsia"/>
          <w:b/>
          <w:snapToGrid/>
          <w:color w:val="000000" w:themeColor="text1"/>
          <w:sz w:val="24"/>
          <w:szCs w:val="24"/>
          <w:lang w:val="en-US" w:eastAsia="zh-CN"/>
        </w:rPr>
        <w:t>和</w:t>
      </w:r>
      <w:r w:rsidRPr="00C85A60">
        <w:rPr>
          <w:rFonts w:ascii="Calibri" w:eastAsiaTheme="minorEastAsia" w:hAnsi="Calibri"/>
          <w:b/>
          <w:snapToGrid/>
          <w:color w:val="000000" w:themeColor="text1"/>
          <w:sz w:val="24"/>
          <w:szCs w:val="24"/>
          <w:lang w:val="en-US" w:eastAsia="zh-CN"/>
        </w:rPr>
        <w:t>新的具有重要生态或生物意义的海洋区</w:t>
      </w:r>
      <w:r w:rsidRPr="00C85A60">
        <w:rPr>
          <w:rFonts w:ascii="SimSun" w:eastAsia="SimSun" w:hAnsi="SimSun" w:cs="SimSun"/>
          <w:b/>
          <w:snapToGrid/>
          <w:color w:val="000000" w:themeColor="text1"/>
          <w:sz w:val="24"/>
          <w:szCs w:val="24"/>
          <w:lang w:val="en-US" w:eastAsia="zh-CN"/>
        </w:rPr>
        <w:t>域</w:t>
      </w:r>
      <w:r w:rsidRPr="00C85A60">
        <w:rPr>
          <w:rFonts w:ascii="Calibri" w:eastAsiaTheme="minorEastAsia" w:hAnsi="Calibri"/>
          <w:b/>
          <w:snapToGrid/>
          <w:color w:val="000000" w:themeColor="text1"/>
          <w:sz w:val="24"/>
          <w:szCs w:val="24"/>
          <w:lang w:val="en-US" w:eastAsia="zh-CN"/>
        </w:rPr>
        <w:t>描述的能力建设需求</w:t>
      </w:r>
    </w:p>
    <w:p w14:paraId="08121454" w14:textId="6749A19E" w:rsidR="00A91EFC" w:rsidRPr="00EC3A42" w:rsidRDefault="00A91EFC" w:rsidP="00F12D6E">
      <w:pPr>
        <w:pStyle w:val="ListParagraph"/>
        <w:numPr>
          <w:ilvl w:val="0"/>
          <w:numId w:val="8"/>
        </w:numPr>
        <w:suppressLineNumbers/>
        <w:tabs>
          <w:tab w:val="left" w:pos="720"/>
        </w:tabs>
        <w:suppressAutoHyphens/>
        <w:kinsoku w:val="0"/>
        <w:overflowPunct w:val="0"/>
        <w:autoSpaceDE w:val="0"/>
        <w:autoSpaceDN w:val="0"/>
        <w:adjustRightInd w:val="0"/>
        <w:spacing w:before="120" w:after="120" w:line="240" w:lineRule="atLeast"/>
        <w:ind w:left="0" w:firstLine="0"/>
        <w:contextualSpacing w:val="0"/>
        <w:rPr>
          <w:rFonts w:asciiTheme="minorEastAsia" w:hAnsiTheme="minorEastAsia" w:cs="MS Mincho"/>
          <w:snapToGrid w:val="0"/>
          <w:kern w:val="22"/>
          <w:sz w:val="24"/>
          <w:lang w:eastAsia="zh-CN"/>
        </w:rPr>
      </w:pPr>
      <w:r w:rsidRPr="001A704C">
        <w:rPr>
          <w:rFonts w:ascii="SimSun" w:eastAsia="SimSun" w:hAnsi="SimSun" w:cs="SimSun" w:hint="eastAsia"/>
          <w:snapToGrid w:val="0"/>
          <w:kern w:val="22"/>
          <w:sz w:val="24"/>
          <w:lang w:eastAsia="zh-CN"/>
        </w:rPr>
        <w:t>在</w:t>
      </w:r>
      <w:r w:rsidRPr="001A704C">
        <w:rPr>
          <w:rFonts w:ascii="SimSun" w:eastAsia="SimSun" w:hAnsi="SimSun" w:cs="SimSun"/>
          <w:snapToGrid w:val="0"/>
          <w:kern w:val="22"/>
          <w:sz w:val="24"/>
          <w:lang w:eastAsia="zh-CN"/>
        </w:rPr>
        <w:t>修改具有重要生态或生物意义的海洋区域描述</w:t>
      </w:r>
      <w:r w:rsidRPr="001A704C">
        <w:rPr>
          <w:rFonts w:ascii="SimSun" w:eastAsia="SimSun" w:hAnsi="SimSun" w:cs="SimSun" w:hint="eastAsia"/>
          <w:snapToGrid w:val="0"/>
          <w:kern w:val="22"/>
          <w:sz w:val="24"/>
          <w:lang w:eastAsia="zh-CN"/>
        </w:rPr>
        <w:t>和</w:t>
      </w:r>
      <w:r w:rsidRPr="001A704C">
        <w:rPr>
          <w:rFonts w:ascii="SimSun" w:eastAsia="SimSun" w:hAnsi="SimSun" w:cs="SimSun"/>
          <w:snapToGrid w:val="0"/>
          <w:kern w:val="22"/>
          <w:sz w:val="24"/>
          <w:lang w:eastAsia="zh-CN"/>
        </w:rPr>
        <w:t>新的具有重要生态或生物意义的海洋区域描述</w:t>
      </w:r>
      <w:r w:rsidRPr="001A704C">
        <w:rPr>
          <w:rFonts w:ascii="SimSun" w:eastAsia="SimSun" w:hAnsi="SimSun" w:cs="SimSun" w:hint="eastAsia"/>
          <w:snapToGrid w:val="0"/>
          <w:kern w:val="22"/>
          <w:sz w:val="24"/>
          <w:lang w:eastAsia="zh-CN"/>
        </w:rPr>
        <w:t>方面</w:t>
      </w:r>
      <w:r w:rsidRPr="001A704C">
        <w:rPr>
          <w:rFonts w:ascii="SimSun" w:eastAsia="SimSun" w:hAnsi="SimSun" w:cs="SimSun"/>
          <w:snapToGrid w:val="0"/>
          <w:kern w:val="22"/>
          <w:sz w:val="24"/>
          <w:lang w:eastAsia="zh-CN"/>
        </w:rPr>
        <w:t>的能力建</w:t>
      </w:r>
      <w:r w:rsidRPr="00EC3A42">
        <w:rPr>
          <w:rFonts w:asciiTheme="minorEastAsia" w:hAnsiTheme="minorEastAsia" w:cs="SimSun"/>
          <w:snapToGrid w:val="0"/>
          <w:kern w:val="22"/>
          <w:sz w:val="24"/>
          <w:lang w:eastAsia="zh-CN"/>
        </w:rPr>
        <w:t>设需求</w:t>
      </w:r>
      <w:r w:rsidRPr="00EC3A42">
        <w:rPr>
          <w:rFonts w:asciiTheme="minorEastAsia" w:hAnsiTheme="minorEastAsia" w:cs="SimSun" w:hint="eastAsia"/>
          <w:snapToGrid w:val="0"/>
          <w:kern w:val="22"/>
          <w:sz w:val="24"/>
          <w:lang w:eastAsia="zh-CN"/>
        </w:rPr>
        <w:t>包括：</w:t>
      </w:r>
    </w:p>
    <w:p w14:paraId="4E92F8EC" w14:textId="4BA193FA" w:rsidR="00A91EFC" w:rsidRPr="00EC3A42" w:rsidRDefault="00A91EFC" w:rsidP="00F12D6E">
      <w:pPr>
        <w:pStyle w:val="Para2"/>
        <w:numPr>
          <w:ilvl w:val="0"/>
          <w:numId w:val="9"/>
        </w:numPr>
        <w:suppressLineNumbers/>
        <w:tabs>
          <w:tab w:val="clear" w:pos="1080"/>
          <w:tab w:val="left" w:pos="1440"/>
        </w:tabs>
        <w:suppressAutoHyphens/>
        <w:kinsoku w:val="0"/>
        <w:overflowPunct w:val="0"/>
        <w:adjustRightInd w:val="0"/>
        <w:spacing w:line="240" w:lineRule="atLeast"/>
        <w:ind w:left="0" w:firstLine="720"/>
        <w:rPr>
          <w:rFonts w:asciiTheme="minorEastAsia" w:eastAsiaTheme="minorEastAsia" w:hAnsiTheme="minorEastAsia" w:cs="MS Mincho"/>
          <w:kern w:val="22"/>
          <w:sz w:val="24"/>
          <w:szCs w:val="24"/>
          <w:lang w:val="en-US" w:eastAsia="zh-CN"/>
        </w:rPr>
      </w:pPr>
      <w:r w:rsidRPr="00EC3A42">
        <w:rPr>
          <w:rFonts w:asciiTheme="minorEastAsia" w:eastAsiaTheme="minorEastAsia" w:hAnsiTheme="minorEastAsia" w:cs="MS Mincho" w:hint="eastAsia"/>
          <w:kern w:val="22"/>
          <w:sz w:val="24"/>
          <w:szCs w:val="24"/>
          <w:lang w:val="en-US" w:eastAsia="zh-CN"/>
        </w:rPr>
        <w:t>利用科学和技</w:t>
      </w:r>
      <w:r w:rsidRPr="00EC3A42">
        <w:rPr>
          <w:rFonts w:asciiTheme="minorEastAsia" w:eastAsiaTheme="minorEastAsia" w:hAnsiTheme="minorEastAsia" w:cs="Microsoft YaHei" w:hint="eastAsia"/>
          <w:kern w:val="22"/>
          <w:sz w:val="24"/>
          <w:szCs w:val="24"/>
          <w:lang w:val="en-US" w:eastAsia="zh-CN"/>
        </w:rPr>
        <w:t>术</w:t>
      </w:r>
      <w:r w:rsidRPr="00EC3A42">
        <w:rPr>
          <w:rFonts w:asciiTheme="minorEastAsia" w:eastAsiaTheme="minorEastAsia" w:hAnsiTheme="minorEastAsia" w:cs="MS Mincho" w:hint="eastAsia"/>
          <w:kern w:val="22"/>
          <w:sz w:val="24"/>
          <w:szCs w:val="24"/>
          <w:lang w:val="en-US" w:eastAsia="zh-CN"/>
        </w:rPr>
        <w:t>信息以及</w:t>
      </w:r>
      <w:r w:rsidR="0036404A">
        <w:rPr>
          <w:rFonts w:asciiTheme="minorEastAsia" w:eastAsiaTheme="minorEastAsia" w:hAnsiTheme="minorEastAsia" w:cs="MS Mincho" w:hint="eastAsia"/>
          <w:kern w:val="22"/>
          <w:sz w:val="24"/>
          <w:szCs w:val="24"/>
          <w:lang w:val="en-US" w:eastAsia="zh-CN"/>
        </w:rPr>
        <w:t>[</w:t>
      </w:r>
      <w:r w:rsidR="00C85A60">
        <w:rPr>
          <w:rFonts w:asciiTheme="minorEastAsia" w:eastAsiaTheme="minorEastAsia" w:hAnsiTheme="minorEastAsia" w:cs="MS Mincho" w:hint="eastAsia"/>
          <w:kern w:val="22"/>
          <w:sz w:val="24"/>
          <w:szCs w:val="24"/>
          <w:lang w:val="en-US" w:eastAsia="zh-CN"/>
        </w:rPr>
        <w:t>土著</w:t>
      </w:r>
      <w:r w:rsidRPr="00EC3A42">
        <w:rPr>
          <w:rFonts w:asciiTheme="minorEastAsia" w:eastAsiaTheme="minorEastAsia" w:hAnsiTheme="minorEastAsia" w:cs="MS Mincho" w:hint="eastAsia"/>
          <w:kern w:val="22"/>
          <w:sz w:val="24"/>
          <w:szCs w:val="24"/>
          <w:lang w:val="en-US" w:eastAsia="zh-CN"/>
        </w:rPr>
        <w:t>和地方</w:t>
      </w:r>
      <w:r w:rsidR="0036404A">
        <w:rPr>
          <w:rFonts w:asciiTheme="minorEastAsia" w:eastAsiaTheme="minorEastAsia" w:hAnsiTheme="minorEastAsia" w:cs="MS Mincho" w:hint="eastAsia"/>
          <w:kern w:val="22"/>
          <w:sz w:val="24"/>
          <w:szCs w:val="24"/>
          <w:lang w:val="en-US" w:eastAsia="zh-CN"/>
        </w:rPr>
        <w:t>]</w:t>
      </w:r>
      <w:r w:rsidR="0036404A">
        <w:rPr>
          <w:rFonts w:asciiTheme="minorEastAsia" w:eastAsiaTheme="minorEastAsia" w:hAnsiTheme="minorEastAsia" w:cs="MS Mincho"/>
          <w:kern w:val="22"/>
          <w:sz w:val="24"/>
          <w:szCs w:val="24"/>
          <w:lang w:val="en-US" w:eastAsia="zh-CN"/>
        </w:rPr>
        <w:t>[</w:t>
      </w:r>
      <w:r w:rsidR="0036404A">
        <w:rPr>
          <w:rFonts w:asciiTheme="minorEastAsia" w:eastAsiaTheme="minorEastAsia" w:hAnsiTheme="minorEastAsia" w:cs="MS Mincho" w:hint="eastAsia"/>
          <w:kern w:val="22"/>
          <w:sz w:val="24"/>
          <w:szCs w:val="24"/>
          <w:lang w:val="en-US" w:eastAsia="zh-CN"/>
        </w:rPr>
        <w:t>传统</w:t>
      </w:r>
      <w:r w:rsidR="0036404A">
        <w:rPr>
          <w:rFonts w:asciiTheme="minorEastAsia" w:eastAsiaTheme="minorEastAsia" w:hAnsiTheme="minorEastAsia" w:cs="MS Mincho"/>
          <w:kern w:val="22"/>
          <w:sz w:val="24"/>
          <w:szCs w:val="24"/>
          <w:lang w:val="en-US" w:eastAsia="zh-CN"/>
        </w:rPr>
        <w:t>]</w:t>
      </w:r>
      <w:r w:rsidRPr="00EC3A42">
        <w:rPr>
          <w:rFonts w:asciiTheme="minorEastAsia" w:eastAsiaTheme="minorEastAsia" w:hAnsiTheme="minorEastAsia" w:cs="MS Mincho" w:hint="eastAsia"/>
          <w:kern w:val="22"/>
          <w:sz w:val="24"/>
          <w:szCs w:val="24"/>
          <w:lang w:val="en-US" w:eastAsia="zh-CN"/>
        </w:rPr>
        <w:t>知</w:t>
      </w:r>
      <w:r w:rsidRPr="00EC3A42">
        <w:rPr>
          <w:rFonts w:asciiTheme="minorEastAsia" w:eastAsiaTheme="minorEastAsia" w:hAnsiTheme="minorEastAsia" w:cs="Microsoft YaHei" w:hint="eastAsia"/>
          <w:kern w:val="22"/>
          <w:sz w:val="24"/>
          <w:szCs w:val="24"/>
          <w:lang w:val="en-US" w:eastAsia="zh-CN"/>
        </w:rPr>
        <w:t>识</w:t>
      </w:r>
      <w:r w:rsidRPr="00EC3A42">
        <w:rPr>
          <w:rFonts w:asciiTheme="minorEastAsia" w:eastAsiaTheme="minorEastAsia" w:hAnsiTheme="minorEastAsia" w:cs="MS Mincho" w:hint="eastAsia"/>
          <w:kern w:val="22"/>
          <w:sz w:val="24"/>
          <w:szCs w:val="24"/>
          <w:lang w:val="en-US" w:eastAsia="zh-CN"/>
        </w:rPr>
        <w:t>来描述符合</w:t>
      </w:r>
      <w:r w:rsidRPr="00EC3A42">
        <w:rPr>
          <w:rFonts w:asciiTheme="minorEastAsia" w:eastAsiaTheme="minorEastAsia" w:hAnsiTheme="minorEastAsia" w:cs="MS Mincho"/>
          <w:kern w:val="22"/>
          <w:sz w:val="24"/>
          <w:szCs w:val="24"/>
          <w:lang w:val="en-US" w:eastAsia="zh-CN"/>
        </w:rPr>
        <w:t>具有重要生</w:t>
      </w:r>
      <w:r w:rsidRPr="00EC3A42">
        <w:rPr>
          <w:rFonts w:asciiTheme="minorEastAsia" w:eastAsiaTheme="minorEastAsia" w:hAnsiTheme="minorEastAsia" w:cs="Microsoft YaHei" w:hint="eastAsia"/>
          <w:kern w:val="22"/>
          <w:sz w:val="24"/>
          <w:szCs w:val="24"/>
          <w:lang w:val="en-US" w:eastAsia="zh-CN"/>
        </w:rPr>
        <w:t>态</w:t>
      </w:r>
      <w:r w:rsidRPr="00EC3A42">
        <w:rPr>
          <w:rFonts w:asciiTheme="minorEastAsia" w:eastAsiaTheme="minorEastAsia" w:hAnsiTheme="minorEastAsia" w:cs="MS Mincho"/>
          <w:kern w:val="22"/>
          <w:sz w:val="24"/>
          <w:szCs w:val="24"/>
          <w:lang w:val="en-US" w:eastAsia="zh-CN"/>
        </w:rPr>
        <w:t>或生物意</w:t>
      </w:r>
      <w:r w:rsidRPr="00EC3A42">
        <w:rPr>
          <w:rFonts w:asciiTheme="minorEastAsia" w:eastAsiaTheme="minorEastAsia" w:hAnsiTheme="minorEastAsia" w:cs="Microsoft YaHei" w:hint="eastAsia"/>
          <w:kern w:val="22"/>
          <w:sz w:val="24"/>
          <w:szCs w:val="24"/>
          <w:lang w:val="en-US" w:eastAsia="zh-CN"/>
        </w:rPr>
        <w:t>义</w:t>
      </w:r>
      <w:r w:rsidRPr="00EC3A42">
        <w:rPr>
          <w:rFonts w:asciiTheme="minorEastAsia" w:eastAsiaTheme="minorEastAsia" w:hAnsiTheme="minorEastAsia" w:cs="MS Mincho"/>
          <w:kern w:val="22"/>
          <w:sz w:val="24"/>
          <w:szCs w:val="24"/>
          <w:lang w:val="en-US" w:eastAsia="zh-CN"/>
        </w:rPr>
        <w:t>的海洋区域</w:t>
      </w:r>
      <w:r w:rsidRPr="00EC3A42">
        <w:rPr>
          <w:rFonts w:asciiTheme="minorEastAsia" w:eastAsiaTheme="minorEastAsia" w:hAnsiTheme="minorEastAsia" w:cs="Microsoft YaHei" w:hint="eastAsia"/>
          <w:kern w:val="22"/>
          <w:sz w:val="24"/>
          <w:szCs w:val="24"/>
          <w:lang w:val="en-US" w:eastAsia="zh-CN"/>
        </w:rPr>
        <w:t>标</w:t>
      </w:r>
      <w:r w:rsidRPr="00EC3A42">
        <w:rPr>
          <w:rFonts w:asciiTheme="minorEastAsia" w:eastAsiaTheme="minorEastAsia" w:hAnsiTheme="minorEastAsia" w:cs="MS Mincho" w:hint="eastAsia"/>
          <w:kern w:val="22"/>
          <w:sz w:val="24"/>
          <w:szCs w:val="24"/>
          <w:lang w:val="en-US" w:eastAsia="zh-CN"/>
        </w:rPr>
        <w:t>准的区域并修改</w:t>
      </w:r>
      <w:r w:rsidRPr="00EC3A42">
        <w:rPr>
          <w:rFonts w:asciiTheme="minorEastAsia" w:eastAsiaTheme="minorEastAsia" w:hAnsiTheme="minorEastAsia" w:cs="MS Mincho"/>
          <w:kern w:val="22"/>
          <w:sz w:val="24"/>
          <w:szCs w:val="24"/>
          <w:lang w:val="en-US" w:eastAsia="zh-CN"/>
        </w:rPr>
        <w:t>具有重要生</w:t>
      </w:r>
      <w:r w:rsidRPr="00EC3A42">
        <w:rPr>
          <w:rFonts w:asciiTheme="minorEastAsia" w:eastAsiaTheme="minorEastAsia" w:hAnsiTheme="minorEastAsia" w:cs="Microsoft YaHei" w:hint="eastAsia"/>
          <w:kern w:val="22"/>
          <w:sz w:val="24"/>
          <w:szCs w:val="24"/>
          <w:lang w:val="en-US" w:eastAsia="zh-CN"/>
        </w:rPr>
        <w:t>态</w:t>
      </w:r>
      <w:r w:rsidRPr="00EC3A42">
        <w:rPr>
          <w:rFonts w:asciiTheme="minorEastAsia" w:eastAsiaTheme="minorEastAsia" w:hAnsiTheme="minorEastAsia" w:cs="MS Mincho"/>
          <w:kern w:val="22"/>
          <w:sz w:val="24"/>
          <w:szCs w:val="24"/>
          <w:lang w:val="en-US" w:eastAsia="zh-CN"/>
        </w:rPr>
        <w:t>或生物意</w:t>
      </w:r>
      <w:r w:rsidRPr="00EC3A42">
        <w:rPr>
          <w:rFonts w:asciiTheme="minorEastAsia" w:eastAsiaTheme="minorEastAsia" w:hAnsiTheme="minorEastAsia" w:cs="Microsoft YaHei" w:hint="eastAsia"/>
          <w:kern w:val="22"/>
          <w:sz w:val="24"/>
          <w:szCs w:val="24"/>
          <w:lang w:val="en-US" w:eastAsia="zh-CN"/>
        </w:rPr>
        <w:t>义</w:t>
      </w:r>
      <w:r w:rsidRPr="00EC3A42">
        <w:rPr>
          <w:rFonts w:asciiTheme="minorEastAsia" w:eastAsiaTheme="minorEastAsia" w:hAnsiTheme="minorEastAsia" w:cs="MS Mincho"/>
          <w:kern w:val="22"/>
          <w:sz w:val="24"/>
          <w:szCs w:val="24"/>
          <w:lang w:val="en-US" w:eastAsia="zh-CN"/>
        </w:rPr>
        <w:t>的海洋区域</w:t>
      </w:r>
      <w:r w:rsidRPr="00EC3A42">
        <w:rPr>
          <w:rFonts w:asciiTheme="minorEastAsia" w:eastAsiaTheme="minorEastAsia" w:hAnsiTheme="minorEastAsia" w:cs="MS Mincho" w:hint="eastAsia"/>
          <w:kern w:val="22"/>
          <w:sz w:val="24"/>
          <w:szCs w:val="24"/>
          <w:lang w:val="en-US" w:eastAsia="zh-CN"/>
        </w:rPr>
        <w:t>的描述；</w:t>
      </w:r>
    </w:p>
    <w:p w14:paraId="7764557D" w14:textId="1F82401E" w:rsidR="00A91EFC" w:rsidRPr="00EC3A42" w:rsidRDefault="00A91EFC" w:rsidP="00F12D6E">
      <w:pPr>
        <w:pStyle w:val="HTMLPreformatted"/>
        <w:numPr>
          <w:ilvl w:val="0"/>
          <w:numId w:val="9"/>
        </w:numPr>
        <w:shd w:val="clear" w:color="auto" w:fill="FFFFFF"/>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MS Mincho"/>
          <w:snapToGrid w:val="0"/>
          <w:kern w:val="22"/>
          <w:sz w:val="24"/>
          <w:szCs w:val="24"/>
        </w:rPr>
      </w:pPr>
      <w:r w:rsidRPr="00EC3A42">
        <w:rPr>
          <w:rFonts w:asciiTheme="minorEastAsia" w:eastAsiaTheme="minorEastAsia" w:hAnsiTheme="minorEastAsia" w:cs="Microsoft YaHei" w:hint="eastAsia"/>
          <w:snapToGrid w:val="0"/>
          <w:kern w:val="22"/>
          <w:sz w:val="24"/>
          <w:szCs w:val="24"/>
        </w:rPr>
        <w:t>对</w:t>
      </w:r>
      <w:r w:rsidRPr="00EC3A42">
        <w:rPr>
          <w:rFonts w:asciiTheme="minorEastAsia" w:eastAsiaTheme="minorEastAsia" w:hAnsiTheme="minorEastAsia" w:cs="MS Mincho"/>
          <w:snapToGrid w:val="0"/>
          <w:kern w:val="22"/>
          <w:sz w:val="24"/>
          <w:szCs w:val="24"/>
        </w:rPr>
        <w:t>具有重要生</w:t>
      </w:r>
      <w:r w:rsidRPr="00EC3A42">
        <w:rPr>
          <w:rFonts w:asciiTheme="minorEastAsia" w:eastAsiaTheme="minorEastAsia" w:hAnsiTheme="minorEastAsia" w:cs="Microsoft YaHei" w:hint="eastAsia"/>
          <w:snapToGrid w:val="0"/>
          <w:kern w:val="22"/>
          <w:sz w:val="24"/>
          <w:szCs w:val="24"/>
        </w:rPr>
        <w:t>态</w:t>
      </w:r>
      <w:r w:rsidRPr="00EC3A42">
        <w:rPr>
          <w:rFonts w:asciiTheme="minorEastAsia" w:eastAsiaTheme="minorEastAsia" w:hAnsiTheme="minorEastAsia" w:cs="MS Mincho"/>
          <w:snapToGrid w:val="0"/>
          <w:kern w:val="22"/>
          <w:sz w:val="24"/>
          <w:szCs w:val="24"/>
        </w:rPr>
        <w:t>或生物意</w:t>
      </w:r>
      <w:r w:rsidRPr="00EC3A42">
        <w:rPr>
          <w:rFonts w:asciiTheme="minorEastAsia" w:eastAsiaTheme="minorEastAsia" w:hAnsiTheme="minorEastAsia" w:cs="Microsoft YaHei" w:hint="eastAsia"/>
          <w:snapToGrid w:val="0"/>
          <w:kern w:val="22"/>
          <w:sz w:val="24"/>
          <w:szCs w:val="24"/>
        </w:rPr>
        <w:t>义</w:t>
      </w:r>
      <w:r w:rsidRPr="00EC3A42">
        <w:rPr>
          <w:rFonts w:asciiTheme="minorEastAsia" w:eastAsiaTheme="minorEastAsia" w:hAnsiTheme="minorEastAsia" w:cs="MS Mincho"/>
          <w:snapToGrid w:val="0"/>
          <w:kern w:val="22"/>
          <w:sz w:val="24"/>
          <w:szCs w:val="24"/>
        </w:rPr>
        <w:t>的海洋区域</w:t>
      </w:r>
      <w:r w:rsidRPr="00EC3A42">
        <w:rPr>
          <w:rFonts w:asciiTheme="minorEastAsia" w:eastAsiaTheme="minorEastAsia" w:hAnsiTheme="minorEastAsia" w:cs="Microsoft YaHei" w:hint="eastAsia"/>
          <w:snapToGrid w:val="0"/>
          <w:kern w:val="22"/>
          <w:sz w:val="24"/>
          <w:szCs w:val="24"/>
        </w:rPr>
        <w:t>进</w:t>
      </w:r>
      <w:r w:rsidRPr="00EC3A42">
        <w:rPr>
          <w:rFonts w:asciiTheme="minorEastAsia" w:eastAsiaTheme="minorEastAsia" w:hAnsiTheme="minorEastAsia" w:cs="MS Mincho" w:hint="eastAsia"/>
          <w:snapToGrid w:val="0"/>
          <w:kern w:val="22"/>
          <w:sz w:val="24"/>
          <w:szCs w:val="24"/>
        </w:rPr>
        <w:t>程的</w:t>
      </w:r>
      <w:r w:rsidRPr="00EC3A42">
        <w:rPr>
          <w:rFonts w:asciiTheme="minorEastAsia" w:eastAsiaTheme="minorEastAsia" w:hAnsiTheme="minorEastAsia" w:cs="Microsoft YaHei" w:hint="eastAsia"/>
          <w:snapToGrid w:val="0"/>
          <w:kern w:val="22"/>
          <w:sz w:val="24"/>
          <w:szCs w:val="24"/>
        </w:rPr>
        <w:t>认识</w:t>
      </w:r>
      <w:r w:rsidRPr="00EC3A42">
        <w:rPr>
          <w:rFonts w:asciiTheme="minorEastAsia" w:eastAsiaTheme="minorEastAsia" w:hAnsiTheme="minorEastAsia" w:cs="MS Mincho" w:hint="eastAsia"/>
          <w:snapToGrid w:val="0"/>
          <w:kern w:val="22"/>
          <w:sz w:val="24"/>
          <w:szCs w:val="24"/>
        </w:rPr>
        <w:t>和理解；</w:t>
      </w:r>
    </w:p>
    <w:p w14:paraId="5F30A1DB" w14:textId="0D778ECD" w:rsidR="00A91EFC" w:rsidRPr="00EC3A42" w:rsidRDefault="0036404A" w:rsidP="00F12D6E">
      <w:pPr>
        <w:pStyle w:val="HTMLPreformatted"/>
        <w:numPr>
          <w:ilvl w:val="0"/>
          <w:numId w:val="9"/>
        </w:numPr>
        <w:shd w:val="clear" w:color="auto" w:fill="FFFFFF"/>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s="MS Mincho"/>
          <w:snapToGrid w:val="0"/>
          <w:kern w:val="22"/>
          <w:sz w:val="24"/>
          <w:szCs w:val="24"/>
        </w:rPr>
      </w:pPr>
      <w:r>
        <w:rPr>
          <w:rFonts w:asciiTheme="minorEastAsia" w:eastAsiaTheme="minorEastAsia" w:hAnsiTheme="minorEastAsia" w:cs="MS Mincho" w:hint="eastAsia"/>
          <w:snapToGrid w:val="0"/>
          <w:kern w:val="22"/>
          <w:sz w:val="24"/>
          <w:szCs w:val="24"/>
        </w:rPr>
        <w:t>[</w:t>
      </w:r>
      <w:r w:rsidR="00C85A60">
        <w:rPr>
          <w:rFonts w:asciiTheme="minorEastAsia" w:eastAsiaTheme="minorEastAsia" w:hAnsiTheme="minorEastAsia" w:cs="MS Mincho" w:hint="eastAsia"/>
          <w:snapToGrid w:val="0"/>
          <w:kern w:val="22"/>
          <w:sz w:val="24"/>
          <w:szCs w:val="24"/>
        </w:rPr>
        <w:t>土著</w:t>
      </w:r>
      <w:r w:rsidR="00A91EFC" w:rsidRPr="00EC3A42">
        <w:rPr>
          <w:rFonts w:asciiTheme="minorEastAsia" w:eastAsiaTheme="minorEastAsia" w:hAnsiTheme="minorEastAsia" w:cs="MS Mincho" w:hint="eastAsia"/>
          <w:snapToGrid w:val="0"/>
          <w:kern w:val="22"/>
          <w:sz w:val="24"/>
          <w:szCs w:val="24"/>
        </w:rPr>
        <w:t>和地方</w:t>
      </w:r>
      <w:r>
        <w:rPr>
          <w:rFonts w:asciiTheme="minorEastAsia" w:eastAsiaTheme="minorEastAsia" w:hAnsiTheme="minorEastAsia" w:cs="MS Mincho" w:hint="eastAsia"/>
          <w:snapToGrid w:val="0"/>
          <w:kern w:val="22"/>
          <w:sz w:val="24"/>
          <w:szCs w:val="24"/>
        </w:rPr>
        <w:t>]</w:t>
      </w:r>
      <w:r>
        <w:rPr>
          <w:rFonts w:asciiTheme="minorEastAsia" w:eastAsiaTheme="minorEastAsia" w:hAnsiTheme="minorEastAsia" w:cs="MS Mincho"/>
          <w:snapToGrid w:val="0"/>
          <w:kern w:val="22"/>
          <w:sz w:val="24"/>
          <w:szCs w:val="24"/>
        </w:rPr>
        <w:t>[</w:t>
      </w:r>
      <w:r>
        <w:rPr>
          <w:rFonts w:asciiTheme="minorEastAsia" w:eastAsiaTheme="minorEastAsia" w:hAnsiTheme="minorEastAsia" w:cs="MS Mincho" w:hint="eastAsia"/>
          <w:snapToGrid w:val="0"/>
          <w:kern w:val="22"/>
          <w:sz w:val="24"/>
          <w:szCs w:val="24"/>
        </w:rPr>
        <w:t>传统</w:t>
      </w:r>
      <w:r>
        <w:rPr>
          <w:rFonts w:asciiTheme="minorEastAsia" w:eastAsiaTheme="minorEastAsia" w:hAnsiTheme="minorEastAsia" w:cs="MS Mincho"/>
          <w:snapToGrid w:val="0"/>
          <w:kern w:val="22"/>
          <w:sz w:val="24"/>
          <w:szCs w:val="24"/>
        </w:rPr>
        <w:t>]</w:t>
      </w:r>
      <w:r w:rsidR="00A91EFC" w:rsidRPr="00EC3A42">
        <w:rPr>
          <w:rFonts w:asciiTheme="minorEastAsia" w:eastAsiaTheme="minorEastAsia" w:hAnsiTheme="minorEastAsia" w:cs="MS Mincho" w:hint="eastAsia"/>
          <w:snapToGrid w:val="0"/>
          <w:kern w:val="22"/>
          <w:sz w:val="24"/>
          <w:szCs w:val="24"/>
        </w:rPr>
        <w:t>知</w:t>
      </w:r>
      <w:r w:rsidR="00A91EFC" w:rsidRPr="00EC3A42">
        <w:rPr>
          <w:rFonts w:asciiTheme="minorEastAsia" w:eastAsiaTheme="minorEastAsia" w:hAnsiTheme="minorEastAsia" w:cs="Microsoft YaHei" w:hint="eastAsia"/>
          <w:snapToGrid w:val="0"/>
          <w:kern w:val="22"/>
          <w:sz w:val="24"/>
          <w:szCs w:val="24"/>
        </w:rPr>
        <w:t>识</w:t>
      </w:r>
      <w:r w:rsidR="00A91EFC" w:rsidRPr="00EC3A42">
        <w:rPr>
          <w:rFonts w:asciiTheme="minorEastAsia" w:eastAsiaTheme="minorEastAsia" w:hAnsiTheme="minorEastAsia" w:cs="MS Mincho" w:hint="eastAsia"/>
          <w:snapToGrid w:val="0"/>
          <w:kern w:val="22"/>
          <w:sz w:val="24"/>
          <w:szCs w:val="24"/>
        </w:rPr>
        <w:t>持有人与科学家之</w:t>
      </w:r>
      <w:r w:rsidR="00A91EFC" w:rsidRPr="00EC3A42">
        <w:rPr>
          <w:rFonts w:asciiTheme="minorEastAsia" w:eastAsiaTheme="minorEastAsia" w:hAnsiTheme="minorEastAsia" w:cs="Microsoft YaHei" w:hint="eastAsia"/>
          <w:snapToGrid w:val="0"/>
          <w:kern w:val="22"/>
          <w:sz w:val="24"/>
          <w:szCs w:val="24"/>
        </w:rPr>
        <w:t>间</w:t>
      </w:r>
      <w:r w:rsidR="00A91EFC" w:rsidRPr="00EC3A42">
        <w:rPr>
          <w:rFonts w:asciiTheme="minorEastAsia" w:eastAsiaTheme="minorEastAsia" w:hAnsiTheme="minorEastAsia" w:cs="MS Mincho" w:hint="eastAsia"/>
          <w:snapToGrid w:val="0"/>
          <w:kern w:val="22"/>
          <w:sz w:val="24"/>
          <w:szCs w:val="24"/>
        </w:rPr>
        <w:t>关于在</w:t>
      </w:r>
      <w:r w:rsidR="00A91EFC" w:rsidRPr="00EC3A42">
        <w:rPr>
          <w:rFonts w:asciiTheme="minorEastAsia" w:eastAsiaTheme="minorEastAsia" w:hAnsiTheme="minorEastAsia" w:cs="MS Mincho"/>
          <w:snapToGrid w:val="0"/>
          <w:kern w:val="22"/>
          <w:sz w:val="24"/>
          <w:szCs w:val="24"/>
        </w:rPr>
        <w:t>具有重要生</w:t>
      </w:r>
      <w:r w:rsidR="00A91EFC" w:rsidRPr="00EC3A42">
        <w:rPr>
          <w:rFonts w:asciiTheme="minorEastAsia" w:eastAsiaTheme="minorEastAsia" w:hAnsiTheme="minorEastAsia" w:cs="Microsoft YaHei" w:hint="eastAsia"/>
          <w:snapToGrid w:val="0"/>
          <w:kern w:val="22"/>
          <w:sz w:val="24"/>
          <w:szCs w:val="24"/>
        </w:rPr>
        <w:t>态</w:t>
      </w:r>
      <w:r w:rsidR="00A91EFC" w:rsidRPr="00EC3A42">
        <w:rPr>
          <w:rFonts w:asciiTheme="minorEastAsia" w:eastAsiaTheme="minorEastAsia" w:hAnsiTheme="minorEastAsia" w:cs="MS Mincho"/>
          <w:snapToGrid w:val="0"/>
          <w:kern w:val="22"/>
          <w:sz w:val="24"/>
          <w:szCs w:val="24"/>
        </w:rPr>
        <w:t>或生物意</w:t>
      </w:r>
      <w:r w:rsidR="00A91EFC" w:rsidRPr="00EC3A42">
        <w:rPr>
          <w:rFonts w:asciiTheme="minorEastAsia" w:eastAsiaTheme="minorEastAsia" w:hAnsiTheme="minorEastAsia" w:cs="Microsoft YaHei" w:hint="eastAsia"/>
          <w:snapToGrid w:val="0"/>
          <w:kern w:val="22"/>
          <w:sz w:val="24"/>
          <w:szCs w:val="24"/>
        </w:rPr>
        <w:t>义</w:t>
      </w:r>
      <w:r w:rsidR="00A91EFC" w:rsidRPr="00EC3A42">
        <w:rPr>
          <w:rFonts w:asciiTheme="minorEastAsia" w:eastAsiaTheme="minorEastAsia" w:hAnsiTheme="minorEastAsia" w:cs="MS Mincho"/>
          <w:snapToGrid w:val="0"/>
          <w:kern w:val="22"/>
          <w:sz w:val="24"/>
          <w:szCs w:val="24"/>
        </w:rPr>
        <w:t>的海洋区域</w:t>
      </w:r>
      <w:r w:rsidR="00A91EFC" w:rsidRPr="00EC3A42">
        <w:rPr>
          <w:rFonts w:asciiTheme="minorEastAsia" w:eastAsiaTheme="minorEastAsia" w:hAnsiTheme="minorEastAsia" w:cs="MS Mincho" w:hint="eastAsia"/>
          <w:snapToGrid w:val="0"/>
          <w:kern w:val="22"/>
          <w:sz w:val="24"/>
          <w:szCs w:val="24"/>
        </w:rPr>
        <w:t>的描述和</w:t>
      </w:r>
      <w:r w:rsidR="00A91EFC" w:rsidRPr="00EC3A42">
        <w:rPr>
          <w:rFonts w:asciiTheme="minorEastAsia" w:eastAsiaTheme="minorEastAsia" w:hAnsiTheme="minorEastAsia" w:cs="MS Mincho"/>
          <w:snapToGrid w:val="0"/>
          <w:kern w:val="22"/>
          <w:sz w:val="24"/>
          <w:szCs w:val="24"/>
        </w:rPr>
        <w:t>具有重要生</w:t>
      </w:r>
      <w:r w:rsidR="00A91EFC" w:rsidRPr="00EC3A42">
        <w:rPr>
          <w:rFonts w:asciiTheme="minorEastAsia" w:eastAsiaTheme="minorEastAsia" w:hAnsiTheme="minorEastAsia" w:cs="Microsoft YaHei" w:hint="eastAsia"/>
          <w:snapToGrid w:val="0"/>
          <w:kern w:val="22"/>
          <w:sz w:val="24"/>
          <w:szCs w:val="24"/>
        </w:rPr>
        <w:t>态</w:t>
      </w:r>
      <w:r w:rsidR="00A91EFC" w:rsidRPr="00EC3A42">
        <w:rPr>
          <w:rFonts w:asciiTheme="minorEastAsia" w:eastAsiaTheme="minorEastAsia" w:hAnsiTheme="minorEastAsia" w:cs="MS Mincho"/>
          <w:snapToGrid w:val="0"/>
          <w:kern w:val="22"/>
          <w:sz w:val="24"/>
          <w:szCs w:val="24"/>
        </w:rPr>
        <w:t>或生物意</w:t>
      </w:r>
      <w:r w:rsidR="00A91EFC" w:rsidRPr="00EC3A42">
        <w:rPr>
          <w:rFonts w:asciiTheme="minorEastAsia" w:eastAsiaTheme="minorEastAsia" w:hAnsiTheme="minorEastAsia" w:cs="Microsoft YaHei" w:hint="eastAsia"/>
          <w:snapToGrid w:val="0"/>
          <w:kern w:val="22"/>
          <w:sz w:val="24"/>
          <w:szCs w:val="24"/>
        </w:rPr>
        <w:t>义</w:t>
      </w:r>
      <w:r w:rsidR="00A91EFC" w:rsidRPr="00EC3A42">
        <w:rPr>
          <w:rFonts w:asciiTheme="minorEastAsia" w:eastAsiaTheme="minorEastAsia" w:hAnsiTheme="minorEastAsia" w:cs="MS Mincho"/>
          <w:snapToGrid w:val="0"/>
          <w:kern w:val="22"/>
          <w:sz w:val="24"/>
          <w:szCs w:val="24"/>
        </w:rPr>
        <w:t>的海洋区域</w:t>
      </w:r>
      <w:r w:rsidR="00A91EFC" w:rsidRPr="00EC3A42">
        <w:rPr>
          <w:rFonts w:asciiTheme="minorEastAsia" w:eastAsiaTheme="minorEastAsia" w:hAnsiTheme="minorEastAsia" w:cs="MS Mincho" w:hint="eastAsia"/>
          <w:snapToGrid w:val="0"/>
          <w:kern w:val="22"/>
          <w:sz w:val="24"/>
          <w:szCs w:val="24"/>
        </w:rPr>
        <w:t>的描述修改中使用</w:t>
      </w:r>
      <w:r>
        <w:rPr>
          <w:rFonts w:asciiTheme="minorEastAsia" w:eastAsiaTheme="minorEastAsia" w:hAnsiTheme="minorEastAsia" w:cs="MS Mincho" w:hint="eastAsia"/>
          <w:snapToGrid w:val="0"/>
          <w:kern w:val="22"/>
          <w:sz w:val="24"/>
          <w:szCs w:val="24"/>
        </w:rPr>
        <w:t>[</w:t>
      </w:r>
      <w:r w:rsidR="00C85A60">
        <w:rPr>
          <w:rFonts w:asciiTheme="minorEastAsia" w:eastAsiaTheme="minorEastAsia" w:hAnsiTheme="minorEastAsia" w:cs="MS Mincho" w:hint="eastAsia"/>
          <w:snapToGrid w:val="0"/>
          <w:kern w:val="22"/>
          <w:sz w:val="24"/>
          <w:szCs w:val="24"/>
        </w:rPr>
        <w:t>土著</w:t>
      </w:r>
      <w:r w:rsidR="00A91EFC" w:rsidRPr="00EC3A42">
        <w:rPr>
          <w:rFonts w:asciiTheme="minorEastAsia" w:eastAsiaTheme="minorEastAsia" w:hAnsiTheme="minorEastAsia" w:cs="MS Mincho" w:hint="eastAsia"/>
          <w:snapToGrid w:val="0"/>
          <w:kern w:val="22"/>
          <w:sz w:val="24"/>
          <w:szCs w:val="24"/>
        </w:rPr>
        <w:t>和地方</w:t>
      </w:r>
      <w:r>
        <w:rPr>
          <w:rFonts w:asciiTheme="minorEastAsia" w:eastAsiaTheme="minorEastAsia" w:hAnsiTheme="minorEastAsia" w:cs="MS Mincho" w:hint="eastAsia"/>
          <w:snapToGrid w:val="0"/>
          <w:kern w:val="22"/>
          <w:sz w:val="24"/>
          <w:szCs w:val="24"/>
        </w:rPr>
        <w:t>]</w:t>
      </w:r>
      <w:r>
        <w:rPr>
          <w:rFonts w:asciiTheme="minorEastAsia" w:eastAsiaTheme="minorEastAsia" w:hAnsiTheme="minorEastAsia" w:cs="MS Mincho"/>
          <w:snapToGrid w:val="0"/>
          <w:kern w:val="22"/>
          <w:sz w:val="24"/>
          <w:szCs w:val="24"/>
        </w:rPr>
        <w:t>[</w:t>
      </w:r>
      <w:r>
        <w:rPr>
          <w:rFonts w:asciiTheme="minorEastAsia" w:eastAsiaTheme="minorEastAsia" w:hAnsiTheme="minorEastAsia" w:cs="MS Mincho" w:hint="eastAsia"/>
          <w:snapToGrid w:val="0"/>
          <w:kern w:val="22"/>
          <w:sz w:val="24"/>
          <w:szCs w:val="24"/>
        </w:rPr>
        <w:t>传统</w:t>
      </w:r>
      <w:r>
        <w:rPr>
          <w:rFonts w:asciiTheme="minorEastAsia" w:eastAsiaTheme="minorEastAsia" w:hAnsiTheme="minorEastAsia" w:cs="MS Mincho"/>
          <w:snapToGrid w:val="0"/>
          <w:kern w:val="22"/>
          <w:sz w:val="24"/>
          <w:szCs w:val="24"/>
        </w:rPr>
        <w:t>]</w:t>
      </w:r>
      <w:r w:rsidR="00A91EFC" w:rsidRPr="00EC3A42">
        <w:rPr>
          <w:rFonts w:asciiTheme="minorEastAsia" w:eastAsiaTheme="minorEastAsia" w:hAnsiTheme="minorEastAsia" w:cs="MS Mincho" w:hint="eastAsia"/>
          <w:snapToGrid w:val="0"/>
          <w:kern w:val="22"/>
          <w:sz w:val="24"/>
          <w:szCs w:val="24"/>
        </w:rPr>
        <w:t>知</w:t>
      </w:r>
      <w:r w:rsidR="00A91EFC" w:rsidRPr="00EC3A42">
        <w:rPr>
          <w:rFonts w:asciiTheme="minorEastAsia" w:eastAsiaTheme="minorEastAsia" w:hAnsiTheme="minorEastAsia" w:cs="Microsoft YaHei" w:hint="eastAsia"/>
          <w:snapToGrid w:val="0"/>
          <w:kern w:val="22"/>
          <w:sz w:val="24"/>
          <w:szCs w:val="24"/>
        </w:rPr>
        <w:t>识</w:t>
      </w:r>
      <w:r w:rsidR="00A91EFC" w:rsidRPr="00EC3A42">
        <w:rPr>
          <w:rFonts w:asciiTheme="minorEastAsia" w:eastAsiaTheme="minorEastAsia" w:hAnsiTheme="minorEastAsia" w:cs="MS Mincho" w:hint="eastAsia"/>
          <w:snapToGrid w:val="0"/>
          <w:kern w:val="22"/>
          <w:sz w:val="24"/>
          <w:szCs w:val="24"/>
        </w:rPr>
        <w:t>的</w:t>
      </w:r>
      <w:r w:rsidR="00A91EFC" w:rsidRPr="00EC3A42">
        <w:rPr>
          <w:rFonts w:asciiTheme="minorEastAsia" w:eastAsiaTheme="minorEastAsia" w:hAnsiTheme="minorEastAsia" w:cs="Microsoft YaHei" w:hint="eastAsia"/>
          <w:snapToGrid w:val="0"/>
          <w:kern w:val="22"/>
          <w:sz w:val="24"/>
          <w:szCs w:val="24"/>
        </w:rPr>
        <w:t>对话</w:t>
      </w:r>
      <w:r w:rsidR="00D96302">
        <w:rPr>
          <w:rFonts w:asciiTheme="minorEastAsia" w:eastAsiaTheme="minorEastAsia" w:hAnsiTheme="minorEastAsia" w:cs="Microsoft YaHei" w:hint="eastAsia"/>
          <w:snapToGrid w:val="0"/>
          <w:kern w:val="22"/>
          <w:sz w:val="24"/>
          <w:szCs w:val="24"/>
        </w:rPr>
        <w:t>；</w:t>
      </w:r>
    </w:p>
    <w:p w14:paraId="67BE3BBA" w14:textId="4D826195" w:rsidR="00A91EFC" w:rsidRPr="00EC3A42" w:rsidRDefault="00A91EFC" w:rsidP="00F12D6E">
      <w:pPr>
        <w:pStyle w:val="HTMLPreformatted"/>
        <w:numPr>
          <w:ilvl w:val="0"/>
          <w:numId w:val="9"/>
        </w:numPr>
        <w:shd w:val="clear" w:color="auto" w:fill="FFFFFF"/>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adjustRightInd w:val="0"/>
        <w:spacing w:before="120" w:after="120" w:line="240" w:lineRule="atLeast"/>
        <w:ind w:left="0" w:firstLine="720"/>
        <w:rPr>
          <w:rFonts w:asciiTheme="minorEastAsia" w:eastAsiaTheme="minorEastAsia" w:hAnsiTheme="minorEastAsia"/>
          <w:color w:val="212121"/>
        </w:rPr>
      </w:pPr>
      <w:r w:rsidRPr="00EC3A42">
        <w:rPr>
          <w:rFonts w:asciiTheme="minorEastAsia" w:eastAsiaTheme="minorEastAsia" w:hAnsiTheme="minorEastAsia" w:cs="MS Mincho" w:hint="eastAsia"/>
          <w:snapToGrid w:val="0"/>
          <w:kern w:val="22"/>
          <w:sz w:val="24"/>
          <w:szCs w:val="24"/>
        </w:rPr>
        <w:t>了解</w:t>
      </w:r>
      <w:r w:rsidRPr="00EC3A42">
        <w:rPr>
          <w:rFonts w:asciiTheme="minorEastAsia" w:eastAsiaTheme="minorEastAsia" w:hAnsiTheme="minorEastAsia" w:cs="MS Mincho"/>
          <w:snapToGrid w:val="0"/>
          <w:kern w:val="22"/>
          <w:sz w:val="24"/>
          <w:szCs w:val="24"/>
        </w:rPr>
        <w:t>具有重要生</w:t>
      </w:r>
      <w:r w:rsidRPr="00EC3A42">
        <w:rPr>
          <w:rFonts w:asciiTheme="minorEastAsia" w:eastAsiaTheme="minorEastAsia" w:hAnsiTheme="minorEastAsia" w:cs="Microsoft YaHei" w:hint="eastAsia"/>
          <w:snapToGrid w:val="0"/>
          <w:kern w:val="22"/>
          <w:sz w:val="24"/>
          <w:szCs w:val="24"/>
        </w:rPr>
        <w:t>态</w:t>
      </w:r>
      <w:r w:rsidRPr="00EC3A42">
        <w:rPr>
          <w:rFonts w:asciiTheme="minorEastAsia" w:eastAsiaTheme="minorEastAsia" w:hAnsiTheme="minorEastAsia" w:cs="MS Mincho"/>
          <w:snapToGrid w:val="0"/>
          <w:kern w:val="22"/>
          <w:sz w:val="24"/>
          <w:szCs w:val="24"/>
        </w:rPr>
        <w:t>或生物意</w:t>
      </w:r>
      <w:r w:rsidRPr="00EC3A42">
        <w:rPr>
          <w:rFonts w:asciiTheme="minorEastAsia" w:eastAsiaTheme="minorEastAsia" w:hAnsiTheme="minorEastAsia" w:cs="Microsoft YaHei" w:hint="eastAsia"/>
          <w:snapToGrid w:val="0"/>
          <w:kern w:val="22"/>
          <w:sz w:val="24"/>
          <w:szCs w:val="24"/>
        </w:rPr>
        <w:t>义</w:t>
      </w:r>
      <w:r w:rsidRPr="00EC3A42">
        <w:rPr>
          <w:rFonts w:asciiTheme="minorEastAsia" w:eastAsiaTheme="minorEastAsia" w:hAnsiTheme="minorEastAsia" w:cs="MS Mincho"/>
          <w:snapToGrid w:val="0"/>
          <w:kern w:val="22"/>
          <w:sz w:val="24"/>
          <w:szCs w:val="24"/>
        </w:rPr>
        <w:t>的海洋区域</w:t>
      </w:r>
      <w:r w:rsidRPr="00EC3A42">
        <w:rPr>
          <w:rFonts w:asciiTheme="minorEastAsia" w:eastAsiaTheme="minorEastAsia" w:hAnsiTheme="minorEastAsia" w:cs="Microsoft YaHei" w:hint="eastAsia"/>
          <w:snapToGrid w:val="0"/>
          <w:kern w:val="22"/>
          <w:sz w:val="24"/>
          <w:szCs w:val="24"/>
        </w:rPr>
        <w:t>进</w:t>
      </w:r>
      <w:r w:rsidRPr="00EC3A42">
        <w:rPr>
          <w:rFonts w:asciiTheme="minorEastAsia" w:eastAsiaTheme="minorEastAsia" w:hAnsiTheme="minorEastAsia" w:cs="MS Mincho" w:hint="eastAsia"/>
          <w:snapToGrid w:val="0"/>
          <w:kern w:val="22"/>
          <w:sz w:val="24"/>
          <w:szCs w:val="24"/>
        </w:rPr>
        <w:t>程与其他相关</w:t>
      </w:r>
      <w:r w:rsidRPr="00EC3A42">
        <w:rPr>
          <w:rFonts w:asciiTheme="minorEastAsia" w:eastAsiaTheme="minorEastAsia" w:hAnsiTheme="minorEastAsia" w:cs="Microsoft YaHei" w:hint="eastAsia"/>
          <w:snapToGrid w:val="0"/>
          <w:kern w:val="22"/>
          <w:sz w:val="24"/>
          <w:szCs w:val="24"/>
        </w:rPr>
        <w:t>进</w:t>
      </w:r>
      <w:r w:rsidRPr="00EC3A42">
        <w:rPr>
          <w:rFonts w:asciiTheme="minorEastAsia" w:eastAsiaTheme="minorEastAsia" w:hAnsiTheme="minorEastAsia" w:cs="MS Mincho" w:hint="eastAsia"/>
          <w:snapToGrid w:val="0"/>
          <w:kern w:val="22"/>
          <w:sz w:val="24"/>
          <w:szCs w:val="24"/>
        </w:rPr>
        <w:t>程之</w:t>
      </w:r>
      <w:r w:rsidRPr="00EC3A42">
        <w:rPr>
          <w:rFonts w:asciiTheme="minorEastAsia" w:eastAsiaTheme="minorEastAsia" w:hAnsiTheme="minorEastAsia" w:cs="Microsoft YaHei" w:hint="eastAsia"/>
          <w:snapToGrid w:val="0"/>
          <w:kern w:val="22"/>
          <w:sz w:val="24"/>
          <w:szCs w:val="24"/>
        </w:rPr>
        <w:t>间</w:t>
      </w:r>
      <w:r w:rsidRPr="00EC3A42">
        <w:rPr>
          <w:rFonts w:asciiTheme="minorEastAsia" w:eastAsiaTheme="minorEastAsia" w:hAnsiTheme="minorEastAsia" w:cs="MS Mincho" w:hint="eastAsia"/>
          <w:snapToGrid w:val="0"/>
          <w:kern w:val="22"/>
          <w:sz w:val="24"/>
          <w:szCs w:val="24"/>
        </w:rPr>
        <w:t>的</w:t>
      </w:r>
      <w:r w:rsidRPr="00EC3A42">
        <w:rPr>
          <w:rFonts w:asciiTheme="minorEastAsia" w:eastAsiaTheme="minorEastAsia" w:hAnsiTheme="minorEastAsia" w:cs="Microsoft YaHei" w:hint="eastAsia"/>
          <w:snapToGrid w:val="0"/>
          <w:kern w:val="22"/>
          <w:sz w:val="24"/>
          <w:szCs w:val="24"/>
        </w:rPr>
        <w:t>联</w:t>
      </w:r>
      <w:r w:rsidRPr="00EC3A42">
        <w:rPr>
          <w:rFonts w:asciiTheme="minorEastAsia" w:eastAsiaTheme="minorEastAsia" w:hAnsiTheme="minorEastAsia" w:cs="MS Mincho" w:hint="eastAsia"/>
          <w:snapToGrid w:val="0"/>
          <w:kern w:val="22"/>
          <w:sz w:val="24"/>
          <w:szCs w:val="24"/>
        </w:rPr>
        <w:t>系</w:t>
      </w:r>
      <w:r w:rsidRPr="00EC3A42">
        <w:rPr>
          <w:rFonts w:asciiTheme="minorEastAsia" w:eastAsiaTheme="minorEastAsia" w:hAnsiTheme="minorEastAsia" w:cs="SimSun" w:hint="eastAsia"/>
          <w:color w:val="212121"/>
        </w:rPr>
        <w:t>。</w:t>
      </w:r>
    </w:p>
    <w:p w14:paraId="46381B59" w14:textId="6B15635B" w:rsidR="008E3AF4" w:rsidRPr="008E3AF4" w:rsidRDefault="008E3AF4" w:rsidP="00A72DCD">
      <w:pPr>
        <w:suppressLineNumbers/>
        <w:suppressAutoHyphens/>
        <w:kinsoku w:val="0"/>
        <w:overflowPunct w:val="0"/>
        <w:autoSpaceDE w:val="0"/>
        <w:autoSpaceDN w:val="0"/>
        <w:adjustRightInd w:val="0"/>
        <w:spacing w:before="240" w:after="120" w:line="240" w:lineRule="atLeast"/>
        <w:jc w:val="center"/>
        <w:rPr>
          <w:rFonts w:eastAsia="SimSun"/>
          <w:snapToGrid w:val="0"/>
          <w:kern w:val="22"/>
          <w:sz w:val="24"/>
          <w:lang w:eastAsia="zh-CN"/>
        </w:rPr>
      </w:pPr>
      <w:r>
        <w:rPr>
          <w:rFonts w:eastAsia="SimSun"/>
          <w:snapToGrid w:val="0"/>
          <w:kern w:val="22"/>
          <w:sz w:val="24"/>
          <w:lang w:eastAsia="zh-CN"/>
        </w:rPr>
        <w:t>________</w:t>
      </w:r>
      <w:r w:rsidR="00A72DCD">
        <w:rPr>
          <w:rFonts w:eastAsia="SimSun"/>
          <w:snapToGrid w:val="0"/>
          <w:kern w:val="22"/>
          <w:sz w:val="24"/>
          <w:lang w:eastAsia="zh-CN"/>
        </w:rPr>
        <w:t>_____</w:t>
      </w:r>
      <w:r w:rsidR="00906EB3">
        <w:rPr>
          <w:rFonts w:eastAsia="SimSun"/>
          <w:snapToGrid w:val="0"/>
          <w:kern w:val="22"/>
          <w:sz w:val="24"/>
          <w:lang w:eastAsia="zh-CN"/>
        </w:rPr>
        <w:t xml:space="preserve"> </w:t>
      </w:r>
    </w:p>
    <w:sectPr w:rsidR="008E3AF4" w:rsidRPr="008E3AF4"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35D7A" w14:textId="77777777" w:rsidR="00677ED0" w:rsidRDefault="00677ED0" w:rsidP="00CF1848">
      <w:r>
        <w:separator/>
      </w:r>
    </w:p>
  </w:endnote>
  <w:endnote w:type="continuationSeparator" w:id="0">
    <w:p w14:paraId="38D4017B" w14:textId="77777777" w:rsidR="00677ED0" w:rsidRDefault="00677ED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0F75" w14:textId="77777777" w:rsidR="00677ED0" w:rsidRDefault="00677ED0" w:rsidP="00CF1848">
      <w:r>
        <w:separator/>
      </w:r>
    </w:p>
  </w:footnote>
  <w:footnote w:type="continuationSeparator" w:id="0">
    <w:p w14:paraId="7D99E854" w14:textId="77777777" w:rsidR="00677ED0" w:rsidRDefault="00677ED0" w:rsidP="00CF1848">
      <w:r>
        <w:continuationSeparator/>
      </w:r>
    </w:p>
  </w:footnote>
  <w:footnote w:id="1">
    <w:p w14:paraId="178457DF" w14:textId="25CB16C6" w:rsidR="00255CF3" w:rsidRPr="00B46BDA" w:rsidRDefault="00255CF3" w:rsidP="00191A91">
      <w:pPr>
        <w:pStyle w:val="FootnoteText"/>
        <w:tabs>
          <w:tab w:val="left" w:pos="360"/>
        </w:tabs>
        <w:kinsoku w:val="0"/>
        <w:overflowPunct w:val="0"/>
        <w:autoSpaceDE w:val="0"/>
        <w:autoSpaceDN w:val="0"/>
        <w:adjustRightInd w:val="0"/>
        <w:ind w:firstLine="0"/>
        <w:jc w:val="left"/>
        <w:rPr>
          <w:szCs w:val="18"/>
          <w:lang w:eastAsia="zh-CN"/>
        </w:rPr>
      </w:pPr>
      <w:r w:rsidRPr="00191A91">
        <w:rPr>
          <w:rStyle w:val="FootnoteReference"/>
          <w:sz w:val="24"/>
          <w:szCs w:val="18"/>
        </w:rPr>
        <w:footnoteRef/>
      </w:r>
      <w:r w:rsidRPr="00191A91">
        <w:rPr>
          <w:rFonts w:eastAsiaTheme="minorEastAsia" w:hint="eastAsia"/>
          <w:bCs/>
          <w:snapToGrid w:val="0"/>
          <w:kern w:val="22"/>
          <w:sz w:val="36"/>
          <w:lang w:eastAsia="zh-CN"/>
        </w:rPr>
        <w:t xml:space="preserve"> </w:t>
      </w:r>
      <w:r w:rsidR="00191A91">
        <w:rPr>
          <w:rFonts w:eastAsiaTheme="minorEastAsia"/>
          <w:bCs/>
          <w:snapToGrid w:val="0"/>
          <w:kern w:val="22"/>
          <w:sz w:val="24"/>
          <w:lang w:eastAsia="zh-CN"/>
        </w:rPr>
        <w:tab/>
      </w:r>
      <w:r w:rsidRPr="007D0A88">
        <w:rPr>
          <w:rFonts w:eastAsiaTheme="minorEastAsia" w:hint="eastAsia"/>
          <w:bCs/>
          <w:snapToGrid w:val="0"/>
          <w:kern w:val="22"/>
          <w:szCs w:val="18"/>
          <w:lang w:eastAsia="zh-CN"/>
        </w:rPr>
        <w:t>第</w:t>
      </w:r>
      <w:r w:rsidRPr="007D0A88">
        <w:rPr>
          <w:bCs/>
          <w:snapToGrid w:val="0"/>
          <w:kern w:val="22"/>
          <w:szCs w:val="18"/>
          <w:lang w:eastAsia="ko-KR"/>
        </w:rPr>
        <w:t>XIII/12</w:t>
      </w:r>
      <w:r w:rsidRPr="007D0A88">
        <w:rPr>
          <w:rFonts w:eastAsiaTheme="minorEastAsia" w:hint="eastAsia"/>
          <w:bCs/>
          <w:snapToGrid w:val="0"/>
          <w:kern w:val="22"/>
          <w:szCs w:val="18"/>
          <w:lang w:eastAsia="zh-CN"/>
        </w:rPr>
        <w:t>号决定</w:t>
      </w:r>
      <w:r w:rsidR="00051994">
        <w:rPr>
          <w:rFonts w:eastAsiaTheme="minorEastAsia" w:hint="eastAsia"/>
          <w:bCs/>
          <w:snapToGrid w:val="0"/>
          <w:kern w:val="22"/>
          <w:szCs w:val="18"/>
          <w:lang w:eastAsia="zh-CN"/>
        </w:rPr>
        <w:t>，</w:t>
      </w:r>
      <w:r w:rsidRPr="007D0A88">
        <w:rPr>
          <w:rFonts w:eastAsiaTheme="minorEastAsia" w:hint="eastAsia"/>
          <w:bCs/>
          <w:snapToGrid w:val="0"/>
          <w:kern w:val="22"/>
          <w:szCs w:val="18"/>
          <w:lang w:eastAsia="zh-CN"/>
        </w:rPr>
        <w:t>附件三</w:t>
      </w:r>
      <w:r w:rsidR="007D0A88">
        <w:rPr>
          <w:rFonts w:eastAsiaTheme="minorEastAsia" w:hint="eastAsia"/>
          <w:bCs/>
          <w:snapToGrid w:val="0"/>
          <w:kern w:val="22"/>
          <w:szCs w:val="18"/>
          <w:lang w:eastAsia="zh-CN"/>
        </w:rPr>
        <w:t>。</w:t>
      </w:r>
    </w:p>
  </w:footnote>
  <w:footnote w:id="2">
    <w:p w14:paraId="75718F9E" w14:textId="38EFF976" w:rsidR="00843F8D" w:rsidRPr="00A32356" w:rsidRDefault="00843F8D" w:rsidP="00843F8D">
      <w:pPr>
        <w:pStyle w:val="FootnoteText"/>
        <w:keepLines w:val="0"/>
        <w:tabs>
          <w:tab w:val="left" w:pos="360"/>
        </w:tabs>
        <w:kinsoku w:val="0"/>
        <w:overflowPunct w:val="0"/>
        <w:autoSpaceDE w:val="0"/>
        <w:autoSpaceDN w:val="0"/>
        <w:ind w:firstLine="0"/>
        <w:jc w:val="left"/>
        <w:rPr>
          <w:rFonts w:eastAsiaTheme="minorEastAsia"/>
          <w:snapToGrid w:val="0"/>
          <w:kern w:val="18"/>
          <w:szCs w:val="18"/>
          <w:lang w:eastAsia="zh-CN"/>
        </w:rPr>
      </w:pPr>
      <w:r w:rsidRPr="00191A91">
        <w:rPr>
          <w:rStyle w:val="FootnoteReference"/>
          <w:sz w:val="24"/>
          <w:szCs w:val="18"/>
        </w:rPr>
        <w:footnoteRef/>
      </w:r>
      <w:r w:rsidRPr="00191A91">
        <w:rPr>
          <w:rStyle w:val="FootnoteReference"/>
          <w:sz w:val="24"/>
        </w:rPr>
        <w:t xml:space="preserve"> </w:t>
      </w:r>
      <w:r>
        <w:rPr>
          <w:snapToGrid w:val="0"/>
          <w:kern w:val="18"/>
          <w:szCs w:val="18"/>
        </w:rPr>
        <w:tab/>
      </w:r>
      <w:r w:rsidR="00A32356" w:rsidRPr="00A32356">
        <w:rPr>
          <w:sz w:val="20"/>
          <w:lang w:val="en-US"/>
        </w:rPr>
        <w:t>CBD/SBSTTA/22/7/Add.1</w:t>
      </w:r>
      <w:r w:rsidR="00A32356" w:rsidRPr="00A32356">
        <w:rPr>
          <w:rFonts w:eastAsiaTheme="minorEastAsia" w:hint="eastAsia"/>
          <w:sz w:val="20"/>
          <w:lang w:val="en-US" w:eastAsia="zh-CN"/>
        </w:rPr>
        <w:t>。</w:t>
      </w:r>
    </w:p>
  </w:footnote>
  <w:footnote w:id="3">
    <w:p w14:paraId="343B23FD" w14:textId="6DD40F9F" w:rsidR="00843F8D" w:rsidRPr="00843F8D" w:rsidRDefault="00843F8D" w:rsidP="00843F8D">
      <w:pPr>
        <w:pStyle w:val="FootnoteText"/>
        <w:keepLines w:val="0"/>
        <w:tabs>
          <w:tab w:val="left" w:pos="360"/>
        </w:tabs>
        <w:kinsoku w:val="0"/>
        <w:overflowPunct w:val="0"/>
        <w:autoSpaceDE w:val="0"/>
        <w:autoSpaceDN w:val="0"/>
        <w:ind w:firstLine="0"/>
        <w:jc w:val="left"/>
        <w:rPr>
          <w:rFonts w:eastAsiaTheme="minorEastAsia"/>
          <w:b/>
          <w:lang w:eastAsia="zh-CN"/>
        </w:rPr>
      </w:pPr>
      <w:r w:rsidRPr="00843F8D">
        <w:rPr>
          <w:rStyle w:val="Strong"/>
          <w:b w:val="0"/>
          <w:snapToGrid w:val="0"/>
          <w:kern w:val="18"/>
          <w:sz w:val="24"/>
          <w:szCs w:val="18"/>
          <w:vertAlign w:val="superscript"/>
          <w:lang w:eastAsia="zh-CN"/>
        </w:rPr>
        <w:footnoteRef/>
      </w:r>
      <w:r w:rsidRPr="00843F8D">
        <w:rPr>
          <w:rStyle w:val="Strong"/>
          <w:b w:val="0"/>
          <w:snapToGrid w:val="0"/>
          <w:kern w:val="18"/>
          <w:sz w:val="20"/>
          <w:szCs w:val="18"/>
          <w:lang w:eastAsia="zh-CN"/>
        </w:rPr>
        <w:t xml:space="preserve"> </w:t>
      </w:r>
      <w:r>
        <w:rPr>
          <w:rStyle w:val="Strong"/>
          <w:b w:val="0"/>
          <w:snapToGrid w:val="0"/>
          <w:kern w:val="18"/>
          <w:sz w:val="20"/>
          <w:szCs w:val="18"/>
          <w:lang w:eastAsia="zh-CN"/>
        </w:rPr>
        <w:tab/>
      </w:r>
      <w:r w:rsidRPr="00843F8D">
        <w:rPr>
          <w:rStyle w:val="Strong"/>
          <w:b w:val="0"/>
          <w:snapToGrid w:val="0"/>
          <w:sz w:val="20"/>
          <w:lang w:eastAsia="zh-CN"/>
        </w:rPr>
        <w:t>CBD/EBSA/WS/2017/1/3</w:t>
      </w:r>
      <w:r>
        <w:rPr>
          <w:rStyle w:val="Strong"/>
          <w:rFonts w:eastAsiaTheme="minorEastAsia" w:hint="eastAsia"/>
          <w:b w:val="0"/>
          <w:snapToGrid w:val="0"/>
          <w:sz w:val="20"/>
          <w:lang w:eastAsia="zh-CN"/>
        </w:rPr>
        <w:t>和</w:t>
      </w:r>
      <w:r w:rsidRPr="00843F8D">
        <w:rPr>
          <w:rStyle w:val="Strong"/>
          <w:b w:val="0"/>
          <w:snapToGrid w:val="0"/>
          <w:sz w:val="20"/>
          <w:lang w:eastAsia="zh-CN"/>
        </w:rPr>
        <w:t>CBD/EBSA/WS/2018/1/4</w:t>
      </w:r>
      <w:r>
        <w:rPr>
          <w:rStyle w:val="Strong"/>
          <w:rFonts w:eastAsiaTheme="minorEastAsia" w:hint="eastAsia"/>
          <w:b w:val="0"/>
          <w:snapToGrid w:val="0"/>
          <w:sz w:val="20"/>
          <w:lang w:eastAsia="zh-CN"/>
        </w:rPr>
        <w:t>。</w:t>
      </w:r>
    </w:p>
  </w:footnote>
  <w:footnote w:id="4">
    <w:p w14:paraId="2A47194F" w14:textId="5FCA8D25" w:rsidR="000F4887" w:rsidRPr="000D1E98" w:rsidRDefault="000F4887" w:rsidP="000F4887">
      <w:pPr>
        <w:pStyle w:val="FootnoteText"/>
        <w:tabs>
          <w:tab w:val="left" w:pos="360"/>
        </w:tabs>
        <w:kinsoku w:val="0"/>
        <w:overflowPunct w:val="0"/>
        <w:autoSpaceDE w:val="0"/>
        <w:autoSpaceDN w:val="0"/>
        <w:adjustRightInd w:val="0"/>
        <w:snapToGrid w:val="0"/>
        <w:ind w:firstLine="0"/>
        <w:jc w:val="left"/>
        <w:rPr>
          <w:b/>
          <w:bCs/>
          <w:kern w:val="18"/>
          <w:szCs w:val="18"/>
          <w:lang w:eastAsia="zh-CN"/>
        </w:rPr>
      </w:pPr>
      <w:r w:rsidRPr="000F4887">
        <w:rPr>
          <w:rStyle w:val="Strong"/>
          <w:rFonts w:eastAsiaTheme="minorEastAsia"/>
          <w:b w:val="0"/>
          <w:snapToGrid w:val="0"/>
          <w:sz w:val="24"/>
          <w:vertAlign w:val="superscript"/>
          <w:lang w:eastAsia="zh-CN"/>
        </w:rPr>
        <w:footnoteRef/>
      </w:r>
      <w:r w:rsidRPr="000F4887">
        <w:rPr>
          <w:rStyle w:val="Strong"/>
          <w:rFonts w:eastAsiaTheme="minorEastAsia"/>
          <w:b w:val="0"/>
          <w:snapToGrid w:val="0"/>
          <w:sz w:val="24"/>
          <w:vertAlign w:val="superscript"/>
          <w:lang w:eastAsia="zh-CN"/>
        </w:rPr>
        <w:t xml:space="preserve"> </w:t>
      </w:r>
      <w:r>
        <w:rPr>
          <w:rStyle w:val="Strong"/>
          <w:rFonts w:eastAsiaTheme="minorEastAsia"/>
          <w:snapToGrid w:val="0"/>
          <w:sz w:val="20"/>
          <w:lang w:eastAsia="zh-CN"/>
        </w:rPr>
        <w:tab/>
      </w:r>
      <w:r>
        <w:rPr>
          <w:rStyle w:val="Strong"/>
          <w:rFonts w:eastAsiaTheme="minorEastAsia"/>
          <w:b w:val="0"/>
          <w:snapToGrid w:val="0"/>
          <w:sz w:val="20"/>
          <w:lang w:eastAsia="zh-CN"/>
        </w:rPr>
        <w:t>CBD/EBSA/EM/2017/1/3</w:t>
      </w:r>
      <w:r>
        <w:rPr>
          <w:rStyle w:val="Strong"/>
          <w:rFonts w:eastAsiaTheme="minorEastAsia" w:hint="eastAsia"/>
          <w:b w:val="0"/>
          <w:snapToGrid w:val="0"/>
          <w:sz w:val="20"/>
          <w:lang w:eastAsia="zh-CN"/>
        </w:rPr>
        <w:t>。</w:t>
      </w:r>
    </w:p>
  </w:footnote>
  <w:footnote w:id="5">
    <w:p w14:paraId="55FD288B" w14:textId="69CE9202" w:rsidR="000F4887" w:rsidRPr="000F4887" w:rsidRDefault="000F4887" w:rsidP="000F4887">
      <w:pPr>
        <w:pStyle w:val="FootnoteText"/>
        <w:tabs>
          <w:tab w:val="left" w:pos="360"/>
        </w:tabs>
        <w:kinsoku w:val="0"/>
        <w:overflowPunct w:val="0"/>
        <w:autoSpaceDE w:val="0"/>
        <w:autoSpaceDN w:val="0"/>
        <w:adjustRightInd w:val="0"/>
        <w:snapToGrid w:val="0"/>
        <w:ind w:firstLine="0"/>
        <w:jc w:val="left"/>
        <w:rPr>
          <w:rStyle w:val="Strong"/>
          <w:rFonts w:eastAsiaTheme="minorEastAsia"/>
          <w:b w:val="0"/>
          <w:snapToGrid w:val="0"/>
          <w:sz w:val="20"/>
          <w:szCs w:val="20"/>
          <w:lang w:eastAsia="zh-CN"/>
        </w:rPr>
      </w:pPr>
      <w:r w:rsidRPr="000F4887">
        <w:rPr>
          <w:rStyle w:val="Strong"/>
          <w:rFonts w:eastAsiaTheme="minorEastAsia"/>
          <w:b w:val="0"/>
          <w:snapToGrid w:val="0"/>
          <w:sz w:val="24"/>
          <w:szCs w:val="20"/>
          <w:vertAlign w:val="superscript"/>
          <w:lang w:eastAsia="zh-CN"/>
        </w:rPr>
        <w:footnoteRef/>
      </w:r>
      <w:r w:rsidRPr="000F4887">
        <w:rPr>
          <w:rStyle w:val="Strong"/>
          <w:rFonts w:eastAsiaTheme="minorEastAsia"/>
          <w:b w:val="0"/>
          <w:snapToGrid w:val="0"/>
          <w:sz w:val="20"/>
          <w:szCs w:val="20"/>
          <w:lang w:eastAsia="zh-CN"/>
        </w:rPr>
        <w:t xml:space="preserve"> </w:t>
      </w:r>
      <w:r>
        <w:rPr>
          <w:rStyle w:val="Strong"/>
          <w:rFonts w:eastAsiaTheme="minorEastAsia"/>
          <w:b w:val="0"/>
          <w:snapToGrid w:val="0"/>
          <w:sz w:val="20"/>
          <w:szCs w:val="20"/>
          <w:lang w:eastAsia="zh-CN"/>
        </w:rPr>
        <w:tab/>
        <w:t>CBD/SBSTTA/22/INF/13</w:t>
      </w:r>
      <w:r>
        <w:rPr>
          <w:rStyle w:val="Strong"/>
          <w:rFonts w:eastAsiaTheme="minorEastAsia" w:hint="eastAsia"/>
          <w:b w:val="0"/>
          <w:snapToGrid w:val="0"/>
          <w:sz w:val="20"/>
          <w:szCs w:val="20"/>
          <w:lang w:eastAsia="zh-CN"/>
        </w:rPr>
        <w:t>。</w:t>
      </w:r>
    </w:p>
  </w:footnote>
  <w:footnote w:id="6">
    <w:p w14:paraId="70F2DC06" w14:textId="78EAFE80" w:rsidR="000F4887" w:rsidRPr="00987B30" w:rsidRDefault="000F4887" w:rsidP="000F4887">
      <w:pPr>
        <w:pStyle w:val="FootnoteText"/>
        <w:tabs>
          <w:tab w:val="left" w:pos="360"/>
        </w:tabs>
        <w:kinsoku w:val="0"/>
        <w:overflowPunct w:val="0"/>
        <w:autoSpaceDE w:val="0"/>
        <w:autoSpaceDN w:val="0"/>
        <w:adjustRightInd w:val="0"/>
        <w:snapToGrid w:val="0"/>
        <w:ind w:firstLine="0"/>
        <w:jc w:val="left"/>
        <w:rPr>
          <w:lang w:eastAsia="zh-CN"/>
        </w:rPr>
      </w:pPr>
      <w:r w:rsidRPr="000F4887">
        <w:rPr>
          <w:rStyle w:val="Strong"/>
          <w:rFonts w:eastAsiaTheme="minorEastAsia"/>
          <w:b w:val="0"/>
          <w:snapToGrid w:val="0"/>
          <w:sz w:val="24"/>
          <w:szCs w:val="20"/>
          <w:vertAlign w:val="superscript"/>
          <w:lang w:eastAsia="zh-CN"/>
        </w:rPr>
        <w:footnoteRef/>
      </w:r>
      <w:r w:rsidRPr="000F4887">
        <w:rPr>
          <w:rStyle w:val="Strong"/>
          <w:rFonts w:eastAsiaTheme="minorEastAsia"/>
          <w:b w:val="0"/>
          <w:snapToGrid w:val="0"/>
          <w:sz w:val="24"/>
          <w:szCs w:val="20"/>
          <w:vertAlign w:val="superscript"/>
          <w:lang w:eastAsia="zh-CN"/>
        </w:rPr>
        <w:t xml:space="preserve"> </w:t>
      </w:r>
      <w:r>
        <w:rPr>
          <w:rStyle w:val="Strong"/>
          <w:rFonts w:eastAsiaTheme="minorEastAsia"/>
          <w:b w:val="0"/>
          <w:snapToGrid w:val="0"/>
          <w:sz w:val="20"/>
          <w:szCs w:val="20"/>
          <w:lang w:eastAsia="zh-CN"/>
        </w:rPr>
        <w:tab/>
        <w:t>CBD/SBSTTA/22/INF/14</w:t>
      </w:r>
      <w:r>
        <w:rPr>
          <w:rStyle w:val="Strong"/>
          <w:rFonts w:eastAsiaTheme="minorEastAsia" w:hint="eastAsia"/>
          <w:b w:val="0"/>
          <w:snapToGrid w:val="0"/>
          <w:sz w:val="20"/>
          <w:szCs w:val="20"/>
          <w:lang w:eastAsia="zh-CN"/>
        </w:rPr>
        <w:t>。</w:t>
      </w:r>
    </w:p>
  </w:footnote>
  <w:footnote w:id="7">
    <w:p w14:paraId="00337FCD" w14:textId="75DD48A4" w:rsidR="00255CF3" w:rsidRPr="00B46BDA" w:rsidRDefault="00255CF3" w:rsidP="00191A91">
      <w:pPr>
        <w:pStyle w:val="FootnoteText"/>
        <w:tabs>
          <w:tab w:val="left" w:pos="360"/>
        </w:tabs>
        <w:kinsoku w:val="0"/>
        <w:overflowPunct w:val="0"/>
        <w:autoSpaceDE w:val="0"/>
        <w:autoSpaceDN w:val="0"/>
        <w:ind w:firstLine="0"/>
        <w:jc w:val="left"/>
        <w:rPr>
          <w:szCs w:val="18"/>
          <w:lang w:eastAsia="zh-CN"/>
        </w:rPr>
      </w:pPr>
      <w:r w:rsidRPr="00191A91">
        <w:rPr>
          <w:rStyle w:val="FootnoteReference"/>
          <w:rFonts w:eastAsiaTheme="majorEastAsia"/>
          <w:snapToGrid w:val="0"/>
          <w:kern w:val="18"/>
          <w:sz w:val="24"/>
          <w:szCs w:val="18"/>
        </w:rPr>
        <w:footnoteRef/>
      </w:r>
      <w:r w:rsidRPr="00191A91">
        <w:rPr>
          <w:rStyle w:val="FootnoteReference"/>
          <w:rFonts w:eastAsiaTheme="majorEastAsia"/>
          <w:snapToGrid w:val="0"/>
          <w:kern w:val="18"/>
          <w:sz w:val="24"/>
          <w:lang w:eastAsia="zh-CN"/>
        </w:rPr>
        <w:t xml:space="preserve"> </w:t>
      </w:r>
      <w:r w:rsidR="00191A91">
        <w:rPr>
          <w:szCs w:val="18"/>
          <w:lang w:eastAsia="zh-CN"/>
        </w:rPr>
        <w:tab/>
      </w:r>
      <w:r w:rsidRPr="00A32356">
        <w:rPr>
          <w:rFonts w:eastAsiaTheme="minorEastAsia" w:hint="eastAsia"/>
          <w:sz w:val="20"/>
          <w:szCs w:val="20"/>
          <w:lang w:eastAsia="zh-CN"/>
        </w:rPr>
        <w:t>见</w:t>
      </w:r>
      <w:r w:rsidRPr="00A32356">
        <w:rPr>
          <w:rFonts w:eastAsiaTheme="minorEastAsia" w:hint="eastAsia"/>
          <w:sz w:val="20"/>
          <w:szCs w:val="20"/>
          <w:lang w:eastAsia="zh-CN"/>
        </w:rPr>
        <w:t>2017</w:t>
      </w:r>
      <w:r w:rsidRPr="00A32356">
        <w:rPr>
          <w:rFonts w:eastAsiaTheme="minorEastAsia" w:hint="eastAsia"/>
          <w:sz w:val="20"/>
          <w:szCs w:val="20"/>
          <w:lang w:eastAsia="zh-CN"/>
        </w:rPr>
        <w:t>年</w:t>
      </w:r>
      <w:r w:rsidRPr="00A32356">
        <w:rPr>
          <w:rFonts w:eastAsiaTheme="minorEastAsia" w:hint="eastAsia"/>
          <w:sz w:val="20"/>
          <w:szCs w:val="20"/>
          <w:lang w:eastAsia="zh-CN"/>
        </w:rPr>
        <w:t>7</w:t>
      </w:r>
      <w:r w:rsidRPr="00A32356">
        <w:rPr>
          <w:rFonts w:eastAsiaTheme="minorEastAsia" w:hint="eastAsia"/>
          <w:sz w:val="20"/>
          <w:szCs w:val="20"/>
          <w:lang w:eastAsia="zh-CN"/>
        </w:rPr>
        <w:t>月</w:t>
      </w:r>
      <w:r w:rsidRPr="00A32356">
        <w:rPr>
          <w:rFonts w:eastAsiaTheme="minorEastAsia" w:hint="eastAsia"/>
          <w:sz w:val="20"/>
          <w:szCs w:val="20"/>
          <w:lang w:eastAsia="zh-CN"/>
        </w:rPr>
        <w:t>6</w:t>
      </w:r>
      <w:r w:rsidRPr="00A32356">
        <w:rPr>
          <w:rFonts w:eastAsiaTheme="minorEastAsia" w:hint="eastAsia"/>
          <w:sz w:val="20"/>
          <w:szCs w:val="20"/>
          <w:lang w:eastAsia="zh-CN"/>
        </w:rPr>
        <w:t>日</w:t>
      </w:r>
      <w:r w:rsidR="00A32356" w:rsidRPr="00A32356">
        <w:rPr>
          <w:rFonts w:eastAsiaTheme="minorEastAsia" w:hint="eastAsia"/>
          <w:sz w:val="20"/>
          <w:szCs w:val="20"/>
          <w:lang w:eastAsia="zh-CN"/>
        </w:rPr>
        <w:t>联合国</w:t>
      </w:r>
      <w:r w:rsidR="00A32356" w:rsidRPr="00A32356">
        <w:rPr>
          <w:rFonts w:eastAsiaTheme="minorEastAsia"/>
          <w:sz w:val="20"/>
          <w:szCs w:val="20"/>
          <w:lang w:eastAsia="zh-CN"/>
        </w:rPr>
        <w:t>大会</w:t>
      </w:r>
      <w:r w:rsidR="00A32356" w:rsidRPr="00A32356">
        <w:rPr>
          <w:rFonts w:eastAsiaTheme="minorEastAsia" w:hint="eastAsia"/>
          <w:sz w:val="20"/>
          <w:szCs w:val="20"/>
          <w:lang w:eastAsia="zh-CN"/>
        </w:rPr>
        <w:t>第</w:t>
      </w:r>
      <w:hyperlink r:id="rId1" w:history="1">
        <w:r w:rsidRPr="00A32356">
          <w:rPr>
            <w:rStyle w:val="Hyperlink"/>
            <w:sz w:val="20"/>
            <w:szCs w:val="20"/>
            <w:lang w:eastAsia="zh-CN"/>
          </w:rPr>
          <w:t>71/312</w:t>
        </w:r>
      </w:hyperlink>
      <w:r w:rsidR="00A32356" w:rsidRPr="00A32356">
        <w:rPr>
          <w:rFonts w:eastAsiaTheme="minorEastAsia" w:hint="eastAsia"/>
          <w:sz w:val="20"/>
          <w:szCs w:val="20"/>
          <w:lang w:eastAsia="zh-CN"/>
        </w:rPr>
        <w:t>号决议</w:t>
      </w:r>
      <w:r w:rsidR="00A32356" w:rsidRPr="00A32356">
        <w:rPr>
          <w:rFonts w:eastAsiaTheme="minorEastAsia"/>
          <w:sz w:val="20"/>
          <w:szCs w:val="20"/>
          <w:lang w:eastAsia="zh-CN"/>
        </w:rPr>
        <w:t>。</w:t>
      </w:r>
    </w:p>
  </w:footnote>
  <w:footnote w:id="8">
    <w:p w14:paraId="52BA92D8" w14:textId="52B53E01" w:rsidR="006F4093" w:rsidRPr="00FC2C7B" w:rsidRDefault="006F4093" w:rsidP="00191A91">
      <w:pPr>
        <w:pStyle w:val="FootnoteText"/>
        <w:tabs>
          <w:tab w:val="left" w:pos="360"/>
        </w:tabs>
        <w:ind w:firstLine="0"/>
        <w:rPr>
          <w:rFonts w:eastAsiaTheme="minorEastAsia"/>
          <w:szCs w:val="18"/>
          <w:lang w:val="en-CA" w:eastAsia="zh-CN"/>
        </w:rPr>
      </w:pPr>
      <w:r w:rsidRPr="00191A91">
        <w:rPr>
          <w:rStyle w:val="FootnoteReference"/>
          <w:sz w:val="24"/>
          <w:szCs w:val="18"/>
        </w:rPr>
        <w:footnoteRef/>
      </w:r>
      <w:r w:rsidRPr="00191A91">
        <w:rPr>
          <w:rStyle w:val="FootnoteReference"/>
          <w:sz w:val="24"/>
          <w:lang w:eastAsia="zh-CN"/>
        </w:rPr>
        <w:t xml:space="preserve"> </w:t>
      </w:r>
      <w:r w:rsidR="00191A91">
        <w:rPr>
          <w:szCs w:val="18"/>
          <w:lang w:eastAsia="zh-CN"/>
        </w:rPr>
        <w:tab/>
      </w:r>
      <w:r w:rsidR="00D262B0" w:rsidRPr="00A32356">
        <w:rPr>
          <w:rFonts w:ascii="KaiTi" w:eastAsia="KaiTi" w:hAnsi="KaiTi" w:hint="eastAsia"/>
          <w:sz w:val="20"/>
          <w:szCs w:val="20"/>
          <w:lang w:eastAsia="zh-CN"/>
        </w:rPr>
        <w:t>注意到</w:t>
      </w:r>
      <w:r w:rsidR="00D262B0" w:rsidRPr="00A32356">
        <w:rPr>
          <w:rFonts w:ascii="SimSun" w:eastAsia="SimSun" w:hAnsi="SimSun" w:cs="SimSun" w:hint="eastAsia"/>
          <w:sz w:val="20"/>
          <w:szCs w:val="20"/>
          <w:lang w:eastAsia="zh-CN"/>
        </w:rPr>
        <w:t>联合国环境大会</w:t>
      </w:r>
      <w:r w:rsidR="004E57C4" w:rsidRPr="00A32356">
        <w:rPr>
          <w:rFonts w:ascii="SimSun" w:eastAsia="SimSun" w:hAnsi="SimSun" w:cs="SimSun" w:hint="eastAsia"/>
          <w:sz w:val="20"/>
          <w:szCs w:val="20"/>
          <w:lang w:eastAsia="zh-CN"/>
        </w:rPr>
        <w:t>第</w:t>
      </w:r>
      <w:r w:rsidR="00D262B0" w:rsidRPr="00A32356">
        <w:rPr>
          <w:rFonts w:ascii="SimSun" w:eastAsia="SimSun" w:hAnsi="SimSun" w:cs="SimSun" w:hint="eastAsia"/>
          <w:sz w:val="20"/>
          <w:szCs w:val="20"/>
          <w:lang w:eastAsia="zh-CN"/>
        </w:rPr>
        <w:t>三次会议关于海洋垃圾和微塑料的第</w:t>
      </w:r>
      <w:r w:rsidR="00D262B0" w:rsidRPr="00A32356">
        <w:rPr>
          <w:sz w:val="20"/>
          <w:szCs w:val="20"/>
          <w:lang w:eastAsia="zh-CN"/>
        </w:rPr>
        <w:t>3/7</w:t>
      </w:r>
      <w:r w:rsidR="00D262B0" w:rsidRPr="00A32356">
        <w:rPr>
          <w:rFonts w:ascii="SimSun" w:eastAsia="SimSun" w:hAnsi="SimSun" w:cs="SimSun" w:hint="eastAsia"/>
          <w:sz w:val="20"/>
          <w:szCs w:val="20"/>
          <w:lang w:eastAsia="zh-CN"/>
        </w:rPr>
        <w:t>号决议，</w:t>
      </w:r>
      <w:r w:rsidR="00FC2C7B" w:rsidRPr="00A32356">
        <w:rPr>
          <w:rFonts w:ascii="SimSun" w:eastAsia="SimSun" w:hAnsi="SimSun" w:cs="SimSun" w:hint="eastAsia"/>
          <w:sz w:val="20"/>
          <w:szCs w:val="20"/>
          <w:lang w:eastAsia="zh-CN"/>
        </w:rPr>
        <w:t>并，特别邀请相关国际和区域组织和公约，包括</w:t>
      </w:r>
      <w:r w:rsidR="00FC2C7B" w:rsidRPr="00A32356">
        <w:rPr>
          <w:rFonts w:eastAsiaTheme="minorEastAsia" w:hint="eastAsia"/>
          <w:sz w:val="20"/>
          <w:szCs w:val="20"/>
          <w:lang w:eastAsia="zh-CN"/>
        </w:rPr>
        <w:t>《</w:t>
      </w:r>
      <w:r w:rsidR="00FC2C7B" w:rsidRPr="00A32356">
        <w:rPr>
          <w:rFonts w:ascii="SimSun" w:eastAsia="SimSun" w:hAnsi="SimSun" w:cs="SimSun" w:hint="eastAsia"/>
          <w:sz w:val="20"/>
          <w:szCs w:val="20"/>
          <w:lang w:eastAsia="zh-CN"/>
        </w:rPr>
        <w:t>生物多样性公约》</w:t>
      </w:r>
      <w:r w:rsidR="00FC2C7B" w:rsidRPr="00A32356">
        <w:rPr>
          <w:rFonts w:eastAsiaTheme="minorEastAsia" w:hint="eastAsia"/>
          <w:snapToGrid w:val="0"/>
          <w:kern w:val="22"/>
          <w:sz w:val="20"/>
          <w:szCs w:val="20"/>
          <w:lang w:eastAsia="zh-CN"/>
        </w:rPr>
        <w:t>，</w:t>
      </w:r>
      <w:r w:rsidR="00FC2C7B" w:rsidRPr="00A32356">
        <w:rPr>
          <w:rFonts w:ascii="SimSun" w:eastAsia="SimSun" w:hAnsi="SimSun" w:cs="SimSun" w:hint="eastAsia"/>
          <w:sz w:val="20"/>
          <w:szCs w:val="20"/>
          <w:lang w:eastAsia="zh-CN"/>
        </w:rPr>
        <w:t>酌情在其任务范围内，加强其预防和减少海洋垃圾和微塑料及其有害影响的行动，并酌情协调以实现这一目标，并决定召集一个联合国环境大会不限成员名额特设专家组，进一步审查打击所有来源，特别是陆源的海洋塑料垃圾和微塑料的障碍和备选办法</w:t>
      </w:r>
      <w:r w:rsidR="00FC2C7B" w:rsidRPr="00A32356">
        <w:rPr>
          <w:rFonts w:eastAsiaTheme="minorEastAsia" w:hint="eastAsia"/>
          <w:snapToGrid w:val="0"/>
          <w:kern w:val="22"/>
          <w:sz w:val="20"/>
          <w:szCs w:val="20"/>
          <w:lang w:eastAsia="zh-CN"/>
        </w:rPr>
        <w:t>。</w:t>
      </w:r>
    </w:p>
  </w:footnote>
  <w:footnote w:id="9">
    <w:p w14:paraId="5AA04B39" w14:textId="0E189CD6" w:rsidR="00C51475" w:rsidRPr="00F14BC4" w:rsidRDefault="00C51475" w:rsidP="00191A91">
      <w:pPr>
        <w:pStyle w:val="FootnoteText"/>
        <w:tabs>
          <w:tab w:val="left" w:pos="360"/>
        </w:tabs>
        <w:adjustRightInd w:val="0"/>
        <w:ind w:firstLine="0"/>
        <w:rPr>
          <w:rFonts w:eastAsiaTheme="minorEastAsia"/>
          <w:lang w:val="en-US" w:eastAsia="zh-CN"/>
        </w:rPr>
      </w:pPr>
      <w:r w:rsidRPr="00191A91">
        <w:rPr>
          <w:rStyle w:val="FootnoteReference"/>
          <w:sz w:val="24"/>
          <w:szCs w:val="18"/>
        </w:rPr>
        <w:footnoteRef/>
      </w:r>
      <w:r w:rsidR="000D3748" w:rsidRPr="00191A91">
        <w:rPr>
          <w:rFonts w:ascii="SimSun" w:eastAsia="SimSun" w:hAnsi="SimSun" w:cs="SimSun" w:hint="eastAsia"/>
          <w:sz w:val="24"/>
          <w:szCs w:val="18"/>
          <w:lang w:eastAsia="zh-CN"/>
        </w:rPr>
        <w:t xml:space="preserve"> </w:t>
      </w:r>
      <w:r w:rsidR="00191A91">
        <w:rPr>
          <w:rFonts w:ascii="SimSun" w:eastAsia="SimSun" w:hAnsi="SimSun" w:cs="SimSun"/>
          <w:szCs w:val="18"/>
          <w:lang w:eastAsia="zh-CN"/>
        </w:rPr>
        <w:tab/>
      </w:r>
      <w:r w:rsidR="00F14BC4" w:rsidRPr="00A32356">
        <w:rPr>
          <w:rFonts w:ascii="SimSun" w:eastAsia="SimSun" w:hAnsi="SimSun" w:cs="SimSun" w:hint="eastAsia"/>
          <w:sz w:val="20"/>
          <w:szCs w:val="18"/>
          <w:lang w:eastAsia="zh-CN"/>
        </w:rPr>
        <w:t>将生物多样性纳入渔业主流的经验综合和汇编</w:t>
      </w:r>
      <w:r w:rsidRPr="00A32356">
        <w:rPr>
          <w:sz w:val="20"/>
          <w:szCs w:val="18"/>
          <w:lang w:eastAsia="zh-CN"/>
        </w:rPr>
        <w:t>CBD/SBSTTA/22/INF/15</w:t>
      </w:r>
      <w:r w:rsidR="000D3748" w:rsidRPr="00A32356">
        <w:rPr>
          <w:rFonts w:ascii="SimSun" w:eastAsia="SimSun" w:hAnsi="SimSun" w:cs="SimSun" w:hint="eastAsia"/>
          <w:sz w:val="20"/>
          <w:szCs w:val="18"/>
          <w:lang w:eastAsia="zh-CN"/>
        </w:rPr>
        <w:t>。</w:t>
      </w:r>
    </w:p>
  </w:footnote>
  <w:footnote w:id="10">
    <w:p w14:paraId="5272C15E" w14:textId="186DC123" w:rsidR="00F14BC4" w:rsidRPr="00F14BC4" w:rsidRDefault="00F14BC4" w:rsidP="00191A91">
      <w:pPr>
        <w:pStyle w:val="FootnoteText"/>
        <w:tabs>
          <w:tab w:val="left" w:pos="360"/>
        </w:tabs>
        <w:kinsoku w:val="0"/>
        <w:overflowPunct w:val="0"/>
        <w:autoSpaceDE w:val="0"/>
        <w:autoSpaceDN w:val="0"/>
        <w:adjustRightInd w:val="0"/>
        <w:ind w:firstLine="0"/>
        <w:jc w:val="left"/>
        <w:rPr>
          <w:rFonts w:eastAsiaTheme="minorEastAsia"/>
          <w:spacing w:val="-8"/>
          <w:kern w:val="18"/>
          <w:szCs w:val="18"/>
          <w:lang w:eastAsia="zh-CN"/>
        </w:rPr>
      </w:pPr>
      <w:r w:rsidRPr="00191A91">
        <w:rPr>
          <w:rStyle w:val="FootnoteReference"/>
          <w:spacing w:val="-8"/>
          <w:kern w:val="18"/>
          <w:sz w:val="24"/>
          <w:szCs w:val="18"/>
        </w:rPr>
        <w:footnoteRef/>
      </w:r>
      <w:r w:rsidRPr="00191A91">
        <w:rPr>
          <w:spacing w:val="-8"/>
          <w:kern w:val="18"/>
          <w:sz w:val="24"/>
          <w:szCs w:val="18"/>
          <w:lang w:eastAsia="zh-CN"/>
        </w:rPr>
        <w:t xml:space="preserve"> </w:t>
      </w:r>
      <w:r w:rsidR="000D3748" w:rsidRPr="00191A91">
        <w:rPr>
          <w:spacing w:val="-8"/>
          <w:kern w:val="18"/>
          <w:sz w:val="24"/>
          <w:szCs w:val="18"/>
          <w:lang w:eastAsia="zh-CN"/>
        </w:rPr>
        <w:t xml:space="preserve"> </w:t>
      </w:r>
      <w:r w:rsidR="00191A91">
        <w:rPr>
          <w:spacing w:val="-8"/>
          <w:kern w:val="18"/>
          <w:szCs w:val="18"/>
          <w:lang w:eastAsia="zh-CN"/>
        </w:rPr>
        <w:tab/>
      </w:r>
      <w:r w:rsidRPr="00A32356">
        <w:rPr>
          <w:rFonts w:eastAsiaTheme="minorEastAsia" w:hint="eastAsia"/>
          <w:spacing w:val="-8"/>
          <w:kern w:val="18"/>
          <w:sz w:val="20"/>
          <w:szCs w:val="20"/>
          <w:lang w:eastAsia="zh-CN"/>
        </w:rPr>
        <w:t>参见</w:t>
      </w:r>
      <w:r w:rsidRPr="00A32356">
        <w:rPr>
          <w:spacing w:val="-8"/>
          <w:kern w:val="18"/>
          <w:sz w:val="20"/>
          <w:szCs w:val="20"/>
          <w:lang w:eastAsia="zh-CN"/>
        </w:rPr>
        <w:t xml:space="preserve">2015 </w:t>
      </w:r>
      <w:r w:rsidRPr="00A32356">
        <w:rPr>
          <w:rFonts w:eastAsiaTheme="minorEastAsia" w:hint="eastAsia"/>
          <w:spacing w:val="-8"/>
          <w:kern w:val="18"/>
          <w:sz w:val="20"/>
          <w:szCs w:val="20"/>
          <w:lang w:eastAsia="zh-CN"/>
        </w:rPr>
        <w:t>年</w:t>
      </w:r>
      <w:r w:rsidRPr="00A32356">
        <w:rPr>
          <w:rFonts w:eastAsiaTheme="minorEastAsia" w:hint="eastAsia"/>
          <w:spacing w:val="-8"/>
          <w:kern w:val="18"/>
          <w:sz w:val="20"/>
          <w:szCs w:val="20"/>
          <w:lang w:eastAsia="zh-CN"/>
        </w:rPr>
        <w:t>9</w:t>
      </w:r>
      <w:r w:rsidRPr="00A32356">
        <w:rPr>
          <w:rFonts w:eastAsiaTheme="minorEastAsia" w:hint="eastAsia"/>
          <w:spacing w:val="-8"/>
          <w:kern w:val="18"/>
          <w:sz w:val="20"/>
          <w:szCs w:val="20"/>
          <w:lang w:eastAsia="zh-CN"/>
        </w:rPr>
        <w:t>月</w:t>
      </w:r>
      <w:r w:rsidRPr="00A32356">
        <w:rPr>
          <w:rFonts w:eastAsiaTheme="minorEastAsia" w:hint="eastAsia"/>
          <w:spacing w:val="-8"/>
          <w:kern w:val="18"/>
          <w:sz w:val="20"/>
          <w:szCs w:val="20"/>
          <w:lang w:eastAsia="zh-CN"/>
        </w:rPr>
        <w:t>25</w:t>
      </w:r>
      <w:r w:rsidRPr="00A32356">
        <w:rPr>
          <w:rFonts w:eastAsiaTheme="minorEastAsia" w:hint="eastAsia"/>
          <w:spacing w:val="-8"/>
          <w:kern w:val="18"/>
          <w:sz w:val="20"/>
          <w:szCs w:val="20"/>
          <w:lang w:eastAsia="zh-CN"/>
        </w:rPr>
        <w:t>日题为“改变我们的世界：</w:t>
      </w:r>
      <w:r w:rsidRPr="00A32356">
        <w:rPr>
          <w:rFonts w:eastAsiaTheme="minorEastAsia"/>
          <w:spacing w:val="-8"/>
          <w:kern w:val="18"/>
          <w:sz w:val="20"/>
          <w:szCs w:val="20"/>
          <w:lang w:eastAsia="zh-CN"/>
        </w:rPr>
        <w:t>2030</w:t>
      </w:r>
      <w:r w:rsidRPr="00A32356">
        <w:rPr>
          <w:rFonts w:eastAsiaTheme="minorEastAsia" w:hint="eastAsia"/>
          <w:spacing w:val="-8"/>
          <w:kern w:val="18"/>
          <w:sz w:val="20"/>
          <w:szCs w:val="20"/>
          <w:lang w:eastAsia="zh-CN"/>
        </w:rPr>
        <w:t>年可持续发展议程”的</w:t>
      </w:r>
      <w:r w:rsidR="00A32356" w:rsidRPr="00A32356">
        <w:rPr>
          <w:rFonts w:eastAsiaTheme="minorEastAsia" w:hint="eastAsia"/>
          <w:spacing w:val="-8"/>
          <w:kern w:val="18"/>
          <w:sz w:val="20"/>
          <w:szCs w:val="20"/>
          <w:lang w:eastAsia="zh-CN"/>
        </w:rPr>
        <w:t>联合国</w:t>
      </w:r>
      <w:r w:rsidR="00051994" w:rsidRPr="00A32356">
        <w:rPr>
          <w:rFonts w:eastAsiaTheme="minorEastAsia" w:hint="eastAsia"/>
          <w:spacing w:val="-8"/>
          <w:kern w:val="18"/>
          <w:sz w:val="20"/>
          <w:szCs w:val="20"/>
          <w:lang w:eastAsia="zh-CN"/>
        </w:rPr>
        <w:t>大会</w:t>
      </w:r>
      <w:r w:rsidR="00A32356" w:rsidRPr="00A32356">
        <w:rPr>
          <w:rFonts w:eastAsiaTheme="minorEastAsia" w:hint="eastAsia"/>
          <w:spacing w:val="-8"/>
          <w:kern w:val="18"/>
          <w:sz w:val="20"/>
          <w:szCs w:val="20"/>
          <w:lang w:eastAsia="zh-CN"/>
        </w:rPr>
        <w:t>第</w:t>
      </w:r>
      <w:r w:rsidR="00FA5AE0">
        <w:fldChar w:fldCharType="begin"/>
      </w:r>
      <w:r w:rsidR="00FA5AE0">
        <w:rPr>
          <w:lang w:eastAsia="zh-CN"/>
        </w:rPr>
        <w:instrText xml:space="preserve"> HYPERLINK "http://undocs.org/A/RES/70/1" </w:instrText>
      </w:r>
      <w:r w:rsidR="00FA5AE0">
        <w:fldChar w:fldCharType="separate"/>
      </w:r>
      <w:r w:rsidRPr="00A32356">
        <w:rPr>
          <w:rStyle w:val="Hyperlink"/>
          <w:spacing w:val="-8"/>
          <w:kern w:val="18"/>
          <w:sz w:val="20"/>
          <w:szCs w:val="20"/>
          <w:lang w:eastAsia="zh-CN"/>
        </w:rPr>
        <w:t>70/1</w:t>
      </w:r>
      <w:r w:rsidR="00FA5AE0">
        <w:rPr>
          <w:rStyle w:val="Hyperlink"/>
          <w:spacing w:val="-8"/>
          <w:kern w:val="18"/>
          <w:sz w:val="20"/>
          <w:szCs w:val="20"/>
          <w:lang w:eastAsia="zh-CN"/>
        </w:rPr>
        <w:fldChar w:fldCharType="end"/>
      </w:r>
      <w:r w:rsidR="00A32356" w:rsidRPr="00A32356">
        <w:rPr>
          <w:rFonts w:eastAsiaTheme="minorEastAsia" w:hint="eastAsia"/>
          <w:spacing w:val="-8"/>
          <w:kern w:val="18"/>
          <w:sz w:val="20"/>
          <w:szCs w:val="20"/>
          <w:lang w:eastAsia="zh-CN"/>
        </w:rPr>
        <w:t>号决议</w:t>
      </w:r>
      <w:r w:rsidR="00A32356" w:rsidRPr="00A32356">
        <w:rPr>
          <w:rFonts w:eastAsiaTheme="minorEastAsia"/>
          <w:spacing w:val="-8"/>
          <w:kern w:val="18"/>
          <w:sz w:val="20"/>
          <w:szCs w:val="20"/>
          <w:lang w:eastAsia="zh-CN"/>
        </w:rPr>
        <w:t>。</w:t>
      </w:r>
    </w:p>
  </w:footnote>
  <w:footnote w:id="11">
    <w:p w14:paraId="3C45B405" w14:textId="3DDFEDDE" w:rsidR="008D55C3" w:rsidRPr="00507ADA" w:rsidRDefault="008D55C3" w:rsidP="00191A91">
      <w:pPr>
        <w:pStyle w:val="FootnoteText"/>
        <w:keepLines w:val="0"/>
        <w:tabs>
          <w:tab w:val="left" w:pos="360"/>
        </w:tabs>
        <w:kinsoku w:val="0"/>
        <w:overflowPunct w:val="0"/>
        <w:autoSpaceDE w:val="0"/>
        <w:autoSpaceDN w:val="0"/>
        <w:spacing w:after="0"/>
        <w:ind w:firstLine="0"/>
        <w:jc w:val="left"/>
        <w:rPr>
          <w:rFonts w:eastAsia="SimSun"/>
          <w:snapToGrid w:val="0"/>
          <w:kern w:val="18"/>
          <w:szCs w:val="18"/>
          <w:lang w:eastAsia="zh-CN"/>
        </w:rPr>
      </w:pPr>
      <w:r w:rsidRPr="00191A91">
        <w:rPr>
          <w:rStyle w:val="FootnoteReference"/>
          <w:rFonts w:eastAsiaTheme="majorEastAsia"/>
          <w:snapToGrid w:val="0"/>
          <w:kern w:val="18"/>
          <w:sz w:val="24"/>
          <w:szCs w:val="18"/>
        </w:rPr>
        <w:footnoteRef/>
      </w:r>
      <w:r>
        <w:rPr>
          <w:snapToGrid w:val="0"/>
          <w:kern w:val="18"/>
          <w:szCs w:val="18"/>
          <w:lang w:eastAsia="zh-CN"/>
        </w:rPr>
        <w:t xml:space="preserve"> </w:t>
      </w:r>
      <w:r w:rsidR="00191A91">
        <w:rPr>
          <w:snapToGrid w:val="0"/>
          <w:kern w:val="18"/>
          <w:szCs w:val="18"/>
          <w:lang w:eastAsia="zh-CN"/>
        </w:rPr>
        <w:tab/>
      </w:r>
      <w:r w:rsidRPr="00A32356">
        <w:rPr>
          <w:rFonts w:ascii="SimSun" w:eastAsia="SimSun" w:hAnsi="SimSun" w:hint="eastAsia"/>
          <w:sz w:val="20"/>
          <w:szCs w:val="20"/>
          <w:lang w:eastAsia="zh-CN"/>
        </w:rPr>
        <w:t>如第</w:t>
      </w:r>
      <w:r w:rsidRPr="00A32356">
        <w:rPr>
          <w:rFonts w:eastAsia="SimSun"/>
          <w:snapToGrid w:val="0"/>
          <w:kern w:val="18"/>
          <w:sz w:val="20"/>
          <w:szCs w:val="20"/>
          <w:lang w:eastAsia="zh-CN"/>
        </w:rPr>
        <w:t>XIII/12</w:t>
      </w:r>
      <w:r w:rsidRPr="00A32356">
        <w:rPr>
          <w:rFonts w:ascii="SimSun" w:eastAsia="SimSun" w:hAnsi="SimSun" w:hint="eastAsia"/>
          <w:snapToGrid w:val="0"/>
          <w:kern w:val="18"/>
          <w:sz w:val="20"/>
          <w:szCs w:val="20"/>
          <w:lang w:eastAsia="zh-CN"/>
        </w:rPr>
        <w:t>号决定脚注</w:t>
      </w:r>
      <w:r w:rsidRPr="00A32356">
        <w:rPr>
          <w:rFonts w:eastAsia="SimSun"/>
          <w:snapToGrid w:val="0"/>
          <w:kern w:val="18"/>
          <w:sz w:val="20"/>
          <w:szCs w:val="20"/>
          <w:lang w:eastAsia="zh-CN"/>
        </w:rPr>
        <w:t>1</w:t>
      </w:r>
      <w:r w:rsidRPr="00A32356">
        <w:rPr>
          <w:rFonts w:ascii="SimSun" w:eastAsia="SimSun" w:hAnsi="SimSun" w:hint="eastAsia"/>
          <w:snapToGrid w:val="0"/>
          <w:kern w:val="18"/>
          <w:sz w:val="20"/>
          <w:szCs w:val="20"/>
          <w:lang w:eastAsia="zh-CN"/>
        </w:rPr>
        <w:t>所述。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5EB8905" w14:textId="05AE3B48" w:rsidR="00534681" w:rsidRPr="009F252E" w:rsidRDefault="009F252E" w:rsidP="00534681">
        <w:pPr>
          <w:pStyle w:val="Header"/>
          <w:rPr>
            <w:sz w:val="24"/>
            <w:lang w:val="fr-FR"/>
          </w:rPr>
        </w:pPr>
        <w:r w:rsidRPr="009F252E">
          <w:rPr>
            <w:sz w:val="24"/>
            <w:lang w:val="en-US"/>
          </w:rPr>
          <w:t>CBD/SBSTTA/REC/22/6</w:t>
        </w:r>
      </w:p>
    </w:sdtContent>
  </w:sdt>
  <w:p w14:paraId="67F4694B" w14:textId="77777777" w:rsidR="00534681" w:rsidRPr="009F252E" w:rsidRDefault="00534681" w:rsidP="00534681">
    <w:pPr>
      <w:pStyle w:val="Header"/>
      <w:rPr>
        <w:rFonts w:eastAsiaTheme="minorEastAsia"/>
        <w:noProof/>
        <w:sz w:val="24"/>
        <w:lang w:eastAsia="zh-CN"/>
      </w:rPr>
    </w:pPr>
    <w:r w:rsidRPr="009F252E">
      <w:rPr>
        <w:sz w:val="24"/>
        <w:lang w:val="fr-FR"/>
      </w:rPr>
      <w:t xml:space="preserve">Page </w:t>
    </w:r>
    <w:r w:rsidR="00F101DD" w:rsidRPr="009F252E">
      <w:rPr>
        <w:sz w:val="24"/>
      </w:rPr>
      <w:fldChar w:fldCharType="begin"/>
    </w:r>
    <w:r w:rsidRPr="009F252E">
      <w:rPr>
        <w:sz w:val="24"/>
        <w:lang w:val="fr-FR"/>
      </w:rPr>
      <w:instrText xml:space="preserve"> PAGE   \* MERGEFORMAT </w:instrText>
    </w:r>
    <w:r w:rsidR="00F101DD" w:rsidRPr="009F252E">
      <w:rPr>
        <w:sz w:val="24"/>
      </w:rPr>
      <w:fldChar w:fldCharType="separate"/>
    </w:r>
    <w:r w:rsidR="00906EB3">
      <w:rPr>
        <w:noProof/>
        <w:sz w:val="24"/>
        <w:lang w:val="fr-FR"/>
      </w:rPr>
      <w:t>8</w:t>
    </w:r>
    <w:r w:rsidR="00F101DD" w:rsidRPr="009F252E">
      <w:rPr>
        <w:noProof/>
        <w:sz w:val="24"/>
      </w:rPr>
      <w:fldChar w:fldCharType="end"/>
    </w:r>
  </w:p>
  <w:p w14:paraId="39684F4F" w14:textId="77777777" w:rsidR="009F252E" w:rsidRPr="009F252E" w:rsidRDefault="009F252E" w:rsidP="00534681">
    <w:pPr>
      <w:pStyle w:val="Header"/>
      <w:rPr>
        <w:rFonts w:eastAsiaTheme="minorEastAsia"/>
        <w:lang w:val="fr-FR" w:eastAsia="zh-CN"/>
      </w:rPr>
    </w:pPr>
  </w:p>
  <w:p w14:paraId="2678526A"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6EF93B90" w14:textId="0B4C17E4" w:rsidR="009505C9" w:rsidRPr="009F252E" w:rsidRDefault="009F252E" w:rsidP="009505C9">
        <w:pPr>
          <w:pStyle w:val="Header"/>
          <w:jc w:val="right"/>
          <w:rPr>
            <w:sz w:val="24"/>
            <w:lang w:val="fr-FR"/>
          </w:rPr>
        </w:pPr>
        <w:r w:rsidRPr="009F252E">
          <w:rPr>
            <w:sz w:val="24"/>
            <w:lang w:val="en-US"/>
          </w:rPr>
          <w:t>CBD/SBSTTA/REC/22/6</w:t>
        </w:r>
      </w:p>
    </w:sdtContent>
  </w:sdt>
  <w:p w14:paraId="6A6EF487" w14:textId="77777777" w:rsidR="009505C9" w:rsidRPr="009F252E" w:rsidRDefault="009505C9" w:rsidP="009505C9">
    <w:pPr>
      <w:pStyle w:val="Header"/>
      <w:jc w:val="right"/>
      <w:rPr>
        <w:rFonts w:eastAsiaTheme="minorEastAsia"/>
        <w:noProof/>
        <w:sz w:val="24"/>
        <w:lang w:eastAsia="zh-CN"/>
      </w:rPr>
    </w:pPr>
    <w:r w:rsidRPr="009F252E">
      <w:rPr>
        <w:sz w:val="24"/>
        <w:lang w:val="fr-FR"/>
      </w:rPr>
      <w:t xml:space="preserve">Page </w:t>
    </w:r>
    <w:r w:rsidR="00F101DD" w:rsidRPr="009F252E">
      <w:rPr>
        <w:sz w:val="24"/>
      </w:rPr>
      <w:fldChar w:fldCharType="begin"/>
    </w:r>
    <w:r w:rsidRPr="009F252E">
      <w:rPr>
        <w:sz w:val="24"/>
        <w:lang w:val="fr-FR"/>
      </w:rPr>
      <w:instrText xml:space="preserve"> PAGE   \* MERGEFORMAT </w:instrText>
    </w:r>
    <w:r w:rsidR="00F101DD" w:rsidRPr="009F252E">
      <w:rPr>
        <w:sz w:val="24"/>
      </w:rPr>
      <w:fldChar w:fldCharType="separate"/>
    </w:r>
    <w:r w:rsidR="00906EB3">
      <w:rPr>
        <w:noProof/>
        <w:sz w:val="24"/>
        <w:lang w:val="fr-FR"/>
      </w:rPr>
      <w:t>7</w:t>
    </w:r>
    <w:r w:rsidR="00F101DD" w:rsidRPr="009F252E">
      <w:rPr>
        <w:noProof/>
        <w:sz w:val="24"/>
      </w:rPr>
      <w:fldChar w:fldCharType="end"/>
    </w:r>
  </w:p>
  <w:p w14:paraId="6A4835AA" w14:textId="77777777" w:rsidR="009F252E" w:rsidRPr="009F252E" w:rsidRDefault="009F252E" w:rsidP="009505C9">
    <w:pPr>
      <w:pStyle w:val="Header"/>
      <w:jc w:val="right"/>
      <w:rPr>
        <w:rFonts w:eastAsiaTheme="minorEastAsia"/>
        <w:lang w:val="fr-FR" w:eastAsia="zh-CN"/>
      </w:rPr>
    </w:pPr>
  </w:p>
  <w:p w14:paraId="3DA7CA9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EB4"/>
    <w:multiLevelType w:val="hybridMultilevel"/>
    <w:tmpl w:val="3A46156A"/>
    <w:lvl w:ilvl="0" w:tplc="C6F4F96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73AD0"/>
    <w:multiLevelType w:val="hybridMultilevel"/>
    <w:tmpl w:val="D7BE2A30"/>
    <w:lvl w:ilvl="0" w:tplc="407AE7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28D"/>
    <w:multiLevelType w:val="hybridMultilevel"/>
    <w:tmpl w:val="F41C6B9A"/>
    <w:lvl w:ilvl="0" w:tplc="71E6E154">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20E4"/>
    <w:multiLevelType w:val="hybridMultilevel"/>
    <w:tmpl w:val="2E8884C4"/>
    <w:lvl w:ilvl="0" w:tplc="E0AA5AD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435A"/>
    <w:multiLevelType w:val="hybridMultilevel"/>
    <w:tmpl w:val="D5F6E854"/>
    <w:lvl w:ilvl="0" w:tplc="7A0A3D1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D75C9"/>
    <w:multiLevelType w:val="hybridMultilevel"/>
    <w:tmpl w:val="AE9E8A28"/>
    <w:lvl w:ilvl="0" w:tplc="85381882">
      <w:start w:val="1"/>
      <w:numFmt w:val="lowerLetter"/>
      <w:lvlText w:val="(%1)"/>
      <w:lvlJc w:val="left"/>
      <w:pPr>
        <w:ind w:left="2968" w:hanging="1470"/>
      </w:pPr>
      <w:rPr>
        <w:rFonts w:ascii="Times New Roman" w:hAnsi="Times New Roman" w:cs="Times New Roman" w:hint="default"/>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28225624"/>
    <w:multiLevelType w:val="hybridMultilevel"/>
    <w:tmpl w:val="70502C5E"/>
    <w:lvl w:ilvl="0" w:tplc="8A741430">
      <w:start w:val="10"/>
      <w:numFmt w:val="decimal"/>
      <w:lvlText w:val="%1."/>
      <w:lvlJc w:val="left"/>
      <w:pPr>
        <w:ind w:left="850" w:hanging="360"/>
      </w:pPr>
      <w:rPr>
        <w:rFonts w:ascii="Times New Roman" w:hAnsi="Times New Roman" w:cs="Times New Roman" w:hint="default"/>
        <w:color w:val="auto"/>
      </w:rPr>
    </w:lvl>
    <w:lvl w:ilvl="1" w:tplc="2BC0CDDE">
      <w:start w:val="1"/>
      <w:numFmt w:val="lowerLetter"/>
      <w:lvlText w:val="(%2)"/>
      <w:lvlJc w:val="left"/>
      <w:pPr>
        <w:ind w:left="1570" w:hanging="360"/>
      </w:pPr>
      <w:rPr>
        <w:rFonts w:hint="default"/>
      </w:r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15:restartNumberingAfterBreak="0">
    <w:nsid w:val="282972E7"/>
    <w:multiLevelType w:val="multilevel"/>
    <w:tmpl w:val="D438127E"/>
    <w:lvl w:ilvl="0">
      <w:start w:val="1"/>
      <w:numFmt w:val="lowerLetter"/>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720"/>
      </w:pPr>
      <w:rPr>
        <w:rFonts w:ascii="inherit" w:eastAsia="Times New Roman" w:hAnsi="inherit"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BE43B4"/>
    <w:multiLevelType w:val="hybridMultilevel"/>
    <w:tmpl w:val="3088242C"/>
    <w:lvl w:ilvl="0" w:tplc="9B9659FA">
      <w:start w:val="1"/>
      <w:numFmt w:val="decimal"/>
      <w:lvlText w:val="%1."/>
      <w:lvlJc w:val="left"/>
      <w:pPr>
        <w:ind w:left="2410" w:hanging="48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1A0727F"/>
    <w:multiLevelType w:val="hybridMultilevel"/>
    <w:tmpl w:val="E87A4660"/>
    <w:lvl w:ilvl="0" w:tplc="228EF5B6">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65962"/>
    <w:multiLevelType w:val="hybridMultilevel"/>
    <w:tmpl w:val="A6A22BE2"/>
    <w:lvl w:ilvl="0" w:tplc="BF1ACFE6">
      <w:start w:val="2"/>
      <w:numFmt w:val="lowerLetter"/>
      <w:lvlText w:val="(%1)"/>
      <w:lvlJc w:val="left"/>
      <w:pPr>
        <w:ind w:left="360" w:hanging="360"/>
      </w:pPr>
      <w:rPr>
        <w:rFonts w:ascii="Times New Roman" w:hAnsi="Times New Roman" w:hint="default"/>
        <w:b w:val="0"/>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858E5"/>
    <w:multiLevelType w:val="hybridMultilevel"/>
    <w:tmpl w:val="3C865A9C"/>
    <w:lvl w:ilvl="0" w:tplc="85381882">
      <w:start w:val="1"/>
      <w:numFmt w:val="lowerLetter"/>
      <w:lvlText w:val="(%1)"/>
      <w:lvlJc w:val="left"/>
      <w:pPr>
        <w:ind w:left="2968" w:hanging="147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292B"/>
    <w:multiLevelType w:val="hybridMultilevel"/>
    <w:tmpl w:val="1848C0E4"/>
    <w:lvl w:ilvl="0" w:tplc="8A06A996">
      <w:start w:val="1"/>
      <w:numFmt w:val="lowerLetter"/>
      <w:lvlText w:val="(%1)"/>
      <w:lvlJc w:val="left"/>
      <w:pPr>
        <w:ind w:left="121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70E66"/>
    <w:multiLevelType w:val="hybridMultilevel"/>
    <w:tmpl w:val="F41C6B9A"/>
    <w:lvl w:ilvl="0" w:tplc="71E6E154">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84F5B"/>
    <w:multiLevelType w:val="hybridMultilevel"/>
    <w:tmpl w:val="4E1C0380"/>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40984A0F"/>
    <w:multiLevelType w:val="hybridMultilevel"/>
    <w:tmpl w:val="4600D118"/>
    <w:lvl w:ilvl="0" w:tplc="A9081F7E">
      <w:start w:val="1"/>
      <w:numFmt w:val="chineseCountingThousand"/>
      <w:lvlText w:val="（%1）"/>
      <w:lvlJc w:val="left"/>
      <w:pPr>
        <w:ind w:left="1429" w:hanging="360"/>
      </w:pPr>
      <w:rPr>
        <w:rFonts w:eastAsia="Malgun Gothic"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04188D"/>
    <w:multiLevelType w:val="hybridMultilevel"/>
    <w:tmpl w:val="3E40A6CA"/>
    <w:lvl w:ilvl="0" w:tplc="37FC506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5449400C"/>
    <w:multiLevelType w:val="hybridMultilevel"/>
    <w:tmpl w:val="8154F202"/>
    <w:lvl w:ilvl="0" w:tplc="B35EBD1E">
      <w:start w:val="1"/>
      <w:numFmt w:val="decimal"/>
      <w:lvlText w:val="%1."/>
      <w:lvlJc w:val="left"/>
      <w:pPr>
        <w:ind w:left="2685" w:hanging="1245"/>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437B1C"/>
    <w:multiLevelType w:val="hybridMultilevel"/>
    <w:tmpl w:val="475C0D3C"/>
    <w:lvl w:ilvl="0" w:tplc="85381882">
      <w:start w:val="1"/>
      <w:numFmt w:val="lowerLetter"/>
      <w:lvlText w:val="(%1)"/>
      <w:lvlJc w:val="left"/>
      <w:pPr>
        <w:ind w:left="2968" w:hanging="1470"/>
      </w:pPr>
      <w:rPr>
        <w:rFonts w:ascii="Times New Roman" w:hAnsi="Times New Roman" w:cs="Times New Roman" w:hint="default"/>
      </w:rPr>
    </w:lvl>
    <w:lvl w:ilvl="1" w:tplc="212E4AA6">
      <w:start w:val="1"/>
      <w:numFmt w:val="decimal"/>
      <w:lvlText w:val="%2."/>
      <w:lvlJc w:val="left"/>
      <w:pPr>
        <w:ind w:left="2713" w:hanging="495"/>
      </w:pPr>
      <w:rPr>
        <w:rFonts w:ascii="Times New Roman" w:hAnsi="Times New Roman" w:cs="Times New Roman" w:hint="default"/>
      </w:r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22" w15:restartNumberingAfterBreak="0">
    <w:nsid w:val="595A103D"/>
    <w:multiLevelType w:val="hybridMultilevel"/>
    <w:tmpl w:val="E94C88FC"/>
    <w:lvl w:ilvl="0" w:tplc="B5B225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F4D18"/>
    <w:multiLevelType w:val="hybridMultilevel"/>
    <w:tmpl w:val="3AC04990"/>
    <w:lvl w:ilvl="0" w:tplc="84B45D8E">
      <w:start w:val="1"/>
      <w:numFmt w:val="lowerLetter"/>
      <w:lvlText w:val="(%1)"/>
      <w:lvlJc w:val="left"/>
      <w:pPr>
        <w:tabs>
          <w:tab w:val="num" w:pos="1080"/>
        </w:tabs>
        <w:ind w:left="1080" w:hanging="360"/>
      </w:pPr>
      <w:rPr>
        <w:rFonts w:ascii="Times New Roman" w:eastAsiaTheme="minorEastAsia"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43F1AAC"/>
    <w:multiLevelType w:val="hybridMultilevel"/>
    <w:tmpl w:val="768C6148"/>
    <w:lvl w:ilvl="0" w:tplc="9B9659FA">
      <w:start w:val="1"/>
      <w:numFmt w:val="decimal"/>
      <w:lvlText w:val="%1."/>
      <w:lvlJc w:val="left"/>
      <w:pPr>
        <w:ind w:left="970" w:hanging="480"/>
      </w:pPr>
      <w:rPr>
        <w:rFonts w:ascii="Times New Roman" w:hAnsi="Times New Roman" w:cs="Times New Roman"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5" w15:restartNumberingAfterBreak="0">
    <w:nsid w:val="6C1D5F85"/>
    <w:multiLevelType w:val="hybridMultilevel"/>
    <w:tmpl w:val="0CD2181C"/>
    <w:lvl w:ilvl="0" w:tplc="72849B10">
      <w:start w:val="1"/>
      <w:numFmt w:val="lowerLetter"/>
      <w:lvlText w:val="(%1)"/>
      <w:lvlJc w:val="left"/>
      <w:pPr>
        <w:ind w:left="360" w:hanging="360"/>
      </w:pPr>
      <w:rPr>
        <w:rFonts w:ascii="Times New Roman" w:eastAsiaTheme="minorEastAsia" w:hAnsi="Times New Roman"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146DF"/>
    <w:multiLevelType w:val="hybridMultilevel"/>
    <w:tmpl w:val="4B345BC6"/>
    <w:lvl w:ilvl="0" w:tplc="CAB40D4C">
      <w:start w:val="1"/>
      <w:numFmt w:val="lowerLetter"/>
      <w:lvlText w:val="(%1)"/>
      <w:lvlJc w:val="left"/>
      <w:pPr>
        <w:ind w:left="1080" w:hanging="360"/>
      </w:pPr>
      <w:rPr>
        <w:rFonts w:hint="default"/>
        <w:b w:val="0"/>
      </w:rPr>
    </w:lvl>
    <w:lvl w:ilvl="1" w:tplc="1AE2B5E8">
      <w:start w:val="1"/>
      <w:numFmt w:val="japaneseCounting"/>
      <w:lvlText w:val="(%2)"/>
      <w:lvlJc w:val="left"/>
      <w:pPr>
        <w:ind w:left="1575" w:hanging="855"/>
      </w:pPr>
      <w:rPr>
        <w:rFonts w:hAnsi="SimSu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7"/>
  </w:num>
  <w:num w:numId="4">
    <w:abstractNumId w:val="26"/>
  </w:num>
  <w:num w:numId="5">
    <w:abstractNumId w:val="27"/>
  </w:num>
  <w:num w:numId="6">
    <w:abstractNumId w:val="25"/>
  </w:num>
  <w:num w:numId="7">
    <w:abstractNumId w:val="16"/>
  </w:num>
  <w:num w:numId="8">
    <w:abstractNumId w:val="6"/>
  </w:num>
  <w:num w:numId="9">
    <w:abstractNumId w:val="23"/>
  </w:num>
  <w:num w:numId="10">
    <w:abstractNumId w:val="0"/>
  </w:num>
  <w:num w:numId="11">
    <w:abstractNumId w:val="11"/>
  </w:num>
  <w:num w:numId="12">
    <w:abstractNumId w:val="10"/>
  </w:num>
  <w:num w:numId="13">
    <w:abstractNumId w:val="22"/>
  </w:num>
  <w:num w:numId="14">
    <w:abstractNumId w:val="7"/>
  </w:num>
  <w:num w:numId="15">
    <w:abstractNumId w:val="4"/>
  </w:num>
  <w:num w:numId="16">
    <w:abstractNumId w:val="3"/>
  </w:num>
  <w:num w:numId="17">
    <w:abstractNumId w:val="14"/>
  </w:num>
  <w:num w:numId="18">
    <w:abstractNumId w:val="1"/>
  </w:num>
  <w:num w:numId="19">
    <w:abstractNumId w:val="19"/>
  </w:num>
  <w:num w:numId="20">
    <w:abstractNumId w:val="13"/>
  </w:num>
  <w:num w:numId="21">
    <w:abstractNumId w:val="15"/>
  </w:num>
  <w:num w:numId="22">
    <w:abstractNumId w:val="24"/>
  </w:num>
  <w:num w:numId="23">
    <w:abstractNumId w:val="8"/>
  </w:num>
  <w:num w:numId="24">
    <w:abstractNumId w:val="20"/>
  </w:num>
  <w:num w:numId="25">
    <w:abstractNumId w:val="18"/>
  </w:num>
  <w:num w:numId="26">
    <w:abstractNumId w:val="18"/>
  </w:num>
  <w:num w:numId="27">
    <w:abstractNumId w:val="18"/>
  </w:num>
  <w:num w:numId="28">
    <w:abstractNumId w:val="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1"/>
  </w:num>
  <w:num w:numId="36">
    <w:abstractNumId w:val="12"/>
  </w:num>
  <w:num w:numId="3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9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614"/>
    <w:rsid w:val="000247C1"/>
    <w:rsid w:val="00031E04"/>
    <w:rsid w:val="00051994"/>
    <w:rsid w:val="00071DE8"/>
    <w:rsid w:val="000A5782"/>
    <w:rsid w:val="000D3748"/>
    <w:rsid w:val="000E2A7F"/>
    <w:rsid w:val="000E673A"/>
    <w:rsid w:val="000F4887"/>
    <w:rsid w:val="000F49B1"/>
    <w:rsid w:val="000F74F5"/>
    <w:rsid w:val="00105372"/>
    <w:rsid w:val="00125516"/>
    <w:rsid w:val="00131E7A"/>
    <w:rsid w:val="00140695"/>
    <w:rsid w:val="00156504"/>
    <w:rsid w:val="00172AF6"/>
    <w:rsid w:val="00176CEE"/>
    <w:rsid w:val="00191A91"/>
    <w:rsid w:val="001A2BE3"/>
    <w:rsid w:val="0023279C"/>
    <w:rsid w:val="00255CF3"/>
    <w:rsid w:val="00255EE5"/>
    <w:rsid w:val="002678D2"/>
    <w:rsid w:val="00283A54"/>
    <w:rsid w:val="00291D84"/>
    <w:rsid w:val="00293EAE"/>
    <w:rsid w:val="002B3247"/>
    <w:rsid w:val="002B36B5"/>
    <w:rsid w:val="002C6FBB"/>
    <w:rsid w:val="002F6F69"/>
    <w:rsid w:val="00326138"/>
    <w:rsid w:val="00337988"/>
    <w:rsid w:val="00356410"/>
    <w:rsid w:val="0036404A"/>
    <w:rsid w:val="00365E03"/>
    <w:rsid w:val="00372F74"/>
    <w:rsid w:val="003B0A58"/>
    <w:rsid w:val="003D3DDC"/>
    <w:rsid w:val="003F18EA"/>
    <w:rsid w:val="003F7224"/>
    <w:rsid w:val="004046B6"/>
    <w:rsid w:val="00405146"/>
    <w:rsid w:val="0042412C"/>
    <w:rsid w:val="00427D21"/>
    <w:rsid w:val="00446080"/>
    <w:rsid w:val="004628B0"/>
    <w:rsid w:val="004644C2"/>
    <w:rsid w:val="00467F9C"/>
    <w:rsid w:val="0047435F"/>
    <w:rsid w:val="00490707"/>
    <w:rsid w:val="004B246A"/>
    <w:rsid w:val="004E57C4"/>
    <w:rsid w:val="004E68AA"/>
    <w:rsid w:val="004F0B45"/>
    <w:rsid w:val="005063F6"/>
    <w:rsid w:val="00534681"/>
    <w:rsid w:val="0056583C"/>
    <w:rsid w:val="00574DC6"/>
    <w:rsid w:val="00580B52"/>
    <w:rsid w:val="0059037D"/>
    <w:rsid w:val="006122BA"/>
    <w:rsid w:val="00625717"/>
    <w:rsid w:val="00645791"/>
    <w:rsid w:val="00677ED0"/>
    <w:rsid w:val="006B2290"/>
    <w:rsid w:val="006E56AA"/>
    <w:rsid w:val="006F4093"/>
    <w:rsid w:val="00717D88"/>
    <w:rsid w:val="00744382"/>
    <w:rsid w:val="007942D3"/>
    <w:rsid w:val="007B6C09"/>
    <w:rsid w:val="007D0A88"/>
    <w:rsid w:val="007E09DA"/>
    <w:rsid w:val="007E23B5"/>
    <w:rsid w:val="007E6894"/>
    <w:rsid w:val="008028CC"/>
    <w:rsid w:val="00806948"/>
    <w:rsid w:val="008178B6"/>
    <w:rsid w:val="00843F8D"/>
    <w:rsid w:val="00865B74"/>
    <w:rsid w:val="008D3F9E"/>
    <w:rsid w:val="008D55C3"/>
    <w:rsid w:val="008E3AF4"/>
    <w:rsid w:val="00900A3E"/>
    <w:rsid w:val="00906EB3"/>
    <w:rsid w:val="0091324B"/>
    <w:rsid w:val="009168E9"/>
    <w:rsid w:val="0092434F"/>
    <w:rsid w:val="009243CE"/>
    <w:rsid w:val="00930BA1"/>
    <w:rsid w:val="0093169E"/>
    <w:rsid w:val="009505C9"/>
    <w:rsid w:val="00956DA3"/>
    <w:rsid w:val="009629C5"/>
    <w:rsid w:val="00962B74"/>
    <w:rsid w:val="009C200D"/>
    <w:rsid w:val="009E7739"/>
    <w:rsid w:val="009F252E"/>
    <w:rsid w:val="00A32356"/>
    <w:rsid w:val="00A52D1F"/>
    <w:rsid w:val="00A65FB7"/>
    <w:rsid w:val="00A72DCD"/>
    <w:rsid w:val="00A91EFC"/>
    <w:rsid w:val="00AE1A98"/>
    <w:rsid w:val="00B3369F"/>
    <w:rsid w:val="00B362E0"/>
    <w:rsid w:val="00B81877"/>
    <w:rsid w:val="00BB2B46"/>
    <w:rsid w:val="00BB7B1E"/>
    <w:rsid w:val="00BF52CF"/>
    <w:rsid w:val="00C03906"/>
    <w:rsid w:val="00C51475"/>
    <w:rsid w:val="00C645B3"/>
    <w:rsid w:val="00C85A60"/>
    <w:rsid w:val="00C9161D"/>
    <w:rsid w:val="00CE0F47"/>
    <w:rsid w:val="00CF1848"/>
    <w:rsid w:val="00D12044"/>
    <w:rsid w:val="00D262B0"/>
    <w:rsid w:val="00D64DCF"/>
    <w:rsid w:val="00D66C9A"/>
    <w:rsid w:val="00D76A18"/>
    <w:rsid w:val="00D96302"/>
    <w:rsid w:val="00D9659F"/>
    <w:rsid w:val="00DA224A"/>
    <w:rsid w:val="00DD118C"/>
    <w:rsid w:val="00DF6799"/>
    <w:rsid w:val="00E66235"/>
    <w:rsid w:val="00E705CD"/>
    <w:rsid w:val="00E83C24"/>
    <w:rsid w:val="00E86ACF"/>
    <w:rsid w:val="00E9318D"/>
    <w:rsid w:val="00E9655A"/>
    <w:rsid w:val="00EB00D7"/>
    <w:rsid w:val="00EC3918"/>
    <w:rsid w:val="00F101DD"/>
    <w:rsid w:val="00F12D6E"/>
    <w:rsid w:val="00F14BC4"/>
    <w:rsid w:val="00F2686B"/>
    <w:rsid w:val="00F4212A"/>
    <w:rsid w:val="00F639EA"/>
    <w:rsid w:val="00F80860"/>
    <w:rsid w:val="00F94774"/>
    <w:rsid w:val="00F9771B"/>
    <w:rsid w:val="00FA5AE0"/>
    <w:rsid w:val="00FC2C7B"/>
    <w:rsid w:val="00FC53DB"/>
    <w:rsid w:val="00FD358E"/>
    <w:rsid w:val="00FF162A"/>
    <w:rsid w:val="00FF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D46ADD"/>
  <w15:docId w15:val="{2AAF1F77-033E-48D2-BA8D-DDCACD6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ListParagraphChar">
    <w:name w:val="List Paragraph Char"/>
    <w:link w:val="ListParagraph"/>
    <w:uiPriority w:val="34"/>
    <w:rsid w:val="006F4093"/>
    <w:rPr>
      <w:rFonts w:ascii="Times New Roman" w:eastAsia="Times New Roman" w:hAnsi="Times New Roman" w:cs="Times New Roman"/>
      <w:sz w:val="22"/>
      <w:lang w:val="en-GB"/>
    </w:rPr>
  </w:style>
  <w:style w:type="character" w:styleId="Strong">
    <w:name w:val="Strong"/>
    <w:basedOn w:val="DefaultParagraphFont"/>
    <w:uiPriority w:val="22"/>
    <w:qFormat/>
    <w:rsid w:val="006F4093"/>
    <w:rPr>
      <w:b/>
      <w:bCs/>
    </w:rPr>
  </w:style>
  <w:style w:type="character" w:customStyle="1" w:styleId="UnresolvedMention1">
    <w:name w:val="Unresolved Mention1"/>
    <w:basedOn w:val="DefaultParagraphFont"/>
    <w:uiPriority w:val="99"/>
    <w:semiHidden/>
    <w:unhideWhenUsed/>
    <w:rsid w:val="0023279C"/>
    <w:rPr>
      <w:color w:val="605E5C"/>
      <w:shd w:val="clear" w:color="auto" w:fill="E1DFDD"/>
    </w:rPr>
  </w:style>
  <w:style w:type="paragraph" w:styleId="HTMLPreformatted">
    <w:name w:val="HTML Preformatted"/>
    <w:basedOn w:val="Normal"/>
    <w:link w:val="HTMLPreformattedChar"/>
    <w:uiPriority w:val="99"/>
    <w:unhideWhenUsed/>
    <w:rsid w:val="00A9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A91EFC"/>
    <w:rPr>
      <w:rFonts w:ascii="Courier New" w:eastAsia="Times New Roman" w:hAnsi="Courier New" w:cs="Courier New"/>
      <w:sz w:val="20"/>
      <w:szCs w:val="20"/>
      <w:lang w:val="en-US" w:eastAsia="zh-CN"/>
    </w:rPr>
  </w:style>
  <w:style w:type="character" w:customStyle="1" w:styleId="ng-binding">
    <w:name w:val="ng-binding"/>
    <w:basedOn w:val="DefaultParagraphFont"/>
    <w:rsid w:val="008028CC"/>
  </w:style>
  <w:style w:type="character" w:customStyle="1" w:styleId="BodyText2Char">
    <w:name w:val="Body Text 2 Char"/>
    <w:basedOn w:val="DefaultParagraphFont"/>
    <w:link w:val="BodyText2"/>
    <w:uiPriority w:val="99"/>
    <w:semiHidden/>
    <w:rsid w:val="002B3247"/>
    <w:rPr>
      <w:rFonts w:ascii="Times New Roman" w:eastAsia="Malgun Gothic" w:hAnsi="Times New Roman"/>
      <w:sz w:val="22"/>
      <w:lang w:val="en-GB"/>
    </w:rPr>
  </w:style>
  <w:style w:type="paragraph" w:styleId="BodyText2">
    <w:name w:val="Body Text 2"/>
    <w:basedOn w:val="Normal"/>
    <w:link w:val="BodyText2Char"/>
    <w:uiPriority w:val="99"/>
    <w:semiHidden/>
    <w:unhideWhenUsed/>
    <w:rsid w:val="002B3247"/>
    <w:pPr>
      <w:spacing w:after="120" w:line="480" w:lineRule="auto"/>
    </w:pPr>
    <w:rPr>
      <w:rFonts w:eastAsia="Malgun Gothic" w:cstheme="minorBidi"/>
    </w:rPr>
  </w:style>
  <w:style w:type="character" w:customStyle="1" w:styleId="BodyText2Char1">
    <w:name w:val="Body Text 2 Char1"/>
    <w:basedOn w:val="DefaultParagraphFont"/>
    <w:uiPriority w:val="99"/>
    <w:semiHidden/>
    <w:rsid w:val="002B324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zh.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cop-10/cop-10-dec-29-z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bd.int/ebs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2-zh.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bd.int/doc/decisions/cop-12/cop-12-dec-22-z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docs.org/A/RES/71/3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4B2A43CF0554F0B866325356BF4AF82"/>
        <w:category>
          <w:name w:val="General"/>
          <w:gallery w:val="placeholder"/>
        </w:category>
        <w:types>
          <w:type w:val="bbPlcHdr"/>
        </w:types>
        <w:behaviors>
          <w:behavior w:val="content"/>
        </w:behaviors>
        <w:guid w:val="{DEAE7568-1307-4056-BCA5-DD6A36E9130A}"/>
      </w:docPartPr>
      <w:docPartBody>
        <w:p w:rsidR="00C11040" w:rsidRDefault="006E245C" w:rsidP="006E245C">
          <w:pPr>
            <w:pStyle w:val="A4B2A43CF0554F0B866325356BF4AF82"/>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060A0"/>
    <w:rsid w:val="002A5DCD"/>
    <w:rsid w:val="00465D4E"/>
    <w:rsid w:val="00500A2B"/>
    <w:rsid w:val="0058288D"/>
    <w:rsid w:val="006801B3"/>
    <w:rsid w:val="006E245C"/>
    <w:rsid w:val="00720F63"/>
    <w:rsid w:val="00734ED7"/>
    <w:rsid w:val="007F1546"/>
    <w:rsid w:val="007F1B76"/>
    <w:rsid w:val="00810A55"/>
    <w:rsid w:val="00856A35"/>
    <w:rsid w:val="008C6619"/>
    <w:rsid w:val="008D420E"/>
    <w:rsid w:val="008E4F6D"/>
    <w:rsid w:val="0098642F"/>
    <w:rsid w:val="009E2DF0"/>
    <w:rsid w:val="00A06C28"/>
    <w:rsid w:val="00A93147"/>
    <w:rsid w:val="00B67CB3"/>
    <w:rsid w:val="00C11040"/>
    <w:rsid w:val="00CB71FA"/>
    <w:rsid w:val="00CE6602"/>
    <w:rsid w:val="00FF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6E245C"/>
    <w:rPr>
      <w:color w:val="808080"/>
    </w:rPr>
  </w:style>
  <w:style w:type="paragraph" w:customStyle="1" w:styleId="C444DEE40D7C456B82AF1A09CD132ABF">
    <w:name w:val="C444DEE40D7C456B82AF1A09CD132ABF"/>
    <w:rsid w:val="00CE6602"/>
    <w:pPr>
      <w:spacing w:after="160" w:line="259" w:lineRule="auto"/>
    </w:pPr>
  </w:style>
  <w:style w:type="paragraph" w:customStyle="1" w:styleId="C9CA383DA59644ABA73E189EB67E2C1B">
    <w:name w:val="C9CA383DA59644ABA73E189EB67E2C1B"/>
    <w:rsid w:val="002060A0"/>
    <w:rPr>
      <w:lang w:val="en-CA" w:eastAsia="en-CA"/>
    </w:rPr>
  </w:style>
  <w:style w:type="paragraph" w:customStyle="1" w:styleId="7CF3F0357D8742CC9BB10F7211D25750">
    <w:name w:val="7CF3F0357D8742CC9BB10F7211D25750"/>
    <w:rsid w:val="006E245C"/>
    <w:pPr>
      <w:spacing w:after="160" w:line="259" w:lineRule="auto"/>
    </w:pPr>
    <w:rPr>
      <w:lang w:eastAsia="zh-CN"/>
    </w:rPr>
  </w:style>
  <w:style w:type="paragraph" w:customStyle="1" w:styleId="A4B2A43CF0554F0B866325356BF4AF82">
    <w:name w:val="A4B2A43CF0554F0B866325356BF4AF82"/>
    <w:rsid w:val="006E24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65858-3ADC-42BC-87FA-069BCF23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Marine and coastal biodiversity</vt:lpstr>
    </vt:vector>
  </TitlesOfParts>
  <Company>SCBD</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CBD/SBSTTA/REC/22/6</dc:subject>
  <dc:creator>SCBD</dc:creator>
  <cp:lastModifiedBy>Teresa Mazza</cp:lastModifiedBy>
  <cp:revision>13</cp:revision>
  <dcterms:created xsi:type="dcterms:W3CDTF">2018-08-05T00:56:00Z</dcterms:created>
  <dcterms:modified xsi:type="dcterms:W3CDTF">2018-08-20T15:42:00Z</dcterms:modified>
  <cp:category>Chinese</cp:category>
  <cp:contentStatus>GENERAL</cp:contentStatus>
</cp:coreProperties>
</file>