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528"/>
      </w:tblGrid>
      <w:tr w:rsidR="00FE7DD7" w:rsidRPr="008B7A45" w14:paraId="707E26C5" w14:textId="77777777" w:rsidTr="00DA5A48">
        <w:trPr>
          <w:trHeight w:val="851"/>
        </w:trPr>
        <w:tc>
          <w:tcPr>
            <w:tcW w:w="472" w:type="pct"/>
            <w:tcBorders>
              <w:bottom w:val="single" w:sz="8" w:space="0" w:color="auto"/>
            </w:tcBorders>
            <w:vAlign w:val="bottom"/>
          </w:tcPr>
          <w:p w14:paraId="0E3AA49B" w14:textId="77777777" w:rsidR="00FE7DD7" w:rsidRPr="008B7A45" w:rsidRDefault="00FE7DD7" w:rsidP="00284FCB">
            <w:pPr>
              <w:spacing w:after="120"/>
              <w:jc w:val="left"/>
            </w:pPr>
            <w:bookmarkStart w:id="0" w:name="_Toc522023191"/>
            <w:bookmarkStart w:id="1" w:name="_Hlk2766324"/>
            <w:r w:rsidRPr="008B7A45">
              <w:drawing>
                <wp:inline distT="0" distB="0" distL="0" distR="0" wp14:anchorId="4FFA9DBF" wp14:editId="5C828D6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14:paraId="7AC97412" w14:textId="4D1FB1F1" w:rsidR="00FE7DD7" w:rsidRPr="008B7A45" w:rsidRDefault="008B7A45" w:rsidP="00284FCB">
            <w:pPr>
              <w:spacing w:after="120"/>
              <w:jc w:val="left"/>
            </w:pPr>
            <w:r w:rsidRPr="008B7A45">
              <w:drawing>
                <wp:inline distT="0" distB="0" distL="0" distR="0" wp14:anchorId="53FA5420" wp14:editId="42847C22">
                  <wp:extent cx="611015" cy="349151"/>
                  <wp:effectExtent l="0" t="0" r="0" b="0"/>
                  <wp:docPr id="49226118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61183"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71" w:type="pct"/>
            <w:tcBorders>
              <w:bottom w:val="single" w:sz="8" w:space="0" w:color="auto"/>
            </w:tcBorders>
            <w:vAlign w:val="bottom"/>
          </w:tcPr>
          <w:p w14:paraId="1D76C55C" w14:textId="36492378" w:rsidR="00FE7DD7" w:rsidRPr="008B7A45" w:rsidRDefault="00FE7DD7" w:rsidP="00284FCB">
            <w:pPr>
              <w:spacing w:after="120"/>
              <w:ind w:left="2021"/>
              <w:jc w:val="right"/>
              <w:rPr>
                <w:szCs w:val="22"/>
              </w:rPr>
            </w:pPr>
            <w:r w:rsidRPr="008B7A45">
              <w:rPr>
                <w:sz w:val="40"/>
              </w:rPr>
              <w:t>CBD</w:t>
            </w:r>
            <w:r w:rsidRPr="008B7A45">
              <w:rPr>
                <w:sz w:val="20"/>
              </w:rPr>
              <w:t>/SBI/REC/4/14</w:t>
            </w:r>
          </w:p>
        </w:tc>
      </w:tr>
      <w:tr w:rsidR="00FE7DD7" w:rsidRPr="008B7A45" w14:paraId="2CB2138F" w14:textId="77777777" w:rsidTr="00DA5A48">
        <w:tc>
          <w:tcPr>
            <w:tcW w:w="2329" w:type="pct"/>
            <w:gridSpan w:val="2"/>
            <w:tcBorders>
              <w:top w:val="single" w:sz="8" w:space="0" w:color="auto"/>
              <w:bottom w:val="single" w:sz="12" w:space="0" w:color="auto"/>
            </w:tcBorders>
          </w:tcPr>
          <w:p w14:paraId="32A2574B" w14:textId="30EB2B61" w:rsidR="00FE7DD7" w:rsidRPr="008B7A45" w:rsidRDefault="008B7A45" w:rsidP="00284FCB">
            <w:pPr>
              <w:pStyle w:val="Cornernotation"/>
              <w:suppressLineNumbers/>
              <w:suppressAutoHyphens/>
              <w:spacing w:before="120" w:after="120"/>
              <w:ind w:left="0" w:right="0" w:firstLine="0"/>
            </w:pPr>
            <w:r w:rsidRPr="008B7A45">
              <w:drawing>
                <wp:inline distT="0" distB="0" distL="0" distR="0" wp14:anchorId="48EBFB8F" wp14:editId="2BF5A45A">
                  <wp:extent cx="2901948" cy="1066892"/>
                  <wp:effectExtent l="0" t="0" r="0" b="0"/>
                  <wp:docPr id="100265082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0823"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671" w:type="pct"/>
            <w:tcBorders>
              <w:top w:val="single" w:sz="8" w:space="0" w:color="auto"/>
              <w:bottom w:val="single" w:sz="12" w:space="0" w:color="auto"/>
            </w:tcBorders>
          </w:tcPr>
          <w:p w14:paraId="18FB9850" w14:textId="2EE272CF" w:rsidR="00FE7DD7" w:rsidRPr="008B7A45" w:rsidRDefault="00FE7DD7" w:rsidP="00284FCB">
            <w:pPr>
              <w:ind w:left="2584"/>
              <w:rPr>
                <w:szCs w:val="22"/>
              </w:rPr>
            </w:pPr>
            <w:r w:rsidRPr="008B7A45">
              <w:t>Distr. general</w:t>
            </w:r>
          </w:p>
          <w:p w14:paraId="070EF428" w14:textId="7590E06E" w:rsidR="00FE7DD7" w:rsidRPr="008B7A45" w:rsidRDefault="005C3B9C" w:rsidP="00284FCB">
            <w:pPr>
              <w:ind w:left="2584"/>
              <w:rPr>
                <w:szCs w:val="22"/>
              </w:rPr>
            </w:pPr>
            <w:r w:rsidRPr="008B7A45">
              <w:t>29 de mayo de 2024</w:t>
            </w:r>
          </w:p>
          <w:p w14:paraId="7B117FA5" w14:textId="77777777" w:rsidR="008B7A45" w:rsidRPr="008B7A45" w:rsidRDefault="00FE7DD7" w:rsidP="00284FCB">
            <w:pPr>
              <w:ind w:left="2584"/>
            </w:pPr>
            <w:r w:rsidRPr="008B7A45">
              <w:t>Español</w:t>
            </w:r>
          </w:p>
          <w:p w14:paraId="57CF2047" w14:textId="3F56AC01" w:rsidR="00FE7DD7" w:rsidRPr="008B7A45" w:rsidRDefault="00FE7DD7" w:rsidP="00284FCB">
            <w:pPr>
              <w:ind w:left="2584"/>
              <w:rPr>
                <w:szCs w:val="22"/>
              </w:rPr>
            </w:pPr>
            <w:r w:rsidRPr="008B7A45">
              <w:t>Original: inglés</w:t>
            </w:r>
          </w:p>
          <w:p w14:paraId="401625B9" w14:textId="77777777" w:rsidR="00FE7DD7" w:rsidRPr="008B7A45" w:rsidRDefault="00FE7DD7" w:rsidP="00284FCB"/>
        </w:tc>
      </w:tr>
    </w:tbl>
    <w:p w14:paraId="46A51743" w14:textId="77777777" w:rsidR="00FE7DD7" w:rsidRPr="008B7A45" w:rsidRDefault="00FE7DD7" w:rsidP="00FE7DD7">
      <w:pPr>
        <w:pStyle w:val="Cornernotation"/>
        <w:rPr>
          <w:bCs/>
        </w:rPr>
      </w:pPr>
      <w:r w:rsidRPr="008B7A45">
        <w:t>Órgano Subsidiario sobre la Aplicación</w:t>
      </w:r>
    </w:p>
    <w:p w14:paraId="467A35AA" w14:textId="77777777" w:rsidR="00FE7DD7" w:rsidRPr="008B7A45" w:rsidRDefault="00FE7DD7" w:rsidP="00FE7DD7">
      <w:pPr>
        <w:pStyle w:val="Cornernotation"/>
        <w:rPr>
          <w:bCs/>
          <w:sz w:val="22"/>
          <w:szCs w:val="22"/>
        </w:rPr>
      </w:pPr>
      <w:r w:rsidRPr="008B7A45">
        <w:rPr>
          <w:sz w:val="22"/>
        </w:rPr>
        <w:t xml:space="preserve">Cuarta reunión </w:t>
      </w:r>
    </w:p>
    <w:p w14:paraId="596989CE" w14:textId="77777777" w:rsidR="00FE7DD7" w:rsidRPr="008B7A45" w:rsidRDefault="00FE7DD7" w:rsidP="00FE7DD7">
      <w:pPr>
        <w:pStyle w:val="Venuedate"/>
      </w:pPr>
      <w:r w:rsidRPr="008B7A45">
        <w:t>Nairobi, 21 a 29 de mayo de 2024</w:t>
      </w:r>
    </w:p>
    <w:p w14:paraId="4C79C1EB" w14:textId="77777777" w:rsidR="008B7A45" w:rsidRPr="008B7A45" w:rsidRDefault="00EA083D" w:rsidP="008B7A45">
      <w:pPr>
        <w:pStyle w:val="Venuedate"/>
      </w:pPr>
      <w:r w:rsidRPr="008B7A45">
        <w:rPr>
          <w:snapToGrid w:val="0"/>
        </w:rPr>
        <w:t>Tema 13 del programa</w:t>
      </w:r>
    </w:p>
    <w:p w14:paraId="06EC8382" w14:textId="7611278A" w:rsidR="00ED7580" w:rsidRPr="008B7A45" w:rsidRDefault="00ED7580" w:rsidP="00BF6BF7">
      <w:pPr>
        <w:suppressLineNumbers/>
        <w:suppressAutoHyphens/>
        <w:kinsoku w:val="0"/>
        <w:overflowPunct w:val="0"/>
        <w:autoSpaceDE w:val="0"/>
        <w:autoSpaceDN w:val="0"/>
        <w:adjustRightInd w:val="0"/>
        <w:snapToGrid w:val="0"/>
        <w:ind w:left="227" w:right="3831" w:hanging="227"/>
        <w:rPr>
          <w:b/>
          <w:bCs/>
          <w:snapToGrid w:val="0"/>
          <w:kern w:val="22"/>
          <w:szCs w:val="22"/>
        </w:rPr>
      </w:pPr>
      <w:r w:rsidRPr="008B7A45">
        <w:rPr>
          <w:b/>
          <w:snapToGrid w:val="0"/>
        </w:rPr>
        <w:t>Cuestiones administrativas y presupuestarias</w:t>
      </w:r>
    </w:p>
    <w:bookmarkEnd w:id="0"/>
    <w:bookmarkEnd w:id="1"/>
    <w:p w14:paraId="545BA843" w14:textId="064C6E14" w:rsidR="00EB290F" w:rsidRPr="008B7A45" w:rsidRDefault="00EB290F" w:rsidP="00A42673">
      <w:pPr>
        <w:pStyle w:val="CBDTitle"/>
        <w:rPr>
          <w:rStyle w:val="TtuloCar"/>
          <w:b/>
        </w:rPr>
      </w:pPr>
      <w:r w:rsidRPr="008B7A45">
        <w:rPr>
          <w:rFonts w:ascii="Times New Roman Bold" w:hAnsi="Times New Roman Bold"/>
        </w:rPr>
        <w:t>Recomendación adoptada por el Órgano Subsidiario sobre la Aplicación el 29 de mayo de</w:t>
      </w:r>
      <w:r w:rsidR="008B7A45">
        <w:rPr>
          <w:rFonts w:ascii="Times New Roman Bold" w:hAnsi="Times New Roman Bold"/>
        </w:rPr>
        <w:t> </w:t>
      </w:r>
      <w:r w:rsidRPr="008B7A45">
        <w:rPr>
          <w:rFonts w:ascii="Times New Roman Bold" w:hAnsi="Times New Roman Bold"/>
        </w:rPr>
        <w:t>2024</w:t>
      </w:r>
    </w:p>
    <w:p w14:paraId="284D464C" w14:textId="2E89E36A" w:rsidR="000D4DA8" w:rsidRPr="008B7A45" w:rsidRDefault="00EB290F" w:rsidP="00A42673">
      <w:pPr>
        <w:pStyle w:val="CBDTitle"/>
        <w:rPr>
          <w:rStyle w:val="TtuloCar"/>
        </w:rPr>
      </w:pPr>
      <w:r w:rsidRPr="008B7A45">
        <w:rPr>
          <w:rStyle w:val="TtuloCar"/>
        </w:rPr>
        <w:t>4/14.</w:t>
      </w:r>
      <w:r w:rsidRPr="008B7A45">
        <w:rPr>
          <w:rStyle w:val="TtuloCar"/>
        </w:rPr>
        <w:tab/>
        <w:t>Cuestiones administrativas y presupuestarias</w:t>
      </w:r>
    </w:p>
    <w:p w14:paraId="4C729B31" w14:textId="0D8FC36E" w:rsidR="00005CC7" w:rsidRPr="008B7A45" w:rsidRDefault="00005CC7" w:rsidP="00E20670">
      <w:pPr>
        <w:pStyle w:val="paragraph"/>
        <w:spacing w:before="240" w:beforeAutospacing="0" w:after="0" w:afterAutospacing="0"/>
        <w:ind w:left="567" w:firstLine="567"/>
        <w:rPr>
          <w:i/>
          <w:iCs/>
          <w:snapToGrid w:val="0"/>
        </w:rPr>
      </w:pPr>
      <w:r w:rsidRPr="008B7A45">
        <w:rPr>
          <w:i/>
          <w:snapToGrid w:val="0"/>
        </w:rPr>
        <w:t>El Órgano Subsidiario sobre la Aplicación</w:t>
      </w:r>
      <w:r w:rsidRPr="008B7A45">
        <w:rPr>
          <w:snapToGrid w:val="0"/>
        </w:rPr>
        <w:t>,</w:t>
      </w:r>
    </w:p>
    <w:p w14:paraId="486A6176" w14:textId="40C502EC" w:rsidR="0073377B" w:rsidRPr="008B7A45" w:rsidRDefault="0073377B" w:rsidP="008E601B">
      <w:pPr>
        <w:spacing w:before="120" w:after="120"/>
        <w:ind w:left="567" w:firstLine="567"/>
      </w:pPr>
      <w:r w:rsidRPr="008B7A45">
        <w:rPr>
          <w:i/>
          <w:iCs/>
        </w:rPr>
        <w:t>Recordando</w:t>
      </w:r>
      <w:r w:rsidRPr="008B7A45">
        <w:t xml:space="preserve"> la decisión 15/34 de la Conferencia de las Partes en el Convenio sobre la Diversidad Biológica, de 19 de diciembre de 2022,</w:t>
      </w:r>
    </w:p>
    <w:p w14:paraId="3FC0D760" w14:textId="2819BF2A" w:rsidR="0073377B" w:rsidRPr="008B7A45" w:rsidRDefault="0073377B" w:rsidP="008E601B">
      <w:pPr>
        <w:spacing w:before="120" w:after="120"/>
        <w:ind w:left="567" w:firstLine="567"/>
      </w:pPr>
      <w:r w:rsidRPr="008B7A45">
        <w:rPr>
          <w:i/>
        </w:rPr>
        <w:t>Tomando nota</w:t>
      </w:r>
      <w:r w:rsidRPr="008B7A45">
        <w:t xml:space="preserve"> del informe de la Secretaría sobre cuestiones administrativas y presupuestarias</w:t>
      </w:r>
      <w:r w:rsidR="000B2AAE" w:rsidRPr="008B7A45">
        <w:rPr>
          <w:rStyle w:val="Refdenotaalpie"/>
        </w:rPr>
        <w:footnoteReference w:id="2"/>
      </w:r>
      <w:r w:rsidRPr="008B7A45">
        <w:t>,</w:t>
      </w:r>
    </w:p>
    <w:p w14:paraId="641366B3" w14:textId="3BA4ACE1" w:rsidR="0073377B" w:rsidRPr="008B7A45" w:rsidRDefault="00872618" w:rsidP="00872618">
      <w:pPr>
        <w:pStyle w:val="Prrafodelista"/>
        <w:tabs>
          <w:tab w:val="left" w:pos="1701"/>
        </w:tabs>
        <w:spacing w:before="120" w:after="120"/>
        <w:ind w:left="567" w:firstLine="567"/>
        <w:contextualSpacing w:val="0"/>
      </w:pPr>
      <w:r w:rsidRPr="008B7A45">
        <w:t>1.</w:t>
      </w:r>
      <w:r w:rsidRPr="008B7A45">
        <w:tab/>
      </w:r>
      <w:r w:rsidRPr="008B7A45">
        <w:rPr>
          <w:i/>
        </w:rPr>
        <w:t>Pide</w:t>
      </w:r>
      <w:r w:rsidRPr="008B7A45">
        <w:t xml:space="preserve"> a la Secretaria Ejecutiva que:</w:t>
      </w:r>
    </w:p>
    <w:p w14:paraId="5757BF49" w14:textId="2B31DFB9" w:rsidR="0073377B" w:rsidRPr="008B7A45" w:rsidRDefault="00BF57DE" w:rsidP="00BF57DE">
      <w:pPr>
        <w:tabs>
          <w:tab w:val="left" w:pos="1701"/>
        </w:tabs>
        <w:spacing w:before="120" w:after="120"/>
        <w:ind w:left="567" w:firstLine="567"/>
      </w:pPr>
      <w:r w:rsidRPr="008B7A45">
        <w:t>a)</w:t>
      </w:r>
      <w:r w:rsidRPr="008B7A45">
        <w:tab/>
        <w:t xml:space="preserve">Realice una revisión funcional externa detallada de la estructura de la Secretaría, con miras a actualizar su estructura y sus puestos a la luz de la adopción e implementación del Marco Mundial de Biodiversidad de Kunming-Montreal, a fin de que la Conferencia de las Partes la considere y tome medidas al respecto en su 16ª reunión; </w:t>
      </w:r>
    </w:p>
    <w:p w14:paraId="5C5240B0" w14:textId="68BD2262" w:rsidR="0073377B" w:rsidRPr="008B7A45" w:rsidRDefault="00BF57DE" w:rsidP="0074006A">
      <w:pPr>
        <w:tabs>
          <w:tab w:val="left" w:pos="1701"/>
        </w:tabs>
        <w:spacing w:before="120" w:after="120"/>
        <w:ind w:left="567" w:firstLine="567"/>
      </w:pPr>
      <w:r w:rsidRPr="008B7A45">
        <w:rPr>
          <w:snapToGrid w:val="0"/>
        </w:rPr>
        <w:t>b)</w:t>
      </w:r>
      <w:r w:rsidRPr="008B7A45">
        <w:rPr>
          <w:snapToGrid w:val="0"/>
        </w:rPr>
        <w:tab/>
        <w:t>Proporcione la información solicitada en el párrafo 36 de la decisión 15/34 de la Conferencia de las Partes con una antelación de 90 días a la apertura de la 16ª reunión de la Conferencia de las Partes, la 11ª reunión de la Conferencia de las Partes que actúa como reunión de las Partes en el Protocolo de Cartagena sobre Seguridad de la Biotecnología y la 5ª reunión de la Conferencia de las Partes que actúa como reunión de las Partes en el Protocolo de Nagoya sobre</w:t>
      </w:r>
      <w:r w:rsidRPr="008B7A45">
        <w:t xml:space="preserve"> </w:t>
      </w:r>
      <w:r w:rsidRPr="008B7A45">
        <w:rPr>
          <w:snapToGrid w:val="0"/>
        </w:rPr>
        <w:t>Acceso a los Recursos Genéticos y Participación Justa y Equitativa en los Beneficios que se Deriven de su Utilización, de conformidad con el reglamento financiero que figura en el apéndice de la decisión III/1, de 15 de noviembre de 1996</w:t>
      </w:r>
      <w:r w:rsidRPr="008B7A45">
        <w:t>;</w:t>
      </w:r>
    </w:p>
    <w:p w14:paraId="4471CDE6" w14:textId="0D6856D9" w:rsidR="0073377B" w:rsidRPr="008B7A45" w:rsidRDefault="00BF57DE" w:rsidP="00BF57DE">
      <w:pPr>
        <w:tabs>
          <w:tab w:val="left" w:pos="1701"/>
        </w:tabs>
        <w:spacing w:before="120" w:after="120"/>
        <w:ind w:left="567" w:firstLine="567"/>
      </w:pPr>
      <w:r w:rsidRPr="008B7A45">
        <w:t>c)</w:t>
      </w:r>
      <w:r w:rsidRPr="008B7A45">
        <w:tab/>
        <w:t>Organice sesiones interactivas de información en línea sobre cuestiones administrativas y presupuestarias antes de la 16ª reunión de la Conferencia de las Partes;</w:t>
      </w:r>
    </w:p>
    <w:p w14:paraId="3A995416" w14:textId="7B8C38BC" w:rsidR="008304A1" w:rsidRPr="008B7A45" w:rsidRDefault="008304A1" w:rsidP="00DF2084">
      <w:pPr>
        <w:tabs>
          <w:tab w:val="left" w:pos="1701"/>
        </w:tabs>
        <w:spacing w:before="120" w:after="120"/>
        <w:ind w:left="567" w:firstLine="567"/>
      </w:pPr>
      <w:r w:rsidRPr="008B7A45">
        <w:t>d)</w:t>
      </w:r>
      <w:r w:rsidRPr="008B7A45">
        <w:tab/>
        <w:t>Presente, para cada tema sustantivo del programa, sus consecuencias administrativas y financieras, antes del comienzo del debate sustantivo, e incluya esa información en los documentos pertinentes;</w:t>
      </w:r>
    </w:p>
    <w:p w14:paraId="5CF4D2B6" w14:textId="4D697BF5" w:rsidR="0073377B" w:rsidRPr="008B7A45" w:rsidRDefault="00872618" w:rsidP="008B7A45">
      <w:pPr>
        <w:pStyle w:val="paragraph"/>
        <w:keepNext/>
        <w:tabs>
          <w:tab w:val="left" w:pos="1701"/>
        </w:tabs>
        <w:spacing w:before="120" w:beforeAutospacing="0" w:after="120" w:afterAutospacing="0"/>
        <w:ind w:left="567" w:firstLine="567"/>
        <w:rPr>
          <w:snapToGrid w:val="0"/>
          <w:kern w:val="22"/>
          <w:szCs w:val="22"/>
        </w:rPr>
      </w:pPr>
      <w:r w:rsidRPr="008B7A45">
        <w:rPr>
          <w:snapToGrid w:val="0"/>
        </w:rPr>
        <w:lastRenderedPageBreak/>
        <w:t>2.</w:t>
      </w:r>
      <w:r w:rsidRPr="008B7A45">
        <w:rPr>
          <w:i/>
          <w:snapToGrid w:val="0"/>
        </w:rPr>
        <w:tab/>
        <w:t>Recomienda</w:t>
      </w:r>
      <w:r w:rsidRPr="008B7A45">
        <w:rPr>
          <w:snapToGrid w:val="0"/>
        </w:rPr>
        <w:t xml:space="preserve"> a la Conferencia de las Partes que en su 16ª reunión adopte una decisión del siguiente tenor:</w:t>
      </w:r>
    </w:p>
    <w:p w14:paraId="37446802" w14:textId="3105FC78" w:rsidR="0073377B" w:rsidRPr="008B7A45" w:rsidRDefault="00EE44EE" w:rsidP="0037793D">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rPr>
      </w:pPr>
      <w:r w:rsidRPr="008B7A45">
        <w:rPr>
          <w:rStyle w:val="Refdenotaalpie"/>
          <w:snapToGrid w:val="0"/>
          <w:kern w:val="22"/>
          <w:szCs w:val="22"/>
        </w:rPr>
        <w:footnoteReference w:customMarkFollows="1" w:id="3"/>
        <w:t>*</w:t>
      </w:r>
      <w:r w:rsidRPr="008B7A45">
        <w:rPr>
          <w:snapToGrid w:val="0"/>
        </w:rPr>
        <w:t>[</w:t>
      </w:r>
      <w:r w:rsidRPr="008B7A45">
        <w:rPr>
          <w:i/>
          <w:snapToGrid w:val="0"/>
        </w:rPr>
        <w:t>La Conferencia de las Partes,</w:t>
      </w:r>
    </w:p>
    <w:p w14:paraId="5656F10A" w14:textId="77777777" w:rsidR="0073377B" w:rsidRPr="008B7A45" w:rsidRDefault="0073377B" w:rsidP="0037793D">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rPr>
      </w:pPr>
      <w:r w:rsidRPr="008B7A45">
        <w:rPr>
          <w:i/>
          <w:snapToGrid w:val="0"/>
        </w:rPr>
        <w:t xml:space="preserve">Recordando </w:t>
      </w:r>
      <w:r w:rsidRPr="008B7A45">
        <w:rPr>
          <w:snapToGrid w:val="0"/>
        </w:rPr>
        <w:t>la decisión 15/34, de 19 de diciembre de 2022,</w:t>
      </w:r>
    </w:p>
    <w:p w14:paraId="6069DE14" w14:textId="7AEA1E98" w:rsidR="0073377B" w:rsidRPr="008B7A45" w:rsidRDefault="0073377B" w:rsidP="0037793D">
      <w:pPr>
        <w:pStyle w:val="Prrafodelista"/>
        <w:suppressLineNumbers/>
        <w:tabs>
          <w:tab w:val="left" w:pos="2268"/>
        </w:tabs>
        <w:suppressAutoHyphens/>
        <w:kinsoku w:val="0"/>
        <w:overflowPunct w:val="0"/>
        <w:autoSpaceDE w:val="0"/>
        <w:autoSpaceDN w:val="0"/>
        <w:adjustRightInd w:val="0"/>
        <w:snapToGrid w:val="0"/>
        <w:spacing w:before="120" w:after="120"/>
        <w:ind w:left="1138" w:firstLine="562"/>
        <w:contextualSpacing w:val="0"/>
        <w:rPr>
          <w:snapToGrid w:val="0"/>
          <w:kern w:val="22"/>
          <w:szCs w:val="22"/>
        </w:rPr>
      </w:pPr>
      <w:r w:rsidRPr="008B7A45">
        <w:rPr>
          <w:i/>
          <w:snapToGrid w:val="0"/>
        </w:rPr>
        <w:t>Acogiendo con agradecimiento</w:t>
      </w:r>
      <w:r w:rsidRPr="008B7A45">
        <w:rPr>
          <w:snapToGrid w:val="0"/>
        </w:rPr>
        <w:t xml:space="preserve"> las contribuciones financieras de las Partes que son países desarrollados a los fondos fiduciarios voluntarios del Convenio sobre la Diversidad Biológica</w:t>
      </w:r>
      <w:r w:rsidR="00FA7B3E" w:rsidRPr="008B7A45">
        <w:rPr>
          <w:rStyle w:val="Refdenotaalpie"/>
          <w:snapToGrid w:val="0"/>
          <w:kern w:val="22"/>
          <w:szCs w:val="22"/>
        </w:rPr>
        <w:footnoteReference w:id="4"/>
      </w:r>
      <w:r w:rsidRPr="008B7A45">
        <w:rPr>
          <w:snapToGrid w:val="0"/>
        </w:rPr>
        <w:t xml:space="preserve"> y sus Protocolos para facilitar la participación de las Partes que son países en desarrollo y de los pueblos indígenas y las comunidades locales en los procesos del Convenio y sus Protocolos,</w:t>
      </w:r>
    </w:p>
    <w:p w14:paraId="5879901D" w14:textId="5ADA5B0E" w:rsidR="0073377B" w:rsidRPr="008B7A45" w:rsidRDefault="0073377B" w:rsidP="0037793D">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rPr>
      </w:pPr>
      <w:r w:rsidRPr="008B7A45">
        <w:rPr>
          <w:i/>
          <w:snapToGrid w:val="0"/>
        </w:rPr>
        <w:t xml:space="preserve">Recordando </w:t>
      </w:r>
      <w:r w:rsidRPr="008B7A45">
        <w:rPr>
          <w:snapToGrid w:val="0"/>
        </w:rPr>
        <w:t xml:space="preserve">las decisiones IV/17, de 15 de mayo de 1998, VII/33 y VII/34, de 20 de febrero de 2004, VIII/10, de 31 de marzo de 2006, y X/45, de 29 de octubre de 2010, incluidos los arreglos administrativos revisados entre el Programa de las Naciones Unidas para el Medio Ambiente y la Secretaría del Convenio sobre la Diversidad Biológica que figuran en el anexo I de la decisión X/45, </w:t>
      </w:r>
    </w:p>
    <w:p w14:paraId="6FC5ED27" w14:textId="14F09241" w:rsidR="0073377B" w:rsidRPr="008B7A45" w:rsidRDefault="0073377B" w:rsidP="00872618">
      <w:pPr>
        <w:spacing w:before="120" w:after="120"/>
        <w:ind w:left="1134" w:firstLine="567"/>
        <w:rPr>
          <w:szCs w:val="22"/>
        </w:rPr>
      </w:pPr>
      <w:r w:rsidRPr="008B7A45">
        <w:rPr>
          <w:i/>
        </w:rPr>
        <w:t>Observando</w:t>
      </w:r>
      <w:r w:rsidRPr="008B7A45">
        <w:t xml:space="preserve"> que el proceso de contratación para el puesto de Secretario Ejecutivo o Secretaria Ejecutiva también está sujeto al Estatuto y Reglamento del Personal de las Naciones Unidas</w:t>
      </w:r>
      <w:r w:rsidR="00FD4036" w:rsidRPr="008B7A45">
        <w:rPr>
          <w:rStyle w:val="Refdenotaalpie"/>
          <w:szCs w:val="22"/>
        </w:rPr>
        <w:footnoteReference w:id="5"/>
      </w:r>
      <w:r w:rsidRPr="008B7A45">
        <w:t xml:space="preserve"> y al Reglamento Financiero y Reglamentación Financiera Detallada de las Naciones Unidas</w:t>
      </w:r>
      <w:r w:rsidR="00FA7B3E" w:rsidRPr="008B7A45">
        <w:rPr>
          <w:rStyle w:val="Refdenotaalpie"/>
          <w:szCs w:val="22"/>
        </w:rPr>
        <w:footnoteReference w:id="6"/>
      </w:r>
      <w:r w:rsidRPr="008B7A45">
        <w:t>, incluidas las disposiciones relativas a los recursos humanos,</w:t>
      </w:r>
    </w:p>
    <w:p w14:paraId="1727E981" w14:textId="05E40454" w:rsidR="0073377B" w:rsidRPr="008B7A45" w:rsidRDefault="00872618" w:rsidP="00872618">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8B7A45">
        <w:rPr>
          <w:snapToGrid w:val="0"/>
        </w:rPr>
        <w:t>1.</w:t>
      </w:r>
      <w:r w:rsidRPr="008B7A45">
        <w:rPr>
          <w:i/>
          <w:snapToGrid w:val="0"/>
        </w:rPr>
        <w:tab/>
        <w:t>Alienta</w:t>
      </w:r>
      <w:r w:rsidRPr="008B7A45">
        <w:rPr>
          <w:snapToGrid w:val="0"/>
        </w:rPr>
        <w:t xml:space="preserve"> a las Partes que son países desarrollados y a otras Partes que estén en condiciones de hacerlo a que faciliten la colaboración de la Secretaría con posibles donantes alternativos al Fondo Fiduciario Voluntario Especial, incluidos órganos privados y filantrópicos, para ayudar a financiar la participación de las Partes que son países en desarrollo que cumplen las condiciones en las reuniones de las Partes en el Convenio y sus Protocolos;</w:t>
      </w:r>
    </w:p>
    <w:p w14:paraId="7135C8E9" w14:textId="4866F99C" w:rsidR="0073377B" w:rsidRPr="008B7A45" w:rsidRDefault="00872618" w:rsidP="00872618">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8B7A45">
        <w:rPr>
          <w:snapToGrid w:val="0"/>
        </w:rPr>
        <w:t>2.</w:t>
      </w:r>
      <w:r w:rsidRPr="008B7A45">
        <w:rPr>
          <w:i/>
          <w:snapToGrid w:val="0"/>
        </w:rPr>
        <w:tab/>
        <w:t>Reafirma</w:t>
      </w:r>
      <w:r w:rsidRPr="008B7A45">
        <w:rPr>
          <w:snapToGrid w:val="0"/>
        </w:rPr>
        <w:t xml:space="preserve"> la importancia de la participación plena y efectiva de las Partes que son países en desarrollo, en particular los países menos adelantados y los pequeños Estados insulares en desarrollo, así como las Partes con economías en transición, en las reuniones de las Partes en el Convenio y sus Protocolos;</w:t>
      </w:r>
    </w:p>
    <w:p w14:paraId="376984B0" w14:textId="28CF2685" w:rsidR="0073377B" w:rsidRPr="008B7A45" w:rsidRDefault="00872618" w:rsidP="00872618">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8B7A45">
        <w:rPr>
          <w:snapToGrid w:val="0"/>
        </w:rPr>
        <w:t>3.</w:t>
      </w:r>
      <w:r w:rsidRPr="008B7A45">
        <w:rPr>
          <w:i/>
          <w:snapToGrid w:val="0"/>
        </w:rPr>
        <w:tab/>
        <w:t>Reconoce</w:t>
      </w:r>
      <w:r w:rsidRPr="008B7A45">
        <w:rPr>
          <w:snapToGrid w:val="0"/>
        </w:rPr>
        <w:t xml:space="preserve"> la necesidad de garantizar una financiación suficiente que permita la participación de al menos dos delegados de cada Parte que sea país en desarrollo en las reuniones de las Partes en el Convenio y sus Protocolos;</w:t>
      </w:r>
    </w:p>
    <w:p w14:paraId="66141918" w14:textId="1A73D88C" w:rsidR="0073377B" w:rsidRPr="008B7A45" w:rsidRDefault="00E5111F" w:rsidP="00E5111F">
      <w:pPr>
        <w:suppressLineNumbers/>
        <w:tabs>
          <w:tab w:val="left" w:pos="1701"/>
          <w:tab w:val="left" w:pos="2268"/>
        </w:tabs>
        <w:suppressAutoHyphens/>
        <w:kinsoku w:val="0"/>
        <w:overflowPunct w:val="0"/>
        <w:autoSpaceDE w:val="0"/>
        <w:autoSpaceDN w:val="0"/>
        <w:adjustRightInd w:val="0"/>
        <w:snapToGrid w:val="0"/>
        <w:spacing w:before="120" w:after="120"/>
        <w:ind w:left="1134"/>
        <w:rPr>
          <w:b/>
          <w:bCs/>
          <w:snapToGrid w:val="0"/>
          <w:kern w:val="22"/>
          <w:szCs w:val="22"/>
        </w:rPr>
      </w:pPr>
      <w:r w:rsidRPr="008B7A45">
        <w:rPr>
          <w:b/>
          <w:snapToGrid w:val="0"/>
        </w:rPr>
        <w:t>Opción 1</w:t>
      </w:r>
    </w:p>
    <w:p w14:paraId="2C13A0A9" w14:textId="6759EEAD" w:rsidR="0073377B" w:rsidRPr="008B7A45" w:rsidRDefault="00872618" w:rsidP="00872618">
      <w:pPr>
        <w:suppressLineNumbers/>
        <w:tabs>
          <w:tab w:val="left" w:pos="1701"/>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8B7A45">
        <w:rPr>
          <w:snapToGrid w:val="0"/>
        </w:rPr>
        <w:t>4.</w:t>
      </w:r>
      <w:r w:rsidRPr="008B7A45">
        <w:rPr>
          <w:i/>
          <w:snapToGrid w:val="0"/>
        </w:rPr>
        <w:tab/>
        <w:t>Pone de relieve</w:t>
      </w:r>
      <w:r w:rsidRPr="008B7A45">
        <w:rPr>
          <w:snapToGrid w:val="0"/>
        </w:rPr>
        <w:t xml:space="preserve"> la necesidad de procesos inclusivos, transparentes y objetivos en el nombramiento de los futuros secretarios ejecutivos o secretarias ejecutivas del Convenio, en consonancia con la sección II de los arreglos administrativos revisados entre el Programa de las Naciones Unidas para el Medio Ambiente y la Secretaría del Convenio sobre la Diversidad Biológica, que figuran en el anexo I de la decisión X/45, y la necesidad de mejorar el procedimiento y las directrices pertinentes para garantizar que las Partes, a través de la Mesa de la Conferencia de las Partes, puedan desempeñar su función consultiva, en particular en lo que respecta a los términos de referencia para el puesto y al examen del candidato o candidata que se recomiende.</w:t>
      </w:r>
    </w:p>
    <w:p w14:paraId="1899D4F5" w14:textId="421D8AFE" w:rsidR="00E5111F" w:rsidRPr="008B7A45" w:rsidRDefault="00E5111F" w:rsidP="008B7A45">
      <w:pPr>
        <w:keepNext/>
        <w:suppressLineNumbers/>
        <w:tabs>
          <w:tab w:val="left" w:pos="1701"/>
          <w:tab w:val="left" w:pos="2268"/>
        </w:tabs>
        <w:suppressAutoHyphens/>
        <w:kinsoku w:val="0"/>
        <w:overflowPunct w:val="0"/>
        <w:autoSpaceDE w:val="0"/>
        <w:autoSpaceDN w:val="0"/>
        <w:adjustRightInd w:val="0"/>
        <w:snapToGrid w:val="0"/>
        <w:spacing w:before="120" w:after="120"/>
        <w:ind w:left="1134"/>
        <w:rPr>
          <w:b/>
          <w:bCs/>
          <w:snapToGrid w:val="0"/>
          <w:kern w:val="22"/>
          <w:szCs w:val="22"/>
        </w:rPr>
      </w:pPr>
      <w:r w:rsidRPr="008B7A45">
        <w:rPr>
          <w:b/>
          <w:snapToGrid w:val="0"/>
        </w:rPr>
        <w:lastRenderedPageBreak/>
        <w:t>Opción 2</w:t>
      </w:r>
    </w:p>
    <w:p w14:paraId="6B58470C" w14:textId="41B7D2BA"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rPr>
      </w:pPr>
      <w:r w:rsidRPr="008B7A45">
        <w:rPr>
          <w:i/>
          <w:snapToGrid w:val="0"/>
        </w:rPr>
        <w:t>Recordando</w:t>
      </w:r>
      <w:r w:rsidRPr="008B7A45">
        <w:rPr>
          <w:snapToGrid w:val="0"/>
        </w:rPr>
        <w:t xml:space="preserve"> que en los arreglos administrativos revisados entre el Programa de las Naciones Unidas para el Medio Ambiente y la Secretaría del Convenio sobre la Diversidad Biológica, que figuran en el anexo I de la decisión X/45, se estipula que el Secretario o Secretaria General de las Naciones Unidas nombrará al Secretario Ejecutivo o Secretaria Ejecutiva siguiendo la recomendación del Director Ejecutivo o Directora Ejecutiva del Programa de las Naciones Unidas para el Medio Ambiente en consulta con la Conferencia de las Partes a través de su Mesa,</w:t>
      </w:r>
    </w:p>
    <w:p w14:paraId="34AA8D13" w14:textId="7CC56949"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rPr>
      </w:pPr>
      <w:r w:rsidRPr="008B7A45">
        <w:rPr>
          <w:i/>
          <w:snapToGrid w:val="0"/>
        </w:rPr>
        <w:t>Recordando también</w:t>
      </w:r>
      <w:r w:rsidRPr="008B7A45">
        <w:rPr>
          <w:snapToGrid w:val="0"/>
        </w:rPr>
        <w:t xml:space="preserve"> el llamamiento formulado por la Conferencia de las Partes, en sus decisiones IV/17, VII/33, VIII/10 y X/45, incluidos los arreglos administrativos revisados que figuran en el anexo I de la decisión X/45, a que se establezca un proceso transparente y objetivo para el nombramiento del Secretario Ejecutivo o Secretaria Ejecutiva,</w:t>
      </w:r>
    </w:p>
    <w:p w14:paraId="0DF2D32B" w14:textId="24E64576"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rPr>
      </w:pPr>
      <w:r w:rsidRPr="008B7A45">
        <w:rPr>
          <w:i/>
          <w:snapToGrid w:val="0"/>
        </w:rPr>
        <w:t>Observando</w:t>
      </w:r>
      <w:r w:rsidRPr="008B7A45">
        <w:rPr>
          <w:snapToGrid w:val="0"/>
        </w:rPr>
        <w:t xml:space="preserve"> que el proceso de contratación para el puesto de Secretario Ejecutivo o Secretaria Ejecutiva también está sujeto a las normas y reglamentos de las Naciones Unidas, incluidas las disposiciones relativas a los recursos humanos,</w:t>
      </w:r>
    </w:p>
    <w:p w14:paraId="379BD41D" w14:textId="01A00749" w:rsidR="00515D1B" w:rsidRPr="008B7A45" w:rsidRDefault="00E477AD" w:rsidP="0009748C">
      <w:pPr>
        <w:pStyle w:val="Prrafodelista"/>
        <w:suppressLineNumbers/>
        <w:tabs>
          <w:tab w:val="left" w:pos="1701"/>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4.</w:t>
      </w:r>
      <w:r w:rsidRPr="008B7A45">
        <w:rPr>
          <w:snapToGrid w:val="0"/>
        </w:rPr>
        <w:tab/>
      </w:r>
      <w:r w:rsidRPr="008B7A45">
        <w:rPr>
          <w:i/>
          <w:snapToGrid w:val="0"/>
        </w:rPr>
        <w:t>Aclara</w:t>
      </w:r>
      <w:r w:rsidRPr="008B7A45">
        <w:rPr>
          <w:snapToGrid w:val="0"/>
        </w:rPr>
        <w:t xml:space="preserve"> que, a los efectos de la interpretación del artículo 2 de los arreglos administrativos revisados entre el Programa de las Naciones Unidas para el Medio Ambiente y la Secretaría del Convenio sobre la Diversidad Biológica, la Conferencia de las Partes considerará que ha sido debidamente consultada a través de su Mesa si se han tomado todas las medidas siguientes:</w:t>
      </w:r>
    </w:p>
    <w:p w14:paraId="70253EEA" w14:textId="310373B8"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a)</w:t>
      </w:r>
      <w:r w:rsidRPr="008B7A45">
        <w:rPr>
          <w:snapToGrid w:val="0"/>
        </w:rPr>
        <w:tab/>
        <w:t>Actuando en nombre del Secretario o Secretaria General, el Director Ejecutivo o Directora Ejecutiva del Programa de las Naciones Unidas para el Medio Ambiente presenta a la Mesa de la Conferencia de las Partes una propuesta inicial de términos de referencia para la selección de un nuevo Secretario Ejecutivo o una nueva Secretaria Ejecutiva, que incluya los criterios que han de guiar el proceso de contratación;</w:t>
      </w:r>
    </w:p>
    <w:p w14:paraId="5FEB83CD" w14:textId="6C7B27FE"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b)</w:t>
      </w:r>
      <w:r w:rsidRPr="008B7A45">
        <w:rPr>
          <w:snapToGrid w:val="0"/>
        </w:rPr>
        <w:tab/>
        <w:t>Se concede a la Mesa de la Conferencia de las Partes un plazo adecuado, que no debería ser inferior a un mes, para examinar los términos de referencia propuestos mediante consultas regionales, y esta transmite sus opiniones al Director Ejecutivo o Directora Ejecutiva;</w:t>
      </w:r>
    </w:p>
    <w:p w14:paraId="692C45C8" w14:textId="77777777"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c)</w:t>
      </w:r>
      <w:r w:rsidRPr="008B7A45">
        <w:rPr>
          <w:snapToGrid w:val="0"/>
        </w:rPr>
        <w:tab/>
        <w:t>Si se diera el caso, el Director Ejecutivo o Directora Ejecutiva justificará por escrito las razones para no incorporar alguna de las sugerencias presentadas por la Mesa a la versión final de los términos de referencia;</w:t>
      </w:r>
    </w:p>
    <w:p w14:paraId="627E0297" w14:textId="4A9E7FC9"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d)</w:t>
      </w:r>
      <w:r w:rsidRPr="008B7A45">
        <w:rPr>
          <w:snapToGrid w:val="0"/>
        </w:rPr>
        <w:tab/>
        <w:t>Tras el establecimiento de un proceso transparente para la contratación, abierto a la presentación de candidaturas por todas las Partes, y un proceso de selección que dé lugar a una recomendación al Secretario o Secretaria General, el Director Ejecutivo o Directora Ejecutiva comunica a la Mesa el posible candidato o la posible candidata, e indica por qué se considera que esa persona es quien mejor cumple los criterios, inclusive en comparación con otras candidaturas preseleccionadas;</w:t>
      </w:r>
    </w:p>
    <w:p w14:paraId="17363B24" w14:textId="7F651151"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e)</w:t>
      </w:r>
      <w:r w:rsidRPr="008B7A45">
        <w:rPr>
          <w:snapToGrid w:val="0"/>
        </w:rPr>
        <w:tab/>
        <w:t>Se concede a la Mesa un plazo adecuado, que no debería ser inferior a un mes, para examinar la candidatura propuesta;</w:t>
      </w:r>
    </w:p>
    <w:p w14:paraId="16879737" w14:textId="3863BAD9"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f)</w:t>
      </w:r>
      <w:r w:rsidRPr="008B7A45">
        <w:rPr>
          <w:snapToGrid w:val="0"/>
        </w:rPr>
        <w:tab/>
        <w:t>Si no hay consenso en la Mesa, la Presidencia de la Conferencia de las Partes informa al Director Ejecutivo o Directora Ejecutiva que el nombramiento propuesto no debería llevarse a cabo y que el proceso de selección debería continuar hasta que se proponga a la Mesa una propuesta de candidatura que considere consensuada;</w:t>
      </w:r>
    </w:p>
    <w:p w14:paraId="6AC0E93A" w14:textId="635641CA"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rPr>
      </w:pPr>
      <w:r w:rsidRPr="008B7A45">
        <w:rPr>
          <w:snapToGrid w:val="0"/>
        </w:rPr>
        <w:t>g)</w:t>
      </w:r>
      <w:r w:rsidRPr="008B7A45">
        <w:rPr>
          <w:snapToGrid w:val="0"/>
        </w:rPr>
        <w:tab/>
        <w:t>Considerando su función oficial en el proceso de nombramiento, la Mesa debe recibir del Director Ejecutivo o Directora Ejecutiva, de manera oportuna, toda la información que necesite examinar. Si la Mesa solicita aclaraciones adicionales sobre cualquier cuestión, el Director Ejecutivo o Directora Ejecutiva debería proporcionárselas;</w:t>
      </w:r>
    </w:p>
    <w:p w14:paraId="05C04485" w14:textId="028B102E" w:rsidR="00515D1B" w:rsidRPr="008B7A45" w:rsidRDefault="00515D1B" w:rsidP="0009748C">
      <w:pPr>
        <w:pStyle w:val="Prrafodelista"/>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rPr>
      </w:pPr>
      <w:r w:rsidRPr="008B7A45">
        <w:rPr>
          <w:snapToGrid w:val="0"/>
        </w:rPr>
        <w:lastRenderedPageBreak/>
        <w:t>h)</w:t>
      </w:r>
      <w:r w:rsidRPr="008B7A45">
        <w:rPr>
          <w:snapToGrid w:val="0"/>
        </w:rPr>
        <w:tab/>
        <w:t>Teniendo en cuenta que se prevé que todos los miembros de la Mesa estén en contacto con sus grupos interesados durante todo el proceso, el Director Ejecutivo o Directora Ejecutiva también debería transmitir la información pertinente a la Mesa en un formato que, al tiempo que respete las normas de confidencialidad aplicables a los procesos de contratación, permita distribuir dicha información a los puntos focales nacionales para el Convenio.]</w:t>
      </w:r>
    </w:p>
    <w:p w14:paraId="3C114BC1" w14:textId="77777777" w:rsidR="00515D1B" w:rsidRPr="008B7A45" w:rsidRDefault="00515D1B" w:rsidP="00BF6BF7">
      <w:pPr>
        <w:pStyle w:val="Prrafodelista"/>
        <w:suppressLineNumbers/>
        <w:suppressAutoHyphens/>
        <w:kinsoku w:val="0"/>
        <w:overflowPunct w:val="0"/>
        <w:autoSpaceDE w:val="0"/>
        <w:autoSpaceDN w:val="0"/>
        <w:adjustRightInd w:val="0"/>
        <w:snapToGrid w:val="0"/>
        <w:spacing w:before="120" w:after="120"/>
        <w:ind w:left="0"/>
        <w:contextualSpacing w:val="0"/>
        <w:jc w:val="center"/>
        <w:rPr>
          <w:snapToGrid w:val="0"/>
          <w:kern w:val="22"/>
          <w:szCs w:val="22"/>
        </w:rPr>
      </w:pPr>
    </w:p>
    <w:p w14:paraId="7E93EFBE" w14:textId="77777777" w:rsidR="00515D1B" w:rsidRPr="008B7A45" w:rsidRDefault="00515D1B" w:rsidP="00BF6BF7">
      <w:pPr>
        <w:pStyle w:val="Prrafodelista"/>
        <w:suppressLineNumbers/>
        <w:suppressAutoHyphens/>
        <w:kinsoku w:val="0"/>
        <w:overflowPunct w:val="0"/>
        <w:autoSpaceDE w:val="0"/>
        <w:autoSpaceDN w:val="0"/>
        <w:adjustRightInd w:val="0"/>
        <w:snapToGrid w:val="0"/>
        <w:spacing w:before="120" w:after="120"/>
        <w:ind w:left="0"/>
        <w:contextualSpacing w:val="0"/>
        <w:jc w:val="center"/>
        <w:rPr>
          <w:snapToGrid w:val="0"/>
          <w:kern w:val="22"/>
          <w:szCs w:val="22"/>
        </w:rPr>
      </w:pPr>
      <w:r w:rsidRPr="008B7A45">
        <w:rPr>
          <w:snapToGrid w:val="0"/>
        </w:rPr>
        <w:t>__________</w:t>
      </w:r>
    </w:p>
    <w:sectPr w:rsidR="00515D1B" w:rsidRPr="008B7A45" w:rsidSect="00C24332">
      <w:headerReference w:type="even" r:id="rId14"/>
      <w:headerReference w:type="default" r:id="rId15"/>
      <w:footerReference w:type="even" r:id="rId16"/>
      <w:footerReference w:type="defaul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0738" w14:textId="77777777" w:rsidR="0016480B" w:rsidRDefault="0016480B">
      <w:r>
        <w:separator/>
      </w:r>
    </w:p>
  </w:endnote>
  <w:endnote w:type="continuationSeparator" w:id="0">
    <w:p w14:paraId="09AFFA95" w14:textId="77777777" w:rsidR="0016480B" w:rsidRDefault="0016480B">
      <w:r>
        <w:continuationSeparator/>
      </w:r>
    </w:p>
  </w:endnote>
  <w:endnote w:type="continuationNotice" w:id="1">
    <w:p w14:paraId="346BBA97" w14:textId="77777777" w:rsidR="0016480B" w:rsidRDefault="00164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default"/>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485323"/>
      <w:docPartObj>
        <w:docPartGallery w:val="Page Numbers (Top of Page)"/>
        <w:docPartUnique/>
      </w:docPartObj>
    </w:sdtPr>
    <w:sdtContent>
      <w:p w14:paraId="7A5B8473" w14:textId="06EEB517" w:rsidR="004A4133" w:rsidRDefault="004A4133" w:rsidP="004A4133">
        <w:pPr>
          <w:pStyle w:val="Piedepgina"/>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17</w:t>
        </w:r>
        <w:r w:rsidRPr="002B559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523588"/>
      <w:docPartObj>
        <w:docPartGallery w:val="Page Numbers (Top of Page)"/>
        <w:docPartUnique/>
      </w:docPartObj>
    </w:sdtPr>
    <w:sdtContent>
      <w:p w14:paraId="0F80CA78" w14:textId="73605B9E" w:rsidR="004A4133" w:rsidRDefault="004A4133" w:rsidP="004A4133">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17</w:t>
        </w:r>
        <w:r w:rsidRPr="002B559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2222A" w14:textId="77777777" w:rsidR="0016480B" w:rsidRDefault="0016480B">
      <w:r>
        <w:separator/>
      </w:r>
    </w:p>
  </w:footnote>
  <w:footnote w:type="continuationSeparator" w:id="0">
    <w:p w14:paraId="219BD2AF" w14:textId="77777777" w:rsidR="0016480B" w:rsidRDefault="0016480B">
      <w:r>
        <w:continuationSeparator/>
      </w:r>
    </w:p>
  </w:footnote>
  <w:footnote w:type="continuationNotice" w:id="1">
    <w:p w14:paraId="5D436694" w14:textId="77777777" w:rsidR="0016480B" w:rsidRDefault="0016480B"/>
  </w:footnote>
  <w:footnote w:id="2">
    <w:p w14:paraId="52C0877F" w14:textId="421B2D01" w:rsidR="000B2AAE" w:rsidRPr="00A37B43" w:rsidRDefault="000B2AAE">
      <w:pPr>
        <w:pStyle w:val="Textonotapie"/>
        <w:rPr>
          <w:sz w:val="18"/>
          <w:szCs w:val="18"/>
        </w:rPr>
      </w:pPr>
      <w:r>
        <w:rPr>
          <w:rStyle w:val="Refdenotaalpie"/>
          <w:sz w:val="18"/>
          <w:szCs w:val="18"/>
        </w:rPr>
        <w:footnoteRef/>
      </w:r>
      <w:r>
        <w:rPr>
          <w:sz w:val="18"/>
        </w:rPr>
        <w:t xml:space="preserve"> CBD/SBI/4/16.</w:t>
      </w:r>
    </w:p>
  </w:footnote>
  <w:footnote w:id="3">
    <w:p w14:paraId="4DB35AFD" w14:textId="5F6E1B9F" w:rsidR="00EE44EE" w:rsidRPr="00B121A9" w:rsidRDefault="00EE44EE">
      <w:pPr>
        <w:pStyle w:val="Textonotapie"/>
      </w:pPr>
      <w:r>
        <w:rPr>
          <w:rStyle w:val="Refdenotaalpie"/>
        </w:rPr>
        <w:t>*</w:t>
      </w:r>
      <w:r>
        <w:t xml:space="preserve"> </w:t>
      </w:r>
      <w:r>
        <w:rPr>
          <w:sz w:val="18"/>
        </w:rPr>
        <w:t>El presente proyecto de decisión fue preparado por el Presidente del Órgano Subsidiario sobre la Aplicación con el apoyo de la Secretaría después de la primera lectura del tema 13 del programa. El texto del proyecto de decisión no fue examinado por el Órgano Subsidiario sobre la Aplicación en su cuarta reunión.</w:t>
      </w:r>
    </w:p>
  </w:footnote>
  <w:footnote w:id="4">
    <w:p w14:paraId="016A4E1D" w14:textId="77777777" w:rsidR="00FA7B3E" w:rsidRPr="00B121A9" w:rsidRDefault="00FA7B3E" w:rsidP="00FA7B3E">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 w:id="5">
    <w:p w14:paraId="4514FD34" w14:textId="51F00CEA" w:rsidR="00FD4036" w:rsidRPr="00440A53" w:rsidRDefault="00FD4036">
      <w:pPr>
        <w:pStyle w:val="Textonotapie"/>
        <w:rPr>
          <w:sz w:val="18"/>
          <w:szCs w:val="18"/>
          <w:lang w:val="en-US"/>
        </w:rPr>
      </w:pPr>
      <w:r>
        <w:rPr>
          <w:rStyle w:val="Refdenotaalpie"/>
          <w:sz w:val="18"/>
          <w:szCs w:val="18"/>
        </w:rPr>
        <w:footnoteRef/>
      </w:r>
      <w:r w:rsidRPr="00440A53">
        <w:rPr>
          <w:sz w:val="18"/>
          <w:lang w:val="en-US"/>
        </w:rPr>
        <w:t xml:space="preserve"> </w:t>
      </w:r>
      <w:r w:rsidRPr="00440A53">
        <w:rPr>
          <w:sz w:val="18"/>
          <w:lang w:val="en-US"/>
        </w:rPr>
        <w:t>ST/SGB/2018/1/Rev.2.</w:t>
      </w:r>
    </w:p>
  </w:footnote>
  <w:footnote w:id="6">
    <w:p w14:paraId="23BA3F28" w14:textId="77777777" w:rsidR="00FA7B3E" w:rsidRPr="00440A53" w:rsidRDefault="00FA7B3E" w:rsidP="00FA7B3E">
      <w:pPr>
        <w:pStyle w:val="Textonotapie"/>
        <w:rPr>
          <w:sz w:val="18"/>
          <w:szCs w:val="18"/>
          <w:lang w:val="en-US"/>
        </w:rPr>
      </w:pPr>
      <w:r>
        <w:rPr>
          <w:rStyle w:val="Refdenotaalpie"/>
          <w:sz w:val="18"/>
          <w:szCs w:val="18"/>
        </w:rPr>
        <w:footnoteRef/>
      </w:r>
      <w:r w:rsidRPr="00440A53">
        <w:rPr>
          <w:sz w:val="18"/>
          <w:lang w:val="en-US"/>
        </w:rPr>
        <w:t xml:space="preserve"> ST/SGB/2013/4 y ST/SGB/2013/4/Amend.1.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color w:val="000000"/>
        <w:kern w:val="22"/>
        <w:sz w:val="20"/>
        <w:szCs w:val="20"/>
      </w:rPr>
      <w:alias w:val="Subject"/>
      <w:tag w:val=""/>
      <w:id w:val="-1681427792"/>
      <w:placeholder>
        <w:docPart w:val="9919A4354EBC4BE1BA94F6627C7FA73F"/>
      </w:placeholder>
      <w:dataBinding w:prefixMappings="xmlns:ns0='http://purl.org/dc/elements/1.1/' xmlns:ns1='http://schemas.openxmlformats.org/package/2006/metadata/core-properties' " w:xpath="/ns1:coreProperties[1]/ns0:subject[1]" w:storeItemID="{6C3C8BC8-F283-45AE-878A-BAB7291924A1}"/>
      <w:text/>
    </w:sdtPr>
    <w:sdtContent>
      <w:p w14:paraId="7B0E8751" w14:textId="745A2441" w:rsidR="00490046" w:rsidRPr="00B33B1E" w:rsidRDefault="00FF1D4A" w:rsidP="00FE7DD7">
        <w:pPr>
          <w:suppressLineNumbers/>
          <w:pBdr>
            <w:bottom w:val="single" w:sz="4" w:space="1" w:color="auto"/>
          </w:pBdr>
          <w:suppressAutoHyphens/>
          <w:spacing w:after="240"/>
          <w:ind w:right="4"/>
          <w:rPr>
            <w:noProof/>
            <w:color w:val="000000"/>
            <w:kern w:val="22"/>
            <w:sz w:val="20"/>
            <w:szCs w:val="20"/>
          </w:rPr>
        </w:pPr>
        <w:r w:rsidRPr="00B33B1E">
          <w:rPr>
            <w:noProof/>
            <w:color w:val="000000"/>
            <w:kern w:val="22"/>
            <w:sz w:val="20"/>
            <w:szCs w:val="20"/>
          </w:rPr>
          <w:t>CBD/SBI/</w:t>
        </w:r>
        <w:r>
          <w:rPr>
            <w:noProof/>
            <w:color w:val="000000"/>
            <w:kern w:val="22"/>
            <w:sz w:val="20"/>
            <w:szCs w:val="20"/>
          </w:rPr>
          <w:t>REC/</w:t>
        </w:r>
        <w:r w:rsidRPr="00B33B1E">
          <w:rPr>
            <w:noProof/>
            <w:color w:val="000000"/>
            <w:kern w:val="22"/>
            <w:sz w:val="20"/>
            <w:szCs w:val="20"/>
          </w:rPr>
          <w:t>4/</w:t>
        </w:r>
        <w:r>
          <w:rPr>
            <w:noProof/>
            <w:color w:val="000000"/>
            <w:kern w:val="22"/>
            <w:sz w:val="20"/>
            <w:szCs w:val="20"/>
          </w:rPr>
          <w:t>14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color w:val="000000"/>
        <w:kern w:val="20"/>
        <w:sz w:val="20"/>
        <w:szCs w:val="20"/>
      </w:rPr>
      <w:alias w:val="Subject"/>
      <w:tag w:val=""/>
      <w:id w:val="-593560817"/>
      <w:placeholder>
        <w:docPart w:val="A845CFAF5A0D4443A20DDFE7D502BA94"/>
      </w:placeholder>
      <w:dataBinding w:prefixMappings="xmlns:ns0='http://purl.org/dc/elements/1.1/' xmlns:ns1='http://schemas.openxmlformats.org/package/2006/metadata/core-properties' " w:xpath="/ns1:coreProperties[1]/ns0:subject[1]" w:storeItemID="{6C3C8BC8-F283-45AE-878A-BAB7291924A1}"/>
      <w:text/>
    </w:sdtPr>
    <w:sdtContent>
      <w:p w14:paraId="750FF8AC" w14:textId="412DCDC5" w:rsidR="00490046" w:rsidRPr="00B33B1E" w:rsidRDefault="00FF1D4A" w:rsidP="00FE7DD7">
        <w:pPr>
          <w:suppressLineNumbers/>
          <w:pBdr>
            <w:bottom w:val="single" w:sz="4" w:space="1" w:color="auto"/>
          </w:pBdr>
          <w:suppressAutoHyphens/>
          <w:spacing w:after="240"/>
          <w:ind w:right="4"/>
          <w:jc w:val="right"/>
          <w:rPr>
            <w:noProof/>
            <w:color w:val="000000"/>
            <w:kern w:val="20"/>
            <w:sz w:val="20"/>
            <w:szCs w:val="20"/>
          </w:rPr>
        </w:pPr>
        <w:r>
          <w:rPr>
            <w:noProof/>
            <w:color w:val="000000"/>
            <w:kern w:val="20"/>
            <w:sz w:val="20"/>
            <w:szCs w:val="20"/>
          </w:rPr>
          <w:t>CBD/SBI/REC/4/14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396"/>
    <w:multiLevelType w:val="hybridMultilevel"/>
    <w:tmpl w:val="72D843A8"/>
    <w:lvl w:ilvl="0" w:tplc="E9BA1F98">
      <w:start w:val="1"/>
      <w:numFmt w:val="upperRoman"/>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7E3E3A"/>
    <w:multiLevelType w:val="hybridMultilevel"/>
    <w:tmpl w:val="E80CC72C"/>
    <w:lvl w:ilvl="0" w:tplc="366E62F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6B132F"/>
    <w:multiLevelType w:val="hybridMultilevel"/>
    <w:tmpl w:val="30BAA3BE"/>
    <w:lvl w:ilvl="0" w:tplc="CE0E80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B00225"/>
    <w:multiLevelType w:val="hybridMultilevel"/>
    <w:tmpl w:val="EE5E2732"/>
    <w:lvl w:ilvl="0" w:tplc="0854CD12">
      <w:start w:val="1"/>
      <w:numFmt w:val="bullet"/>
      <w:lvlText w:val=""/>
      <w:lvlJc w:val="left"/>
      <w:pPr>
        <w:ind w:left="720" w:hanging="360"/>
      </w:pPr>
      <w:rPr>
        <w:rFonts w:ascii="Symbol" w:hAnsi="Symbol"/>
      </w:rPr>
    </w:lvl>
    <w:lvl w:ilvl="1" w:tplc="ACEC571A">
      <w:start w:val="1"/>
      <w:numFmt w:val="bullet"/>
      <w:lvlText w:val=""/>
      <w:lvlJc w:val="left"/>
      <w:pPr>
        <w:ind w:left="720" w:hanging="360"/>
      </w:pPr>
      <w:rPr>
        <w:rFonts w:ascii="Symbol" w:hAnsi="Symbol"/>
      </w:rPr>
    </w:lvl>
    <w:lvl w:ilvl="2" w:tplc="F55A3D8E">
      <w:start w:val="1"/>
      <w:numFmt w:val="bullet"/>
      <w:lvlText w:val=""/>
      <w:lvlJc w:val="left"/>
      <w:pPr>
        <w:ind w:left="720" w:hanging="360"/>
      </w:pPr>
      <w:rPr>
        <w:rFonts w:ascii="Symbol" w:hAnsi="Symbol"/>
      </w:rPr>
    </w:lvl>
    <w:lvl w:ilvl="3" w:tplc="CC16F7EE">
      <w:start w:val="1"/>
      <w:numFmt w:val="bullet"/>
      <w:lvlText w:val=""/>
      <w:lvlJc w:val="left"/>
      <w:pPr>
        <w:ind w:left="720" w:hanging="360"/>
      </w:pPr>
      <w:rPr>
        <w:rFonts w:ascii="Symbol" w:hAnsi="Symbol"/>
      </w:rPr>
    </w:lvl>
    <w:lvl w:ilvl="4" w:tplc="FBA0EDA8">
      <w:start w:val="1"/>
      <w:numFmt w:val="bullet"/>
      <w:lvlText w:val=""/>
      <w:lvlJc w:val="left"/>
      <w:pPr>
        <w:ind w:left="720" w:hanging="360"/>
      </w:pPr>
      <w:rPr>
        <w:rFonts w:ascii="Symbol" w:hAnsi="Symbol"/>
      </w:rPr>
    </w:lvl>
    <w:lvl w:ilvl="5" w:tplc="E172526C">
      <w:start w:val="1"/>
      <w:numFmt w:val="bullet"/>
      <w:lvlText w:val=""/>
      <w:lvlJc w:val="left"/>
      <w:pPr>
        <w:ind w:left="720" w:hanging="360"/>
      </w:pPr>
      <w:rPr>
        <w:rFonts w:ascii="Symbol" w:hAnsi="Symbol"/>
      </w:rPr>
    </w:lvl>
    <w:lvl w:ilvl="6" w:tplc="7B88A51E">
      <w:start w:val="1"/>
      <w:numFmt w:val="bullet"/>
      <w:lvlText w:val=""/>
      <w:lvlJc w:val="left"/>
      <w:pPr>
        <w:ind w:left="720" w:hanging="360"/>
      </w:pPr>
      <w:rPr>
        <w:rFonts w:ascii="Symbol" w:hAnsi="Symbol"/>
      </w:rPr>
    </w:lvl>
    <w:lvl w:ilvl="7" w:tplc="20EA074C">
      <w:start w:val="1"/>
      <w:numFmt w:val="bullet"/>
      <w:lvlText w:val=""/>
      <w:lvlJc w:val="left"/>
      <w:pPr>
        <w:ind w:left="720" w:hanging="360"/>
      </w:pPr>
      <w:rPr>
        <w:rFonts w:ascii="Symbol" w:hAnsi="Symbol"/>
      </w:rPr>
    </w:lvl>
    <w:lvl w:ilvl="8" w:tplc="3C10BD34">
      <w:start w:val="1"/>
      <w:numFmt w:val="bullet"/>
      <w:lvlText w:val=""/>
      <w:lvlJc w:val="left"/>
      <w:pPr>
        <w:ind w:left="720" w:hanging="360"/>
      </w:pPr>
      <w:rPr>
        <w:rFonts w:ascii="Symbol" w:hAnsi="Symbol"/>
      </w:rPr>
    </w:lvl>
  </w:abstractNum>
  <w:abstractNum w:abstractNumId="5" w15:restartNumberingAfterBreak="0">
    <w:nsid w:val="180652D3"/>
    <w:multiLevelType w:val="hybridMultilevel"/>
    <w:tmpl w:val="3E62812A"/>
    <w:lvl w:ilvl="0" w:tplc="AEFC7200">
      <w:start w:val="1"/>
      <w:numFmt w:val="bullet"/>
      <w:lvlText w:val=""/>
      <w:lvlJc w:val="left"/>
      <w:pPr>
        <w:ind w:left="720" w:hanging="360"/>
      </w:pPr>
      <w:rPr>
        <w:rFonts w:ascii="Symbol" w:hAnsi="Symbol"/>
      </w:rPr>
    </w:lvl>
    <w:lvl w:ilvl="1" w:tplc="078E3188">
      <w:start w:val="1"/>
      <w:numFmt w:val="bullet"/>
      <w:lvlText w:val=""/>
      <w:lvlJc w:val="left"/>
      <w:pPr>
        <w:ind w:left="720" w:hanging="360"/>
      </w:pPr>
      <w:rPr>
        <w:rFonts w:ascii="Symbol" w:hAnsi="Symbol"/>
      </w:rPr>
    </w:lvl>
    <w:lvl w:ilvl="2" w:tplc="7C9877FA">
      <w:start w:val="1"/>
      <w:numFmt w:val="bullet"/>
      <w:lvlText w:val=""/>
      <w:lvlJc w:val="left"/>
      <w:pPr>
        <w:ind w:left="720" w:hanging="360"/>
      </w:pPr>
      <w:rPr>
        <w:rFonts w:ascii="Symbol" w:hAnsi="Symbol"/>
      </w:rPr>
    </w:lvl>
    <w:lvl w:ilvl="3" w:tplc="2B6E886A">
      <w:start w:val="1"/>
      <w:numFmt w:val="bullet"/>
      <w:lvlText w:val=""/>
      <w:lvlJc w:val="left"/>
      <w:pPr>
        <w:ind w:left="720" w:hanging="360"/>
      </w:pPr>
      <w:rPr>
        <w:rFonts w:ascii="Symbol" w:hAnsi="Symbol"/>
      </w:rPr>
    </w:lvl>
    <w:lvl w:ilvl="4" w:tplc="BD608A66">
      <w:start w:val="1"/>
      <w:numFmt w:val="bullet"/>
      <w:lvlText w:val=""/>
      <w:lvlJc w:val="left"/>
      <w:pPr>
        <w:ind w:left="720" w:hanging="360"/>
      </w:pPr>
      <w:rPr>
        <w:rFonts w:ascii="Symbol" w:hAnsi="Symbol"/>
      </w:rPr>
    </w:lvl>
    <w:lvl w:ilvl="5" w:tplc="D63EB6D6">
      <w:start w:val="1"/>
      <w:numFmt w:val="bullet"/>
      <w:lvlText w:val=""/>
      <w:lvlJc w:val="left"/>
      <w:pPr>
        <w:ind w:left="720" w:hanging="360"/>
      </w:pPr>
      <w:rPr>
        <w:rFonts w:ascii="Symbol" w:hAnsi="Symbol"/>
      </w:rPr>
    </w:lvl>
    <w:lvl w:ilvl="6" w:tplc="B420A5EE">
      <w:start w:val="1"/>
      <w:numFmt w:val="bullet"/>
      <w:lvlText w:val=""/>
      <w:lvlJc w:val="left"/>
      <w:pPr>
        <w:ind w:left="720" w:hanging="360"/>
      </w:pPr>
      <w:rPr>
        <w:rFonts w:ascii="Symbol" w:hAnsi="Symbol"/>
      </w:rPr>
    </w:lvl>
    <w:lvl w:ilvl="7" w:tplc="06EAB31A">
      <w:start w:val="1"/>
      <w:numFmt w:val="bullet"/>
      <w:lvlText w:val=""/>
      <w:lvlJc w:val="left"/>
      <w:pPr>
        <w:ind w:left="720" w:hanging="360"/>
      </w:pPr>
      <w:rPr>
        <w:rFonts w:ascii="Symbol" w:hAnsi="Symbol"/>
      </w:rPr>
    </w:lvl>
    <w:lvl w:ilvl="8" w:tplc="7A7A2F50">
      <w:start w:val="1"/>
      <w:numFmt w:val="bullet"/>
      <w:lvlText w:val=""/>
      <w:lvlJc w:val="left"/>
      <w:pPr>
        <w:ind w:left="720" w:hanging="360"/>
      </w:pPr>
      <w:rPr>
        <w:rFonts w:ascii="Symbol" w:hAnsi="Symbol"/>
      </w:rPr>
    </w:lvl>
  </w:abstractNum>
  <w:abstractNum w:abstractNumId="6" w15:restartNumberingAfterBreak="0">
    <w:nsid w:val="1F6F2BCB"/>
    <w:multiLevelType w:val="hybridMultilevel"/>
    <w:tmpl w:val="AF6C6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FFB363F"/>
    <w:multiLevelType w:val="hybridMultilevel"/>
    <w:tmpl w:val="5F106C6E"/>
    <w:lvl w:ilvl="0" w:tplc="E58CD00E">
      <w:start w:val="1"/>
      <w:numFmt w:val="lowerLetter"/>
      <w:lvlText w:val="(%1)"/>
      <w:lvlJc w:val="left"/>
      <w:pPr>
        <w:ind w:left="720" w:hanging="360"/>
      </w:pPr>
      <w:rPr>
        <w:rFonts w:ascii="Raleway" w:eastAsia="Raleway Light" w:hAnsi="Raleway" w:cs="Raleway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7158B"/>
    <w:multiLevelType w:val="hybridMultilevel"/>
    <w:tmpl w:val="2DAEBC5C"/>
    <w:lvl w:ilvl="0" w:tplc="945E66F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463234"/>
    <w:multiLevelType w:val="hybridMultilevel"/>
    <w:tmpl w:val="E80CC72C"/>
    <w:lvl w:ilvl="0" w:tplc="366E62F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7961CE"/>
    <w:multiLevelType w:val="hybridMultilevel"/>
    <w:tmpl w:val="AFDCF908"/>
    <w:lvl w:ilvl="0" w:tplc="371C7C0E">
      <w:start w:val="1"/>
      <w:numFmt w:val="upperRoman"/>
      <w:pStyle w:val="Ttulo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D8400F3"/>
    <w:multiLevelType w:val="hybridMultilevel"/>
    <w:tmpl w:val="55CE2C4C"/>
    <w:lvl w:ilvl="0" w:tplc="DBFAB6CA">
      <w:start w:val="1"/>
      <w:numFmt w:val="bullet"/>
      <w:lvlText w:val=""/>
      <w:lvlJc w:val="left"/>
      <w:pPr>
        <w:ind w:left="720" w:hanging="360"/>
      </w:pPr>
      <w:rPr>
        <w:rFonts w:ascii="Symbol" w:hAnsi="Symbol"/>
      </w:rPr>
    </w:lvl>
    <w:lvl w:ilvl="1" w:tplc="F45888EA">
      <w:start w:val="1"/>
      <w:numFmt w:val="bullet"/>
      <w:lvlText w:val=""/>
      <w:lvlJc w:val="left"/>
      <w:pPr>
        <w:ind w:left="720" w:hanging="360"/>
      </w:pPr>
      <w:rPr>
        <w:rFonts w:ascii="Symbol" w:hAnsi="Symbol"/>
      </w:rPr>
    </w:lvl>
    <w:lvl w:ilvl="2" w:tplc="F6BE9C5A">
      <w:start w:val="1"/>
      <w:numFmt w:val="bullet"/>
      <w:lvlText w:val=""/>
      <w:lvlJc w:val="left"/>
      <w:pPr>
        <w:ind w:left="720" w:hanging="360"/>
      </w:pPr>
      <w:rPr>
        <w:rFonts w:ascii="Symbol" w:hAnsi="Symbol"/>
      </w:rPr>
    </w:lvl>
    <w:lvl w:ilvl="3" w:tplc="978C6EE4">
      <w:start w:val="1"/>
      <w:numFmt w:val="bullet"/>
      <w:lvlText w:val=""/>
      <w:lvlJc w:val="left"/>
      <w:pPr>
        <w:ind w:left="720" w:hanging="360"/>
      </w:pPr>
      <w:rPr>
        <w:rFonts w:ascii="Symbol" w:hAnsi="Symbol"/>
      </w:rPr>
    </w:lvl>
    <w:lvl w:ilvl="4" w:tplc="B762C39C">
      <w:start w:val="1"/>
      <w:numFmt w:val="bullet"/>
      <w:lvlText w:val=""/>
      <w:lvlJc w:val="left"/>
      <w:pPr>
        <w:ind w:left="720" w:hanging="360"/>
      </w:pPr>
      <w:rPr>
        <w:rFonts w:ascii="Symbol" w:hAnsi="Symbol"/>
      </w:rPr>
    </w:lvl>
    <w:lvl w:ilvl="5" w:tplc="E0D04BB0">
      <w:start w:val="1"/>
      <w:numFmt w:val="bullet"/>
      <w:lvlText w:val=""/>
      <w:lvlJc w:val="left"/>
      <w:pPr>
        <w:ind w:left="720" w:hanging="360"/>
      </w:pPr>
      <w:rPr>
        <w:rFonts w:ascii="Symbol" w:hAnsi="Symbol"/>
      </w:rPr>
    </w:lvl>
    <w:lvl w:ilvl="6" w:tplc="3328056E">
      <w:start w:val="1"/>
      <w:numFmt w:val="bullet"/>
      <w:lvlText w:val=""/>
      <w:lvlJc w:val="left"/>
      <w:pPr>
        <w:ind w:left="720" w:hanging="360"/>
      </w:pPr>
      <w:rPr>
        <w:rFonts w:ascii="Symbol" w:hAnsi="Symbol"/>
      </w:rPr>
    </w:lvl>
    <w:lvl w:ilvl="7" w:tplc="A0C2CDB0">
      <w:start w:val="1"/>
      <w:numFmt w:val="bullet"/>
      <w:lvlText w:val=""/>
      <w:lvlJc w:val="left"/>
      <w:pPr>
        <w:ind w:left="720" w:hanging="360"/>
      </w:pPr>
      <w:rPr>
        <w:rFonts w:ascii="Symbol" w:hAnsi="Symbol"/>
      </w:rPr>
    </w:lvl>
    <w:lvl w:ilvl="8" w:tplc="61E62E58">
      <w:start w:val="1"/>
      <w:numFmt w:val="bullet"/>
      <w:lvlText w:val=""/>
      <w:lvlJc w:val="left"/>
      <w:pPr>
        <w:ind w:left="720" w:hanging="360"/>
      </w:pPr>
      <w:rPr>
        <w:rFonts w:ascii="Symbol" w:hAnsi="Symbol"/>
      </w:rPr>
    </w:lvl>
  </w:abstractNum>
  <w:abstractNum w:abstractNumId="1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E863B53"/>
    <w:multiLevelType w:val="hybridMultilevel"/>
    <w:tmpl w:val="4E9C1730"/>
    <w:lvl w:ilvl="0" w:tplc="14601414">
      <w:start w:val="1"/>
      <w:numFmt w:val="bullet"/>
      <w:lvlText w:val=""/>
      <w:lvlJc w:val="left"/>
      <w:pPr>
        <w:ind w:left="720" w:hanging="360"/>
      </w:pPr>
      <w:rPr>
        <w:rFonts w:ascii="Symbol" w:hAnsi="Symbol"/>
      </w:rPr>
    </w:lvl>
    <w:lvl w:ilvl="1" w:tplc="CBA05DE2">
      <w:start w:val="1"/>
      <w:numFmt w:val="bullet"/>
      <w:lvlText w:val=""/>
      <w:lvlJc w:val="left"/>
      <w:pPr>
        <w:ind w:left="720" w:hanging="360"/>
      </w:pPr>
      <w:rPr>
        <w:rFonts w:ascii="Symbol" w:hAnsi="Symbol"/>
      </w:rPr>
    </w:lvl>
    <w:lvl w:ilvl="2" w:tplc="F97E1B16">
      <w:start w:val="1"/>
      <w:numFmt w:val="bullet"/>
      <w:lvlText w:val=""/>
      <w:lvlJc w:val="left"/>
      <w:pPr>
        <w:ind w:left="720" w:hanging="360"/>
      </w:pPr>
      <w:rPr>
        <w:rFonts w:ascii="Symbol" w:hAnsi="Symbol"/>
      </w:rPr>
    </w:lvl>
    <w:lvl w:ilvl="3" w:tplc="7DF22AE0">
      <w:start w:val="1"/>
      <w:numFmt w:val="bullet"/>
      <w:lvlText w:val=""/>
      <w:lvlJc w:val="left"/>
      <w:pPr>
        <w:ind w:left="720" w:hanging="360"/>
      </w:pPr>
      <w:rPr>
        <w:rFonts w:ascii="Symbol" w:hAnsi="Symbol"/>
      </w:rPr>
    </w:lvl>
    <w:lvl w:ilvl="4" w:tplc="3438D0A2">
      <w:start w:val="1"/>
      <w:numFmt w:val="bullet"/>
      <w:lvlText w:val=""/>
      <w:lvlJc w:val="left"/>
      <w:pPr>
        <w:ind w:left="720" w:hanging="360"/>
      </w:pPr>
      <w:rPr>
        <w:rFonts w:ascii="Symbol" w:hAnsi="Symbol"/>
      </w:rPr>
    </w:lvl>
    <w:lvl w:ilvl="5" w:tplc="60D8CB40">
      <w:start w:val="1"/>
      <w:numFmt w:val="bullet"/>
      <w:lvlText w:val=""/>
      <w:lvlJc w:val="left"/>
      <w:pPr>
        <w:ind w:left="720" w:hanging="360"/>
      </w:pPr>
      <w:rPr>
        <w:rFonts w:ascii="Symbol" w:hAnsi="Symbol"/>
      </w:rPr>
    </w:lvl>
    <w:lvl w:ilvl="6" w:tplc="D352AB16">
      <w:start w:val="1"/>
      <w:numFmt w:val="bullet"/>
      <w:lvlText w:val=""/>
      <w:lvlJc w:val="left"/>
      <w:pPr>
        <w:ind w:left="720" w:hanging="360"/>
      </w:pPr>
      <w:rPr>
        <w:rFonts w:ascii="Symbol" w:hAnsi="Symbol"/>
      </w:rPr>
    </w:lvl>
    <w:lvl w:ilvl="7" w:tplc="1024B1FC">
      <w:start w:val="1"/>
      <w:numFmt w:val="bullet"/>
      <w:lvlText w:val=""/>
      <w:lvlJc w:val="left"/>
      <w:pPr>
        <w:ind w:left="720" w:hanging="360"/>
      </w:pPr>
      <w:rPr>
        <w:rFonts w:ascii="Symbol" w:hAnsi="Symbol"/>
      </w:rPr>
    </w:lvl>
    <w:lvl w:ilvl="8" w:tplc="A470DA50">
      <w:start w:val="1"/>
      <w:numFmt w:val="bullet"/>
      <w:lvlText w:val=""/>
      <w:lvlJc w:val="left"/>
      <w:pPr>
        <w:ind w:left="720" w:hanging="360"/>
      </w:pPr>
      <w:rPr>
        <w:rFonts w:ascii="Symbol" w:hAnsi="Symbol"/>
      </w:rPr>
    </w:lvl>
  </w:abstractNum>
  <w:abstractNum w:abstractNumId="16" w15:restartNumberingAfterBreak="0">
    <w:nsid w:val="504D6AE4"/>
    <w:multiLevelType w:val="hybridMultilevel"/>
    <w:tmpl w:val="D8889D0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F854D6"/>
    <w:multiLevelType w:val="hybridMultilevel"/>
    <w:tmpl w:val="B8ECC764"/>
    <w:lvl w:ilvl="0" w:tplc="E8F23F10">
      <w:start w:val="1"/>
      <w:numFmt w:val="bullet"/>
      <w:lvlText w:val=""/>
      <w:lvlJc w:val="left"/>
      <w:pPr>
        <w:ind w:left="720" w:hanging="360"/>
      </w:pPr>
      <w:rPr>
        <w:rFonts w:ascii="Symbol" w:hAnsi="Symbol"/>
      </w:rPr>
    </w:lvl>
    <w:lvl w:ilvl="1" w:tplc="D74E7220">
      <w:start w:val="1"/>
      <w:numFmt w:val="bullet"/>
      <w:lvlText w:val=""/>
      <w:lvlJc w:val="left"/>
      <w:pPr>
        <w:ind w:left="720" w:hanging="360"/>
      </w:pPr>
      <w:rPr>
        <w:rFonts w:ascii="Symbol" w:hAnsi="Symbol"/>
      </w:rPr>
    </w:lvl>
    <w:lvl w:ilvl="2" w:tplc="C53C358C">
      <w:start w:val="1"/>
      <w:numFmt w:val="bullet"/>
      <w:lvlText w:val=""/>
      <w:lvlJc w:val="left"/>
      <w:pPr>
        <w:ind w:left="720" w:hanging="360"/>
      </w:pPr>
      <w:rPr>
        <w:rFonts w:ascii="Symbol" w:hAnsi="Symbol"/>
      </w:rPr>
    </w:lvl>
    <w:lvl w:ilvl="3" w:tplc="B3321304">
      <w:start w:val="1"/>
      <w:numFmt w:val="bullet"/>
      <w:lvlText w:val=""/>
      <w:lvlJc w:val="left"/>
      <w:pPr>
        <w:ind w:left="720" w:hanging="360"/>
      </w:pPr>
      <w:rPr>
        <w:rFonts w:ascii="Symbol" w:hAnsi="Symbol"/>
      </w:rPr>
    </w:lvl>
    <w:lvl w:ilvl="4" w:tplc="F6107AC6">
      <w:start w:val="1"/>
      <w:numFmt w:val="bullet"/>
      <w:lvlText w:val=""/>
      <w:lvlJc w:val="left"/>
      <w:pPr>
        <w:ind w:left="720" w:hanging="360"/>
      </w:pPr>
      <w:rPr>
        <w:rFonts w:ascii="Symbol" w:hAnsi="Symbol"/>
      </w:rPr>
    </w:lvl>
    <w:lvl w:ilvl="5" w:tplc="8846571C">
      <w:start w:val="1"/>
      <w:numFmt w:val="bullet"/>
      <w:lvlText w:val=""/>
      <w:lvlJc w:val="left"/>
      <w:pPr>
        <w:ind w:left="720" w:hanging="360"/>
      </w:pPr>
      <w:rPr>
        <w:rFonts w:ascii="Symbol" w:hAnsi="Symbol"/>
      </w:rPr>
    </w:lvl>
    <w:lvl w:ilvl="6" w:tplc="1F487676">
      <w:start w:val="1"/>
      <w:numFmt w:val="bullet"/>
      <w:lvlText w:val=""/>
      <w:lvlJc w:val="left"/>
      <w:pPr>
        <w:ind w:left="720" w:hanging="360"/>
      </w:pPr>
      <w:rPr>
        <w:rFonts w:ascii="Symbol" w:hAnsi="Symbol"/>
      </w:rPr>
    </w:lvl>
    <w:lvl w:ilvl="7" w:tplc="110C5A46">
      <w:start w:val="1"/>
      <w:numFmt w:val="bullet"/>
      <w:lvlText w:val=""/>
      <w:lvlJc w:val="left"/>
      <w:pPr>
        <w:ind w:left="720" w:hanging="360"/>
      </w:pPr>
      <w:rPr>
        <w:rFonts w:ascii="Symbol" w:hAnsi="Symbol"/>
      </w:rPr>
    </w:lvl>
    <w:lvl w:ilvl="8" w:tplc="B6461BBA">
      <w:start w:val="1"/>
      <w:numFmt w:val="bullet"/>
      <w:lvlText w:val=""/>
      <w:lvlJc w:val="left"/>
      <w:pPr>
        <w:ind w:left="720" w:hanging="360"/>
      </w:pPr>
      <w:rPr>
        <w:rFonts w:ascii="Symbol" w:hAnsi="Symbol"/>
      </w:rPr>
    </w:lvl>
  </w:abstractNum>
  <w:abstractNum w:abstractNumId="19" w15:restartNumberingAfterBreak="0">
    <w:nsid w:val="5A9E2288"/>
    <w:multiLevelType w:val="hybridMultilevel"/>
    <w:tmpl w:val="F4BC57A8"/>
    <w:lvl w:ilvl="0" w:tplc="3E300800">
      <w:start w:val="1"/>
      <w:numFmt w:val="bullet"/>
      <w:lvlText w:val=""/>
      <w:lvlJc w:val="left"/>
      <w:pPr>
        <w:ind w:left="720" w:hanging="360"/>
      </w:pPr>
      <w:rPr>
        <w:rFonts w:ascii="Symbol" w:hAnsi="Symbol"/>
      </w:rPr>
    </w:lvl>
    <w:lvl w:ilvl="1" w:tplc="3792361A">
      <w:start w:val="1"/>
      <w:numFmt w:val="bullet"/>
      <w:lvlText w:val=""/>
      <w:lvlJc w:val="left"/>
      <w:pPr>
        <w:ind w:left="720" w:hanging="360"/>
      </w:pPr>
      <w:rPr>
        <w:rFonts w:ascii="Symbol" w:hAnsi="Symbol"/>
      </w:rPr>
    </w:lvl>
    <w:lvl w:ilvl="2" w:tplc="E47020C6">
      <w:start w:val="1"/>
      <w:numFmt w:val="bullet"/>
      <w:lvlText w:val=""/>
      <w:lvlJc w:val="left"/>
      <w:pPr>
        <w:ind w:left="720" w:hanging="360"/>
      </w:pPr>
      <w:rPr>
        <w:rFonts w:ascii="Symbol" w:hAnsi="Symbol"/>
      </w:rPr>
    </w:lvl>
    <w:lvl w:ilvl="3" w:tplc="A0461A48">
      <w:start w:val="1"/>
      <w:numFmt w:val="bullet"/>
      <w:lvlText w:val=""/>
      <w:lvlJc w:val="left"/>
      <w:pPr>
        <w:ind w:left="720" w:hanging="360"/>
      </w:pPr>
      <w:rPr>
        <w:rFonts w:ascii="Symbol" w:hAnsi="Symbol"/>
      </w:rPr>
    </w:lvl>
    <w:lvl w:ilvl="4" w:tplc="A772640A">
      <w:start w:val="1"/>
      <w:numFmt w:val="bullet"/>
      <w:lvlText w:val=""/>
      <w:lvlJc w:val="left"/>
      <w:pPr>
        <w:ind w:left="720" w:hanging="360"/>
      </w:pPr>
      <w:rPr>
        <w:rFonts w:ascii="Symbol" w:hAnsi="Symbol"/>
      </w:rPr>
    </w:lvl>
    <w:lvl w:ilvl="5" w:tplc="6F38385C">
      <w:start w:val="1"/>
      <w:numFmt w:val="bullet"/>
      <w:lvlText w:val=""/>
      <w:lvlJc w:val="left"/>
      <w:pPr>
        <w:ind w:left="720" w:hanging="360"/>
      </w:pPr>
      <w:rPr>
        <w:rFonts w:ascii="Symbol" w:hAnsi="Symbol"/>
      </w:rPr>
    </w:lvl>
    <w:lvl w:ilvl="6" w:tplc="90F0C094">
      <w:start w:val="1"/>
      <w:numFmt w:val="bullet"/>
      <w:lvlText w:val=""/>
      <w:lvlJc w:val="left"/>
      <w:pPr>
        <w:ind w:left="720" w:hanging="360"/>
      </w:pPr>
      <w:rPr>
        <w:rFonts w:ascii="Symbol" w:hAnsi="Symbol"/>
      </w:rPr>
    </w:lvl>
    <w:lvl w:ilvl="7" w:tplc="7150798C">
      <w:start w:val="1"/>
      <w:numFmt w:val="bullet"/>
      <w:lvlText w:val=""/>
      <w:lvlJc w:val="left"/>
      <w:pPr>
        <w:ind w:left="720" w:hanging="360"/>
      </w:pPr>
      <w:rPr>
        <w:rFonts w:ascii="Symbol" w:hAnsi="Symbol"/>
      </w:rPr>
    </w:lvl>
    <w:lvl w:ilvl="8" w:tplc="4EA6B072">
      <w:start w:val="1"/>
      <w:numFmt w:val="bullet"/>
      <w:lvlText w:val=""/>
      <w:lvlJc w:val="left"/>
      <w:pPr>
        <w:ind w:left="720" w:hanging="360"/>
      </w:pPr>
      <w:rPr>
        <w:rFonts w:ascii="Symbol" w:hAnsi="Symbol"/>
      </w:rPr>
    </w:lvl>
  </w:abstractNum>
  <w:abstractNum w:abstractNumId="20" w15:restartNumberingAfterBreak="0">
    <w:nsid w:val="5C184B88"/>
    <w:multiLevelType w:val="hybridMultilevel"/>
    <w:tmpl w:val="FB5A34BE"/>
    <w:lvl w:ilvl="0" w:tplc="9F66AF80">
      <w:start w:val="1"/>
      <w:numFmt w:val="decimal"/>
      <w:lvlText w:val="%1."/>
      <w:lvlJc w:val="left"/>
      <w:pPr>
        <w:ind w:left="2271" w:hanging="57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5D635B69"/>
    <w:multiLevelType w:val="hybridMultilevel"/>
    <w:tmpl w:val="F97A519E"/>
    <w:lvl w:ilvl="0" w:tplc="A386BEBC">
      <w:start w:val="1"/>
      <w:numFmt w:val="decimal"/>
      <w:lvlText w:val="%1."/>
      <w:lvlJc w:val="left"/>
      <w:pPr>
        <w:ind w:left="720" w:hanging="360"/>
      </w:pPr>
      <w:rPr>
        <w:rFonts w:hint="default"/>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546C68"/>
    <w:multiLevelType w:val="hybridMultilevel"/>
    <w:tmpl w:val="4C76AE36"/>
    <w:lvl w:ilvl="0" w:tplc="ECF65FCE">
      <w:start w:val="1"/>
      <w:numFmt w:val="upperLetter"/>
      <w:lvlText w:val="%1."/>
      <w:lvlJc w:val="left"/>
      <w:pPr>
        <w:ind w:left="25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B70991"/>
    <w:multiLevelType w:val="hybridMultilevel"/>
    <w:tmpl w:val="0E08B490"/>
    <w:lvl w:ilvl="0" w:tplc="93E64524">
      <w:start w:val="1"/>
      <w:numFmt w:val="decimal"/>
      <w:pStyle w:val="Para10"/>
      <w:lvlText w:val="%1."/>
      <w:lvlJc w:val="left"/>
      <w:pPr>
        <w:ind w:left="927" w:hanging="360"/>
      </w:pPr>
      <w:rPr>
        <w:rFonts w:hint="default"/>
        <w:b w:val="0"/>
        <w:bCs w:val="0"/>
        <w:i w:val="0"/>
        <w:iCs w:val="0"/>
        <w:color w:val="auto"/>
        <w:sz w:val="22"/>
        <w:szCs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6AD669BA"/>
    <w:multiLevelType w:val="hybridMultilevel"/>
    <w:tmpl w:val="C4D0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A53601"/>
    <w:multiLevelType w:val="hybridMultilevel"/>
    <w:tmpl w:val="CE982F8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71B16658"/>
    <w:multiLevelType w:val="hybridMultilevel"/>
    <w:tmpl w:val="F6CC9B22"/>
    <w:lvl w:ilvl="0" w:tplc="105CEECA">
      <w:start w:val="1"/>
      <w:numFmt w:val="bullet"/>
      <w:lvlText w:val=""/>
      <w:lvlJc w:val="left"/>
      <w:pPr>
        <w:ind w:left="720" w:hanging="360"/>
      </w:pPr>
      <w:rPr>
        <w:rFonts w:ascii="Symbol" w:hAnsi="Symbol"/>
      </w:rPr>
    </w:lvl>
    <w:lvl w:ilvl="1" w:tplc="6248D51A">
      <w:start w:val="1"/>
      <w:numFmt w:val="bullet"/>
      <w:lvlText w:val=""/>
      <w:lvlJc w:val="left"/>
      <w:pPr>
        <w:ind w:left="720" w:hanging="360"/>
      </w:pPr>
      <w:rPr>
        <w:rFonts w:ascii="Symbol" w:hAnsi="Symbol"/>
      </w:rPr>
    </w:lvl>
    <w:lvl w:ilvl="2" w:tplc="F8BE3066">
      <w:start w:val="1"/>
      <w:numFmt w:val="bullet"/>
      <w:lvlText w:val=""/>
      <w:lvlJc w:val="left"/>
      <w:pPr>
        <w:ind w:left="720" w:hanging="360"/>
      </w:pPr>
      <w:rPr>
        <w:rFonts w:ascii="Symbol" w:hAnsi="Symbol"/>
      </w:rPr>
    </w:lvl>
    <w:lvl w:ilvl="3" w:tplc="1360A736">
      <w:start w:val="1"/>
      <w:numFmt w:val="bullet"/>
      <w:lvlText w:val=""/>
      <w:lvlJc w:val="left"/>
      <w:pPr>
        <w:ind w:left="720" w:hanging="360"/>
      </w:pPr>
      <w:rPr>
        <w:rFonts w:ascii="Symbol" w:hAnsi="Symbol"/>
      </w:rPr>
    </w:lvl>
    <w:lvl w:ilvl="4" w:tplc="46A8FA40">
      <w:start w:val="1"/>
      <w:numFmt w:val="bullet"/>
      <w:lvlText w:val=""/>
      <w:lvlJc w:val="left"/>
      <w:pPr>
        <w:ind w:left="720" w:hanging="360"/>
      </w:pPr>
      <w:rPr>
        <w:rFonts w:ascii="Symbol" w:hAnsi="Symbol"/>
      </w:rPr>
    </w:lvl>
    <w:lvl w:ilvl="5" w:tplc="31C49E34">
      <w:start w:val="1"/>
      <w:numFmt w:val="bullet"/>
      <w:lvlText w:val=""/>
      <w:lvlJc w:val="left"/>
      <w:pPr>
        <w:ind w:left="720" w:hanging="360"/>
      </w:pPr>
      <w:rPr>
        <w:rFonts w:ascii="Symbol" w:hAnsi="Symbol"/>
      </w:rPr>
    </w:lvl>
    <w:lvl w:ilvl="6" w:tplc="AB124ACA">
      <w:start w:val="1"/>
      <w:numFmt w:val="bullet"/>
      <w:lvlText w:val=""/>
      <w:lvlJc w:val="left"/>
      <w:pPr>
        <w:ind w:left="720" w:hanging="360"/>
      </w:pPr>
      <w:rPr>
        <w:rFonts w:ascii="Symbol" w:hAnsi="Symbol"/>
      </w:rPr>
    </w:lvl>
    <w:lvl w:ilvl="7" w:tplc="7C7C0F96">
      <w:start w:val="1"/>
      <w:numFmt w:val="bullet"/>
      <w:lvlText w:val=""/>
      <w:lvlJc w:val="left"/>
      <w:pPr>
        <w:ind w:left="720" w:hanging="360"/>
      </w:pPr>
      <w:rPr>
        <w:rFonts w:ascii="Symbol" w:hAnsi="Symbol"/>
      </w:rPr>
    </w:lvl>
    <w:lvl w:ilvl="8" w:tplc="6DEA2160">
      <w:start w:val="1"/>
      <w:numFmt w:val="bullet"/>
      <w:lvlText w:val=""/>
      <w:lvlJc w:val="left"/>
      <w:pPr>
        <w:ind w:left="720" w:hanging="360"/>
      </w:pPr>
      <w:rPr>
        <w:rFonts w:ascii="Symbol" w:hAnsi="Symbol"/>
      </w:rPr>
    </w:lvl>
  </w:abstractNum>
  <w:abstractNum w:abstractNumId="28" w15:restartNumberingAfterBreak="0">
    <w:nsid w:val="7A100938"/>
    <w:multiLevelType w:val="hybridMultilevel"/>
    <w:tmpl w:val="A358ECEA"/>
    <w:lvl w:ilvl="0" w:tplc="9586BA2E">
      <w:start w:val="1"/>
      <w:numFmt w:val="bullet"/>
      <w:lvlText w:val=""/>
      <w:lvlJc w:val="left"/>
      <w:pPr>
        <w:ind w:left="720" w:hanging="360"/>
      </w:pPr>
      <w:rPr>
        <w:rFonts w:ascii="Symbol" w:hAnsi="Symbol"/>
      </w:rPr>
    </w:lvl>
    <w:lvl w:ilvl="1" w:tplc="1DAE08D8">
      <w:start w:val="1"/>
      <w:numFmt w:val="bullet"/>
      <w:lvlText w:val=""/>
      <w:lvlJc w:val="left"/>
      <w:pPr>
        <w:ind w:left="720" w:hanging="360"/>
      </w:pPr>
      <w:rPr>
        <w:rFonts w:ascii="Symbol" w:hAnsi="Symbol"/>
      </w:rPr>
    </w:lvl>
    <w:lvl w:ilvl="2" w:tplc="A748F47E">
      <w:start w:val="1"/>
      <w:numFmt w:val="bullet"/>
      <w:lvlText w:val=""/>
      <w:lvlJc w:val="left"/>
      <w:pPr>
        <w:ind w:left="720" w:hanging="360"/>
      </w:pPr>
      <w:rPr>
        <w:rFonts w:ascii="Symbol" w:hAnsi="Symbol"/>
      </w:rPr>
    </w:lvl>
    <w:lvl w:ilvl="3" w:tplc="21726334">
      <w:start w:val="1"/>
      <w:numFmt w:val="bullet"/>
      <w:lvlText w:val=""/>
      <w:lvlJc w:val="left"/>
      <w:pPr>
        <w:ind w:left="720" w:hanging="360"/>
      </w:pPr>
      <w:rPr>
        <w:rFonts w:ascii="Symbol" w:hAnsi="Symbol"/>
      </w:rPr>
    </w:lvl>
    <w:lvl w:ilvl="4" w:tplc="1C461CA6">
      <w:start w:val="1"/>
      <w:numFmt w:val="bullet"/>
      <w:lvlText w:val=""/>
      <w:lvlJc w:val="left"/>
      <w:pPr>
        <w:ind w:left="720" w:hanging="360"/>
      </w:pPr>
      <w:rPr>
        <w:rFonts w:ascii="Symbol" w:hAnsi="Symbol"/>
      </w:rPr>
    </w:lvl>
    <w:lvl w:ilvl="5" w:tplc="5C8AB500">
      <w:start w:val="1"/>
      <w:numFmt w:val="bullet"/>
      <w:lvlText w:val=""/>
      <w:lvlJc w:val="left"/>
      <w:pPr>
        <w:ind w:left="720" w:hanging="360"/>
      </w:pPr>
      <w:rPr>
        <w:rFonts w:ascii="Symbol" w:hAnsi="Symbol"/>
      </w:rPr>
    </w:lvl>
    <w:lvl w:ilvl="6" w:tplc="5846FB42">
      <w:start w:val="1"/>
      <w:numFmt w:val="bullet"/>
      <w:lvlText w:val=""/>
      <w:lvlJc w:val="left"/>
      <w:pPr>
        <w:ind w:left="720" w:hanging="360"/>
      </w:pPr>
      <w:rPr>
        <w:rFonts w:ascii="Symbol" w:hAnsi="Symbol"/>
      </w:rPr>
    </w:lvl>
    <w:lvl w:ilvl="7" w:tplc="96E8DE64">
      <w:start w:val="1"/>
      <w:numFmt w:val="bullet"/>
      <w:lvlText w:val=""/>
      <w:lvlJc w:val="left"/>
      <w:pPr>
        <w:ind w:left="720" w:hanging="360"/>
      </w:pPr>
      <w:rPr>
        <w:rFonts w:ascii="Symbol" w:hAnsi="Symbol"/>
      </w:rPr>
    </w:lvl>
    <w:lvl w:ilvl="8" w:tplc="64A474F8">
      <w:start w:val="1"/>
      <w:numFmt w:val="bullet"/>
      <w:lvlText w:val=""/>
      <w:lvlJc w:val="left"/>
      <w:pPr>
        <w:ind w:left="720" w:hanging="360"/>
      </w:pPr>
      <w:rPr>
        <w:rFonts w:ascii="Symbol" w:hAnsi="Symbol"/>
      </w:rPr>
    </w:lvl>
  </w:abstractNum>
  <w:num w:numId="1" w16cid:durableId="1986742108">
    <w:abstractNumId w:val="2"/>
  </w:num>
  <w:num w:numId="2" w16cid:durableId="1393965318">
    <w:abstractNumId w:val="1"/>
  </w:num>
  <w:num w:numId="3" w16cid:durableId="1429960065">
    <w:abstractNumId w:val="9"/>
  </w:num>
  <w:num w:numId="4" w16cid:durableId="1970820612">
    <w:abstractNumId w:val="10"/>
  </w:num>
  <w:num w:numId="5" w16cid:durableId="2109080623">
    <w:abstractNumId w:val="3"/>
  </w:num>
  <w:num w:numId="6" w16cid:durableId="1252350988">
    <w:abstractNumId w:val="0"/>
  </w:num>
  <w:num w:numId="7" w16cid:durableId="929699893">
    <w:abstractNumId w:val="25"/>
  </w:num>
  <w:num w:numId="8" w16cid:durableId="998313226">
    <w:abstractNumId w:val="7"/>
  </w:num>
  <w:num w:numId="9" w16cid:durableId="799104651">
    <w:abstractNumId w:val="14"/>
  </w:num>
  <w:num w:numId="10" w16cid:durableId="1615166118">
    <w:abstractNumId w:val="12"/>
  </w:num>
  <w:num w:numId="11" w16cid:durableId="161088396">
    <w:abstractNumId w:val="22"/>
  </w:num>
  <w:num w:numId="12" w16cid:durableId="2023706190">
    <w:abstractNumId w:val="21"/>
  </w:num>
  <w:num w:numId="13" w16cid:durableId="404839355">
    <w:abstractNumId w:val="24"/>
  </w:num>
  <w:num w:numId="14" w16cid:durableId="1561591880">
    <w:abstractNumId w:val="6"/>
  </w:num>
  <w:num w:numId="15" w16cid:durableId="2138638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912537">
    <w:abstractNumId w:val="16"/>
  </w:num>
  <w:num w:numId="17" w16cid:durableId="1672681583">
    <w:abstractNumId w:val="11"/>
  </w:num>
  <w:num w:numId="18" w16cid:durableId="1759641829">
    <w:abstractNumId w:val="17"/>
  </w:num>
  <w:num w:numId="19" w16cid:durableId="1261254454">
    <w:abstractNumId w:val="23"/>
  </w:num>
  <w:num w:numId="20" w16cid:durableId="1297684817">
    <w:abstractNumId w:val="23"/>
  </w:num>
  <w:num w:numId="21" w16cid:durableId="1787117643">
    <w:abstractNumId w:val="13"/>
  </w:num>
  <w:num w:numId="22" w16cid:durableId="1927374714">
    <w:abstractNumId w:val="4"/>
  </w:num>
  <w:num w:numId="23" w16cid:durableId="290746531">
    <w:abstractNumId w:val="5"/>
  </w:num>
  <w:num w:numId="24" w16cid:durableId="1790471728">
    <w:abstractNumId w:val="15"/>
  </w:num>
  <w:num w:numId="25" w16cid:durableId="1718814699">
    <w:abstractNumId w:val="28"/>
  </w:num>
  <w:num w:numId="26" w16cid:durableId="1570114976">
    <w:abstractNumId w:val="18"/>
  </w:num>
  <w:num w:numId="27" w16cid:durableId="739209400">
    <w:abstractNumId w:val="19"/>
  </w:num>
  <w:num w:numId="28" w16cid:durableId="499927722">
    <w:abstractNumId w:val="27"/>
  </w:num>
  <w:num w:numId="29" w16cid:durableId="1868523476">
    <w:abstractNumId w:val="17"/>
  </w:num>
  <w:num w:numId="30" w16cid:durableId="1535577072">
    <w:abstractNumId w:val="17"/>
  </w:num>
  <w:num w:numId="31" w16cid:durableId="2117480235">
    <w:abstractNumId w:val="17"/>
  </w:num>
  <w:num w:numId="32" w16cid:durableId="666598526">
    <w:abstractNumId w:val="17"/>
  </w:num>
  <w:num w:numId="33" w16cid:durableId="154809580">
    <w:abstractNumId w:val="17"/>
  </w:num>
  <w:num w:numId="34" w16cid:durableId="2084326703">
    <w:abstractNumId w:val="20"/>
  </w:num>
  <w:num w:numId="35" w16cid:durableId="18051539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788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A8"/>
    <w:rsid w:val="00002EB3"/>
    <w:rsid w:val="00003B4B"/>
    <w:rsid w:val="00005224"/>
    <w:rsid w:val="00005798"/>
    <w:rsid w:val="00005CC7"/>
    <w:rsid w:val="00006C3B"/>
    <w:rsid w:val="00010F9E"/>
    <w:rsid w:val="00011054"/>
    <w:rsid w:val="000128FC"/>
    <w:rsid w:val="00012CB4"/>
    <w:rsid w:val="0001336D"/>
    <w:rsid w:val="00015160"/>
    <w:rsid w:val="0001652C"/>
    <w:rsid w:val="00023C95"/>
    <w:rsid w:val="00027006"/>
    <w:rsid w:val="00031213"/>
    <w:rsid w:val="000324A0"/>
    <w:rsid w:val="00033ABB"/>
    <w:rsid w:val="00034441"/>
    <w:rsid w:val="000344A8"/>
    <w:rsid w:val="000347D6"/>
    <w:rsid w:val="0003512E"/>
    <w:rsid w:val="00035CB7"/>
    <w:rsid w:val="000368B4"/>
    <w:rsid w:val="00037A93"/>
    <w:rsid w:val="00037C06"/>
    <w:rsid w:val="000413BD"/>
    <w:rsid w:val="00044242"/>
    <w:rsid w:val="00044332"/>
    <w:rsid w:val="0004529D"/>
    <w:rsid w:val="000459A5"/>
    <w:rsid w:val="0005528C"/>
    <w:rsid w:val="0005595E"/>
    <w:rsid w:val="00065086"/>
    <w:rsid w:val="00067859"/>
    <w:rsid w:val="00070C55"/>
    <w:rsid w:val="00070F2B"/>
    <w:rsid w:val="00071485"/>
    <w:rsid w:val="00072E17"/>
    <w:rsid w:val="00074C3E"/>
    <w:rsid w:val="000759DC"/>
    <w:rsid w:val="00077FE9"/>
    <w:rsid w:val="0008060A"/>
    <w:rsid w:val="00080E27"/>
    <w:rsid w:val="0008131C"/>
    <w:rsid w:val="00081DF5"/>
    <w:rsid w:val="000820E7"/>
    <w:rsid w:val="00085ADB"/>
    <w:rsid w:val="00086814"/>
    <w:rsid w:val="00087304"/>
    <w:rsid w:val="00087F29"/>
    <w:rsid w:val="000922C7"/>
    <w:rsid w:val="00096414"/>
    <w:rsid w:val="000A08CC"/>
    <w:rsid w:val="000A0ED6"/>
    <w:rsid w:val="000A51B9"/>
    <w:rsid w:val="000B2AAE"/>
    <w:rsid w:val="000B2F2F"/>
    <w:rsid w:val="000B38FD"/>
    <w:rsid w:val="000B3E09"/>
    <w:rsid w:val="000B5F9A"/>
    <w:rsid w:val="000B65BA"/>
    <w:rsid w:val="000B68F0"/>
    <w:rsid w:val="000B75E8"/>
    <w:rsid w:val="000C063F"/>
    <w:rsid w:val="000C0671"/>
    <w:rsid w:val="000C3E6E"/>
    <w:rsid w:val="000C4C2D"/>
    <w:rsid w:val="000C6616"/>
    <w:rsid w:val="000C669D"/>
    <w:rsid w:val="000C6A28"/>
    <w:rsid w:val="000D135A"/>
    <w:rsid w:val="000D26EA"/>
    <w:rsid w:val="000D2893"/>
    <w:rsid w:val="000D34B4"/>
    <w:rsid w:val="000D3DF0"/>
    <w:rsid w:val="000D3E7E"/>
    <w:rsid w:val="000D4266"/>
    <w:rsid w:val="000D4DA8"/>
    <w:rsid w:val="000E0248"/>
    <w:rsid w:val="000E2076"/>
    <w:rsid w:val="000E213A"/>
    <w:rsid w:val="000E32CF"/>
    <w:rsid w:val="000E3493"/>
    <w:rsid w:val="000E4BA8"/>
    <w:rsid w:val="000E5816"/>
    <w:rsid w:val="000E78A6"/>
    <w:rsid w:val="000E7DE6"/>
    <w:rsid w:val="000F0608"/>
    <w:rsid w:val="000F2691"/>
    <w:rsid w:val="000F4E7D"/>
    <w:rsid w:val="000F5512"/>
    <w:rsid w:val="000F7BA2"/>
    <w:rsid w:val="000F7DEB"/>
    <w:rsid w:val="00101B5D"/>
    <w:rsid w:val="00101E27"/>
    <w:rsid w:val="001030E3"/>
    <w:rsid w:val="0010353F"/>
    <w:rsid w:val="00103B7E"/>
    <w:rsid w:val="00103F5F"/>
    <w:rsid w:val="001061B2"/>
    <w:rsid w:val="0010733C"/>
    <w:rsid w:val="0011002A"/>
    <w:rsid w:val="001102E3"/>
    <w:rsid w:val="001105A9"/>
    <w:rsid w:val="00113472"/>
    <w:rsid w:val="0011409C"/>
    <w:rsid w:val="00114128"/>
    <w:rsid w:val="001147EC"/>
    <w:rsid w:val="00114FC6"/>
    <w:rsid w:val="0012083C"/>
    <w:rsid w:val="00123008"/>
    <w:rsid w:val="00124EF4"/>
    <w:rsid w:val="00125FDF"/>
    <w:rsid w:val="00131101"/>
    <w:rsid w:val="00131F40"/>
    <w:rsid w:val="001332DA"/>
    <w:rsid w:val="00135C86"/>
    <w:rsid w:val="00141334"/>
    <w:rsid w:val="00144932"/>
    <w:rsid w:val="00144F09"/>
    <w:rsid w:val="00145351"/>
    <w:rsid w:val="00146CC0"/>
    <w:rsid w:val="00152B2F"/>
    <w:rsid w:val="001535CC"/>
    <w:rsid w:val="00154161"/>
    <w:rsid w:val="001543C7"/>
    <w:rsid w:val="00154BE4"/>
    <w:rsid w:val="00154EA2"/>
    <w:rsid w:val="00155693"/>
    <w:rsid w:val="00156390"/>
    <w:rsid w:val="0015757C"/>
    <w:rsid w:val="00160906"/>
    <w:rsid w:val="0016254B"/>
    <w:rsid w:val="001632E5"/>
    <w:rsid w:val="00164210"/>
    <w:rsid w:val="0016480B"/>
    <w:rsid w:val="00165403"/>
    <w:rsid w:val="001673C8"/>
    <w:rsid w:val="001677E5"/>
    <w:rsid w:val="0016795D"/>
    <w:rsid w:val="00170E34"/>
    <w:rsid w:val="00172F3B"/>
    <w:rsid w:val="00174D8B"/>
    <w:rsid w:val="00181F71"/>
    <w:rsid w:val="001822AB"/>
    <w:rsid w:val="0018247A"/>
    <w:rsid w:val="001842B5"/>
    <w:rsid w:val="001852B3"/>
    <w:rsid w:val="001879D5"/>
    <w:rsid w:val="00191EA9"/>
    <w:rsid w:val="00195BF9"/>
    <w:rsid w:val="00196469"/>
    <w:rsid w:val="0019688E"/>
    <w:rsid w:val="00197032"/>
    <w:rsid w:val="001972DC"/>
    <w:rsid w:val="00197592"/>
    <w:rsid w:val="001A39FB"/>
    <w:rsid w:val="001A4064"/>
    <w:rsid w:val="001A4358"/>
    <w:rsid w:val="001A5F8F"/>
    <w:rsid w:val="001A67DF"/>
    <w:rsid w:val="001A77D1"/>
    <w:rsid w:val="001A7AF0"/>
    <w:rsid w:val="001B1036"/>
    <w:rsid w:val="001B3853"/>
    <w:rsid w:val="001B78B9"/>
    <w:rsid w:val="001C5D4D"/>
    <w:rsid w:val="001D04B0"/>
    <w:rsid w:val="001D0974"/>
    <w:rsid w:val="001D1E09"/>
    <w:rsid w:val="001D50BA"/>
    <w:rsid w:val="001D5CE7"/>
    <w:rsid w:val="001D5E6D"/>
    <w:rsid w:val="001D68CF"/>
    <w:rsid w:val="001D6C5E"/>
    <w:rsid w:val="001D7430"/>
    <w:rsid w:val="001E1D7C"/>
    <w:rsid w:val="001E25EB"/>
    <w:rsid w:val="001E2FAF"/>
    <w:rsid w:val="001E5406"/>
    <w:rsid w:val="001E5E86"/>
    <w:rsid w:val="001E6517"/>
    <w:rsid w:val="001F172D"/>
    <w:rsid w:val="001F40CE"/>
    <w:rsid w:val="001F5005"/>
    <w:rsid w:val="001F5F7D"/>
    <w:rsid w:val="001F65A9"/>
    <w:rsid w:val="001F6DCB"/>
    <w:rsid w:val="001F7A23"/>
    <w:rsid w:val="00202B01"/>
    <w:rsid w:val="00210BD5"/>
    <w:rsid w:val="002114DF"/>
    <w:rsid w:val="00211940"/>
    <w:rsid w:val="002124F3"/>
    <w:rsid w:val="00212865"/>
    <w:rsid w:val="00217EFF"/>
    <w:rsid w:val="00220D6F"/>
    <w:rsid w:val="00221B87"/>
    <w:rsid w:val="0022378E"/>
    <w:rsid w:val="00226147"/>
    <w:rsid w:val="00226422"/>
    <w:rsid w:val="00230402"/>
    <w:rsid w:val="00230497"/>
    <w:rsid w:val="00230D91"/>
    <w:rsid w:val="0023182C"/>
    <w:rsid w:val="00231C6F"/>
    <w:rsid w:val="00233D49"/>
    <w:rsid w:val="00234AF3"/>
    <w:rsid w:val="00234F59"/>
    <w:rsid w:val="002365C7"/>
    <w:rsid w:val="00237DB9"/>
    <w:rsid w:val="002418CF"/>
    <w:rsid w:val="00242755"/>
    <w:rsid w:val="0024379F"/>
    <w:rsid w:val="002441CE"/>
    <w:rsid w:val="002465B1"/>
    <w:rsid w:val="002468B3"/>
    <w:rsid w:val="002474DB"/>
    <w:rsid w:val="00247B29"/>
    <w:rsid w:val="00250E02"/>
    <w:rsid w:val="00251A55"/>
    <w:rsid w:val="00253689"/>
    <w:rsid w:val="00253836"/>
    <w:rsid w:val="002544C5"/>
    <w:rsid w:val="00255FD3"/>
    <w:rsid w:val="002578D4"/>
    <w:rsid w:val="00260CB7"/>
    <w:rsid w:val="00261099"/>
    <w:rsid w:val="00261BCA"/>
    <w:rsid w:val="002622C3"/>
    <w:rsid w:val="0026396C"/>
    <w:rsid w:val="0026627F"/>
    <w:rsid w:val="002668B6"/>
    <w:rsid w:val="00270726"/>
    <w:rsid w:val="00270DF5"/>
    <w:rsid w:val="00270F94"/>
    <w:rsid w:val="00271555"/>
    <w:rsid w:val="00272694"/>
    <w:rsid w:val="00275A02"/>
    <w:rsid w:val="00277083"/>
    <w:rsid w:val="00281321"/>
    <w:rsid w:val="0028207C"/>
    <w:rsid w:val="00284FCB"/>
    <w:rsid w:val="002850E5"/>
    <w:rsid w:val="0028753A"/>
    <w:rsid w:val="00290ACB"/>
    <w:rsid w:val="00290FC9"/>
    <w:rsid w:val="00292D4E"/>
    <w:rsid w:val="00293D1C"/>
    <w:rsid w:val="00295090"/>
    <w:rsid w:val="00296978"/>
    <w:rsid w:val="002A2E0E"/>
    <w:rsid w:val="002A3375"/>
    <w:rsid w:val="002A5D05"/>
    <w:rsid w:val="002A5EEC"/>
    <w:rsid w:val="002A7752"/>
    <w:rsid w:val="002B01A0"/>
    <w:rsid w:val="002B0ABB"/>
    <w:rsid w:val="002B4B78"/>
    <w:rsid w:val="002B51BF"/>
    <w:rsid w:val="002B55D2"/>
    <w:rsid w:val="002B7A29"/>
    <w:rsid w:val="002B7FF0"/>
    <w:rsid w:val="002C1298"/>
    <w:rsid w:val="002C2382"/>
    <w:rsid w:val="002C55B0"/>
    <w:rsid w:val="002C58CE"/>
    <w:rsid w:val="002C5B3E"/>
    <w:rsid w:val="002C646B"/>
    <w:rsid w:val="002C68B5"/>
    <w:rsid w:val="002C6982"/>
    <w:rsid w:val="002C70BB"/>
    <w:rsid w:val="002C7CDB"/>
    <w:rsid w:val="002D0330"/>
    <w:rsid w:val="002D2F82"/>
    <w:rsid w:val="002D40F5"/>
    <w:rsid w:val="002D4729"/>
    <w:rsid w:val="002D4BC6"/>
    <w:rsid w:val="002D6494"/>
    <w:rsid w:val="002E2C2F"/>
    <w:rsid w:val="002E3270"/>
    <w:rsid w:val="002E4E13"/>
    <w:rsid w:val="002E67F3"/>
    <w:rsid w:val="002F0053"/>
    <w:rsid w:val="002F191B"/>
    <w:rsid w:val="002F1C8B"/>
    <w:rsid w:val="002F3EAA"/>
    <w:rsid w:val="002F5140"/>
    <w:rsid w:val="002F7E27"/>
    <w:rsid w:val="0030153C"/>
    <w:rsid w:val="003024A6"/>
    <w:rsid w:val="00302A43"/>
    <w:rsid w:val="003121EC"/>
    <w:rsid w:val="00312F75"/>
    <w:rsid w:val="00313824"/>
    <w:rsid w:val="003156E1"/>
    <w:rsid w:val="00320D9B"/>
    <w:rsid w:val="00321005"/>
    <w:rsid w:val="00324F4B"/>
    <w:rsid w:val="00325B02"/>
    <w:rsid w:val="00330E72"/>
    <w:rsid w:val="0033457A"/>
    <w:rsid w:val="00334A43"/>
    <w:rsid w:val="003357AA"/>
    <w:rsid w:val="00336909"/>
    <w:rsid w:val="003373A2"/>
    <w:rsid w:val="0033788C"/>
    <w:rsid w:val="003404CC"/>
    <w:rsid w:val="00342453"/>
    <w:rsid w:val="00343DDC"/>
    <w:rsid w:val="00344466"/>
    <w:rsid w:val="00344ACB"/>
    <w:rsid w:val="0035022A"/>
    <w:rsid w:val="003513AD"/>
    <w:rsid w:val="0035251A"/>
    <w:rsid w:val="00355F2A"/>
    <w:rsid w:val="0035662A"/>
    <w:rsid w:val="00360321"/>
    <w:rsid w:val="003627BD"/>
    <w:rsid w:val="003662F7"/>
    <w:rsid w:val="00370F65"/>
    <w:rsid w:val="0037140B"/>
    <w:rsid w:val="0037189B"/>
    <w:rsid w:val="00372AF8"/>
    <w:rsid w:val="00373117"/>
    <w:rsid w:val="00373358"/>
    <w:rsid w:val="0037381B"/>
    <w:rsid w:val="00374241"/>
    <w:rsid w:val="00374D95"/>
    <w:rsid w:val="003750A9"/>
    <w:rsid w:val="0037566B"/>
    <w:rsid w:val="003762F1"/>
    <w:rsid w:val="003771FA"/>
    <w:rsid w:val="0037793D"/>
    <w:rsid w:val="00380C57"/>
    <w:rsid w:val="00382109"/>
    <w:rsid w:val="00382352"/>
    <w:rsid w:val="003833A0"/>
    <w:rsid w:val="003839D4"/>
    <w:rsid w:val="0038598F"/>
    <w:rsid w:val="003863C8"/>
    <w:rsid w:val="00387F2D"/>
    <w:rsid w:val="00390300"/>
    <w:rsid w:val="0039361B"/>
    <w:rsid w:val="0039449B"/>
    <w:rsid w:val="00395C65"/>
    <w:rsid w:val="00395F3E"/>
    <w:rsid w:val="003A39B9"/>
    <w:rsid w:val="003A3C32"/>
    <w:rsid w:val="003A50CC"/>
    <w:rsid w:val="003A518E"/>
    <w:rsid w:val="003A6B8C"/>
    <w:rsid w:val="003B0886"/>
    <w:rsid w:val="003B0AAD"/>
    <w:rsid w:val="003B26C7"/>
    <w:rsid w:val="003B2D65"/>
    <w:rsid w:val="003B4321"/>
    <w:rsid w:val="003B50ED"/>
    <w:rsid w:val="003B6A22"/>
    <w:rsid w:val="003B6ECA"/>
    <w:rsid w:val="003B795C"/>
    <w:rsid w:val="003B7F2E"/>
    <w:rsid w:val="003C0C4C"/>
    <w:rsid w:val="003C2E4A"/>
    <w:rsid w:val="003C6829"/>
    <w:rsid w:val="003C6D75"/>
    <w:rsid w:val="003D1C92"/>
    <w:rsid w:val="003D7976"/>
    <w:rsid w:val="003D7F19"/>
    <w:rsid w:val="003E1364"/>
    <w:rsid w:val="003E2D9C"/>
    <w:rsid w:val="003E2E9A"/>
    <w:rsid w:val="003E361F"/>
    <w:rsid w:val="003E3889"/>
    <w:rsid w:val="003E4735"/>
    <w:rsid w:val="003E560C"/>
    <w:rsid w:val="003E5B9D"/>
    <w:rsid w:val="003E7F6A"/>
    <w:rsid w:val="003F29C2"/>
    <w:rsid w:val="003F2CEE"/>
    <w:rsid w:val="003F3421"/>
    <w:rsid w:val="003F3E25"/>
    <w:rsid w:val="003F5E1F"/>
    <w:rsid w:val="003F6E77"/>
    <w:rsid w:val="0040055C"/>
    <w:rsid w:val="00401674"/>
    <w:rsid w:val="00401D9E"/>
    <w:rsid w:val="00401E63"/>
    <w:rsid w:val="00402378"/>
    <w:rsid w:val="004025AC"/>
    <w:rsid w:val="0040546C"/>
    <w:rsid w:val="00406F1E"/>
    <w:rsid w:val="004075D1"/>
    <w:rsid w:val="00410043"/>
    <w:rsid w:val="004111A0"/>
    <w:rsid w:val="00411226"/>
    <w:rsid w:val="00412BC9"/>
    <w:rsid w:val="00415407"/>
    <w:rsid w:val="00415B69"/>
    <w:rsid w:val="0042025B"/>
    <w:rsid w:val="004212F3"/>
    <w:rsid w:val="00422F8C"/>
    <w:rsid w:val="00425685"/>
    <w:rsid w:val="00427BC6"/>
    <w:rsid w:val="0043104B"/>
    <w:rsid w:val="0043220E"/>
    <w:rsid w:val="00432C47"/>
    <w:rsid w:val="004337D7"/>
    <w:rsid w:val="00433E00"/>
    <w:rsid w:val="0043443E"/>
    <w:rsid w:val="00434FEE"/>
    <w:rsid w:val="00435152"/>
    <w:rsid w:val="00435318"/>
    <w:rsid w:val="00440128"/>
    <w:rsid w:val="00440A53"/>
    <w:rsid w:val="00442446"/>
    <w:rsid w:val="00443EF5"/>
    <w:rsid w:val="0044432A"/>
    <w:rsid w:val="0044473A"/>
    <w:rsid w:val="00446A0E"/>
    <w:rsid w:val="00447848"/>
    <w:rsid w:val="00451471"/>
    <w:rsid w:val="0045189E"/>
    <w:rsid w:val="00452369"/>
    <w:rsid w:val="00452AA7"/>
    <w:rsid w:val="00454509"/>
    <w:rsid w:val="00456CD4"/>
    <w:rsid w:val="00460ACB"/>
    <w:rsid w:val="0046527C"/>
    <w:rsid w:val="004705B0"/>
    <w:rsid w:val="004725EA"/>
    <w:rsid w:val="004727B2"/>
    <w:rsid w:val="00473197"/>
    <w:rsid w:val="00473D0B"/>
    <w:rsid w:val="00474316"/>
    <w:rsid w:val="00474542"/>
    <w:rsid w:val="00475A8A"/>
    <w:rsid w:val="00480E23"/>
    <w:rsid w:val="00481A4B"/>
    <w:rsid w:val="004824F3"/>
    <w:rsid w:val="00482C38"/>
    <w:rsid w:val="00482C96"/>
    <w:rsid w:val="00482EB9"/>
    <w:rsid w:val="0048333F"/>
    <w:rsid w:val="0048360F"/>
    <w:rsid w:val="004843BC"/>
    <w:rsid w:val="00485648"/>
    <w:rsid w:val="00485EC8"/>
    <w:rsid w:val="0048639D"/>
    <w:rsid w:val="00486890"/>
    <w:rsid w:val="0048747E"/>
    <w:rsid w:val="00490046"/>
    <w:rsid w:val="00490865"/>
    <w:rsid w:val="0049455B"/>
    <w:rsid w:val="00494DB4"/>
    <w:rsid w:val="00495EE6"/>
    <w:rsid w:val="004970A4"/>
    <w:rsid w:val="00497128"/>
    <w:rsid w:val="0049747E"/>
    <w:rsid w:val="00497E0D"/>
    <w:rsid w:val="00497EA1"/>
    <w:rsid w:val="004A1221"/>
    <w:rsid w:val="004A4133"/>
    <w:rsid w:val="004A481E"/>
    <w:rsid w:val="004A647A"/>
    <w:rsid w:val="004A7334"/>
    <w:rsid w:val="004B0D0A"/>
    <w:rsid w:val="004B123F"/>
    <w:rsid w:val="004B1669"/>
    <w:rsid w:val="004B25E2"/>
    <w:rsid w:val="004B6A85"/>
    <w:rsid w:val="004B6D0E"/>
    <w:rsid w:val="004B7007"/>
    <w:rsid w:val="004C0B75"/>
    <w:rsid w:val="004C1CCA"/>
    <w:rsid w:val="004C1F3B"/>
    <w:rsid w:val="004C59AA"/>
    <w:rsid w:val="004C5AE3"/>
    <w:rsid w:val="004C77DB"/>
    <w:rsid w:val="004D2527"/>
    <w:rsid w:val="004D4FEB"/>
    <w:rsid w:val="004D5412"/>
    <w:rsid w:val="004D79BD"/>
    <w:rsid w:val="004D7A10"/>
    <w:rsid w:val="004E04FE"/>
    <w:rsid w:val="004E0530"/>
    <w:rsid w:val="004E0643"/>
    <w:rsid w:val="004E0910"/>
    <w:rsid w:val="004E3EFD"/>
    <w:rsid w:val="004E49B9"/>
    <w:rsid w:val="004E4BC7"/>
    <w:rsid w:val="004E4EB2"/>
    <w:rsid w:val="004E5089"/>
    <w:rsid w:val="004E70A1"/>
    <w:rsid w:val="004F164A"/>
    <w:rsid w:val="004F305E"/>
    <w:rsid w:val="004F4630"/>
    <w:rsid w:val="004F475A"/>
    <w:rsid w:val="004F6011"/>
    <w:rsid w:val="00500220"/>
    <w:rsid w:val="005029CF"/>
    <w:rsid w:val="00502BE1"/>
    <w:rsid w:val="00502D2E"/>
    <w:rsid w:val="00504975"/>
    <w:rsid w:val="00504993"/>
    <w:rsid w:val="00507067"/>
    <w:rsid w:val="0051145B"/>
    <w:rsid w:val="005122C0"/>
    <w:rsid w:val="00513C7D"/>
    <w:rsid w:val="0051530B"/>
    <w:rsid w:val="00515D1B"/>
    <w:rsid w:val="00520807"/>
    <w:rsid w:val="0052119F"/>
    <w:rsid w:val="0052169E"/>
    <w:rsid w:val="00524902"/>
    <w:rsid w:val="00525B71"/>
    <w:rsid w:val="005265BF"/>
    <w:rsid w:val="00526F61"/>
    <w:rsid w:val="0052717E"/>
    <w:rsid w:val="00527DEF"/>
    <w:rsid w:val="00530B9B"/>
    <w:rsid w:val="00530DBD"/>
    <w:rsid w:val="00530F49"/>
    <w:rsid w:val="0053589B"/>
    <w:rsid w:val="00535A65"/>
    <w:rsid w:val="00535C47"/>
    <w:rsid w:val="005360DE"/>
    <w:rsid w:val="0053772E"/>
    <w:rsid w:val="00540DC0"/>
    <w:rsid w:val="00542157"/>
    <w:rsid w:val="00545382"/>
    <w:rsid w:val="00546A3B"/>
    <w:rsid w:val="00550E28"/>
    <w:rsid w:val="00553860"/>
    <w:rsid w:val="00561533"/>
    <w:rsid w:val="00562EA4"/>
    <w:rsid w:val="00563EAE"/>
    <w:rsid w:val="00564084"/>
    <w:rsid w:val="00566E00"/>
    <w:rsid w:val="00570721"/>
    <w:rsid w:val="00573190"/>
    <w:rsid w:val="0057331D"/>
    <w:rsid w:val="00574C3C"/>
    <w:rsid w:val="00575357"/>
    <w:rsid w:val="00575E53"/>
    <w:rsid w:val="00576177"/>
    <w:rsid w:val="005766FF"/>
    <w:rsid w:val="005769FD"/>
    <w:rsid w:val="0058248A"/>
    <w:rsid w:val="0058399B"/>
    <w:rsid w:val="005850E6"/>
    <w:rsid w:val="0058646B"/>
    <w:rsid w:val="00586A0A"/>
    <w:rsid w:val="0058728C"/>
    <w:rsid w:val="00587329"/>
    <w:rsid w:val="00587C02"/>
    <w:rsid w:val="00590127"/>
    <w:rsid w:val="00591423"/>
    <w:rsid w:val="0059246D"/>
    <w:rsid w:val="00594C90"/>
    <w:rsid w:val="0059503E"/>
    <w:rsid w:val="00595EDC"/>
    <w:rsid w:val="005963DE"/>
    <w:rsid w:val="0059691E"/>
    <w:rsid w:val="005977DF"/>
    <w:rsid w:val="00597BDE"/>
    <w:rsid w:val="005A0615"/>
    <w:rsid w:val="005A1267"/>
    <w:rsid w:val="005A25C1"/>
    <w:rsid w:val="005A521E"/>
    <w:rsid w:val="005A57E5"/>
    <w:rsid w:val="005A74AD"/>
    <w:rsid w:val="005B0190"/>
    <w:rsid w:val="005B17D9"/>
    <w:rsid w:val="005B225C"/>
    <w:rsid w:val="005B2B1F"/>
    <w:rsid w:val="005B2DCD"/>
    <w:rsid w:val="005B2E7A"/>
    <w:rsid w:val="005B3C7B"/>
    <w:rsid w:val="005B3E0F"/>
    <w:rsid w:val="005B56A5"/>
    <w:rsid w:val="005B610D"/>
    <w:rsid w:val="005B6492"/>
    <w:rsid w:val="005B66D5"/>
    <w:rsid w:val="005B6715"/>
    <w:rsid w:val="005C177D"/>
    <w:rsid w:val="005C2E46"/>
    <w:rsid w:val="005C323B"/>
    <w:rsid w:val="005C3B9C"/>
    <w:rsid w:val="005C48E8"/>
    <w:rsid w:val="005C4B8C"/>
    <w:rsid w:val="005C4CC1"/>
    <w:rsid w:val="005C59EC"/>
    <w:rsid w:val="005C74C3"/>
    <w:rsid w:val="005D0544"/>
    <w:rsid w:val="005D1091"/>
    <w:rsid w:val="005D2247"/>
    <w:rsid w:val="005D2ABC"/>
    <w:rsid w:val="005D2BE4"/>
    <w:rsid w:val="005D5152"/>
    <w:rsid w:val="005D7BCC"/>
    <w:rsid w:val="005E0B2B"/>
    <w:rsid w:val="005E288B"/>
    <w:rsid w:val="005E33ED"/>
    <w:rsid w:val="005E460F"/>
    <w:rsid w:val="005E5314"/>
    <w:rsid w:val="005E5445"/>
    <w:rsid w:val="005E5DE4"/>
    <w:rsid w:val="005E7430"/>
    <w:rsid w:val="005E75DD"/>
    <w:rsid w:val="005E7C3D"/>
    <w:rsid w:val="005E7D27"/>
    <w:rsid w:val="005F2389"/>
    <w:rsid w:val="005F2461"/>
    <w:rsid w:val="005F3D62"/>
    <w:rsid w:val="005F4849"/>
    <w:rsid w:val="005F6437"/>
    <w:rsid w:val="005F7E0B"/>
    <w:rsid w:val="006015BD"/>
    <w:rsid w:val="00603D2F"/>
    <w:rsid w:val="00610B2E"/>
    <w:rsid w:val="00613AAD"/>
    <w:rsid w:val="00614243"/>
    <w:rsid w:val="006175CD"/>
    <w:rsid w:val="0061765D"/>
    <w:rsid w:val="00622086"/>
    <w:rsid w:val="006229B9"/>
    <w:rsid w:val="00623D53"/>
    <w:rsid w:val="00623F86"/>
    <w:rsid w:val="006251CA"/>
    <w:rsid w:val="006253AD"/>
    <w:rsid w:val="00626FC7"/>
    <w:rsid w:val="006278E8"/>
    <w:rsid w:val="006307DE"/>
    <w:rsid w:val="00632876"/>
    <w:rsid w:val="00632CA2"/>
    <w:rsid w:val="0063383E"/>
    <w:rsid w:val="006340A7"/>
    <w:rsid w:val="006368BF"/>
    <w:rsid w:val="00637321"/>
    <w:rsid w:val="006408E4"/>
    <w:rsid w:val="00640D54"/>
    <w:rsid w:val="00642044"/>
    <w:rsid w:val="006427F5"/>
    <w:rsid w:val="006428B9"/>
    <w:rsid w:val="0064478A"/>
    <w:rsid w:val="006456F8"/>
    <w:rsid w:val="00647AAB"/>
    <w:rsid w:val="006508A5"/>
    <w:rsid w:val="00650DF1"/>
    <w:rsid w:val="00657A2D"/>
    <w:rsid w:val="006604AE"/>
    <w:rsid w:val="00660BB4"/>
    <w:rsid w:val="00662F02"/>
    <w:rsid w:val="006630FC"/>
    <w:rsid w:val="006653C2"/>
    <w:rsid w:val="00665A4F"/>
    <w:rsid w:val="006666F3"/>
    <w:rsid w:val="0067168C"/>
    <w:rsid w:val="006718EE"/>
    <w:rsid w:val="00672672"/>
    <w:rsid w:val="00675A33"/>
    <w:rsid w:val="00675B15"/>
    <w:rsid w:val="00676763"/>
    <w:rsid w:val="00681347"/>
    <w:rsid w:val="0068168A"/>
    <w:rsid w:val="0068238B"/>
    <w:rsid w:val="006824C3"/>
    <w:rsid w:val="006830F9"/>
    <w:rsid w:val="00684129"/>
    <w:rsid w:val="00685FD6"/>
    <w:rsid w:val="00686AA7"/>
    <w:rsid w:val="00686EE6"/>
    <w:rsid w:val="00686F70"/>
    <w:rsid w:val="0069030D"/>
    <w:rsid w:val="006907F2"/>
    <w:rsid w:val="00690E02"/>
    <w:rsid w:val="00693AB2"/>
    <w:rsid w:val="00693D60"/>
    <w:rsid w:val="00694BD0"/>
    <w:rsid w:val="00694E18"/>
    <w:rsid w:val="0069696C"/>
    <w:rsid w:val="006A0693"/>
    <w:rsid w:val="006A3544"/>
    <w:rsid w:val="006A405B"/>
    <w:rsid w:val="006A4A9B"/>
    <w:rsid w:val="006A4B24"/>
    <w:rsid w:val="006A730E"/>
    <w:rsid w:val="006A75B8"/>
    <w:rsid w:val="006B1D1D"/>
    <w:rsid w:val="006B3451"/>
    <w:rsid w:val="006B60C6"/>
    <w:rsid w:val="006B7E7E"/>
    <w:rsid w:val="006C3ABF"/>
    <w:rsid w:val="006C454E"/>
    <w:rsid w:val="006C4B1F"/>
    <w:rsid w:val="006C4CAB"/>
    <w:rsid w:val="006C5455"/>
    <w:rsid w:val="006C55D8"/>
    <w:rsid w:val="006C6BA4"/>
    <w:rsid w:val="006D08C1"/>
    <w:rsid w:val="006D2ABA"/>
    <w:rsid w:val="006D2C80"/>
    <w:rsid w:val="006D6493"/>
    <w:rsid w:val="006D653B"/>
    <w:rsid w:val="006E2071"/>
    <w:rsid w:val="006E280D"/>
    <w:rsid w:val="006E2A3E"/>
    <w:rsid w:val="006E3A48"/>
    <w:rsid w:val="006E4777"/>
    <w:rsid w:val="006E531A"/>
    <w:rsid w:val="006E65D5"/>
    <w:rsid w:val="006E7B2F"/>
    <w:rsid w:val="006F2842"/>
    <w:rsid w:val="006F2925"/>
    <w:rsid w:val="006F326C"/>
    <w:rsid w:val="006F5E69"/>
    <w:rsid w:val="006F7CAB"/>
    <w:rsid w:val="007048E0"/>
    <w:rsid w:val="0070498A"/>
    <w:rsid w:val="00705D56"/>
    <w:rsid w:val="00706223"/>
    <w:rsid w:val="00707DFC"/>
    <w:rsid w:val="007102F6"/>
    <w:rsid w:val="00710485"/>
    <w:rsid w:val="007143EF"/>
    <w:rsid w:val="00720243"/>
    <w:rsid w:val="00720815"/>
    <w:rsid w:val="00721123"/>
    <w:rsid w:val="007221D8"/>
    <w:rsid w:val="00724A24"/>
    <w:rsid w:val="00724C01"/>
    <w:rsid w:val="0072502F"/>
    <w:rsid w:val="00726626"/>
    <w:rsid w:val="00726B8E"/>
    <w:rsid w:val="007318A4"/>
    <w:rsid w:val="00731AEC"/>
    <w:rsid w:val="00731C23"/>
    <w:rsid w:val="0073377B"/>
    <w:rsid w:val="007337CE"/>
    <w:rsid w:val="00733DE3"/>
    <w:rsid w:val="00736648"/>
    <w:rsid w:val="0074006A"/>
    <w:rsid w:val="007439DE"/>
    <w:rsid w:val="00745F49"/>
    <w:rsid w:val="00745FC6"/>
    <w:rsid w:val="0074608E"/>
    <w:rsid w:val="00746873"/>
    <w:rsid w:val="0075605E"/>
    <w:rsid w:val="00760101"/>
    <w:rsid w:val="00760217"/>
    <w:rsid w:val="0076060F"/>
    <w:rsid w:val="00762F61"/>
    <w:rsid w:val="007648EB"/>
    <w:rsid w:val="00765236"/>
    <w:rsid w:val="00765918"/>
    <w:rsid w:val="00765C17"/>
    <w:rsid w:val="007677A5"/>
    <w:rsid w:val="007724D5"/>
    <w:rsid w:val="00774F27"/>
    <w:rsid w:val="00776E11"/>
    <w:rsid w:val="00777BD0"/>
    <w:rsid w:val="00781119"/>
    <w:rsid w:val="007837E0"/>
    <w:rsid w:val="007860F9"/>
    <w:rsid w:val="00786EC4"/>
    <w:rsid w:val="00787345"/>
    <w:rsid w:val="007907BC"/>
    <w:rsid w:val="007907D8"/>
    <w:rsid w:val="00792F89"/>
    <w:rsid w:val="00793574"/>
    <w:rsid w:val="007957CC"/>
    <w:rsid w:val="007A4CB2"/>
    <w:rsid w:val="007A565B"/>
    <w:rsid w:val="007B2696"/>
    <w:rsid w:val="007B2732"/>
    <w:rsid w:val="007B55A6"/>
    <w:rsid w:val="007B6E69"/>
    <w:rsid w:val="007C1562"/>
    <w:rsid w:val="007C3C88"/>
    <w:rsid w:val="007D05C7"/>
    <w:rsid w:val="007D0C53"/>
    <w:rsid w:val="007D15BC"/>
    <w:rsid w:val="007D348B"/>
    <w:rsid w:val="007D76BA"/>
    <w:rsid w:val="007D7889"/>
    <w:rsid w:val="007E14E4"/>
    <w:rsid w:val="007E2027"/>
    <w:rsid w:val="007E3A14"/>
    <w:rsid w:val="007E3C7A"/>
    <w:rsid w:val="007E586E"/>
    <w:rsid w:val="007E5CBF"/>
    <w:rsid w:val="007E6072"/>
    <w:rsid w:val="007E6425"/>
    <w:rsid w:val="007E64C6"/>
    <w:rsid w:val="007E6774"/>
    <w:rsid w:val="007E7F73"/>
    <w:rsid w:val="007F1F77"/>
    <w:rsid w:val="007F35AD"/>
    <w:rsid w:val="007F395B"/>
    <w:rsid w:val="007F4C26"/>
    <w:rsid w:val="007F7EED"/>
    <w:rsid w:val="008012A3"/>
    <w:rsid w:val="00804FB8"/>
    <w:rsid w:val="0080551C"/>
    <w:rsid w:val="00806332"/>
    <w:rsid w:val="00806A63"/>
    <w:rsid w:val="008071F0"/>
    <w:rsid w:val="00807435"/>
    <w:rsid w:val="00807594"/>
    <w:rsid w:val="00813626"/>
    <w:rsid w:val="00814D8A"/>
    <w:rsid w:val="008158E1"/>
    <w:rsid w:val="008159E3"/>
    <w:rsid w:val="00815DB7"/>
    <w:rsid w:val="0081779E"/>
    <w:rsid w:val="008177F5"/>
    <w:rsid w:val="0082113E"/>
    <w:rsid w:val="008211D0"/>
    <w:rsid w:val="00821310"/>
    <w:rsid w:val="00822ACC"/>
    <w:rsid w:val="008232F7"/>
    <w:rsid w:val="00823B83"/>
    <w:rsid w:val="008304A1"/>
    <w:rsid w:val="00830AD6"/>
    <w:rsid w:val="0083283B"/>
    <w:rsid w:val="00832854"/>
    <w:rsid w:val="0083355A"/>
    <w:rsid w:val="00834266"/>
    <w:rsid w:val="008366CC"/>
    <w:rsid w:val="00837DC1"/>
    <w:rsid w:val="00840B55"/>
    <w:rsid w:val="0084183E"/>
    <w:rsid w:val="00842951"/>
    <w:rsid w:val="00843E1A"/>
    <w:rsid w:val="00844377"/>
    <w:rsid w:val="00846701"/>
    <w:rsid w:val="0084750D"/>
    <w:rsid w:val="00852422"/>
    <w:rsid w:val="00854055"/>
    <w:rsid w:val="0085443E"/>
    <w:rsid w:val="00856B0D"/>
    <w:rsid w:val="00860795"/>
    <w:rsid w:val="00863C30"/>
    <w:rsid w:val="00864092"/>
    <w:rsid w:val="008640DF"/>
    <w:rsid w:val="00864F92"/>
    <w:rsid w:val="00865072"/>
    <w:rsid w:val="008660F3"/>
    <w:rsid w:val="00866E72"/>
    <w:rsid w:val="00866ECE"/>
    <w:rsid w:val="008670D9"/>
    <w:rsid w:val="008713B3"/>
    <w:rsid w:val="00872618"/>
    <w:rsid w:val="00872B65"/>
    <w:rsid w:val="00872E30"/>
    <w:rsid w:val="008730B3"/>
    <w:rsid w:val="00874EEC"/>
    <w:rsid w:val="00875989"/>
    <w:rsid w:val="00881349"/>
    <w:rsid w:val="00881577"/>
    <w:rsid w:val="00882AC7"/>
    <w:rsid w:val="008830B7"/>
    <w:rsid w:val="00883335"/>
    <w:rsid w:val="008845CC"/>
    <w:rsid w:val="008859D9"/>
    <w:rsid w:val="00891C27"/>
    <w:rsid w:val="00891EE6"/>
    <w:rsid w:val="008923FA"/>
    <w:rsid w:val="00892C99"/>
    <w:rsid w:val="00894294"/>
    <w:rsid w:val="008A3542"/>
    <w:rsid w:val="008A6393"/>
    <w:rsid w:val="008A6451"/>
    <w:rsid w:val="008A73E9"/>
    <w:rsid w:val="008A7881"/>
    <w:rsid w:val="008B188E"/>
    <w:rsid w:val="008B1DBC"/>
    <w:rsid w:val="008B351A"/>
    <w:rsid w:val="008B620E"/>
    <w:rsid w:val="008B72EF"/>
    <w:rsid w:val="008B7A45"/>
    <w:rsid w:val="008C088A"/>
    <w:rsid w:val="008C275E"/>
    <w:rsid w:val="008C34BD"/>
    <w:rsid w:val="008D306D"/>
    <w:rsid w:val="008D5F9C"/>
    <w:rsid w:val="008D6CF4"/>
    <w:rsid w:val="008E0299"/>
    <w:rsid w:val="008E04B4"/>
    <w:rsid w:val="008E0833"/>
    <w:rsid w:val="008E1BB7"/>
    <w:rsid w:val="008E3745"/>
    <w:rsid w:val="008E4C7D"/>
    <w:rsid w:val="008E54ED"/>
    <w:rsid w:val="008E601B"/>
    <w:rsid w:val="008F41D2"/>
    <w:rsid w:val="008F6BF2"/>
    <w:rsid w:val="009005CB"/>
    <w:rsid w:val="00904760"/>
    <w:rsid w:val="009075FF"/>
    <w:rsid w:val="00907915"/>
    <w:rsid w:val="00910074"/>
    <w:rsid w:val="00911097"/>
    <w:rsid w:val="0091155F"/>
    <w:rsid w:val="009136BE"/>
    <w:rsid w:val="009146DF"/>
    <w:rsid w:val="0092058A"/>
    <w:rsid w:val="00920BF0"/>
    <w:rsid w:val="00922CC8"/>
    <w:rsid w:val="0092580A"/>
    <w:rsid w:val="009266DC"/>
    <w:rsid w:val="0093052E"/>
    <w:rsid w:val="00930A6E"/>
    <w:rsid w:val="009313FD"/>
    <w:rsid w:val="00937358"/>
    <w:rsid w:val="009376EC"/>
    <w:rsid w:val="009412F7"/>
    <w:rsid w:val="009414FB"/>
    <w:rsid w:val="009419B4"/>
    <w:rsid w:val="009434D5"/>
    <w:rsid w:val="00944410"/>
    <w:rsid w:val="00946815"/>
    <w:rsid w:val="00946B6F"/>
    <w:rsid w:val="00946BBE"/>
    <w:rsid w:val="00950FCA"/>
    <w:rsid w:val="009510FF"/>
    <w:rsid w:val="009512DD"/>
    <w:rsid w:val="00951F41"/>
    <w:rsid w:val="009524ED"/>
    <w:rsid w:val="00952C87"/>
    <w:rsid w:val="00953337"/>
    <w:rsid w:val="0095385A"/>
    <w:rsid w:val="009542D1"/>
    <w:rsid w:val="009558BF"/>
    <w:rsid w:val="00961201"/>
    <w:rsid w:val="00961246"/>
    <w:rsid w:val="00962265"/>
    <w:rsid w:val="00964036"/>
    <w:rsid w:val="0096493C"/>
    <w:rsid w:val="00964E40"/>
    <w:rsid w:val="00965FCE"/>
    <w:rsid w:val="00967245"/>
    <w:rsid w:val="00970872"/>
    <w:rsid w:val="00970CFF"/>
    <w:rsid w:val="009730B6"/>
    <w:rsid w:val="00975CE5"/>
    <w:rsid w:val="0097624C"/>
    <w:rsid w:val="009767E0"/>
    <w:rsid w:val="00977495"/>
    <w:rsid w:val="00977B5C"/>
    <w:rsid w:val="00977BC4"/>
    <w:rsid w:val="00980EA2"/>
    <w:rsid w:val="0098146D"/>
    <w:rsid w:val="009815DC"/>
    <w:rsid w:val="00981AE4"/>
    <w:rsid w:val="00982073"/>
    <w:rsid w:val="0098305A"/>
    <w:rsid w:val="00985EF2"/>
    <w:rsid w:val="00990912"/>
    <w:rsid w:val="00990B35"/>
    <w:rsid w:val="00991111"/>
    <w:rsid w:val="00991227"/>
    <w:rsid w:val="009924CA"/>
    <w:rsid w:val="00992901"/>
    <w:rsid w:val="00992F02"/>
    <w:rsid w:val="0099526B"/>
    <w:rsid w:val="00995BCE"/>
    <w:rsid w:val="009A35DA"/>
    <w:rsid w:val="009A385F"/>
    <w:rsid w:val="009B104E"/>
    <w:rsid w:val="009B3807"/>
    <w:rsid w:val="009B43D9"/>
    <w:rsid w:val="009B6746"/>
    <w:rsid w:val="009B6AA7"/>
    <w:rsid w:val="009B6F39"/>
    <w:rsid w:val="009C1564"/>
    <w:rsid w:val="009C1CF1"/>
    <w:rsid w:val="009C2133"/>
    <w:rsid w:val="009C7F19"/>
    <w:rsid w:val="009D000A"/>
    <w:rsid w:val="009D008C"/>
    <w:rsid w:val="009D04BB"/>
    <w:rsid w:val="009D14BB"/>
    <w:rsid w:val="009D23C9"/>
    <w:rsid w:val="009D3361"/>
    <w:rsid w:val="009D5455"/>
    <w:rsid w:val="009E08E6"/>
    <w:rsid w:val="009E104B"/>
    <w:rsid w:val="009E1D82"/>
    <w:rsid w:val="009E32A1"/>
    <w:rsid w:val="009E42DC"/>
    <w:rsid w:val="009E57FB"/>
    <w:rsid w:val="009E6095"/>
    <w:rsid w:val="009E6279"/>
    <w:rsid w:val="009E6FF3"/>
    <w:rsid w:val="009E78B1"/>
    <w:rsid w:val="009E7DEC"/>
    <w:rsid w:val="009F07B4"/>
    <w:rsid w:val="009F3B71"/>
    <w:rsid w:val="009F43A8"/>
    <w:rsid w:val="009F637C"/>
    <w:rsid w:val="009F7A6A"/>
    <w:rsid w:val="00A01281"/>
    <w:rsid w:val="00A01D5B"/>
    <w:rsid w:val="00A0241B"/>
    <w:rsid w:val="00A048F6"/>
    <w:rsid w:val="00A04EF0"/>
    <w:rsid w:val="00A05265"/>
    <w:rsid w:val="00A10828"/>
    <w:rsid w:val="00A108A8"/>
    <w:rsid w:val="00A1205B"/>
    <w:rsid w:val="00A1255A"/>
    <w:rsid w:val="00A12C0E"/>
    <w:rsid w:val="00A13467"/>
    <w:rsid w:val="00A15D6D"/>
    <w:rsid w:val="00A16148"/>
    <w:rsid w:val="00A21009"/>
    <w:rsid w:val="00A2104C"/>
    <w:rsid w:val="00A21143"/>
    <w:rsid w:val="00A21862"/>
    <w:rsid w:val="00A23F35"/>
    <w:rsid w:val="00A250E8"/>
    <w:rsid w:val="00A25735"/>
    <w:rsid w:val="00A268EA"/>
    <w:rsid w:val="00A27F2F"/>
    <w:rsid w:val="00A27F84"/>
    <w:rsid w:val="00A30937"/>
    <w:rsid w:val="00A3151D"/>
    <w:rsid w:val="00A32135"/>
    <w:rsid w:val="00A326B7"/>
    <w:rsid w:val="00A33840"/>
    <w:rsid w:val="00A34FA1"/>
    <w:rsid w:val="00A35523"/>
    <w:rsid w:val="00A359B1"/>
    <w:rsid w:val="00A37B43"/>
    <w:rsid w:val="00A40935"/>
    <w:rsid w:val="00A42673"/>
    <w:rsid w:val="00A42698"/>
    <w:rsid w:val="00A42D19"/>
    <w:rsid w:val="00A4334E"/>
    <w:rsid w:val="00A450F1"/>
    <w:rsid w:val="00A503E0"/>
    <w:rsid w:val="00A504BA"/>
    <w:rsid w:val="00A52A3D"/>
    <w:rsid w:val="00A531D5"/>
    <w:rsid w:val="00A53285"/>
    <w:rsid w:val="00A53D60"/>
    <w:rsid w:val="00A53DE2"/>
    <w:rsid w:val="00A540CF"/>
    <w:rsid w:val="00A55A53"/>
    <w:rsid w:val="00A56C6E"/>
    <w:rsid w:val="00A57680"/>
    <w:rsid w:val="00A62CC6"/>
    <w:rsid w:val="00A63AC8"/>
    <w:rsid w:val="00A63D54"/>
    <w:rsid w:val="00A6585E"/>
    <w:rsid w:val="00A67454"/>
    <w:rsid w:val="00A7034E"/>
    <w:rsid w:val="00A714DC"/>
    <w:rsid w:val="00A727CD"/>
    <w:rsid w:val="00A72AF6"/>
    <w:rsid w:val="00A73716"/>
    <w:rsid w:val="00A73D53"/>
    <w:rsid w:val="00A73EBB"/>
    <w:rsid w:val="00A7444B"/>
    <w:rsid w:val="00A756D3"/>
    <w:rsid w:val="00A767A2"/>
    <w:rsid w:val="00A77A1F"/>
    <w:rsid w:val="00A80B9A"/>
    <w:rsid w:val="00A816A1"/>
    <w:rsid w:val="00A85C60"/>
    <w:rsid w:val="00A85DE9"/>
    <w:rsid w:val="00A85E42"/>
    <w:rsid w:val="00A862B5"/>
    <w:rsid w:val="00A869B7"/>
    <w:rsid w:val="00A8772B"/>
    <w:rsid w:val="00A91DA3"/>
    <w:rsid w:val="00A91DBB"/>
    <w:rsid w:val="00A9234C"/>
    <w:rsid w:val="00A92F65"/>
    <w:rsid w:val="00A934D2"/>
    <w:rsid w:val="00A9392C"/>
    <w:rsid w:val="00A9643C"/>
    <w:rsid w:val="00A97EE0"/>
    <w:rsid w:val="00AA2FC8"/>
    <w:rsid w:val="00AA32AD"/>
    <w:rsid w:val="00AA32C5"/>
    <w:rsid w:val="00AA3400"/>
    <w:rsid w:val="00AA6CFE"/>
    <w:rsid w:val="00AB1A05"/>
    <w:rsid w:val="00AB1A92"/>
    <w:rsid w:val="00AB3F8B"/>
    <w:rsid w:val="00AB4A2F"/>
    <w:rsid w:val="00AB5E52"/>
    <w:rsid w:val="00AC420B"/>
    <w:rsid w:val="00AC6D80"/>
    <w:rsid w:val="00AC720A"/>
    <w:rsid w:val="00AC7EC0"/>
    <w:rsid w:val="00AD0210"/>
    <w:rsid w:val="00AD08F2"/>
    <w:rsid w:val="00AD28AC"/>
    <w:rsid w:val="00AD2A02"/>
    <w:rsid w:val="00AD4999"/>
    <w:rsid w:val="00AD7FBF"/>
    <w:rsid w:val="00AE0529"/>
    <w:rsid w:val="00AE0C19"/>
    <w:rsid w:val="00AE0D53"/>
    <w:rsid w:val="00AE1D99"/>
    <w:rsid w:val="00AE2D54"/>
    <w:rsid w:val="00AE2EB3"/>
    <w:rsid w:val="00AE3D4A"/>
    <w:rsid w:val="00AE54BA"/>
    <w:rsid w:val="00AE5930"/>
    <w:rsid w:val="00AE5FF4"/>
    <w:rsid w:val="00AE6217"/>
    <w:rsid w:val="00AE62F4"/>
    <w:rsid w:val="00AF183C"/>
    <w:rsid w:val="00AF211E"/>
    <w:rsid w:val="00AF26FF"/>
    <w:rsid w:val="00AF3C7B"/>
    <w:rsid w:val="00AF43BC"/>
    <w:rsid w:val="00B01719"/>
    <w:rsid w:val="00B01782"/>
    <w:rsid w:val="00B01FC7"/>
    <w:rsid w:val="00B03DFC"/>
    <w:rsid w:val="00B040E6"/>
    <w:rsid w:val="00B05506"/>
    <w:rsid w:val="00B059B2"/>
    <w:rsid w:val="00B065AC"/>
    <w:rsid w:val="00B07594"/>
    <w:rsid w:val="00B121A9"/>
    <w:rsid w:val="00B12759"/>
    <w:rsid w:val="00B131F7"/>
    <w:rsid w:val="00B14FE8"/>
    <w:rsid w:val="00B157F7"/>
    <w:rsid w:val="00B15BEE"/>
    <w:rsid w:val="00B17B5E"/>
    <w:rsid w:val="00B208AA"/>
    <w:rsid w:val="00B21730"/>
    <w:rsid w:val="00B22746"/>
    <w:rsid w:val="00B233B9"/>
    <w:rsid w:val="00B25F67"/>
    <w:rsid w:val="00B2692A"/>
    <w:rsid w:val="00B320DD"/>
    <w:rsid w:val="00B33B1E"/>
    <w:rsid w:val="00B37F01"/>
    <w:rsid w:val="00B43012"/>
    <w:rsid w:val="00B44592"/>
    <w:rsid w:val="00B4538C"/>
    <w:rsid w:val="00B478A3"/>
    <w:rsid w:val="00B51089"/>
    <w:rsid w:val="00B51BA9"/>
    <w:rsid w:val="00B555B2"/>
    <w:rsid w:val="00B61DB7"/>
    <w:rsid w:val="00B627F8"/>
    <w:rsid w:val="00B639FE"/>
    <w:rsid w:val="00B673FD"/>
    <w:rsid w:val="00B67673"/>
    <w:rsid w:val="00B710CC"/>
    <w:rsid w:val="00B73688"/>
    <w:rsid w:val="00B743F1"/>
    <w:rsid w:val="00B75958"/>
    <w:rsid w:val="00B766C6"/>
    <w:rsid w:val="00B77186"/>
    <w:rsid w:val="00B771D4"/>
    <w:rsid w:val="00B7778B"/>
    <w:rsid w:val="00B83065"/>
    <w:rsid w:val="00B84DBD"/>
    <w:rsid w:val="00B85AE7"/>
    <w:rsid w:val="00B90C84"/>
    <w:rsid w:val="00B91880"/>
    <w:rsid w:val="00B92162"/>
    <w:rsid w:val="00B92E47"/>
    <w:rsid w:val="00B940CF"/>
    <w:rsid w:val="00B957F8"/>
    <w:rsid w:val="00B95D1F"/>
    <w:rsid w:val="00B969C5"/>
    <w:rsid w:val="00B9729E"/>
    <w:rsid w:val="00BA02CA"/>
    <w:rsid w:val="00BA0985"/>
    <w:rsid w:val="00BA1B3D"/>
    <w:rsid w:val="00BA200A"/>
    <w:rsid w:val="00BA2997"/>
    <w:rsid w:val="00BA2A0D"/>
    <w:rsid w:val="00BA3F5E"/>
    <w:rsid w:val="00BA57E1"/>
    <w:rsid w:val="00BA5823"/>
    <w:rsid w:val="00BA61BB"/>
    <w:rsid w:val="00BB0307"/>
    <w:rsid w:val="00BB2382"/>
    <w:rsid w:val="00BB277C"/>
    <w:rsid w:val="00BB3A3E"/>
    <w:rsid w:val="00BB55DC"/>
    <w:rsid w:val="00BB5802"/>
    <w:rsid w:val="00BC096A"/>
    <w:rsid w:val="00BC14BA"/>
    <w:rsid w:val="00BC1C06"/>
    <w:rsid w:val="00BC38CA"/>
    <w:rsid w:val="00BC4B59"/>
    <w:rsid w:val="00BC604E"/>
    <w:rsid w:val="00BC6746"/>
    <w:rsid w:val="00BC6EA6"/>
    <w:rsid w:val="00BC70B5"/>
    <w:rsid w:val="00BC7783"/>
    <w:rsid w:val="00BD06C6"/>
    <w:rsid w:val="00BD0D01"/>
    <w:rsid w:val="00BD4CF6"/>
    <w:rsid w:val="00BD552C"/>
    <w:rsid w:val="00BD7098"/>
    <w:rsid w:val="00BD730B"/>
    <w:rsid w:val="00BE0966"/>
    <w:rsid w:val="00BE1624"/>
    <w:rsid w:val="00BE19E9"/>
    <w:rsid w:val="00BE57EF"/>
    <w:rsid w:val="00BE5AF4"/>
    <w:rsid w:val="00BF1321"/>
    <w:rsid w:val="00BF1D20"/>
    <w:rsid w:val="00BF22AD"/>
    <w:rsid w:val="00BF49A5"/>
    <w:rsid w:val="00BF57DE"/>
    <w:rsid w:val="00BF58A6"/>
    <w:rsid w:val="00BF6100"/>
    <w:rsid w:val="00BF6BF7"/>
    <w:rsid w:val="00BF6CE0"/>
    <w:rsid w:val="00BF750F"/>
    <w:rsid w:val="00BF7AF5"/>
    <w:rsid w:val="00C00218"/>
    <w:rsid w:val="00C00317"/>
    <w:rsid w:val="00C0178E"/>
    <w:rsid w:val="00C04965"/>
    <w:rsid w:val="00C04A92"/>
    <w:rsid w:val="00C1003E"/>
    <w:rsid w:val="00C1150E"/>
    <w:rsid w:val="00C11849"/>
    <w:rsid w:val="00C12BFA"/>
    <w:rsid w:val="00C1351C"/>
    <w:rsid w:val="00C13808"/>
    <w:rsid w:val="00C15351"/>
    <w:rsid w:val="00C15914"/>
    <w:rsid w:val="00C163C4"/>
    <w:rsid w:val="00C16627"/>
    <w:rsid w:val="00C16F08"/>
    <w:rsid w:val="00C17144"/>
    <w:rsid w:val="00C17ABB"/>
    <w:rsid w:val="00C20098"/>
    <w:rsid w:val="00C20735"/>
    <w:rsid w:val="00C2268B"/>
    <w:rsid w:val="00C24332"/>
    <w:rsid w:val="00C24669"/>
    <w:rsid w:val="00C2490D"/>
    <w:rsid w:val="00C25C70"/>
    <w:rsid w:val="00C25FC6"/>
    <w:rsid w:val="00C2659A"/>
    <w:rsid w:val="00C27CD9"/>
    <w:rsid w:val="00C27E04"/>
    <w:rsid w:val="00C306FD"/>
    <w:rsid w:val="00C310CB"/>
    <w:rsid w:val="00C341B7"/>
    <w:rsid w:val="00C34343"/>
    <w:rsid w:val="00C35AAB"/>
    <w:rsid w:val="00C3653D"/>
    <w:rsid w:val="00C37264"/>
    <w:rsid w:val="00C40044"/>
    <w:rsid w:val="00C4034E"/>
    <w:rsid w:val="00C41597"/>
    <w:rsid w:val="00C4209C"/>
    <w:rsid w:val="00C4472E"/>
    <w:rsid w:val="00C46074"/>
    <w:rsid w:val="00C47561"/>
    <w:rsid w:val="00C509EF"/>
    <w:rsid w:val="00C50D36"/>
    <w:rsid w:val="00C53867"/>
    <w:rsid w:val="00C5494B"/>
    <w:rsid w:val="00C57EED"/>
    <w:rsid w:val="00C6168C"/>
    <w:rsid w:val="00C633DB"/>
    <w:rsid w:val="00C64260"/>
    <w:rsid w:val="00C645CF"/>
    <w:rsid w:val="00C6467B"/>
    <w:rsid w:val="00C70C6D"/>
    <w:rsid w:val="00C71B28"/>
    <w:rsid w:val="00C720F8"/>
    <w:rsid w:val="00C72465"/>
    <w:rsid w:val="00C726C1"/>
    <w:rsid w:val="00C75092"/>
    <w:rsid w:val="00C7644C"/>
    <w:rsid w:val="00C770AD"/>
    <w:rsid w:val="00C77ABF"/>
    <w:rsid w:val="00C83733"/>
    <w:rsid w:val="00C8471E"/>
    <w:rsid w:val="00C86470"/>
    <w:rsid w:val="00C8655B"/>
    <w:rsid w:val="00C86F6F"/>
    <w:rsid w:val="00C90C26"/>
    <w:rsid w:val="00C91253"/>
    <w:rsid w:val="00C917D9"/>
    <w:rsid w:val="00C933E2"/>
    <w:rsid w:val="00C9508B"/>
    <w:rsid w:val="00C9548A"/>
    <w:rsid w:val="00C973F4"/>
    <w:rsid w:val="00CA38D0"/>
    <w:rsid w:val="00CA487E"/>
    <w:rsid w:val="00CA54EE"/>
    <w:rsid w:val="00CA59B3"/>
    <w:rsid w:val="00CA766A"/>
    <w:rsid w:val="00CA789D"/>
    <w:rsid w:val="00CB12BB"/>
    <w:rsid w:val="00CB2604"/>
    <w:rsid w:val="00CB6AE0"/>
    <w:rsid w:val="00CB6E20"/>
    <w:rsid w:val="00CC30BD"/>
    <w:rsid w:val="00CC32D4"/>
    <w:rsid w:val="00CC34AB"/>
    <w:rsid w:val="00CC4C68"/>
    <w:rsid w:val="00CC61D1"/>
    <w:rsid w:val="00CC662C"/>
    <w:rsid w:val="00CC66A6"/>
    <w:rsid w:val="00CD05F7"/>
    <w:rsid w:val="00CD0F98"/>
    <w:rsid w:val="00CD3251"/>
    <w:rsid w:val="00CD3637"/>
    <w:rsid w:val="00CD49C1"/>
    <w:rsid w:val="00CD693F"/>
    <w:rsid w:val="00CE1187"/>
    <w:rsid w:val="00CE1755"/>
    <w:rsid w:val="00CE2910"/>
    <w:rsid w:val="00CE384A"/>
    <w:rsid w:val="00CE3D18"/>
    <w:rsid w:val="00CE444F"/>
    <w:rsid w:val="00CE68D4"/>
    <w:rsid w:val="00CF1FFC"/>
    <w:rsid w:val="00CF210A"/>
    <w:rsid w:val="00CF2355"/>
    <w:rsid w:val="00CF3295"/>
    <w:rsid w:val="00CF3BED"/>
    <w:rsid w:val="00CF461C"/>
    <w:rsid w:val="00CF5A93"/>
    <w:rsid w:val="00CF7F5D"/>
    <w:rsid w:val="00D00909"/>
    <w:rsid w:val="00D01149"/>
    <w:rsid w:val="00D01263"/>
    <w:rsid w:val="00D01559"/>
    <w:rsid w:val="00D0343A"/>
    <w:rsid w:val="00D03E15"/>
    <w:rsid w:val="00D04340"/>
    <w:rsid w:val="00D04D2F"/>
    <w:rsid w:val="00D05299"/>
    <w:rsid w:val="00D0547D"/>
    <w:rsid w:val="00D07435"/>
    <w:rsid w:val="00D076AD"/>
    <w:rsid w:val="00D07D90"/>
    <w:rsid w:val="00D07F1E"/>
    <w:rsid w:val="00D1057A"/>
    <w:rsid w:val="00D12CA0"/>
    <w:rsid w:val="00D12F8F"/>
    <w:rsid w:val="00D14CFF"/>
    <w:rsid w:val="00D14EB6"/>
    <w:rsid w:val="00D2366E"/>
    <w:rsid w:val="00D237A9"/>
    <w:rsid w:val="00D245C1"/>
    <w:rsid w:val="00D24ED5"/>
    <w:rsid w:val="00D2645B"/>
    <w:rsid w:val="00D311F2"/>
    <w:rsid w:val="00D324A8"/>
    <w:rsid w:val="00D33196"/>
    <w:rsid w:val="00D332B6"/>
    <w:rsid w:val="00D34255"/>
    <w:rsid w:val="00D34894"/>
    <w:rsid w:val="00D35D32"/>
    <w:rsid w:val="00D361E6"/>
    <w:rsid w:val="00D36B21"/>
    <w:rsid w:val="00D36E57"/>
    <w:rsid w:val="00D37ACA"/>
    <w:rsid w:val="00D40149"/>
    <w:rsid w:val="00D41D5A"/>
    <w:rsid w:val="00D43068"/>
    <w:rsid w:val="00D43103"/>
    <w:rsid w:val="00D44AAB"/>
    <w:rsid w:val="00D50DBD"/>
    <w:rsid w:val="00D51CEA"/>
    <w:rsid w:val="00D5370A"/>
    <w:rsid w:val="00D54D12"/>
    <w:rsid w:val="00D55216"/>
    <w:rsid w:val="00D55D06"/>
    <w:rsid w:val="00D56573"/>
    <w:rsid w:val="00D56A21"/>
    <w:rsid w:val="00D57BFF"/>
    <w:rsid w:val="00D61634"/>
    <w:rsid w:val="00D62002"/>
    <w:rsid w:val="00D625C5"/>
    <w:rsid w:val="00D63B5A"/>
    <w:rsid w:val="00D63FEE"/>
    <w:rsid w:val="00D6508F"/>
    <w:rsid w:val="00D650D7"/>
    <w:rsid w:val="00D65CF7"/>
    <w:rsid w:val="00D67079"/>
    <w:rsid w:val="00D73547"/>
    <w:rsid w:val="00D73FAF"/>
    <w:rsid w:val="00D74B26"/>
    <w:rsid w:val="00D75714"/>
    <w:rsid w:val="00D76083"/>
    <w:rsid w:val="00D766C6"/>
    <w:rsid w:val="00D80C35"/>
    <w:rsid w:val="00D81469"/>
    <w:rsid w:val="00D81A3B"/>
    <w:rsid w:val="00D8234B"/>
    <w:rsid w:val="00D8296B"/>
    <w:rsid w:val="00D84714"/>
    <w:rsid w:val="00D8677F"/>
    <w:rsid w:val="00D86AC6"/>
    <w:rsid w:val="00D86AD6"/>
    <w:rsid w:val="00D903C6"/>
    <w:rsid w:val="00D90B99"/>
    <w:rsid w:val="00D91130"/>
    <w:rsid w:val="00D9496B"/>
    <w:rsid w:val="00D94DE2"/>
    <w:rsid w:val="00DA0D3E"/>
    <w:rsid w:val="00DA2F02"/>
    <w:rsid w:val="00DA5A48"/>
    <w:rsid w:val="00DA7989"/>
    <w:rsid w:val="00DB083A"/>
    <w:rsid w:val="00DB5AC2"/>
    <w:rsid w:val="00DC1B0E"/>
    <w:rsid w:val="00DC1FE6"/>
    <w:rsid w:val="00DC5F7B"/>
    <w:rsid w:val="00DC60E5"/>
    <w:rsid w:val="00DD0516"/>
    <w:rsid w:val="00DD252A"/>
    <w:rsid w:val="00DD2D1B"/>
    <w:rsid w:val="00DD3312"/>
    <w:rsid w:val="00DD435A"/>
    <w:rsid w:val="00DD52EC"/>
    <w:rsid w:val="00DD5587"/>
    <w:rsid w:val="00DD5715"/>
    <w:rsid w:val="00DD5C1B"/>
    <w:rsid w:val="00DD7270"/>
    <w:rsid w:val="00DD72BB"/>
    <w:rsid w:val="00DD7C7C"/>
    <w:rsid w:val="00DD7D05"/>
    <w:rsid w:val="00DE1587"/>
    <w:rsid w:val="00DE2468"/>
    <w:rsid w:val="00DE3667"/>
    <w:rsid w:val="00DE3972"/>
    <w:rsid w:val="00DE4B43"/>
    <w:rsid w:val="00DE501A"/>
    <w:rsid w:val="00DE6900"/>
    <w:rsid w:val="00DE7971"/>
    <w:rsid w:val="00DF161A"/>
    <w:rsid w:val="00DF1909"/>
    <w:rsid w:val="00DF2084"/>
    <w:rsid w:val="00DF6DA9"/>
    <w:rsid w:val="00DF7E67"/>
    <w:rsid w:val="00E00CA2"/>
    <w:rsid w:val="00E02CC5"/>
    <w:rsid w:val="00E03B15"/>
    <w:rsid w:val="00E05652"/>
    <w:rsid w:val="00E05860"/>
    <w:rsid w:val="00E05BE7"/>
    <w:rsid w:val="00E1050B"/>
    <w:rsid w:val="00E171CE"/>
    <w:rsid w:val="00E17CFC"/>
    <w:rsid w:val="00E20670"/>
    <w:rsid w:val="00E207E7"/>
    <w:rsid w:val="00E23CB8"/>
    <w:rsid w:val="00E271EE"/>
    <w:rsid w:val="00E30272"/>
    <w:rsid w:val="00E30857"/>
    <w:rsid w:val="00E313AF"/>
    <w:rsid w:val="00E3399D"/>
    <w:rsid w:val="00E33F55"/>
    <w:rsid w:val="00E3457F"/>
    <w:rsid w:val="00E379F1"/>
    <w:rsid w:val="00E41EB4"/>
    <w:rsid w:val="00E43D9E"/>
    <w:rsid w:val="00E4458B"/>
    <w:rsid w:val="00E477AD"/>
    <w:rsid w:val="00E5111F"/>
    <w:rsid w:val="00E51958"/>
    <w:rsid w:val="00E52FED"/>
    <w:rsid w:val="00E53C50"/>
    <w:rsid w:val="00E551E5"/>
    <w:rsid w:val="00E6035E"/>
    <w:rsid w:val="00E61606"/>
    <w:rsid w:val="00E6196A"/>
    <w:rsid w:val="00E63926"/>
    <w:rsid w:val="00E64D98"/>
    <w:rsid w:val="00E6525F"/>
    <w:rsid w:val="00E67433"/>
    <w:rsid w:val="00E67628"/>
    <w:rsid w:val="00E709C2"/>
    <w:rsid w:val="00E71B75"/>
    <w:rsid w:val="00E76CE0"/>
    <w:rsid w:val="00E77A10"/>
    <w:rsid w:val="00E808A5"/>
    <w:rsid w:val="00E80904"/>
    <w:rsid w:val="00E8374B"/>
    <w:rsid w:val="00E9050B"/>
    <w:rsid w:val="00E9061A"/>
    <w:rsid w:val="00E908F8"/>
    <w:rsid w:val="00E90CCF"/>
    <w:rsid w:val="00E90E49"/>
    <w:rsid w:val="00E91086"/>
    <w:rsid w:val="00E9140E"/>
    <w:rsid w:val="00E9240B"/>
    <w:rsid w:val="00E929D6"/>
    <w:rsid w:val="00E967E1"/>
    <w:rsid w:val="00E96B6E"/>
    <w:rsid w:val="00EA083D"/>
    <w:rsid w:val="00EA3823"/>
    <w:rsid w:val="00EA38DA"/>
    <w:rsid w:val="00EA3FE2"/>
    <w:rsid w:val="00EA4C3D"/>
    <w:rsid w:val="00EA5E88"/>
    <w:rsid w:val="00EA6062"/>
    <w:rsid w:val="00EB2095"/>
    <w:rsid w:val="00EB2273"/>
    <w:rsid w:val="00EB290F"/>
    <w:rsid w:val="00EB2F4F"/>
    <w:rsid w:val="00EB458B"/>
    <w:rsid w:val="00EB4B32"/>
    <w:rsid w:val="00EC1290"/>
    <w:rsid w:val="00EC1A90"/>
    <w:rsid w:val="00EC2CFF"/>
    <w:rsid w:val="00EC2F29"/>
    <w:rsid w:val="00EC370F"/>
    <w:rsid w:val="00EC3D07"/>
    <w:rsid w:val="00EC3D31"/>
    <w:rsid w:val="00EC3E73"/>
    <w:rsid w:val="00EC43A5"/>
    <w:rsid w:val="00EC5A4D"/>
    <w:rsid w:val="00EC5BF5"/>
    <w:rsid w:val="00EC6265"/>
    <w:rsid w:val="00EC6517"/>
    <w:rsid w:val="00EC7D1E"/>
    <w:rsid w:val="00ED0AFB"/>
    <w:rsid w:val="00ED31A1"/>
    <w:rsid w:val="00ED356A"/>
    <w:rsid w:val="00ED6723"/>
    <w:rsid w:val="00ED67B2"/>
    <w:rsid w:val="00ED7580"/>
    <w:rsid w:val="00ED76D4"/>
    <w:rsid w:val="00EE1CBC"/>
    <w:rsid w:val="00EE44EE"/>
    <w:rsid w:val="00EE728F"/>
    <w:rsid w:val="00EE7812"/>
    <w:rsid w:val="00F00104"/>
    <w:rsid w:val="00F01964"/>
    <w:rsid w:val="00F01BF8"/>
    <w:rsid w:val="00F02B27"/>
    <w:rsid w:val="00F03C29"/>
    <w:rsid w:val="00F05621"/>
    <w:rsid w:val="00F05708"/>
    <w:rsid w:val="00F05BE0"/>
    <w:rsid w:val="00F123FD"/>
    <w:rsid w:val="00F12577"/>
    <w:rsid w:val="00F13A72"/>
    <w:rsid w:val="00F13A9D"/>
    <w:rsid w:val="00F17696"/>
    <w:rsid w:val="00F201AC"/>
    <w:rsid w:val="00F2381F"/>
    <w:rsid w:val="00F26AD1"/>
    <w:rsid w:val="00F303E0"/>
    <w:rsid w:val="00F32FFE"/>
    <w:rsid w:val="00F358E3"/>
    <w:rsid w:val="00F37896"/>
    <w:rsid w:val="00F42EB3"/>
    <w:rsid w:val="00F4316E"/>
    <w:rsid w:val="00F5039C"/>
    <w:rsid w:val="00F53FCB"/>
    <w:rsid w:val="00F607FC"/>
    <w:rsid w:val="00F60FF3"/>
    <w:rsid w:val="00F63FF1"/>
    <w:rsid w:val="00F64F01"/>
    <w:rsid w:val="00F65695"/>
    <w:rsid w:val="00F65CB0"/>
    <w:rsid w:val="00F67C35"/>
    <w:rsid w:val="00F702DF"/>
    <w:rsid w:val="00F704F1"/>
    <w:rsid w:val="00F73E7B"/>
    <w:rsid w:val="00F80BF5"/>
    <w:rsid w:val="00F813A7"/>
    <w:rsid w:val="00F83C31"/>
    <w:rsid w:val="00F843AD"/>
    <w:rsid w:val="00F84F66"/>
    <w:rsid w:val="00F859CF"/>
    <w:rsid w:val="00F90873"/>
    <w:rsid w:val="00F92322"/>
    <w:rsid w:val="00F940FD"/>
    <w:rsid w:val="00F942FA"/>
    <w:rsid w:val="00F9540E"/>
    <w:rsid w:val="00FA0EE8"/>
    <w:rsid w:val="00FA1109"/>
    <w:rsid w:val="00FA2F87"/>
    <w:rsid w:val="00FA3482"/>
    <w:rsid w:val="00FA5F3F"/>
    <w:rsid w:val="00FA677C"/>
    <w:rsid w:val="00FA6D98"/>
    <w:rsid w:val="00FA7A06"/>
    <w:rsid w:val="00FA7B3E"/>
    <w:rsid w:val="00FB0C9B"/>
    <w:rsid w:val="00FB22D7"/>
    <w:rsid w:val="00FB2B80"/>
    <w:rsid w:val="00FB36D1"/>
    <w:rsid w:val="00FB5219"/>
    <w:rsid w:val="00FB594D"/>
    <w:rsid w:val="00FC28F2"/>
    <w:rsid w:val="00FC2BE3"/>
    <w:rsid w:val="00FC4F3A"/>
    <w:rsid w:val="00FC5192"/>
    <w:rsid w:val="00FC6A97"/>
    <w:rsid w:val="00FC6DCF"/>
    <w:rsid w:val="00FC7125"/>
    <w:rsid w:val="00FC71AF"/>
    <w:rsid w:val="00FC7A4F"/>
    <w:rsid w:val="00FD2362"/>
    <w:rsid w:val="00FD2556"/>
    <w:rsid w:val="00FD3298"/>
    <w:rsid w:val="00FD354E"/>
    <w:rsid w:val="00FD4036"/>
    <w:rsid w:val="00FD47BE"/>
    <w:rsid w:val="00FD6124"/>
    <w:rsid w:val="00FD6681"/>
    <w:rsid w:val="00FD7307"/>
    <w:rsid w:val="00FD78DB"/>
    <w:rsid w:val="00FE242E"/>
    <w:rsid w:val="00FE310F"/>
    <w:rsid w:val="00FE4205"/>
    <w:rsid w:val="00FE4BA0"/>
    <w:rsid w:val="00FE657D"/>
    <w:rsid w:val="00FE7DD7"/>
    <w:rsid w:val="00FE7FF1"/>
    <w:rsid w:val="00FF1D4A"/>
    <w:rsid w:val="00FF3068"/>
    <w:rsid w:val="00FF4748"/>
    <w:rsid w:val="00FF63A7"/>
    <w:rsid w:val="00FF6520"/>
    <w:rsid w:val="00FF7DE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B168E"/>
  <w15:chartTrackingRefBased/>
  <w15:docId w15:val="{B937ABD0-BD62-4D2D-8BDC-3A100B9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DD7"/>
    <w:pPr>
      <w:jc w:val="both"/>
    </w:pPr>
    <w:rPr>
      <w:rFonts w:ascii="Times New Roman" w:eastAsia="Times New Roman" w:hAnsi="Times New Roman"/>
      <w:sz w:val="22"/>
      <w:szCs w:val="24"/>
      <w:lang w:eastAsia="en-US"/>
    </w:rPr>
  </w:style>
  <w:style w:type="paragraph" w:styleId="Ttulo1">
    <w:name w:val="heading 1"/>
    <w:basedOn w:val="Normal"/>
    <w:next w:val="Normal"/>
    <w:link w:val="Ttulo1Car"/>
    <w:uiPriority w:val="9"/>
    <w:qFormat/>
    <w:rsid w:val="00FE7DD7"/>
    <w:pPr>
      <w:keepNext/>
      <w:keepLines/>
      <w:numPr>
        <w:numId w:val="17"/>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FE7DD7"/>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FE7DD7"/>
    <w:pPr>
      <w:keepNext/>
      <w:keepLines/>
      <w:numPr>
        <w:numId w:val="18"/>
      </w:numPr>
      <w:spacing w:before="120" w:after="120"/>
      <w:outlineLvl w:val="2"/>
    </w:pPr>
    <w:rPr>
      <w:rFonts w:eastAsiaTheme="majorEastAsia"/>
      <w:b/>
      <w:bCs/>
      <w:szCs w:val="22"/>
    </w:rPr>
  </w:style>
  <w:style w:type="paragraph" w:styleId="Ttulo4">
    <w:name w:val="heading 4"/>
    <w:basedOn w:val="Normal"/>
    <w:next w:val="Normal"/>
    <w:link w:val="Ttulo4Car"/>
    <w:uiPriority w:val="9"/>
    <w:unhideWhenUsed/>
    <w:qFormat/>
    <w:rsid w:val="00FE7DD7"/>
    <w:pPr>
      <w:keepNext/>
      <w:spacing w:before="120" w:after="120"/>
      <w:ind w:left="567" w:hanging="567"/>
      <w:outlineLvl w:val="3"/>
    </w:pPr>
    <w:rPr>
      <w:rFonts w:eastAsiaTheme="majorEastAsia"/>
      <w:b/>
      <w:bCs/>
    </w:rPr>
  </w:style>
  <w:style w:type="paragraph" w:styleId="Ttulo5">
    <w:name w:val="heading 5"/>
    <w:basedOn w:val="Normal"/>
    <w:next w:val="Normal"/>
    <w:link w:val="Ttulo5Car"/>
    <w:uiPriority w:val="9"/>
    <w:unhideWhenUsed/>
    <w:qFormat/>
    <w:rsid w:val="00FE7DD7"/>
    <w:pPr>
      <w:keepNext/>
      <w:spacing w:before="120" w:after="120"/>
      <w:ind w:left="567" w:hanging="567"/>
      <w:outlineLvl w:val="4"/>
    </w:pPr>
    <w:rPr>
      <w:rFonts w:eastAsiaTheme="majorEastAsia"/>
      <w:i/>
      <w:iCs/>
    </w:rPr>
  </w:style>
  <w:style w:type="paragraph" w:styleId="Ttulo6">
    <w:name w:val="heading 6"/>
    <w:basedOn w:val="Normal"/>
    <w:next w:val="Normal"/>
    <w:link w:val="Ttulo6Car"/>
    <w:qFormat/>
    <w:rsid w:val="00672672"/>
    <w:pPr>
      <w:keepNext/>
      <w:spacing w:after="240" w:line="240" w:lineRule="exact"/>
      <w:ind w:left="720"/>
      <w:outlineLvl w:val="5"/>
    </w:pPr>
    <w:rPr>
      <w:u w:val="single"/>
    </w:rPr>
  </w:style>
  <w:style w:type="paragraph" w:styleId="Ttulo7">
    <w:name w:val="heading 7"/>
    <w:basedOn w:val="Normal"/>
    <w:next w:val="Normal"/>
    <w:link w:val="Ttulo7Car"/>
    <w:rsid w:val="00672672"/>
    <w:pPr>
      <w:keepNext/>
      <w:jc w:val="right"/>
      <w:outlineLvl w:val="6"/>
    </w:pPr>
    <w:rPr>
      <w:rFonts w:ascii="Univers" w:hAnsi="Univers"/>
      <w:b/>
      <w:sz w:val="28"/>
    </w:rPr>
  </w:style>
  <w:style w:type="paragraph" w:styleId="Ttulo8">
    <w:name w:val="heading 8"/>
    <w:basedOn w:val="Normal"/>
    <w:next w:val="Normal"/>
    <w:link w:val="Ttulo8Car"/>
    <w:qFormat/>
    <w:rsid w:val="00672672"/>
    <w:pPr>
      <w:keepNext/>
      <w:jc w:val="right"/>
      <w:outlineLvl w:val="7"/>
    </w:pPr>
    <w:rPr>
      <w:rFonts w:ascii="Univers" w:hAnsi="Univers"/>
      <w:b/>
      <w:sz w:val="32"/>
    </w:rPr>
  </w:style>
  <w:style w:type="paragraph" w:styleId="Ttulo9">
    <w:name w:val="heading 9"/>
    <w:basedOn w:val="Normal"/>
    <w:next w:val="Normal"/>
    <w:link w:val="Ttulo9Car"/>
    <w:rsid w:val="00672672"/>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7DD7"/>
    <w:rPr>
      <w:rFonts w:ascii="Times New Roman" w:eastAsiaTheme="majorEastAsia" w:hAnsi="Times New Roman" w:cstheme="majorBidi"/>
      <w:b/>
      <w:bCs/>
      <w:kern w:val="2"/>
      <w:sz w:val="28"/>
      <w:szCs w:val="32"/>
      <w:lang w:eastAsia="en-US"/>
      <w14:ligatures w14:val="standardContextual"/>
    </w:rPr>
  </w:style>
  <w:style w:type="paragraph" w:styleId="Prrafodelista">
    <w:name w:val="List Paragraph"/>
    <w:basedOn w:val="Normal"/>
    <w:uiPriority w:val="34"/>
    <w:qFormat/>
    <w:rsid w:val="00672672"/>
    <w:pPr>
      <w:ind w:left="720"/>
      <w:contextualSpacing/>
    </w:pPr>
  </w:style>
  <w:style w:type="character" w:styleId="Refdecomentario">
    <w:name w:val="annotation reference"/>
    <w:basedOn w:val="Fuentedeprrafopredeter"/>
    <w:uiPriority w:val="99"/>
    <w:semiHidden/>
    <w:unhideWhenUsed/>
    <w:rsid w:val="00FE7DD7"/>
    <w:rPr>
      <w:sz w:val="16"/>
      <w:szCs w:val="16"/>
    </w:rPr>
  </w:style>
  <w:style w:type="paragraph" w:styleId="Textocomentario">
    <w:name w:val="annotation text"/>
    <w:basedOn w:val="Normal"/>
    <w:link w:val="TextocomentarioCar"/>
    <w:uiPriority w:val="99"/>
    <w:unhideWhenUsed/>
    <w:rsid w:val="00FE7DD7"/>
    <w:rPr>
      <w:sz w:val="20"/>
      <w:szCs w:val="20"/>
    </w:rPr>
  </w:style>
  <w:style w:type="character" w:customStyle="1" w:styleId="TextocomentarioCar">
    <w:name w:val="Texto comentario Car"/>
    <w:basedOn w:val="Fuentedeprrafopredeter"/>
    <w:link w:val="Textocomentario"/>
    <w:uiPriority w:val="99"/>
    <w:rsid w:val="00FE7DD7"/>
    <w:rPr>
      <w:rFonts w:ascii="Times New Roman" w:eastAsia="Times New Roman" w:hAnsi="Times New Roman"/>
      <w:lang w:val="es-ES" w:eastAsia="en-US"/>
    </w:rPr>
  </w:style>
  <w:style w:type="table" w:styleId="Tablaconcuadrcula">
    <w:name w:val="Table Grid"/>
    <w:basedOn w:val="Tablanormal"/>
    <w:uiPriority w:val="39"/>
    <w:rsid w:val="00FE7DD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FE7DD7"/>
    <w:pPr>
      <w:tabs>
        <w:tab w:val="center" w:pos="4680"/>
        <w:tab w:val="right" w:pos="9360"/>
      </w:tabs>
    </w:pPr>
    <w:rPr>
      <w:caps/>
    </w:rPr>
  </w:style>
  <w:style w:type="character" w:customStyle="1" w:styleId="EncabezadoCar">
    <w:name w:val="Encabezado Car"/>
    <w:basedOn w:val="Fuentedeprrafopredeter"/>
    <w:link w:val="Encabezado"/>
    <w:rsid w:val="00FE7DD7"/>
    <w:rPr>
      <w:rFonts w:ascii="Times New Roman" w:eastAsia="Times New Roman" w:hAnsi="Times New Roman"/>
      <w:caps/>
      <w:sz w:val="22"/>
      <w:szCs w:val="24"/>
      <w:lang w:val="es-ES" w:eastAsia="en-US"/>
    </w:rPr>
  </w:style>
  <w:style w:type="character" w:styleId="Hipervnculo">
    <w:name w:val="Hyperlink"/>
    <w:rsid w:val="00672672"/>
    <w:rPr>
      <w:color w:val="0000FF"/>
      <w:sz w:val="18"/>
      <w:u w:val="single"/>
    </w:rPr>
  </w:style>
  <w:style w:type="paragraph" w:customStyle="1" w:styleId="Style1">
    <w:name w:val="Style1"/>
    <w:basedOn w:val="Ttulo2"/>
    <w:qFormat/>
    <w:rsid w:val="00672672"/>
    <w:rPr>
      <w:i/>
    </w:rPr>
  </w:style>
  <w:style w:type="table" w:customStyle="1" w:styleId="TableGrid1">
    <w:name w:val="Table Grid1"/>
    <w:basedOn w:val="Tablanormal"/>
    <w:next w:val="Tablaconcuadrcula"/>
    <w:uiPriority w:val="59"/>
    <w:rsid w:val="00FE7DD7"/>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0D4DA8"/>
    <w:rPr>
      <w:rFonts w:eastAsia="Yu Mincho"/>
      <w:color w:val="000000"/>
      <w:sz w:val="24"/>
      <w:szCs w:val="24"/>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graph">
    <w:name w:val="paragraph"/>
    <w:basedOn w:val="Normal"/>
    <w:rsid w:val="00005CC7"/>
    <w:pPr>
      <w:spacing w:before="100" w:beforeAutospacing="1" w:after="100" w:afterAutospacing="1"/>
    </w:pPr>
    <w:rPr>
      <w:lang w:eastAsia="fr-FR"/>
    </w:rPr>
  </w:style>
  <w:style w:type="character" w:customStyle="1" w:styleId="normaltextrun">
    <w:name w:val="normaltextrun"/>
    <w:rsid w:val="000D4DA8"/>
  </w:style>
  <w:style w:type="character" w:customStyle="1" w:styleId="Ttulo2Car">
    <w:name w:val="Título 2 Car"/>
    <w:basedOn w:val="Fuentedeprrafopredeter"/>
    <w:link w:val="Ttulo2"/>
    <w:uiPriority w:val="9"/>
    <w:rsid w:val="00FE7DD7"/>
    <w:rPr>
      <w:rFonts w:ascii="Times New Roman" w:eastAsiaTheme="majorEastAsia" w:hAnsi="Times New Roman" w:cstheme="majorBidi"/>
      <w:b/>
      <w:sz w:val="24"/>
      <w:szCs w:val="26"/>
      <w:lang w:val="es-ES" w:eastAsia="en-US"/>
    </w:rPr>
  </w:style>
  <w:style w:type="paragraph" w:styleId="Textodeglobo">
    <w:name w:val="Balloon Text"/>
    <w:basedOn w:val="Normal"/>
    <w:link w:val="TextodegloboCar"/>
    <w:uiPriority w:val="99"/>
    <w:semiHidden/>
    <w:unhideWhenUsed/>
    <w:rsid w:val="006726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72672"/>
    <w:rPr>
      <w:rFonts w:ascii="Lucida Grande" w:eastAsia="Times New Roman" w:hAnsi="Lucida Grande" w:cs="Lucida Grande"/>
      <w:sz w:val="18"/>
      <w:szCs w:val="18"/>
      <w:lang w:val="es-ES" w:eastAsia="en-US"/>
    </w:rPr>
  </w:style>
  <w:style w:type="paragraph" w:styleId="Textonotapie">
    <w:name w:val="footnote text"/>
    <w:basedOn w:val="Normal"/>
    <w:link w:val="TextonotapieCar"/>
    <w:uiPriority w:val="99"/>
    <w:unhideWhenUsed/>
    <w:rsid w:val="00FE7DD7"/>
    <w:rPr>
      <w:sz w:val="20"/>
      <w:szCs w:val="20"/>
    </w:rPr>
  </w:style>
  <w:style w:type="character" w:customStyle="1" w:styleId="TextonotapieCar">
    <w:name w:val="Texto nota pie Car"/>
    <w:basedOn w:val="Fuentedeprrafopredeter"/>
    <w:link w:val="Textonotapie"/>
    <w:uiPriority w:val="99"/>
    <w:rsid w:val="00FE7DD7"/>
    <w:rPr>
      <w:rFonts w:ascii="Times New Roman" w:eastAsia="Times New Roman" w:hAnsi="Times New Roman"/>
      <w:lang w:val="es-ES" w:eastAsia="en-US"/>
    </w:rPr>
  </w:style>
  <w:style w:type="character" w:styleId="Refdenotaalpie">
    <w:name w:val="footnote reference"/>
    <w:basedOn w:val="Fuentedeprrafopredeter"/>
    <w:link w:val="BVIfnrChar"/>
    <w:uiPriority w:val="99"/>
    <w:unhideWhenUsed/>
    <w:rsid w:val="00FE7DD7"/>
    <w:rPr>
      <w:vertAlign w:val="superscript"/>
    </w:rPr>
  </w:style>
  <w:style w:type="table" w:customStyle="1" w:styleId="TableGrid2">
    <w:name w:val="Table Grid2"/>
    <w:basedOn w:val="Tablanormal"/>
    <w:next w:val="Tablaconcuadrcula"/>
    <w:uiPriority w:val="59"/>
    <w:rsid w:val="00490865"/>
    <w:rPr>
      <w:rFonts w:eastAsia="DengXi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rsid w:val="00490865"/>
    <w:rPr>
      <w:rFonts w:eastAsia="DengXi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rsid w:val="00490865"/>
    <w:pPr>
      <w:spacing w:after="160" w:line="240" w:lineRule="exact"/>
    </w:pPr>
    <w:rPr>
      <w:rFonts w:ascii="Calibri" w:eastAsia="Calibri" w:hAnsi="Calibri"/>
      <w:sz w:val="20"/>
      <w:szCs w:val="20"/>
      <w:vertAlign w:val="superscript"/>
      <w:lang w:eastAsia="en-CA"/>
    </w:rPr>
  </w:style>
  <w:style w:type="character" w:styleId="Textodelmarcadordeposicin">
    <w:name w:val="Placeholder Text"/>
    <w:basedOn w:val="Fuentedeprrafopredeter"/>
    <w:uiPriority w:val="99"/>
    <w:semiHidden/>
    <w:rsid w:val="00FE7DD7"/>
    <w:rPr>
      <w:color w:val="808080"/>
    </w:rPr>
  </w:style>
  <w:style w:type="paragraph" w:styleId="Piedepgina">
    <w:name w:val="footer"/>
    <w:basedOn w:val="Normal"/>
    <w:link w:val="PiedepginaCar"/>
    <w:uiPriority w:val="99"/>
    <w:unhideWhenUsed/>
    <w:rsid w:val="00FE7DD7"/>
    <w:pPr>
      <w:tabs>
        <w:tab w:val="center" w:pos="4680"/>
        <w:tab w:val="right" w:pos="9360"/>
      </w:tabs>
    </w:pPr>
  </w:style>
  <w:style w:type="character" w:customStyle="1" w:styleId="PiedepginaCar">
    <w:name w:val="Pie de página Car"/>
    <w:basedOn w:val="Fuentedeprrafopredeter"/>
    <w:link w:val="Piedepgina"/>
    <w:uiPriority w:val="99"/>
    <w:rsid w:val="00FE7DD7"/>
    <w:rPr>
      <w:rFonts w:ascii="Times New Roman" w:eastAsia="Times New Roman" w:hAnsi="Times New Roman"/>
      <w:sz w:val="22"/>
      <w:szCs w:val="24"/>
      <w:lang w:val="es-ES" w:eastAsia="en-US"/>
    </w:rPr>
  </w:style>
  <w:style w:type="character" w:styleId="Mencinsinresolver">
    <w:name w:val="Unresolved Mention"/>
    <w:basedOn w:val="Fuentedeprrafopredeter"/>
    <w:uiPriority w:val="99"/>
    <w:semiHidden/>
    <w:unhideWhenUsed/>
    <w:rsid w:val="00AB1A92"/>
    <w:rPr>
      <w:color w:val="605E5C"/>
      <w:shd w:val="clear" w:color="auto" w:fill="E1DFDD"/>
    </w:rPr>
  </w:style>
  <w:style w:type="paragraph" w:styleId="Textoindependiente">
    <w:name w:val="Body Text"/>
    <w:basedOn w:val="Normal"/>
    <w:link w:val="TextoindependienteCar"/>
    <w:uiPriority w:val="99"/>
    <w:unhideWhenUsed/>
    <w:rsid w:val="00FE7DD7"/>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rsid w:val="00FE7DD7"/>
    <w:rPr>
      <w:rFonts w:asciiTheme="minorHAnsi" w:eastAsiaTheme="minorHAnsi" w:hAnsiTheme="minorHAnsi" w:cstheme="minorBidi"/>
      <w:kern w:val="2"/>
      <w:sz w:val="22"/>
      <w:szCs w:val="22"/>
      <w:lang w:eastAsia="en-US"/>
      <w14:ligatures w14:val="standardContextual"/>
    </w:rPr>
  </w:style>
  <w:style w:type="paragraph" w:styleId="Sangradetextonormal">
    <w:name w:val="Body Text Indent"/>
    <w:basedOn w:val="Normal"/>
    <w:link w:val="SangradetextonormalCar"/>
    <w:rsid w:val="00672672"/>
    <w:pPr>
      <w:spacing w:before="120" w:after="120"/>
      <w:ind w:left="1440" w:hanging="720"/>
      <w:jc w:val="left"/>
    </w:pPr>
  </w:style>
  <w:style w:type="character" w:customStyle="1" w:styleId="SangradetextonormalCar">
    <w:name w:val="Sangría de texto normal Car"/>
    <w:basedOn w:val="Fuentedeprrafopredeter"/>
    <w:link w:val="Sangradetextonormal"/>
    <w:rsid w:val="00672672"/>
    <w:rPr>
      <w:rFonts w:ascii="Times New Roman" w:eastAsia="Times New Roman" w:hAnsi="Times New Roman"/>
      <w:sz w:val="22"/>
      <w:szCs w:val="24"/>
      <w:lang w:val="es-ES" w:eastAsia="en-US"/>
    </w:rPr>
  </w:style>
  <w:style w:type="paragraph" w:styleId="Descripcin">
    <w:name w:val="caption"/>
    <w:basedOn w:val="Normal"/>
    <w:next w:val="Normal"/>
    <w:uiPriority w:val="35"/>
    <w:unhideWhenUsed/>
    <w:qFormat/>
    <w:rsid w:val="00672672"/>
    <w:pPr>
      <w:keepNext/>
      <w:keepLines/>
      <w:spacing w:after="200"/>
    </w:pPr>
    <w:rPr>
      <w:b/>
      <w:iCs/>
      <w:szCs w:val="18"/>
    </w:rPr>
  </w:style>
  <w:style w:type="paragraph" w:customStyle="1" w:styleId="CBD-Doc">
    <w:name w:val="CBD-Doc"/>
    <w:basedOn w:val="Normal"/>
    <w:rsid w:val="00672672"/>
    <w:pPr>
      <w:keepLines/>
      <w:numPr>
        <w:numId w:val="7"/>
      </w:numPr>
      <w:spacing w:after="120"/>
    </w:pPr>
    <w:rPr>
      <w:rFonts w:cs="Angsana New"/>
    </w:rPr>
  </w:style>
  <w:style w:type="paragraph" w:customStyle="1" w:styleId="CBD-Doc-Type">
    <w:name w:val="CBD-Doc-Type"/>
    <w:basedOn w:val="Normal"/>
    <w:rsid w:val="00672672"/>
    <w:pPr>
      <w:keepLines/>
      <w:spacing w:before="240" w:after="120"/>
    </w:pPr>
    <w:rPr>
      <w:rFonts w:cs="Angsana New"/>
      <w:b/>
      <w:i/>
      <w:sz w:val="24"/>
    </w:rPr>
  </w:style>
  <w:style w:type="paragraph" w:customStyle="1" w:styleId="Cornernotation">
    <w:name w:val="Corner notation"/>
    <w:basedOn w:val="Normal"/>
    <w:rsid w:val="00FE7DD7"/>
    <w:pPr>
      <w:ind w:left="170" w:right="3119" w:hanging="170"/>
      <w:jc w:val="left"/>
    </w:pPr>
    <w:rPr>
      <w:b/>
      <w:sz w:val="24"/>
    </w:rPr>
  </w:style>
  <w:style w:type="character" w:styleId="Refdenotaalfinal">
    <w:name w:val="endnote reference"/>
    <w:semiHidden/>
    <w:rsid w:val="00672672"/>
    <w:rPr>
      <w:vertAlign w:val="superscript"/>
    </w:rPr>
  </w:style>
  <w:style w:type="paragraph" w:styleId="Textonotaalfinal">
    <w:name w:val="endnote text"/>
    <w:basedOn w:val="Normal"/>
    <w:link w:val="TextonotaalfinalCar"/>
    <w:semiHidden/>
    <w:rsid w:val="00672672"/>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672672"/>
    <w:rPr>
      <w:rFonts w:ascii="Courier New" w:eastAsia="Times New Roman" w:hAnsi="Courier New"/>
      <w:sz w:val="22"/>
      <w:szCs w:val="24"/>
      <w:lang w:val="es-ES" w:eastAsia="en-US"/>
    </w:rPr>
  </w:style>
  <w:style w:type="character" w:styleId="Hipervnculovisitado">
    <w:name w:val="FollowedHyperlink"/>
    <w:rsid w:val="00672672"/>
    <w:rPr>
      <w:color w:val="800080"/>
      <w:u w:val="single"/>
    </w:rPr>
  </w:style>
  <w:style w:type="paragraph" w:customStyle="1" w:styleId="HEADING">
    <w:name w:val="HEADING"/>
    <w:basedOn w:val="Normal"/>
    <w:rsid w:val="00672672"/>
    <w:pPr>
      <w:keepNext/>
      <w:spacing w:before="240" w:after="120"/>
      <w:jc w:val="center"/>
    </w:pPr>
    <w:rPr>
      <w:b/>
      <w:bCs/>
      <w:caps/>
    </w:rPr>
  </w:style>
  <w:style w:type="paragraph" w:customStyle="1" w:styleId="HEADINGNOTFORTOC">
    <w:name w:val="HEADING (NOT FOR TOC)"/>
    <w:basedOn w:val="Ttulo1"/>
    <w:next w:val="Ttulo2"/>
    <w:rsid w:val="00672672"/>
  </w:style>
  <w:style w:type="paragraph" w:customStyle="1" w:styleId="Heading1longmultiline">
    <w:name w:val="Heading 1 (long multiline)"/>
    <w:basedOn w:val="Ttulo1"/>
    <w:rsid w:val="00672672"/>
    <w:pPr>
      <w:ind w:left="1843" w:hanging="1134"/>
    </w:pPr>
  </w:style>
  <w:style w:type="paragraph" w:customStyle="1" w:styleId="Heading1multiline">
    <w:name w:val="Heading 1 (multiline)"/>
    <w:basedOn w:val="Ttulo1"/>
    <w:rsid w:val="00672672"/>
    <w:pPr>
      <w:ind w:left="1843" w:right="996" w:hanging="567"/>
    </w:pPr>
  </w:style>
  <w:style w:type="paragraph" w:customStyle="1" w:styleId="Heading2multiline">
    <w:name w:val="Heading 2 (multiline)"/>
    <w:basedOn w:val="Ttulo1"/>
    <w:next w:val="Normal"/>
    <w:rsid w:val="00672672"/>
    <w:pPr>
      <w:spacing w:before="120"/>
      <w:ind w:left="1843" w:right="998" w:hanging="567"/>
    </w:pPr>
    <w:rPr>
      <w:i/>
      <w:iCs/>
      <w:caps/>
    </w:rPr>
  </w:style>
  <w:style w:type="paragraph" w:customStyle="1" w:styleId="Heading2longmultiline">
    <w:name w:val="Heading 2 (long multiline)"/>
    <w:basedOn w:val="Heading2multiline"/>
    <w:rsid w:val="00672672"/>
    <w:pPr>
      <w:ind w:left="2127" w:hanging="1276"/>
    </w:pPr>
  </w:style>
  <w:style w:type="character" w:customStyle="1" w:styleId="Ttulo3Car">
    <w:name w:val="Título 3 Car"/>
    <w:basedOn w:val="Fuentedeprrafopredeter"/>
    <w:link w:val="Ttulo3"/>
    <w:uiPriority w:val="9"/>
    <w:rsid w:val="00FE7DD7"/>
    <w:rPr>
      <w:rFonts w:ascii="Times New Roman" w:eastAsiaTheme="majorEastAsia" w:hAnsi="Times New Roman"/>
      <w:b/>
      <w:bCs/>
      <w:sz w:val="22"/>
      <w:szCs w:val="22"/>
      <w:lang w:val="es-ES" w:eastAsia="en-US"/>
    </w:rPr>
  </w:style>
  <w:style w:type="paragraph" w:customStyle="1" w:styleId="heading2notforTOC">
    <w:name w:val="heading 2 not for TOC"/>
    <w:basedOn w:val="Ttulo3"/>
    <w:rsid w:val="00672672"/>
  </w:style>
  <w:style w:type="paragraph" w:customStyle="1" w:styleId="Heading3multiline">
    <w:name w:val="Heading 3 (multiline)"/>
    <w:basedOn w:val="Ttulo3"/>
    <w:next w:val="Normal"/>
    <w:rsid w:val="00672672"/>
    <w:pPr>
      <w:ind w:left="1418" w:hanging="425"/>
      <w:jc w:val="left"/>
    </w:pPr>
  </w:style>
  <w:style w:type="character" w:customStyle="1" w:styleId="Ttulo4Car">
    <w:name w:val="Título 4 Car"/>
    <w:basedOn w:val="Fuentedeprrafopredeter"/>
    <w:link w:val="Ttulo4"/>
    <w:uiPriority w:val="9"/>
    <w:rsid w:val="00FE7DD7"/>
    <w:rPr>
      <w:rFonts w:ascii="Times New Roman" w:eastAsiaTheme="majorEastAsia" w:hAnsi="Times New Roman"/>
      <w:b/>
      <w:bCs/>
      <w:sz w:val="22"/>
      <w:szCs w:val="24"/>
      <w:lang w:val="es-ES" w:eastAsia="en-US"/>
    </w:rPr>
  </w:style>
  <w:style w:type="paragraph" w:customStyle="1" w:styleId="Heading4indent">
    <w:name w:val="Heading 4 indent"/>
    <w:basedOn w:val="Ttulo4"/>
    <w:rsid w:val="00672672"/>
    <w:pPr>
      <w:ind w:left="720"/>
      <w:outlineLvl w:val="9"/>
    </w:pPr>
  </w:style>
  <w:style w:type="character" w:customStyle="1" w:styleId="Ttulo5Car">
    <w:name w:val="Título 5 Car"/>
    <w:basedOn w:val="Fuentedeprrafopredeter"/>
    <w:link w:val="Ttulo5"/>
    <w:uiPriority w:val="9"/>
    <w:rsid w:val="00FE7DD7"/>
    <w:rPr>
      <w:rFonts w:ascii="Times New Roman" w:eastAsiaTheme="majorEastAsia" w:hAnsi="Times New Roman"/>
      <w:i/>
      <w:iCs/>
      <w:sz w:val="22"/>
      <w:szCs w:val="24"/>
      <w:lang w:val="es-ES" w:eastAsia="en-US"/>
    </w:rPr>
  </w:style>
  <w:style w:type="character" w:customStyle="1" w:styleId="Ttulo6Car">
    <w:name w:val="Título 6 Car"/>
    <w:basedOn w:val="Fuentedeprrafopredeter"/>
    <w:link w:val="Ttulo6"/>
    <w:rsid w:val="00672672"/>
    <w:rPr>
      <w:rFonts w:ascii="Times New Roman" w:eastAsia="Times New Roman" w:hAnsi="Times New Roman"/>
      <w:sz w:val="22"/>
      <w:szCs w:val="24"/>
      <w:u w:val="single"/>
      <w:lang w:val="es-ES" w:eastAsia="en-US"/>
    </w:rPr>
  </w:style>
  <w:style w:type="character" w:customStyle="1" w:styleId="Ttulo7Car">
    <w:name w:val="Título 7 Car"/>
    <w:basedOn w:val="Fuentedeprrafopredeter"/>
    <w:link w:val="Ttulo7"/>
    <w:rsid w:val="00672672"/>
    <w:rPr>
      <w:rFonts w:ascii="Univers" w:eastAsia="Times New Roman" w:hAnsi="Univers"/>
      <w:b/>
      <w:sz w:val="28"/>
      <w:szCs w:val="24"/>
      <w:lang w:val="es-ES" w:eastAsia="en-US"/>
    </w:rPr>
  </w:style>
  <w:style w:type="character" w:customStyle="1" w:styleId="Ttulo8Car">
    <w:name w:val="Título 8 Car"/>
    <w:basedOn w:val="Fuentedeprrafopredeter"/>
    <w:link w:val="Ttulo8"/>
    <w:rsid w:val="00672672"/>
    <w:rPr>
      <w:rFonts w:ascii="Univers" w:eastAsia="Times New Roman" w:hAnsi="Univers"/>
      <w:b/>
      <w:sz w:val="32"/>
      <w:szCs w:val="24"/>
      <w:lang w:val="es-ES" w:eastAsia="en-US"/>
    </w:rPr>
  </w:style>
  <w:style w:type="character" w:customStyle="1" w:styleId="Ttulo9Car">
    <w:name w:val="Título 9 Car"/>
    <w:basedOn w:val="Fuentedeprrafopredeter"/>
    <w:link w:val="Ttulo9"/>
    <w:rsid w:val="00672672"/>
    <w:rPr>
      <w:rFonts w:ascii="Times New Roman" w:eastAsia="Times New Roman" w:hAnsi="Times New Roman"/>
      <w:i/>
      <w:iCs/>
      <w:sz w:val="22"/>
      <w:szCs w:val="24"/>
      <w:lang w:val="es-ES" w:eastAsia="en-US"/>
    </w:rPr>
  </w:style>
  <w:style w:type="paragraph" w:customStyle="1" w:styleId="meetingname">
    <w:name w:val="meeting name"/>
    <w:basedOn w:val="Normal"/>
    <w:qFormat/>
    <w:rsid w:val="00672672"/>
    <w:pPr>
      <w:ind w:left="142" w:right="4218" w:hanging="142"/>
    </w:pPr>
    <w:rPr>
      <w:caps/>
      <w:szCs w:val="22"/>
    </w:rPr>
  </w:style>
  <w:style w:type="character" w:styleId="Nmerodepgina">
    <w:name w:val="page number"/>
    <w:rsid w:val="00672672"/>
    <w:rPr>
      <w:rFonts w:ascii="Times New Roman" w:hAnsi="Times New Roman"/>
      <w:sz w:val="22"/>
    </w:rPr>
  </w:style>
  <w:style w:type="paragraph" w:customStyle="1" w:styleId="Para1">
    <w:name w:val="Para1"/>
    <w:basedOn w:val="Normal"/>
    <w:link w:val="Para1Char"/>
    <w:rsid w:val="00672672"/>
    <w:pPr>
      <w:numPr>
        <w:numId w:val="9"/>
      </w:numPr>
      <w:tabs>
        <w:tab w:val="clear" w:pos="360"/>
      </w:tabs>
      <w:spacing w:before="120" w:after="120"/>
    </w:pPr>
    <w:rPr>
      <w:snapToGrid w:val="0"/>
      <w:szCs w:val="18"/>
    </w:rPr>
  </w:style>
  <w:style w:type="character" w:customStyle="1" w:styleId="Para1Char">
    <w:name w:val="Para1 Char"/>
    <w:link w:val="Para1"/>
    <w:locked/>
    <w:rsid w:val="00672672"/>
    <w:rPr>
      <w:rFonts w:ascii="Times New Roman" w:eastAsia="Times New Roman" w:hAnsi="Times New Roman"/>
      <w:snapToGrid w:val="0"/>
      <w:sz w:val="22"/>
      <w:szCs w:val="18"/>
      <w:lang w:val="es-ES" w:eastAsia="en-US"/>
    </w:rPr>
  </w:style>
  <w:style w:type="paragraph" w:customStyle="1" w:styleId="Para2">
    <w:name w:val="Para2"/>
    <w:basedOn w:val="Para1"/>
    <w:rsid w:val="00672672"/>
    <w:pPr>
      <w:numPr>
        <w:numId w:val="0"/>
      </w:numPr>
      <w:autoSpaceDE w:val="0"/>
      <w:autoSpaceDN w:val="0"/>
    </w:pPr>
  </w:style>
  <w:style w:type="paragraph" w:customStyle="1" w:styleId="Para3">
    <w:name w:val="Para3"/>
    <w:basedOn w:val="Normal"/>
    <w:rsid w:val="00672672"/>
    <w:pPr>
      <w:numPr>
        <w:ilvl w:val="3"/>
        <w:numId w:val="10"/>
      </w:numPr>
      <w:tabs>
        <w:tab w:val="left" w:pos="1980"/>
      </w:tabs>
      <w:spacing w:before="80" w:after="80"/>
    </w:pPr>
    <w:rPr>
      <w:szCs w:val="20"/>
    </w:rPr>
  </w:style>
  <w:style w:type="paragraph" w:customStyle="1" w:styleId="para4">
    <w:name w:val="para4"/>
    <w:basedOn w:val="Normal"/>
    <w:rsid w:val="00672672"/>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67267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672672"/>
    <w:pPr>
      <w:spacing w:before="120" w:after="120"/>
      <w:ind w:left="720" w:right="720"/>
    </w:pPr>
    <w:rPr>
      <w:bCs/>
    </w:rPr>
  </w:style>
  <w:style w:type="paragraph" w:customStyle="1" w:styleId="recommendationheader">
    <w:name w:val="recommendation header"/>
    <w:basedOn w:val="Ttulo2"/>
    <w:qFormat/>
    <w:rsid w:val="00672672"/>
  </w:style>
  <w:style w:type="paragraph" w:customStyle="1" w:styleId="recommendationheaderlong">
    <w:name w:val="recommendation header long"/>
    <w:basedOn w:val="Heading2longmultiline"/>
    <w:qFormat/>
    <w:rsid w:val="00672672"/>
  </w:style>
  <w:style w:type="paragraph" w:customStyle="1" w:styleId="reference">
    <w:name w:val="reference"/>
    <w:basedOn w:val="Ttulo9"/>
    <w:qFormat/>
    <w:rsid w:val="00672672"/>
    <w:rPr>
      <w:i w:val="0"/>
      <w:sz w:val="18"/>
    </w:rPr>
  </w:style>
  <w:style w:type="character" w:customStyle="1" w:styleId="StyleFootnoteReferenceNounderline">
    <w:name w:val="Style Footnote Reference + No underline"/>
    <w:rsid w:val="00672672"/>
    <w:rPr>
      <w:sz w:val="18"/>
      <w:u w:val="none"/>
      <w:vertAlign w:val="baseline"/>
    </w:rPr>
  </w:style>
  <w:style w:type="paragraph" w:styleId="Subttulo">
    <w:name w:val="Subtitle"/>
    <w:basedOn w:val="Normal"/>
    <w:next w:val="Normal"/>
    <w:link w:val="SubttuloCar"/>
    <w:uiPriority w:val="11"/>
    <w:qFormat/>
    <w:rsid w:val="00FE7DD7"/>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FE7DD7"/>
    <w:rPr>
      <w:rFonts w:ascii="Times New Roman Bold" w:eastAsiaTheme="minorEastAsia" w:hAnsi="Times New Roman Bold" w:cstheme="minorBidi"/>
      <w:b/>
      <w:color w:val="5A5A5A" w:themeColor="text1" w:themeTint="A5"/>
      <w:sz w:val="22"/>
      <w:szCs w:val="22"/>
      <w:lang w:val="es-ES" w:eastAsia="en-US"/>
    </w:rPr>
  </w:style>
  <w:style w:type="paragraph" w:customStyle="1" w:styleId="tabletitle">
    <w:name w:val="table title"/>
    <w:basedOn w:val="Ttulo2"/>
    <w:qFormat/>
    <w:rsid w:val="00672672"/>
    <w:pPr>
      <w:jc w:val="left"/>
      <w:outlineLvl w:val="9"/>
    </w:pPr>
    <w:rPr>
      <w:i/>
    </w:rPr>
  </w:style>
  <w:style w:type="paragraph" w:styleId="Ttulo">
    <w:name w:val="Title"/>
    <w:basedOn w:val="Normal"/>
    <w:next w:val="Normal"/>
    <w:link w:val="TtuloCar"/>
    <w:uiPriority w:val="10"/>
    <w:qFormat/>
    <w:rsid w:val="00FE7DD7"/>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FE7DD7"/>
    <w:rPr>
      <w:rFonts w:ascii="Times New Roman Bold" w:eastAsiaTheme="majorEastAsia" w:hAnsi="Times New Roman Bold"/>
      <w:b/>
      <w:bCs/>
      <w:spacing w:val="5"/>
      <w:kern w:val="28"/>
      <w:sz w:val="28"/>
      <w:szCs w:val="28"/>
      <w:lang w:val="es-ES" w:eastAsia="en-US"/>
      <w14:ligatures w14:val="standardContextual"/>
    </w:rPr>
  </w:style>
  <w:style w:type="paragraph" w:styleId="Encabezadodelista">
    <w:name w:val="toa heading"/>
    <w:basedOn w:val="Normal"/>
    <w:next w:val="Normal"/>
    <w:semiHidden/>
    <w:rsid w:val="00672672"/>
    <w:pPr>
      <w:spacing w:before="120"/>
    </w:pPr>
    <w:rPr>
      <w:rFonts w:cs="Arial"/>
      <w:b/>
      <w:bCs/>
      <w:sz w:val="24"/>
    </w:rPr>
  </w:style>
  <w:style w:type="paragraph" w:styleId="TDC1">
    <w:name w:val="toc 1"/>
    <w:basedOn w:val="Normal"/>
    <w:next w:val="Normal"/>
    <w:autoRedefine/>
    <w:semiHidden/>
    <w:rsid w:val="00672672"/>
    <w:pPr>
      <w:ind w:left="720" w:hanging="720"/>
    </w:pPr>
    <w:rPr>
      <w:caps/>
    </w:rPr>
  </w:style>
  <w:style w:type="paragraph" w:styleId="TDC2">
    <w:name w:val="toc 2"/>
    <w:basedOn w:val="Normal"/>
    <w:next w:val="Normal"/>
    <w:autoRedefine/>
    <w:semiHidden/>
    <w:rsid w:val="00672672"/>
    <w:pPr>
      <w:tabs>
        <w:tab w:val="right" w:leader="dot" w:pos="9356"/>
      </w:tabs>
      <w:ind w:left="1440" w:hanging="720"/>
    </w:pPr>
    <w:rPr>
      <w:noProof/>
      <w:szCs w:val="22"/>
    </w:rPr>
  </w:style>
  <w:style w:type="paragraph" w:styleId="TDC3">
    <w:name w:val="toc 3"/>
    <w:basedOn w:val="Normal"/>
    <w:next w:val="Normal"/>
    <w:autoRedefine/>
    <w:semiHidden/>
    <w:rsid w:val="00672672"/>
    <w:pPr>
      <w:ind w:left="2160" w:hanging="720"/>
    </w:pPr>
  </w:style>
  <w:style w:type="paragraph" w:styleId="TDC4">
    <w:name w:val="toc 4"/>
    <w:basedOn w:val="Normal"/>
    <w:next w:val="Normal"/>
    <w:autoRedefine/>
    <w:semiHidden/>
    <w:rsid w:val="00672672"/>
    <w:pPr>
      <w:spacing w:before="120" w:after="120"/>
      <w:ind w:left="660"/>
      <w:jc w:val="left"/>
    </w:pPr>
  </w:style>
  <w:style w:type="paragraph" w:styleId="TDC5">
    <w:name w:val="toc 5"/>
    <w:basedOn w:val="Normal"/>
    <w:next w:val="Normal"/>
    <w:autoRedefine/>
    <w:semiHidden/>
    <w:rsid w:val="00672672"/>
    <w:pPr>
      <w:spacing w:before="120" w:after="120"/>
      <w:ind w:left="880"/>
      <w:jc w:val="left"/>
    </w:pPr>
  </w:style>
  <w:style w:type="paragraph" w:styleId="TDC6">
    <w:name w:val="toc 6"/>
    <w:basedOn w:val="Normal"/>
    <w:next w:val="Normal"/>
    <w:autoRedefine/>
    <w:semiHidden/>
    <w:rsid w:val="00672672"/>
    <w:pPr>
      <w:spacing w:before="120" w:after="120"/>
      <w:ind w:left="1100"/>
      <w:jc w:val="left"/>
    </w:pPr>
  </w:style>
  <w:style w:type="paragraph" w:styleId="TDC7">
    <w:name w:val="toc 7"/>
    <w:basedOn w:val="Normal"/>
    <w:next w:val="Normal"/>
    <w:autoRedefine/>
    <w:semiHidden/>
    <w:rsid w:val="00672672"/>
    <w:pPr>
      <w:spacing w:before="120" w:after="120"/>
      <w:ind w:left="1320"/>
      <w:jc w:val="left"/>
    </w:pPr>
  </w:style>
  <w:style w:type="paragraph" w:styleId="TDC8">
    <w:name w:val="toc 8"/>
    <w:basedOn w:val="Normal"/>
    <w:next w:val="Normal"/>
    <w:autoRedefine/>
    <w:semiHidden/>
    <w:rsid w:val="00672672"/>
    <w:pPr>
      <w:spacing w:before="120" w:after="120"/>
      <w:ind w:left="1540"/>
      <w:jc w:val="left"/>
    </w:pPr>
  </w:style>
  <w:style w:type="paragraph" w:styleId="TDC9">
    <w:name w:val="toc 9"/>
    <w:basedOn w:val="Normal"/>
    <w:next w:val="Normal"/>
    <w:autoRedefine/>
    <w:semiHidden/>
    <w:rsid w:val="00672672"/>
    <w:pPr>
      <w:spacing w:before="120" w:after="120"/>
      <w:ind w:left="1760"/>
      <w:jc w:val="left"/>
    </w:pPr>
  </w:style>
  <w:style w:type="paragraph" w:styleId="Asuntodelcomentario">
    <w:name w:val="annotation subject"/>
    <w:basedOn w:val="Textocomentario"/>
    <w:next w:val="Textocomentario"/>
    <w:link w:val="AsuntodelcomentarioCar"/>
    <w:uiPriority w:val="99"/>
    <w:semiHidden/>
    <w:unhideWhenUsed/>
    <w:rsid w:val="00FE7DD7"/>
    <w:rPr>
      <w:b/>
      <w:bCs/>
    </w:rPr>
  </w:style>
  <w:style w:type="character" w:customStyle="1" w:styleId="AsuntodelcomentarioCar">
    <w:name w:val="Asunto del comentario Car"/>
    <w:basedOn w:val="TextocomentarioCar"/>
    <w:link w:val="Asuntodelcomentario"/>
    <w:uiPriority w:val="99"/>
    <w:semiHidden/>
    <w:rsid w:val="00FE7DD7"/>
    <w:rPr>
      <w:rFonts w:ascii="Times New Roman" w:eastAsia="Times New Roman" w:hAnsi="Times New Roman"/>
      <w:b/>
      <w:bCs/>
      <w:lang w:val="es-ES" w:eastAsia="en-US"/>
    </w:rPr>
  </w:style>
  <w:style w:type="paragraph" w:styleId="Revisin">
    <w:name w:val="Revision"/>
    <w:hidden/>
    <w:uiPriority w:val="99"/>
    <w:semiHidden/>
    <w:rsid w:val="00FA5F3F"/>
    <w:rPr>
      <w:rFonts w:ascii="Times New Roman" w:eastAsia="Times New Roman" w:hAnsi="Times New Roman"/>
      <w:sz w:val="22"/>
      <w:szCs w:val="24"/>
      <w:lang w:eastAsia="en-US"/>
    </w:rPr>
  </w:style>
  <w:style w:type="paragraph" w:customStyle="1" w:styleId="Default">
    <w:name w:val="Default"/>
    <w:rsid w:val="001147EC"/>
    <w:pPr>
      <w:autoSpaceDE w:val="0"/>
      <w:autoSpaceDN w:val="0"/>
      <w:adjustRightInd w:val="0"/>
    </w:pPr>
    <w:rPr>
      <w:rFonts w:ascii="Segoe UI" w:hAnsi="Segoe UI" w:cs="Segoe UI"/>
      <w:color w:val="000000"/>
      <w:sz w:val="24"/>
      <w:szCs w:val="24"/>
    </w:rPr>
  </w:style>
  <w:style w:type="paragraph" w:customStyle="1" w:styleId="Venuedate">
    <w:name w:val="Venue&amp;date"/>
    <w:basedOn w:val="Cornernotation"/>
    <w:qFormat/>
    <w:rsid w:val="00FE7DD7"/>
    <w:rPr>
      <w:b w:val="0"/>
      <w:bCs/>
      <w:sz w:val="22"/>
      <w:szCs w:val="22"/>
    </w:rPr>
  </w:style>
  <w:style w:type="paragraph" w:customStyle="1" w:styleId="Footnote">
    <w:name w:val="Footnote"/>
    <w:basedOn w:val="Textonotapie"/>
    <w:qFormat/>
    <w:rsid w:val="00FE7DD7"/>
    <w:rPr>
      <w:sz w:val="18"/>
      <w:szCs w:val="18"/>
    </w:rPr>
  </w:style>
  <w:style w:type="paragraph" w:customStyle="1" w:styleId="Cornernotation-Item">
    <w:name w:val="Corner notation - Item"/>
    <w:basedOn w:val="Venuedate"/>
    <w:qFormat/>
    <w:rsid w:val="00FE7DD7"/>
    <w:rPr>
      <w:b/>
    </w:rPr>
  </w:style>
  <w:style w:type="paragraph" w:customStyle="1" w:styleId="Annex">
    <w:name w:val="Annex"/>
    <w:basedOn w:val="Normal"/>
    <w:qFormat/>
    <w:rsid w:val="00FE7DD7"/>
    <w:rPr>
      <w:b/>
      <w:sz w:val="28"/>
    </w:rPr>
  </w:style>
  <w:style w:type="paragraph" w:customStyle="1" w:styleId="Item">
    <w:name w:val="Item"/>
    <w:basedOn w:val="Textoindependiente"/>
    <w:qFormat/>
    <w:rsid w:val="00FE7DD7"/>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customStyle="1" w:styleId="Para10">
    <w:name w:val="Para 1"/>
    <w:basedOn w:val="Normal"/>
    <w:qFormat/>
    <w:rsid w:val="00FE7DD7"/>
    <w:pPr>
      <w:numPr>
        <w:numId w:val="19"/>
      </w:numPr>
      <w:tabs>
        <w:tab w:val="left" w:pos="1134"/>
      </w:tabs>
      <w:spacing w:before="120" w:after="120"/>
      <w:ind w:left="567" w:firstLine="0"/>
    </w:pPr>
    <w:rPr>
      <w:rFonts w:eastAsia="Malgun Gothic"/>
      <w:snapToGrid w:val="0"/>
      <w:lang w:eastAsia="ko-KR"/>
    </w:rPr>
  </w:style>
  <w:style w:type="paragraph" w:customStyle="1" w:styleId="Para20">
    <w:name w:val="Para 2"/>
    <w:qFormat/>
    <w:rsid w:val="00FE7DD7"/>
    <w:pPr>
      <w:tabs>
        <w:tab w:val="left" w:pos="1701"/>
      </w:tabs>
      <w:spacing w:before="120" w:after="120"/>
      <w:ind w:left="1134"/>
      <w:jc w:val="both"/>
    </w:pPr>
    <w:rPr>
      <w:rFonts w:ascii="Times New Roman" w:eastAsia="Times New Roman" w:hAnsi="Times New Roman"/>
      <w:sz w:val="22"/>
      <w:szCs w:val="24"/>
      <w:lang w:eastAsia="en-US"/>
    </w:rPr>
  </w:style>
  <w:style w:type="paragraph" w:customStyle="1" w:styleId="Para30">
    <w:name w:val="Para 3"/>
    <w:basedOn w:val="Normal"/>
    <w:qFormat/>
    <w:rsid w:val="00FE7DD7"/>
    <w:pPr>
      <w:tabs>
        <w:tab w:val="left" w:pos="1701"/>
      </w:tabs>
      <w:spacing w:before="120" w:after="120"/>
      <w:ind w:left="1134"/>
    </w:pPr>
  </w:style>
  <w:style w:type="paragraph" w:customStyle="1" w:styleId="CBDTitle">
    <w:name w:val="CBD_Title"/>
    <w:basedOn w:val="Normal"/>
    <w:next w:val="Normal"/>
    <w:qFormat/>
    <w:rsid w:val="00787345"/>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8403">
      <w:bodyDiv w:val="1"/>
      <w:marLeft w:val="0"/>
      <w:marRight w:val="0"/>
      <w:marTop w:val="0"/>
      <w:marBottom w:val="0"/>
      <w:divBdr>
        <w:top w:val="none" w:sz="0" w:space="0" w:color="auto"/>
        <w:left w:val="none" w:sz="0" w:space="0" w:color="auto"/>
        <w:bottom w:val="none" w:sz="0" w:space="0" w:color="auto"/>
        <w:right w:val="none" w:sz="0" w:space="0" w:color="auto"/>
      </w:divBdr>
    </w:div>
    <w:div w:id="839079529">
      <w:bodyDiv w:val="1"/>
      <w:marLeft w:val="0"/>
      <w:marRight w:val="0"/>
      <w:marTop w:val="0"/>
      <w:marBottom w:val="0"/>
      <w:divBdr>
        <w:top w:val="none" w:sz="0" w:space="0" w:color="auto"/>
        <w:left w:val="none" w:sz="0" w:space="0" w:color="auto"/>
        <w:bottom w:val="none" w:sz="0" w:space="0" w:color="auto"/>
        <w:right w:val="none" w:sz="0" w:space="0" w:color="auto"/>
      </w:divBdr>
    </w:div>
    <w:div w:id="1123421092">
      <w:bodyDiv w:val="1"/>
      <w:marLeft w:val="0"/>
      <w:marRight w:val="0"/>
      <w:marTop w:val="0"/>
      <w:marBottom w:val="0"/>
      <w:divBdr>
        <w:top w:val="none" w:sz="0" w:space="0" w:color="auto"/>
        <w:left w:val="none" w:sz="0" w:space="0" w:color="auto"/>
        <w:bottom w:val="none" w:sz="0" w:space="0" w:color="auto"/>
        <w:right w:val="none" w:sz="0" w:space="0" w:color="auto"/>
      </w:divBdr>
    </w:div>
    <w:div w:id="1285964132">
      <w:bodyDiv w:val="1"/>
      <w:marLeft w:val="0"/>
      <w:marRight w:val="0"/>
      <w:marTop w:val="0"/>
      <w:marBottom w:val="0"/>
      <w:divBdr>
        <w:top w:val="none" w:sz="0" w:space="0" w:color="auto"/>
        <w:left w:val="none" w:sz="0" w:space="0" w:color="auto"/>
        <w:bottom w:val="none" w:sz="0" w:space="0" w:color="auto"/>
        <w:right w:val="none" w:sz="0" w:space="0" w:color="auto"/>
      </w:divBdr>
    </w:div>
    <w:div w:id="1455978648">
      <w:bodyDiv w:val="1"/>
      <w:marLeft w:val="0"/>
      <w:marRight w:val="0"/>
      <w:marTop w:val="0"/>
      <w:marBottom w:val="0"/>
      <w:divBdr>
        <w:top w:val="none" w:sz="0" w:space="0" w:color="auto"/>
        <w:left w:val="none" w:sz="0" w:space="0" w:color="auto"/>
        <w:bottom w:val="none" w:sz="0" w:space="0" w:color="auto"/>
        <w:right w:val="none" w:sz="0" w:space="0" w:color="auto"/>
      </w:divBdr>
    </w:div>
    <w:div w:id="1535851402">
      <w:bodyDiv w:val="1"/>
      <w:marLeft w:val="0"/>
      <w:marRight w:val="0"/>
      <w:marTop w:val="0"/>
      <w:marBottom w:val="0"/>
      <w:divBdr>
        <w:top w:val="none" w:sz="0" w:space="0" w:color="auto"/>
        <w:left w:val="none" w:sz="0" w:space="0" w:color="auto"/>
        <w:bottom w:val="none" w:sz="0" w:space="0" w:color="auto"/>
        <w:right w:val="none" w:sz="0" w:space="0" w:color="auto"/>
      </w:divBdr>
    </w:div>
    <w:div w:id="1831946418">
      <w:bodyDiv w:val="1"/>
      <w:marLeft w:val="0"/>
      <w:marRight w:val="0"/>
      <w:marTop w:val="0"/>
      <w:marBottom w:val="0"/>
      <w:divBdr>
        <w:top w:val="none" w:sz="0" w:space="0" w:color="auto"/>
        <w:left w:val="none" w:sz="0" w:space="0" w:color="auto"/>
        <w:bottom w:val="none" w:sz="0" w:space="0" w:color="auto"/>
        <w:right w:val="none" w:sz="0" w:space="0" w:color="auto"/>
      </w:divBdr>
    </w:div>
    <w:div w:id="1885873625">
      <w:bodyDiv w:val="1"/>
      <w:marLeft w:val="0"/>
      <w:marRight w:val="0"/>
      <w:marTop w:val="0"/>
      <w:marBottom w:val="0"/>
      <w:divBdr>
        <w:top w:val="none" w:sz="0" w:space="0" w:color="auto"/>
        <w:left w:val="none" w:sz="0" w:space="0" w:color="auto"/>
        <w:bottom w:val="none" w:sz="0" w:space="0" w:color="auto"/>
        <w:right w:val="none" w:sz="0" w:space="0" w:color="auto"/>
      </w:divBdr>
    </w:div>
    <w:div w:id="20621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19A4354EBC4BE1BA94F6627C7FA73F"/>
        <w:category>
          <w:name w:val="General"/>
          <w:gallery w:val="placeholder"/>
        </w:category>
        <w:types>
          <w:type w:val="bbPlcHdr"/>
        </w:types>
        <w:behaviors>
          <w:behavior w:val="content"/>
        </w:behaviors>
        <w:guid w:val="{A0783E29-1B94-4B8E-BB30-A276122FD4CE}"/>
      </w:docPartPr>
      <w:docPartBody>
        <w:p w:rsidR="000261FB" w:rsidRDefault="002E0DC1">
          <w:r w:rsidRPr="007A6668">
            <w:rPr>
              <w:rStyle w:val="Textodelmarcadordeposicin"/>
            </w:rPr>
            <w:t>[Subject]</w:t>
          </w:r>
        </w:p>
      </w:docPartBody>
    </w:docPart>
    <w:docPart>
      <w:docPartPr>
        <w:name w:val="A845CFAF5A0D4443A20DDFE7D502BA94"/>
        <w:category>
          <w:name w:val="General"/>
          <w:gallery w:val="placeholder"/>
        </w:category>
        <w:types>
          <w:type w:val="bbPlcHdr"/>
        </w:types>
        <w:behaviors>
          <w:behavior w:val="content"/>
        </w:behaviors>
        <w:guid w:val="{23892CC6-9AB8-46A3-891B-4C937B753940}"/>
      </w:docPartPr>
      <w:docPartBody>
        <w:p w:rsidR="000261FB" w:rsidRDefault="002E0DC1" w:rsidP="002E0DC1">
          <w:pPr>
            <w:pStyle w:val="A845CFAF5A0D4443A20DDFE7D502BA94"/>
          </w:pPr>
          <w:r w:rsidRPr="007A6668">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default"/>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1"/>
    <w:rsid w:val="000261FB"/>
    <w:rsid w:val="0005528C"/>
    <w:rsid w:val="000D005B"/>
    <w:rsid w:val="0018247A"/>
    <w:rsid w:val="001B1036"/>
    <w:rsid w:val="00210BD5"/>
    <w:rsid w:val="00245E7F"/>
    <w:rsid w:val="002B01A0"/>
    <w:rsid w:val="002E0DC1"/>
    <w:rsid w:val="00304F4C"/>
    <w:rsid w:val="0036581B"/>
    <w:rsid w:val="003A0157"/>
    <w:rsid w:val="003B4C1B"/>
    <w:rsid w:val="00442CEE"/>
    <w:rsid w:val="004639AC"/>
    <w:rsid w:val="0046527C"/>
    <w:rsid w:val="004746F7"/>
    <w:rsid w:val="004C607D"/>
    <w:rsid w:val="004F11ED"/>
    <w:rsid w:val="00504993"/>
    <w:rsid w:val="00530B9B"/>
    <w:rsid w:val="00583011"/>
    <w:rsid w:val="005868A9"/>
    <w:rsid w:val="00596D28"/>
    <w:rsid w:val="00650E89"/>
    <w:rsid w:val="0071455D"/>
    <w:rsid w:val="00817775"/>
    <w:rsid w:val="0085618A"/>
    <w:rsid w:val="008677EB"/>
    <w:rsid w:val="0089077E"/>
    <w:rsid w:val="008C5786"/>
    <w:rsid w:val="008D2BD0"/>
    <w:rsid w:val="008E0833"/>
    <w:rsid w:val="00912251"/>
    <w:rsid w:val="009C7A78"/>
    <w:rsid w:val="00A01281"/>
    <w:rsid w:val="00A0684B"/>
    <w:rsid w:val="00A625FA"/>
    <w:rsid w:val="00AA1699"/>
    <w:rsid w:val="00AA5CE1"/>
    <w:rsid w:val="00AB3F8B"/>
    <w:rsid w:val="00B06599"/>
    <w:rsid w:val="00B41384"/>
    <w:rsid w:val="00B629D1"/>
    <w:rsid w:val="00B743F1"/>
    <w:rsid w:val="00BE5743"/>
    <w:rsid w:val="00C64260"/>
    <w:rsid w:val="00CB12BB"/>
    <w:rsid w:val="00CD624A"/>
    <w:rsid w:val="00D0547D"/>
    <w:rsid w:val="00D12865"/>
    <w:rsid w:val="00D2088B"/>
    <w:rsid w:val="00DF4C72"/>
    <w:rsid w:val="00E04DBB"/>
    <w:rsid w:val="00E67997"/>
    <w:rsid w:val="00ED67B2"/>
    <w:rsid w:val="00F80CF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DC1"/>
    <w:rPr>
      <w:color w:val="808080"/>
    </w:rPr>
  </w:style>
  <w:style w:type="paragraph" w:customStyle="1" w:styleId="A845CFAF5A0D4443A20DDFE7D502BA94">
    <w:name w:val="A845CFAF5A0D4443A20DDFE7D502BA94"/>
    <w:rsid w:val="002E0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331F0-CD4D-4BB0-809C-07D61AAE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F3E53-7FBA-47F9-8F12-2AA920E7609F}">
  <ds:schemaRefs>
    <ds:schemaRef ds:uri="http://schemas.openxmlformats.org/officeDocument/2006/bibliography"/>
  </ds:schemaRefs>
</ds:datastoreItem>
</file>

<file path=customXml/itemProps3.xml><?xml version="1.0" encoding="utf-8"?>
<ds:datastoreItem xmlns:ds="http://schemas.openxmlformats.org/officeDocument/2006/customXml" ds:itemID="{A033285F-D55B-49CE-A503-A351070CBFDE}">
  <ds:schemaRefs>
    <ds:schemaRef ds:uri="http://schemas.microsoft.com/sharepoint/v3/contenttype/forms"/>
  </ds:schemaRefs>
</ds:datastoreItem>
</file>

<file path=customXml/itemProps4.xml><?xml version="1.0" encoding="utf-8"?>
<ds:datastoreItem xmlns:ds="http://schemas.openxmlformats.org/officeDocument/2006/customXml" ds:itemID="{05EE1ECD-62F8-48DA-B6CA-7B8986A9F65A}">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1251</Words>
  <Characters>8084</Characters>
  <Application>Microsoft Office Word</Application>
  <DocSecurity>0</DocSecurity>
  <Lines>673</Lines>
  <Paragraphs>491</Paragraphs>
  <ScaleCrop>false</ScaleCrop>
  <HeadingPairs>
    <vt:vector size="2" baseType="variant">
      <vt:variant>
        <vt:lpstr>Title</vt:lpstr>
      </vt:variant>
      <vt:variant>
        <vt:i4>1</vt:i4>
      </vt:variant>
    </vt:vector>
  </HeadingPairs>
  <TitlesOfParts>
    <vt:vector size="1" baseType="lpstr">
      <vt:lpstr>Administrative and budgetary matters</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and budgetary matters</dc:title>
  <dc:subject>CBD/SBI/REC/4/14</dc:subject>
  <dc:creator>Secretariat of the Convention on Biological Diversity</dc:creator>
  <cp:keywords>Subsidiary Body on Implementation, fourth meeting, Convention on Biological Diversity</cp:keywords>
  <dc:description/>
  <cp:lastModifiedBy>Maria Troitino</cp:lastModifiedBy>
  <cp:revision>3</cp:revision>
  <cp:lastPrinted>2024-04-27T00:42:00Z</cp:lastPrinted>
  <dcterms:created xsi:type="dcterms:W3CDTF">2024-07-11T20:25:00Z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