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546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"/>
        <w:gridCol w:w="3980"/>
        <w:gridCol w:w="5505"/>
      </w:tblGrid>
      <w:tr w:rsidR="005E1F45" w:rsidRPr="00254F7F" w:rsidTr="00004C4B">
        <w:trPr>
          <w:trHeight w:val="851"/>
        </w:trPr>
        <w:tc>
          <w:tcPr>
            <w:tcW w:w="477" w:type="pct"/>
            <w:tcBorders>
              <w:bottom w:val="single" w:sz="8" w:space="0" w:color="auto"/>
            </w:tcBorders>
            <w:vAlign w:val="bottom"/>
          </w:tcPr>
          <w:p w:rsidR="005E1F45" w:rsidRPr="00254F7F" w:rsidRDefault="005E1F45" w:rsidP="00004C4B">
            <w:pPr>
              <w:spacing w:after="120"/>
              <w:jc w:val="left"/>
            </w:pPr>
            <w:bookmarkStart w:id="0" w:name="_Hlk137651738"/>
            <w:r w:rsidRPr="00254F7F">
              <w:rPr>
                <w:lang w:eastAsia="fr-FR"/>
              </w:rPr>
              <w:drawing>
                <wp:inline distT="0" distB="0" distL="0" distR="0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:rsidR="005E1F45" w:rsidRPr="00254F7F" w:rsidRDefault="005E1F45" w:rsidP="00004C4B">
            <w:pPr>
              <w:spacing w:after="120"/>
              <w:jc w:val="left"/>
            </w:pPr>
            <w:r w:rsidRPr="00254F7F">
              <w:rPr>
                <w:lang w:eastAsia="fr-FR"/>
              </w:rPr>
              <w:drawing>
                <wp:inline distT="0" distB="0" distL="0" distR="0">
                  <wp:extent cx="866775" cy="375285"/>
                  <wp:effectExtent l="19050" t="0" r="9525" b="0"/>
                  <wp:docPr id="9" name="Image 1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  <w:tcBorders>
              <w:bottom w:val="single" w:sz="8" w:space="0" w:color="auto"/>
            </w:tcBorders>
            <w:vAlign w:val="bottom"/>
          </w:tcPr>
          <w:p w:rsidR="005E1F45" w:rsidRPr="00254F7F" w:rsidRDefault="008B33A4" w:rsidP="00A26BCA">
            <w:pPr>
              <w:spacing w:after="120"/>
              <w:jc w:val="right"/>
              <w:rPr>
                <w:szCs w:val="22"/>
              </w:rPr>
            </w:pPr>
            <w:r w:rsidRPr="00254F7F">
              <w:rPr>
                <w:sz w:val="40"/>
                <w:szCs w:val="40"/>
              </w:rPr>
              <w:t>CBD</w:t>
            </w:r>
            <w:r w:rsidRPr="00254F7F">
              <w:rPr>
                <w:szCs w:val="22"/>
              </w:rPr>
              <w:t>/SBI/REC/4/12</w:t>
            </w:r>
          </w:p>
        </w:tc>
      </w:tr>
      <w:tr w:rsidR="005E1F45" w:rsidRPr="00254F7F" w:rsidTr="00004C4B">
        <w:tc>
          <w:tcPr>
            <w:tcW w:w="235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E1F45" w:rsidRPr="00254F7F" w:rsidRDefault="005E1F45" w:rsidP="00004C4B">
            <w:pPr>
              <w:pStyle w:val="Cornernotation"/>
              <w:suppressLineNumbers/>
              <w:suppressAutoHyphens/>
              <w:spacing w:before="120" w:after="120"/>
              <w:ind w:firstLine="0"/>
            </w:pPr>
            <w:r w:rsidRPr="00254F7F">
              <w:rPr>
                <w:b w:val="0"/>
                <w:bCs/>
                <w:lang w:eastAsia="fr-FR"/>
              </w:rPr>
              <w:drawing>
                <wp:inline distT="0" distB="0" distL="0" distR="0">
                  <wp:extent cx="2616200" cy="1089025"/>
                  <wp:effectExtent l="1905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  <w:tcBorders>
              <w:top w:val="single" w:sz="8" w:space="0" w:color="auto"/>
              <w:bottom w:val="single" w:sz="12" w:space="0" w:color="auto"/>
            </w:tcBorders>
          </w:tcPr>
          <w:p w:rsidR="005E1F45" w:rsidRPr="00254F7F" w:rsidRDefault="005E1F45" w:rsidP="00004C4B">
            <w:pPr>
              <w:ind w:left="2805"/>
              <w:rPr>
                <w:sz w:val="22"/>
                <w:szCs w:val="22"/>
              </w:rPr>
            </w:pPr>
            <w:proofErr w:type="spellStart"/>
            <w:r w:rsidRPr="00254F7F">
              <w:rPr>
                <w:sz w:val="22"/>
                <w:szCs w:val="22"/>
              </w:rPr>
              <w:t>Distr</w:t>
            </w:r>
            <w:proofErr w:type="spellEnd"/>
            <w:r w:rsidRPr="00254F7F">
              <w:rPr>
                <w:sz w:val="22"/>
                <w:szCs w:val="22"/>
              </w:rPr>
              <w:t xml:space="preserve">.: </w:t>
            </w:r>
            <w:proofErr w:type="spellStart"/>
            <w:r w:rsidR="008B33A4" w:rsidRPr="00254F7F">
              <w:rPr>
                <w:szCs w:val="22"/>
              </w:rPr>
              <w:t>G</w:t>
            </w:r>
            <w:r w:rsidR="008B33A4" w:rsidRPr="00254F7F">
              <w:rPr>
                <w:sz w:val="22"/>
                <w:szCs w:val="22"/>
              </w:rPr>
              <w:t>eneral</w:t>
            </w:r>
            <w:proofErr w:type="spellEnd"/>
          </w:p>
          <w:p w:rsidR="005E1F45" w:rsidRPr="00254F7F" w:rsidRDefault="005E1F45" w:rsidP="003D0CCE">
            <w:pPr>
              <w:ind w:left="2805"/>
              <w:rPr>
                <w:sz w:val="22"/>
                <w:szCs w:val="22"/>
              </w:rPr>
            </w:pPr>
            <w:r w:rsidRPr="00254F7F">
              <w:rPr>
                <w:sz w:val="22"/>
                <w:szCs w:val="22"/>
              </w:rPr>
              <w:t>2</w:t>
            </w:r>
            <w:r w:rsidR="00341638" w:rsidRPr="00254F7F">
              <w:rPr>
                <w:sz w:val="22"/>
                <w:szCs w:val="22"/>
              </w:rPr>
              <w:t>9</w:t>
            </w:r>
            <w:r w:rsidRPr="00254F7F">
              <w:rPr>
                <w:sz w:val="22"/>
                <w:szCs w:val="22"/>
              </w:rPr>
              <w:t xml:space="preserve"> </w:t>
            </w:r>
            <w:proofErr w:type="spellStart"/>
            <w:r w:rsidRPr="00254F7F">
              <w:rPr>
                <w:sz w:val="22"/>
                <w:szCs w:val="22"/>
              </w:rPr>
              <w:t>May</w:t>
            </w:r>
            <w:proofErr w:type="spellEnd"/>
            <w:r w:rsidRPr="00254F7F">
              <w:rPr>
                <w:sz w:val="22"/>
                <w:szCs w:val="22"/>
              </w:rPr>
              <w:t xml:space="preserve"> 2024</w:t>
            </w:r>
          </w:p>
          <w:p w:rsidR="005E1F45" w:rsidRPr="00254F7F" w:rsidRDefault="005E1F45" w:rsidP="00004C4B">
            <w:pPr>
              <w:ind w:left="2805"/>
              <w:rPr>
                <w:sz w:val="22"/>
                <w:szCs w:val="22"/>
              </w:rPr>
            </w:pPr>
            <w:proofErr w:type="spellStart"/>
            <w:r w:rsidRPr="00254F7F">
              <w:rPr>
                <w:sz w:val="22"/>
                <w:szCs w:val="22"/>
              </w:rPr>
              <w:t>Russian</w:t>
            </w:r>
            <w:proofErr w:type="spellEnd"/>
          </w:p>
          <w:p w:rsidR="005E1F45" w:rsidRPr="00254F7F" w:rsidRDefault="005E1F45" w:rsidP="00004C4B">
            <w:pPr>
              <w:ind w:left="2805"/>
              <w:rPr>
                <w:sz w:val="22"/>
                <w:szCs w:val="22"/>
              </w:rPr>
            </w:pPr>
            <w:proofErr w:type="spellStart"/>
            <w:r w:rsidRPr="00254F7F">
              <w:rPr>
                <w:sz w:val="22"/>
                <w:szCs w:val="22"/>
              </w:rPr>
              <w:t>Original</w:t>
            </w:r>
            <w:proofErr w:type="spellEnd"/>
            <w:r w:rsidRPr="00254F7F">
              <w:rPr>
                <w:sz w:val="22"/>
                <w:szCs w:val="22"/>
              </w:rPr>
              <w:t xml:space="preserve">: </w:t>
            </w:r>
            <w:proofErr w:type="spellStart"/>
            <w:r w:rsidRPr="00254F7F">
              <w:rPr>
                <w:sz w:val="22"/>
                <w:szCs w:val="22"/>
              </w:rPr>
              <w:t>English</w:t>
            </w:r>
            <w:proofErr w:type="spellEnd"/>
          </w:p>
          <w:p w:rsidR="005E1F45" w:rsidRPr="00254F7F" w:rsidRDefault="005E1F45" w:rsidP="00004C4B"/>
        </w:tc>
      </w:tr>
    </w:tbl>
    <w:p w:rsidR="005E1F45" w:rsidRPr="00254F7F" w:rsidRDefault="005E1F45" w:rsidP="005E1F45">
      <w:pPr>
        <w:pStyle w:val="Cornernotation"/>
        <w:rPr>
          <w:bCs/>
        </w:rPr>
      </w:pPr>
      <w:r w:rsidRPr="00254F7F">
        <w:rPr>
          <w:bCs/>
        </w:rPr>
        <w:t>Вспомогательный орган по осуществлению</w:t>
      </w:r>
    </w:p>
    <w:p w:rsidR="005E1F45" w:rsidRPr="00254F7F" w:rsidRDefault="005E1F45" w:rsidP="005E1F45">
      <w:pPr>
        <w:pStyle w:val="Cornernotation"/>
        <w:rPr>
          <w:bCs/>
          <w:sz w:val="22"/>
          <w:szCs w:val="22"/>
        </w:rPr>
      </w:pPr>
      <w:r w:rsidRPr="00254F7F">
        <w:rPr>
          <w:bCs/>
          <w:sz w:val="22"/>
          <w:szCs w:val="22"/>
        </w:rPr>
        <w:t xml:space="preserve">Четвертое совещание </w:t>
      </w:r>
    </w:p>
    <w:p w:rsidR="005E1F45" w:rsidRPr="00254F7F" w:rsidRDefault="005E1F45" w:rsidP="005E1F45">
      <w:pPr>
        <w:pStyle w:val="Venuedate"/>
      </w:pPr>
      <w:r w:rsidRPr="00254F7F">
        <w:t>Найроби, 21-29 мая 2024 года</w:t>
      </w:r>
    </w:p>
    <w:p w:rsidR="005E1F45" w:rsidRPr="00254F7F" w:rsidRDefault="005E1F45" w:rsidP="005E1F45">
      <w:pPr>
        <w:pStyle w:val="Cornernotation-Item"/>
        <w:rPr>
          <w:b w:val="0"/>
          <w:bCs w:val="0"/>
        </w:rPr>
      </w:pPr>
      <w:r w:rsidRPr="00254F7F">
        <w:rPr>
          <w:b w:val="0"/>
          <w:bCs w:val="0"/>
        </w:rPr>
        <w:t xml:space="preserve">Пункт </w:t>
      </w:r>
      <w:r w:rsidR="00A26BCA" w:rsidRPr="00254F7F">
        <w:rPr>
          <w:b w:val="0"/>
          <w:bCs w:val="0"/>
        </w:rPr>
        <w:t>8</w:t>
      </w:r>
      <w:r w:rsidRPr="00254F7F">
        <w:rPr>
          <w:b w:val="0"/>
          <w:bCs w:val="0"/>
        </w:rPr>
        <w:t xml:space="preserve"> повестки дня</w:t>
      </w:r>
    </w:p>
    <w:p w:rsidR="005E1F45" w:rsidRPr="00254F7F" w:rsidRDefault="00A26BCA" w:rsidP="00341638">
      <w:pPr>
        <w:pStyle w:val="Cornernotation-Item"/>
        <w:ind w:left="0" w:right="5107" w:firstLine="0"/>
      </w:pPr>
      <w:r w:rsidRPr="00254F7F">
        <w:t xml:space="preserve">Обзор эффективности процессов в рамках </w:t>
      </w:r>
      <w:r w:rsidR="005E1F45" w:rsidRPr="00254F7F">
        <w:t>Конвенции и протоколов к ней</w:t>
      </w:r>
    </w:p>
    <w:bookmarkEnd w:id="0"/>
    <w:p w:rsidR="008B33A4" w:rsidRPr="00254F7F" w:rsidRDefault="008B33A4" w:rsidP="008B33A4">
      <w:pPr>
        <w:pStyle w:val="a5"/>
        <w:tabs>
          <w:tab w:val="left" w:pos="540"/>
        </w:tabs>
        <w:ind w:hanging="11"/>
        <w:jc w:val="left"/>
        <w:rPr>
          <w:rFonts w:ascii="Times New Roman" w:hAnsi="Times New Roman"/>
        </w:rPr>
      </w:pPr>
      <w:r w:rsidRPr="00254F7F">
        <w:t>Рекомендация, принятая Вспомогательным органом по осуществлению 29 мая 2024 года</w:t>
      </w:r>
      <w:r w:rsidRPr="00254F7F">
        <w:rPr>
          <w:rFonts w:ascii="Times New Roman" w:hAnsi="Times New Roman"/>
        </w:rPr>
        <w:t xml:space="preserve"> </w:t>
      </w:r>
    </w:p>
    <w:p w:rsidR="00A96B21" w:rsidRPr="00254F7F" w:rsidRDefault="008B33A4" w:rsidP="005615B1">
      <w:pPr>
        <w:pStyle w:val="a5"/>
        <w:jc w:val="left"/>
      </w:pPr>
      <w:r w:rsidRPr="00254F7F">
        <w:rPr>
          <w:rFonts w:ascii="Times New Roman" w:hAnsi="Times New Roman"/>
        </w:rPr>
        <w:t>4/12.</w:t>
      </w:r>
      <w:r w:rsidRPr="00254F7F">
        <w:rPr>
          <w:rFonts w:ascii="Times New Roman" w:hAnsi="Times New Roman"/>
        </w:rPr>
        <w:tab/>
      </w:r>
      <w:r w:rsidR="00C86F3C" w:rsidRPr="00254F7F">
        <w:rPr>
          <w:rFonts w:ascii="Times New Roman" w:hAnsi="Times New Roman"/>
        </w:rPr>
        <w:t>Обзор эффективности процессов в рамках Конвенции и протоколов к ней</w:t>
      </w:r>
    </w:p>
    <w:p w:rsidR="00C86F3C" w:rsidRPr="00254F7F" w:rsidRDefault="008B33A4" w:rsidP="00B8267C">
      <w:pPr>
        <w:pStyle w:val="afc"/>
        <w:numPr>
          <w:ilvl w:val="0"/>
          <w:numId w:val="5"/>
        </w:numPr>
        <w:ind w:left="0" w:firstLine="0"/>
        <w:rPr>
          <w:rFonts w:eastAsiaTheme="majorEastAsia" w:cstheme="majorBidi"/>
          <w:b/>
          <w:sz w:val="24"/>
        </w:rPr>
      </w:pPr>
      <w:r w:rsidRPr="00254F7F">
        <w:rPr>
          <w:rFonts w:eastAsiaTheme="majorEastAsia" w:cstheme="majorBidi"/>
          <w:b/>
          <w:sz w:val="24"/>
        </w:rPr>
        <w:t>Обзор эффективности процессов в рамках Конвенции и протоколов к ней</w:t>
      </w:r>
    </w:p>
    <w:p w:rsidR="0085510E" w:rsidRPr="00254F7F" w:rsidRDefault="0085510E" w:rsidP="0085510E">
      <w:pPr>
        <w:pStyle w:val="2"/>
        <w:ind w:firstLine="0"/>
        <w:jc w:val="left"/>
        <w:rPr>
          <w:rFonts w:eastAsia="Times New Roman" w:cs="Times New Roman"/>
          <w:bCs/>
          <w:sz w:val="22"/>
          <w:szCs w:val="24"/>
        </w:rPr>
      </w:pPr>
      <w:r w:rsidRPr="00254F7F">
        <w:rPr>
          <w:bCs/>
        </w:rPr>
        <w:t>А</w:t>
      </w:r>
      <w:r w:rsidRPr="00254F7F">
        <w:rPr>
          <w:bCs/>
        </w:rPr>
        <w:br/>
      </w:r>
      <w:r w:rsidRPr="00254F7F">
        <w:t>Возможные варианты дальнейшего повышения эффективности процессов в рамках Конвенции и протоколов к ней</w:t>
      </w:r>
    </w:p>
    <w:p w:rsidR="0085510E" w:rsidRPr="00254F7F" w:rsidRDefault="0085510E" w:rsidP="0085510E">
      <w:pPr>
        <w:numPr>
          <w:ilvl w:val="1"/>
          <w:numId w:val="0"/>
        </w:numPr>
        <w:spacing w:before="120" w:after="120"/>
        <w:ind w:left="567" w:firstLine="567"/>
        <w:jc w:val="left"/>
        <w:rPr>
          <w:rFonts w:eastAsiaTheme="minorEastAsia"/>
          <w:bCs/>
          <w:i/>
          <w:iCs/>
          <w:szCs w:val="22"/>
        </w:rPr>
      </w:pPr>
      <w:r w:rsidRPr="00254F7F">
        <w:rPr>
          <w:i/>
          <w:iCs/>
        </w:rPr>
        <w:t>Вспомогательный орган по осуществлению</w:t>
      </w:r>
      <w:r w:rsidRPr="00254F7F">
        <w:rPr>
          <w:rFonts w:eastAsiaTheme="minorEastAsia"/>
          <w:bCs/>
          <w:i/>
          <w:iCs/>
          <w:szCs w:val="22"/>
        </w:rPr>
        <w:t xml:space="preserve"> </w:t>
      </w:r>
    </w:p>
    <w:p w:rsidR="0085510E" w:rsidRPr="00254F7F" w:rsidRDefault="0085510E" w:rsidP="00FD387C">
      <w:pPr>
        <w:tabs>
          <w:tab w:val="left" w:pos="1701"/>
        </w:tabs>
        <w:spacing w:before="120" w:after="120"/>
        <w:ind w:left="567" w:firstLine="567"/>
        <w:rPr>
          <w:iCs/>
        </w:rPr>
      </w:pPr>
      <w:proofErr w:type="gramStart"/>
      <w:r w:rsidRPr="00254F7F">
        <w:rPr>
          <w:iCs/>
        </w:rPr>
        <w:t>1.</w:t>
      </w:r>
      <w:r w:rsidR="00F637EA" w:rsidRPr="00254F7F">
        <w:rPr>
          <w:iCs/>
        </w:rPr>
        <w:tab/>
      </w:r>
      <w:r w:rsidRPr="00254F7F">
        <w:rPr>
          <w:i/>
        </w:rPr>
        <w:t>рекомендует</w:t>
      </w:r>
      <w:r w:rsidRPr="00254F7F">
        <w:t xml:space="preserve"> Исполнительному секретарю под руководством бюро определить группу представителей, которые </w:t>
      </w:r>
      <w:r w:rsidR="00254F7F">
        <w:t>будут</w:t>
      </w:r>
      <w:r w:rsidRPr="00254F7F">
        <w:t xml:space="preserve"> выполнять функции председателей рабочих и</w:t>
      </w:r>
      <w:r w:rsidR="00743366" w:rsidRPr="00254F7F">
        <w:t>ли</w:t>
      </w:r>
      <w:r w:rsidRPr="00254F7F">
        <w:t xml:space="preserve"> контактных групп или координаторов групп друзей председателей, исходя из их навыков в деле укрепления доверия и достижения консенсуса </w:t>
      </w:r>
      <w:r w:rsidR="00FD387C">
        <w:t>среди</w:t>
      </w:r>
      <w:r w:rsidRPr="00254F7F">
        <w:t xml:space="preserve"> </w:t>
      </w:r>
      <w:r w:rsidR="00FD387C">
        <w:t xml:space="preserve">лиц с </w:t>
      </w:r>
      <w:r w:rsidRPr="00254F7F">
        <w:t>различны</w:t>
      </w:r>
      <w:r w:rsidR="00FD387C">
        <w:t>ми</w:t>
      </w:r>
      <w:r w:rsidRPr="00254F7F">
        <w:t xml:space="preserve"> взгляд</w:t>
      </w:r>
      <w:r w:rsidR="00FD387C">
        <w:t>ами</w:t>
      </w:r>
      <w:r w:rsidRPr="00254F7F">
        <w:t xml:space="preserve">, и их </w:t>
      </w:r>
      <w:r w:rsidR="00FD387C">
        <w:t xml:space="preserve">подтвержденных знаний по вопросам, подлежащим рассмотрению </w:t>
      </w:r>
      <w:r w:rsidRPr="00254F7F">
        <w:t>группой, заблаговременно до 5-го совещания Вспомогательного органа по осуществлению, 16-го совещания Конференции</w:t>
      </w:r>
      <w:proofErr w:type="gramEnd"/>
      <w:r w:rsidRPr="00254F7F">
        <w:t xml:space="preserve"> Сторон Конвенции</w:t>
      </w:r>
      <w:r w:rsidR="00743366" w:rsidRPr="00254F7F">
        <w:t xml:space="preserve"> о биологическом разнообразии</w:t>
      </w:r>
      <w:r w:rsidRPr="00254F7F">
        <w:t>, 11-го совещания Конференции Сторон, выступающей в качестве совещания Сторон Картахенского протокола, и 5-го совещания Конференции Сторон, выступающей в качестве совещания Сторон Нагойского протокола</w:t>
      </w:r>
      <w:r w:rsidR="00F637EA" w:rsidRPr="00254F7F">
        <w:t xml:space="preserve"> регулирования доступа к генетическим ресурсам и совместного использования на справедливой и равной основе выгод от их применения</w:t>
      </w:r>
      <w:r w:rsidRPr="00254F7F">
        <w:t>;</w:t>
      </w:r>
    </w:p>
    <w:p w:rsidR="0085510E" w:rsidRPr="00254F7F" w:rsidRDefault="0085510E" w:rsidP="00E05280">
      <w:pPr>
        <w:tabs>
          <w:tab w:val="left" w:pos="1134"/>
          <w:tab w:val="left" w:pos="1701"/>
        </w:tabs>
        <w:spacing w:before="120" w:after="120"/>
        <w:ind w:left="567" w:firstLine="567"/>
      </w:pPr>
      <w:proofErr w:type="gramStart"/>
      <w:r w:rsidRPr="00254F7F">
        <w:t>2.</w:t>
      </w:r>
      <w:r w:rsidR="00F637EA" w:rsidRPr="00254F7F">
        <w:tab/>
      </w:r>
      <w:r w:rsidRPr="00254F7F">
        <w:rPr>
          <w:i/>
          <w:iCs/>
        </w:rPr>
        <w:t xml:space="preserve">поручает </w:t>
      </w:r>
      <w:r w:rsidRPr="00254F7F">
        <w:t xml:space="preserve">Исполнительному секретарю при условии наличия ресурсов на этапе до проведения совещаний содействовать в организации </w:t>
      </w:r>
      <w:r w:rsidR="004137C7">
        <w:t>о</w:t>
      </w:r>
      <w:r w:rsidR="00C12211">
        <w:t>зна</w:t>
      </w:r>
      <w:r w:rsidR="004137C7">
        <w:t>комительно</w:t>
      </w:r>
      <w:r w:rsidR="009D5CC4">
        <w:t>го</w:t>
      </w:r>
      <w:r w:rsidRPr="00254F7F">
        <w:t xml:space="preserve"> или учебно</w:t>
      </w:r>
      <w:r w:rsidR="009D5CC4">
        <w:t>го</w:t>
      </w:r>
      <w:r w:rsidRPr="00254F7F">
        <w:t xml:space="preserve"> </w:t>
      </w:r>
      <w:r w:rsidR="009D5CC4" w:rsidRPr="00254F7F">
        <w:t xml:space="preserve">заседания </w:t>
      </w:r>
      <w:r w:rsidRPr="00254F7F">
        <w:t xml:space="preserve">для представителей, </w:t>
      </w:r>
      <w:r w:rsidR="004137C7">
        <w:t>указанных</w:t>
      </w:r>
      <w:r w:rsidRPr="00254F7F">
        <w:t xml:space="preserve"> в пункте выше, чтобы ознакомить их с правилами процедуры и </w:t>
      </w:r>
      <w:r w:rsidR="00C12211">
        <w:t>сложившейся</w:t>
      </w:r>
      <w:r w:rsidRPr="00254F7F">
        <w:t xml:space="preserve"> практикой, методами и навыками в </w:t>
      </w:r>
      <w:r w:rsidR="00C12211">
        <w:t>области</w:t>
      </w:r>
      <w:r w:rsidRPr="00254F7F">
        <w:t xml:space="preserve"> ведения многосторонних переговоров и содействия достижению консенсуса с целью обеспечения </w:t>
      </w:r>
      <w:r w:rsidR="00E05280" w:rsidRPr="00254F7F">
        <w:t>этичн</w:t>
      </w:r>
      <w:r w:rsidR="00E05280">
        <w:t>ого</w:t>
      </w:r>
      <w:r w:rsidR="00E05280" w:rsidRPr="00254F7F">
        <w:t xml:space="preserve"> характер</w:t>
      </w:r>
      <w:r w:rsidR="00E05280">
        <w:t>а</w:t>
      </w:r>
      <w:r w:rsidR="00E05280" w:rsidRPr="00254F7F">
        <w:t xml:space="preserve"> </w:t>
      </w:r>
      <w:r w:rsidRPr="00254F7F">
        <w:t>и беспристрастности в соответствии со стандартами и принципами</w:t>
      </w:r>
      <w:proofErr w:type="gramEnd"/>
      <w:r w:rsidRPr="00254F7F">
        <w:t xml:space="preserve"> Организации Объединенных Наций;</w:t>
      </w:r>
    </w:p>
    <w:p w:rsidR="0085510E" w:rsidRPr="00254F7F" w:rsidRDefault="0085510E" w:rsidP="00703110">
      <w:pPr>
        <w:tabs>
          <w:tab w:val="left" w:pos="1701"/>
        </w:tabs>
        <w:spacing w:before="120" w:after="120"/>
        <w:ind w:left="567" w:firstLine="567"/>
      </w:pPr>
      <w:proofErr w:type="gramStart"/>
      <w:r w:rsidRPr="00254F7F">
        <w:t>3.</w:t>
      </w:r>
      <w:r w:rsidR="00F637EA" w:rsidRPr="00254F7F">
        <w:tab/>
      </w:r>
      <w:r w:rsidRPr="00254F7F">
        <w:rPr>
          <w:i/>
          <w:iCs/>
        </w:rPr>
        <w:t xml:space="preserve">поручает также </w:t>
      </w:r>
      <w:r w:rsidRPr="00254F7F">
        <w:t xml:space="preserve">Исполнительному секретарю мобилизовать ресурсы для содействия участию представителей развивающихся стран в дополнение к тем, которые </w:t>
      </w:r>
      <w:r w:rsidRPr="00254F7F">
        <w:lastRenderedPageBreak/>
        <w:t>указаны в предыдущих пунктах, с целью председательствования или содействия проведению переговорных сессий на 5-м совещании Вспомогательного органа по осуществлению, 16-м совещании Конференции Сторон Конвенции, 11-м совещании Конференции Сторон, выступающей в качестве совещания Сторон Картахенского протокола, и 5-м совещании Конференции Сторон, выступающей в</w:t>
      </w:r>
      <w:proofErr w:type="gramEnd"/>
      <w:r w:rsidRPr="00254F7F">
        <w:t xml:space="preserve"> </w:t>
      </w:r>
      <w:proofErr w:type="gramStart"/>
      <w:r w:rsidRPr="00254F7F">
        <w:t xml:space="preserve">качестве совещания Сторон Нагойского протокола, по запросу, без ущерба для поддержки участия развивающихся стран, и в соответствии с решением 15/34 от 19 декабря 2022 года, </w:t>
      </w:r>
      <w:r w:rsidR="00F637EA" w:rsidRPr="00254F7F">
        <w:t xml:space="preserve">и </w:t>
      </w:r>
      <w:r w:rsidRPr="00254F7F">
        <w:t>предлагает Сторонам из числа развитых стран и другим Сторонам, имеющим такую возможность, в том числе в контексте сотрудничества</w:t>
      </w:r>
      <w:r w:rsidR="00C12211">
        <w:t xml:space="preserve"> по линии</w:t>
      </w:r>
      <w:r w:rsidRPr="00254F7F">
        <w:t xml:space="preserve"> Юг</w:t>
      </w:r>
      <w:r w:rsidR="00703110">
        <w:t>-</w:t>
      </w:r>
      <w:r w:rsidRPr="00254F7F">
        <w:t xml:space="preserve">Юг, предоставить необходимые финансовые ресурсы в </w:t>
      </w:r>
      <w:r w:rsidR="00F637EA" w:rsidRPr="00254F7F">
        <w:t>с</w:t>
      </w:r>
      <w:r w:rsidRPr="00254F7F">
        <w:t xml:space="preserve">пециальный целевой фонд </w:t>
      </w:r>
      <w:r w:rsidR="00F637EA" w:rsidRPr="00254F7F">
        <w:t xml:space="preserve">для </w:t>
      </w:r>
      <w:r w:rsidRPr="00254F7F">
        <w:t xml:space="preserve">добровольных </w:t>
      </w:r>
      <w:r w:rsidR="00F637EA" w:rsidRPr="00254F7F">
        <w:t xml:space="preserve">дополнительных </w:t>
      </w:r>
      <w:r w:rsidRPr="00254F7F">
        <w:t>взносов</w:t>
      </w:r>
      <w:proofErr w:type="gramEnd"/>
      <w:r w:rsidRPr="00254F7F">
        <w:t xml:space="preserve"> для содействия участию Сторон в процессе осуществления Конвенции;</w:t>
      </w:r>
    </w:p>
    <w:p w:rsidR="0085510E" w:rsidRPr="00254F7F" w:rsidRDefault="0085510E" w:rsidP="008131E3">
      <w:pPr>
        <w:tabs>
          <w:tab w:val="left" w:pos="1134"/>
          <w:tab w:val="left" w:pos="1701"/>
        </w:tabs>
        <w:spacing w:before="120" w:after="120"/>
        <w:ind w:left="567" w:firstLine="567"/>
      </w:pPr>
      <w:r w:rsidRPr="00254F7F">
        <w:t>4.</w:t>
      </w:r>
      <w:r w:rsidR="00F637EA" w:rsidRPr="00254F7F">
        <w:tab/>
      </w:r>
      <w:r w:rsidRPr="00254F7F">
        <w:rPr>
          <w:i/>
          <w:iCs/>
        </w:rPr>
        <w:t>рекомендует</w:t>
      </w:r>
      <w:r w:rsidR="003F0316" w:rsidRPr="00254F7F">
        <w:t xml:space="preserve"> </w:t>
      </w:r>
      <w:r w:rsidRPr="00254F7F">
        <w:t>Конференци</w:t>
      </w:r>
      <w:r w:rsidR="003F0316" w:rsidRPr="00254F7F">
        <w:t>и</w:t>
      </w:r>
      <w:r w:rsidRPr="00254F7F">
        <w:t xml:space="preserve"> Сторон Конвенции на ее 16-м совещании, Конференци</w:t>
      </w:r>
      <w:r w:rsidR="003F0316" w:rsidRPr="00254F7F">
        <w:t>и</w:t>
      </w:r>
      <w:r w:rsidRPr="00254F7F">
        <w:t xml:space="preserve"> Сторон, выступающ</w:t>
      </w:r>
      <w:r w:rsidR="003F0316" w:rsidRPr="00254F7F">
        <w:t>ей</w:t>
      </w:r>
      <w:r w:rsidRPr="00254F7F">
        <w:t xml:space="preserve"> в качестве совещания Сторон Картахенского протокола, на ее 11-м совещании и Конференци</w:t>
      </w:r>
      <w:r w:rsidR="003F0316" w:rsidRPr="00254F7F">
        <w:t>и</w:t>
      </w:r>
      <w:r w:rsidRPr="00254F7F">
        <w:t xml:space="preserve"> Сторон, выступающ</w:t>
      </w:r>
      <w:r w:rsidR="003F0316" w:rsidRPr="00254F7F">
        <w:t>ей</w:t>
      </w:r>
      <w:r w:rsidRPr="00254F7F">
        <w:t xml:space="preserve"> в качестве совещания Сторон Нагойского протокола, на ее 5-м совещании приня</w:t>
      </w:r>
      <w:r w:rsidR="003F0316" w:rsidRPr="00254F7F">
        <w:t>ть следующ</w:t>
      </w:r>
      <w:r w:rsidR="008131E3">
        <w:t xml:space="preserve">ие </w:t>
      </w:r>
      <w:r w:rsidR="003F0316" w:rsidRPr="00254F7F">
        <w:t xml:space="preserve"> решени</w:t>
      </w:r>
      <w:r w:rsidR="008131E3">
        <w:t>я соотв</w:t>
      </w:r>
      <w:r w:rsidR="003F0316" w:rsidRPr="00254F7F">
        <w:t>е</w:t>
      </w:r>
      <w:r w:rsidR="008131E3">
        <w:t>тственно</w:t>
      </w:r>
      <w:r w:rsidRPr="00254F7F">
        <w:t>:</w:t>
      </w:r>
    </w:p>
    <w:p w:rsidR="0085510E" w:rsidRPr="00254F7F" w:rsidRDefault="0085510E" w:rsidP="006D52B0">
      <w:pPr>
        <w:keepNext/>
        <w:spacing w:before="120" w:after="120"/>
        <w:ind w:left="1134" w:firstLine="567"/>
        <w:rPr>
          <w:kern w:val="22"/>
          <w:szCs w:val="22"/>
        </w:rPr>
      </w:pPr>
      <w:r w:rsidRPr="00254F7F">
        <w:rPr>
          <w:i/>
          <w:kern w:val="22"/>
          <w:szCs w:val="22"/>
        </w:rPr>
        <w:t xml:space="preserve">Конференция Сторон, </w:t>
      </w:r>
    </w:p>
    <w:p w:rsidR="0085510E" w:rsidRPr="00254F7F" w:rsidRDefault="0085510E" w:rsidP="006D52B0">
      <w:pPr>
        <w:keepNext/>
        <w:spacing w:before="120" w:after="120"/>
        <w:ind w:left="1134" w:firstLine="567"/>
        <w:rPr>
          <w:i/>
          <w:iCs/>
          <w:kern w:val="22"/>
          <w:szCs w:val="22"/>
        </w:rPr>
      </w:pPr>
      <w:r w:rsidRPr="001A1170">
        <w:rPr>
          <w:i/>
          <w:kern w:val="22"/>
          <w:szCs w:val="22"/>
        </w:rPr>
        <w:t>Конференция</w:t>
      </w:r>
      <w:r w:rsidRPr="00254F7F">
        <w:rPr>
          <w:i/>
          <w:iCs/>
        </w:rPr>
        <w:t xml:space="preserve"> Сторон, выступающая в качестве совещания Сторон Картахенского протокола по биобезопасности</w:t>
      </w:r>
      <w:r w:rsidRPr="00254F7F">
        <w:rPr>
          <w:i/>
          <w:iCs/>
          <w:kern w:val="22"/>
          <w:szCs w:val="22"/>
        </w:rPr>
        <w:t>,</w:t>
      </w:r>
    </w:p>
    <w:p w:rsidR="0085510E" w:rsidRPr="00254F7F" w:rsidRDefault="0085510E" w:rsidP="006D52B0">
      <w:pPr>
        <w:keepNext/>
        <w:spacing w:before="120" w:after="120"/>
        <w:ind w:left="1134" w:firstLine="567"/>
        <w:rPr>
          <w:i/>
          <w:iCs/>
          <w:kern w:val="22"/>
          <w:szCs w:val="22"/>
        </w:rPr>
      </w:pPr>
      <w:r w:rsidRPr="001A1170">
        <w:rPr>
          <w:i/>
          <w:kern w:val="22"/>
          <w:szCs w:val="22"/>
        </w:rPr>
        <w:t>Конференция</w:t>
      </w:r>
      <w:r w:rsidRPr="00254F7F">
        <w:rPr>
          <w:i/>
          <w:iCs/>
        </w:rPr>
        <w:t xml:space="preserve"> Сторон, выступающая в качестве совещания Сторон Нагойского протокола регулирования доступа к генетическим ресурсам и совместного использования выгод</w:t>
      </w:r>
      <w:r w:rsidRPr="00254F7F">
        <w:rPr>
          <w:i/>
          <w:iCs/>
          <w:kern w:val="22"/>
          <w:szCs w:val="22"/>
        </w:rPr>
        <w:t>,</w:t>
      </w:r>
    </w:p>
    <w:p w:rsidR="0085510E" w:rsidRPr="00254F7F" w:rsidRDefault="0085510E" w:rsidP="006D52B0">
      <w:pPr>
        <w:tabs>
          <w:tab w:val="left" w:pos="1134"/>
        </w:tabs>
        <w:spacing w:before="120" w:after="120"/>
        <w:ind w:left="1134" w:firstLine="567"/>
      </w:pPr>
      <w:proofErr w:type="gramStart"/>
      <w:r w:rsidRPr="00254F7F">
        <w:t>[</w:t>
      </w:r>
      <w:r w:rsidRPr="00254F7F">
        <w:rPr>
          <w:i/>
          <w:iCs/>
        </w:rPr>
        <w:t>ссылаясь</w:t>
      </w:r>
      <w:r w:rsidRPr="00254F7F">
        <w:t xml:space="preserve"> на решения </w:t>
      </w:r>
      <w:r w:rsidR="00B8267C" w:rsidRPr="00254F7F">
        <w:t xml:space="preserve">XII/29 от 17 октября 2014 года, </w:t>
      </w:r>
      <w:r w:rsidRPr="00254F7F">
        <w:t>15/18, CP-10/8, NP-4/9 от 10 декабря 2022 года,</w:t>
      </w:r>
      <w:proofErr w:type="gramEnd"/>
    </w:p>
    <w:p w:rsidR="0085510E" w:rsidRPr="00254F7F" w:rsidRDefault="0085510E" w:rsidP="006D52B0">
      <w:pPr>
        <w:tabs>
          <w:tab w:val="left" w:pos="1134"/>
        </w:tabs>
        <w:spacing w:before="120" w:after="120"/>
        <w:ind w:left="1134" w:firstLine="567"/>
      </w:pPr>
      <w:r w:rsidRPr="00254F7F">
        <w:rPr>
          <w:i/>
          <w:iCs/>
        </w:rPr>
        <w:t>признавая</w:t>
      </w:r>
      <w:r w:rsidRPr="00254F7F">
        <w:t xml:space="preserve"> необходимость дальнейшего повышения эффективности совещаний в рамках Конвенции о биологическом разнообразии и протоколов к ней,</w:t>
      </w:r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t>1.</w:t>
      </w:r>
      <w:r w:rsidRPr="00254F7F">
        <w:rPr>
          <w:i/>
        </w:rPr>
        <w:tab/>
      </w:r>
      <w:r w:rsidRPr="00254F7F">
        <w:rPr>
          <w:i/>
          <w:iCs/>
        </w:rPr>
        <w:t>принимает к сведению</w:t>
      </w:r>
      <w:r w:rsidRPr="00254F7F">
        <w:t xml:space="preserve"> недавний опыт и дальнейшие предложения по повышению эффективности процессов в рамках Конвенции и протоколов к ней, вкратце изложенные в документе CBD/SBI/4/11,</w:t>
      </w:r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  <w:rPr>
          <w:u w:val="single"/>
        </w:rPr>
      </w:pPr>
      <w:r w:rsidRPr="00254F7F">
        <w:t>[2.</w:t>
      </w:r>
      <w:r w:rsidRPr="00254F7F">
        <w:tab/>
      </w:r>
      <w:r w:rsidRPr="00254F7F">
        <w:rPr>
          <w:i/>
          <w:iCs/>
        </w:rPr>
        <w:t>поручает</w:t>
      </w:r>
      <w:r w:rsidRPr="00254F7F">
        <w:t xml:space="preserve"> Исполнительному секретарю и бюро использовать этот опыт при подготовке организации работы и записок с изложением плана проведения сессий для будущих совещаний и предоставлять к ним доступ всем Сторонам до начала совещаний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t>[3.</w:t>
      </w:r>
      <w:r w:rsidRPr="00254F7F">
        <w:tab/>
      </w:r>
      <w:r w:rsidRPr="00254F7F">
        <w:rPr>
          <w:i/>
          <w:iCs/>
        </w:rPr>
        <w:t>поручает</w:t>
      </w:r>
      <w:r w:rsidRPr="00254F7F">
        <w:t xml:space="preserve"> Исполнительному секретарю совместно с бюро продолжать изучать и использовать, по мере необходимости, соответствующие пути и способы обеспечивать заблаговременную подготовку совещаний, такие как варианты оптимизации повесток дня</w:t>
      </w:r>
      <w:r w:rsidR="006615F8" w:rsidRPr="00254F7F">
        <w:t xml:space="preserve"> и</w:t>
      </w:r>
      <w:r w:rsidRPr="00254F7F">
        <w:t xml:space="preserve"> заблаговременный коллегиальный обзор документов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</w:pPr>
      <w:r w:rsidRPr="00254F7F">
        <w:t>[4.</w:t>
      </w:r>
      <w:r w:rsidRPr="00254F7F">
        <w:tab/>
      </w:r>
      <w:r w:rsidRPr="00254F7F">
        <w:rPr>
          <w:i/>
          <w:iCs/>
        </w:rPr>
        <w:t>постановляет</w:t>
      </w:r>
      <w:r w:rsidRPr="00254F7F">
        <w:t>, что в ходе совещаний вспомогательных органов открытого состава число параллельно проводимых заседаний контактных групп и групп друзей Председателя должно быть ограничено числом делегатов от каждой развивающейся страны, участие которых было поддержано секретариатом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rPr>
          <w:iCs/>
        </w:rPr>
        <w:t>[5.</w:t>
      </w:r>
      <w:r w:rsidRPr="00254F7F">
        <w:rPr>
          <w:iCs/>
        </w:rPr>
        <w:tab/>
      </w:r>
      <w:r w:rsidRPr="00254F7F">
        <w:rPr>
          <w:i/>
        </w:rPr>
        <w:t>поручает</w:t>
      </w:r>
      <w:r w:rsidRPr="00254F7F">
        <w:rPr>
          <w:iCs/>
        </w:rPr>
        <w:t xml:space="preserve"> Исполнительному секретарю содействовать изысканию дополнительной финансовой поддержки в целях более широкого участия всех координаторов Конвенции и протоколов к ней, особенно представляющих развивающиеся страны, в частности наименее развитые страны и малые островные развивающиеся государства, а также страны с переходной экономикой</w:t>
      </w:r>
      <w:proofErr w:type="gramStart"/>
      <w:r w:rsidRPr="00254F7F">
        <w:rPr>
          <w:iCs/>
        </w:rPr>
        <w:t>;]</w:t>
      </w:r>
      <w:proofErr w:type="gramEnd"/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</w:pPr>
      <w:r w:rsidRPr="00254F7F">
        <w:lastRenderedPageBreak/>
        <w:t>[6.</w:t>
      </w:r>
      <w:r w:rsidRPr="00254F7F">
        <w:tab/>
      </w:r>
      <w:r w:rsidRPr="00254F7F">
        <w:rPr>
          <w:i/>
          <w:iCs/>
        </w:rPr>
        <w:t>постановляет</w:t>
      </w:r>
      <w:r w:rsidRPr="00254F7F">
        <w:t xml:space="preserve">, что </w:t>
      </w:r>
      <w:r w:rsidR="008045A0">
        <w:t xml:space="preserve">в случае проведения межправительственных совещаний, следующих одно за другим, каждые пять дней </w:t>
      </w:r>
      <w:r w:rsidR="008045A0" w:rsidRPr="00254F7F">
        <w:t xml:space="preserve">предусматривается </w:t>
      </w:r>
      <w:r w:rsidR="008045A0">
        <w:t>обязательный свободный день</w:t>
      </w:r>
      <w:r w:rsidRPr="00254F7F">
        <w:t>, в течение которого не должно проводиться никаких официальных или неофициальных мероприятий, без ущерба для подд</w:t>
      </w:r>
      <w:r w:rsidR="00363FDD" w:rsidRPr="00254F7F">
        <w:t xml:space="preserve">ержки, оказываемой делегатам Сторон из числа </w:t>
      </w:r>
      <w:r w:rsidRPr="00254F7F">
        <w:t>развивающихся стран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</w:pPr>
      <w:proofErr w:type="gramStart"/>
      <w:r w:rsidRPr="00254F7F">
        <w:t>[7.</w:t>
      </w:r>
      <w:r w:rsidRPr="00254F7F">
        <w:tab/>
      </w:r>
      <w:r w:rsidRPr="00254F7F">
        <w:rPr>
          <w:i/>
          <w:iCs/>
        </w:rPr>
        <w:t>признает</w:t>
      </w:r>
      <w:r w:rsidRPr="00254F7F">
        <w:t xml:space="preserve"> необходимость разумных ограничений продолжительности переговоров в рамках вечерних заседаний в интересах сохранения здоровья делегатов, участвующих в межправительственных совещаниях, в частности делегатов, представляющих небольшие делегации; и если не </w:t>
      </w:r>
      <w:r w:rsidR="008045A0">
        <w:t xml:space="preserve">будет </w:t>
      </w:r>
      <w:r w:rsidRPr="00254F7F">
        <w:t xml:space="preserve">принято иного решения, </w:t>
      </w:r>
      <w:r w:rsidR="008045A0">
        <w:t xml:space="preserve">постановляет, что </w:t>
      </w:r>
      <w:r w:rsidRPr="00254F7F">
        <w:t xml:space="preserve">ни одно заседание не должно планироваться </w:t>
      </w:r>
      <w:r w:rsidR="008045A0">
        <w:t>после</w:t>
      </w:r>
      <w:r w:rsidRPr="00254F7F">
        <w:t xml:space="preserve"> 13 часов с начала первого совещания открытого состава того же дня;]</w:t>
      </w:r>
      <w:proofErr w:type="gramEnd"/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  <w:rPr>
          <w:iCs/>
        </w:rPr>
      </w:pPr>
      <w:proofErr w:type="gramStart"/>
      <w:r w:rsidRPr="00254F7F">
        <w:t>8.</w:t>
      </w:r>
      <w:r w:rsidRPr="00254F7F">
        <w:tab/>
      </w:r>
      <w:r w:rsidRPr="00254F7F">
        <w:rPr>
          <w:i/>
        </w:rPr>
        <w:t>поручает</w:t>
      </w:r>
      <w:r w:rsidRPr="00254F7F">
        <w:rPr>
          <w:iCs/>
        </w:rPr>
        <w:t xml:space="preserve"> бюро Конференции Сторон и бюро Вспомогательного органа по научным, техническим и технологическим консультациям определить резерв представителей для выполнения функций председателей рабочих и контактных групп или </w:t>
      </w:r>
      <w:r w:rsidR="00363FDD" w:rsidRPr="00254F7F">
        <w:rPr>
          <w:iCs/>
        </w:rPr>
        <w:t>координаторов групп</w:t>
      </w:r>
      <w:r w:rsidRPr="00254F7F">
        <w:rPr>
          <w:iCs/>
        </w:rPr>
        <w:t xml:space="preserve"> друзей председателей на основе их навыков в области выстраивания доверия и достижения консенсуса среди лиц с различными мнениями, а также</w:t>
      </w:r>
      <w:r w:rsidR="009D5CC4">
        <w:rPr>
          <w:iCs/>
        </w:rPr>
        <w:t xml:space="preserve"> их </w:t>
      </w:r>
      <w:r w:rsidR="009D5CC4">
        <w:t>подтвержденных</w:t>
      </w:r>
      <w:r w:rsidRPr="00254F7F">
        <w:rPr>
          <w:iCs/>
        </w:rPr>
        <w:t xml:space="preserve"> знаний по вопрос</w:t>
      </w:r>
      <w:r w:rsidR="009D5CC4">
        <w:rPr>
          <w:iCs/>
        </w:rPr>
        <w:t>ам</w:t>
      </w:r>
      <w:r w:rsidRPr="00254F7F">
        <w:rPr>
          <w:iCs/>
        </w:rPr>
        <w:t xml:space="preserve">, </w:t>
      </w:r>
      <w:r w:rsidR="009D5CC4">
        <w:t xml:space="preserve">подлежащим рассмотрению </w:t>
      </w:r>
      <w:r w:rsidR="009D5CC4" w:rsidRPr="00254F7F">
        <w:t>группой,</w:t>
      </w:r>
      <w:r w:rsidRPr="00254F7F">
        <w:rPr>
          <w:iCs/>
        </w:rPr>
        <w:t xml:space="preserve"> заблаговременно до начала</w:t>
      </w:r>
      <w:proofErr w:type="gramEnd"/>
      <w:r w:rsidRPr="00254F7F">
        <w:rPr>
          <w:iCs/>
        </w:rPr>
        <w:t xml:space="preserve"> межправительственных совещаний</w:t>
      </w:r>
      <w:r w:rsidR="00363FDD" w:rsidRPr="00254F7F">
        <w:rPr>
          <w:iCs/>
        </w:rPr>
        <w:t xml:space="preserve">, проводимых </w:t>
      </w:r>
      <w:r w:rsidRPr="00254F7F">
        <w:rPr>
          <w:iCs/>
        </w:rPr>
        <w:t>в рамках Конвенции;</w:t>
      </w:r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</w:pPr>
      <w:r w:rsidRPr="00254F7F">
        <w:t>9.</w:t>
      </w:r>
      <w:r w:rsidRPr="00254F7F">
        <w:tab/>
      </w:r>
      <w:r w:rsidRPr="00254F7F">
        <w:rPr>
          <w:i/>
          <w:iCs/>
        </w:rPr>
        <w:t xml:space="preserve">поручает </w:t>
      </w:r>
      <w:r w:rsidRPr="00254F7F">
        <w:t xml:space="preserve">Исполнительному секретарю, при условии наличия ресурсов, содействовать проведению до начала совещаний ознакомительного или учебного заседания для представителей, указанных в пункте 8 выше, для их ознакомления с правилами процедуры и сложившейся практикой, методами и навыками в области ведения многосторонних переговоров и содействия достижению консенсуса, с </w:t>
      </w:r>
      <w:proofErr w:type="gramStart"/>
      <w:r w:rsidRPr="00254F7F">
        <w:t>тем</w:t>
      </w:r>
      <w:proofErr w:type="gramEnd"/>
      <w:r w:rsidRPr="00254F7F">
        <w:t xml:space="preserve"> чтобы обеспечить этичный характер и беспристрастность в соответствии со стандартами и принципами </w:t>
      </w:r>
      <w:r w:rsidR="00363FDD" w:rsidRPr="00254F7F">
        <w:t>Организации Объединенных Наций</w:t>
      </w:r>
      <w:r w:rsidRPr="00254F7F">
        <w:t xml:space="preserve">, в том числе с помощью учебных модулей на базе </w:t>
      </w:r>
      <w:r w:rsidR="00363FDD" w:rsidRPr="00254F7F">
        <w:t>Организации Объединенных Наций</w:t>
      </w:r>
      <w:r w:rsidRPr="00254F7F">
        <w:t>;</w:t>
      </w:r>
      <w:r w:rsidR="009D5CC4">
        <w:t xml:space="preserve"> </w:t>
      </w:r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  <w:rPr>
          <w:iCs/>
        </w:rPr>
      </w:pPr>
      <w:r w:rsidRPr="00254F7F">
        <w:rPr>
          <w:iCs/>
        </w:rPr>
        <w:t>[10.</w:t>
      </w:r>
      <w:r w:rsidRPr="00254F7F">
        <w:rPr>
          <w:iCs/>
        </w:rPr>
        <w:tab/>
      </w:r>
      <w:r w:rsidR="00363FDD" w:rsidRPr="00254F7F">
        <w:rPr>
          <w:i/>
        </w:rPr>
        <w:t>п</w:t>
      </w:r>
      <w:r w:rsidRPr="00254F7F">
        <w:rPr>
          <w:i/>
        </w:rPr>
        <w:t>оручает</w:t>
      </w:r>
      <w:r w:rsidR="00363FDD" w:rsidRPr="00254F7F">
        <w:rPr>
          <w:i/>
        </w:rPr>
        <w:t xml:space="preserve"> также</w:t>
      </w:r>
      <w:r w:rsidRPr="00254F7F">
        <w:rPr>
          <w:iCs/>
        </w:rPr>
        <w:t xml:space="preserve"> Исполнительному секретарю [мобилизовать ресурсы] [при условии наличия ресурсов] </w:t>
      </w:r>
      <w:r w:rsidR="00363FDD" w:rsidRPr="00254F7F">
        <w:rPr>
          <w:iCs/>
        </w:rPr>
        <w:t>[и</w:t>
      </w:r>
      <w:r w:rsidR="00CC3353" w:rsidRPr="00254F7F">
        <w:rPr>
          <w:iCs/>
        </w:rPr>
        <w:t>]</w:t>
      </w:r>
      <w:r w:rsidR="00363FDD" w:rsidRPr="00254F7F">
        <w:rPr>
          <w:iCs/>
        </w:rPr>
        <w:t xml:space="preserve"> </w:t>
      </w:r>
      <w:r w:rsidRPr="00254F7F">
        <w:rPr>
          <w:iCs/>
        </w:rPr>
        <w:t xml:space="preserve">содействовать участию </w:t>
      </w:r>
      <w:r w:rsidR="00CC3353" w:rsidRPr="00254F7F">
        <w:rPr>
          <w:iCs/>
        </w:rPr>
        <w:t xml:space="preserve">представителей из развивающихся стран, </w:t>
      </w:r>
      <w:r w:rsidRPr="00254F7F">
        <w:rPr>
          <w:iCs/>
        </w:rPr>
        <w:t>указанных в пункте 8 выше</w:t>
      </w:r>
      <w:r w:rsidR="00CC3353" w:rsidRPr="00254F7F">
        <w:rPr>
          <w:iCs/>
        </w:rPr>
        <w:t>,</w:t>
      </w:r>
      <w:r w:rsidRPr="00254F7F">
        <w:rPr>
          <w:iCs/>
        </w:rPr>
        <w:t xml:space="preserve"> в межправительственных совещаниях</w:t>
      </w:r>
      <w:r w:rsidR="00CC3353" w:rsidRPr="00254F7F">
        <w:rPr>
          <w:iCs/>
        </w:rPr>
        <w:t>, проводимых</w:t>
      </w:r>
      <w:r w:rsidRPr="00254F7F">
        <w:rPr>
          <w:iCs/>
        </w:rPr>
        <w:t xml:space="preserve"> в рамках Конвенции [без ущерба для поддержки, оказываемой их делегациям для обеспечения их участия, когда это возможно</w:t>
      </w:r>
      <w:proofErr w:type="gramStart"/>
      <w:r w:rsidRPr="00254F7F">
        <w:rPr>
          <w:iCs/>
        </w:rPr>
        <w:t>];]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proofErr w:type="gramStart"/>
      <w:r w:rsidRPr="00254F7F">
        <w:t>[11.</w:t>
      </w:r>
      <w:r w:rsidRPr="00254F7F">
        <w:tab/>
        <w:t>[</w:t>
      </w:r>
      <w:r w:rsidRPr="00254F7F">
        <w:rPr>
          <w:i/>
          <w:iCs/>
        </w:rPr>
        <w:t>постановляет</w:t>
      </w:r>
      <w:r w:rsidRPr="00254F7F">
        <w:t xml:space="preserve">, что </w:t>
      </w:r>
      <w:r w:rsidR="00004C4B" w:rsidRPr="00254F7F">
        <w:t xml:space="preserve">организация </w:t>
      </w:r>
      <w:r w:rsidR="00F60B19" w:rsidRPr="00254F7F">
        <w:t>совещаний должна</w:t>
      </w:r>
      <w:r w:rsidRPr="00254F7F">
        <w:t xml:space="preserve"> </w:t>
      </w:r>
      <w:r w:rsidR="00CA60A8" w:rsidRPr="00254F7F">
        <w:t xml:space="preserve">предусматривать </w:t>
      </w:r>
      <w:r w:rsidR="000A6E0B">
        <w:t>более регулярное и раннее использование стратегических пауз</w:t>
      </w:r>
      <w:r w:rsidRPr="00254F7F">
        <w:t xml:space="preserve"> </w:t>
      </w:r>
      <w:r w:rsidR="00CA60A8" w:rsidRPr="00254F7F">
        <w:t>для проведения обсуждений в малых группах и группах друзей Председателя с целью поиска возможных решений во избежание затяжных и неплодотворных дискуссий на пленарных заседаниях</w:t>
      </w:r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proofErr w:type="gramStart"/>
      <w:r w:rsidRPr="00254F7F">
        <w:t>[12.</w:t>
      </w:r>
      <w:r w:rsidRPr="00254F7F">
        <w:rPr>
          <w:i/>
        </w:rPr>
        <w:tab/>
      </w:r>
      <w:r w:rsidRPr="00254F7F">
        <w:rPr>
          <w:i/>
          <w:iCs/>
        </w:rPr>
        <w:t>призывает</w:t>
      </w:r>
      <w:r w:rsidRPr="00254F7F">
        <w:t xml:space="preserve"> Стороны и правительства </w:t>
      </w:r>
      <w:r w:rsidR="00CA60A8" w:rsidRPr="00254F7F">
        <w:t xml:space="preserve">других стран </w:t>
      </w:r>
      <w:r w:rsidRPr="00254F7F">
        <w:t>взаимодействовать с коренными народами, местными общинами, женщинами</w:t>
      </w:r>
      <w:r w:rsidR="00CA60A8" w:rsidRPr="00254F7F">
        <w:t>,</w:t>
      </w:r>
      <w:r w:rsidRPr="00254F7F">
        <w:t xml:space="preserve"> молодежью и другими национальными организациями-наблюдателями и изучать мнения представителей широкого </w:t>
      </w:r>
      <w:r w:rsidR="00CA60A8" w:rsidRPr="00254F7F">
        <w:t>круга</w:t>
      </w:r>
      <w:r w:rsidRPr="00254F7F">
        <w:t xml:space="preserve"> соответствующих секторов в процессе подготовки на национальном уровне к совещаниям руководящих и вспомогательных органов в целях учета этих мнений при выработке их национальных позиций сообразно ситуации и принимая во внимание национальные обстоятельства;] 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proofErr w:type="gramStart"/>
      <w:r w:rsidRPr="00254F7F">
        <w:t>[13</w:t>
      </w:r>
      <w:r w:rsidRPr="00254F7F">
        <w:rPr>
          <w:i/>
        </w:rPr>
        <w:t>.</w:t>
      </w:r>
      <w:r w:rsidRPr="00254F7F">
        <w:rPr>
          <w:i/>
        </w:rPr>
        <w:tab/>
      </w:r>
      <w:r w:rsidRPr="00254F7F">
        <w:rPr>
          <w:i/>
          <w:iCs/>
        </w:rPr>
        <w:t>поручает</w:t>
      </w:r>
      <w:r w:rsidRPr="00254F7F">
        <w:t xml:space="preserve"> Исполнительному секретарю под руководством бюро: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proofErr w:type="gramStart"/>
      <w:r w:rsidRPr="00254F7F">
        <w:t>(</w:t>
      </w:r>
      <w:proofErr w:type="spellStart"/>
      <w:r w:rsidRPr="00254F7F">
        <w:t>a</w:t>
      </w:r>
      <w:proofErr w:type="spellEnd"/>
      <w:r w:rsidRPr="00254F7F">
        <w:t>)</w:t>
      </w:r>
      <w:r w:rsidRPr="00254F7F">
        <w:tab/>
        <w:t xml:space="preserve">обеспечить представление рабочих документов для совещаний вспомогательных органов </w:t>
      </w:r>
      <w:r w:rsidR="008D69AF" w:rsidRPr="00254F7F">
        <w:t xml:space="preserve">открытого состава </w:t>
      </w:r>
      <w:r w:rsidRPr="00254F7F">
        <w:t xml:space="preserve">Конвенции на всех официальных языках Организации Объединенных Наций </w:t>
      </w:r>
      <w:r w:rsidR="000A6E0B">
        <w:t xml:space="preserve">согласно их соответствующим правилам процедуры или </w:t>
      </w:r>
      <w:proofErr w:type="spellStart"/>
      <w:r w:rsidR="008D69AF" w:rsidRPr="00254F7F">
        <w:t>modus</w:t>
      </w:r>
      <w:proofErr w:type="spellEnd"/>
      <w:r w:rsidR="008D69AF" w:rsidRPr="00254F7F">
        <w:t xml:space="preserve"> </w:t>
      </w:r>
      <w:proofErr w:type="spellStart"/>
      <w:r w:rsidR="008D69AF" w:rsidRPr="00254F7F">
        <w:t>operandi</w:t>
      </w:r>
      <w:proofErr w:type="spellEnd"/>
      <w:r w:rsidRPr="00254F7F">
        <w:t xml:space="preserve"> </w:t>
      </w:r>
      <w:r w:rsidR="008D69AF" w:rsidRPr="00254F7F">
        <w:t xml:space="preserve">не менее чем </w:t>
      </w:r>
      <w:r w:rsidRPr="00254F7F">
        <w:t xml:space="preserve">за шесть недель до открытия соответствующего совещания и </w:t>
      </w:r>
      <w:r w:rsidRPr="00254F7F">
        <w:lastRenderedPageBreak/>
        <w:t xml:space="preserve">обеспечить четкое указание дат </w:t>
      </w:r>
      <w:r w:rsidR="008D69AF" w:rsidRPr="00254F7F">
        <w:t xml:space="preserve">выпуска, включая даты выпуска любых обновленных вариантов, </w:t>
      </w:r>
      <w:r w:rsidRPr="00254F7F">
        <w:t xml:space="preserve">на </w:t>
      </w:r>
      <w:proofErr w:type="spellStart"/>
      <w:r w:rsidRPr="00254F7F">
        <w:t>веб-сайте</w:t>
      </w:r>
      <w:proofErr w:type="spellEnd"/>
      <w:r w:rsidRPr="00254F7F">
        <w:t xml:space="preserve"> совещания;]</w:t>
      </w:r>
      <w:proofErr w:type="gramEnd"/>
    </w:p>
    <w:p w:rsidR="0085510E" w:rsidRPr="00254F7F" w:rsidRDefault="0085510E" w:rsidP="006D52B0">
      <w:pPr>
        <w:tabs>
          <w:tab w:val="left" w:pos="1843"/>
        </w:tabs>
        <w:ind w:left="1134" w:firstLine="567"/>
      </w:pPr>
      <w:r w:rsidRPr="00254F7F">
        <w:t>[(</w:t>
      </w:r>
      <w:proofErr w:type="spellStart"/>
      <w:r w:rsidRPr="00254F7F">
        <w:t>b</w:t>
      </w:r>
      <w:proofErr w:type="spellEnd"/>
      <w:r w:rsidRPr="00254F7F">
        <w:t>)</w:t>
      </w:r>
      <w:r w:rsidRPr="00254F7F">
        <w:tab/>
        <w:t xml:space="preserve">следовать правилу 35 правил процедуры </w:t>
      </w:r>
      <w:r w:rsidR="00553FE3" w:rsidRPr="00254F7F">
        <w:t xml:space="preserve">совещаний Конференции Сторон </w:t>
      </w:r>
      <w:r w:rsidRPr="00254F7F">
        <w:t>при подготовке документов зала заседаний и L-документов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t>[(</w:t>
      </w:r>
      <w:proofErr w:type="spellStart"/>
      <w:r w:rsidRPr="00254F7F">
        <w:t>c</w:t>
      </w:r>
      <w:proofErr w:type="spellEnd"/>
      <w:r w:rsidRPr="00254F7F">
        <w:t>)</w:t>
      </w:r>
      <w:r w:rsidRPr="00254F7F">
        <w:tab/>
        <w:t xml:space="preserve"> разработать четкий график для своевременной подготовки к каждому совещанию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843"/>
        </w:tabs>
        <w:spacing w:before="120" w:after="120"/>
        <w:ind w:left="1134" w:firstLine="567"/>
        <w:rPr>
          <w:iCs/>
        </w:rPr>
      </w:pPr>
      <w:r w:rsidRPr="00254F7F">
        <w:t>[(</w:t>
      </w:r>
      <w:proofErr w:type="spellStart"/>
      <w:r w:rsidRPr="00254F7F">
        <w:t>d</w:t>
      </w:r>
      <w:proofErr w:type="spellEnd"/>
      <w:r w:rsidRPr="00254F7F">
        <w:t>)</w:t>
      </w:r>
      <w:r w:rsidRPr="00254F7F">
        <w:rPr>
          <w:rFonts w:ascii="Arial" w:eastAsia="Arial" w:hAnsi="Arial" w:cs="Arial"/>
          <w:i/>
          <w:szCs w:val="22"/>
          <w:lang w:eastAsia="zh-CN"/>
        </w:rPr>
        <w:tab/>
      </w:r>
      <w:r w:rsidRPr="00254F7F">
        <w:rPr>
          <w:iCs/>
        </w:rPr>
        <w:t xml:space="preserve">предоставлять национальным координаторам в конце каждого года </w:t>
      </w:r>
      <w:r w:rsidR="000A6E0B">
        <w:rPr>
          <w:iCs/>
        </w:rPr>
        <w:t>график</w:t>
      </w:r>
      <w:r w:rsidRPr="00254F7F">
        <w:rPr>
          <w:iCs/>
        </w:rPr>
        <w:t xml:space="preserve"> мероприятий и действий, ожидаемых в течение следующего года, в целях рационализации межсессионной деятельности и облегчения управления рабочими процессами</w:t>
      </w:r>
      <w:proofErr w:type="gramStart"/>
      <w:r w:rsidRPr="00254F7F">
        <w:rPr>
          <w:iCs/>
        </w:rPr>
        <w:t>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t>[(</w:t>
      </w:r>
      <w:proofErr w:type="spellStart"/>
      <w:r w:rsidRPr="00254F7F">
        <w:t>e</w:t>
      </w:r>
      <w:proofErr w:type="spellEnd"/>
      <w:r w:rsidRPr="00254F7F">
        <w:t xml:space="preserve">) </w:t>
      </w:r>
      <w:proofErr w:type="gramStart"/>
      <w:r w:rsidRPr="00254F7F">
        <w:t>установить</w:t>
      </w:r>
      <w:proofErr w:type="gramEnd"/>
      <w:r w:rsidRPr="00254F7F">
        <w:t xml:space="preserve"> </w:t>
      </w:r>
      <w:proofErr w:type="spellStart"/>
      <w:r w:rsidRPr="00254F7F">
        <w:t>временны́е</w:t>
      </w:r>
      <w:proofErr w:type="spellEnd"/>
      <w:r w:rsidRPr="00254F7F">
        <w:t xml:space="preserve"> ограничения для пленарных обсуждений и четкие указания для перехода к работе в небольшой группе для более целенаправленного обсуждения;]</w:t>
      </w:r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t>[(</w:t>
      </w:r>
      <w:proofErr w:type="spellStart"/>
      <w:r w:rsidRPr="00254F7F">
        <w:t>f</w:t>
      </w:r>
      <w:proofErr w:type="spellEnd"/>
      <w:r w:rsidRPr="00254F7F">
        <w:t>)</w:t>
      </w:r>
      <w:r w:rsidRPr="00254F7F">
        <w:tab/>
        <w:t>формализовать правила</w:t>
      </w:r>
      <w:r w:rsidR="00553FE3" w:rsidRPr="00254F7F">
        <w:t>,</w:t>
      </w:r>
      <w:r w:rsidRPr="00254F7F">
        <w:t xml:space="preserve"> </w:t>
      </w:r>
      <w:r w:rsidR="00553FE3" w:rsidRPr="00254F7F">
        <w:t>запрещающие представлять новый текст, вносить новые вопросы и делать удаления</w:t>
      </w:r>
      <w:r w:rsidRPr="00254F7F">
        <w:t xml:space="preserve">, если они не отмечены </w:t>
      </w:r>
      <w:r w:rsidR="00553FE3" w:rsidRPr="00254F7F">
        <w:t xml:space="preserve">в первоначальных выступлениях или </w:t>
      </w:r>
      <w:r w:rsidRPr="00254F7F">
        <w:t>представленн</w:t>
      </w:r>
      <w:r w:rsidR="00553FE3" w:rsidRPr="00254F7F">
        <w:t>ых</w:t>
      </w:r>
      <w:r w:rsidRPr="00254F7F">
        <w:t xml:space="preserve"> письменн</w:t>
      </w:r>
      <w:r w:rsidR="00553FE3" w:rsidRPr="00254F7F">
        <w:t>ых</w:t>
      </w:r>
      <w:r w:rsidRPr="00254F7F">
        <w:t xml:space="preserve"> материал</w:t>
      </w:r>
      <w:r w:rsidR="00553FE3" w:rsidRPr="00254F7F">
        <w:t>ах</w:t>
      </w:r>
      <w:proofErr w:type="gramStart"/>
      <w:r w:rsidRPr="00254F7F">
        <w:t>;]</w:t>
      </w:r>
      <w:proofErr w:type="gramEnd"/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r w:rsidRPr="00254F7F">
        <w:t>[(</w:t>
      </w:r>
      <w:proofErr w:type="spellStart"/>
      <w:r w:rsidRPr="00254F7F">
        <w:t>g</w:t>
      </w:r>
      <w:proofErr w:type="spellEnd"/>
      <w:r w:rsidRPr="00254F7F">
        <w:t>)</w:t>
      </w:r>
      <w:r w:rsidRPr="00254F7F">
        <w:tab/>
        <w:t xml:space="preserve">прилагать усилия по ограничению размера проектов рекомендаций вспомогательных органов или проектов решений руководящих органов и </w:t>
      </w:r>
      <w:proofErr w:type="spellStart"/>
      <w:r w:rsidRPr="00254F7F">
        <w:t>избежанию</w:t>
      </w:r>
      <w:proofErr w:type="spellEnd"/>
      <w:r w:rsidRPr="00254F7F">
        <w:t xml:space="preserve"> дублирования и избыточности по отношению к существующим решениям без ущерба для возможности Конференции Сторон </w:t>
      </w:r>
      <w:r w:rsidR="00076CE4">
        <w:t xml:space="preserve">пересматривать </w:t>
      </w:r>
      <w:r w:rsidRPr="00254F7F">
        <w:t>предшествующие решения с целью облегчения дальнейшего выполнения решений</w:t>
      </w:r>
      <w:proofErr w:type="gramStart"/>
      <w:r w:rsidRPr="00254F7F">
        <w:t>;]</w:t>
      </w:r>
      <w:proofErr w:type="gramEnd"/>
    </w:p>
    <w:p w:rsidR="00553FE3" w:rsidRPr="00254F7F" w:rsidRDefault="00553FE3" w:rsidP="006D52B0">
      <w:pPr>
        <w:tabs>
          <w:tab w:val="left" w:pos="1701"/>
        </w:tabs>
        <w:spacing w:before="120" w:after="120"/>
        <w:ind w:left="1134" w:firstLine="567"/>
      </w:pPr>
      <w:proofErr w:type="gramStart"/>
      <w:r w:rsidRPr="00254F7F">
        <w:t>[(</w:t>
      </w:r>
      <w:proofErr w:type="spellStart"/>
      <w:r w:rsidRPr="00254F7F">
        <w:t>h</w:t>
      </w:r>
      <w:proofErr w:type="spellEnd"/>
      <w:r w:rsidRPr="00254F7F">
        <w:t>) ограничивать число пунктов, по которым непосредственно готовятся документы для зала заседаний, теми, по которым разногласия незначительны, отметив, что более эффективно передавать пункты, по которым существуют значительные разногласия, в контактную группу, даже если это, вероятно, означает увеличение числа контактных групп и, следовательно, уменьшение числа сессий на одну контактную группу;].</w:t>
      </w:r>
      <w:proofErr w:type="gramEnd"/>
    </w:p>
    <w:p w:rsidR="0085510E" w:rsidRPr="00254F7F" w:rsidRDefault="0085510E" w:rsidP="006D52B0">
      <w:pPr>
        <w:tabs>
          <w:tab w:val="left" w:pos="1560"/>
        </w:tabs>
        <w:spacing w:before="120" w:after="120"/>
        <w:ind w:left="1134" w:firstLine="567"/>
      </w:pPr>
      <w:r w:rsidRPr="00254F7F">
        <w:t>[(</w:t>
      </w:r>
      <w:proofErr w:type="spellStart"/>
      <w:r w:rsidRPr="00254F7F">
        <w:t>i</w:t>
      </w:r>
      <w:proofErr w:type="spellEnd"/>
      <w:r w:rsidRPr="00254F7F">
        <w:t>)</w:t>
      </w:r>
      <w:r w:rsidRPr="00254F7F">
        <w:tab/>
        <w:t xml:space="preserve">пересмотреть структуру </w:t>
      </w:r>
      <w:proofErr w:type="spellStart"/>
      <w:r w:rsidRPr="00254F7F">
        <w:t>веб-сайта</w:t>
      </w:r>
      <w:proofErr w:type="spellEnd"/>
      <w:r w:rsidR="00553FE3" w:rsidRPr="00254F7F">
        <w:t xml:space="preserve"> Конвенции</w:t>
      </w:r>
      <w:r w:rsidRPr="00254F7F">
        <w:t xml:space="preserve"> с целью сделать его более удобным для пользователей.] </w:t>
      </w:r>
    </w:p>
    <w:p w:rsidR="0085510E" w:rsidRPr="00254F7F" w:rsidRDefault="0085510E" w:rsidP="006D52B0">
      <w:pPr>
        <w:tabs>
          <w:tab w:val="left" w:pos="1134"/>
          <w:tab w:val="left" w:pos="1701"/>
        </w:tabs>
        <w:spacing w:before="120" w:after="120"/>
        <w:ind w:left="1134" w:firstLine="567"/>
      </w:pPr>
      <w:r w:rsidRPr="00254F7F">
        <w:rPr>
          <w:rFonts w:asciiTheme="majorBidi" w:hAnsiTheme="majorBidi" w:cstheme="majorBidi"/>
          <w:bCs/>
        </w:rPr>
        <w:t>1</w:t>
      </w:r>
      <w:r w:rsidR="00D95A9B" w:rsidRPr="00254F7F">
        <w:rPr>
          <w:rFonts w:asciiTheme="majorBidi" w:hAnsiTheme="majorBidi" w:cstheme="majorBidi"/>
          <w:bCs/>
        </w:rPr>
        <w:t>4</w:t>
      </w:r>
      <w:r w:rsidRPr="00254F7F">
        <w:rPr>
          <w:rFonts w:asciiTheme="majorBidi" w:hAnsiTheme="majorBidi" w:cstheme="majorBidi"/>
          <w:bCs/>
        </w:rPr>
        <w:t>.</w:t>
      </w:r>
      <w:r w:rsidRPr="00254F7F">
        <w:rPr>
          <w:rFonts w:asciiTheme="majorBidi" w:hAnsiTheme="majorBidi" w:cstheme="majorBidi"/>
          <w:bCs/>
        </w:rPr>
        <w:tab/>
      </w:r>
      <w:r w:rsidRPr="00254F7F">
        <w:rPr>
          <w:rFonts w:asciiTheme="majorBidi" w:hAnsiTheme="majorBidi" w:cstheme="majorBidi"/>
          <w:bCs/>
          <w:i/>
          <w:iCs/>
        </w:rPr>
        <w:t>поручает</w:t>
      </w:r>
      <w:r w:rsidRPr="00254F7F">
        <w:rPr>
          <w:rFonts w:asciiTheme="majorBidi" w:hAnsiTheme="majorBidi" w:cstheme="majorBidi"/>
          <w:bCs/>
        </w:rPr>
        <w:t xml:space="preserve"> бюро Конференции Сторон и бюро Вспомогательного органа по научным, техническим и технологическим консультациям учитывать рекомендации, содержащиеся в приложении 1 к настоящему решению, при подготовке совещаний в рамках Конвенции;</w:t>
      </w:r>
      <w:r w:rsidRPr="00254F7F" w:rsidDel="006E3BA4">
        <w:t xml:space="preserve"> </w:t>
      </w:r>
    </w:p>
    <w:p w:rsidR="0085510E" w:rsidRPr="00254F7F" w:rsidRDefault="0085510E" w:rsidP="006D52B0">
      <w:pPr>
        <w:tabs>
          <w:tab w:val="left" w:pos="1701"/>
        </w:tabs>
        <w:spacing w:before="120" w:after="120"/>
        <w:ind w:left="1134" w:firstLine="567"/>
      </w:pPr>
      <w:proofErr w:type="gramStart"/>
      <w:r w:rsidRPr="00254F7F">
        <w:rPr>
          <w:rFonts w:asciiTheme="majorBidi" w:hAnsiTheme="majorBidi" w:cstheme="majorBidi"/>
          <w:bCs/>
        </w:rPr>
        <w:t>1</w:t>
      </w:r>
      <w:r w:rsidR="00D95A9B" w:rsidRPr="00254F7F">
        <w:rPr>
          <w:rFonts w:asciiTheme="majorBidi" w:hAnsiTheme="majorBidi" w:cstheme="majorBidi"/>
          <w:bCs/>
        </w:rPr>
        <w:t>5</w:t>
      </w:r>
      <w:r w:rsidRPr="00254F7F">
        <w:rPr>
          <w:rFonts w:asciiTheme="majorBidi" w:hAnsiTheme="majorBidi" w:cstheme="majorBidi"/>
          <w:bCs/>
        </w:rPr>
        <w:t>.</w:t>
      </w:r>
      <w:r w:rsidRPr="00254F7F">
        <w:rPr>
          <w:rFonts w:asciiTheme="majorBidi" w:hAnsiTheme="majorBidi" w:cstheme="majorBidi"/>
          <w:bCs/>
        </w:rPr>
        <w:tab/>
      </w:r>
      <w:r w:rsidRPr="00254F7F">
        <w:rPr>
          <w:rFonts w:asciiTheme="majorBidi" w:hAnsiTheme="majorBidi" w:cstheme="majorBidi"/>
          <w:bCs/>
          <w:i/>
          <w:iCs/>
        </w:rPr>
        <w:t>поручает</w:t>
      </w:r>
      <w:r w:rsidRPr="00254F7F">
        <w:rPr>
          <w:rFonts w:asciiTheme="majorBidi" w:hAnsiTheme="majorBidi" w:cstheme="majorBidi"/>
          <w:bCs/>
        </w:rPr>
        <w:t xml:space="preserve"> Исполнительному секретарю обеспечить возможности для проведения консультаций со Сторонами, членами бюро, партнерами и субъектами деятельности при поддержке квалифицированных внешних профильных экспертов, сообразно обстоятельствам, относительно продолжения разработки </w:t>
      </w:r>
      <w:r w:rsidRPr="00254F7F">
        <w:t>возможных способов дальнейшего повышения эффективности совещаний</w:t>
      </w:r>
      <w:r w:rsidRPr="00254F7F">
        <w:rPr>
          <w:rFonts w:asciiTheme="majorBidi" w:hAnsiTheme="majorBidi" w:cstheme="majorBidi"/>
          <w:bCs/>
        </w:rPr>
        <w:t xml:space="preserve"> в рамках Конвенции и представить соответствующие предложения </w:t>
      </w:r>
      <w:r w:rsidR="00076CE4">
        <w:rPr>
          <w:rFonts w:asciiTheme="majorBidi" w:hAnsiTheme="majorBidi" w:cstheme="majorBidi"/>
          <w:bCs/>
        </w:rPr>
        <w:t>на</w:t>
      </w:r>
      <w:r w:rsidRPr="00254F7F">
        <w:rPr>
          <w:rFonts w:asciiTheme="majorBidi" w:hAnsiTheme="majorBidi" w:cstheme="majorBidi"/>
          <w:bCs/>
        </w:rPr>
        <w:t xml:space="preserve"> рассмотрени</w:t>
      </w:r>
      <w:r w:rsidR="00076CE4">
        <w:rPr>
          <w:rFonts w:asciiTheme="majorBidi" w:hAnsiTheme="majorBidi" w:cstheme="majorBidi"/>
          <w:bCs/>
        </w:rPr>
        <w:t>е</w:t>
      </w:r>
      <w:r w:rsidRPr="00254F7F">
        <w:rPr>
          <w:rFonts w:asciiTheme="majorBidi" w:hAnsiTheme="majorBidi" w:cstheme="majorBidi"/>
          <w:bCs/>
        </w:rPr>
        <w:t xml:space="preserve"> Вспомогательн</w:t>
      </w:r>
      <w:r w:rsidR="00076CE4">
        <w:rPr>
          <w:rFonts w:asciiTheme="majorBidi" w:hAnsiTheme="majorBidi" w:cstheme="majorBidi"/>
          <w:bCs/>
        </w:rPr>
        <w:t>ого</w:t>
      </w:r>
      <w:r w:rsidRPr="00254F7F">
        <w:rPr>
          <w:rFonts w:asciiTheme="majorBidi" w:hAnsiTheme="majorBidi" w:cstheme="majorBidi"/>
          <w:bCs/>
        </w:rPr>
        <w:t xml:space="preserve"> орган</w:t>
      </w:r>
      <w:r w:rsidR="00076CE4">
        <w:rPr>
          <w:rFonts w:asciiTheme="majorBidi" w:hAnsiTheme="majorBidi" w:cstheme="majorBidi"/>
          <w:bCs/>
        </w:rPr>
        <w:t>а</w:t>
      </w:r>
      <w:r w:rsidRPr="00254F7F">
        <w:rPr>
          <w:rFonts w:asciiTheme="majorBidi" w:hAnsiTheme="majorBidi" w:cstheme="majorBidi"/>
          <w:bCs/>
        </w:rPr>
        <w:t xml:space="preserve"> по осуществлению на его 6-м совещании в целях разработки </w:t>
      </w:r>
      <w:r w:rsidR="00D95A9B" w:rsidRPr="00254F7F">
        <w:rPr>
          <w:rFonts w:asciiTheme="majorBidi" w:hAnsiTheme="majorBidi" w:cstheme="majorBidi"/>
          <w:bCs/>
        </w:rPr>
        <w:t>проекта</w:t>
      </w:r>
      <w:r w:rsidRPr="00254F7F">
        <w:rPr>
          <w:rFonts w:asciiTheme="majorBidi" w:hAnsiTheme="majorBidi" w:cstheme="majorBidi"/>
          <w:bCs/>
        </w:rPr>
        <w:t xml:space="preserve"> решения</w:t>
      </w:r>
      <w:r w:rsidR="00076CE4">
        <w:rPr>
          <w:rFonts w:asciiTheme="majorBidi" w:hAnsiTheme="majorBidi" w:cstheme="majorBidi"/>
          <w:bCs/>
        </w:rPr>
        <w:t xml:space="preserve"> для рассмотрения</w:t>
      </w:r>
      <w:r w:rsidRPr="00254F7F">
        <w:rPr>
          <w:rFonts w:asciiTheme="majorBidi" w:hAnsiTheme="majorBidi" w:cstheme="majorBidi"/>
          <w:bCs/>
        </w:rPr>
        <w:t xml:space="preserve"> Конференци</w:t>
      </w:r>
      <w:r w:rsidR="00076CE4">
        <w:rPr>
          <w:rFonts w:asciiTheme="majorBidi" w:hAnsiTheme="majorBidi" w:cstheme="majorBidi"/>
          <w:bCs/>
        </w:rPr>
        <w:t>ей</w:t>
      </w:r>
      <w:r w:rsidRPr="00254F7F">
        <w:rPr>
          <w:rFonts w:asciiTheme="majorBidi" w:hAnsiTheme="majorBidi" w:cstheme="majorBidi"/>
          <w:bCs/>
        </w:rPr>
        <w:t xml:space="preserve"> Сторон</w:t>
      </w:r>
      <w:proofErr w:type="gramEnd"/>
      <w:r w:rsidRPr="00254F7F">
        <w:rPr>
          <w:rFonts w:asciiTheme="majorBidi" w:hAnsiTheme="majorBidi" w:cstheme="majorBidi"/>
          <w:bCs/>
        </w:rPr>
        <w:t xml:space="preserve"> на ее 17-м совещании с учетом подборки представленных материалов, содержащейся в приложении </w:t>
      </w:r>
      <w:r w:rsidR="00D95A9B" w:rsidRPr="00254F7F">
        <w:rPr>
          <w:rFonts w:asciiTheme="majorBidi" w:hAnsiTheme="majorBidi" w:cstheme="majorBidi"/>
          <w:bCs/>
        </w:rPr>
        <w:t>II</w:t>
      </w:r>
      <w:r w:rsidRPr="00254F7F">
        <w:rPr>
          <w:rFonts w:asciiTheme="majorBidi" w:hAnsiTheme="majorBidi" w:cstheme="majorBidi"/>
          <w:bCs/>
        </w:rPr>
        <w:t xml:space="preserve"> к настоящему решению</w:t>
      </w:r>
      <w:r w:rsidR="00076CE4">
        <w:rPr>
          <w:rFonts w:asciiTheme="majorBidi" w:hAnsiTheme="majorBidi" w:cstheme="majorBidi"/>
          <w:bCs/>
        </w:rPr>
        <w:t>.</w:t>
      </w:r>
    </w:p>
    <w:p w:rsidR="0085510E" w:rsidRPr="00254F7F" w:rsidRDefault="0085510E" w:rsidP="0085510E">
      <w:pPr>
        <w:tabs>
          <w:tab w:val="left" w:pos="1701"/>
        </w:tabs>
        <w:spacing w:before="120" w:after="120"/>
        <w:ind w:left="567"/>
        <w:jc w:val="left"/>
        <w:rPr>
          <w:b/>
          <w:bCs/>
        </w:rPr>
      </w:pPr>
      <w:r w:rsidRPr="00254F7F">
        <w:rPr>
          <w:b/>
          <w:bCs/>
        </w:rPr>
        <w:t>Приложение I</w:t>
      </w:r>
      <w:r w:rsidR="00D95A9B" w:rsidRPr="00254F7F">
        <w:rPr>
          <w:rStyle w:val="aa"/>
          <w:b/>
          <w:bCs/>
        </w:rPr>
        <w:footnoteReference w:id="2"/>
      </w:r>
      <w:r w:rsidR="00D95A9B" w:rsidRPr="00254F7F">
        <w:rPr>
          <w:b/>
          <w:bCs/>
        </w:rPr>
        <w:t xml:space="preserve"> </w:t>
      </w:r>
      <w:r w:rsidRPr="00254F7F">
        <w:rPr>
          <w:b/>
          <w:bCs/>
        </w:rPr>
        <w:t xml:space="preserve"> </w:t>
      </w:r>
      <w:r w:rsidRPr="00254F7F">
        <w:rPr>
          <w:b/>
          <w:bCs/>
        </w:rPr>
        <w:br/>
        <w:t>Рекомендации бюро по подготовке к совещаниям</w:t>
      </w:r>
    </w:p>
    <w:p w:rsidR="0085510E" w:rsidRPr="00254F7F" w:rsidRDefault="0085510E" w:rsidP="00E84B60">
      <w:pPr>
        <w:tabs>
          <w:tab w:val="left" w:pos="1134"/>
        </w:tabs>
        <w:spacing w:before="120"/>
        <w:ind w:left="567"/>
      </w:pPr>
      <w:proofErr w:type="gramStart"/>
      <w:r w:rsidRPr="00254F7F">
        <w:t>[1.</w:t>
      </w:r>
      <w:proofErr w:type="gramEnd"/>
      <w:r w:rsidRPr="00254F7F">
        <w:tab/>
      </w:r>
      <w:r w:rsidR="00E84B60">
        <w:t>П</w:t>
      </w:r>
      <w:r w:rsidRPr="00254F7F">
        <w:t>роведени</w:t>
      </w:r>
      <w:r w:rsidR="00E84B60">
        <w:t>е</w:t>
      </w:r>
      <w:r w:rsidRPr="00254F7F">
        <w:t xml:space="preserve"> исследований по запросу Конференции Сторон для информационного обеспечения обсуждений и переговоров.</w:t>
      </w:r>
    </w:p>
    <w:p w:rsidR="0085510E" w:rsidRPr="00254F7F" w:rsidRDefault="0085510E" w:rsidP="0085510E">
      <w:pPr>
        <w:tabs>
          <w:tab w:val="left" w:pos="1134"/>
        </w:tabs>
        <w:spacing w:before="120"/>
        <w:ind w:left="567"/>
      </w:pPr>
      <w:r w:rsidRPr="00254F7F">
        <w:t>2.</w:t>
      </w:r>
      <w:r w:rsidRPr="00254F7F">
        <w:tab/>
        <w:t>Предоставление исследований для коллегиального обзора.</w:t>
      </w:r>
    </w:p>
    <w:p w:rsidR="0085510E" w:rsidRPr="00254F7F" w:rsidRDefault="0085510E" w:rsidP="00E84B60">
      <w:pPr>
        <w:tabs>
          <w:tab w:val="left" w:pos="1134"/>
        </w:tabs>
        <w:spacing w:before="120"/>
        <w:ind w:left="567"/>
      </w:pPr>
      <w:r w:rsidRPr="00254F7F">
        <w:lastRenderedPageBreak/>
        <w:t>3.</w:t>
      </w:r>
      <w:r w:rsidRPr="00254F7F">
        <w:tab/>
        <w:t xml:space="preserve">Публикация записки с изложением плана проведения </w:t>
      </w:r>
      <w:r w:rsidR="00E84B60">
        <w:t>заседаний</w:t>
      </w:r>
      <w:r w:rsidRPr="00254F7F">
        <w:t xml:space="preserve"> соответствующего совещания.</w:t>
      </w:r>
    </w:p>
    <w:p w:rsidR="0085510E" w:rsidRPr="00254F7F" w:rsidRDefault="0085510E" w:rsidP="00E84B60">
      <w:pPr>
        <w:tabs>
          <w:tab w:val="left" w:pos="1134"/>
        </w:tabs>
        <w:spacing w:before="120"/>
        <w:ind w:left="567"/>
      </w:pPr>
      <w:r w:rsidRPr="00254F7F">
        <w:t>4.</w:t>
      </w:r>
      <w:r w:rsidRPr="00254F7F">
        <w:tab/>
      </w:r>
      <w:r w:rsidR="00E84B60" w:rsidRPr="00E84B60">
        <w:t xml:space="preserve">Проведение заседаний </w:t>
      </w:r>
      <w:r w:rsidR="00E84B60">
        <w:t>б</w:t>
      </w:r>
      <w:r w:rsidR="00E84B60" w:rsidRPr="00E84B60">
        <w:t>юро в стратегически важные моменты</w:t>
      </w:r>
      <w:r w:rsidR="00E84B60">
        <w:t xml:space="preserve"> </w:t>
      </w:r>
      <w:r w:rsidRPr="00254F7F">
        <w:t>для руководства процессом.</w:t>
      </w:r>
    </w:p>
    <w:p w:rsidR="0085510E" w:rsidRPr="00254F7F" w:rsidRDefault="0085510E" w:rsidP="00BE6964">
      <w:pPr>
        <w:tabs>
          <w:tab w:val="left" w:pos="1134"/>
        </w:tabs>
        <w:spacing w:before="120"/>
        <w:ind w:left="567"/>
      </w:pPr>
      <w:r w:rsidRPr="00254F7F">
        <w:t>5.</w:t>
      </w:r>
      <w:r w:rsidRPr="00254F7F">
        <w:tab/>
      </w:r>
      <w:r w:rsidR="00BE6964" w:rsidRPr="00BE6964">
        <w:t>Упорядочение рассылки уведомлений,</w:t>
      </w:r>
      <w:r w:rsidRPr="00254F7F">
        <w:t xml:space="preserve"> касающихся совещания. </w:t>
      </w:r>
    </w:p>
    <w:p w:rsidR="0085510E" w:rsidRPr="00254F7F" w:rsidRDefault="0085510E" w:rsidP="00E84B60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6.</w:t>
      </w:r>
      <w:r w:rsidRPr="00254F7F">
        <w:tab/>
      </w:r>
      <w:proofErr w:type="gramStart"/>
      <w:r w:rsidR="00E84B60" w:rsidRPr="00E84B60">
        <w:t>Отказ от проведения первых чтений на заседаниях Конференции Сторон, если пункт уже рассматривался Вспомогательным органом по осуществлению или Вспомогательным органом по научным, техническим и технологическим консультациям</w:t>
      </w:r>
      <w:r w:rsidRPr="00254F7F">
        <w:t>.]</w:t>
      </w:r>
      <w:proofErr w:type="gramEnd"/>
    </w:p>
    <w:p w:rsidR="0085510E" w:rsidRPr="00254F7F" w:rsidRDefault="0085510E" w:rsidP="0085510E">
      <w:pPr>
        <w:tabs>
          <w:tab w:val="left" w:pos="1701"/>
        </w:tabs>
        <w:spacing w:before="120" w:after="120"/>
        <w:ind w:left="567"/>
        <w:jc w:val="left"/>
        <w:rPr>
          <w:b/>
          <w:bCs/>
        </w:rPr>
      </w:pPr>
      <w:r w:rsidRPr="00254F7F">
        <w:rPr>
          <w:b/>
          <w:bCs/>
        </w:rPr>
        <w:t>Приложение II</w:t>
      </w:r>
      <w:r w:rsidR="00D95A9B" w:rsidRPr="00254F7F">
        <w:rPr>
          <w:b/>
          <w:bCs/>
          <w:vertAlign w:val="superscript"/>
        </w:rPr>
        <w:t>1</w:t>
      </w:r>
      <w:r w:rsidRPr="00254F7F">
        <w:rPr>
          <w:b/>
          <w:bCs/>
        </w:rPr>
        <w:t xml:space="preserve"> </w:t>
      </w:r>
      <w:r w:rsidRPr="00254F7F">
        <w:rPr>
          <w:b/>
          <w:bCs/>
        </w:rPr>
        <w:br/>
        <w:t>Подборка материалов, полученных в ходе четвертого совещания Вспомогательного органа по осуществлению, для дальнейшего рассмотрения</w:t>
      </w:r>
    </w:p>
    <w:p w:rsidR="0085510E" w:rsidRPr="00254F7F" w:rsidRDefault="0085510E" w:rsidP="0085510E">
      <w:pPr>
        <w:tabs>
          <w:tab w:val="left" w:pos="1134"/>
          <w:tab w:val="left" w:pos="1701"/>
        </w:tabs>
        <w:spacing w:before="120" w:after="120"/>
        <w:ind w:left="567"/>
      </w:pPr>
      <w:proofErr w:type="gramStart"/>
      <w:r w:rsidRPr="00254F7F">
        <w:t>[1.</w:t>
      </w:r>
      <w:proofErr w:type="gramEnd"/>
      <w:r w:rsidRPr="00254F7F">
        <w:tab/>
        <w:t>Предварительное представление заявлений и первое чтение документов совещания в ходе виртуальных пленарных заседаний в целях максимально эффективного использования времени в ходе совещаний.</w:t>
      </w:r>
    </w:p>
    <w:p w:rsidR="0085510E" w:rsidRPr="00254F7F" w:rsidRDefault="0085510E" w:rsidP="00BE6964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2.</w:t>
      </w:r>
      <w:r w:rsidRPr="00254F7F">
        <w:rPr>
          <w:i/>
          <w:iCs/>
        </w:rPr>
        <w:tab/>
      </w:r>
      <w:r w:rsidRPr="00254F7F">
        <w:t xml:space="preserve">Предложить каждой из основных групп </w:t>
      </w:r>
      <w:r w:rsidR="00BE6964">
        <w:t xml:space="preserve">субъектов деятельности </w:t>
      </w:r>
      <w:r w:rsidRPr="00254F7F">
        <w:t>и организаций-наблюдателей рассмотреть возможность представления своих мнений и предложений по соответствующим пунктам повестки дня, в том числе путем предварительной загрузки, и призвать Стороны рассматривать мнения и предложения наблюдателей до начала соответствующего совещания и при необходимости взаимодействовать с соответствующими наблюдателями с целью достижения более глубокого понимания мнений и предложений.</w:t>
      </w:r>
    </w:p>
    <w:p w:rsidR="0085510E" w:rsidRPr="00254F7F" w:rsidRDefault="0085510E" w:rsidP="0085510E">
      <w:pPr>
        <w:tabs>
          <w:tab w:val="left" w:pos="1134"/>
          <w:tab w:val="left" w:pos="1985"/>
        </w:tabs>
        <w:spacing w:before="120" w:after="120"/>
        <w:ind w:left="567"/>
      </w:pPr>
      <w:r w:rsidRPr="00254F7F">
        <w:t xml:space="preserve">3. </w:t>
      </w:r>
      <w:r w:rsidRPr="00254F7F">
        <w:tab/>
        <w:t xml:space="preserve">Организовывать при условии наличия ресурсов информационные </w:t>
      </w:r>
      <w:proofErr w:type="spellStart"/>
      <w:r w:rsidRPr="00254F7F">
        <w:t>вебинары</w:t>
      </w:r>
      <w:proofErr w:type="spellEnd"/>
      <w:r w:rsidRPr="00254F7F">
        <w:t xml:space="preserve"> с основными группами, обеспечивая устный перевод на языки ООН и используя при необходимости улучшенное Интернет-соединение за счет доступа через правительственные или другие учреждения, для содействия обмену мнениями и достижения взаимопонимания по соответствующим пунктам повестки дня, в частности для коренных народов и местных общин. </w:t>
      </w:r>
    </w:p>
    <w:p w:rsidR="0085510E" w:rsidRPr="00254F7F" w:rsidRDefault="0085510E" w:rsidP="0085510E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4.</w:t>
      </w:r>
      <w:r w:rsidRPr="00254F7F">
        <w:tab/>
        <w:t>Разработать совместно с бюро руководящие указания по проведению пленарных заседаний, контактных групп и совещаний друзей председателя для обеспечения единообразного подхода, рассматривающие, в частности:</w:t>
      </w:r>
    </w:p>
    <w:p w:rsidR="0085510E" w:rsidRPr="00254F7F" w:rsidRDefault="0085510E" w:rsidP="0085510E">
      <w:pPr>
        <w:tabs>
          <w:tab w:val="left" w:pos="1701"/>
        </w:tabs>
        <w:spacing w:before="120" w:after="120"/>
        <w:ind w:left="567" w:firstLine="567"/>
      </w:pPr>
      <w:r w:rsidRPr="00254F7F">
        <w:t>(</w:t>
      </w:r>
      <w:proofErr w:type="spellStart"/>
      <w:r w:rsidRPr="00254F7F">
        <w:t>i</w:t>
      </w:r>
      <w:proofErr w:type="spellEnd"/>
      <w:r w:rsidRPr="00254F7F">
        <w:t>)</w:t>
      </w:r>
      <w:r w:rsidRPr="00254F7F">
        <w:tab/>
        <w:t>условия участия;</w:t>
      </w:r>
    </w:p>
    <w:p w:rsidR="0085510E" w:rsidRPr="00254F7F" w:rsidRDefault="0085510E" w:rsidP="00707020">
      <w:pPr>
        <w:tabs>
          <w:tab w:val="left" w:pos="1701"/>
        </w:tabs>
        <w:spacing w:before="120" w:after="120"/>
        <w:ind w:left="567" w:firstLine="567"/>
      </w:pPr>
      <w:r w:rsidRPr="00254F7F">
        <w:t>(</w:t>
      </w:r>
      <w:proofErr w:type="spellStart"/>
      <w:r w:rsidRPr="00254F7F">
        <w:t>ii</w:t>
      </w:r>
      <w:proofErr w:type="spellEnd"/>
      <w:r w:rsidRPr="00254F7F">
        <w:t>)</w:t>
      </w:r>
      <w:r w:rsidRPr="00254F7F">
        <w:tab/>
      </w:r>
      <w:r w:rsidR="00BE6964">
        <w:t>п</w:t>
      </w:r>
      <w:r w:rsidR="00BE6964" w:rsidRPr="00BE6964">
        <w:t>орядок работы с новыми предложениями по формулировк</w:t>
      </w:r>
      <w:r w:rsidR="00707020">
        <w:t>ам</w:t>
      </w:r>
      <w:r w:rsidR="00BE6964" w:rsidRPr="00BE6964">
        <w:t xml:space="preserve"> на разных этапах процесса</w:t>
      </w:r>
      <w:r w:rsidRPr="00254F7F">
        <w:t>;</w:t>
      </w:r>
    </w:p>
    <w:p w:rsidR="0085510E" w:rsidRPr="00254F7F" w:rsidRDefault="0085510E" w:rsidP="00707020">
      <w:pPr>
        <w:tabs>
          <w:tab w:val="left" w:pos="1701"/>
        </w:tabs>
        <w:spacing w:before="120" w:after="120"/>
        <w:ind w:left="567" w:firstLine="567"/>
      </w:pPr>
      <w:r w:rsidRPr="00254F7F">
        <w:t>(</w:t>
      </w:r>
      <w:proofErr w:type="spellStart"/>
      <w:r w:rsidRPr="00254F7F">
        <w:t>iii</w:t>
      </w:r>
      <w:proofErr w:type="spellEnd"/>
      <w:r w:rsidRPr="00254F7F">
        <w:t>)</w:t>
      </w:r>
      <w:r w:rsidRPr="00254F7F">
        <w:tab/>
      </w:r>
      <w:r w:rsidR="00707020" w:rsidRPr="00707020">
        <w:t xml:space="preserve">порядок проведения </w:t>
      </w:r>
      <w:r w:rsidR="00707020">
        <w:t>неофициальных заседаний</w:t>
      </w:r>
      <w:r w:rsidR="00707020" w:rsidRPr="00707020">
        <w:t xml:space="preserve"> в соответствии с кодексом поведения и практикой Организации Объединенных Наций</w:t>
      </w:r>
      <w:r w:rsidRPr="00254F7F">
        <w:t xml:space="preserve">. </w:t>
      </w:r>
    </w:p>
    <w:p w:rsidR="0085510E" w:rsidRPr="00254F7F" w:rsidRDefault="0085510E" w:rsidP="001C05F0">
      <w:pPr>
        <w:tabs>
          <w:tab w:val="left" w:pos="1134"/>
        </w:tabs>
        <w:spacing w:before="120" w:after="120"/>
        <w:ind w:left="567"/>
      </w:pPr>
      <w:r w:rsidRPr="00254F7F">
        <w:t>5.</w:t>
      </w:r>
      <w:r w:rsidRPr="00254F7F">
        <w:tab/>
        <w:t>Продолжить изучение доступности и надежности различных методов или технологий, которые могут быть использованы для ускорения процесса принятия решений; и сообщить о результатах Вспомогательному органу по осуществлению для рассмотрения и представления рекомендации Конференции Сторон на ее 17-м совещании.</w:t>
      </w:r>
    </w:p>
    <w:p w:rsidR="0085510E" w:rsidRPr="00254F7F" w:rsidRDefault="0085510E" w:rsidP="0065145B">
      <w:pPr>
        <w:tabs>
          <w:tab w:val="left" w:pos="1134"/>
        </w:tabs>
        <w:spacing w:before="120" w:after="120"/>
        <w:ind w:left="567"/>
      </w:pPr>
      <w:r w:rsidRPr="00254F7F">
        <w:t>6.</w:t>
      </w:r>
      <w:r w:rsidRPr="00254F7F">
        <w:tab/>
      </w:r>
      <w:proofErr w:type="gramStart"/>
      <w:r w:rsidRPr="00254F7F">
        <w:t xml:space="preserve">Продолжить совершенствование инструмента отслеживания решений, в том числе путем улучшения пользовательского интерфейса для облегчения интуитивной навигации и </w:t>
      </w:r>
      <w:r w:rsidR="001C05F0">
        <w:t>оптимизации</w:t>
      </w:r>
      <w:r w:rsidRPr="00254F7F">
        <w:t xml:space="preserve"> функции поиска и интерактивных возможностей, а также обеспечить, чтобы инструмент отслеживал, были ли приняты соответствующие меры для выполнения каждого решения и его элементов, с целью повышения его </w:t>
      </w:r>
      <w:r w:rsidR="001C05F0">
        <w:t xml:space="preserve">эффективности </w:t>
      </w:r>
      <w:r w:rsidRPr="00254F7F">
        <w:t>для поддержки выполнения решений и мониторинга выполнения решений и представить доклад о результатах работы</w:t>
      </w:r>
      <w:proofErr w:type="gramEnd"/>
      <w:r w:rsidRPr="00254F7F">
        <w:t xml:space="preserve"> Вспомогательному органу по осуществлению для рассмотрения и представления рекомендации Конференции Сторон на ее 17-м совещании;</w:t>
      </w:r>
    </w:p>
    <w:p w:rsidR="0085510E" w:rsidRPr="00254F7F" w:rsidRDefault="0085510E" w:rsidP="0085510E">
      <w:pPr>
        <w:tabs>
          <w:tab w:val="left" w:pos="1134"/>
        </w:tabs>
        <w:spacing w:before="120" w:after="120"/>
        <w:ind w:left="567"/>
      </w:pPr>
      <w:r w:rsidRPr="00254F7F">
        <w:lastRenderedPageBreak/>
        <w:t>7.</w:t>
      </w:r>
      <w:r w:rsidRPr="00254F7F">
        <w:tab/>
        <w:t xml:space="preserve">Постоянно обновлять веб-сайт и приложение в целях улучшения доступа к имеющимся инструментам и руководящим указаниям, а также повысить эффективность управления знаниями путем интеграции последних разработок в </w:t>
      </w:r>
      <w:proofErr w:type="gramStart"/>
      <w:r w:rsidRPr="00254F7F">
        <w:t>области</w:t>
      </w:r>
      <w:proofErr w:type="gramEnd"/>
      <w:r w:rsidRPr="00254F7F">
        <w:t xml:space="preserve"> внедряемых и изучаемых средств и технологий.</w:t>
      </w:r>
    </w:p>
    <w:p w:rsidR="0085510E" w:rsidRPr="00254F7F" w:rsidRDefault="0085510E" w:rsidP="0065145B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8.</w:t>
      </w:r>
      <w:r w:rsidRPr="00254F7F">
        <w:tab/>
      </w:r>
      <w:r w:rsidR="0065145B">
        <w:t xml:space="preserve">Проводить первые чтения только в </w:t>
      </w:r>
      <w:r w:rsidR="0065145B" w:rsidRPr="00254F7F">
        <w:t xml:space="preserve">онлайновом </w:t>
      </w:r>
      <w:r w:rsidR="0065145B">
        <w:t xml:space="preserve">режиме до начала совещания </w:t>
      </w:r>
      <w:r w:rsidRPr="00254F7F">
        <w:t>и, таким образом, начинать совещания с проекта документа зала заседаний или неофициального документа для контактной группы.</w:t>
      </w:r>
    </w:p>
    <w:p w:rsidR="0085510E" w:rsidRPr="00254F7F" w:rsidRDefault="0085510E" w:rsidP="0085510E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9.</w:t>
      </w:r>
      <w:r w:rsidRPr="00254F7F">
        <w:tab/>
        <w:t>Применять онлайновую систему для быстрого внесения предложений по тексту вместо зачитывания текста.</w:t>
      </w:r>
    </w:p>
    <w:p w:rsidR="0085510E" w:rsidRPr="00254F7F" w:rsidRDefault="0085510E" w:rsidP="006B0838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10.</w:t>
      </w:r>
      <w:r w:rsidRPr="00254F7F">
        <w:tab/>
        <w:t xml:space="preserve">Использовать онлайновые средства </w:t>
      </w:r>
      <w:r w:rsidR="0065145B">
        <w:t xml:space="preserve">совместной работы над </w:t>
      </w:r>
      <w:r w:rsidRPr="00254F7F">
        <w:t>текст</w:t>
      </w:r>
      <w:r w:rsidR="0065145B">
        <w:t>ами</w:t>
      </w:r>
      <w:r w:rsidRPr="00254F7F">
        <w:t xml:space="preserve"> (например, </w:t>
      </w:r>
      <w:proofErr w:type="spellStart"/>
      <w:r w:rsidRPr="00254F7F">
        <w:t>Google</w:t>
      </w:r>
      <w:proofErr w:type="spellEnd"/>
      <w:r w:rsidRPr="00254F7F">
        <w:t xml:space="preserve"> </w:t>
      </w:r>
      <w:proofErr w:type="spellStart"/>
      <w:r w:rsidRPr="00254F7F">
        <w:t>Docs</w:t>
      </w:r>
      <w:proofErr w:type="spellEnd"/>
      <w:r w:rsidRPr="00254F7F">
        <w:t xml:space="preserve"> или аналогичные инструменты) для коллективной работы на пленарном заседании над решением проблем с </w:t>
      </w:r>
      <w:r w:rsidR="006B0838">
        <w:t>формулировками</w:t>
      </w:r>
      <w:r w:rsidRPr="00254F7F">
        <w:t xml:space="preserve"> и устранением недостатков. </w:t>
      </w:r>
      <w:r w:rsidR="006B0838">
        <w:t>В этой связи м</w:t>
      </w:r>
      <w:r w:rsidRPr="00254F7F">
        <w:t>ожет потребоваться предварительная подготовка делегатов.</w:t>
      </w:r>
    </w:p>
    <w:p w:rsidR="0085510E" w:rsidRPr="00254F7F" w:rsidRDefault="0085510E" w:rsidP="006B0838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11.</w:t>
      </w:r>
      <w:r w:rsidRPr="00254F7F">
        <w:tab/>
        <w:t xml:space="preserve">В порядке эксперимента отказаться от предоставления секретариатом проектов предлагаемых решений, предоставив Сторонам возможность </w:t>
      </w:r>
      <w:r w:rsidR="006B0838">
        <w:t>формулировать</w:t>
      </w:r>
      <w:r w:rsidRPr="00254F7F">
        <w:t xml:space="preserve"> тексты решений. </w:t>
      </w:r>
    </w:p>
    <w:p w:rsidR="0085510E" w:rsidRPr="00254F7F" w:rsidRDefault="0085510E" w:rsidP="006B0838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12.</w:t>
      </w:r>
      <w:r w:rsidRPr="00254F7F">
        <w:tab/>
        <w:t>Рассмотреть возможности улучшения управления повесткой дня, в том числе путем объединения смежных по тематике пунктов.</w:t>
      </w:r>
    </w:p>
    <w:p w:rsidR="0085510E" w:rsidRPr="00254F7F" w:rsidRDefault="0085510E" w:rsidP="006B0838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13.</w:t>
      </w:r>
      <w:r w:rsidRPr="00254F7F">
        <w:tab/>
        <w:t xml:space="preserve">Использовать экраны для переговоров </w:t>
      </w:r>
      <w:r w:rsidR="006B0838">
        <w:t>по</w:t>
      </w:r>
      <w:r w:rsidRPr="00254F7F">
        <w:t xml:space="preserve"> текст</w:t>
      </w:r>
      <w:r w:rsidR="006B0838">
        <w:t>ам</w:t>
      </w:r>
      <w:r w:rsidRPr="00254F7F">
        <w:t>.</w:t>
      </w:r>
    </w:p>
    <w:p w:rsidR="0085510E" w:rsidRPr="00254F7F" w:rsidRDefault="0085510E" w:rsidP="0085510E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14.</w:t>
      </w:r>
      <w:r w:rsidRPr="00254F7F">
        <w:tab/>
        <w:t>Использовать программные приложения или другие механизмы для неформального опроса Сторон о возможных вариантах решения проблем. Может потребоваться предварительная подготовка делегатов.</w:t>
      </w:r>
    </w:p>
    <w:p w:rsidR="0085510E" w:rsidRPr="00254F7F" w:rsidRDefault="0085510E" w:rsidP="003353F2">
      <w:pPr>
        <w:tabs>
          <w:tab w:val="left" w:pos="1134"/>
          <w:tab w:val="left" w:pos="1701"/>
        </w:tabs>
        <w:spacing w:before="120" w:after="120"/>
        <w:ind w:left="567"/>
      </w:pPr>
      <w:r w:rsidRPr="00254F7F">
        <w:t>15.</w:t>
      </w:r>
      <w:r w:rsidRPr="00254F7F">
        <w:tab/>
      </w:r>
      <w:proofErr w:type="gramStart"/>
      <w:r w:rsidRPr="00254F7F">
        <w:t>Рассмотреть други</w:t>
      </w:r>
      <w:r w:rsidR="006B0838">
        <w:t>е</w:t>
      </w:r>
      <w:r w:rsidRPr="00254F7F">
        <w:t xml:space="preserve"> новы</w:t>
      </w:r>
      <w:r w:rsidR="006B0838">
        <w:t>е</w:t>
      </w:r>
      <w:r w:rsidRPr="00254F7F">
        <w:t xml:space="preserve"> метод</w:t>
      </w:r>
      <w:r w:rsidR="006B0838">
        <w:t>ы</w:t>
      </w:r>
      <w:r w:rsidRPr="00254F7F">
        <w:t xml:space="preserve"> ИКТ</w:t>
      </w:r>
      <w:r w:rsidR="003353F2">
        <w:t>.</w:t>
      </w:r>
      <w:r w:rsidRPr="00254F7F">
        <w:t>]</w:t>
      </w:r>
      <w:r w:rsidR="003353F2" w:rsidRPr="003353F2">
        <w:rPr>
          <w:vertAlign w:val="superscript"/>
        </w:rPr>
        <w:t xml:space="preserve"> </w:t>
      </w:r>
      <w:r w:rsidR="003353F2" w:rsidRPr="00254F7F">
        <w:rPr>
          <w:vertAlign w:val="superscript"/>
        </w:rPr>
        <w:footnoteReference w:id="3"/>
      </w:r>
      <w:r w:rsidRPr="00254F7F">
        <w:t>]]</w:t>
      </w:r>
      <w:proofErr w:type="gramEnd"/>
    </w:p>
    <w:p w:rsidR="00D95A9B" w:rsidRPr="00254F7F" w:rsidRDefault="00D95A9B" w:rsidP="00D95A9B">
      <w:pPr>
        <w:pStyle w:val="2"/>
        <w:ind w:firstLine="0"/>
      </w:pPr>
      <w:proofErr w:type="gramStart"/>
      <w:r w:rsidRPr="00254F7F">
        <w:t>[B</w:t>
      </w:r>
      <w:r w:rsidRPr="00254F7F">
        <w:tab/>
      </w:r>
      <w:r w:rsidRPr="00254F7F">
        <w:br/>
        <w:t>Порядок созыва виртуальных и гибридных совещаний</w:t>
      </w:r>
      <w:proofErr w:type="gramEnd"/>
    </w:p>
    <w:p w:rsidR="003F0316" w:rsidRPr="00254F7F" w:rsidRDefault="003F0316" w:rsidP="006D52B0">
      <w:pPr>
        <w:pStyle w:val="Para1"/>
        <w:numPr>
          <w:ilvl w:val="0"/>
          <w:numId w:val="0"/>
        </w:numPr>
        <w:ind w:left="567" w:firstLine="567"/>
        <w:rPr>
          <w:i/>
          <w:iCs/>
        </w:rPr>
      </w:pPr>
      <w:r w:rsidRPr="00254F7F">
        <w:rPr>
          <w:i/>
          <w:iCs/>
        </w:rPr>
        <w:t>Вспомогательный орган по осуществлению</w:t>
      </w:r>
    </w:p>
    <w:p w:rsidR="003F0316" w:rsidRPr="00254F7F" w:rsidRDefault="00960482" w:rsidP="003F0316">
      <w:pPr>
        <w:pStyle w:val="afc"/>
        <w:keepNext/>
        <w:spacing w:before="120" w:after="120"/>
        <w:ind w:left="567" w:firstLine="567"/>
        <w:contextualSpacing w:val="0"/>
        <w:rPr>
          <w:i/>
          <w:kern w:val="22"/>
          <w:szCs w:val="22"/>
        </w:rPr>
      </w:pPr>
      <w:r w:rsidRPr="00254F7F">
        <w:rPr>
          <w:i/>
          <w:iCs/>
        </w:rPr>
        <w:t>рекомендует</w:t>
      </w:r>
      <w:r w:rsidRPr="00254F7F">
        <w:t xml:space="preserve"> Конференции Сторон Конвенции на ее 16-м совещании, Конференции Сторон, выступающей в качестве совещания Сторон Картахенского протокола, на ее 11-м совещании и Конференции Сторон, выступающей в качестве совещания Сторон Нагойского протокола, на ее 5-м совещании принять следующ</w:t>
      </w:r>
      <w:r>
        <w:t xml:space="preserve">ие </w:t>
      </w:r>
      <w:r w:rsidRPr="00254F7F">
        <w:t xml:space="preserve"> решени</w:t>
      </w:r>
      <w:r>
        <w:t>я соотв</w:t>
      </w:r>
      <w:r w:rsidRPr="00254F7F">
        <w:t>е</w:t>
      </w:r>
      <w:r>
        <w:t>тственно</w:t>
      </w:r>
      <w:r w:rsidR="003F0316" w:rsidRPr="00254F7F">
        <w:t>:</w:t>
      </w:r>
    </w:p>
    <w:p w:rsidR="00D95A9B" w:rsidRPr="00254F7F" w:rsidRDefault="00D95A9B" w:rsidP="006D52B0">
      <w:pPr>
        <w:pStyle w:val="afc"/>
        <w:keepNext/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i/>
          <w:kern w:val="22"/>
          <w:szCs w:val="22"/>
        </w:rPr>
        <w:t xml:space="preserve">Конференция Сторон, </w:t>
      </w:r>
    </w:p>
    <w:p w:rsidR="00D95A9B" w:rsidRPr="00254F7F" w:rsidRDefault="00D95A9B" w:rsidP="006D52B0">
      <w:pPr>
        <w:pStyle w:val="afc"/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i/>
          <w:kern w:val="22"/>
          <w:szCs w:val="22"/>
        </w:rPr>
        <w:t>Конференция Сторон, выступающая в качестве совещания Сторон Картахенского протокола по биобезопасности,</w:t>
      </w:r>
    </w:p>
    <w:p w:rsidR="00D95A9B" w:rsidRPr="00254F7F" w:rsidRDefault="00D95A9B" w:rsidP="006D52B0">
      <w:pPr>
        <w:pStyle w:val="afc"/>
        <w:spacing w:before="120" w:after="120"/>
        <w:ind w:left="1134" w:firstLine="567"/>
        <w:contextualSpacing w:val="0"/>
        <w:rPr>
          <w:i/>
          <w:kern w:val="22"/>
          <w:szCs w:val="22"/>
        </w:rPr>
      </w:pPr>
      <w:r w:rsidRPr="00254F7F">
        <w:rPr>
          <w:i/>
          <w:kern w:val="22"/>
          <w:szCs w:val="22"/>
        </w:rPr>
        <w:t>Конференция Сторон, выступающая в качестве совещания Сторон Нагойского протокола регулирования доступа к генетическим ресурсам и совместного использования выгод,</w:t>
      </w:r>
    </w:p>
    <w:p w:rsidR="00D95A9B" w:rsidRPr="00254F7F" w:rsidRDefault="00D95A9B" w:rsidP="00D95A9B">
      <w:pPr>
        <w:pStyle w:val="Para1"/>
        <w:numPr>
          <w:ilvl w:val="0"/>
          <w:numId w:val="0"/>
        </w:numPr>
        <w:ind w:left="567" w:firstLine="567"/>
      </w:pPr>
      <w:r w:rsidRPr="00254F7F">
        <w:rPr>
          <w:i/>
          <w:iCs/>
        </w:rPr>
        <w:t>ссылаясь</w:t>
      </w:r>
      <w:r w:rsidRPr="00254F7F">
        <w:t xml:space="preserve"> на решения 15/18 от 10 декабря 2022 года, CP-10/8 от 10 декабря 2022 года и NP-4/9 от 10 декабря 2022 года, </w:t>
      </w:r>
    </w:p>
    <w:p w:rsidR="00D95A9B" w:rsidRPr="00254F7F" w:rsidRDefault="00D95A9B" w:rsidP="00D95A9B">
      <w:pPr>
        <w:pStyle w:val="Para1"/>
        <w:numPr>
          <w:ilvl w:val="0"/>
          <w:numId w:val="0"/>
        </w:numPr>
        <w:ind w:left="567" w:firstLine="567"/>
      </w:pPr>
      <w:proofErr w:type="gramStart"/>
      <w:r w:rsidRPr="00254F7F">
        <w:rPr>
          <w:i/>
          <w:iCs/>
        </w:rPr>
        <w:t>вновь подтверждая</w:t>
      </w:r>
      <w:r w:rsidRPr="00254F7F">
        <w:t>, что все совещания Конференции Сторон Конвенции о биологическом разнообразии</w:t>
      </w:r>
      <w:r w:rsidRPr="00254F7F">
        <w:rPr>
          <w:rStyle w:val="aa"/>
        </w:rPr>
        <w:footnoteReference w:id="4"/>
      </w:r>
      <w:r w:rsidRPr="00254F7F">
        <w:t>, Конференции Сторон, выступающей в качестве совещания Сторон Картахенского протокола по биобезопасности</w:t>
      </w:r>
      <w:r w:rsidRPr="00254F7F">
        <w:rPr>
          <w:rStyle w:val="aa"/>
        </w:rPr>
        <w:footnoteReference w:id="5"/>
      </w:r>
      <w:r w:rsidRPr="00254F7F">
        <w:t xml:space="preserve">, и Конференции Сторон, выступающей в качестве совещания Сторон Нагойского протокола </w:t>
      </w:r>
      <w:r w:rsidRPr="00254F7F">
        <w:rPr>
          <w:kern w:val="22"/>
          <w:szCs w:val="22"/>
        </w:rPr>
        <w:t>регулирования доступа к генетическим ресурсам и совместного использования выгод от их применения к Конвенции о биологическом разнообразии</w:t>
      </w:r>
      <w:r w:rsidRPr="00254F7F">
        <w:rPr>
          <w:rStyle w:val="aa"/>
        </w:rPr>
        <w:footnoteReference w:id="6"/>
      </w:r>
      <w:r w:rsidRPr="00254F7F">
        <w:rPr>
          <w:kern w:val="22"/>
          <w:szCs w:val="22"/>
        </w:rPr>
        <w:t>,</w:t>
      </w:r>
      <w:r w:rsidRPr="00254F7F">
        <w:t xml:space="preserve"> а также совещания межправительственных вспомогательных органов Конвенции должны проводиться в соответствии</w:t>
      </w:r>
      <w:proofErr w:type="gramEnd"/>
      <w:r w:rsidRPr="00254F7F">
        <w:t xml:space="preserve"> с их соответствующими правилами процедуры,</w:t>
      </w:r>
    </w:p>
    <w:p w:rsidR="00D95A9B" w:rsidRPr="00254F7F" w:rsidRDefault="00D95A9B" w:rsidP="00A80E3A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proofErr w:type="gramStart"/>
      <w:r w:rsidRPr="00254F7F">
        <w:t>1.</w:t>
      </w:r>
      <w:r w:rsidRPr="00254F7F">
        <w:tab/>
      </w:r>
      <w:r w:rsidRPr="00254F7F">
        <w:rPr>
          <w:i/>
          <w:iCs/>
        </w:rPr>
        <w:t>подтверждает</w:t>
      </w:r>
      <w:r w:rsidRPr="00254F7F">
        <w:t>, что совещания Конференции Сторон, Конференции Сторон, выступающей в качестве совещания Сторон Картахенского протокола, и Конференции Сторон, выступающей в качестве совещания Сторон Нагойского протокола, а также совещания межправительственных вспомогательных органов Конвенции должны проводиться в очном формате, за исключением случаев, когда, как указано в пункте 2 ниже, чрезвычайные обстоятельства делают невозможным проведение очных совещаний в течение продолжительного периода времени;</w:t>
      </w:r>
      <w:proofErr w:type="gramEnd"/>
    </w:p>
    <w:p w:rsidR="00D95A9B" w:rsidRPr="00254F7F" w:rsidRDefault="00D95A9B" w:rsidP="002138BE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proofErr w:type="gramStart"/>
      <w:r w:rsidRPr="00254F7F">
        <w:t>2.</w:t>
      </w:r>
      <w:r w:rsidRPr="00254F7F">
        <w:tab/>
      </w:r>
      <w:r w:rsidRPr="00254F7F">
        <w:rPr>
          <w:i/>
          <w:iCs/>
        </w:rPr>
        <w:t>вновь подтверждает</w:t>
      </w:r>
      <w:r w:rsidRPr="00254F7F">
        <w:t>, что в случае наступления</w:t>
      </w:r>
      <w:r w:rsidRPr="00254F7F">
        <w:rPr>
          <w:bCs/>
          <w:iCs/>
          <w:kern w:val="22"/>
          <w:szCs w:val="22"/>
        </w:rPr>
        <w:t xml:space="preserve"> чрезвычайных обстоятельств</w:t>
      </w:r>
      <w:r w:rsidRPr="00254F7F">
        <w:t xml:space="preserve">, делающих проведение очных совещаний невозможным, заседания совещаний, упомянутых в пункте 1 выше, должны проводиться виртуально </w:t>
      </w:r>
      <w:r w:rsidRPr="00254F7F">
        <w:rPr>
          <w:szCs w:val="22"/>
        </w:rPr>
        <w:t xml:space="preserve">с помощью средств, </w:t>
      </w:r>
      <w:r w:rsidR="00A80E3A">
        <w:t xml:space="preserve">позволяющих </w:t>
      </w:r>
      <w:r w:rsidRPr="00254F7F">
        <w:rPr>
          <w:szCs w:val="22"/>
        </w:rPr>
        <w:t xml:space="preserve"> интерактивно</w:t>
      </w:r>
      <w:r w:rsidR="002138BE">
        <w:rPr>
          <w:szCs w:val="22"/>
        </w:rPr>
        <w:t>е</w:t>
      </w:r>
      <w:r w:rsidRPr="00254F7F">
        <w:rPr>
          <w:szCs w:val="22"/>
        </w:rPr>
        <w:t xml:space="preserve"> участи</w:t>
      </w:r>
      <w:r w:rsidR="002138BE">
        <w:rPr>
          <w:szCs w:val="22"/>
        </w:rPr>
        <w:t>е в онлайновом формате</w:t>
      </w:r>
      <w:r w:rsidRPr="00254F7F">
        <w:rPr>
          <w:szCs w:val="22"/>
        </w:rPr>
        <w:t>, после консультаций со Сторонами</w:t>
      </w:r>
      <w:r w:rsidRPr="00254F7F">
        <w:t xml:space="preserve"> и на основании решения бюро Конференции Сторон при условии, что никакие решения по существу не будут приниматься </w:t>
      </w:r>
      <w:r w:rsidR="002138BE">
        <w:t xml:space="preserve">в </w:t>
      </w:r>
      <w:r w:rsidRPr="00254F7F">
        <w:t>онлайн</w:t>
      </w:r>
      <w:r w:rsidR="002138BE">
        <w:t>овом формате</w:t>
      </w:r>
      <w:r w:rsidRPr="00254F7F">
        <w:t>, за исключением решений</w:t>
      </w:r>
      <w:proofErr w:type="gramEnd"/>
      <w:r w:rsidRPr="00254F7F">
        <w:t xml:space="preserve"> по бюджетным и процедурным вопросам</w:t>
      </w:r>
      <w:r w:rsidR="002138BE">
        <w:t xml:space="preserve"> для обеспечения функционирования </w:t>
      </w:r>
      <w:r w:rsidRPr="00254F7F">
        <w:t>секретариат</w:t>
      </w:r>
      <w:r w:rsidR="002138BE">
        <w:t>а</w:t>
      </w:r>
      <w:r w:rsidRPr="00254F7F">
        <w:t>;</w:t>
      </w:r>
    </w:p>
    <w:p w:rsidR="00D95A9B" w:rsidRPr="00254F7F" w:rsidRDefault="00D95A9B" w:rsidP="002138BE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proofErr w:type="gramStart"/>
      <w:r w:rsidRPr="00254F7F">
        <w:t>3.</w:t>
      </w:r>
      <w:r w:rsidRPr="00254F7F">
        <w:tab/>
      </w:r>
      <w:r w:rsidRPr="00254F7F">
        <w:rPr>
          <w:i/>
          <w:iCs/>
        </w:rPr>
        <w:t>отмечает</w:t>
      </w:r>
      <w:r w:rsidRPr="00254F7F">
        <w:t>, что в случае наступления</w:t>
      </w:r>
      <w:r w:rsidRPr="00254F7F">
        <w:rPr>
          <w:bCs/>
          <w:iCs/>
          <w:kern w:val="22"/>
          <w:szCs w:val="22"/>
        </w:rPr>
        <w:t xml:space="preserve"> чрезвычайных обстоятельств, делающих невозможным проведение очных совещаний, </w:t>
      </w:r>
      <w:r w:rsidRPr="00254F7F">
        <w:t xml:space="preserve">срочные решения, например, по бюджетным вопросам, могут приниматься Конференцией Сторон посредством процедуры отсутствия возражений в соответствии с практикой Организации Объединенных Наций </w:t>
      </w:r>
      <w:r w:rsidRPr="00254F7F">
        <w:rPr>
          <w:szCs w:val="22"/>
        </w:rPr>
        <w:t xml:space="preserve">и </w:t>
      </w:r>
      <w:r w:rsidRPr="00254F7F">
        <w:t>на основании решения бюро Конференции Сторон после надлежащих консультаций членов бюро с соответствующими регионами и при применении процедур, изложенных в правилах процедуры, для созыва внеочередн</w:t>
      </w:r>
      <w:r w:rsidR="002138BE">
        <w:t>ых</w:t>
      </w:r>
      <w:proofErr w:type="gramEnd"/>
      <w:r w:rsidRPr="00254F7F">
        <w:t xml:space="preserve"> совещани</w:t>
      </w:r>
      <w:r w:rsidR="002138BE">
        <w:t>й</w:t>
      </w:r>
      <w:r w:rsidRPr="00254F7F">
        <w:t xml:space="preserve">; </w:t>
      </w:r>
    </w:p>
    <w:p w:rsidR="00D95A9B" w:rsidRPr="00254F7F" w:rsidRDefault="00D95A9B" w:rsidP="002138BE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t>4.</w:t>
      </w:r>
      <w:r w:rsidRPr="00254F7F">
        <w:tab/>
      </w:r>
      <w:r w:rsidRPr="00254F7F">
        <w:rPr>
          <w:i/>
        </w:rPr>
        <w:t>поручает</w:t>
      </w:r>
      <w:r w:rsidRPr="00254F7F">
        <w:t xml:space="preserve"> Исполнительному секретарю обеспечивать, чтобы порядок проведения совещаний, упомянутых в пункте 1 выше, всегда включал в себя положение о трансляции заседаний в </w:t>
      </w:r>
      <w:r w:rsidR="002138BE" w:rsidRPr="00254F7F">
        <w:t>онлайн</w:t>
      </w:r>
      <w:r w:rsidR="002138BE">
        <w:t>овом</w:t>
      </w:r>
      <w:r w:rsidR="002138BE" w:rsidRPr="00254F7F">
        <w:t xml:space="preserve"> </w:t>
      </w:r>
      <w:r w:rsidRPr="00254F7F">
        <w:t xml:space="preserve">режиме, с </w:t>
      </w:r>
      <w:proofErr w:type="gramStart"/>
      <w:r w:rsidRPr="00254F7F">
        <w:t>тем</w:t>
      </w:r>
      <w:proofErr w:type="gramEnd"/>
      <w:r w:rsidRPr="00254F7F">
        <w:t xml:space="preserve"> чтобы все должным образом зарегистрированные делегаты могли следить за ходом совещаний в режиме реального времени;</w:t>
      </w:r>
    </w:p>
    <w:p w:rsidR="00D95A9B" w:rsidRPr="00254F7F" w:rsidRDefault="00D95A9B" w:rsidP="002138BE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t>5.</w:t>
      </w:r>
      <w:r w:rsidRPr="00254F7F">
        <w:tab/>
      </w:r>
      <w:r w:rsidRPr="00254F7F">
        <w:rPr>
          <w:i/>
          <w:iCs/>
        </w:rPr>
        <w:t>отмечает</w:t>
      </w:r>
      <w:r w:rsidRPr="00254F7F">
        <w:t>, что экспертные группы, консультативные группы и другие группы с ограниченным членством могут проводить совещания в очном, виртуальном или гибридном формате согласно их соответствующим мандатам и, если это применимо, их соответствующим правилам процедур</w:t>
      </w:r>
      <w:proofErr w:type="gramStart"/>
      <w:r w:rsidRPr="00254F7F">
        <w:t>ы[</w:t>
      </w:r>
      <w:proofErr w:type="gramEnd"/>
      <w:r w:rsidRPr="00254F7F">
        <w:t xml:space="preserve">, отмечая, что по </w:t>
      </w:r>
      <w:r w:rsidR="002138BE">
        <w:t>меньшей</w:t>
      </w:r>
      <w:r w:rsidRPr="00254F7F">
        <w:t xml:space="preserve"> мере одно из этих совещаний должно проводиться в очном формате];</w:t>
      </w:r>
    </w:p>
    <w:p w:rsidR="00D95A9B" w:rsidRPr="00254F7F" w:rsidRDefault="00D95A9B" w:rsidP="00D95A9B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t>6.</w:t>
      </w:r>
      <w:r w:rsidRPr="00254F7F">
        <w:tab/>
      </w:r>
      <w:r w:rsidRPr="00254F7F">
        <w:rPr>
          <w:i/>
          <w:iCs/>
        </w:rPr>
        <w:t>отмечает также</w:t>
      </w:r>
      <w:r w:rsidRPr="00254F7F">
        <w:t xml:space="preserve">, что в межсессионный период бюро может проводить совещания в виртуальном режиме, с </w:t>
      </w:r>
      <w:proofErr w:type="gramStart"/>
      <w:r w:rsidRPr="00254F7F">
        <w:t>тем</w:t>
      </w:r>
      <w:proofErr w:type="gramEnd"/>
      <w:r w:rsidRPr="00254F7F">
        <w:t xml:space="preserve"> чтобы продолжать предоставлять руководящие указания секретариату в отношении подготовки совещаний Конференции Сторон и соответствующих Вспомогательных органов;</w:t>
      </w:r>
    </w:p>
    <w:p w:rsidR="00D95A9B" w:rsidRPr="00254F7F" w:rsidRDefault="00D95A9B" w:rsidP="00D95A9B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t>7.</w:t>
      </w:r>
      <w:r w:rsidRPr="00254F7F">
        <w:tab/>
      </w:r>
      <w:r w:rsidRPr="00254F7F">
        <w:rPr>
          <w:i/>
          <w:iCs/>
        </w:rPr>
        <w:t>постановляет</w:t>
      </w:r>
      <w:r w:rsidRPr="00254F7F">
        <w:t>, что:</w:t>
      </w:r>
    </w:p>
    <w:p w:rsidR="00D95A9B" w:rsidRPr="00254F7F" w:rsidRDefault="00D95A9B" w:rsidP="00340E43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t>(</w:t>
      </w:r>
      <w:proofErr w:type="spellStart"/>
      <w:r w:rsidRPr="00254F7F">
        <w:t>a</w:t>
      </w:r>
      <w:proofErr w:type="spellEnd"/>
      <w:r w:rsidRPr="00254F7F">
        <w:t>)</w:t>
      </w:r>
      <w:r w:rsidRPr="00254F7F">
        <w:tab/>
        <w:t xml:space="preserve">порядок проведения любого виртуального совещания должен быть четко прописан в записке с изложением плана проведения сессий, подготовленной секретариатом в консультации с соответствующим бюро и представленной всем Сторонам </w:t>
      </w:r>
      <w:r w:rsidR="00340E43">
        <w:t>заблаговременно до начала совещания</w:t>
      </w:r>
      <w:r w:rsidRPr="00254F7F">
        <w:t>;</w:t>
      </w:r>
    </w:p>
    <w:p w:rsidR="00D95A9B" w:rsidRPr="00254F7F" w:rsidRDefault="00D95A9B" w:rsidP="00D95A9B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lastRenderedPageBreak/>
        <w:t>(</w:t>
      </w:r>
      <w:proofErr w:type="spellStart"/>
      <w:r w:rsidRPr="00254F7F">
        <w:t>b</w:t>
      </w:r>
      <w:proofErr w:type="spellEnd"/>
      <w:r w:rsidRPr="00254F7F">
        <w:t>)</w:t>
      </w:r>
      <w:r w:rsidRPr="00254F7F">
        <w:tab/>
        <w:t>при составлении графика проведения виртуальных сессий совещаний секретариату следует принимать во внимание значительную нагрузку для здоровья и благополучия Сторон, возникающую в связи с разницей во времени в различных часовых поясах, и стремиться обеспечить справедливое участие Сторон из всех регионов, в том числе путем ротации часовых поясов;</w:t>
      </w:r>
    </w:p>
    <w:p w:rsidR="00D95A9B" w:rsidRPr="00254F7F" w:rsidRDefault="00D95A9B" w:rsidP="00745521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254F7F">
        <w:t>(</w:t>
      </w:r>
      <w:proofErr w:type="spellStart"/>
      <w:r w:rsidRPr="00254F7F">
        <w:t>c</w:t>
      </w:r>
      <w:proofErr w:type="spellEnd"/>
      <w:r w:rsidRPr="00254F7F">
        <w:t>)</w:t>
      </w:r>
      <w:r w:rsidRPr="00254F7F">
        <w:tab/>
        <w:t xml:space="preserve">продолжительность виртуальных сессий должна быть ограничена двумя </w:t>
      </w:r>
      <w:r w:rsidR="00745521">
        <w:t xml:space="preserve">последовательными </w:t>
      </w:r>
      <w:r w:rsidRPr="00254F7F">
        <w:t>часами в день;</w:t>
      </w:r>
    </w:p>
    <w:p w:rsidR="00D95A9B" w:rsidRPr="00254F7F" w:rsidRDefault="00D95A9B" w:rsidP="00745521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i/>
          <w:iCs/>
        </w:rPr>
      </w:pPr>
      <w:proofErr w:type="gramStart"/>
      <w:r w:rsidRPr="00254F7F">
        <w:t>(</w:t>
      </w:r>
      <w:proofErr w:type="spellStart"/>
      <w:r w:rsidRPr="00254F7F">
        <w:t>d</w:t>
      </w:r>
      <w:proofErr w:type="spellEnd"/>
      <w:r w:rsidRPr="00254F7F">
        <w:t>)</w:t>
      </w:r>
      <w:r w:rsidRPr="00254F7F">
        <w:tab/>
        <w:t>секретариат должен принимать меры по содействию эффективному онлайновому участию всех участников в виртуальных и гибридных сессиях совещаний и, в частности, по оказанию поддержки Сторонам в преодолении трудностей, связанных с сетевым подключением, в том числе путем предоставления возможностей для предварительного обучения и тестирования, удобных для всех часовых поясов, содействия использованию помещений для проведения совещаний в соответствующем страновом отделении Организации Объединенных</w:t>
      </w:r>
      <w:proofErr w:type="gramEnd"/>
      <w:r w:rsidRPr="00254F7F">
        <w:t xml:space="preserve"> </w:t>
      </w:r>
      <w:proofErr w:type="gramStart"/>
      <w:r w:rsidRPr="00254F7F">
        <w:t>Наций, когда это возможно, и путем обеспечения предварительной договоренности на основании запроса заинтересованной Стороны, а также путем принятия всех разумных мер для оказания помощи Сторонам, испытывающим трудности с подключением и использованием интерактивных платформ.]</w:t>
      </w:r>
      <w:proofErr w:type="gramEnd"/>
    </w:p>
    <w:p w:rsidR="00C86F3C" w:rsidRDefault="00C86F3C" w:rsidP="003F0316">
      <w:pPr>
        <w:pStyle w:val="2"/>
        <w:numPr>
          <w:ilvl w:val="0"/>
          <w:numId w:val="5"/>
        </w:numPr>
        <w:ind w:left="567" w:firstLine="0"/>
        <w:jc w:val="left"/>
      </w:pPr>
      <w:r w:rsidRPr="00254F7F">
        <w:t>Процедура по предотвращению конфликтов интересов или управлению ими в экспертных группах</w:t>
      </w:r>
    </w:p>
    <w:p w:rsidR="00AC6FA0" w:rsidRPr="00254F7F" w:rsidRDefault="00AC6FA0" w:rsidP="00AC6FA0">
      <w:pPr>
        <w:pStyle w:val="Para1"/>
        <w:numPr>
          <w:ilvl w:val="0"/>
          <w:numId w:val="0"/>
        </w:numPr>
        <w:tabs>
          <w:tab w:val="clear" w:pos="1134"/>
        </w:tabs>
        <w:ind w:left="567" w:firstLine="567"/>
        <w:rPr>
          <w:i/>
          <w:iCs/>
        </w:rPr>
      </w:pPr>
      <w:r w:rsidRPr="00254F7F">
        <w:rPr>
          <w:i/>
          <w:iCs/>
        </w:rPr>
        <w:t>Вспомогательный орган по осуществлению</w:t>
      </w:r>
    </w:p>
    <w:p w:rsidR="007C72BA" w:rsidRPr="00254F7F" w:rsidRDefault="007C72BA" w:rsidP="007C72BA">
      <w:pPr>
        <w:pStyle w:val="afc"/>
        <w:keepNext/>
        <w:spacing w:before="120" w:after="120"/>
        <w:ind w:left="567" w:firstLine="567"/>
        <w:contextualSpacing w:val="0"/>
        <w:rPr>
          <w:i/>
          <w:kern w:val="22"/>
          <w:szCs w:val="22"/>
        </w:rPr>
      </w:pPr>
      <w:proofErr w:type="gramStart"/>
      <w:r w:rsidRPr="00254F7F">
        <w:rPr>
          <w:i/>
          <w:iCs/>
        </w:rPr>
        <w:t>рекомендует</w:t>
      </w:r>
      <w:r w:rsidRPr="00254F7F">
        <w:t xml:space="preserve"> Конференции Сторон Конвенции на ее 16-м совещании, Конференции Сторон, выступающей в качестве совещания Сторон Картахенского протокола</w:t>
      </w:r>
      <w:r w:rsidR="00AC6FA0">
        <w:t xml:space="preserve"> </w:t>
      </w:r>
      <w:r w:rsidR="00AC6FA0" w:rsidRPr="00254F7F">
        <w:t>по биобезопасности</w:t>
      </w:r>
      <w:r w:rsidRPr="00254F7F">
        <w:t>, на ее 11-м совещании и Конференции Сторон,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применения, на ее 5-м совещании принять следующее решение:</w:t>
      </w:r>
      <w:r w:rsidRPr="00254F7F">
        <w:rPr>
          <w:i/>
          <w:kern w:val="22"/>
          <w:szCs w:val="22"/>
        </w:rPr>
        <w:t xml:space="preserve"> </w:t>
      </w:r>
      <w:proofErr w:type="gramEnd"/>
    </w:p>
    <w:p w:rsidR="00C86F3C" w:rsidRPr="00254F7F" w:rsidRDefault="00C86F3C" w:rsidP="006D52B0">
      <w:pPr>
        <w:pStyle w:val="afc"/>
        <w:keepNext/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i/>
          <w:kern w:val="22"/>
          <w:szCs w:val="22"/>
        </w:rPr>
        <w:t xml:space="preserve">Конференция Сторон, </w:t>
      </w:r>
    </w:p>
    <w:p w:rsidR="00C86F3C" w:rsidRPr="00254F7F" w:rsidRDefault="00C86F3C" w:rsidP="006D52B0">
      <w:pPr>
        <w:pStyle w:val="afc"/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i/>
          <w:kern w:val="22"/>
          <w:szCs w:val="22"/>
        </w:rPr>
        <w:t>Конференция Сторон, выступающая в качестве совещания Сторон Картахенского протокола по биобезопасности,</w:t>
      </w:r>
    </w:p>
    <w:p w:rsidR="00C86F3C" w:rsidRPr="00254F7F" w:rsidRDefault="00C86F3C" w:rsidP="006D52B0">
      <w:pPr>
        <w:pStyle w:val="afc"/>
        <w:spacing w:before="120" w:after="120"/>
        <w:ind w:left="1134" w:firstLine="567"/>
        <w:contextualSpacing w:val="0"/>
        <w:rPr>
          <w:i/>
          <w:kern w:val="22"/>
          <w:szCs w:val="22"/>
        </w:rPr>
      </w:pPr>
      <w:r w:rsidRPr="00254F7F">
        <w:rPr>
          <w:i/>
          <w:kern w:val="22"/>
          <w:szCs w:val="22"/>
        </w:rPr>
        <w:t>Конференция Сторон, выступающая в качестве совещания Сторон Нагойского протокола регулирования доступа к генетическим ресурсам и совместного использования выгод,</w:t>
      </w:r>
    </w:p>
    <w:p w:rsidR="00C86F3C" w:rsidRPr="00254F7F" w:rsidRDefault="00C86F3C" w:rsidP="006D52B0">
      <w:pPr>
        <w:pStyle w:val="afc"/>
        <w:spacing w:before="120" w:after="120"/>
        <w:ind w:left="1134" w:firstLine="567"/>
        <w:contextualSpacing w:val="0"/>
        <w:rPr>
          <w:iCs/>
          <w:kern w:val="22"/>
          <w:szCs w:val="22"/>
        </w:rPr>
      </w:pPr>
      <w:r w:rsidRPr="00254F7F">
        <w:rPr>
          <w:i/>
          <w:kern w:val="22"/>
          <w:szCs w:val="22"/>
        </w:rPr>
        <w:t xml:space="preserve">ссылаясь на решения </w:t>
      </w:r>
      <w:r w:rsidRPr="00254F7F">
        <w:rPr>
          <w:iCs/>
          <w:kern w:val="22"/>
          <w:szCs w:val="22"/>
        </w:rPr>
        <w:t>14/33 от 29 ноября 2018 года, CP-9/10 от 28 ноября 2018 года и NP-3/11 от 29 ноября 2018</w:t>
      </w:r>
      <w:r w:rsidR="004718B3" w:rsidRPr="00254F7F">
        <w:rPr>
          <w:iCs/>
          <w:kern w:val="22"/>
          <w:szCs w:val="22"/>
        </w:rPr>
        <w:t> года</w:t>
      </w:r>
      <w:r w:rsidRPr="00254F7F">
        <w:rPr>
          <w:iCs/>
          <w:kern w:val="22"/>
          <w:szCs w:val="22"/>
        </w:rPr>
        <w:t>,</w:t>
      </w:r>
    </w:p>
    <w:p w:rsidR="00C86F3C" w:rsidRPr="00254F7F" w:rsidRDefault="00C86F3C" w:rsidP="006D52B0">
      <w:pPr>
        <w:pStyle w:val="afc"/>
        <w:spacing w:before="120" w:after="120"/>
        <w:ind w:left="1134" w:firstLine="567"/>
        <w:contextualSpacing w:val="0"/>
        <w:rPr>
          <w:iCs/>
          <w:kern w:val="22"/>
          <w:szCs w:val="22"/>
        </w:rPr>
      </w:pPr>
      <w:r w:rsidRPr="00254F7F">
        <w:rPr>
          <w:i/>
          <w:kern w:val="22"/>
          <w:szCs w:val="22"/>
        </w:rPr>
        <w:t xml:space="preserve">рассмотрев </w:t>
      </w:r>
      <w:r w:rsidRPr="00254F7F">
        <w:rPr>
          <w:iCs/>
          <w:kern w:val="22"/>
          <w:szCs w:val="22"/>
        </w:rPr>
        <w:t xml:space="preserve">представленный секретариатом Конвенции о </w:t>
      </w:r>
      <w:r w:rsidR="000B296B" w:rsidRPr="00254F7F">
        <w:rPr>
          <w:iCs/>
          <w:kern w:val="22"/>
          <w:szCs w:val="22"/>
        </w:rPr>
        <w:t>биологическом</w:t>
      </w:r>
      <w:r w:rsidRPr="00254F7F">
        <w:rPr>
          <w:iCs/>
          <w:kern w:val="22"/>
          <w:szCs w:val="22"/>
        </w:rPr>
        <w:t xml:space="preserve"> разнообразии</w:t>
      </w:r>
      <w:r w:rsidRPr="00254F7F">
        <w:rPr>
          <w:rStyle w:val="aa"/>
          <w:iCs/>
          <w:kern w:val="22"/>
          <w:szCs w:val="22"/>
        </w:rPr>
        <w:footnoteReference w:id="7"/>
      </w:r>
      <w:r w:rsidRPr="00254F7F">
        <w:rPr>
          <w:iCs/>
          <w:kern w:val="22"/>
          <w:szCs w:val="22"/>
        </w:rPr>
        <w:t xml:space="preserve"> </w:t>
      </w:r>
      <w:proofErr w:type="gramStart"/>
      <w:r w:rsidRPr="00254F7F">
        <w:rPr>
          <w:iCs/>
          <w:kern w:val="22"/>
          <w:szCs w:val="22"/>
        </w:rPr>
        <w:t>доклад</w:t>
      </w:r>
      <w:proofErr w:type="gramEnd"/>
      <w:r w:rsidRPr="00254F7F">
        <w:rPr>
          <w:iCs/>
          <w:kern w:val="22"/>
          <w:szCs w:val="22"/>
        </w:rPr>
        <w:t xml:space="preserve"> об осуществлении процедуры по предотвращению конфликтов интересов или управлению ими в экспертных группах</w:t>
      </w:r>
      <w:r w:rsidRPr="00254F7F">
        <w:rPr>
          <w:rStyle w:val="aa"/>
          <w:iCs/>
          <w:kern w:val="22"/>
          <w:szCs w:val="22"/>
        </w:rPr>
        <w:footnoteReference w:id="8"/>
      </w:r>
      <w:r w:rsidRPr="00254F7F">
        <w:rPr>
          <w:iCs/>
          <w:kern w:val="22"/>
          <w:szCs w:val="22"/>
        </w:rPr>
        <w:t>,</w:t>
      </w:r>
      <w:r w:rsidR="00B353EF" w:rsidRPr="00254F7F">
        <w:rPr>
          <w:iCs/>
          <w:kern w:val="22"/>
          <w:szCs w:val="22"/>
        </w:rPr>
        <w:t xml:space="preserve"> </w:t>
      </w:r>
    </w:p>
    <w:p w:rsidR="00C86F3C" w:rsidRPr="00254F7F" w:rsidRDefault="00C86F3C" w:rsidP="006D52B0">
      <w:pPr>
        <w:pStyle w:val="afc"/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i/>
          <w:kern w:val="22"/>
          <w:szCs w:val="22"/>
        </w:rPr>
        <w:lastRenderedPageBreak/>
        <w:t xml:space="preserve">принимая во внимание </w:t>
      </w:r>
      <w:r w:rsidRPr="00254F7F">
        <w:rPr>
          <w:kern w:val="22"/>
          <w:szCs w:val="22"/>
        </w:rPr>
        <w:t>эффективное использование процедуры по предотвращению конфликтов интересов и управлению ими</w:t>
      </w:r>
      <w:r w:rsidRPr="00254F7F">
        <w:rPr>
          <w:rStyle w:val="aa"/>
          <w:iCs/>
          <w:kern w:val="22"/>
          <w:szCs w:val="22"/>
        </w:rPr>
        <w:footnoteReference w:id="9"/>
      </w:r>
      <w:r w:rsidRPr="00254F7F">
        <w:rPr>
          <w:kern w:val="22"/>
          <w:szCs w:val="22"/>
        </w:rPr>
        <w:t xml:space="preserve"> при отборе экспертов для работы в группах технических экспертов, созываемых в процессах в рамках Конвенции и протоколов к ней</w:t>
      </w:r>
      <w:r w:rsidRPr="00254F7F">
        <w:t>,</w:t>
      </w:r>
    </w:p>
    <w:p w:rsidR="00C86F3C" w:rsidRPr="00254F7F" w:rsidRDefault="00C86F3C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1.</w:t>
      </w:r>
      <w:r w:rsidRPr="00254F7F">
        <w:rPr>
          <w:kern w:val="22"/>
          <w:szCs w:val="22"/>
        </w:rPr>
        <w:tab/>
      </w:r>
      <w:r w:rsidRPr="00254F7F">
        <w:rPr>
          <w:i/>
          <w:iCs/>
          <w:kern w:val="22"/>
          <w:szCs w:val="22"/>
        </w:rPr>
        <w:t>утверждает</w:t>
      </w:r>
      <w:r w:rsidRPr="00254F7F">
        <w:rPr>
          <w:kern w:val="22"/>
          <w:szCs w:val="22"/>
        </w:rPr>
        <w:t xml:space="preserve"> следующие поправки к заявлению о наличии интереса, содержащемуся в дополнении к процедуре:</w:t>
      </w:r>
    </w:p>
    <w:p w:rsidR="00C86F3C" w:rsidRPr="00254F7F" w:rsidRDefault="00C86F3C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(</w:t>
      </w:r>
      <w:proofErr w:type="spellStart"/>
      <w:r w:rsidRPr="00254F7F">
        <w:rPr>
          <w:kern w:val="22"/>
          <w:szCs w:val="22"/>
        </w:rPr>
        <w:t>a</w:t>
      </w:r>
      <w:proofErr w:type="spellEnd"/>
      <w:r w:rsidRPr="00254F7F">
        <w:rPr>
          <w:kern w:val="22"/>
          <w:szCs w:val="22"/>
        </w:rPr>
        <w:t>)</w:t>
      </w:r>
      <w:r w:rsidRPr="00254F7F">
        <w:rPr>
          <w:kern w:val="22"/>
          <w:szCs w:val="22"/>
        </w:rPr>
        <w:tab/>
      </w:r>
      <w:r w:rsidRPr="00254F7F">
        <w:t>в заключительном предложении заявления добавляется следующий текст: «В случае избрания в качестве члена экспертной группы я обязуюсь выполнять свои функции и обязанности с</w:t>
      </w:r>
      <w:r w:rsidR="00891547">
        <w:t>о</w:t>
      </w:r>
      <w:r w:rsidRPr="00254F7F">
        <w:t xml:space="preserve"> все</w:t>
      </w:r>
      <w:r w:rsidR="008A623E">
        <w:t>й</w:t>
      </w:r>
      <w:r w:rsidRPr="00254F7F">
        <w:t xml:space="preserve"> объективностью и в случае </w:t>
      </w:r>
      <w:r w:rsidR="008A623E">
        <w:t>установления</w:t>
      </w:r>
      <w:r w:rsidRPr="00254F7F">
        <w:t xml:space="preserve"> потенциального конфликта интересов обязуюсь, в случае необходимости, отказаться от участия в соответствующих обсуждениях или принятии решений»;</w:t>
      </w:r>
    </w:p>
    <w:p w:rsidR="00C86F3C" w:rsidRPr="00254F7F" w:rsidRDefault="00C86F3C" w:rsidP="006D52B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</w:pPr>
      <w:r w:rsidRPr="00254F7F">
        <w:t>(</w:t>
      </w:r>
      <w:proofErr w:type="spellStart"/>
      <w:r w:rsidRPr="00254F7F">
        <w:t>b</w:t>
      </w:r>
      <w:proofErr w:type="spellEnd"/>
      <w:r w:rsidRPr="00254F7F">
        <w:t>)</w:t>
      </w:r>
      <w:r w:rsidRPr="00254F7F">
        <w:tab/>
        <w:t xml:space="preserve">в начале заявления о наличии интереса над </w:t>
      </w:r>
      <w:r w:rsidR="008A623E">
        <w:t>графой</w:t>
      </w:r>
      <w:r w:rsidRPr="00254F7F">
        <w:t xml:space="preserve"> «Фамилия, имя» добавляется </w:t>
      </w:r>
      <w:r w:rsidR="008A623E">
        <w:t>графа</w:t>
      </w:r>
      <w:r w:rsidRPr="00254F7F">
        <w:t xml:space="preserve"> «Название или описание экспертной группы», а после </w:t>
      </w:r>
      <w:r w:rsidR="008A623E">
        <w:t>графы</w:t>
      </w:r>
      <w:r w:rsidRPr="00254F7F">
        <w:t xml:space="preserve"> «Текущее место работы» добавляется </w:t>
      </w:r>
      <w:r w:rsidR="008A623E">
        <w:t>графа</w:t>
      </w:r>
      <w:r w:rsidRPr="00254F7F">
        <w:t xml:space="preserve"> «Название должности»;</w:t>
      </w:r>
    </w:p>
    <w:p w:rsidR="00C86F3C" w:rsidRPr="00254F7F" w:rsidRDefault="00C86F3C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2.</w:t>
      </w:r>
      <w:r w:rsidRPr="00254F7F">
        <w:rPr>
          <w:kern w:val="22"/>
          <w:szCs w:val="22"/>
        </w:rPr>
        <w:tab/>
      </w:r>
      <w:r w:rsidRPr="00254F7F">
        <w:rPr>
          <w:i/>
          <w:iCs/>
          <w:kern w:val="22"/>
          <w:szCs w:val="22"/>
        </w:rPr>
        <w:t>поручает</w:t>
      </w:r>
      <w:r w:rsidRPr="00254F7F">
        <w:rPr>
          <w:kern w:val="22"/>
          <w:szCs w:val="22"/>
        </w:rPr>
        <w:t xml:space="preserve"> Исполнительному секретарю внести поправки, указанные в пункте</w:t>
      </w:r>
      <w:r w:rsidR="004718B3" w:rsidRPr="00254F7F">
        <w:rPr>
          <w:kern w:val="22"/>
          <w:szCs w:val="22"/>
        </w:rPr>
        <w:t> </w:t>
      </w:r>
      <w:r w:rsidRPr="00254F7F">
        <w:rPr>
          <w:kern w:val="22"/>
          <w:szCs w:val="22"/>
        </w:rPr>
        <w:t>1 выше, в заявление о наличии интереса, приведенное в дополнении к приложению решения</w:t>
      </w:r>
      <w:r w:rsidR="004718B3" w:rsidRPr="00254F7F">
        <w:rPr>
          <w:kern w:val="22"/>
          <w:szCs w:val="22"/>
        </w:rPr>
        <w:t> </w:t>
      </w:r>
      <w:r w:rsidRPr="00254F7F">
        <w:rPr>
          <w:kern w:val="22"/>
          <w:szCs w:val="22"/>
        </w:rPr>
        <w:t xml:space="preserve">14/33, и заменить оригинальный текст заявления, содержащийся в этом решении, версией с внесенными поправками, </w:t>
      </w:r>
    </w:p>
    <w:p w:rsidR="00C86F3C" w:rsidRPr="00254F7F" w:rsidRDefault="00C86F3C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3.</w:t>
      </w:r>
      <w:r w:rsidRPr="00254F7F">
        <w:rPr>
          <w:kern w:val="22"/>
          <w:szCs w:val="22"/>
        </w:rPr>
        <w:tab/>
      </w:r>
      <w:r w:rsidRPr="00254F7F">
        <w:rPr>
          <w:i/>
          <w:kern w:val="22"/>
          <w:szCs w:val="22"/>
        </w:rPr>
        <w:t>поручает</w:t>
      </w:r>
      <w:r w:rsidRPr="00254F7F">
        <w:rPr>
          <w:kern w:val="22"/>
          <w:szCs w:val="22"/>
        </w:rPr>
        <w:t xml:space="preserve"> </w:t>
      </w:r>
      <w:r w:rsidR="004718B3" w:rsidRPr="00254F7F">
        <w:rPr>
          <w:i/>
          <w:kern w:val="22"/>
          <w:szCs w:val="22"/>
        </w:rPr>
        <w:t xml:space="preserve">также </w:t>
      </w:r>
      <w:r w:rsidRPr="00254F7F">
        <w:rPr>
          <w:kern w:val="22"/>
          <w:szCs w:val="22"/>
        </w:rPr>
        <w:t xml:space="preserve">Исполнительному секретарю сообразно обстоятельствам принять меры по повышению эффективности применения процедуры в консультации с бюро </w:t>
      </w:r>
      <w:r w:rsidRPr="00254F7F">
        <w:rPr>
          <w:bCs/>
          <w:iCs/>
        </w:rPr>
        <w:t>Вспомогательного органа по научным, техническим и технологическим консультациям или Конференции Сторон, включая</w:t>
      </w:r>
      <w:r w:rsidRPr="00254F7F">
        <w:rPr>
          <w:kern w:val="22"/>
          <w:szCs w:val="22"/>
        </w:rPr>
        <w:t>:</w:t>
      </w:r>
    </w:p>
    <w:p w:rsidR="00C86F3C" w:rsidRPr="00254F7F" w:rsidRDefault="00341638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[</w:t>
      </w:r>
      <w:r w:rsidR="00C86F3C" w:rsidRPr="00254F7F">
        <w:rPr>
          <w:kern w:val="22"/>
          <w:szCs w:val="22"/>
        </w:rPr>
        <w:t>(</w:t>
      </w:r>
      <w:proofErr w:type="spellStart"/>
      <w:r w:rsidR="00C86F3C" w:rsidRPr="00254F7F">
        <w:rPr>
          <w:kern w:val="22"/>
          <w:szCs w:val="22"/>
        </w:rPr>
        <w:t>a</w:t>
      </w:r>
      <w:proofErr w:type="spellEnd"/>
      <w:r w:rsidR="00C86F3C" w:rsidRPr="00254F7F">
        <w:rPr>
          <w:kern w:val="22"/>
          <w:szCs w:val="22"/>
        </w:rPr>
        <w:t>)</w:t>
      </w:r>
      <w:r w:rsidR="00C86F3C" w:rsidRPr="00254F7F">
        <w:rPr>
          <w:kern w:val="22"/>
          <w:szCs w:val="22"/>
        </w:rPr>
        <w:tab/>
        <w:t xml:space="preserve">проверку точности информации, </w:t>
      </w:r>
      <w:r w:rsidR="004402DC">
        <w:t xml:space="preserve">содержащейся </w:t>
      </w:r>
      <w:r w:rsidR="00C86F3C" w:rsidRPr="00254F7F">
        <w:rPr>
          <w:kern w:val="22"/>
          <w:szCs w:val="22"/>
        </w:rPr>
        <w:t>в заявлениях о наличии интереса, представленных назначенными экспертами</w:t>
      </w:r>
      <w:proofErr w:type="gramStart"/>
      <w:r w:rsidR="00C86F3C" w:rsidRPr="00254F7F">
        <w:rPr>
          <w:kern w:val="22"/>
          <w:szCs w:val="22"/>
        </w:rPr>
        <w:t>;</w:t>
      </w:r>
      <w:r w:rsidRPr="00254F7F">
        <w:rPr>
          <w:kern w:val="22"/>
          <w:szCs w:val="22"/>
        </w:rPr>
        <w:t>]</w:t>
      </w:r>
      <w:proofErr w:type="gramEnd"/>
    </w:p>
    <w:p w:rsidR="00C86F3C" w:rsidRPr="00254F7F" w:rsidRDefault="00C86F3C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(</w:t>
      </w:r>
      <w:proofErr w:type="spellStart"/>
      <w:r w:rsidRPr="00254F7F">
        <w:rPr>
          <w:kern w:val="22"/>
          <w:szCs w:val="22"/>
        </w:rPr>
        <w:t>b</w:t>
      </w:r>
      <w:proofErr w:type="spellEnd"/>
      <w:r w:rsidRPr="00254F7F">
        <w:rPr>
          <w:kern w:val="22"/>
          <w:szCs w:val="22"/>
        </w:rPr>
        <w:t>)</w:t>
      </w:r>
      <w:r w:rsidRPr="00254F7F">
        <w:rPr>
          <w:kern w:val="22"/>
          <w:szCs w:val="22"/>
        </w:rPr>
        <w:tab/>
        <w:t>без ущерба для подпункта</w:t>
      </w:r>
      <w:r w:rsidR="004718B3" w:rsidRPr="00254F7F">
        <w:rPr>
          <w:kern w:val="22"/>
          <w:szCs w:val="22"/>
        </w:rPr>
        <w:t> </w:t>
      </w:r>
      <w:r w:rsidRPr="00254F7F">
        <w:rPr>
          <w:kern w:val="22"/>
          <w:szCs w:val="22"/>
        </w:rPr>
        <w:t>(</w:t>
      </w:r>
      <w:proofErr w:type="spellStart"/>
      <w:r w:rsidRPr="00254F7F">
        <w:rPr>
          <w:kern w:val="22"/>
          <w:szCs w:val="22"/>
        </w:rPr>
        <w:t>b</w:t>
      </w:r>
      <w:proofErr w:type="spellEnd"/>
      <w:r w:rsidRPr="00254F7F">
        <w:rPr>
          <w:kern w:val="22"/>
          <w:szCs w:val="22"/>
        </w:rPr>
        <w:t>) пункта</w:t>
      </w:r>
      <w:r w:rsidR="004718B3" w:rsidRPr="00254F7F">
        <w:rPr>
          <w:kern w:val="22"/>
          <w:szCs w:val="22"/>
        </w:rPr>
        <w:t> </w:t>
      </w:r>
      <w:r w:rsidRPr="00254F7F">
        <w:rPr>
          <w:kern w:val="22"/>
          <w:szCs w:val="22"/>
        </w:rPr>
        <w:t xml:space="preserve">4.4 процедуры, информирование других членов </w:t>
      </w:r>
      <w:r w:rsidR="00F737AD" w:rsidRPr="00254F7F">
        <w:rPr>
          <w:kern w:val="22"/>
          <w:szCs w:val="22"/>
        </w:rPr>
        <w:t>экспертной</w:t>
      </w:r>
      <w:r w:rsidRPr="00254F7F">
        <w:rPr>
          <w:kern w:val="22"/>
          <w:szCs w:val="22"/>
        </w:rPr>
        <w:t xml:space="preserve"> </w:t>
      </w:r>
      <w:r w:rsidR="00F737AD" w:rsidRPr="00254F7F">
        <w:rPr>
          <w:kern w:val="22"/>
          <w:szCs w:val="22"/>
        </w:rPr>
        <w:t xml:space="preserve">группы </w:t>
      </w:r>
      <w:r w:rsidRPr="00254F7F">
        <w:rPr>
          <w:kern w:val="22"/>
          <w:szCs w:val="22"/>
        </w:rPr>
        <w:t xml:space="preserve">и в начале любого совещания той или иной </w:t>
      </w:r>
      <w:r w:rsidR="00F737AD" w:rsidRPr="00254F7F">
        <w:rPr>
          <w:kern w:val="22"/>
          <w:szCs w:val="22"/>
        </w:rPr>
        <w:t xml:space="preserve">экспертной </w:t>
      </w:r>
      <w:r w:rsidRPr="00254F7F">
        <w:rPr>
          <w:kern w:val="22"/>
          <w:szCs w:val="22"/>
        </w:rPr>
        <w:t xml:space="preserve">группы о существенных интересах, которые были заявлены тем или иным конкретным членом </w:t>
      </w:r>
      <w:r w:rsidR="00341638" w:rsidRPr="00254F7F">
        <w:rPr>
          <w:kern w:val="22"/>
          <w:szCs w:val="22"/>
        </w:rPr>
        <w:t>[</w:t>
      </w:r>
      <w:r w:rsidRPr="00254F7F">
        <w:rPr>
          <w:kern w:val="22"/>
          <w:szCs w:val="22"/>
        </w:rPr>
        <w:t>или выявлены из других надежных источников</w:t>
      </w:r>
      <w:r w:rsidR="00341638" w:rsidRPr="00254F7F">
        <w:rPr>
          <w:kern w:val="22"/>
          <w:szCs w:val="22"/>
        </w:rPr>
        <w:t>]</w:t>
      </w:r>
      <w:r w:rsidRPr="00254F7F">
        <w:rPr>
          <w:kern w:val="22"/>
          <w:szCs w:val="22"/>
        </w:rPr>
        <w:t>;</w:t>
      </w:r>
    </w:p>
    <w:p w:rsidR="00C86F3C" w:rsidRPr="00254F7F" w:rsidRDefault="00C86F3C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(</w:t>
      </w:r>
      <w:proofErr w:type="spellStart"/>
      <w:r w:rsidRPr="00254F7F">
        <w:rPr>
          <w:kern w:val="22"/>
          <w:szCs w:val="22"/>
        </w:rPr>
        <w:t>c</w:t>
      </w:r>
      <w:proofErr w:type="spellEnd"/>
      <w:r w:rsidRPr="00254F7F">
        <w:rPr>
          <w:kern w:val="22"/>
          <w:szCs w:val="22"/>
        </w:rPr>
        <w:t>)</w:t>
      </w:r>
      <w:r w:rsidRPr="00254F7F">
        <w:rPr>
          <w:kern w:val="22"/>
          <w:szCs w:val="22"/>
        </w:rPr>
        <w:tab/>
        <w:t xml:space="preserve">публикацию сводной информации </w:t>
      </w:r>
      <w:proofErr w:type="gramStart"/>
      <w:r w:rsidRPr="00254F7F">
        <w:rPr>
          <w:kern w:val="22"/>
          <w:szCs w:val="22"/>
        </w:rPr>
        <w:t>о</w:t>
      </w:r>
      <w:proofErr w:type="gramEnd"/>
      <w:r w:rsidRPr="00254F7F">
        <w:rPr>
          <w:kern w:val="22"/>
          <w:szCs w:val="22"/>
        </w:rPr>
        <w:t xml:space="preserve"> всех сделанных заявлениях и </w:t>
      </w:r>
      <w:r w:rsidR="001A1170">
        <w:rPr>
          <w:kern w:val="22"/>
          <w:szCs w:val="22"/>
        </w:rPr>
        <w:t xml:space="preserve">принятых мерах по </w:t>
      </w:r>
      <w:r w:rsidR="001A1170">
        <w:t xml:space="preserve">урегулированию </w:t>
      </w:r>
      <w:r w:rsidRPr="00254F7F">
        <w:rPr>
          <w:kern w:val="22"/>
          <w:szCs w:val="22"/>
        </w:rPr>
        <w:t>любы</w:t>
      </w:r>
      <w:r w:rsidR="001A1170">
        <w:rPr>
          <w:kern w:val="22"/>
          <w:szCs w:val="22"/>
        </w:rPr>
        <w:t>х</w:t>
      </w:r>
      <w:r w:rsidRPr="00254F7F">
        <w:rPr>
          <w:kern w:val="22"/>
          <w:szCs w:val="22"/>
        </w:rPr>
        <w:t xml:space="preserve"> существующи</w:t>
      </w:r>
      <w:r w:rsidR="001A1170">
        <w:rPr>
          <w:kern w:val="22"/>
          <w:szCs w:val="22"/>
        </w:rPr>
        <w:t>х</w:t>
      </w:r>
      <w:r w:rsidRPr="00254F7F">
        <w:rPr>
          <w:kern w:val="22"/>
          <w:szCs w:val="22"/>
        </w:rPr>
        <w:t xml:space="preserve"> или потенциальны</w:t>
      </w:r>
      <w:r w:rsidR="001A1170">
        <w:rPr>
          <w:kern w:val="22"/>
          <w:szCs w:val="22"/>
        </w:rPr>
        <w:t>х</w:t>
      </w:r>
      <w:r w:rsidRPr="00254F7F">
        <w:rPr>
          <w:kern w:val="22"/>
          <w:szCs w:val="22"/>
        </w:rPr>
        <w:t xml:space="preserve"> конфликт</w:t>
      </w:r>
      <w:r w:rsidR="001A1170">
        <w:rPr>
          <w:kern w:val="22"/>
          <w:szCs w:val="22"/>
        </w:rPr>
        <w:t>ов</w:t>
      </w:r>
      <w:r w:rsidRPr="00254F7F">
        <w:rPr>
          <w:kern w:val="22"/>
          <w:szCs w:val="22"/>
        </w:rPr>
        <w:t xml:space="preserve"> интересов в докладах совещаний и любых других результатах работы или </w:t>
      </w:r>
      <w:r w:rsidR="004402DC">
        <w:t xml:space="preserve">материалах </w:t>
      </w:r>
      <w:r w:rsidRPr="00254F7F">
        <w:rPr>
          <w:kern w:val="22"/>
          <w:szCs w:val="22"/>
        </w:rPr>
        <w:t>групп экспертов;</w:t>
      </w:r>
    </w:p>
    <w:p w:rsidR="00C86F3C" w:rsidRPr="00254F7F" w:rsidRDefault="00454A34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</w:pPr>
      <w:r w:rsidRPr="00254F7F">
        <w:rPr>
          <w:kern w:val="22"/>
          <w:szCs w:val="22"/>
        </w:rPr>
        <w:t>[</w:t>
      </w:r>
      <w:r w:rsidR="00C86F3C" w:rsidRPr="00254F7F">
        <w:rPr>
          <w:kern w:val="22"/>
          <w:szCs w:val="22"/>
        </w:rPr>
        <w:t>4.</w:t>
      </w:r>
      <w:r w:rsidR="00C86F3C" w:rsidRPr="00254F7F">
        <w:rPr>
          <w:kern w:val="22"/>
          <w:szCs w:val="22"/>
        </w:rPr>
        <w:tab/>
      </w:r>
      <w:r w:rsidR="00C86F3C" w:rsidRPr="00254F7F">
        <w:rPr>
          <w:i/>
          <w:iCs/>
          <w:kern w:val="22"/>
          <w:szCs w:val="22"/>
        </w:rPr>
        <w:t>постановляет</w:t>
      </w:r>
      <w:r w:rsidR="00C86F3C" w:rsidRPr="00254F7F">
        <w:rPr>
          <w:kern w:val="22"/>
          <w:szCs w:val="22"/>
        </w:rPr>
        <w:t xml:space="preserve"> проводить периодический обзор процедур и поручает Исполнительному секретарю подготовить доклад по осуществлению процедуры и при необходимости предложить обновления и поправки к процедуре для рассмотрения Вспомогательным органом по </w:t>
      </w:r>
      <w:r w:rsidR="001A1170">
        <w:rPr>
          <w:kern w:val="22"/>
          <w:szCs w:val="22"/>
        </w:rPr>
        <w:t>осуществлению</w:t>
      </w:r>
      <w:r w:rsidR="00C86F3C" w:rsidRPr="00254F7F">
        <w:rPr>
          <w:kern w:val="22"/>
          <w:szCs w:val="22"/>
        </w:rPr>
        <w:t xml:space="preserve"> на его совещании, проводимом </w:t>
      </w:r>
      <w:r w:rsidR="001A1170">
        <w:rPr>
          <w:kern w:val="22"/>
          <w:szCs w:val="22"/>
        </w:rPr>
        <w:t>перед</w:t>
      </w:r>
      <w:r w:rsidR="00C86F3C" w:rsidRPr="00254F7F">
        <w:rPr>
          <w:kern w:val="22"/>
          <w:szCs w:val="22"/>
        </w:rPr>
        <w:t xml:space="preserve"> 19-</w:t>
      </w:r>
      <w:r w:rsidR="001A1170">
        <w:rPr>
          <w:kern w:val="22"/>
          <w:szCs w:val="22"/>
        </w:rPr>
        <w:t>м</w:t>
      </w:r>
      <w:r w:rsidR="004718B3" w:rsidRPr="00254F7F">
        <w:rPr>
          <w:kern w:val="22"/>
          <w:szCs w:val="22"/>
        </w:rPr>
        <w:t xml:space="preserve"> совещани</w:t>
      </w:r>
      <w:r w:rsidR="001A1170">
        <w:rPr>
          <w:kern w:val="22"/>
          <w:szCs w:val="22"/>
        </w:rPr>
        <w:t>ем</w:t>
      </w:r>
      <w:r w:rsidR="004718B3" w:rsidRPr="00254F7F">
        <w:rPr>
          <w:kern w:val="22"/>
          <w:szCs w:val="22"/>
        </w:rPr>
        <w:t xml:space="preserve"> </w:t>
      </w:r>
      <w:r w:rsidR="00C86F3C" w:rsidRPr="00254F7F">
        <w:rPr>
          <w:kern w:val="22"/>
          <w:szCs w:val="22"/>
        </w:rPr>
        <w:t>Конференции Сторон</w:t>
      </w:r>
      <w:proofErr w:type="gramStart"/>
      <w:r w:rsidR="00C86F3C" w:rsidRPr="00254F7F">
        <w:rPr>
          <w:kern w:val="22"/>
          <w:szCs w:val="22"/>
        </w:rPr>
        <w:t>;</w:t>
      </w:r>
      <w:r w:rsidRPr="00254F7F">
        <w:rPr>
          <w:kern w:val="22"/>
          <w:szCs w:val="22"/>
        </w:rPr>
        <w:t>]</w:t>
      </w:r>
      <w:proofErr w:type="gramEnd"/>
    </w:p>
    <w:p w:rsidR="00C86F3C" w:rsidRPr="00254F7F" w:rsidRDefault="00454A34" w:rsidP="006D52B0">
      <w:pPr>
        <w:pStyle w:val="afc"/>
        <w:tabs>
          <w:tab w:val="left" w:pos="1701"/>
        </w:tabs>
        <w:spacing w:before="120" w:after="120"/>
        <w:ind w:left="1134" w:firstLine="567"/>
        <w:contextualSpacing w:val="0"/>
        <w:rPr>
          <w:kern w:val="22"/>
          <w:szCs w:val="22"/>
        </w:rPr>
      </w:pPr>
      <w:r w:rsidRPr="00254F7F">
        <w:rPr>
          <w:kern w:val="22"/>
          <w:szCs w:val="22"/>
        </w:rPr>
        <w:t>[</w:t>
      </w:r>
      <w:r w:rsidR="00C86F3C" w:rsidRPr="00254F7F">
        <w:rPr>
          <w:kern w:val="22"/>
          <w:szCs w:val="22"/>
        </w:rPr>
        <w:t>5.</w:t>
      </w:r>
      <w:r w:rsidR="00C86F3C" w:rsidRPr="00254F7F">
        <w:rPr>
          <w:kern w:val="22"/>
          <w:szCs w:val="22"/>
        </w:rPr>
        <w:tab/>
      </w:r>
      <w:r w:rsidR="00C86F3C" w:rsidRPr="00254F7F">
        <w:rPr>
          <w:i/>
          <w:iCs/>
          <w:kern w:val="22"/>
          <w:szCs w:val="22"/>
        </w:rPr>
        <w:t xml:space="preserve">поручает </w:t>
      </w:r>
      <w:r w:rsidR="00C86F3C" w:rsidRPr="00254F7F">
        <w:rPr>
          <w:iCs/>
          <w:kern w:val="22"/>
          <w:szCs w:val="22"/>
        </w:rPr>
        <w:t>Вспомогательному органу по осуществлению рассмотреть доклад</w:t>
      </w:r>
      <w:r w:rsidR="00C86F3C" w:rsidRPr="00254F7F">
        <w:rPr>
          <w:i/>
          <w:iCs/>
          <w:kern w:val="22"/>
          <w:szCs w:val="22"/>
        </w:rPr>
        <w:t xml:space="preserve"> </w:t>
      </w:r>
      <w:r w:rsidR="00C86F3C" w:rsidRPr="00254F7F">
        <w:rPr>
          <w:kern w:val="22"/>
          <w:szCs w:val="22"/>
        </w:rPr>
        <w:t>и любые предложенные поправки, упомянутые в пункте</w:t>
      </w:r>
      <w:r w:rsidRPr="00254F7F">
        <w:rPr>
          <w:kern w:val="22"/>
          <w:szCs w:val="22"/>
        </w:rPr>
        <w:t> 4</w:t>
      </w:r>
      <w:r w:rsidR="001A1170">
        <w:rPr>
          <w:kern w:val="22"/>
          <w:szCs w:val="22"/>
        </w:rPr>
        <w:t xml:space="preserve"> выше</w:t>
      </w:r>
      <w:r w:rsidR="00C86F3C" w:rsidRPr="00254F7F">
        <w:rPr>
          <w:kern w:val="22"/>
          <w:szCs w:val="22"/>
        </w:rPr>
        <w:t>, и представить рекомендацию для рассмотрения Конференцией Сторон на ее 19-м совещании.</w:t>
      </w:r>
      <w:r w:rsidRPr="00254F7F">
        <w:rPr>
          <w:kern w:val="22"/>
          <w:szCs w:val="22"/>
        </w:rPr>
        <w:t>]</w:t>
      </w:r>
    </w:p>
    <w:p w:rsidR="002B559C" w:rsidRPr="00254F7F" w:rsidRDefault="00ED3849" w:rsidP="00F82F5A">
      <w:pPr>
        <w:pStyle w:val="2"/>
        <w:jc w:val="center"/>
      </w:pPr>
      <w:r w:rsidRPr="00254F7F">
        <w:t>__________</w:t>
      </w:r>
    </w:p>
    <w:sectPr w:rsidR="002B559C" w:rsidRPr="00254F7F" w:rsidSect="00993FA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4B" w:rsidRDefault="00004C4B" w:rsidP="00A96B21">
      <w:r>
        <w:separator/>
      </w:r>
    </w:p>
  </w:endnote>
  <w:endnote w:type="continuationSeparator" w:id="0">
    <w:p w:rsidR="00004C4B" w:rsidRDefault="00004C4B" w:rsidP="00A96B21">
      <w:r>
        <w:continuationSeparator/>
      </w:r>
    </w:p>
  </w:endnote>
  <w:endnote w:type="continuationNotice" w:id="1">
    <w:p w:rsidR="00004C4B" w:rsidRDefault="00004C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60355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04C4B" w:rsidRDefault="001B13FB">
            <w:pPr>
              <w:pStyle w:val="af0"/>
            </w:pPr>
            <w:r w:rsidRPr="002B559C">
              <w:rPr>
                <w:sz w:val="20"/>
              </w:rPr>
              <w:fldChar w:fldCharType="begin"/>
            </w:r>
            <w:r w:rsidR="00004C4B" w:rsidRPr="002B559C">
              <w:rPr>
                <w:sz w:val="20"/>
              </w:rPr>
              <w:instrText xml:space="preserve"> PAGE </w:instrText>
            </w:r>
            <w:r w:rsidRPr="002B559C">
              <w:rPr>
                <w:sz w:val="20"/>
              </w:rPr>
              <w:fldChar w:fldCharType="separate"/>
            </w:r>
            <w:r w:rsidR="00F82F5A">
              <w:rPr>
                <w:noProof/>
                <w:sz w:val="20"/>
              </w:rPr>
              <w:t>8</w:t>
            </w:r>
            <w:r w:rsidRPr="002B559C">
              <w:rPr>
                <w:sz w:val="20"/>
              </w:rPr>
              <w:fldChar w:fldCharType="end"/>
            </w:r>
            <w:r w:rsidR="00004C4B">
              <w:rPr>
                <w:sz w:val="20"/>
              </w:rPr>
              <w:t>/</w:t>
            </w:r>
            <w:r w:rsidRPr="002B559C">
              <w:rPr>
                <w:sz w:val="20"/>
              </w:rPr>
              <w:fldChar w:fldCharType="begin"/>
            </w:r>
            <w:r w:rsidR="00004C4B" w:rsidRPr="002B559C">
              <w:rPr>
                <w:sz w:val="20"/>
              </w:rPr>
              <w:instrText xml:space="preserve"> NUMPAGES  </w:instrText>
            </w:r>
            <w:r w:rsidRPr="002B559C">
              <w:rPr>
                <w:sz w:val="20"/>
              </w:rPr>
              <w:fldChar w:fldCharType="separate"/>
            </w:r>
            <w:r w:rsidR="00F82F5A">
              <w:rPr>
                <w:noProof/>
                <w:sz w:val="20"/>
              </w:rPr>
              <w:t>9</w:t>
            </w:r>
            <w:r w:rsidRPr="002B559C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5119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4C4B" w:rsidRDefault="001B13FB" w:rsidP="002B559C">
            <w:pPr>
              <w:pStyle w:val="af0"/>
              <w:jc w:val="right"/>
            </w:pPr>
            <w:r w:rsidRPr="002B559C">
              <w:rPr>
                <w:sz w:val="20"/>
              </w:rPr>
              <w:fldChar w:fldCharType="begin"/>
            </w:r>
            <w:r w:rsidR="00004C4B" w:rsidRPr="002B559C">
              <w:rPr>
                <w:sz w:val="20"/>
              </w:rPr>
              <w:instrText xml:space="preserve"> PAGE </w:instrText>
            </w:r>
            <w:r w:rsidRPr="002B559C">
              <w:rPr>
                <w:sz w:val="20"/>
              </w:rPr>
              <w:fldChar w:fldCharType="separate"/>
            </w:r>
            <w:r w:rsidR="00F82F5A">
              <w:rPr>
                <w:noProof/>
                <w:sz w:val="20"/>
              </w:rPr>
              <w:t>9</w:t>
            </w:r>
            <w:r w:rsidRPr="002B559C">
              <w:rPr>
                <w:sz w:val="20"/>
              </w:rPr>
              <w:fldChar w:fldCharType="end"/>
            </w:r>
            <w:r w:rsidR="00004C4B">
              <w:rPr>
                <w:sz w:val="20"/>
              </w:rPr>
              <w:t>/</w:t>
            </w:r>
            <w:r w:rsidRPr="002B559C">
              <w:rPr>
                <w:sz w:val="20"/>
              </w:rPr>
              <w:fldChar w:fldCharType="begin"/>
            </w:r>
            <w:r w:rsidR="00004C4B" w:rsidRPr="002B559C">
              <w:rPr>
                <w:sz w:val="20"/>
              </w:rPr>
              <w:instrText xml:space="preserve"> NUMPAGES  </w:instrText>
            </w:r>
            <w:r w:rsidRPr="002B559C">
              <w:rPr>
                <w:sz w:val="20"/>
              </w:rPr>
              <w:fldChar w:fldCharType="separate"/>
            </w:r>
            <w:r w:rsidR="00F82F5A">
              <w:rPr>
                <w:noProof/>
                <w:sz w:val="20"/>
              </w:rPr>
              <w:t>9</w:t>
            </w:r>
            <w:r w:rsidRPr="002B559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4B" w:rsidRDefault="00004C4B" w:rsidP="00A96B21">
      <w:r>
        <w:separator/>
      </w:r>
    </w:p>
  </w:footnote>
  <w:footnote w:type="continuationSeparator" w:id="0">
    <w:p w:rsidR="00004C4B" w:rsidRDefault="00004C4B" w:rsidP="00A96B21">
      <w:r>
        <w:continuationSeparator/>
      </w:r>
    </w:p>
  </w:footnote>
  <w:footnote w:type="continuationNotice" w:id="1">
    <w:p w:rsidR="00004C4B" w:rsidRDefault="00004C4B"/>
  </w:footnote>
  <w:footnote w:id="2">
    <w:p w:rsidR="00D95A9B" w:rsidRPr="00960482" w:rsidRDefault="00D95A9B" w:rsidP="00D95A9B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960482">
        <w:rPr>
          <w:sz w:val="18"/>
          <w:szCs w:val="18"/>
        </w:rPr>
        <w:t>Учитывая раннюю стадию подготовки, приложения I и II не подлежали официальному редактированию.</w:t>
      </w:r>
    </w:p>
  </w:footnote>
  <w:footnote w:id="3">
    <w:p w:rsidR="003353F2" w:rsidRPr="001A1F77" w:rsidRDefault="003353F2" w:rsidP="00F82F5A">
      <w:pPr>
        <w:pStyle w:val="a8"/>
        <w:rPr>
          <w:sz w:val="18"/>
          <w:szCs w:val="18"/>
        </w:rPr>
      </w:pPr>
      <w:r w:rsidRPr="001A1F77">
        <w:rPr>
          <w:rStyle w:val="aa"/>
          <w:sz w:val="18"/>
          <w:szCs w:val="18"/>
        </w:rPr>
        <w:footnoteRef/>
      </w:r>
      <w:r w:rsidRPr="001A1F77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A1F77">
        <w:rPr>
          <w:sz w:val="18"/>
          <w:szCs w:val="18"/>
        </w:rPr>
        <w:t xml:space="preserve">редложение </w:t>
      </w:r>
      <w:r w:rsidR="00F82F5A">
        <w:rPr>
          <w:sz w:val="18"/>
          <w:szCs w:val="18"/>
        </w:rPr>
        <w:t xml:space="preserve">15 </w:t>
      </w:r>
      <w:r w:rsidRPr="001A1F77">
        <w:rPr>
          <w:sz w:val="18"/>
          <w:szCs w:val="18"/>
        </w:rPr>
        <w:t>внесено в качестве временно</w:t>
      </w:r>
      <w:r w:rsidR="00F82F5A">
        <w:rPr>
          <w:sz w:val="18"/>
          <w:szCs w:val="18"/>
        </w:rPr>
        <w:t>го варианта</w:t>
      </w:r>
      <w:r w:rsidRPr="001A1F77">
        <w:rPr>
          <w:sz w:val="18"/>
          <w:szCs w:val="18"/>
        </w:rPr>
        <w:t>.</w:t>
      </w:r>
    </w:p>
  </w:footnote>
  <w:footnote w:id="4">
    <w:p w:rsidR="00D95A9B" w:rsidRPr="00CC4130" w:rsidRDefault="00D95A9B" w:rsidP="00D95A9B">
      <w:pPr>
        <w:pStyle w:val="a8"/>
        <w:rPr>
          <w:sz w:val="18"/>
          <w:szCs w:val="18"/>
        </w:rPr>
      </w:pPr>
      <w:r w:rsidRPr="00F07C37">
        <w:rPr>
          <w:rStyle w:val="aa"/>
          <w:sz w:val="18"/>
          <w:szCs w:val="18"/>
        </w:rPr>
        <w:footnoteRef/>
      </w:r>
      <w:r w:rsidRPr="00CC4130">
        <w:rPr>
          <w:sz w:val="18"/>
          <w:szCs w:val="18"/>
        </w:rPr>
        <w:t xml:space="preserve"> </w:t>
      </w:r>
      <w:r w:rsidRPr="00CC4130">
        <w:rPr>
          <w:color w:val="000000"/>
          <w:sz w:val="18"/>
          <w:szCs w:val="18"/>
        </w:rPr>
        <w:t>Сборник договоров Организации Объединенных Наций, том 1760, № 30619.</w:t>
      </w:r>
    </w:p>
  </w:footnote>
  <w:footnote w:id="5">
    <w:p w:rsidR="00D95A9B" w:rsidRPr="00CC4130" w:rsidRDefault="00D95A9B" w:rsidP="00D95A9B">
      <w:pPr>
        <w:pStyle w:val="a8"/>
        <w:rPr>
          <w:sz w:val="18"/>
          <w:szCs w:val="18"/>
        </w:rPr>
      </w:pPr>
      <w:r w:rsidRPr="00F07C37">
        <w:rPr>
          <w:rStyle w:val="aa"/>
          <w:sz w:val="18"/>
          <w:szCs w:val="18"/>
        </w:rPr>
        <w:footnoteRef/>
      </w:r>
      <w:r w:rsidRPr="00CC4130">
        <w:rPr>
          <w:sz w:val="18"/>
          <w:szCs w:val="18"/>
        </w:rPr>
        <w:t xml:space="preserve"> </w:t>
      </w:r>
      <w:r w:rsidRPr="00CC4130">
        <w:rPr>
          <w:color w:val="000000"/>
          <w:sz w:val="18"/>
          <w:szCs w:val="18"/>
        </w:rPr>
        <w:t>Сборник договоров Организации Объединенных Наций, том 2226, № 30619.</w:t>
      </w:r>
    </w:p>
  </w:footnote>
  <w:footnote w:id="6">
    <w:p w:rsidR="00D95A9B" w:rsidRPr="00CC4130" w:rsidRDefault="00D95A9B" w:rsidP="00D95A9B">
      <w:pPr>
        <w:pStyle w:val="a8"/>
        <w:rPr>
          <w:sz w:val="18"/>
          <w:szCs w:val="18"/>
        </w:rPr>
      </w:pPr>
      <w:r w:rsidRPr="00F07C37">
        <w:rPr>
          <w:rStyle w:val="aa"/>
          <w:sz w:val="18"/>
          <w:szCs w:val="18"/>
        </w:rPr>
        <w:footnoteRef/>
      </w:r>
      <w:r w:rsidRPr="00CC4130">
        <w:rPr>
          <w:sz w:val="18"/>
          <w:szCs w:val="18"/>
        </w:rPr>
        <w:t xml:space="preserve"> Сборник договоров Организации Объединенных Наций, том 3008, № 30619.</w:t>
      </w:r>
    </w:p>
  </w:footnote>
  <w:footnote w:id="7">
    <w:p w:rsidR="00004C4B" w:rsidRPr="00E51381" w:rsidRDefault="00004C4B" w:rsidP="00C86F3C">
      <w:pPr>
        <w:pStyle w:val="a8"/>
        <w:rPr>
          <w:sz w:val="18"/>
          <w:szCs w:val="18"/>
        </w:rPr>
      </w:pPr>
      <w:r w:rsidRPr="00F07C37">
        <w:rPr>
          <w:rStyle w:val="aa"/>
          <w:sz w:val="18"/>
          <w:szCs w:val="18"/>
        </w:rPr>
        <w:footnoteRef/>
      </w:r>
      <w:r w:rsidRPr="00E51381">
        <w:rPr>
          <w:sz w:val="18"/>
          <w:szCs w:val="18"/>
        </w:rPr>
        <w:t xml:space="preserve"> </w:t>
      </w:r>
      <w:r w:rsidRPr="00E51381">
        <w:rPr>
          <w:color w:val="000000"/>
          <w:sz w:val="18"/>
          <w:szCs w:val="18"/>
        </w:rPr>
        <w:t>Сборник договоров Организации Объединенных Наций, том 1760, № 30619.</w:t>
      </w:r>
    </w:p>
  </w:footnote>
  <w:footnote w:id="8">
    <w:p w:rsidR="00004C4B" w:rsidRPr="00C86F3C" w:rsidRDefault="00004C4B" w:rsidP="00C86F3C">
      <w:pPr>
        <w:pStyle w:val="a8"/>
        <w:rPr>
          <w:sz w:val="18"/>
          <w:szCs w:val="18"/>
        </w:rPr>
      </w:pPr>
      <w:r w:rsidRPr="00F07C37">
        <w:rPr>
          <w:rStyle w:val="aa"/>
          <w:sz w:val="18"/>
          <w:szCs w:val="18"/>
        </w:rPr>
        <w:footnoteRef/>
      </w:r>
      <w:r w:rsidRPr="00F07C37">
        <w:rPr>
          <w:sz w:val="18"/>
          <w:szCs w:val="18"/>
        </w:rPr>
        <w:t xml:space="preserve"> CBD/SBI/4/11/Add.1.</w:t>
      </w:r>
    </w:p>
  </w:footnote>
  <w:footnote w:id="9">
    <w:p w:rsidR="00004C4B" w:rsidRPr="00C86F3C" w:rsidRDefault="00004C4B" w:rsidP="00F82F5A">
      <w:pPr>
        <w:pStyle w:val="a8"/>
        <w:rPr>
          <w:sz w:val="18"/>
          <w:szCs w:val="18"/>
        </w:rPr>
      </w:pPr>
      <w:r w:rsidRPr="00F07C37">
        <w:rPr>
          <w:rStyle w:val="aa"/>
          <w:sz w:val="18"/>
          <w:szCs w:val="18"/>
        </w:rPr>
        <w:footnoteRef/>
      </w:r>
      <w:r w:rsidRPr="00F07C37">
        <w:rPr>
          <w:sz w:val="18"/>
          <w:szCs w:val="18"/>
        </w:rPr>
        <w:t xml:space="preserve"> </w:t>
      </w:r>
      <w:r w:rsidR="00F82F5A">
        <w:rPr>
          <w:sz w:val="18"/>
          <w:szCs w:val="18"/>
        </w:rPr>
        <w:t>Р</w:t>
      </w:r>
      <w:r>
        <w:rPr>
          <w:sz w:val="18"/>
          <w:szCs w:val="18"/>
        </w:rPr>
        <w:t>ешени</w:t>
      </w:r>
      <w:r w:rsidR="00F82F5A">
        <w:rPr>
          <w:sz w:val="18"/>
          <w:szCs w:val="18"/>
        </w:rPr>
        <w:t>е</w:t>
      </w:r>
      <w:r w:rsidRPr="00C86F3C">
        <w:rPr>
          <w:sz w:val="18"/>
          <w:szCs w:val="18"/>
        </w:rPr>
        <w:t xml:space="preserve"> 14/33</w:t>
      </w:r>
      <w:r w:rsidR="00F82F5A">
        <w:rPr>
          <w:sz w:val="18"/>
          <w:szCs w:val="18"/>
        </w:rPr>
        <w:t>, приложение</w:t>
      </w:r>
      <w:r w:rsidRPr="00C86F3C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Hlk137802784"/>
  <w:bookmarkStart w:id="2" w:name="_Hlk137802785"/>
  <w:p w:rsidR="00004C4B" w:rsidRPr="00454A34" w:rsidRDefault="001B13FB" w:rsidP="00A80E3A">
    <w:pPr>
      <w:pStyle w:val="ae"/>
      <w:pBdr>
        <w:bottom w:val="single" w:sz="4" w:space="1" w:color="auto"/>
      </w:pBdr>
      <w:spacing w:after="240"/>
      <w:rPr>
        <w:sz w:val="20"/>
        <w:szCs w:val="20"/>
        <w:lang w:val="en-US"/>
      </w:rPr>
    </w:pPr>
    <w:sdt>
      <w:sdtPr>
        <w:rPr>
          <w:sz w:val="20"/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04C4B" w:rsidRPr="002B559C">
          <w:rPr>
            <w:sz w:val="20"/>
            <w:szCs w:val="20"/>
            <w:lang w:val="fr-FR"/>
          </w:rPr>
          <w:t>CBD/</w:t>
        </w:r>
      </w:sdtContent>
    </w:sdt>
    <w:r w:rsidR="00004C4B">
      <w:rPr>
        <w:sz w:val="20"/>
      </w:rPr>
      <w:t>SBI</w:t>
    </w:r>
    <w:bookmarkEnd w:id="1"/>
    <w:bookmarkEnd w:id="2"/>
    <w:r w:rsidR="00A80E3A">
      <w:rPr>
        <w:sz w:val="20"/>
        <w:szCs w:val="20"/>
      </w:rPr>
      <w:t>/</w:t>
    </w:r>
    <w:r w:rsidR="00A80E3A">
      <w:rPr>
        <w:sz w:val="20"/>
        <w:szCs w:val="20"/>
        <w:lang w:val="fr-FR"/>
      </w:rPr>
      <w:t>REC/4/12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4B" w:rsidRPr="002B559C" w:rsidRDefault="001B13FB" w:rsidP="00A80E3A">
    <w:pPr>
      <w:pStyle w:val="ae"/>
      <w:pBdr>
        <w:bottom w:val="single" w:sz="4" w:space="1" w:color="auto"/>
      </w:pBdr>
      <w:spacing w:after="240"/>
      <w:jc w:val="right"/>
      <w:rPr>
        <w:sz w:val="20"/>
        <w:szCs w:val="20"/>
      </w:rPr>
    </w:pPr>
    <w:sdt>
      <w:sdtPr>
        <w:rPr>
          <w:sz w:val="20"/>
          <w:szCs w:val="20"/>
        </w:rPr>
        <w:alias w:val="Subject"/>
        <w:tag w:val=""/>
        <w:id w:val="-188501507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04C4B">
          <w:rPr>
            <w:sz w:val="20"/>
            <w:szCs w:val="20"/>
            <w:lang w:val="fr-FR"/>
          </w:rPr>
          <w:t>CBD/</w:t>
        </w:r>
      </w:sdtContent>
    </w:sdt>
    <w:r w:rsidR="00A80E3A">
      <w:rPr>
        <w:sz w:val="20"/>
      </w:rPr>
      <w:t>SBI/</w:t>
    </w:r>
    <w:r w:rsidR="00A80E3A">
      <w:rPr>
        <w:sz w:val="20"/>
        <w:szCs w:val="20"/>
        <w:lang w:val="fr-FR"/>
      </w:rPr>
      <w:t>REC/4/12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9ED"/>
    <w:multiLevelType w:val="hybridMultilevel"/>
    <w:tmpl w:val="3FF86C24"/>
    <w:lvl w:ilvl="0" w:tplc="76701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961CE"/>
    <w:multiLevelType w:val="hybridMultilevel"/>
    <w:tmpl w:val="AFDCF908"/>
    <w:lvl w:ilvl="0" w:tplc="371C7C0E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F7710"/>
    <w:multiLevelType w:val="hybridMultilevel"/>
    <w:tmpl w:val="1D280138"/>
    <w:lvl w:ilvl="0" w:tplc="3DF4418A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0991"/>
    <w:multiLevelType w:val="hybridMultilevel"/>
    <w:tmpl w:val="31A4AB3E"/>
    <w:lvl w:ilvl="0" w:tplc="E72C3A3E">
      <w:start w:val="1"/>
      <w:numFmt w:val="decimal"/>
      <w:pStyle w:val="Para1"/>
      <w:lvlText w:val="%1."/>
      <w:lvlJc w:val="left"/>
      <w:pPr>
        <w:ind w:left="7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</w:compat>
  <w:rsids>
    <w:rsidRoot w:val="008D12CD"/>
    <w:rsid w:val="00000BBC"/>
    <w:rsid w:val="00001010"/>
    <w:rsid w:val="00001233"/>
    <w:rsid w:val="000023DD"/>
    <w:rsid w:val="0000302A"/>
    <w:rsid w:val="00003E59"/>
    <w:rsid w:val="0000438E"/>
    <w:rsid w:val="00004A8A"/>
    <w:rsid w:val="00004C4B"/>
    <w:rsid w:val="00005EF2"/>
    <w:rsid w:val="00011350"/>
    <w:rsid w:val="00011F9A"/>
    <w:rsid w:val="0001296C"/>
    <w:rsid w:val="00013B26"/>
    <w:rsid w:val="0001563F"/>
    <w:rsid w:val="0001667C"/>
    <w:rsid w:val="00016743"/>
    <w:rsid w:val="00016F9D"/>
    <w:rsid w:val="000178B3"/>
    <w:rsid w:val="00017C06"/>
    <w:rsid w:val="00021477"/>
    <w:rsid w:val="000224CF"/>
    <w:rsid w:val="00023421"/>
    <w:rsid w:val="000237C7"/>
    <w:rsid w:val="0002381A"/>
    <w:rsid w:val="0002708C"/>
    <w:rsid w:val="000274E8"/>
    <w:rsid w:val="000279CF"/>
    <w:rsid w:val="00030503"/>
    <w:rsid w:val="00030737"/>
    <w:rsid w:val="00031A5A"/>
    <w:rsid w:val="00031DDC"/>
    <w:rsid w:val="000324D0"/>
    <w:rsid w:val="0003295A"/>
    <w:rsid w:val="00032D9C"/>
    <w:rsid w:val="0003387A"/>
    <w:rsid w:val="0003430D"/>
    <w:rsid w:val="00034D5B"/>
    <w:rsid w:val="00035FF1"/>
    <w:rsid w:val="000360B4"/>
    <w:rsid w:val="0003625F"/>
    <w:rsid w:val="00036327"/>
    <w:rsid w:val="0003654F"/>
    <w:rsid w:val="00037DC3"/>
    <w:rsid w:val="00040072"/>
    <w:rsid w:val="00040141"/>
    <w:rsid w:val="0004058E"/>
    <w:rsid w:val="00040598"/>
    <w:rsid w:val="0004182B"/>
    <w:rsid w:val="00041ECC"/>
    <w:rsid w:val="00042083"/>
    <w:rsid w:val="00043D25"/>
    <w:rsid w:val="000446C3"/>
    <w:rsid w:val="000450A5"/>
    <w:rsid w:val="00045813"/>
    <w:rsid w:val="000465AE"/>
    <w:rsid w:val="00050745"/>
    <w:rsid w:val="00050867"/>
    <w:rsid w:val="000510C4"/>
    <w:rsid w:val="00051BD6"/>
    <w:rsid w:val="00052069"/>
    <w:rsid w:val="000530D3"/>
    <w:rsid w:val="0005316A"/>
    <w:rsid w:val="0005318C"/>
    <w:rsid w:val="00053879"/>
    <w:rsid w:val="00053FF9"/>
    <w:rsid w:val="0005420B"/>
    <w:rsid w:val="0005535F"/>
    <w:rsid w:val="000553DB"/>
    <w:rsid w:val="000557AF"/>
    <w:rsid w:val="00057AB1"/>
    <w:rsid w:val="00057C7B"/>
    <w:rsid w:val="00057F5C"/>
    <w:rsid w:val="00060115"/>
    <w:rsid w:val="00062B4C"/>
    <w:rsid w:val="00062FFD"/>
    <w:rsid w:val="00064698"/>
    <w:rsid w:val="00064D53"/>
    <w:rsid w:val="00066770"/>
    <w:rsid w:val="00067490"/>
    <w:rsid w:val="000678B9"/>
    <w:rsid w:val="00071AA5"/>
    <w:rsid w:val="00072508"/>
    <w:rsid w:val="00074C35"/>
    <w:rsid w:val="00074DCC"/>
    <w:rsid w:val="00076089"/>
    <w:rsid w:val="00076CE4"/>
    <w:rsid w:val="000803A1"/>
    <w:rsid w:val="000804B2"/>
    <w:rsid w:val="0008164C"/>
    <w:rsid w:val="00081D7B"/>
    <w:rsid w:val="00081F68"/>
    <w:rsid w:val="0008287F"/>
    <w:rsid w:val="00082C4E"/>
    <w:rsid w:val="00084930"/>
    <w:rsid w:val="00085AF2"/>
    <w:rsid w:val="000872EF"/>
    <w:rsid w:val="00087BCD"/>
    <w:rsid w:val="0009185F"/>
    <w:rsid w:val="0009203D"/>
    <w:rsid w:val="000932CA"/>
    <w:rsid w:val="00095881"/>
    <w:rsid w:val="00096280"/>
    <w:rsid w:val="00096668"/>
    <w:rsid w:val="000967FA"/>
    <w:rsid w:val="000968DD"/>
    <w:rsid w:val="00096ABC"/>
    <w:rsid w:val="000A110A"/>
    <w:rsid w:val="000A1D3B"/>
    <w:rsid w:val="000A3BE0"/>
    <w:rsid w:val="000A3E51"/>
    <w:rsid w:val="000A42A0"/>
    <w:rsid w:val="000A4B29"/>
    <w:rsid w:val="000A6901"/>
    <w:rsid w:val="000A6E0B"/>
    <w:rsid w:val="000A7005"/>
    <w:rsid w:val="000A7782"/>
    <w:rsid w:val="000B04C4"/>
    <w:rsid w:val="000B0EC9"/>
    <w:rsid w:val="000B23AB"/>
    <w:rsid w:val="000B296B"/>
    <w:rsid w:val="000B29D3"/>
    <w:rsid w:val="000B3071"/>
    <w:rsid w:val="000B3D8D"/>
    <w:rsid w:val="000B54A5"/>
    <w:rsid w:val="000B5B1A"/>
    <w:rsid w:val="000B5C68"/>
    <w:rsid w:val="000B6B32"/>
    <w:rsid w:val="000B70F0"/>
    <w:rsid w:val="000B7208"/>
    <w:rsid w:val="000B7701"/>
    <w:rsid w:val="000B7996"/>
    <w:rsid w:val="000C027A"/>
    <w:rsid w:val="000C05C9"/>
    <w:rsid w:val="000C1B7B"/>
    <w:rsid w:val="000C1D79"/>
    <w:rsid w:val="000C1F09"/>
    <w:rsid w:val="000C2B8A"/>
    <w:rsid w:val="000C4C55"/>
    <w:rsid w:val="000C5126"/>
    <w:rsid w:val="000C54A4"/>
    <w:rsid w:val="000C6F93"/>
    <w:rsid w:val="000D0B0B"/>
    <w:rsid w:val="000D15F1"/>
    <w:rsid w:val="000D16B8"/>
    <w:rsid w:val="000D1EBD"/>
    <w:rsid w:val="000D2D4B"/>
    <w:rsid w:val="000D3F57"/>
    <w:rsid w:val="000D4CA8"/>
    <w:rsid w:val="000D60BC"/>
    <w:rsid w:val="000D620C"/>
    <w:rsid w:val="000D7303"/>
    <w:rsid w:val="000D76B6"/>
    <w:rsid w:val="000D7D90"/>
    <w:rsid w:val="000E0A5F"/>
    <w:rsid w:val="000E1706"/>
    <w:rsid w:val="000E1B99"/>
    <w:rsid w:val="000E227B"/>
    <w:rsid w:val="000E2B31"/>
    <w:rsid w:val="000E3354"/>
    <w:rsid w:val="000E34E0"/>
    <w:rsid w:val="000E3CE4"/>
    <w:rsid w:val="000E51B4"/>
    <w:rsid w:val="000E5B3B"/>
    <w:rsid w:val="000E5C2E"/>
    <w:rsid w:val="000E76B9"/>
    <w:rsid w:val="000E773B"/>
    <w:rsid w:val="000E7793"/>
    <w:rsid w:val="000E7B98"/>
    <w:rsid w:val="000E7C88"/>
    <w:rsid w:val="000F0027"/>
    <w:rsid w:val="000F037C"/>
    <w:rsid w:val="000F0A82"/>
    <w:rsid w:val="000F2235"/>
    <w:rsid w:val="000F2A81"/>
    <w:rsid w:val="000F4782"/>
    <w:rsid w:val="000F47AD"/>
    <w:rsid w:val="000F4EB4"/>
    <w:rsid w:val="001009DA"/>
    <w:rsid w:val="00100E65"/>
    <w:rsid w:val="00102EA6"/>
    <w:rsid w:val="0010399E"/>
    <w:rsid w:val="00104DE1"/>
    <w:rsid w:val="00105349"/>
    <w:rsid w:val="00105D38"/>
    <w:rsid w:val="001066CF"/>
    <w:rsid w:val="001066FB"/>
    <w:rsid w:val="0010723C"/>
    <w:rsid w:val="001079F7"/>
    <w:rsid w:val="00107DB6"/>
    <w:rsid w:val="0011039D"/>
    <w:rsid w:val="001104C1"/>
    <w:rsid w:val="00110974"/>
    <w:rsid w:val="00110A77"/>
    <w:rsid w:val="0011245D"/>
    <w:rsid w:val="00112D50"/>
    <w:rsid w:val="00112F57"/>
    <w:rsid w:val="00113790"/>
    <w:rsid w:val="00115E1C"/>
    <w:rsid w:val="00116AAB"/>
    <w:rsid w:val="00116DD7"/>
    <w:rsid w:val="00116FA0"/>
    <w:rsid w:val="0011734C"/>
    <w:rsid w:val="00121519"/>
    <w:rsid w:val="0012166A"/>
    <w:rsid w:val="001218D1"/>
    <w:rsid w:val="001218D9"/>
    <w:rsid w:val="00122501"/>
    <w:rsid w:val="001226C8"/>
    <w:rsid w:val="00123684"/>
    <w:rsid w:val="00123685"/>
    <w:rsid w:val="0012378F"/>
    <w:rsid w:val="00124C0E"/>
    <w:rsid w:val="00125F7A"/>
    <w:rsid w:val="00127B7A"/>
    <w:rsid w:val="00127BC7"/>
    <w:rsid w:val="0013098B"/>
    <w:rsid w:val="001312A2"/>
    <w:rsid w:val="001321D0"/>
    <w:rsid w:val="00132581"/>
    <w:rsid w:val="00133675"/>
    <w:rsid w:val="00133B20"/>
    <w:rsid w:val="00134595"/>
    <w:rsid w:val="0013681E"/>
    <w:rsid w:val="00136D70"/>
    <w:rsid w:val="001372C6"/>
    <w:rsid w:val="00137680"/>
    <w:rsid w:val="00140C47"/>
    <w:rsid w:val="001420F0"/>
    <w:rsid w:val="001430E1"/>
    <w:rsid w:val="00143AD6"/>
    <w:rsid w:val="00143B72"/>
    <w:rsid w:val="001447D8"/>
    <w:rsid w:val="00146A93"/>
    <w:rsid w:val="00147169"/>
    <w:rsid w:val="00150E42"/>
    <w:rsid w:val="00151E45"/>
    <w:rsid w:val="00152AB4"/>
    <w:rsid w:val="00152F4E"/>
    <w:rsid w:val="00153E77"/>
    <w:rsid w:val="0015540B"/>
    <w:rsid w:val="00155A5B"/>
    <w:rsid w:val="0016067E"/>
    <w:rsid w:val="001608CF"/>
    <w:rsid w:val="001632E8"/>
    <w:rsid w:val="001641FB"/>
    <w:rsid w:val="0016455D"/>
    <w:rsid w:val="001647FF"/>
    <w:rsid w:val="001654B7"/>
    <w:rsid w:val="00165AF0"/>
    <w:rsid w:val="00166AA5"/>
    <w:rsid w:val="0016759C"/>
    <w:rsid w:val="00171F94"/>
    <w:rsid w:val="00172122"/>
    <w:rsid w:val="00172E22"/>
    <w:rsid w:val="00176E32"/>
    <w:rsid w:val="00180345"/>
    <w:rsid w:val="00180A90"/>
    <w:rsid w:val="00180F26"/>
    <w:rsid w:val="001814E6"/>
    <w:rsid w:val="001824F7"/>
    <w:rsid w:val="0018314D"/>
    <w:rsid w:val="001832F1"/>
    <w:rsid w:val="001844E6"/>
    <w:rsid w:val="001845BA"/>
    <w:rsid w:val="001846E1"/>
    <w:rsid w:val="00184909"/>
    <w:rsid w:val="0018541C"/>
    <w:rsid w:val="0018576F"/>
    <w:rsid w:val="00185831"/>
    <w:rsid w:val="00185A8A"/>
    <w:rsid w:val="00185EF0"/>
    <w:rsid w:val="001866F2"/>
    <w:rsid w:val="0019003C"/>
    <w:rsid w:val="00191B1A"/>
    <w:rsid w:val="0019316B"/>
    <w:rsid w:val="001931B7"/>
    <w:rsid w:val="00193CED"/>
    <w:rsid w:val="00193E2B"/>
    <w:rsid w:val="0019633D"/>
    <w:rsid w:val="00197220"/>
    <w:rsid w:val="00197C04"/>
    <w:rsid w:val="001A1170"/>
    <w:rsid w:val="001A26BB"/>
    <w:rsid w:val="001A26F6"/>
    <w:rsid w:val="001A3C4F"/>
    <w:rsid w:val="001A549B"/>
    <w:rsid w:val="001A595A"/>
    <w:rsid w:val="001A6404"/>
    <w:rsid w:val="001A64CA"/>
    <w:rsid w:val="001A664B"/>
    <w:rsid w:val="001A7705"/>
    <w:rsid w:val="001B0FBD"/>
    <w:rsid w:val="001B1106"/>
    <w:rsid w:val="001B13FB"/>
    <w:rsid w:val="001B14C6"/>
    <w:rsid w:val="001B1B8C"/>
    <w:rsid w:val="001B323E"/>
    <w:rsid w:val="001B4635"/>
    <w:rsid w:val="001B4B60"/>
    <w:rsid w:val="001B5074"/>
    <w:rsid w:val="001B5A7D"/>
    <w:rsid w:val="001B5B65"/>
    <w:rsid w:val="001B5E42"/>
    <w:rsid w:val="001B65CD"/>
    <w:rsid w:val="001B673C"/>
    <w:rsid w:val="001B6924"/>
    <w:rsid w:val="001B7AE0"/>
    <w:rsid w:val="001C05F0"/>
    <w:rsid w:val="001C0675"/>
    <w:rsid w:val="001C0958"/>
    <w:rsid w:val="001C284D"/>
    <w:rsid w:val="001C2E59"/>
    <w:rsid w:val="001C4F56"/>
    <w:rsid w:val="001C5A36"/>
    <w:rsid w:val="001C5ED7"/>
    <w:rsid w:val="001C6EE2"/>
    <w:rsid w:val="001D0145"/>
    <w:rsid w:val="001D02CD"/>
    <w:rsid w:val="001D03FA"/>
    <w:rsid w:val="001D0659"/>
    <w:rsid w:val="001D20D8"/>
    <w:rsid w:val="001D3D28"/>
    <w:rsid w:val="001D44E1"/>
    <w:rsid w:val="001D4589"/>
    <w:rsid w:val="001D62BC"/>
    <w:rsid w:val="001D68CF"/>
    <w:rsid w:val="001D7501"/>
    <w:rsid w:val="001E04E7"/>
    <w:rsid w:val="001E16D4"/>
    <w:rsid w:val="001E1AD3"/>
    <w:rsid w:val="001E3E66"/>
    <w:rsid w:val="001E43FD"/>
    <w:rsid w:val="001E44CA"/>
    <w:rsid w:val="001F0DE4"/>
    <w:rsid w:val="001F18CF"/>
    <w:rsid w:val="001F27D5"/>
    <w:rsid w:val="001F2BCE"/>
    <w:rsid w:val="001F3919"/>
    <w:rsid w:val="001F3E10"/>
    <w:rsid w:val="001F509D"/>
    <w:rsid w:val="001F5232"/>
    <w:rsid w:val="001F59FE"/>
    <w:rsid w:val="001F6454"/>
    <w:rsid w:val="001F6B89"/>
    <w:rsid w:val="001F78F3"/>
    <w:rsid w:val="00202AFB"/>
    <w:rsid w:val="00206C37"/>
    <w:rsid w:val="00210BD5"/>
    <w:rsid w:val="00212E27"/>
    <w:rsid w:val="00212F03"/>
    <w:rsid w:val="0021333A"/>
    <w:rsid w:val="002138BE"/>
    <w:rsid w:val="00214701"/>
    <w:rsid w:val="00214C06"/>
    <w:rsid w:val="00215BEC"/>
    <w:rsid w:val="0021674C"/>
    <w:rsid w:val="00220137"/>
    <w:rsid w:val="00221C81"/>
    <w:rsid w:val="002224FE"/>
    <w:rsid w:val="00223798"/>
    <w:rsid w:val="00225EEB"/>
    <w:rsid w:val="002263F7"/>
    <w:rsid w:val="00227149"/>
    <w:rsid w:val="002275D2"/>
    <w:rsid w:val="00227CC1"/>
    <w:rsid w:val="00227EA7"/>
    <w:rsid w:val="002305F1"/>
    <w:rsid w:val="00230F85"/>
    <w:rsid w:val="00233732"/>
    <w:rsid w:val="002415E5"/>
    <w:rsid w:val="00241C16"/>
    <w:rsid w:val="00241E49"/>
    <w:rsid w:val="00242223"/>
    <w:rsid w:val="00245CF8"/>
    <w:rsid w:val="00246472"/>
    <w:rsid w:val="00246C1C"/>
    <w:rsid w:val="0024762D"/>
    <w:rsid w:val="002500B4"/>
    <w:rsid w:val="0025191F"/>
    <w:rsid w:val="0025239D"/>
    <w:rsid w:val="00253099"/>
    <w:rsid w:val="0025356E"/>
    <w:rsid w:val="00254AB9"/>
    <w:rsid w:val="00254F7F"/>
    <w:rsid w:val="00256611"/>
    <w:rsid w:val="002569B5"/>
    <w:rsid w:val="00256BA8"/>
    <w:rsid w:val="002570BE"/>
    <w:rsid w:val="0025711E"/>
    <w:rsid w:val="0025798E"/>
    <w:rsid w:val="00257BCA"/>
    <w:rsid w:val="00260031"/>
    <w:rsid w:val="00261393"/>
    <w:rsid w:val="002616CE"/>
    <w:rsid w:val="00261B75"/>
    <w:rsid w:val="00261D33"/>
    <w:rsid w:val="0026283A"/>
    <w:rsid w:val="00263459"/>
    <w:rsid w:val="00263487"/>
    <w:rsid w:val="0026444E"/>
    <w:rsid w:val="0026498E"/>
    <w:rsid w:val="00264C3C"/>
    <w:rsid w:val="00264DA3"/>
    <w:rsid w:val="00265C03"/>
    <w:rsid w:val="00265C57"/>
    <w:rsid w:val="00267547"/>
    <w:rsid w:val="0027174D"/>
    <w:rsid w:val="00272035"/>
    <w:rsid w:val="002732B8"/>
    <w:rsid w:val="00273486"/>
    <w:rsid w:val="00274551"/>
    <w:rsid w:val="0027456A"/>
    <w:rsid w:val="00274CEA"/>
    <w:rsid w:val="00275447"/>
    <w:rsid w:val="00275BE6"/>
    <w:rsid w:val="00276FBF"/>
    <w:rsid w:val="00280008"/>
    <w:rsid w:val="0028007B"/>
    <w:rsid w:val="002807B4"/>
    <w:rsid w:val="00280B1D"/>
    <w:rsid w:val="0028370D"/>
    <w:rsid w:val="0028562F"/>
    <w:rsid w:val="00286DE5"/>
    <w:rsid w:val="00287246"/>
    <w:rsid w:val="002879CF"/>
    <w:rsid w:val="00291113"/>
    <w:rsid w:val="002916BD"/>
    <w:rsid w:val="002917A8"/>
    <w:rsid w:val="00292A0A"/>
    <w:rsid w:val="002933CC"/>
    <w:rsid w:val="00293606"/>
    <w:rsid w:val="00294910"/>
    <w:rsid w:val="00294964"/>
    <w:rsid w:val="00295DEC"/>
    <w:rsid w:val="00297105"/>
    <w:rsid w:val="00297803"/>
    <w:rsid w:val="002979EE"/>
    <w:rsid w:val="00297B22"/>
    <w:rsid w:val="002A3808"/>
    <w:rsid w:val="002A4B80"/>
    <w:rsid w:val="002A4BE5"/>
    <w:rsid w:val="002A4F87"/>
    <w:rsid w:val="002A59FE"/>
    <w:rsid w:val="002A5FCC"/>
    <w:rsid w:val="002A6864"/>
    <w:rsid w:val="002A72BA"/>
    <w:rsid w:val="002B00CA"/>
    <w:rsid w:val="002B07E3"/>
    <w:rsid w:val="002B09C0"/>
    <w:rsid w:val="002B09FF"/>
    <w:rsid w:val="002B1104"/>
    <w:rsid w:val="002B212D"/>
    <w:rsid w:val="002B41E2"/>
    <w:rsid w:val="002B559C"/>
    <w:rsid w:val="002B57AB"/>
    <w:rsid w:val="002B5FF2"/>
    <w:rsid w:val="002B6627"/>
    <w:rsid w:val="002B6749"/>
    <w:rsid w:val="002B6DCE"/>
    <w:rsid w:val="002B75E7"/>
    <w:rsid w:val="002B77A5"/>
    <w:rsid w:val="002B7BBB"/>
    <w:rsid w:val="002C0037"/>
    <w:rsid w:val="002C0419"/>
    <w:rsid w:val="002C17E4"/>
    <w:rsid w:val="002C1B2F"/>
    <w:rsid w:val="002C2A93"/>
    <w:rsid w:val="002C2DA0"/>
    <w:rsid w:val="002C380F"/>
    <w:rsid w:val="002C4E70"/>
    <w:rsid w:val="002C506E"/>
    <w:rsid w:val="002C5393"/>
    <w:rsid w:val="002D00FF"/>
    <w:rsid w:val="002D1595"/>
    <w:rsid w:val="002D1BC3"/>
    <w:rsid w:val="002D24E1"/>
    <w:rsid w:val="002D2521"/>
    <w:rsid w:val="002D3195"/>
    <w:rsid w:val="002D4D63"/>
    <w:rsid w:val="002D6C3A"/>
    <w:rsid w:val="002D7377"/>
    <w:rsid w:val="002D77F8"/>
    <w:rsid w:val="002E0472"/>
    <w:rsid w:val="002E0FE6"/>
    <w:rsid w:val="002E31E1"/>
    <w:rsid w:val="002E4F21"/>
    <w:rsid w:val="002E5461"/>
    <w:rsid w:val="002E772A"/>
    <w:rsid w:val="002F0AA6"/>
    <w:rsid w:val="002F2527"/>
    <w:rsid w:val="002F2682"/>
    <w:rsid w:val="002F3EA7"/>
    <w:rsid w:val="002F4F4A"/>
    <w:rsid w:val="002F7930"/>
    <w:rsid w:val="002F7D01"/>
    <w:rsid w:val="002F7D55"/>
    <w:rsid w:val="00302BE7"/>
    <w:rsid w:val="00303889"/>
    <w:rsid w:val="00303CA7"/>
    <w:rsid w:val="00303DDC"/>
    <w:rsid w:val="00304048"/>
    <w:rsid w:val="003047D9"/>
    <w:rsid w:val="00304AD6"/>
    <w:rsid w:val="00304EFE"/>
    <w:rsid w:val="00306553"/>
    <w:rsid w:val="0030695A"/>
    <w:rsid w:val="00306DCA"/>
    <w:rsid w:val="00307EF2"/>
    <w:rsid w:val="00310608"/>
    <w:rsid w:val="0031066B"/>
    <w:rsid w:val="00310689"/>
    <w:rsid w:val="00310898"/>
    <w:rsid w:val="003117DE"/>
    <w:rsid w:val="00314A93"/>
    <w:rsid w:val="00315325"/>
    <w:rsid w:val="00315A11"/>
    <w:rsid w:val="00315CB7"/>
    <w:rsid w:val="00315F89"/>
    <w:rsid w:val="0031610D"/>
    <w:rsid w:val="0031639F"/>
    <w:rsid w:val="00317738"/>
    <w:rsid w:val="00317C35"/>
    <w:rsid w:val="00321593"/>
    <w:rsid w:val="00321A06"/>
    <w:rsid w:val="00321C97"/>
    <w:rsid w:val="00322B07"/>
    <w:rsid w:val="003231CC"/>
    <w:rsid w:val="0032339D"/>
    <w:rsid w:val="00323D6F"/>
    <w:rsid w:val="00323F22"/>
    <w:rsid w:val="003242A6"/>
    <w:rsid w:val="003255A9"/>
    <w:rsid w:val="0032695F"/>
    <w:rsid w:val="0032763B"/>
    <w:rsid w:val="00327BA8"/>
    <w:rsid w:val="0033002C"/>
    <w:rsid w:val="00330A90"/>
    <w:rsid w:val="00330FE9"/>
    <w:rsid w:val="003315C9"/>
    <w:rsid w:val="00331DF9"/>
    <w:rsid w:val="00332099"/>
    <w:rsid w:val="003321C5"/>
    <w:rsid w:val="003336CE"/>
    <w:rsid w:val="00333DE4"/>
    <w:rsid w:val="003353F2"/>
    <w:rsid w:val="00335452"/>
    <w:rsid w:val="00336C55"/>
    <w:rsid w:val="003377EC"/>
    <w:rsid w:val="003400CF"/>
    <w:rsid w:val="0034072E"/>
    <w:rsid w:val="00340866"/>
    <w:rsid w:val="00340DE0"/>
    <w:rsid w:val="00340E43"/>
    <w:rsid w:val="00341638"/>
    <w:rsid w:val="0034163E"/>
    <w:rsid w:val="0034195E"/>
    <w:rsid w:val="0034264B"/>
    <w:rsid w:val="0034274D"/>
    <w:rsid w:val="00345FAA"/>
    <w:rsid w:val="00346D88"/>
    <w:rsid w:val="003476A9"/>
    <w:rsid w:val="0035123D"/>
    <w:rsid w:val="0035174D"/>
    <w:rsid w:val="0035247B"/>
    <w:rsid w:val="00352A60"/>
    <w:rsid w:val="00352B91"/>
    <w:rsid w:val="003536C6"/>
    <w:rsid w:val="003537AF"/>
    <w:rsid w:val="003544D3"/>
    <w:rsid w:val="0035725B"/>
    <w:rsid w:val="00357D71"/>
    <w:rsid w:val="0036077F"/>
    <w:rsid w:val="003627A7"/>
    <w:rsid w:val="00363E73"/>
    <w:rsid w:val="00363E7C"/>
    <w:rsid w:val="00363FDD"/>
    <w:rsid w:val="00364353"/>
    <w:rsid w:val="0036673B"/>
    <w:rsid w:val="00366FE6"/>
    <w:rsid w:val="00367197"/>
    <w:rsid w:val="003708C9"/>
    <w:rsid w:val="003714E7"/>
    <w:rsid w:val="00371611"/>
    <w:rsid w:val="0037171C"/>
    <w:rsid w:val="003723D9"/>
    <w:rsid w:val="003730DD"/>
    <w:rsid w:val="003740E0"/>
    <w:rsid w:val="00375046"/>
    <w:rsid w:val="00380080"/>
    <w:rsid w:val="00380420"/>
    <w:rsid w:val="0038087D"/>
    <w:rsid w:val="003812BA"/>
    <w:rsid w:val="00381311"/>
    <w:rsid w:val="00381D67"/>
    <w:rsid w:val="00381DF4"/>
    <w:rsid w:val="00382EB6"/>
    <w:rsid w:val="00383302"/>
    <w:rsid w:val="003836E8"/>
    <w:rsid w:val="00383902"/>
    <w:rsid w:val="00383F3A"/>
    <w:rsid w:val="003869AF"/>
    <w:rsid w:val="0038750F"/>
    <w:rsid w:val="00387B83"/>
    <w:rsid w:val="003911FB"/>
    <w:rsid w:val="00391B46"/>
    <w:rsid w:val="003922D0"/>
    <w:rsid w:val="00393152"/>
    <w:rsid w:val="00394B76"/>
    <w:rsid w:val="00396414"/>
    <w:rsid w:val="0039689D"/>
    <w:rsid w:val="00396978"/>
    <w:rsid w:val="00396CAB"/>
    <w:rsid w:val="00397BF8"/>
    <w:rsid w:val="00397FF5"/>
    <w:rsid w:val="003A17E2"/>
    <w:rsid w:val="003A32BC"/>
    <w:rsid w:val="003A3319"/>
    <w:rsid w:val="003A34A5"/>
    <w:rsid w:val="003A4EE6"/>
    <w:rsid w:val="003A50FD"/>
    <w:rsid w:val="003A54EA"/>
    <w:rsid w:val="003A5F3F"/>
    <w:rsid w:val="003A6A2B"/>
    <w:rsid w:val="003A7BE8"/>
    <w:rsid w:val="003B0DA2"/>
    <w:rsid w:val="003B16B4"/>
    <w:rsid w:val="003B17A2"/>
    <w:rsid w:val="003B1B62"/>
    <w:rsid w:val="003B47A6"/>
    <w:rsid w:val="003B4A65"/>
    <w:rsid w:val="003B4DA9"/>
    <w:rsid w:val="003B631B"/>
    <w:rsid w:val="003B6487"/>
    <w:rsid w:val="003B6600"/>
    <w:rsid w:val="003B6B63"/>
    <w:rsid w:val="003C0E82"/>
    <w:rsid w:val="003C1848"/>
    <w:rsid w:val="003C2BE7"/>
    <w:rsid w:val="003C6444"/>
    <w:rsid w:val="003C6B69"/>
    <w:rsid w:val="003C6B87"/>
    <w:rsid w:val="003C6F10"/>
    <w:rsid w:val="003C6FDF"/>
    <w:rsid w:val="003C7E15"/>
    <w:rsid w:val="003D0363"/>
    <w:rsid w:val="003D08EE"/>
    <w:rsid w:val="003D0CCE"/>
    <w:rsid w:val="003D0DFE"/>
    <w:rsid w:val="003D1838"/>
    <w:rsid w:val="003D4347"/>
    <w:rsid w:val="003D4744"/>
    <w:rsid w:val="003D5387"/>
    <w:rsid w:val="003D5522"/>
    <w:rsid w:val="003D5855"/>
    <w:rsid w:val="003D5D1D"/>
    <w:rsid w:val="003D697D"/>
    <w:rsid w:val="003D7C97"/>
    <w:rsid w:val="003E031D"/>
    <w:rsid w:val="003E0A26"/>
    <w:rsid w:val="003E0DD6"/>
    <w:rsid w:val="003E2B7E"/>
    <w:rsid w:val="003E38D9"/>
    <w:rsid w:val="003E40EC"/>
    <w:rsid w:val="003E441F"/>
    <w:rsid w:val="003F00E1"/>
    <w:rsid w:val="003F0316"/>
    <w:rsid w:val="003F062F"/>
    <w:rsid w:val="003F0742"/>
    <w:rsid w:val="003F0982"/>
    <w:rsid w:val="003F2682"/>
    <w:rsid w:val="003F28B5"/>
    <w:rsid w:val="003F2951"/>
    <w:rsid w:val="003F2B71"/>
    <w:rsid w:val="003F310F"/>
    <w:rsid w:val="003F383E"/>
    <w:rsid w:val="003F3DAD"/>
    <w:rsid w:val="003F40F4"/>
    <w:rsid w:val="003F4A18"/>
    <w:rsid w:val="003F4D0A"/>
    <w:rsid w:val="003F541D"/>
    <w:rsid w:val="003F7614"/>
    <w:rsid w:val="003F77CB"/>
    <w:rsid w:val="004011B9"/>
    <w:rsid w:val="0040185F"/>
    <w:rsid w:val="00401ACD"/>
    <w:rsid w:val="004021D5"/>
    <w:rsid w:val="00402E1B"/>
    <w:rsid w:val="00403C0A"/>
    <w:rsid w:val="004044BB"/>
    <w:rsid w:val="00405660"/>
    <w:rsid w:val="00405DFF"/>
    <w:rsid w:val="00406310"/>
    <w:rsid w:val="0040772B"/>
    <w:rsid w:val="0040783A"/>
    <w:rsid w:val="00407AC6"/>
    <w:rsid w:val="00410243"/>
    <w:rsid w:val="00410BE9"/>
    <w:rsid w:val="00410F98"/>
    <w:rsid w:val="0041107B"/>
    <w:rsid w:val="004111AF"/>
    <w:rsid w:val="00411B54"/>
    <w:rsid w:val="004130CD"/>
    <w:rsid w:val="004137C7"/>
    <w:rsid w:val="004139D3"/>
    <w:rsid w:val="00413C58"/>
    <w:rsid w:val="00414F62"/>
    <w:rsid w:val="0041722B"/>
    <w:rsid w:val="00417346"/>
    <w:rsid w:val="00417C10"/>
    <w:rsid w:val="00423C23"/>
    <w:rsid w:val="00424240"/>
    <w:rsid w:val="00424384"/>
    <w:rsid w:val="004246A8"/>
    <w:rsid w:val="004250B3"/>
    <w:rsid w:val="004269D4"/>
    <w:rsid w:val="00427046"/>
    <w:rsid w:val="004271C9"/>
    <w:rsid w:val="00427E30"/>
    <w:rsid w:val="00430606"/>
    <w:rsid w:val="004319DC"/>
    <w:rsid w:val="00431BB2"/>
    <w:rsid w:val="00432330"/>
    <w:rsid w:val="004332BF"/>
    <w:rsid w:val="00433B41"/>
    <w:rsid w:val="00433FF0"/>
    <w:rsid w:val="0043421C"/>
    <w:rsid w:val="00435EA7"/>
    <w:rsid w:val="004369F3"/>
    <w:rsid w:val="0043765D"/>
    <w:rsid w:val="004402DC"/>
    <w:rsid w:val="00441498"/>
    <w:rsid w:val="0044161B"/>
    <w:rsid w:val="00443B2F"/>
    <w:rsid w:val="004446D9"/>
    <w:rsid w:val="00444871"/>
    <w:rsid w:val="00447B0E"/>
    <w:rsid w:val="004505A8"/>
    <w:rsid w:val="00451DF8"/>
    <w:rsid w:val="004521F1"/>
    <w:rsid w:val="0045359D"/>
    <w:rsid w:val="00454A34"/>
    <w:rsid w:val="00456825"/>
    <w:rsid w:val="00456E54"/>
    <w:rsid w:val="004577B9"/>
    <w:rsid w:val="004602F2"/>
    <w:rsid w:val="00461205"/>
    <w:rsid w:val="0046191B"/>
    <w:rsid w:val="00461A82"/>
    <w:rsid w:val="00461E09"/>
    <w:rsid w:val="00464A3A"/>
    <w:rsid w:val="00465E46"/>
    <w:rsid w:val="0046612E"/>
    <w:rsid w:val="004701EE"/>
    <w:rsid w:val="004718B3"/>
    <w:rsid w:val="00472667"/>
    <w:rsid w:val="00473B68"/>
    <w:rsid w:val="00476C59"/>
    <w:rsid w:val="00477CD6"/>
    <w:rsid w:val="00480A8D"/>
    <w:rsid w:val="00480E2A"/>
    <w:rsid w:val="00481100"/>
    <w:rsid w:val="004811E7"/>
    <w:rsid w:val="00481ED6"/>
    <w:rsid w:val="00483923"/>
    <w:rsid w:val="00483F4F"/>
    <w:rsid w:val="004851AB"/>
    <w:rsid w:val="00486895"/>
    <w:rsid w:val="004873C0"/>
    <w:rsid w:val="004900C4"/>
    <w:rsid w:val="00490283"/>
    <w:rsid w:val="00490A5B"/>
    <w:rsid w:val="00490DAF"/>
    <w:rsid w:val="00491C93"/>
    <w:rsid w:val="00492A7F"/>
    <w:rsid w:val="004946C0"/>
    <w:rsid w:val="00494CF9"/>
    <w:rsid w:val="00495CE9"/>
    <w:rsid w:val="0049615E"/>
    <w:rsid w:val="004971DE"/>
    <w:rsid w:val="004A0EEA"/>
    <w:rsid w:val="004A0F50"/>
    <w:rsid w:val="004A13B7"/>
    <w:rsid w:val="004A1EC8"/>
    <w:rsid w:val="004A2A2D"/>
    <w:rsid w:val="004A422B"/>
    <w:rsid w:val="004A67AC"/>
    <w:rsid w:val="004A6A6E"/>
    <w:rsid w:val="004A7620"/>
    <w:rsid w:val="004A7630"/>
    <w:rsid w:val="004A7A1D"/>
    <w:rsid w:val="004B045E"/>
    <w:rsid w:val="004B11B2"/>
    <w:rsid w:val="004B28A5"/>
    <w:rsid w:val="004B319F"/>
    <w:rsid w:val="004B4A0C"/>
    <w:rsid w:val="004B5EED"/>
    <w:rsid w:val="004B5FB2"/>
    <w:rsid w:val="004C04BA"/>
    <w:rsid w:val="004C0B41"/>
    <w:rsid w:val="004C26EC"/>
    <w:rsid w:val="004C2DFD"/>
    <w:rsid w:val="004C405B"/>
    <w:rsid w:val="004C44BA"/>
    <w:rsid w:val="004C44F4"/>
    <w:rsid w:val="004C45FA"/>
    <w:rsid w:val="004C535A"/>
    <w:rsid w:val="004C5DBD"/>
    <w:rsid w:val="004C61A6"/>
    <w:rsid w:val="004C620B"/>
    <w:rsid w:val="004C7264"/>
    <w:rsid w:val="004C7956"/>
    <w:rsid w:val="004D0C60"/>
    <w:rsid w:val="004D0CC9"/>
    <w:rsid w:val="004D0CDE"/>
    <w:rsid w:val="004D3675"/>
    <w:rsid w:val="004D3783"/>
    <w:rsid w:val="004D390D"/>
    <w:rsid w:val="004D483E"/>
    <w:rsid w:val="004D4851"/>
    <w:rsid w:val="004D5907"/>
    <w:rsid w:val="004D643E"/>
    <w:rsid w:val="004D69AD"/>
    <w:rsid w:val="004D77B7"/>
    <w:rsid w:val="004E013C"/>
    <w:rsid w:val="004E0646"/>
    <w:rsid w:val="004E28EF"/>
    <w:rsid w:val="004E43C8"/>
    <w:rsid w:val="004E474B"/>
    <w:rsid w:val="004E5363"/>
    <w:rsid w:val="004E586D"/>
    <w:rsid w:val="004E5E13"/>
    <w:rsid w:val="004E60BF"/>
    <w:rsid w:val="004E65FA"/>
    <w:rsid w:val="004E7CA1"/>
    <w:rsid w:val="004E7CE0"/>
    <w:rsid w:val="004F0B08"/>
    <w:rsid w:val="004F1C26"/>
    <w:rsid w:val="004F2064"/>
    <w:rsid w:val="004F47CC"/>
    <w:rsid w:val="004F4804"/>
    <w:rsid w:val="004F50B2"/>
    <w:rsid w:val="004F5D76"/>
    <w:rsid w:val="004F60B5"/>
    <w:rsid w:val="004F6CF1"/>
    <w:rsid w:val="004F79DA"/>
    <w:rsid w:val="004F7E16"/>
    <w:rsid w:val="00500658"/>
    <w:rsid w:val="0050112E"/>
    <w:rsid w:val="0050184C"/>
    <w:rsid w:val="00501E46"/>
    <w:rsid w:val="00503294"/>
    <w:rsid w:val="005047FC"/>
    <w:rsid w:val="00507176"/>
    <w:rsid w:val="005072F5"/>
    <w:rsid w:val="0051099E"/>
    <w:rsid w:val="005109F9"/>
    <w:rsid w:val="00510C81"/>
    <w:rsid w:val="0051182B"/>
    <w:rsid w:val="005129CD"/>
    <w:rsid w:val="00514197"/>
    <w:rsid w:val="00514982"/>
    <w:rsid w:val="00516F59"/>
    <w:rsid w:val="0051779E"/>
    <w:rsid w:val="0051796B"/>
    <w:rsid w:val="00521402"/>
    <w:rsid w:val="00521850"/>
    <w:rsid w:val="00521A02"/>
    <w:rsid w:val="00523889"/>
    <w:rsid w:val="00523A9E"/>
    <w:rsid w:val="005247DF"/>
    <w:rsid w:val="00525307"/>
    <w:rsid w:val="0052565E"/>
    <w:rsid w:val="00525B11"/>
    <w:rsid w:val="00525EB7"/>
    <w:rsid w:val="0052607C"/>
    <w:rsid w:val="005262B2"/>
    <w:rsid w:val="005305EC"/>
    <w:rsid w:val="00530A28"/>
    <w:rsid w:val="00530D4A"/>
    <w:rsid w:val="005316B3"/>
    <w:rsid w:val="0053188B"/>
    <w:rsid w:val="005318D5"/>
    <w:rsid w:val="00531AB5"/>
    <w:rsid w:val="00532523"/>
    <w:rsid w:val="00532E4C"/>
    <w:rsid w:val="0053321D"/>
    <w:rsid w:val="00533B0F"/>
    <w:rsid w:val="0053499D"/>
    <w:rsid w:val="00534B01"/>
    <w:rsid w:val="0053586D"/>
    <w:rsid w:val="0053597D"/>
    <w:rsid w:val="00537244"/>
    <w:rsid w:val="00537248"/>
    <w:rsid w:val="0053792B"/>
    <w:rsid w:val="00537A16"/>
    <w:rsid w:val="00537D96"/>
    <w:rsid w:val="005419EB"/>
    <w:rsid w:val="00541B59"/>
    <w:rsid w:val="00541D81"/>
    <w:rsid w:val="00542AED"/>
    <w:rsid w:val="005433E9"/>
    <w:rsid w:val="00543C78"/>
    <w:rsid w:val="00544B8B"/>
    <w:rsid w:val="00546071"/>
    <w:rsid w:val="005476BA"/>
    <w:rsid w:val="005476ED"/>
    <w:rsid w:val="005479F6"/>
    <w:rsid w:val="00550FCA"/>
    <w:rsid w:val="005516B1"/>
    <w:rsid w:val="00551A55"/>
    <w:rsid w:val="00553FE3"/>
    <w:rsid w:val="00554B97"/>
    <w:rsid w:val="00555AAB"/>
    <w:rsid w:val="0055651D"/>
    <w:rsid w:val="00556B91"/>
    <w:rsid w:val="00557B6F"/>
    <w:rsid w:val="005600F2"/>
    <w:rsid w:val="00560609"/>
    <w:rsid w:val="005615B1"/>
    <w:rsid w:val="005621BB"/>
    <w:rsid w:val="0056601E"/>
    <w:rsid w:val="005662D2"/>
    <w:rsid w:val="005666E7"/>
    <w:rsid w:val="005671F4"/>
    <w:rsid w:val="00570FA8"/>
    <w:rsid w:val="00572AA3"/>
    <w:rsid w:val="005734FB"/>
    <w:rsid w:val="005738F7"/>
    <w:rsid w:val="005742E0"/>
    <w:rsid w:val="0057445E"/>
    <w:rsid w:val="005746F7"/>
    <w:rsid w:val="005747FF"/>
    <w:rsid w:val="00574C21"/>
    <w:rsid w:val="00574F22"/>
    <w:rsid w:val="00577A84"/>
    <w:rsid w:val="00577CE9"/>
    <w:rsid w:val="00580ABF"/>
    <w:rsid w:val="005811E8"/>
    <w:rsid w:val="005829D7"/>
    <w:rsid w:val="00582D1F"/>
    <w:rsid w:val="005842D5"/>
    <w:rsid w:val="00584D48"/>
    <w:rsid w:val="00584EE4"/>
    <w:rsid w:val="0058528A"/>
    <w:rsid w:val="005869D1"/>
    <w:rsid w:val="00587567"/>
    <w:rsid w:val="0058782F"/>
    <w:rsid w:val="00587859"/>
    <w:rsid w:val="00587A39"/>
    <w:rsid w:val="00591367"/>
    <w:rsid w:val="00591D1B"/>
    <w:rsid w:val="00592199"/>
    <w:rsid w:val="00592B29"/>
    <w:rsid w:val="00594D76"/>
    <w:rsid w:val="005958DB"/>
    <w:rsid w:val="00595ADE"/>
    <w:rsid w:val="005968A3"/>
    <w:rsid w:val="00597B34"/>
    <w:rsid w:val="00597DF3"/>
    <w:rsid w:val="005A08EF"/>
    <w:rsid w:val="005A124C"/>
    <w:rsid w:val="005A206E"/>
    <w:rsid w:val="005A22A0"/>
    <w:rsid w:val="005A22A4"/>
    <w:rsid w:val="005A3723"/>
    <w:rsid w:val="005A4B60"/>
    <w:rsid w:val="005A5648"/>
    <w:rsid w:val="005A5BF1"/>
    <w:rsid w:val="005A5F7B"/>
    <w:rsid w:val="005A70BD"/>
    <w:rsid w:val="005B04F7"/>
    <w:rsid w:val="005B0D67"/>
    <w:rsid w:val="005B1325"/>
    <w:rsid w:val="005B1B2D"/>
    <w:rsid w:val="005B24BF"/>
    <w:rsid w:val="005B3A2F"/>
    <w:rsid w:val="005B3D2F"/>
    <w:rsid w:val="005B3D63"/>
    <w:rsid w:val="005B4184"/>
    <w:rsid w:val="005B425E"/>
    <w:rsid w:val="005B5CE8"/>
    <w:rsid w:val="005B6038"/>
    <w:rsid w:val="005B6283"/>
    <w:rsid w:val="005B658F"/>
    <w:rsid w:val="005B6919"/>
    <w:rsid w:val="005B77B5"/>
    <w:rsid w:val="005C0C4B"/>
    <w:rsid w:val="005C1114"/>
    <w:rsid w:val="005C1202"/>
    <w:rsid w:val="005C1766"/>
    <w:rsid w:val="005C2DCA"/>
    <w:rsid w:val="005C502D"/>
    <w:rsid w:val="005C50E5"/>
    <w:rsid w:val="005C5447"/>
    <w:rsid w:val="005C5C2F"/>
    <w:rsid w:val="005C67C2"/>
    <w:rsid w:val="005C68EF"/>
    <w:rsid w:val="005C7906"/>
    <w:rsid w:val="005C7F35"/>
    <w:rsid w:val="005D074F"/>
    <w:rsid w:val="005D0AF7"/>
    <w:rsid w:val="005D1B4C"/>
    <w:rsid w:val="005D47BA"/>
    <w:rsid w:val="005D5550"/>
    <w:rsid w:val="005D6A13"/>
    <w:rsid w:val="005D6B65"/>
    <w:rsid w:val="005D7851"/>
    <w:rsid w:val="005E00D5"/>
    <w:rsid w:val="005E0209"/>
    <w:rsid w:val="005E04AB"/>
    <w:rsid w:val="005E1D68"/>
    <w:rsid w:val="005E1F45"/>
    <w:rsid w:val="005E2605"/>
    <w:rsid w:val="005E3A85"/>
    <w:rsid w:val="005E40D6"/>
    <w:rsid w:val="005E4A13"/>
    <w:rsid w:val="005E7CE4"/>
    <w:rsid w:val="005E7DF8"/>
    <w:rsid w:val="005F0486"/>
    <w:rsid w:val="005F3530"/>
    <w:rsid w:val="005F40F9"/>
    <w:rsid w:val="005F4EAC"/>
    <w:rsid w:val="005F5456"/>
    <w:rsid w:val="005F5A35"/>
    <w:rsid w:val="005F5CC9"/>
    <w:rsid w:val="005F6DCE"/>
    <w:rsid w:val="005F7685"/>
    <w:rsid w:val="005F7960"/>
    <w:rsid w:val="00600069"/>
    <w:rsid w:val="0060129D"/>
    <w:rsid w:val="006014A5"/>
    <w:rsid w:val="00601ABE"/>
    <w:rsid w:val="006028DF"/>
    <w:rsid w:val="006040E4"/>
    <w:rsid w:val="00604AE4"/>
    <w:rsid w:val="00606888"/>
    <w:rsid w:val="00606FA6"/>
    <w:rsid w:val="006071E5"/>
    <w:rsid w:val="0061035E"/>
    <w:rsid w:val="00610DDA"/>
    <w:rsid w:val="00611785"/>
    <w:rsid w:val="0061282E"/>
    <w:rsid w:val="006129CE"/>
    <w:rsid w:val="00612CF9"/>
    <w:rsid w:val="00613C9C"/>
    <w:rsid w:val="00613CD1"/>
    <w:rsid w:val="00615844"/>
    <w:rsid w:val="00616DB6"/>
    <w:rsid w:val="006171A4"/>
    <w:rsid w:val="006172FE"/>
    <w:rsid w:val="00620F79"/>
    <w:rsid w:val="0062127A"/>
    <w:rsid w:val="006217E1"/>
    <w:rsid w:val="006222AA"/>
    <w:rsid w:val="00622AD4"/>
    <w:rsid w:val="00622E06"/>
    <w:rsid w:val="00623B32"/>
    <w:rsid w:val="0062428A"/>
    <w:rsid w:val="00624CA5"/>
    <w:rsid w:val="00625529"/>
    <w:rsid w:val="00625934"/>
    <w:rsid w:val="006266AF"/>
    <w:rsid w:val="006267E8"/>
    <w:rsid w:val="00626900"/>
    <w:rsid w:val="00626D7B"/>
    <w:rsid w:val="00627264"/>
    <w:rsid w:val="0062795A"/>
    <w:rsid w:val="00630017"/>
    <w:rsid w:val="006312D6"/>
    <w:rsid w:val="00632CA0"/>
    <w:rsid w:val="00633D7A"/>
    <w:rsid w:val="0063552C"/>
    <w:rsid w:val="006357FB"/>
    <w:rsid w:val="00636541"/>
    <w:rsid w:val="0063681E"/>
    <w:rsid w:val="0064009E"/>
    <w:rsid w:val="00640165"/>
    <w:rsid w:val="00640704"/>
    <w:rsid w:val="0064117A"/>
    <w:rsid w:val="00642FD0"/>
    <w:rsid w:val="006445B1"/>
    <w:rsid w:val="00644EB9"/>
    <w:rsid w:val="00645518"/>
    <w:rsid w:val="006461BF"/>
    <w:rsid w:val="00646B54"/>
    <w:rsid w:val="0064758A"/>
    <w:rsid w:val="0065070F"/>
    <w:rsid w:val="0065145B"/>
    <w:rsid w:val="0065270A"/>
    <w:rsid w:val="006529E6"/>
    <w:rsid w:val="00653172"/>
    <w:rsid w:val="006535B5"/>
    <w:rsid w:val="00654A44"/>
    <w:rsid w:val="00655978"/>
    <w:rsid w:val="00655BA0"/>
    <w:rsid w:val="00655FE6"/>
    <w:rsid w:val="006560F1"/>
    <w:rsid w:val="00657210"/>
    <w:rsid w:val="00657ED6"/>
    <w:rsid w:val="006610AB"/>
    <w:rsid w:val="006613A3"/>
    <w:rsid w:val="006615F8"/>
    <w:rsid w:val="00663026"/>
    <w:rsid w:val="00663719"/>
    <w:rsid w:val="00663E1F"/>
    <w:rsid w:val="00663F5F"/>
    <w:rsid w:val="0066481D"/>
    <w:rsid w:val="00664E96"/>
    <w:rsid w:val="006661AF"/>
    <w:rsid w:val="0067059A"/>
    <w:rsid w:val="00670D59"/>
    <w:rsid w:val="006720A9"/>
    <w:rsid w:val="006731DD"/>
    <w:rsid w:val="006732BA"/>
    <w:rsid w:val="006735CC"/>
    <w:rsid w:val="006741CE"/>
    <w:rsid w:val="006741F1"/>
    <w:rsid w:val="00674C35"/>
    <w:rsid w:val="006755DF"/>
    <w:rsid w:val="00676205"/>
    <w:rsid w:val="00676937"/>
    <w:rsid w:val="00676BB2"/>
    <w:rsid w:val="00681600"/>
    <w:rsid w:val="00682388"/>
    <w:rsid w:val="00682FA7"/>
    <w:rsid w:val="006834BB"/>
    <w:rsid w:val="0068441F"/>
    <w:rsid w:val="00684455"/>
    <w:rsid w:val="006846B4"/>
    <w:rsid w:val="00684877"/>
    <w:rsid w:val="00684DA0"/>
    <w:rsid w:val="00685492"/>
    <w:rsid w:val="006854C9"/>
    <w:rsid w:val="00686AFE"/>
    <w:rsid w:val="00686B9F"/>
    <w:rsid w:val="00686D5E"/>
    <w:rsid w:val="006873DC"/>
    <w:rsid w:val="00687D43"/>
    <w:rsid w:val="00687F55"/>
    <w:rsid w:val="00690503"/>
    <w:rsid w:val="00690B52"/>
    <w:rsid w:val="0069193B"/>
    <w:rsid w:val="00691CD5"/>
    <w:rsid w:val="00693A66"/>
    <w:rsid w:val="00694FC1"/>
    <w:rsid w:val="0069505C"/>
    <w:rsid w:val="00696A3E"/>
    <w:rsid w:val="00697198"/>
    <w:rsid w:val="00697CB1"/>
    <w:rsid w:val="006A0AD6"/>
    <w:rsid w:val="006A2881"/>
    <w:rsid w:val="006A59D8"/>
    <w:rsid w:val="006A5D49"/>
    <w:rsid w:val="006A7059"/>
    <w:rsid w:val="006A786B"/>
    <w:rsid w:val="006A7B62"/>
    <w:rsid w:val="006B0838"/>
    <w:rsid w:val="006B293D"/>
    <w:rsid w:val="006B3976"/>
    <w:rsid w:val="006B3C6F"/>
    <w:rsid w:val="006B3FC9"/>
    <w:rsid w:val="006B4307"/>
    <w:rsid w:val="006B4572"/>
    <w:rsid w:val="006B588C"/>
    <w:rsid w:val="006B62E6"/>
    <w:rsid w:val="006B6921"/>
    <w:rsid w:val="006B6987"/>
    <w:rsid w:val="006B6A9B"/>
    <w:rsid w:val="006B79F0"/>
    <w:rsid w:val="006C01FC"/>
    <w:rsid w:val="006C266D"/>
    <w:rsid w:val="006C297A"/>
    <w:rsid w:val="006C3ACE"/>
    <w:rsid w:val="006C3C06"/>
    <w:rsid w:val="006C41A6"/>
    <w:rsid w:val="006C46A1"/>
    <w:rsid w:val="006C5ED1"/>
    <w:rsid w:val="006C5F35"/>
    <w:rsid w:val="006C6938"/>
    <w:rsid w:val="006C7D2C"/>
    <w:rsid w:val="006D1BCC"/>
    <w:rsid w:val="006D3D1F"/>
    <w:rsid w:val="006D410E"/>
    <w:rsid w:val="006D4A09"/>
    <w:rsid w:val="006D52B0"/>
    <w:rsid w:val="006D6308"/>
    <w:rsid w:val="006D631A"/>
    <w:rsid w:val="006D6C80"/>
    <w:rsid w:val="006D7215"/>
    <w:rsid w:val="006D7946"/>
    <w:rsid w:val="006D7D4F"/>
    <w:rsid w:val="006E126E"/>
    <w:rsid w:val="006E689A"/>
    <w:rsid w:val="006E6D1A"/>
    <w:rsid w:val="006E7708"/>
    <w:rsid w:val="006F40BF"/>
    <w:rsid w:val="006F58E0"/>
    <w:rsid w:val="006F5C18"/>
    <w:rsid w:val="006F6E04"/>
    <w:rsid w:val="00700B39"/>
    <w:rsid w:val="007022F5"/>
    <w:rsid w:val="00702F7E"/>
    <w:rsid w:val="00703076"/>
    <w:rsid w:val="00703110"/>
    <w:rsid w:val="00703A83"/>
    <w:rsid w:val="007045AA"/>
    <w:rsid w:val="00704622"/>
    <w:rsid w:val="00704D82"/>
    <w:rsid w:val="00704F49"/>
    <w:rsid w:val="00705145"/>
    <w:rsid w:val="007051C6"/>
    <w:rsid w:val="00705244"/>
    <w:rsid w:val="0070626B"/>
    <w:rsid w:val="00706D1A"/>
    <w:rsid w:val="00707020"/>
    <w:rsid w:val="007077C7"/>
    <w:rsid w:val="0070795A"/>
    <w:rsid w:val="00707C0E"/>
    <w:rsid w:val="00707CA3"/>
    <w:rsid w:val="007100F7"/>
    <w:rsid w:val="00710441"/>
    <w:rsid w:val="00712E66"/>
    <w:rsid w:val="007154D5"/>
    <w:rsid w:val="00715B06"/>
    <w:rsid w:val="00716036"/>
    <w:rsid w:val="00716217"/>
    <w:rsid w:val="0071653E"/>
    <w:rsid w:val="00717146"/>
    <w:rsid w:val="00720BFA"/>
    <w:rsid w:val="0072110E"/>
    <w:rsid w:val="00722A6E"/>
    <w:rsid w:val="00723F4B"/>
    <w:rsid w:val="0072467B"/>
    <w:rsid w:val="00724B00"/>
    <w:rsid w:val="00724C27"/>
    <w:rsid w:val="00724D21"/>
    <w:rsid w:val="007260EC"/>
    <w:rsid w:val="00726A61"/>
    <w:rsid w:val="0073164A"/>
    <w:rsid w:val="00731EAE"/>
    <w:rsid w:val="00732ED1"/>
    <w:rsid w:val="0073332B"/>
    <w:rsid w:val="00737214"/>
    <w:rsid w:val="007414CD"/>
    <w:rsid w:val="00741C9C"/>
    <w:rsid w:val="00742013"/>
    <w:rsid w:val="00742629"/>
    <w:rsid w:val="0074273F"/>
    <w:rsid w:val="00742A8C"/>
    <w:rsid w:val="00742D16"/>
    <w:rsid w:val="00743366"/>
    <w:rsid w:val="00743565"/>
    <w:rsid w:val="00744BD6"/>
    <w:rsid w:val="0074515F"/>
    <w:rsid w:val="00745521"/>
    <w:rsid w:val="007456BD"/>
    <w:rsid w:val="007457EA"/>
    <w:rsid w:val="00745F62"/>
    <w:rsid w:val="007462A1"/>
    <w:rsid w:val="007466FA"/>
    <w:rsid w:val="00746E45"/>
    <w:rsid w:val="007512DA"/>
    <w:rsid w:val="0075177B"/>
    <w:rsid w:val="007519D1"/>
    <w:rsid w:val="0075241C"/>
    <w:rsid w:val="00752C02"/>
    <w:rsid w:val="007549CC"/>
    <w:rsid w:val="007563BE"/>
    <w:rsid w:val="00756C17"/>
    <w:rsid w:val="00757182"/>
    <w:rsid w:val="00760251"/>
    <w:rsid w:val="007619E6"/>
    <w:rsid w:val="0076260A"/>
    <w:rsid w:val="007630C6"/>
    <w:rsid w:val="00763336"/>
    <w:rsid w:val="00763B56"/>
    <w:rsid w:val="007645AE"/>
    <w:rsid w:val="007656DD"/>
    <w:rsid w:val="00765B64"/>
    <w:rsid w:val="00770204"/>
    <w:rsid w:val="00772ECF"/>
    <w:rsid w:val="007739F4"/>
    <w:rsid w:val="00773E75"/>
    <w:rsid w:val="00774675"/>
    <w:rsid w:val="00776008"/>
    <w:rsid w:val="00776449"/>
    <w:rsid w:val="0077653E"/>
    <w:rsid w:val="007765D9"/>
    <w:rsid w:val="00776690"/>
    <w:rsid w:val="00776EC0"/>
    <w:rsid w:val="0077775F"/>
    <w:rsid w:val="00777CB5"/>
    <w:rsid w:val="00777CF4"/>
    <w:rsid w:val="00777F5A"/>
    <w:rsid w:val="00780E21"/>
    <w:rsid w:val="00782FA6"/>
    <w:rsid w:val="00783D90"/>
    <w:rsid w:val="00785B5D"/>
    <w:rsid w:val="00785CD6"/>
    <w:rsid w:val="00785D6D"/>
    <w:rsid w:val="007862FA"/>
    <w:rsid w:val="00786548"/>
    <w:rsid w:val="00786CD2"/>
    <w:rsid w:val="00786D69"/>
    <w:rsid w:val="00787244"/>
    <w:rsid w:val="0078736B"/>
    <w:rsid w:val="00787E75"/>
    <w:rsid w:val="007900C7"/>
    <w:rsid w:val="00790335"/>
    <w:rsid w:val="00791EE4"/>
    <w:rsid w:val="007920D6"/>
    <w:rsid w:val="00792E8D"/>
    <w:rsid w:val="007930AE"/>
    <w:rsid w:val="007934FC"/>
    <w:rsid w:val="007946A6"/>
    <w:rsid w:val="007947CD"/>
    <w:rsid w:val="00794AE7"/>
    <w:rsid w:val="00795E95"/>
    <w:rsid w:val="00796160"/>
    <w:rsid w:val="00796A00"/>
    <w:rsid w:val="00797763"/>
    <w:rsid w:val="007A0C3E"/>
    <w:rsid w:val="007A15CA"/>
    <w:rsid w:val="007A1D8F"/>
    <w:rsid w:val="007A28C8"/>
    <w:rsid w:val="007A2E83"/>
    <w:rsid w:val="007A333A"/>
    <w:rsid w:val="007A3EBF"/>
    <w:rsid w:val="007A4173"/>
    <w:rsid w:val="007A4277"/>
    <w:rsid w:val="007A4FC8"/>
    <w:rsid w:val="007B029E"/>
    <w:rsid w:val="007B056A"/>
    <w:rsid w:val="007B2080"/>
    <w:rsid w:val="007B2CF6"/>
    <w:rsid w:val="007B2E5B"/>
    <w:rsid w:val="007B3514"/>
    <w:rsid w:val="007B37DB"/>
    <w:rsid w:val="007B3933"/>
    <w:rsid w:val="007B413D"/>
    <w:rsid w:val="007B4354"/>
    <w:rsid w:val="007B573D"/>
    <w:rsid w:val="007B5B9A"/>
    <w:rsid w:val="007B641A"/>
    <w:rsid w:val="007B745D"/>
    <w:rsid w:val="007B76BA"/>
    <w:rsid w:val="007B7AE0"/>
    <w:rsid w:val="007B7C82"/>
    <w:rsid w:val="007C0345"/>
    <w:rsid w:val="007C0441"/>
    <w:rsid w:val="007C15E8"/>
    <w:rsid w:val="007C19F3"/>
    <w:rsid w:val="007C2829"/>
    <w:rsid w:val="007C3AB7"/>
    <w:rsid w:val="007C53F7"/>
    <w:rsid w:val="007C5611"/>
    <w:rsid w:val="007C72BA"/>
    <w:rsid w:val="007C77BB"/>
    <w:rsid w:val="007C77BC"/>
    <w:rsid w:val="007D0800"/>
    <w:rsid w:val="007D2592"/>
    <w:rsid w:val="007D27B9"/>
    <w:rsid w:val="007D3D13"/>
    <w:rsid w:val="007D3E5A"/>
    <w:rsid w:val="007D56D1"/>
    <w:rsid w:val="007D650C"/>
    <w:rsid w:val="007D71CF"/>
    <w:rsid w:val="007E0D67"/>
    <w:rsid w:val="007E0E79"/>
    <w:rsid w:val="007E268E"/>
    <w:rsid w:val="007E43A5"/>
    <w:rsid w:val="007E4EA5"/>
    <w:rsid w:val="007E4EDA"/>
    <w:rsid w:val="007E542F"/>
    <w:rsid w:val="007E5442"/>
    <w:rsid w:val="007E6623"/>
    <w:rsid w:val="007E6F16"/>
    <w:rsid w:val="007E781C"/>
    <w:rsid w:val="007E7AD1"/>
    <w:rsid w:val="007E7D78"/>
    <w:rsid w:val="007F0026"/>
    <w:rsid w:val="007F0CE3"/>
    <w:rsid w:val="007F1D31"/>
    <w:rsid w:val="007F1E26"/>
    <w:rsid w:val="007F2185"/>
    <w:rsid w:val="007F2C08"/>
    <w:rsid w:val="007F2D94"/>
    <w:rsid w:val="007F3C9A"/>
    <w:rsid w:val="007F3FFD"/>
    <w:rsid w:val="007F46F3"/>
    <w:rsid w:val="007F5B9B"/>
    <w:rsid w:val="007F5DF7"/>
    <w:rsid w:val="007F62BD"/>
    <w:rsid w:val="007F664D"/>
    <w:rsid w:val="007F7858"/>
    <w:rsid w:val="007F79B9"/>
    <w:rsid w:val="0080010C"/>
    <w:rsid w:val="00801941"/>
    <w:rsid w:val="008025AA"/>
    <w:rsid w:val="00802A66"/>
    <w:rsid w:val="008045A0"/>
    <w:rsid w:val="008048D1"/>
    <w:rsid w:val="0080547E"/>
    <w:rsid w:val="00806219"/>
    <w:rsid w:val="00806515"/>
    <w:rsid w:val="00806913"/>
    <w:rsid w:val="0080757C"/>
    <w:rsid w:val="00807B9C"/>
    <w:rsid w:val="008104AB"/>
    <w:rsid w:val="00812EE4"/>
    <w:rsid w:val="008131E3"/>
    <w:rsid w:val="0081330F"/>
    <w:rsid w:val="008133D8"/>
    <w:rsid w:val="00813B49"/>
    <w:rsid w:val="00815F5F"/>
    <w:rsid w:val="0081611D"/>
    <w:rsid w:val="00816AC3"/>
    <w:rsid w:val="00816DA1"/>
    <w:rsid w:val="00816DA6"/>
    <w:rsid w:val="00816EC0"/>
    <w:rsid w:val="008177F9"/>
    <w:rsid w:val="008201E0"/>
    <w:rsid w:val="008209E9"/>
    <w:rsid w:val="00821553"/>
    <w:rsid w:val="00823E4E"/>
    <w:rsid w:val="008240AD"/>
    <w:rsid w:val="0082446F"/>
    <w:rsid w:val="008244B7"/>
    <w:rsid w:val="0082521E"/>
    <w:rsid w:val="0082523C"/>
    <w:rsid w:val="008258F0"/>
    <w:rsid w:val="00825AE2"/>
    <w:rsid w:val="008302AC"/>
    <w:rsid w:val="00831EAF"/>
    <w:rsid w:val="008320E6"/>
    <w:rsid w:val="00832620"/>
    <w:rsid w:val="00833162"/>
    <w:rsid w:val="00833A59"/>
    <w:rsid w:val="00834A0C"/>
    <w:rsid w:val="00834F80"/>
    <w:rsid w:val="008358C0"/>
    <w:rsid w:val="00837378"/>
    <w:rsid w:val="00840031"/>
    <w:rsid w:val="00840D21"/>
    <w:rsid w:val="0084349F"/>
    <w:rsid w:val="00845443"/>
    <w:rsid w:val="008475DA"/>
    <w:rsid w:val="00850AB4"/>
    <w:rsid w:val="008513AC"/>
    <w:rsid w:val="00851F2D"/>
    <w:rsid w:val="00852C28"/>
    <w:rsid w:val="008532A1"/>
    <w:rsid w:val="00853FE0"/>
    <w:rsid w:val="00854286"/>
    <w:rsid w:val="0085510E"/>
    <w:rsid w:val="00855502"/>
    <w:rsid w:val="00856037"/>
    <w:rsid w:val="00856A02"/>
    <w:rsid w:val="00856D20"/>
    <w:rsid w:val="00856EA3"/>
    <w:rsid w:val="008573CD"/>
    <w:rsid w:val="00857BF1"/>
    <w:rsid w:val="00857F97"/>
    <w:rsid w:val="0086047E"/>
    <w:rsid w:val="008606C3"/>
    <w:rsid w:val="00861C55"/>
    <w:rsid w:val="00863B39"/>
    <w:rsid w:val="00863DED"/>
    <w:rsid w:val="0087060A"/>
    <w:rsid w:val="00871154"/>
    <w:rsid w:val="00871DCC"/>
    <w:rsid w:val="00872E72"/>
    <w:rsid w:val="00872EE8"/>
    <w:rsid w:val="00872FB2"/>
    <w:rsid w:val="00873BC1"/>
    <w:rsid w:val="00874541"/>
    <w:rsid w:val="00874D0E"/>
    <w:rsid w:val="00874D11"/>
    <w:rsid w:val="00876002"/>
    <w:rsid w:val="008767DC"/>
    <w:rsid w:val="0087783C"/>
    <w:rsid w:val="00881457"/>
    <w:rsid w:val="00881B0F"/>
    <w:rsid w:val="008824EB"/>
    <w:rsid w:val="00882EEE"/>
    <w:rsid w:val="00883010"/>
    <w:rsid w:val="0088397A"/>
    <w:rsid w:val="00883C50"/>
    <w:rsid w:val="00884FAB"/>
    <w:rsid w:val="00885EA4"/>
    <w:rsid w:val="0088613E"/>
    <w:rsid w:val="00886262"/>
    <w:rsid w:val="008866A5"/>
    <w:rsid w:val="00887B75"/>
    <w:rsid w:val="008900A7"/>
    <w:rsid w:val="00890890"/>
    <w:rsid w:val="00890D62"/>
    <w:rsid w:val="00891547"/>
    <w:rsid w:val="00891910"/>
    <w:rsid w:val="008925E9"/>
    <w:rsid w:val="00892A9E"/>
    <w:rsid w:val="0089315C"/>
    <w:rsid w:val="00893AC7"/>
    <w:rsid w:val="00895304"/>
    <w:rsid w:val="00895380"/>
    <w:rsid w:val="008966E7"/>
    <w:rsid w:val="00896F42"/>
    <w:rsid w:val="0089765F"/>
    <w:rsid w:val="008A02A4"/>
    <w:rsid w:val="008A1FAE"/>
    <w:rsid w:val="008A27C2"/>
    <w:rsid w:val="008A3041"/>
    <w:rsid w:val="008A3A14"/>
    <w:rsid w:val="008A4721"/>
    <w:rsid w:val="008A5773"/>
    <w:rsid w:val="008A5FA1"/>
    <w:rsid w:val="008A623E"/>
    <w:rsid w:val="008A6F53"/>
    <w:rsid w:val="008B037C"/>
    <w:rsid w:val="008B2FBA"/>
    <w:rsid w:val="008B33A4"/>
    <w:rsid w:val="008B4811"/>
    <w:rsid w:val="008B4A71"/>
    <w:rsid w:val="008B4BCF"/>
    <w:rsid w:val="008B4CAE"/>
    <w:rsid w:val="008B5AA0"/>
    <w:rsid w:val="008B6FF5"/>
    <w:rsid w:val="008B709F"/>
    <w:rsid w:val="008C0862"/>
    <w:rsid w:val="008C192E"/>
    <w:rsid w:val="008C2001"/>
    <w:rsid w:val="008C283E"/>
    <w:rsid w:val="008C476A"/>
    <w:rsid w:val="008C5B23"/>
    <w:rsid w:val="008C5C8E"/>
    <w:rsid w:val="008C63DE"/>
    <w:rsid w:val="008C74CD"/>
    <w:rsid w:val="008C7717"/>
    <w:rsid w:val="008C7CC6"/>
    <w:rsid w:val="008D0196"/>
    <w:rsid w:val="008D05F6"/>
    <w:rsid w:val="008D119D"/>
    <w:rsid w:val="008D12CD"/>
    <w:rsid w:val="008D1BBC"/>
    <w:rsid w:val="008D2983"/>
    <w:rsid w:val="008D2AA8"/>
    <w:rsid w:val="008D3D49"/>
    <w:rsid w:val="008D4462"/>
    <w:rsid w:val="008D5FD5"/>
    <w:rsid w:val="008D60D7"/>
    <w:rsid w:val="008D69AF"/>
    <w:rsid w:val="008D6A43"/>
    <w:rsid w:val="008D6D9E"/>
    <w:rsid w:val="008D79BE"/>
    <w:rsid w:val="008E04EA"/>
    <w:rsid w:val="008E0581"/>
    <w:rsid w:val="008E2846"/>
    <w:rsid w:val="008E364D"/>
    <w:rsid w:val="008E373D"/>
    <w:rsid w:val="008E3CB1"/>
    <w:rsid w:val="008E5DEF"/>
    <w:rsid w:val="008E5EC8"/>
    <w:rsid w:val="008E6795"/>
    <w:rsid w:val="008E67CC"/>
    <w:rsid w:val="008E712D"/>
    <w:rsid w:val="008E71D7"/>
    <w:rsid w:val="008E7B3F"/>
    <w:rsid w:val="008F0234"/>
    <w:rsid w:val="008F02F9"/>
    <w:rsid w:val="008F0CAA"/>
    <w:rsid w:val="008F0EAB"/>
    <w:rsid w:val="008F1844"/>
    <w:rsid w:val="008F25DE"/>
    <w:rsid w:val="008F40D1"/>
    <w:rsid w:val="008F4361"/>
    <w:rsid w:val="008F44A2"/>
    <w:rsid w:val="008F4C00"/>
    <w:rsid w:val="008F7174"/>
    <w:rsid w:val="008F7B45"/>
    <w:rsid w:val="008F7F7A"/>
    <w:rsid w:val="009018E4"/>
    <w:rsid w:val="00901D89"/>
    <w:rsid w:val="00903157"/>
    <w:rsid w:val="00903329"/>
    <w:rsid w:val="00903E01"/>
    <w:rsid w:val="00903F7A"/>
    <w:rsid w:val="009046B0"/>
    <w:rsid w:val="00904BE9"/>
    <w:rsid w:val="00906B67"/>
    <w:rsid w:val="00906E92"/>
    <w:rsid w:val="0090770E"/>
    <w:rsid w:val="00907FC0"/>
    <w:rsid w:val="009102EE"/>
    <w:rsid w:val="00911FE4"/>
    <w:rsid w:val="00912671"/>
    <w:rsid w:val="00914959"/>
    <w:rsid w:val="00914C0F"/>
    <w:rsid w:val="00916601"/>
    <w:rsid w:val="00916BE5"/>
    <w:rsid w:val="0092092D"/>
    <w:rsid w:val="00921C00"/>
    <w:rsid w:val="00922F44"/>
    <w:rsid w:val="0092346F"/>
    <w:rsid w:val="00924940"/>
    <w:rsid w:val="009257DF"/>
    <w:rsid w:val="00925D88"/>
    <w:rsid w:val="00927388"/>
    <w:rsid w:val="00927CBD"/>
    <w:rsid w:val="00927CF7"/>
    <w:rsid w:val="009308A8"/>
    <w:rsid w:val="009308E3"/>
    <w:rsid w:val="00930A25"/>
    <w:rsid w:val="00931935"/>
    <w:rsid w:val="009340DB"/>
    <w:rsid w:val="009348E5"/>
    <w:rsid w:val="00934C46"/>
    <w:rsid w:val="00935461"/>
    <w:rsid w:val="00937FBF"/>
    <w:rsid w:val="00940EDF"/>
    <w:rsid w:val="00941506"/>
    <w:rsid w:val="009416E0"/>
    <w:rsid w:val="009421E6"/>
    <w:rsid w:val="0094256C"/>
    <w:rsid w:val="0094346B"/>
    <w:rsid w:val="009439BF"/>
    <w:rsid w:val="00943F39"/>
    <w:rsid w:val="009459E3"/>
    <w:rsid w:val="00946538"/>
    <w:rsid w:val="00946C69"/>
    <w:rsid w:val="0094704B"/>
    <w:rsid w:val="00950710"/>
    <w:rsid w:val="00951D4A"/>
    <w:rsid w:val="00952222"/>
    <w:rsid w:val="009540DF"/>
    <w:rsid w:val="00954343"/>
    <w:rsid w:val="0095453E"/>
    <w:rsid w:val="00955596"/>
    <w:rsid w:val="0095566C"/>
    <w:rsid w:val="0095588D"/>
    <w:rsid w:val="009560B4"/>
    <w:rsid w:val="009565F7"/>
    <w:rsid w:val="00956769"/>
    <w:rsid w:val="00956C2B"/>
    <w:rsid w:val="00960482"/>
    <w:rsid w:val="00961625"/>
    <w:rsid w:val="00964242"/>
    <w:rsid w:val="00964855"/>
    <w:rsid w:val="00965D4E"/>
    <w:rsid w:val="0097058C"/>
    <w:rsid w:val="00971F0B"/>
    <w:rsid w:val="00973523"/>
    <w:rsid w:val="009735DC"/>
    <w:rsid w:val="00974C05"/>
    <w:rsid w:val="00975553"/>
    <w:rsid w:val="00975CAA"/>
    <w:rsid w:val="00976A90"/>
    <w:rsid w:val="00976D24"/>
    <w:rsid w:val="00976E38"/>
    <w:rsid w:val="009816FB"/>
    <w:rsid w:val="0098189A"/>
    <w:rsid w:val="00981979"/>
    <w:rsid w:val="00982801"/>
    <w:rsid w:val="009837D8"/>
    <w:rsid w:val="00985927"/>
    <w:rsid w:val="0098646D"/>
    <w:rsid w:val="00986F51"/>
    <w:rsid w:val="00991830"/>
    <w:rsid w:val="00991BAD"/>
    <w:rsid w:val="00991F13"/>
    <w:rsid w:val="00992A09"/>
    <w:rsid w:val="00992BA8"/>
    <w:rsid w:val="00993FAD"/>
    <w:rsid w:val="00994222"/>
    <w:rsid w:val="009948FE"/>
    <w:rsid w:val="00995D36"/>
    <w:rsid w:val="00995DDC"/>
    <w:rsid w:val="00996A21"/>
    <w:rsid w:val="009A0006"/>
    <w:rsid w:val="009A0209"/>
    <w:rsid w:val="009A1AB6"/>
    <w:rsid w:val="009A2533"/>
    <w:rsid w:val="009A3801"/>
    <w:rsid w:val="009A44C0"/>
    <w:rsid w:val="009A4E7D"/>
    <w:rsid w:val="009A4FDB"/>
    <w:rsid w:val="009A5131"/>
    <w:rsid w:val="009A59CB"/>
    <w:rsid w:val="009A5B03"/>
    <w:rsid w:val="009A71B1"/>
    <w:rsid w:val="009B139F"/>
    <w:rsid w:val="009B2758"/>
    <w:rsid w:val="009B3FDA"/>
    <w:rsid w:val="009B4A6D"/>
    <w:rsid w:val="009B58DD"/>
    <w:rsid w:val="009B61FB"/>
    <w:rsid w:val="009B7F06"/>
    <w:rsid w:val="009C1114"/>
    <w:rsid w:val="009C14A7"/>
    <w:rsid w:val="009C172B"/>
    <w:rsid w:val="009C21B2"/>
    <w:rsid w:val="009C2A4B"/>
    <w:rsid w:val="009C32E1"/>
    <w:rsid w:val="009C4587"/>
    <w:rsid w:val="009C472A"/>
    <w:rsid w:val="009C53E7"/>
    <w:rsid w:val="009C6AD4"/>
    <w:rsid w:val="009C6C72"/>
    <w:rsid w:val="009C711A"/>
    <w:rsid w:val="009D0A81"/>
    <w:rsid w:val="009D0AE0"/>
    <w:rsid w:val="009D0F60"/>
    <w:rsid w:val="009D2801"/>
    <w:rsid w:val="009D31B4"/>
    <w:rsid w:val="009D3C89"/>
    <w:rsid w:val="009D4089"/>
    <w:rsid w:val="009D4B1C"/>
    <w:rsid w:val="009D546B"/>
    <w:rsid w:val="009D573F"/>
    <w:rsid w:val="009D5CC4"/>
    <w:rsid w:val="009D5D92"/>
    <w:rsid w:val="009D6294"/>
    <w:rsid w:val="009D62D4"/>
    <w:rsid w:val="009E0576"/>
    <w:rsid w:val="009E1091"/>
    <w:rsid w:val="009E1242"/>
    <w:rsid w:val="009E2893"/>
    <w:rsid w:val="009E44C1"/>
    <w:rsid w:val="009E4AA3"/>
    <w:rsid w:val="009E4EE0"/>
    <w:rsid w:val="009E5530"/>
    <w:rsid w:val="009E5800"/>
    <w:rsid w:val="009E6F30"/>
    <w:rsid w:val="009F0641"/>
    <w:rsid w:val="009F29CE"/>
    <w:rsid w:val="009F42C5"/>
    <w:rsid w:val="009F6710"/>
    <w:rsid w:val="009F6782"/>
    <w:rsid w:val="009F775D"/>
    <w:rsid w:val="009F77DA"/>
    <w:rsid w:val="00A00BA1"/>
    <w:rsid w:val="00A01AC9"/>
    <w:rsid w:val="00A0203A"/>
    <w:rsid w:val="00A031AE"/>
    <w:rsid w:val="00A03460"/>
    <w:rsid w:val="00A04825"/>
    <w:rsid w:val="00A062CB"/>
    <w:rsid w:val="00A07531"/>
    <w:rsid w:val="00A078CF"/>
    <w:rsid w:val="00A07A69"/>
    <w:rsid w:val="00A123F7"/>
    <w:rsid w:val="00A1245A"/>
    <w:rsid w:val="00A126C0"/>
    <w:rsid w:val="00A12F3B"/>
    <w:rsid w:val="00A13DB6"/>
    <w:rsid w:val="00A14C46"/>
    <w:rsid w:val="00A15660"/>
    <w:rsid w:val="00A15FAA"/>
    <w:rsid w:val="00A1694F"/>
    <w:rsid w:val="00A16E21"/>
    <w:rsid w:val="00A173ED"/>
    <w:rsid w:val="00A20DE1"/>
    <w:rsid w:val="00A20E8D"/>
    <w:rsid w:val="00A21C78"/>
    <w:rsid w:val="00A21C94"/>
    <w:rsid w:val="00A2257A"/>
    <w:rsid w:val="00A231C3"/>
    <w:rsid w:val="00A23498"/>
    <w:rsid w:val="00A23801"/>
    <w:rsid w:val="00A2478F"/>
    <w:rsid w:val="00A247A3"/>
    <w:rsid w:val="00A24A90"/>
    <w:rsid w:val="00A26597"/>
    <w:rsid w:val="00A26BCA"/>
    <w:rsid w:val="00A26BE5"/>
    <w:rsid w:val="00A306BC"/>
    <w:rsid w:val="00A30DF3"/>
    <w:rsid w:val="00A32909"/>
    <w:rsid w:val="00A330AA"/>
    <w:rsid w:val="00A35657"/>
    <w:rsid w:val="00A35908"/>
    <w:rsid w:val="00A35A8E"/>
    <w:rsid w:val="00A364EB"/>
    <w:rsid w:val="00A37A2A"/>
    <w:rsid w:val="00A40FAE"/>
    <w:rsid w:val="00A41398"/>
    <w:rsid w:val="00A41477"/>
    <w:rsid w:val="00A43523"/>
    <w:rsid w:val="00A43C44"/>
    <w:rsid w:val="00A4427C"/>
    <w:rsid w:val="00A45498"/>
    <w:rsid w:val="00A46382"/>
    <w:rsid w:val="00A4704E"/>
    <w:rsid w:val="00A50509"/>
    <w:rsid w:val="00A51B51"/>
    <w:rsid w:val="00A5205E"/>
    <w:rsid w:val="00A52307"/>
    <w:rsid w:val="00A5275E"/>
    <w:rsid w:val="00A53E5D"/>
    <w:rsid w:val="00A54FA0"/>
    <w:rsid w:val="00A5642D"/>
    <w:rsid w:val="00A571E4"/>
    <w:rsid w:val="00A605B4"/>
    <w:rsid w:val="00A60CFF"/>
    <w:rsid w:val="00A61AA6"/>
    <w:rsid w:val="00A62081"/>
    <w:rsid w:val="00A65FAA"/>
    <w:rsid w:val="00A663FC"/>
    <w:rsid w:val="00A66879"/>
    <w:rsid w:val="00A66DD2"/>
    <w:rsid w:val="00A71CF4"/>
    <w:rsid w:val="00A72061"/>
    <w:rsid w:val="00A72792"/>
    <w:rsid w:val="00A73FB1"/>
    <w:rsid w:val="00A7635D"/>
    <w:rsid w:val="00A763F1"/>
    <w:rsid w:val="00A7755A"/>
    <w:rsid w:val="00A777F4"/>
    <w:rsid w:val="00A806E7"/>
    <w:rsid w:val="00A80E3A"/>
    <w:rsid w:val="00A82391"/>
    <w:rsid w:val="00A8280A"/>
    <w:rsid w:val="00A83C94"/>
    <w:rsid w:val="00A87258"/>
    <w:rsid w:val="00A873B9"/>
    <w:rsid w:val="00A87D8C"/>
    <w:rsid w:val="00A87EBD"/>
    <w:rsid w:val="00A9152A"/>
    <w:rsid w:val="00A922B3"/>
    <w:rsid w:val="00A923C6"/>
    <w:rsid w:val="00A92445"/>
    <w:rsid w:val="00A92AEC"/>
    <w:rsid w:val="00A9463F"/>
    <w:rsid w:val="00A96531"/>
    <w:rsid w:val="00A96B21"/>
    <w:rsid w:val="00A97F7C"/>
    <w:rsid w:val="00AA02D0"/>
    <w:rsid w:val="00AA0547"/>
    <w:rsid w:val="00AA08FB"/>
    <w:rsid w:val="00AA1504"/>
    <w:rsid w:val="00AA1762"/>
    <w:rsid w:val="00AA1F6C"/>
    <w:rsid w:val="00AA3049"/>
    <w:rsid w:val="00AA3455"/>
    <w:rsid w:val="00AA3985"/>
    <w:rsid w:val="00AA5534"/>
    <w:rsid w:val="00AA5CBF"/>
    <w:rsid w:val="00AA7074"/>
    <w:rsid w:val="00AA7311"/>
    <w:rsid w:val="00AA76EB"/>
    <w:rsid w:val="00AA7B3E"/>
    <w:rsid w:val="00AB0758"/>
    <w:rsid w:val="00AB0B71"/>
    <w:rsid w:val="00AB146B"/>
    <w:rsid w:val="00AB1B5B"/>
    <w:rsid w:val="00AB1C2C"/>
    <w:rsid w:val="00AB2474"/>
    <w:rsid w:val="00AB3CF5"/>
    <w:rsid w:val="00AB4593"/>
    <w:rsid w:val="00AB4A6A"/>
    <w:rsid w:val="00AB5D11"/>
    <w:rsid w:val="00AB6080"/>
    <w:rsid w:val="00AB6A41"/>
    <w:rsid w:val="00AC0765"/>
    <w:rsid w:val="00AC1272"/>
    <w:rsid w:val="00AC1CBA"/>
    <w:rsid w:val="00AC2D75"/>
    <w:rsid w:val="00AC3EC4"/>
    <w:rsid w:val="00AC6FA0"/>
    <w:rsid w:val="00AD00BD"/>
    <w:rsid w:val="00AD0340"/>
    <w:rsid w:val="00AD060C"/>
    <w:rsid w:val="00AD3985"/>
    <w:rsid w:val="00AD4A18"/>
    <w:rsid w:val="00AD4D49"/>
    <w:rsid w:val="00AD5EA4"/>
    <w:rsid w:val="00AD6678"/>
    <w:rsid w:val="00AE085A"/>
    <w:rsid w:val="00AE0B2D"/>
    <w:rsid w:val="00AE0DFC"/>
    <w:rsid w:val="00AE1150"/>
    <w:rsid w:val="00AE1A95"/>
    <w:rsid w:val="00AE3B1E"/>
    <w:rsid w:val="00AE42FF"/>
    <w:rsid w:val="00AE5130"/>
    <w:rsid w:val="00AE54CA"/>
    <w:rsid w:val="00AE6FFE"/>
    <w:rsid w:val="00AF041F"/>
    <w:rsid w:val="00AF0F60"/>
    <w:rsid w:val="00AF1640"/>
    <w:rsid w:val="00AF20CF"/>
    <w:rsid w:val="00AF2AC3"/>
    <w:rsid w:val="00AF2FAB"/>
    <w:rsid w:val="00AF4B6D"/>
    <w:rsid w:val="00AF6093"/>
    <w:rsid w:val="00AF609A"/>
    <w:rsid w:val="00AF60B1"/>
    <w:rsid w:val="00AF673A"/>
    <w:rsid w:val="00B0005C"/>
    <w:rsid w:val="00B0194A"/>
    <w:rsid w:val="00B02160"/>
    <w:rsid w:val="00B02B00"/>
    <w:rsid w:val="00B03115"/>
    <w:rsid w:val="00B0313F"/>
    <w:rsid w:val="00B0401A"/>
    <w:rsid w:val="00B04175"/>
    <w:rsid w:val="00B04807"/>
    <w:rsid w:val="00B04A30"/>
    <w:rsid w:val="00B04DC1"/>
    <w:rsid w:val="00B05F1B"/>
    <w:rsid w:val="00B06B00"/>
    <w:rsid w:val="00B06B5C"/>
    <w:rsid w:val="00B077CC"/>
    <w:rsid w:val="00B13494"/>
    <w:rsid w:val="00B14A54"/>
    <w:rsid w:val="00B170A7"/>
    <w:rsid w:val="00B17C73"/>
    <w:rsid w:val="00B2176D"/>
    <w:rsid w:val="00B22BC8"/>
    <w:rsid w:val="00B22E02"/>
    <w:rsid w:val="00B2338A"/>
    <w:rsid w:val="00B23638"/>
    <w:rsid w:val="00B241C7"/>
    <w:rsid w:val="00B25311"/>
    <w:rsid w:val="00B25451"/>
    <w:rsid w:val="00B26D2D"/>
    <w:rsid w:val="00B2758D"/>
    <w:rsid w:val="00B27D55"/>
    <w:rsid w:val="00B303DA"/>
    <w:rsid w:val="00B321BD"/>
    <w:rsid w:val="00B331BB"/>
    <w:rsid w:val="00B34B27"/>
    <w:rsid w:val="00B353EF"/>
    <w:rsid w:val="00B35EAE"/>
    <w:rsid w:val="00B36EA9"/>
    <w:rsid w:val="00B3741A"/>
    <w:rsid w:val="00B4001B"/>
    <w:rsid w:val="00B403DF"/>
    <w:rsid w:val="00B409AD"/>
    <w:rsid w:val="00B41BB7"/>
    <w:rsid w:val="00B428C9"/>
    <w:rsid w:val="00B4613C"/>
    <w:rsid w:val="00B467FD"/>
    <w:rsid w:val="00B47EC2"/>
    <w:rsid w:val="00B51A1B"/>
    <w:rsid w:val="00B52687"/>
    <w:rsid w:val="00B52EE3"/>
    <w:rsid w:val="00B54F35"/>
    <w:rsid w:val="00B56485"/>
    <w:rsid w:val="00B57D27"/>
    <w:rsid w:val="00B60049"/>
    <w:rsid w:val="00B609DD"/>
    <w:rsid w:val="00B6148D"/>
    <w:rsid w:val="00B6199E"/>
    <w:rsid w:val="00B6240E"/>
    <w:rsid w:val="00B648A7"/>
    <w:rsid w:val="00B653FC"/>
    <w:rsid w:val="00B65735"/>
    <w:rsid w:val="00B715FF"/>
    <w:rsid w:val="00B73061"/>
    <w:rsid w:val="00B73371"/>
    <w:rsid w:val="00B74469"/>
    <w:rsid w:val="00B7489D"/>
    <w:rsid w:val="00B74B66"/>
    <w:rsid w:val="00B77A6E"/>
    <w:rsid w:val="00B80033"/>
    <w:rsid w:val="00B8045D"/>
    <w:rsid w:val="00B80E71"/>
    <w:rsid w:val="00B811D9"/>
    <w:rsid w:val="00B8267C"/>
    <w:rsid w:val="00B83B60"/>
    <w:rsid w:val="00B843C9"/>
    <w:rsid w:val="00B844EF"/>
    <w:rsid w:val="00B847A7"/>
    <w:rsid w:val="00B91903"/>
    <w:rsid w:val="00B91F3E"/>
    <w:rsid w:val="00B95B89"/>
    <w:rsid w:val="00B96773"/>
    <w:rsid w:val="00B96866"/>
    <w:rsid w:val="00B96A28"/>
    <w:rsid w:val="00B979DE"/>
    <w:rsid w:val="00B97E1D"/>
    <w:rsid w:val="00BA13F9"/>
    <w:rsid w:val="00BA1769"/>
    <w:rsid w:val="00BA64AB"/>
    <w:rsid w:val="00BA6E65"/>
    <w:rsid w:val="00BB17BC"/>
    <w:rsid w:val="00BB18DA"/>
    <w:rsid w:val="00BB3311"/>
    <w:rsid w:val="00BB44FF"/>
    <w:rsid w:val="00BB522E"/>
    <w:rsid w:val="00BB5D9B"/>
    <w:rsid w:val="00BB68FD"/>
    <w:rsid w:val="00BB74BC"/>
    <w:rsid w:val="00BB75E2"/>
    <w:rsid w:val="00BC09B5"/>
    <w:rsid w:val="00BC3B61"/>
    <w:rsid w:val="00BC4332"/>
    <w:rsid w:val="00BC4A2B"/>
    <w:rsid w:val="00BC5C57"/>
    <w:rsid w:val="00BC5E09"/>
    <w:rsid w:val="00BC62B0"/>
    <w:rsid w:val="00BC6C36"/>
    <w:rsid w:val="00BC7694"/>
    <w:rsid w:val="00BC7B73"/>
    <w:rsid w:val="00BC7C2E"/>
    <w:rsid w:val="00BC7F79"/>
    <w:rsid w:val="00BD0D2F"/>
    <w:rsid w:val="00BD22EC"/>
    <w:rsid w:val="00BD2BE5"/>
    <w:rsid w:val="00BD360A"/>
    <w:rsid w:val="00BD3DA4"/>
    <w:rsid w:val="00BD5EC4"/>
    <w:rsid w:val="00BD6363"/>
    <w:rsid w:val="00BD6385"/>
    <w:rsid w:val="00BD664B"/>
    <w:rsid w:val="00BD66AB"/>
    <w:rsid w:val="00BD66E7"/>
    <w:rsid w:val="00BE04D7"/>
    <w:rsid w:val="00BE0D6A"/>
    <w:rsid w:val="00BE1900"/>
    <w:rsid w:val="00BE1972"/>
    <w:rsid w:val="00BE2D5A"/>
    <w:rsid w:val="00BE3230"/>
    <w:rsid w:val="00BE4439"/>
    <w:rsid w:val="00BE5D3D"/>
    <w:rsid w:val="00BE6964"/>
    <w:rsid w:val="00BE784D"/>
    <w:rsid w:val="00BF234E"/>
    <w:rsid w:val="00BF2B5E"/>
    <w:rsid w:val="00BF3F92"/>
    <w:rsid w:val="00BF4BFF"/>
    <w:rsid w:val="00BF506A"/>
    <w:rsid w:val="00BF5161"/>
    <w:rsid w:val="00BF568F"/>
    <w:rsid w:val="00BF58EB"/>
    <w:rsid w:val="00BF5CA1"/>
    <w:rsid w:val="00BF6D10"/>
    <w:rsid w:val="00BF7BD1"/>
    <w:rsid w:val="00C014FA"/>
    <w:rsid w:val="00C01977"/>
    <w:rsid w:val="00C025A2"/>
    <w:rsid w:val="00C02A3C"/>
    <w:rsid w:val="00C0308E"/>
    <w:rsid w:val="00C0364F"/>
    <w:rsid w:val="00C03821"/>
    <w:rsid w:val="00C05537"/>
    <w:rsid w:val="00C05F98"/>
    <w:rsid w:val="00C07532"/>
    <w:rsid w:val="00C113F5"/>
    <w:rsid w:val="00C12211"/>
    <w:rsid w:val="00C13433"/>
    <w:rsid w:val="00C13B1E"/>
    <w:rsid w:val="00C1441A"/>
    <w:rsid w:val="00C1461C"/>
    <w:rsid w:val="00C15767"/>
    <w:rsid w:val="00C15875"/>
    <w:rsid w:val="00C15FB9"/>
    <w:rsid w:val="00C174A0"/>
    <w:rsid w:val="00C17EC1"/>
    <w:rsid w:val="00C20C22"/>
    <w:rsid w:val="00C21496"/>
    <w:rsid w:val="00C21B90"/>
    <w:rsid w:val="00C2207E"/>
    <w:rsid w:val="00C22EE8"/>
    <w:rsid w:val="00C2354A"/>
    <w:rsid w:val="00C2470D"/>
    <w:rsid w:val="00C24AFE"/>
    <w:rsid w:val="00C272BC"/>
    <w:rsid w:val="00C27C1D"/>
    <w:rsid w:val="00C30333"/>
    <w:rsid w:val="00C31B71"/>
    <w:rsid w:val="00C332F3"/>
    <w:rsid w:val="00C33D6F"/>
    <w:rsid w:val="00C342F9"/>
    <w:rsid w:val="00C34B4E"/>
    <w:rsid w:val="00C3598A"/>
    <w:rsid w:val="00C36102"/>
    <w:rsid w:val="00C36649"/>
    <w:rsid w:val="00C37715"/>
    <w:rsid w:val="00C401D1"/>
    <w:rsid w:val="00C415AA"/>
    <w:rsid w:val="00C41DCA"/>
    <w:rsid w:val="00C42BF7"/>
    <w:rsid w:val="00C42CA8"/>
    <w:rsid w:val="00C45F16"/>
    <w:rsid w:val="00C4662D"/>
    <w:rsid w:val="00C478B7"/>
    <w:rsid w:val="00C50AD6"/>
    <w:rsid w:val="00C52A10"/>
    <w:rsid w:val="00C52C3D"/>
    <w:rsid w:val="00C535BD"/>
    <w:rsid w:val="00C54911"/>
    <w:rsid w:val="00C55AEB"/>
    <w:rsid w:val="00C55F31"/>
    <w:rsid w:val="00C55F35"/>
    <w:rsid w:val="00C56C4D"/>
    <w:rsid w:val="00C572D7"/>
    <w:rsid w:val="00C57507"/>
    <w:rsid w:val="00C6069D"/>
    <w:rsid w:val="00C623FE"/>
    <w:rsid w:val="00C63AE3"/>
    <w:rsid w:val="00C67057"/>
    <w:rsid w:val="00C673C7"/>
    <w:rsid w:val="00C70507"/>
    <w:rsid w:val="00C70D2F"/>
    <w:rsid w:val="00C72A74"/>
    <w:rsid w:val="00C735DF"/>
    <w:rsid w:val="00C741B9"/>
    <w:rsid w:val="00C7434F"/>
    <w:rsid w:val="00C76772"/>
    <w:rsid w:val="00C76A70"/>
    <w:rsid w:val="00C77A6D"/>
    <w:rsid w:val="00C77FFD"/>
    <w:rsid w:val="00C81E20"/>
    <w:rsid w:val="00C8260A"/>
    <w:rsid w:val="00C82674"/>
    <w:rsid w:val="00C82903"/>
    <w:rsid w:val="00C82D68"/>
    <w:rsid w:val="00C82E32"/>
    <w:rsid w:val="00C8381A"/>
    <w:rsid w:val="00C851B3"/>
    <w:rsid w:val="00C851ED"/>
    <w:rsid w:val="00C862DD"/>
    <w:rsid w:val="00C867C0"/>
    <w:rsid w:val="00C86CD9"/>
    <w:rsid w:val="00C86D02"/>
    <w:rsid w:val="00C86F3C"/>
    <w:rsid w:val="00C87312"/>
    <w:rsid w:val="00C87DD8"/>
    <w:rsid w:val="00C90C69"/>
    <w:rsid w:val="00C91934"/>
    <w:rsid w:val="00C91A13"/>
    <w:rsid w:val="00C9286A"/>
    <w:rsid w:val="00C93708"/>
    <w:rsid w:val="00C96D18"/>
    <w:rsid w:val="00C9770C"/>
    <w:rsid w:val="00CA0481"/>
    <w:rsid w:val="00CA081E"/>
    <w:rsid w:val="00CA1147"/>
    <w:rsid w:val="00CA284E"/>
    <w:rsid w:val="00CA30D6"/>
    <w:rsid w:val="00CA37C1"/>
    <w:rsid w:val="00CA3AC8"/>
    <w:rsid w:val="00CA49FD"/>
    <w:rsid w:val="00CA5326"/>
    <w:rsid w:val="00CA57CF"/>
    <w:rsid w:val="00CA5FD4"/>
    <w:rsid w:val="00CA60A8"/>
    <w:rsid w:val="00CA638D"/>
    <w:rsid w:val="00CA6397"/>
    <w:rsid w:val="00CA69A7"/>
    <w:rsid w:val="00CA7190"/>
    <w:rsid w:val="00CB0A31"/>
    <w:rsid w:val="00CB19E6"/>
    <w:rsid w:val="00CB357D"/>
    <w:rsid w:val="00CB431E"/>
    <w:rsid w:val="00CB6574"/>
    <w:rsid w:val="00CB6F71"/>
    <w:rsid w:val="00CB71FB"/>
    <w:rsid w:val="00CC01C9"/>
    <w:rsid w:val="00CC04D7"/>
    <w:rsid w:val="00CC117B"/>
    <w:rsid w:val="00CC24A4"/>
    <w:rsid w:val="00CC3353"/>
    <w:rsid w:val="00CC3689"/>
    <w:rsid w:val="00CC38F3"/>
    <w:rsid w:val="00CC38FF"/>
    <w:rsid w:val="00CC42B6"/>
    <w:rsid w:val="00CC498B"/>
    <w:rsid w:val="00CC4B9E"/>
    <w:rsid w:val="00CC523F"/>
    <w:rsid w:val="00CC532C"/>
    <w:rsid w:val="00CC5E4F"/>
    <w:rsid w:val="00CC75BE"/>
    <w:rsid w:val="00CC7713"/>
    <w:rsid w:val="00CC7864"/>
    <w:rsid w:val="00CD04C1"/>
    <w:rsid w:val="00CD06B5"/>
    <w:rsid w:val="00CD079D"/>
    <w:rsid w:val="00CD099B"/>
    <w:rsid w:val="00CD2CC4"/>
    <w:rsid w:val="00CD2E91"/>
    <w:rsid w:val="00CD31B2"/>
    <w:rsid w:val="00CD3884"/>
    <w:rsid w:val="00CD38EE"/>
    <w:rsid w:val="00CD5E23"/>
    <w:rsid w:val="00CD606D"/>
    <w:rsid w:val="00CD7BC8"/>
    <w:rsid w:val="00CE063C"/>
    <w:rsid w:val="00CE0DC2"/>
    <w:rsid w:val="00CE16B5"/>
    <w:rsid w:val="00CE1F49"/>
    <w:rsid w:val="00CE2121"/>
    <w:rsid w:val="00CE244D"/>
    <w:rsid w:val="00CE307A"/>
    <w:rsid w:val="00CE3BAC"/>
    <w:rsid w:val="00CE434F"/>
    <w:rsid w:val="00CE4AA9"/>
    <w:rsid w:val="00CE5831"/>
    <w:rsid w:val="00CE7108"/>
    <w:rsid w:val="00CF0ECE"/>
    <w:rsid w:val="00CF4C6F"/>
    <w:rsid w:val="00CF5716"/>
    <w:rsid w:val="00CF7022"/>
    <w:rsid w:val="00CF70AB"/>
    <w:rsid w:val="00D0006E"/>
    <w:rsid w:val="00D009F9"/>
    <w:rsid w:val="00D03BD2"/>
    <w:rsid w:val="00D04062"/>
    <w:rsid w:val="00D042A7"/>
    <w:rsid w:val="00D05531"/>
    <w:rsid w:val="00D065A5"/>
    <w:rsid w:val="00D07E87"/>
    <w:rsid w:val="00D108D6"/>
    <w:rsid w:val="00D12B62"/>
    <w:rsid w:val="00D1367F"/>
    <w:rsid w:val="00D16C6D"/>
    <w:rsid w:val="00D17944"/>
    <w:rsid w:val="00D20121"/>
    <w:rsid w:val="00D21971"/>
    <w:rsid w:val="00D21B9C"/>
    <w:rsid w:val="00D21DBF"/>
    <w:rsid w:val="00D22967"/>
    <w:rsid w:val="00D23FE7"/>
    <w:rsid w:val="00D244D5"/>
    <w:rsid w:val="00D25AC5"/>
    <w:rsid w:val="00D267A6"/>
    <w:rsid w:val="00D30335"/>
    <w:rsid w:val="00D3059B"/>
    <w:rsid w:val="00D311CF"/>
    <w:rsid w:val="00D3157C"/>
    <w:rsid w:val="00D31CAB"/>
    <w:rsid w:val="00D40D3F"/>
    <w:rsid w:val="00D41561"/>
    <w:rsid w:val="00D432D4"/>
    <w:rsid w:val="00D43BE6"/>
    <w:rsid w:val="00D4696C"/>
    <w:rsid w:val="00D47775"/>
    <w:rsid w:val="00D47844"/>
    <w:rsid w:val="00D50444"/>
    <w:rsid w:val="00D50879"/>
    <w:rsid w:val="00D53567"/>
    <w:rsid w:val="00D54A60"/>
    <w:rsid w:val="00D54B95"/>
    <w:rsid w:val="00D54BBF"/>
    <w:rsid w:val="00D54D8F"/>
    <w:rsid w:val="00D5563A"/>
    <w:rsid w:val="00D55FD5"/>
    <w:rsid w:val="00D5622D"/>
    <w:rsid w:val="00D56A57"/>
    <w:rsid w:val="00D56B61"/>
    <w:rsid w:val="00D60046"/>
    <w:rsid w:val="00D60551"/>
    <w:rsid w:val="00D60ADE"/>
    <w:rsid w:val="00D60BE8"/>
    <w:rsid w:val="00D61485"/>
    <w:rsid w:val="00D63411"/>
    <w:rsid w:val="00D63B4B"/>
    <w:rsid w:val="00D65149"/>
    <w:rsid w:val="00D67446"/>
    <w:rsid w:val="00D70A70"/>
    <w:rsid w:val="00D71FFB"/>
    <w:rsid w:val="00D74311"/>
    <w:rsid w:val="00D746FA"/>
    <w:rsid w:val="00D74AC1"/>
    <w:rsid w:val="00D74C2C"/>
    <w:rsid w:val="00D750BF"/>
    <w:rsid w:val="00D76D58"/>
    <w:rsid w:val="00D81784"/>
    <w:rsid w:val="00D817C5"/>
    <w:rsid w:val="00D81E51"/>
    <w:rsid w:val="00D82CA1"/>
    <w:rsid w:val="00D839F8"/>
    <w:rsid w:val="00D83D99"/>
    <w:rsid w:val="00D84067"/>
    <w:rsid w:val="00D849A6"/>
    <w:rsid w:val="00D859A4"/>
    <w:rsid w:val="00D877BA"/>
    <w:rsid w:val="00D87AF7"/>
    <w:rsid w:val="00D90F87"/>
    <w:rsid w:val="00D9157D"/>
    <w:rsid w:val="00D94DAE"/>
    <w:rsid w:val="00D9591E"/>
    <w:rsid w:val="00D95A9B"/>
    <w:rsid w:val="00D95E4B"/>
    <w:rsid w:val="00D960DA"/>
    <w:rsid w:val="00D97FB5"/>
    <w:rsid w:val="00DA0BC9"/>
    <w:rsid w:val="00DA1771"/>
    <w:rsid w:val="00DA1903"/>
    <w:rsid w:val="00DA1A26"/>
    <w:rsid w:val="00DA2BC8"/>
    <w:rsid w:val="00DA3083"/>
    <w:rsid w:val="00DA315F"/>
    <w:rsid w:val="00DA37A1"/>
    <w:rsid w:val="00DA395C"/>
    <w:rsid w:val="00DA4396"/>
    <w:rsid w:val="00DA4881"/>
    <w:rsid w:val="00DA4B21"/>
    <w:rsid w:val="00DA594A"/>
    <w:rsid w:val="00DA5AB8"/>
    <w:rsid w:val="00DA739B"/>
    <w:rsid w:val="00DB0B6F"/>
    <w:rsid w:val="00DB0EE1"/>
    <w:rsid w:val="00DB1079"/>
    <w:rsid w:val="00DB1AB8"/>
    <w:rsid w:val="00DB20CE"/>
    <w:rsid w:val="00DB2890"/>
    <w:rsid w:val="00DB2BAA"/>
    <w:rsid w:val="00DB498C"/>
    <w:rsid w:val="00DB5085"/>
    <w:rsid w:val="00DB52BC"/>
    <w:rsid w:val="00DB5709"/>
    <w:rsid w:val="00DB65BB"/>
    <w:rsid w:val="00DB6FD9"/>
    <w:rsid w:val="00DC0177"/>
    <w:rsid w:val="00DC027C"/>
    <w:rsid w:val="00DC1CC8"/>
    <w:rsid w:val="00DC1DFF"/>
    <w:rsid w:val="00DC22F1"/>
    <w:rsid w:val="00DC2BA2"/>
    <w:rsid w:val="00DC31B4"/>
    <w:rsid w:val="00DC39E5"/>
    <w:rsid w:val="00DC3D27"/>
    <w:rsid w:val="00DC494C"/>
    <w:rsid w:val="00DC5236"/>
    <w:rsid w:val="00DC53AF"/>
    <w:rsid w:val="00DC5463"/>
    <w:rsid w:val="00DC5EAA"/>
    <w:rsid w:val="00DC724B"/>
    <w:rsid w:val="00DC7F2A"/>
    <w:rsid w:val="00DD05B6"/>
    <w:rsid w:val="00DD2DCA"/>
    <w:rsid w:val="00DD2E65"/>
    <w:rsid w:val="00DD4A41"/>
    <w:rsid w:val="00DD5817"/>
    <w:rsid w:val="00DD5EBE"/>
    <w:rsid w:val="00DD6568"/>
    <w:rsid w:val="00DD6D73"/>
    <w:rsid w:val="00DD7A42"/>
    <w:rsid w:val="00DE0306"/>
    <w:rsid w:val="00DE05D0"/>
    <w:rsid w:val="00DE0EFE"/>
    <w:rsid w:val="00DE1218"/>
    <w:rsid w:val="00DE2EAD"/>
    <w:rsid w:val="00DE3F54"/>
    <w:rsid w:val="00DE630E"/>
    <w:rsid w:val="00DE7277"/>
    <w:rsid w:val="00DE7756"/>
    <w:rsid w:val="00DE7E45"/>
    <w:rsid w:val="00DF04B0"/>
    <w:rsid w:val="00DF056C"/>
    <w:rsid w:val="00DF1105"/>
    <w:rsid w:val="00DF134F"/>
    <w:rsid w:val="00DF1DB2"/>
    <w:rsid w:val="00DF233F"/>
    <w:rsid w:val="00DF2639"/>
    <w:rsid w:val="00DF2745"/>
    <w:rsid w:val="00DF46A7"/>
    <w:rsid w:val="00DF4960"/>
    <w:rsid w:val="00DF5A3A"/>
    <w:rsid w:val="00DF7042"/>
    <w:rsid w:val="00DF7293"/>
    <w:rsid w:val="00E002B3"/>
    <w:rsid w:val="00E0057C"/>
    <w:rsid w:val="00E00AE8"/>
    <w:rsid w:val="00E01262"/>
    <w:rsid w:val="00E02252"/>
    <w:rsid w:val="00E0432E"/>
    <w:rsid w:val="00E0448A"/>
    <w:rsid w:val="00E04EA0"/>
    <w:rsid w:val="00E05280"/>
    <w:rsid w:val="00E07A87"/>
    <w:rsid w:val="00E07E8E"/>
    <w:rsid w:val="00E1011C"/>
    <w:rsid w:val="00E1062B"/>
    <w:rsid w:val="00E1232F"/>
    <w:rsid w:val="00E1245B"/>
    <w:rsid w:val="00E12957"/>
    <w:rsid w:val="00E129DD"/>
    <w:rsid w:val="00E14228"/>
    <w:rsid w:val="00E151D8"/>
    <w:rsid w:val="00E1597C"/>
    <w:rsid w:val="00E162AE"/>
    <w:rsid w:val="00E170C6"/>
    <w:rsid w:val="00E1756E"/>
    <w:rsid w:val="00E20678"/>
    <w:rsid w:val="00E20790"/>
    <w:rsid w:val="00E211C7"/>
    <w:rsid w:val="00E2145C"/>
    <w:rsid w:val="00E229E3"/>
    <w:rsid w:val="00E23262"/>
    <w:rsid w:val="00E2364E"/>
    <w:rsid w:val="00E236CA"/>
    <w:rsid w:val="00E23C38"/>
    <w:rsid w:val="00E254D9"/>
    <w:rsid w:val="00E2567D"/>
    <w:rsid w:val="00E25880"/>
    <w:rsid w:val="00E25EF5"/>
    <w:rsid w:val="00E26078"/>
    <w:rsid w:val="00E269A7"/>
    <w:rsid w:val="00E26B25"/>
    <w:rsid w:val="00E26B4C"/>
    <w:rsid w:val="00E26B58"/>
    <w:rsid w:val="00E316B2"/>
    <w:rsid w:val="00E33D2E"/>
    <w:rsid w:val="00E34489"/>
    <w:rsid w:val="00E3460D"/>
    <w:rsid w:val="00E34B56"/>
    <w:rsid w:val="00E35927"/>
    <w:rsid w:val="00E40ADE"/>
    <w:rsid w:val="00E41B51"/>
    <w:rsid w:val="00E422A4"/>
    <w:rsid w:val="00E435C7"/>
    <w:rsid w:val="00E44288"/>
    <w:rsid w:val="00E447D8"/>
    <w:rsid w:val="00E50462"/>
    <w:rsid w:val="00E51AC8"/>
    <w:rsid w:val="00E5299E"/>
    <w:rsid w:val="00E52E97"/>
    <w:rsid w:val="00E54BBE"/>
    <w:rsid w:val="00E57071"/>
    <w:rsid w:val="00E57441"/>
    <w:rsid w:val="00E60E0C"/>
    <w:rsid w:val="00E6302E"/>
    <w:rsid w:val="00E63EFE"/>
    <w:rsid w:val="00E66F32"/>
    <w:rsid w:val="00E6731D"/>
    <w:rsid w:val="00E679A5"/>
    <w:rsid w:val="00E67C85"/>
    <w:rsid w:val="00E67E78"/>
    <w:rsid w:val="00E700B1"/>
    <w:rsid w:val="00E705DF"/>
    <w:rsid w:val="00E70616"/>
    <w:rsid w:val="00E71953"/>
    <w:rsid w:val="00E738C3"/>
    <w:rsid w:val="00E73975"/>
    <w:rsid w:val="00E75335"/>
    <w:rsid w:val="00E75424"/>
    <w:rsid w:val="00E7567F"/>
    <w:rsid w:val="00E77B84"/>
    <w:rsid w:val="00E80D86"/>
    <w:rsid w:val="00E81B0F"/>
    <w:rsid w:val="00E821E4"/>
    <w:rsid w:val="00E828F0"/>
    <w:rsid w:val="00E8329B"/>
    <w:rsid w:val="00E84B60"/>
    <w:rsid w:val="00E8636C"/>
    <w:rsid w:val="00E865EA"/>
    <w:rsid w:val="00E87386"/>
    <w:rsid w:val="00E877A8"/>
    <w:rsid w:val="00E92095"/>
    <w:rsid w:val="00E92351"/>
    <w:rsid w:val="00E925EA"/>
    <w:rsid w:val="00E9470B"/>
    <w:rsid w:val="00E95FD9"/>
    <w:rsid w:val="00E961C3"/>
    <w:rsid w:val="00E9759C"/>
    <w:rsid w:val="00E97DB6"/>
    <w:rsid w:val="00EA03E9"/>
    <w:rsid w:val="00EA0835"/>
    <w:rsid w:val="00EA0B19"/>
    <w:rsid w:val="00EA18E9"/>
    <w:rsid w:val="00EA32E2"/>
    <w:rsid w:val="00EA385D"/>
    <w:rsid w:val="00EA4119"/>
    <w:rsid w:val="00EA4B57"/>
    <w:rsid w:val="00EA51C7"/>
    <w:rsid w:val="00EA66E4"/>
    <w:rsid w:val="00EA6922"/>
    <w:rsid w:val="00EA6A73"/>
    <w:rsid w:val="00EB043B"/>
    <w:rsid w:val="00EB06E7"/>
    <w:rsid w:val="00EB1272"/>
    <w:rsid w:val="00EB220B"/>
    <w:rsid w:val="00EB2A39"/>
    <w:rsid w:val="00EB2BC4"/>
    <w:rsid w:val="00EB306E"/>
    <w:rsid w:val="00EB3DA1"/>
    <w:rsid w:val="00EB4BA8"/>
    <w:rsid w:val="00EB56BA"/>
    <w:rsid w:val="00EB5D34"/>
    <w:rsid w:val="00EB6937"/>
    <w:rsid w:val="00EB75B3"/>
    <w:rsid w:val="00EB78F1"/>
    <w:rsid w:val="00EC09B2"/>
    <w:rsid w:val="00EC0B95"/>
    <w:rsid w:val="00EC1AE0"/>
    <w:rsid w:val="00EC24E4"/>
    <w:rsid w:val="00EC38EC"/>
    <w:rsid w:val="00EC4E31"/>
    <w:rsid w:val="00EC5294"/>
    <w:rsid w:val="00EC5915"/>
    <w:rsid w:val="00EC5C69"/>
    <w:rsid w:val="00EC7AD0"/>
    <w:rsid w:val="00ED0A8B"/>
    <w:rsid w:val="00ED12B1"/>
    <w:rsid w:val="00ED13D2"/>
    <w:rsid w:val="00ED1C43"/>
    <w:rsid w:val="00ED3849"/>
    <w:rsid w:val="00ED4CFD"/>
    <w:rsid w:val="00ED4F24"/>
    <w:rsid w:val="00ED5994"/>
    <w:rsid w:val="00ED5CD1"/>
    <w:rsid w:val="00ED5DE4"/>
    <w:rsid w:val="00ED7D99"/>
    <w:rsid w:val="00EE02D0"/>
    <w:rsid w:val="00EE06A6"/>
    <w:rsid w:val="00EE2178"/>
    <w:rsid w:val="00EE28B5"/>
    <w:rsid w:val="00EE2ECE"/>
    <w:rsid w:val="00EE38F5"/>
    <w:rsid w:val="00EE563C"/>
    <w:rsid w:val="00EE5B75"/>
    <w:rsid w:val="00EE6B0F"/>
    <w:rsid w:val="00EE6FCB"/>
    <w:rsid w:val="00EF012B"/>
    <w:rsid w:val="00EF0856"/>
    <w:rsid w:val="00EF0B76"/>
    <w:rsid w:val="00EF2B64"/>
    <w:rsid w:val="00EF3A1C"/>
    <w:rsid w:val="00EF562B"/>
    <w:rsid w:val="00EF5998"/>
    <w:rsid w:val="00EF64FE"/>
    <w:rsid w:val="00EF6697"/>
    <w:rsid w:val="00EF6C45"/>
    <w:rsid w:val="00EF7AB6"/>
    <w:rsid w:val="00EF7CA9"/>
    <w:rsid w:val="00F01909"/>
    <w:rsid w:val="00F01E78"/>
    <w:rsid w:val="00F01F8C"/>
    <w:rsid w:val="00F022BE"/>
    <w:rsid w:val="00F0239E"/>
    <w:rsid w:val="00F02FA2"/>
    <w:rsid w:val="00F03EDF"/>
    <w:rsid w:val="00F043EA"/>
    <w:rsid w:val="00F04E52"/>
    <w:rsid w:val="00F055FD"/>
    <w:rsid w:val="00F05C1C"/>
    <w:rsid w:val="00F071D0"/>
    <w:rsid w:val="00F101CD"/>
    <w:rsid w:val="00F10C91"/>
    <w:rsid w:val="00F110D1"/>
    <w:rsid w:val="00F1338C"/>
    <w:rsid w:val="00F13807"/>
    <w:rsid w:val="00F14479"/>
    <w:rsid w:val="00F16639"/>
    <w:rsid w:val="00F16F44"/>
    <w:rsid w:val="00F17F15"/>
    <w:rsid w:val="00F202A6"/>
    <w:rsid w:val="00F2228D"/>
    <w:rsid w:val="00F22354"/>
    <w:rsid w:val="00F22A55"/>
    <w:rsid w:val="00F22AEE"/>
    <w:rsid w:val="00F22DBD"/>
    <w:rsid w:val="00F23A31"/>
    <w:rsid w:val="00F23A92"/>
    <w:rsid w:val="00F24433"/>
    <w:rsid w:val="00F244A7"/>
    <w:rsid w:val="00F258FB"/>
    <w:rsid w:val="00F25F8D"/>
    <w:rsid w:val="00F26514"/>
    <w:rsid w:val="00F27047"/>
    <w:rsid w:val="00F274B6"/>
    <w:rsid w:val="00F31D62"/>
    <w:rsid w:val="00F31EBE"/>
    <w:rsid w:val="00F34BCA"/>
    <w:rsid w:val="00F36F24"/>
    <w:rsid w:val="00F37444"/>
    <w:rsid w:val="00F37583"/>
    <w:rsid w:val="00F37AA0"/>
    <w:rsid w:val="00F37C80"/>
    <w:rsid w:val="00F37EB4"/>
    <w:rsid w:val="00F40600"/>
    <w:rsid w:val="00F42987"/>
    <w:rsid w:val="00F42C1B"/>
    <w:rsid w:val="00F43967"/>
    <w:rsid w:val="00F4435A"/>
    <w:rsid w:val="00F44A7A"/>
    <w:rsid w:val="00F44B53"/>
    <w:rsid w:val="00F4545C"/>
    <w:rsid w:val="00F45FA4"/>
    <w:rsid w:val="00F46BA2"/>
    <w:rsid w:val="00F46F7B"/>
    <w:rsid w:val="00F470B7"/>
    <w:rsid w:val="00F47A9A"/>
    <w:rsid w:val="00F47FC8"/>
    <w:rsid w:val="00F5060C"/>
    <w:rsid w:val="00F50AF6"/>
    <w:rsid w:val="00F52113"/>
    <w:rsid w:val="00F531D2"/>
    <w:rsid w:val="00F53C2D"/>
    <w:rsid w:val="00F541B7"/>
    <w:rsid w:val="00F54730"/>
    <w:rsid w:val="00F56F39"/>
    <w:rsid w:val="00F57885"/>
    <w:rsid w:val="00F578FE"/>
    <w:rsid w:val="00F57C62"/>
    <w:rsid w:val="00F6008D"/>
    <w:rsid w:val="00F60B19"/>
    <w:rsid w:val="00F613C8"/>
    <w:rsid w:val="00F62113"/>
    <w:rsid w:val="00F62B8E"/>
    <w:rsid w:val="00F62E2D"/>
    <w:rsid w:val="00F637EA"/>
    <w:rsid w:val="00F63A3A"/>
    <w:rsid w:val="00F65131"/>
    <w:rsid w:val="00F65C3B"/>
    <w:rsid w:val="00F65F24"/>
    <w:rsid w:val="00F666BD"/>
    <w:rsid w:val="00F666C6"/>
    <w:rsid w:val="00F66A76"/>
    <w:rsid w:val="00F67E2E"/>
    <w:rsid w:val="00F70740"/>
    <w:rsid w:val="00F72108"/>
    <w:rsid w:val="00F737AD"/>
    <w:rsid w:val="00F75F90"/>
    <w:rsid w:val="00F766CB"/>
    <w:rsid w:val="00F77015"/>
    <w:rsid w:val="00F77279"/>
    <w:rsid w:val="00F77BD7"/>
    <w:rsid w:val="00F80AB3"/>
    <w:rsid w:val="00F8143A"/>
    <w:rsid w:val="00F81DBA"/>
    <w:rsid w:val="00F82F5A"/>
    <w:rsid w:val="00F83406"/>
    <w:rsid w:val="00F858EC"/>
    <w:rsid w:val="00F86877"/>
    <w:rsid w:val="00F86FF7"/>
    <w:rsid w:val="00F87A8D"/>
    <w:rsid w:val="00F87C3E"/>
    <w:rsid w:val="00F87E72"/>
    <w:rsid w:val="00F908EB"/>
    <w:rsid w:val="00F9264B"/>
    <w:rsid w:val="00F94E71"/>
    <w:rsid w:val="00F96185"/>
    <w:rsid w:val="00F96D98"/>
    <w:rsid w:val="00F971DC"/>
    <w:rsid w:val="00FA0F85"/>
    <w:rsid w:val="00FA12B9"/>
    <w:rsid w:val="00FA18C9"/>
    <w:rsid w:val="00FA1FE7"/>
    <w:rsid w:val="00FA311C"/>
    <w:rsid w:val="00FA32C3"/>
    <w:rsid w:val="00FA346A"/>
    <w:rsid w:val="00FA4220"/>
    <w:rsid w:val="00FA556C"/>
    <w:rsid w:val="00FA765C"/>
    <w:rsid w:val="00FA7B73"/>
    <w:rsid w:val="00FA7CA1"/>
    <w:rsid w:val="00FB0BBD"/>
    <w:rsid w:val="00FB322D"/>
    <w:rsid w:val="00FB391E"/>
    <w:rsid w:val="00FB5323"/>
    <w:rsid w:val="00FB6C6E"/>
    <w:rsid w:val="00FC0B1B"/>
    <w:rsid w:val="00FC1571"/>
    <w:rsid w:val="00FC2A9D"/>
    <w:rsid w:val="00FC40F3"/>
    <w:rsid w:val="00FC5A07"/>
    <w:rsid w:val="00FD04DE"/>
    <w:rsid w:val="00FD07A0"/>
    <w:rsid w:val="00FD133E"/>
    <w:rsid w:val="00FD25A0"/>
    <w:rsid w:val="00FD3491"/>
    <w:rsid w:val="00FD3703"/>
    <w:rsid w:val="00FD387C"/>
    <w:rsid w:val="00FD49DE"/>
    <w:rsid w:val="00FD4B57"/>
    <w:rsid w:val="00FD5AE5"/>
    <w:rsid w:val="00FD65BB"/>
    <w:rsid w:val="00FD6796"/>
    <w:rsid w:val="00FD70B9"/>
    <w:rsid w:val="00FD76BD"/>
    <w:rsid w:val="00FD7F85"/>
    <w:rsid w:val="00FE00EF"/>
    <w:rsid w:val="00FE076F"/>
    <w:rsid w:val="00FE099D"/>
    <w:rsid w:val="00FE09AF"/>
    <w:rsid w:val="00FE1A47"/>
    <w:rsid w:val="00FE2212"/>
    <w:rsid w:val="00FE2390"/>
    <w:rsid w:val="00FE2421"/>
    <w:rsid w:val="00FE2714"/>
    <w:rsid w:val="00FE2A68"/>
    <w:rsid w:val="00FE2AC8"/>
    <w:rsid w:val="00FE2CA2"/>
    <w:rsid w:val="00FE3B54"/>
    <w:rsid w:val="00FE425F"/>
    <w:rsid w:val="00FE7065"/>
    <w:rsid w:val="00FE7B01"/>
    <w:rsid w:val="00FF14EF"/>
    <w:rsid w:val="00FF2267"/>
    <w:rsid w:val="00FF27E8"/>
    <w:rsid w:val="00FF4674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77BC"/>
    <w:pPr>
      <w:keepNext/>
      <w:keepLines/>
      <w:numPr>
        <w:numId w:val="3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">
    <w:name w:val="Item"/>
    <w:basedOn w:val="a3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7ED6"/>
  </w:style>
  <w:style w:type="paragraph" w:styleId="a5">
    <w:name w:val="Title"/>
    <w:basedOn w:val="a"/>
    <w:next w:val="a"/>
    <w:link w:val="a6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a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a1"/>
    <w:next w:val="a7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9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A96B2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ru-RU"/>
    </w:rPr>
  </w:style>
  <w:style w:type="character" w:styleId="aa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a0"/>
    <w:uiPriority w:val="99"/>
    <w:unhideWhenUsed/>
    <w:qFormat/>
    <w:rsid w:val="00A96B21"/>
    <w:rPr>
      <w:vertAlign w:val="superscript"/>
    </w:rPr>
  </w:style>
  <w:style w:type="paragraph" w:customStyle="1" w:styleId="Footnote">
    <w:name w:val="Footnote"/>
    <w:basedOn w:val="a8"/>
    <w:qFormat/>
    <w:rsid w:val="00D71FFB"/>
    <w:rPr>
      <w:sz w:val="18"/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ab">
    <w:name w:val="Subtitle"/>
    <w:basedOn w:val="a"/>
    <w:next w:val="a"/>
    <w:link w:val="ac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ru-RU"/>
    </w:rPr>
  </w:style>
  <w:style w:type="paragraph" w:customStyle="1" w:styleId="Para1">
    <w:name w:val="Para 1"/>
    <w:basedOn w:val="a"/>
    <w:qFormat/>
    <w:rsid w:val="007154D5"/>
    <w:pPr>
      <w:numPr>
        <w:numId w:val="2"/>
      </w:numPr>
      <w:tabs>
        <w:tab w:val="left" w:pos="1134"/>
      </w:tabs>
      <w:spacing w:before="120" w:after="120"/>
    </w:pPr>
  </w:style>
  <w:style w:type="character" w:customStyle="1" w:styleId="20">
    <w:name w:val="Заголовок 2 Знак"/>
    <w:basedOn w:val="a0"/>
    <w:link w:val="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ru-RU"/>
    </w:rPr>
  </w:style>
  <w:style w:type="character" w:styleId="ad">
    <w:name w:val="Placeholder Text"/>
    <w:basedOn w:val="a0"/>
    <w:uiPriority w:val="99"/>
    <w:semiHidden/>
    <w:rsid w:val="00995DDC"/>
    <w:rPr>
      <w:color w:val="808080"/>
    </w:rPr>
  </w:style>
  <w:style w:type="paragraph" w:styleId="ae">
    <w:name w:val="header"/>
    <w:basedOn w:val="a"/>
    <w:link w:val="af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af">
    <w:name w:val="Верхний колонтитул Знак"/>
    <w:basedOn w:val="a0"/>
    <w:link w:val="ae"/>
    <w:rsid w:val="00D71FFB"/>
    <w:rPr>
      <w:rFonts w:ascii="Times New Roman" w:eastAsia="Times New Roman" w:hAnsi="Times New Roman" w:cs="Times New Roman"/>
      <w:caps/>
      <w:kern w:val="0"/>
      <w:szCs w:val="24"/>
      <w:lang w:val="ru-RU"/>
    </w:rPr>
  </w:style>
  <w:style w:type="paragraph" w:styleId="af0">
    <w:name w:val="footer"/>
    <w:basedOn w:val="a"/>
    <w:link w:val="af1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559C"/>
    <w:rPr>
      <w:rFonts w:ascii="Times New Roman" w:eastAsia="Times New Roman" w:hAnsi="Times New Roman" w:cs="Times New Roman"/>
      <w:kern w:val="0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C77BC"/>
    <w:rPr>
      <w:rFonts w:ascii="Times New Roman" w:eastAsiaTheme="majorEastAsia" w:hAnsi="Times New Roman" w:cs="Times New Roman"/>
      <w:b/>
      <w:bCs/>
      <w:kern w:val="0"/>
    </w:rPr>
  </w:style>
  <w:style w:type="paragraph" w:customStyle="1" w:styleId="Para2">
    <w:name w:val="Para 2"/>
    <w:qFormat/>
    <w:rsid w:val="003E0A26"/>
    <w:pPr>
      <w:tabs>
        <w:tab w:val="left" w:pos="1701"/>
      </w:tabs>
      <w:spacing w:before="120" w:after="120" w:line="240" w:lineRule="auto"/>
      <w:ind w:left="567" w:firstLine="567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a"/>
    <w:qFormat/>
    <w:rsid w:val="003C6F10"/>
    <w:rPr>
      <w:b/>
      <w:sz w:val="28"/>
    </w:rPr>
  </w:style>
  <w:style w:type="paragraph" w:customStyle="1" w:styleId="Para3">
    <w:name w:val="Para 3"/>
    <w:basedOn w:val="a"/>
    <w:qFormat/>
    <w:rsid w:val="002B00CA"/>
    <w:pPr>
      <w:numPr>
        <w:numId w:val="4"/>
      </w:numPr>
      <w:tabs>
        <w:tab w:val="left" w:pos="1701"/>
      </w:tabs>
      <w:spacing w:before="120" w:after="120"/>
      <w:ind w:left="1134" w:firstLine="0"/>
    </w:pPr>
  </w:style>
  <w:style w:type="character" w:customStyle="1" w:styleId="40">
    <w:name w:val="Заголовок 4 Знак"/>
    <w:basedOn w:val="a0"/>
    <w:link w:val="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ru-RU"/>
    </w:rPr>
  </w:style>
  <w:style w:type="character" w:styleId="af2">
    <w:name w:val="annotation reference"/>
    <w:basedOn w:val="a0"/>
    <w:uiPriority w:val="99"/>
    <w:semiHidden/>
    <w:unhideWhenUsed/>
    <w:rsid w:val="00CF70A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F70A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70A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ru-RU"/>
    </w:rPr>
  </w:style>
  <w:style w:type="character" w:styleId="af7">
    <w:name w:val="Hyperlink"/>
    <w:basedOn w:val="a0"/>
    <w:uiPriority w:val="99"/>
    <w:unhideWhenUsed/>
    <w:rsid w:val="0002147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2147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B844EF"/>
    <w:rPr>
      <w:color w:val="954F72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57C6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57C62"/>
    <w:rPr>
      <w:rFonts w:ascii="Segoe UI" w:eastAsia="Times New Roman" w:hAnsi="Segoe UI" w:cs="Segoe UI"/>
      <w:kern w:val="0"/>
      <w:sz w:val="18"/>
      <w:szCs w:val="18"/>
      <w:lang w:val="ru-RU"/>
    </w:rPr>
  </w:style>
  <w:style w:type="paragraph" w:styleId="afb">
    <w:name w:val="Revision"/>
    <w:hidden/>
    <w:uiPriority w:val="99"/>
    <w:semiHidden/>
    <w:rsid w:val="0077600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styleId="afc">
    <w:name w:val="List Paragraph"/>
    <w:basedOn w:val="a"/>
    <w:uiPriority w:val="72"/>
    <w:qFormat/>
    <w:rsid w:val="002916BD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rsid w:val="00CA60A8"/>
    <w:pPr>
      <w:spacing w:before="100" w:beforeAutospacing="1" w:after="100" w:afterAutospacing="1"/>
      <w:jc w:val="left"/>
    </w:pPr>
    <w:rPr>
      <w:sz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u\Downloads\template-sbi-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A69EF-1B19-4357-A8E8-0303734A4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BC4AE-F41A-4D7D-82C7-ABA7AECD09B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DBB13ADC-FE00-4B64-9BDC-E0295DFF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template-sbi-04</Template>
  <TotalTime>1774</TotalTime>
  <Pages>9</Pages>
  <Words>3116</Words>
  <Characters>22231</Characters>
  <Application>Microsoft Office Word</Application>
  <DocSecurity>0</DocSecurity>
  <Lines>444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Обзор эффективности процессов в рамках Конвенции и протоколов к ней</vt:lpstr>
      <vt:lpstr>Обзор эффективности процессов в рамках Конвенции и протоколов к ней</vt:lpstr>
    </vt:vector>
  </TitlesOfParts>
  <Company/>
  <LinksUpToDate>false</LinksUpToDate>
  <CharactersWithSpaces>25271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эффективности процессов в рамках Конвенции и протоколов к ней</dc:title>
  <dc:subject>CBD/</dc:subject>
  <dc:creator>Worku</dc:creator>
  <cp:lastModifiedBy>Marina</cp:lastModifiedBy>
  <cp:revision>15</cp:revision>
  <cp:lastPrinted>2024-05-27T09:53:00Z</cp:lastPrinted>
  <dcterms:created xsi:type="dcterms:W3CDTF">2024-07-30T06:23:00Z</dcterms:created>
  <dcterms:modified xsi:type="dcterms:W3CDTF">2024-08-02T04:08:00Z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