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44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95055B" w:rsidRPr="00482021" w14:paraId="4F1C1E04" w14:textId="77777777" w:rsidTr="000305C6">
        <w:trPr>
          <w:cantSplit/>
          <w:trHeight w:val="900"/>
        </w:trPr>
        <w:tc>
          <w:tcPr>
            <w:tcW w:w="6588" w:type="dxa"/>
            <w:gridSpan w:val="2"/>
            <w:tcBorders>
              <w:top w:val="nil"/>
              <w:left w:val="nil"/>
              <w:bottom w:val="single" w:sz="12" w:space="0" w:color="auto"/>
              <w:right w:val="nil"/>
            </w:tcBorders>
          </w:tcPr>
          <w:p w14:paraId="4F1C1E00" w14:textId="41387767" w:rsidR="0095055B" w:rsidRPr="00404C5D" w:rsidRDefault="0095055B" w:rsidP="0095055B">
            <w:pPr>
              <w:pStyle w:val="Heading2"/>
              <w:spacing w:after="0"/>
              <w:jc w:val="right"/>
              <w:rPr>
                <w:rFonts w:ascii="Univers" w:hAnsi="Univers"/>
                <w:bCs w:val="0"/>
                <w:i/>
                <w:iCs/>
                <w:sz w:val="32"/>
                <w:szCs w:val="32"/>
                <w:lang w:val="en-US"/>
              </w:rPr>
            </w:pPr>
            <w:r w:rsidRPr="00C9161D">
              <w:rPr>
                <w:rFonts w:ascii="Arial" w:hAnsi="Arial" w:cs="Arial"/>
                <w:sz w:val="32"/>
                <w:szCs w:val="32"/>
              </w:rPr>
              <w:t>CBD</w:t>
            </w:r>
          </w:p>
        </w:tc>
        <w:tc>
          <w:tcPr>
            <w:tcW w:w="1440" w:type="dxa"/>
            <w:tcBorders>
              <w:top w:val="nil"/>
              <w:left w:val="nil"/>
              <w:bottom w:val="single" w:sz="12" w:space="0" w:color="auto"/>
              <w:right w:val="nil"/>
            </w:tcBorders>
          </w:tcPr>
          <w:p w14:paraId="4F1C1E01" w14:textId="2E498C0D" w:rsidR="0095055B" w:rsidRPr="00FE6D6C" w:rsidRDefault="0095055B" w:rsidP="0095055B">
            <w:pPr>
              <w:tabs>
                <w:tab w:val="left" w:pos="-720"/>
                <w:tab w:val="left" w:pos="0"/>
              </w:tabs>
              <w:suppressAutoHyphens/>
              <w:jc w:val="center"/>
              <w:rPr>
                <w:b/>
                <w:bCs/>
                <w:rtl/>
                <w:lang w:val="en-US"/>
              </w:rPr>
            </w:pPr>
            <w:r w:rsidRPr="00985EF6">
              <w:rPr>
                <w:b/>
                <w:bCs/>
                <w:iCs/>
                <w:noProof/>
                <w:sz w:val="22"/>
                <w:lang w:val="en-GB" w:eastAsia="en-GB"/>
              </w:rPr>
              <w:drawing>
                <wp:anchor distT="0" distB="0" distL="114300" distR="114300" simplePos="0" relativeHeight="251663360" behindDoc="0" locked="0" layoutInCell="1" allowOverlap="1" wp14:anchorId="568E9C33" wp14:editId="380B2353">
                  <wp:simplePos x="0" y="0"/>
                  <wp:positionH relativeFrom="column">
                    <wp:posOffset>-1164324</wp:posOffset>
                  </wp:positionH>
                  <wp:positionV relativeFrom="paragraph">
                    <wp:posOffset>4445</wp:posOffset>
                  </wp:positionV>
                  <wp:extent cx="2212975" cy="647065"/>
                  <wp:effectExtent l="0" t="0" r="0" b="635"/>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212975" cy="647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620" w:type="dxa"/>
            <w:tcBorders>
              <w:top w:val="nil"/>
              <w:left w:val="nil"/>
              <w:bottom w:val="single" w:sz="12" w:space="0" w:color="auto"/>
              <w:right w:val="nil"/>
            </w:tcBorders>
          </w:tcPr>
          <w:p w14:paraId="1E56F5FB" w14:textId="77777777" w:rsidR="0095055B" w:rsidRPr="00985EF6" w:rsidRDefault="0095055B" w:rsidP="0095055B">
            <w:pPr>
              <w:tabs>
                <w:tab w:val="left" w:pos="-720"/>
              </w:tabs>
              <w:suppressAutoHyphens/>
              <w:spacing w:before="120"/>
              <w:jc w:val="center"/>
              <w:rPr>
                <w:rFonts w:eastAsia="Calibri" w:cs="Simplified Arabic"/>
                <w:sz w:val="22"/>
                <w:szCs w:val="22"/>
                <w:lang w:val="en-US" w:eastAsia="en-US"/>
              </w:rPr>
            </w:pPr>
            <w:r w:rsidRPr="00985EF6">
              <w:rPr>
                <w:rFonts w:eastAsia="Calibri" w:cs="Simplified Arabic"/>
                <w:b/>
                <w:noProof/>
                <w:sz w:val="22"/>
                <w:szCs w:val="22"/>
                <w:lang w:val="en-GB" w:eastAsia="en-GB"/>
              </w:rPr>
              <w:drawing>
                <wp:inline distT="0" distB="0" distL="0" distR="0" wp14:anchorId="092754F6" wp14:editId="44F30C60">
                  <wp:extent cx="680085" cy="556260"/>
                  <wp:effectExtent l="19050" t="0" r="5715" b="0"/>
                  <wp:docPr id="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9" cstate="print"/>
                          <a:srcRect l="4395" r="4395"/>
                          <a:stretch>
                            <a:fillRect/>
                          </a:stretch>
                        </pic:blipFill>
                        <pic:spPr bwMode="auto">
                          <a:xfrm>
                            <a:off x="0" y="0"/>
                            <a:ext cx="680085" cy="556260"/>
                          </a:xfrm>
                          <a:prstGeom prst="rect">
                            <a:avLst/>
                          </a:prstGeom>
                          <a:noFill/>
                          <a:ln w="9525">
                            <a:noFill/>
                            <a:miter lim="800000"/>
                            <a:headEnd/>
                            <a:tailEnd/>
                          </a:ln>
                        </pic:spPr>
                      </pic:pic>
                    </a:graphicData>
                  </a:graphic>
                </wp:inline>
              </w:drawing>
            </w:r>
          </w:p>
          <w:p w14:paraId="4F1C1E03" w14:textId="77777777" w:rsidR="0095055B" w:rsidRPr="00482021" w:rsidRDefault="0095055B" w:rsidP="0095055B">
            <w:pPr>
              <w:tabs>
                <w:tab w:val="left" w:pos="-720"/>
              </w:tabs>
              <w:suppressAutoHyphens/>
              <w:spacing w:line="120" w:lineRule="auto"/>
            </w:pPr>
          </w:p>
        </w:tc>
      </w:tr>
      <w:tr w:rsidR="007014D8" w:rsidRPr="00482021" w14:paraId="4F1C1E0E" w14:textId="77777777" w:rsidTr="000305C6">
        <w:trPr>
          <w:cantSplit/>
          <w:trHeight w:val="1770"/>
        </w:trPr>
        <w:tc>
          <w:tcPr>
            <w:tcW w:w="4428" w:type="dxa"/>
            <w:tcBorders>
              <w:top w:val="nil"/>
              <w:left w:val="nil"/>
              <w:bottom w:val="single" w:sz="24" w:space="0" w:color="auto"/>
              <w:right w:val="nil"/>
            </w:tcBorders>
          </w:tcPr>
          <w:p w14:paraId="4F1C1E05" w14:textId="77777777" w:rsidR="007014D8" w:rsidRPr="00404C5D" w:rsidRDefault="007014D8" w:rsidP="000305C6">
            <w:pPr>
              <w:spacing w:before="60"/>
              <w:rPr>
                <w:szCs w:val="22"/>
              </w:rPr>
            </w:pPr>
            <w:r w:rsidRPr="00404C5D">
              <w:rPr>
                <w:szCs w:val="22"/>
              </w:rPr>
              <w:t>Distr.</w:t>
            </w:r>
          </w:p>
          <w:p w14:paraId="4F1C1E06" w14:textId="77777777" w:rsidR="007014D8" w:rsidRPr="00404C5D" w:rsidRDefault="0040433B" w:rsidP="000305C6">
            <w:pPr>
              <w:rPr>
                <w:szCs w:val="22"/>
              </w:rPr>
            </w:pPr>
            <w:r>
              <w:rPr>
                <w:caps/>
                <w:szCs w:val="22"/>
              </w:rPr>
              <w:t>GENERAL</w:t>
            </w:r>
          </w:p>
          <w:p w14:paraId="4F1C1E07" w14:textId="77777777" w:rsidR="007014D8" w:rsidRPr="00404C5D" w:rsidRDefault="007014D8" w:rsidP="000305C6">
            <w:pPr>
              <w:pStyle w:val="Heading3"/>
              <w:spacing w:before="0" w:after="0"/>
              <w:jc w:val="left"/>
              <w:rPr>
                <w:szCs w:val="22"/>
                <w:lang w:val="en-US"/>
              </w:rPr>
            </w:pPr>
          </w:p>
          <w:p w14:paraId="4F1C1E08" w14:textId="77777777" w:rsidR="007014D8" w:rsidRPr="00D80024" w:rsidRDefault="0095055B" w:rsidP="000305C6">
            <w:pPr>
              <w:suppressLineNumbers/>
              <w:suppressAutoHyphens/>
              <w:kinsoku w:val="0"/>
              <w:overflowPunct w:val="0"/>
              <w:autoSpaceDE w:val="0"/>
              <w:autoSpaceDN w:val="0"/>
              <w:adjustRightInd w:val="0"/>
              <w:snapToGrid w:val="0"/>
            </w:pPr>
            <w:sdt>
              <w:sdtPr>
                <w:rPr>
                  <w:lang w:val="en-US"/>
                </w:rPr>
                <w:alias w:val="Subject"/>
                <w:tag w:val=""/>
                <w:id w:val="2137136483"/>
                <w:placeholder>
                  <w:docPart w:val="55FEBDB87C4A45428A96384149966E8C"/>
                </w:placeholder>
                <w:dataBinding w:prefixMappings="xmlns:ns0='http://purl.org/dc/elements/1.1/' xmlns:ns1='http://schemas.openxmlformats.org/package/2006/metadata/core-properties' " w:xpath="/ns1:coreProperties[1]/ns0:subject[1]" w:storeItemID="{6C3C8BC8-F283-45AE-878A-BAB7291924A1}"/>
                <w:text/>
              </w:sdtPr>
              <w:sdtEndPr/>
              <w:sdtContent>
                <w:r w:rsidR="00EC71D4" w:rsidRPr="008C2FB6">
                  <w:rPr>
                    <w:lang w:val="en-US"/>
                  </w:rPr>
                  <w:t>CBD/SBI/</w:t>
                </w:r>
                <w:r w:rsidR="0040433B">
                  <w:rPr>
                    <w:lang w:val="en-US"/>
                  </w:rPr>
                  <w:t>REC/3/14</w:t>
                </w:r>
              </w:sdtContent>
            </w:sdt>
          </w:p>
          <w:p w14:paraId="4F1C1E09" w14:textId="77777777" w:rsidR="007014D8" w:rsidRPr="00404C5D" w:rsidRDefault="007014D8" w:rsidP="00EC71D4">
            <w:pPr>
              <w:rPr>
                <w:szCs w:val="22"/>
              </w:rPr>
            </w:pPr>
            <w:r>
              <w:rPr>
                <w:szCs w:val="22"/>
                <w:lang w:val="en-US"/>
              </w:rPr>
              <w:t>2</w:t>
            </w:r>
            <w:r w:rsidR="00EC71D4">
              <w:rPr>
                <w:szCs w:val="22"/>
                <w:lang w:val="en-US"/>
              </w:rPr>
              <w:t>8</w:t>
            </w:r>
            <w:r w:rsidRPr="00C84587">
              <w:rPr>
                <w:szCs w:val="22"/>
                <w:lang w:val="en-US"/>
              </w:rPr>
              <w:t xml:space="preserve"> March 2022</w:t>
            </w:r>
          </w:p>
          <w:p w14:paraId="4F1C1E0A" w14:textId="77777777" w:rsidR="000305C6" w:rsidRPr="002C4DE4" w:rsidRDefault="000305C6" w:rsidP="000305C6">
            <w:pPr>
              <w:keepNext/>
              <w:tabs>
                <w:tab w:val="left" w:pos="-720"/>
              </w:tabs>
              <w:suppressAutoHyphens/>
              <w:outlineLvl w:val="4"/>
              <w:rPr>
                <w:b/>
                <w:i/>
              </w:rPr>
            </w:pPr>
          </w:p>
          <w:p w14:paraId="4F1C1E0B" w14:textId="77777777" w:rsidR="000305C6" w:rsidRPr="002C4DE4" w:rsidRDefault="000305C6" w:rsidP="000305C6">
            <w:pPr>
              <w:keepNext/>
              <w:tabs>
                <w:tab w:val="left" w:pos="-720"/>
              </w:tabs>
              <w:suppressAutoHyphens/>
              <w:outlineLvl w:val="4"/>
              <w:rPr>
                <w:bCs/>
                <w:iCs/>
              </w:rPr>
            </w:pPr>
            <w:r w:rsidRPr="002C4DE4">
              <w:rPr>
                <w:bCs/>
                <w:iCs/>
              </w:rPr>
              <w:t>ARABIC</w:t>
            </w:r>
          </w:p>
          <w:p w14:paraId="4F1C1E0C" w14:textId="77777777" w:rsidR="007014D8" w:rsidRPr="00FC32BA" w:rsidRDefault="000305C6" w:rsidP="000305C6">
            <w:pPr>
              <w:tabs>
                <w:tab w:val="left" w:pos="-720"/>
              </w:tabs>
              <w:suppressAutoHyphens/>
              <w:spacing w:after="40"/>
              <w:rPr>
                <w:szCs w:val="22"/>
              </w:rPr>
            </w:pPr>
            <w:r w:rsidRPr="002C4DE4">
              <w:rPr>
                <w:rFonts w:eastAsia="Calibri"/>
              </w:rPr>
              <w:t>ORIGINAL: ENGLISH</w:t>
            </w:r>
          </w:p>
        </w:tc>
        <w:tc>
          <w:tcPr>
            <w:tcW w:w="5220" w:type="dxa"/>
            <w:gridSpan w:val="3"/>
            <w:tcBorders>
              <w:top w:val="nil"/>
              <w:left w:val="nil"/>
              <w:bottom w:val="single" w:sz="24" w:space="0" w:color="auto"/>
              <w:right w:val="nil"/>
            </w:tcBorders>
          </w:tcPr>
          <w:p w14:paraId="4F1C1E0D" w14:textId="77777777" w:rsidR="007014D8" w:rsidRPr="00482021" w:rsidRDefault="007014D8" w:rsidP="000305C6">
            <w:pPr>
              <w:tabs>
                <w:tab w:val="left" w:pos="-720"/>
              </w:tabs>
              <w:suppressAutoHyphens/>
              <w:spacing w:before="120"/>
              <w:rPr>
                <w:rtl/>
              </w:rPr>
            </w:pPr>
            <w:r>
              <w:rPr>
                <w:b/>
                <w:bCs/>
                <w:noProof/>
                <w:sz w:val="36"/>
                <w:szCs w:val="36"/>
                <w:rtl/>
                <w:lang w:val="en-GB" w:eastAsia="en-GB"/>
              </w:rPr>
              <w:drawing>
                <wp:anchor distT="0" distB="0" distL="114300" distR="114300" simplePos="0" relativeHeight="251659264" behindDoc="0" locked="0" layoutInCell="1" allowOverlap="1" wp14:anchorId="4F1C1E5C" wp14:editId="4F1C1E5D">
                  <wp:simplePos x="0" y="0"/>
                  <wp:positionH relativeFrom="margin">
                    <wp:align>right</wp:align>
                  </wp:positionH>
                  <wp:positionV relativeFrom="margin">
                    <wp:posOffset>57785</wp:posOffset>
                  </wp:positionV>
                  <wp:extent cx="2560320" cy="1026160"/>
                  <wp:effectExtent l="19050" t="0" r="0" b="0"/>
                  <wp:wrapSquare wrapText="bothSides"/>
                  <wp:docPr id="3"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4F1C1E0F" w14:textId="77777777" w:rsidR="0040433B" w:rsidRPr="00B1250C" w:rsidRDefault="0040433B" w:rsidP="0040433B">
      <w:pPr>
        <w:bidi/>
        <w:spacing w:line="216" w:lineRule="auto"/>
        <w:jc w:val="both"/>
        <w:rPr>
          <w:rFonts w:eastAsia="YouYuan" w:cs="Simplified Arabic"/>
          <w:b/>
          <w:bCs/>
          <w:kern w:val="2"/>
          <w:rtl/>
          <w:lang w:bidi="ar-EG"/>
        </w:rPr>
      </w:pPr>
      <w:bookmarkStart w:id="0" w:name="_GoBack"/>
      <w:bookmarkEnd w:id="0"/>
      <w:r w:rsidRPr="002C4DE4">
        <w:rPr>
          <w:rFonts w:eastAsia="YouYuan" w:cs="Simplified Arabic" w:hint="cs"/>
          <w:b/>
          <w:bCs/>
          <w:kern w:val="2"/>
          <w:rtl/>
          <w:lang w:bidi="ar-EG"/>
        </w:rPr>
        <w:t xml:space="preserve">الهيئة </w:t>
      </w:r>
      <w:r w:rsidRPr="00B1250C">
        <w:rPr>
          <w:rFonts w:eastAsia="YouYuan" w:cs="Simplified Arabic" w:hint="cs"/>
          <w:b/>
          <w:bCs/>
          <w:kern w:val="2"/>
          <w:rtl/>
          <w:lang w:bidi="ar-EG"/>
        </w:rPr>
        <w:t>الفرعية للتنفيذ</w:t>
      </w:r>
    </w:p>
    <w:p w14:paraId="4F1C1E10" w14:textId="77777777" w:rsidR="0040433B" w:rsidRPr="00B1250C" w:rsidRDefault="0040433B" w:rsidP="0040433B">
      <w:pPr>
        <w:bidi/>
        <w:spacing w:line="216" w:lineRule="auto"/>
        <w:jc w:val="both"/>
        <w:rPr>
          <w:rFonts w:eastAsia="YouYuan" w:cs="Simplified Arabic"/>
          <w:kern w:val="2"/>
          <w:rtl/>
          <w:lang w:bidi="ar-EG"/>
        </w:rPr>
      </w:pPr>
      <w:r w:rsidRPr="00B1250C">
        <w:rPr>
          <w:rFonts w:eastAsia="YouYuan" w:cs="Simplified Arabic" w:hint="cs"/>
          <w:kern w:val="2"/>
          <w:rtl/>
          <w:lang w:bidi="ar-EG"/>
        </w:rPr>
        <w:t>الاجتماع الثالث</w:t>
      </w:r>
    </w:p>
    <w:p w14:paraId="4F1C1E11" w14:textId="77777777" w:rsidR="0040433B" w:rsidRPr="00B1250C" w:rsidRDefault="0040433B" w:rsidP="0040433B">
      <w:pPr>
        <w:bidi/>
        <w:spacing w:line="216" w:lineRule="auto"/>
        <w:ind w:right="4536"/>
        <w:jc w:val="both"/>
        <w:rPr>
          <w:rFonts w:eastAsia="YouYuan" w:cs="Simplified Arabic"/>
          <w:kern w:val="2"/>
          <w:rtl/>
          <w:lang w:bidi="ar-EG"/>
        </w:rPr>
      </w:pPr>
      <w:r w:rsidRPr="00B1250C">
        <w:rPr>
          <w:rFonts w:eastAsia="YouYuan" w:cs="Simplified Arabic" w:hint="cs"/>
          <w:kern w:val="2"/>
          <w:rtl/>
          <w:lang w:bidi="ar-EG"/>
        </w:rPr>
        <w:t>عبر الإنترنت، من 16 مايو/أيار إلى 13 يونيو/حزيران 2021؛ وجنيف، سويسرا، 14</w:t>
      </w:r>
      <w:r w:rsidRPr="00B1250C">
        <w:rPr>
          <w:rFonts w:eastAsia="YouYuan" w:cs="Simplified Arabic"/>
          <w:kern w:val="2"/>
          <w:rtl/>
          <w:lang w:bidi="ar-EG"/>
        </w:rPr>
        <w:noBreakHyphen/>
      </w:r>
      <w:r w:rsidRPr="00B1250C">
        <w:rPr>
          <w:rFonts w:eastAsia="YouYuan" w:cs="Simplified Arabic" w:hint="cs"/>
          <w:kern w:val="2"/>
          <w:rtl/>
          <w:lang w:bidi="ar-EG"/>
        </w:rPr>
        <w:t>29 مارس/آذار 2022</w:t>
      </w:r>
    </w:p>
    <w:p w14:paraId="4F1C1E12" w14:textId="77777777" w:rsidR="00D84271" w:rsidRPr="00D84271" w:rsidRDefault="00D84271" w:rsidP="00657509">
      <w:pPr>
        <w:bidi/>
        <w:spacing w:line="216" w:lineRule="auto"/>
        <w:rPr>
          <w:rFonts w:eastAsia="Calibri"/>
          <w:vertAlign w:val="superscript"/>
          <w:rtl/>
          <w:lang w:val="en-US" w:eastAsia="en-US" w:bidi="ar-EG"/>
        </w:rPr>
      </w:pPr>
      <w:r w:rsidRPr="00D84271">
        <w:rPr>
          <w:rFonts w:ascii="Simplified Arabic" w:eastAsia="Calibri" w:hAnsi="Simplified Arabic" w:cs="Simplified Arabic" w:hint="cs"/>
          <w:rtl/>
          <w:lang w:val="en-US" w:eastAsia="en-US" w:bidi="ar-EG"/>
        </w:rPr>
        <w:t xml:space="preserve">البند </w:t>
      </w:r>
      <w:r w:rsidR="00657509">
        <w:rPr>
          <w:rFonts w:ascii="Simplified Arabic" w:eastAsia="Calibri" w:hAnsi="Simplified Arabic" w:cs="Simplified Arabic"/>
          <w:lang w:val="en-US" w:eastAsia="en-US" w:bidi="ar-EG"/>
        </w:rPr>
        <w:t>11</w:t>
      </w:r>
      <w:r w:rsidRPr="00D84271">
        <w:rPr>
          <w:rFonts w:ascii="Simplified Arabic" w:eastAsia="Calibri" w:hAnsi="Simplified Arabic" w:cs="Simplified Arabic" w:hint="cs"/>
          <w:rtl/>
          <w:lang w:val="en-US" w:eastAsia="en-US" w:bidi="ar-EG"/>
        </w:rPr>
        <w:t xml:space="preserve"> من جدول الأعمال</w:t>
      </w:r>
    </w:p>
    <w:p w14:paraId="4F1C1E13" w14:textId="77777777" w:rsidR="00D84271" w:rsidRPr="00D84271" w:rsidRDefault="00D84271" w:rsidP="00D84271">
      <w:pPr>
        <w:bidi/>
        <w:spacing w:line="216" w:lineRule="auto"/>
        <w:rPr>
          <w:rFonts w:ascii="Simplified Arabic" w:eastAsia="Calibri" w:hAnsi="Simplified Arabic" w:cs="Simplified Arabic"/>
          <w:rtl/>
          <w:lang w:val="en-US" w:eastAsia="en-US" w:bidi="ar-EG"/>
        </w:rPr>
      </w:pPr>
    </w:p>
    <w:p w14:paraId="4F1C1E14" w14:textId="77777777" w:rsidR="0040433B" w:rsidRPr="008F1318" w:rsidRDefault="0040433B" w:rsidP="0040433B">
      <w:pPr>
        <w:kinsoku w:val="0"/>
        <w:overflowPunct w:val="0"/>
        <w:autoSpaceDE w:val="0"/>
        <w:autoSpaceDN w:val="0"/>
        <w:bidi/>
        <w:spacing w:after="120" w:line="216" w:lineRule="auto"/>
        <w:jc w:val="center"/>
        <w:outlineLvl w:val="0"/>
        <w:rPr>
          <w:rFonts w:cs="Simplified Arabic"/>
          <w:bCs/>
          <w:kern w:val="32"/>
          <w:sz w:val="28"/>
          <w:szCs w:val="28"/>
          <w:rtl/>
        </w:rPr>
      </w:pPr>
      <w:r w:rsidRPr="008F1318">
        <w:rPr>
          <w:rFonts w:cs="Simplified Arabic" w:hint="cs"/>
          <w:bCs/>
          <w:kern w:val="32"/>
          <w:sz w:val="28"/>
          <w:szCs w:val="28"/>
          <w:rtl/>
        </w:rPr>
        <w:t>توصية اعتمدتها الهيئة الفرعية للتنفيذ</w:t>
      </w:r>
    </w:p>
    <w:p w14:paraId="4F1C1E15" w14:textId="77777777" w:rsidR="00D84271" w:rsidRPr="0040433B" w:rsidRDefault="0040433B" w:rsidP="000305C6">
      <w:pPr>
        <w:bidi/>
        <w:spacing w:after="120" w:line="216" w:lineRule="auto"/>
        <w:ind w:left="2132" w:hanging="714"/>
        <w:jc w:val="both"/>
        <w:rPr>
          <w:rFonts w:eastAsia="YouYuan" w:cs="Simplified Arabic"/>
          <w:b/>
          <w:bCs/>
          <w:kern w:val="2"/>
          <w:rtl/>
          <w:lang w:eastAsia="en-US" w:bidi="ar-EG"/>
        </w:rPr>
      </w:pPr>
      <w:r>
        <w:rPr>
          <w:rFonts w:eastAsia="YouYuan" w:cs="Simplified Arabic" w:hint="cs"/>
          <w:b/>
          <w:bCs/>
          <w:kern w:val="2"/>
          <w:rtl/>
          <w:lang w:eastAsia="en-US" w:bidi="ar-EG"/>
        </w:rPr>
        <w:t>3/14-</w:t>
      </w:r>
      <w:r>
        <w:rPr>
          <w:rFonts w:eastAsia="YouYuan" w:cs="Simplified Arabic" w:hint="cs"/>
          <w:b/>
          <w:bCs/>
          <w:kern w:val="2"/>
          <w:rtl/>
          <w:lang w:eastAsia="en-US" w:bidi="ar-EG"/>
        </w:rPr>
        <w:tab/>
      </w:r>
      <w:r w:rsidRPr="0040433B">
        <w:rPr>
          <w:rFonts w:eastAsia="YouYuan" w:cs="Simplified Arabic"/>
          <w:b/>
          <w:bCs/>
          <w:kern w:val="2"/>
          <w:rtl/>
          <w:lang w:eastAsia="en-US" w:bidi="ar-EG"/>
        </w:rPr>
        <w:t>العمل مع الحكومات</w:t>
      </w:r>
      <w:r w:rsidRPr="0040433B">
        <w:rPr>
          <w:rFonts w:eastAsia="YouYuan" w:cs="Simplified Arabic" w:hint="cs"/>
          <w:b/>
          <w:bCs/>
          <w:kern w:val="2"/>
          <w:rtl/>
          <w:lang w:eastAsia="en-US" w:bidi="ar-EG"/>
        </w:rPr>
        <w:t xml:space="preserve"> دون الوطنية</w:t>
      </w:r>
      <w:r w:rsidRPr="0040433B">
        <w:rPr>
          <w:rFonts w:eastAsia="YouYuan" w:cs="Simplified Arabic"/>
          <w:b/>
          <w:bCs/>
          <w:kern w:val="2"/>
          <w:rtl/>
          <w:lang w:eastAsia="en-US" w:bidi="ar-EG"/>
        </w:rPr>
        <w:t xml:space="preserve"> والمدن والسلطات المحلية الأخرى لتعزيز تنفيذ الإطار العالمي للتنوع البيولوجي لما بعد عام 2020</w:t>
      </w:r>
    </w:p>
    <w:p w14:paraId="4F1C1E16" w14:textId="77777777" w:rsidR="00657509" w:rsidRPr="00657509" w:rsidRDefault="00657509" w:rsidP="00334BB9">
      <w:pPr>
        <w:kinsoku w:val="0"/>
        <w:overflowPunct w:val="0"/>
        <w:autoSpaceDE w:val="0"/>
        <w:autoSpaceDN w:val="0"/>
        <w:bidi/>
        <w:adjustRightInd w:val="0"/>
        <w:snapToGrid w:val="0"/>
        <w:spacing w:after="120" w:line="216" w:lineRule="auto"/>
        <w:ind w:firstLine="720"/>
        <w:jc w:val="both"/>
        <w:rPr>
          <w:rFonts w:ascii="Simplified Arabic" w:hAnsi="Simplified Arabic" w:cs="Simplified Arabic"/>
          <w:i/>
          <w:iCs/>
          <w:snapToGrid w:val="0"/>
          <w:kern w:val="22"/>
          <w:rtl/>
          <w:lang w:val="en-GB" w:eastAsia="en-US"/>
        </w:rPr>
      </w:pPr>
      <w:r w:rsidRPr="00657509">
        <w:rPr>
          <w:rFonts w:ascii="Simplified Arabic" w:hAnsi="Simplified Arabic" w:cs="Simplified Arabic" w:hint="cs"/>
          <w:i/>
          <w:iCs/>
          <w:snapToGrid w:val="0"/>
          <w:kern w:val="22"/>
          <w:rtl/>
          <w:lang w:val="en-GB" w:eastAsia="en-US"/>
        </w:rPr>
        <w:t xml:space="preserve">إن </w:t>
      </w:r>
      <w:r w:rsidRPr="00657509">
        <w:rPr>
          <w:rFonts w:ascii="Simplified Arabic" w:hAnsi="Simplified Arabic" w:cs="Simplified Arabic"/>
          <w:i/>
          <w:iCs/>
          <w:snapToGrid w:val="0"/>
          <w:kern w:val="22"/>
          <w:rtl/>
          <w:lang w:val="en-GB" w:eastAsia="en-US"/>
        </w:rPr>
        <w:t>الهيئة الفرعية للتنفيذ</w:t>
      </w:r>
    </w:p>
    <w:p w14:paraId="4F1C1E17" w14:textId="77777777" w:rsidR="009966D8" w:rsidRDefault="009966D8" w:rsidP="00334BB9">
      <w:pPr>
        <w:kinsoku w:val="0"/>
        <w:overflowPunct w:val="0"/>
        <w:autoSpaceDE w:val="0"/>
        <w:autoSpaceDN w:val="0"/>
        <w:bidi/>
        <w:adjustRightInd w:val="0"/>
        <w:snapToGrid w:val="0"/>
        <w:spacing w:after="120" w:line="216" w:lineRule="auto"/>
        <w:ind w:firstLine="720"/>
        <w:jc w:val="both"/>
        <w:rPr>
          <w:rFonts w:ascii="Simplified Arabic" w:hAnsi="Simplified Arabic" w:cs="Simplified Arabic"/>
          <w:rtl/>
        </w:rPr>
      </w:pPr>
      <w:r w:rsidRPr="009966D8">
        <w:rPr>
          <w:rFonts w:ascii="Simplified Arabic" w:hAnsi="Simplified Arabic" w:cs="Simplified Arabic"/>
          <w:i/>
          <w:iCs/>
          <w:rtl/>
        </w:rPr>
        <w:t xml:space="preserve">إذ </w:t>
      </w:r>
      <w:r w:rsidRPr="009966D8">
        <w:rPr>
          <w:rFonts w:ascii="Simplified Arabic" w:hAnsi="Simplified Arabic" w:cs="Simplified Arabic" w:hint="cs"/>
          <w:i/>
          <w:iCs/>
          <w:rtl/>
        </w:rPr>
        <w:t>ت</w:t>
      </w:r>
      <w:r w:rsidRPr="009966D8">
        <w:rPr>
          <w:rFonts w:ascii="Simplified Arabic" w:hAnsi="Simplified Arabic" w:cs="Simplified Arabic"/>
          <w:i/>
          <w:iCs/>
          <w:rtl/>
        </w:rPr>
        <w:t>شير</w:t>
      </w:r>
      <w:r w:rsidRPr="008A2373">
        <w:rPr>
          <w:rFonts w:ascii="Simplified Arabic" w:hAnsi="Simplified Arabic" w:cs="Simplified Arabic"/>
          <w:rtl/>
        </w:rPr>
        <w:t xml:space="preserve"> إلى خطة العمل بشأن الحكومات دون الوطنية والمدن والسلطات المحلية الأخرى</w:t>
      </w:r>
      <w:r>
        <w:rPr>
          <w:rFonts w:ascii="Simplified Arabic" w:hAnsi="Simplified Arabic" w:cs="Simplified Arabic" w:hint="cs"/>
          <w:rtl/>
        </w:rPr>
        <w:t xml:space="preserve"> من أجل</w:t>
      </w:r>
      <w:r w:rsidRPr="008A2373">
        <w:rPr>
          <w:rFonts w:ascii="Simplified Arabic" w:hAnsi="Simplified Arabic" w:cs="Simplified Arabic"/>
          <w:rtl/>
        </w:rPr>
        <w:t xml:space="preserve"> </w:t>
      </w:r>
      <w:r>
        <w:rPr>
          <w:rFonts w:ascii="Simplified Arabic" w:hAnsi="Simplified Arabic" w:cs="Simplified Arabic" w:hint="cs"/>
          <w:rtl/>
        </w:rPr>
        <w:t>ا</w:t>
      </w:r>
      <w:r w:rsidRPr="008A2373">
        <w:rPr>
          <w:rFonts w:ascii="Simplified Arabic" w:hAnsi="Simplified Arabic" w:cs="Simplified Arabic"/>
          <w:rtl/>
        </w:rPr>
        <w:t>لتنوع البيولوجي</w:t>
      </w:r>
      <w:r>
        <w:rPr>
          <w:rFonts w:ascii="Simplified Arabic" w:hAnsi="Simplified Arabic" w:cs="Simplified Arabic"/>
          <w:rtl/>
        </w:rPr>
        <w:t>،</w:t>
      </w:r>
      <w:r w:rsidRPr="008A2373">
        <w:rPr>
          <w:rFonts w:ascii="Simplified Arabic" w:hAnsi="Simplified Arabic" w:cs="Simplified Arabic"/>
          <w:rtl/>
        </w:rPr>
        <w:t xml:space="preserve"> و</w:t>
      </w:r>
      <w:r w:rsidRPr="009966D8">
        <w:rPr>
          <w:rFonts w:ascii="Simplified Arabic" w:hAnsi="Simplified Arabic" w:cs="Simplified Arabic" w:hint="cs"/>
          <w:i/>
          <w:iCs/>
          <w:rtl/>
        </w:rPr>
        <w:t>إذ ت</w:t>
      </w:r>
      <w:r w:rsidRPr="009966D8">
        <w:rPr>
          <w:rFonts w:ascii="Simplified Arabic" w:hAnsi="Simplified Arabic" w:cs="Simplified Arabic"/>
          <w:i/>
          <w:iCs/>
          <w:rtl/>
        </w:rPr>
        <w:t>رحب</w:t>
      </w:r>
      <w:r w:rsidRPr="008A2373">
        <w:rPr>
          <w:rFonts w:ascii="Simplified Arabic" w:hAnsi="Simplified Arabic" w:cs="Simplified Arabic"/>
          <w:rtl/>
        </w:rPr>
        <w:t xml:space="preserve"> بالتقدم المحرز في تنفيذها</w:t>
      </w:r>
      <w:r>
        <w:rPr>
          <w:rFonts w:ascii="Simplified Arabic" w:hAnsi="Simplified Arabic" w:cs="Simplified Arabic"/>
          <w:rtl/>
        </w:rPr>
        <w:t>؛</w:t>
      </w:r>
    </w:p>
    <w:p w14:paraId="4F1C1E18" w14:textId="77777777" w:rsidR="00657509" w:rsidRPr="00657509" w:rsidRDefault="002B0988" w:rsidP="00334BB9">
      <w:pPr>
        <w:numPr>
          <w:ilvl w:val="0"/>
          <w:numId w:val="21"/>
        </w:numPr>
        <w:tabs>
          <w:tab w:val="clear" w:pos="540"/>
        </w:tabs>
        <w:kinsoku w:val="0"/>
        <w:overflowPunct w:val="0"/>
        <w:autoSpaceDE w:val="0"/>
        <w:autoSpaceDN w:val="0"/>
        <w:bidi/>
        <w:adjustRightInd w:val="0"/>
        <w:snapToGrid w:val="0"/>
        <w:spacing w:after="120" w:line="216" w:lineRule="auto"/>
        <w:ind w:left="0" w:firstLine="720"/>
        <w:jc w:val="both"/>
        <w:rPr>
          <w:rFonts w:cs="Simplified Arabic"/>
          <w:snapToGrid w:val="0"/>
          <w:kern w:val="22"/>
          <w:lang w:val="en-GB" w:eastAsia="en-US"/>
        </w:rPr>
      </w:pPr>
      <w:r>
        <w:rPr>
          <w:rFonts w:ascii="Simplified Arabic" w:hAnsi="Simplified Arabic" w:cs="Simplified Arabic" w:hint="cs"/>
          <w:i/>
          <w:iCs/>
          <w:rtl/>
        </w:rPr>
        <w:t>ت</w:t>
      </w:r>
      <w:r w:rsidRPr="002B0988">
        <w:rPr>
          <w:rFonts w:ascii="Simplified Arabic" w:hAnsi="Simplified Arabic" w:cs="Simplified Arabic"/>
          <w:i/>
          <w:iCs/>
          <w:rtl/>
        </w:rPr>
        <w:t>حيط علم</w:t>
      </w:r>
      <w:r w:rsidR="00905E0C">
        <w:rPr>
          <w:rFonts w:ascii="Simplified Arabic" w:hAnsi="Simplified Arabic" w:cs="Simplified Arabic" w:hint="cs"/>
          <w:i/>
          <w:iCs/>
          <w:rtl/>
        </w:rPr>
        <w:t>ا</w:t>
      </w:r>
      <w:r w:rsidR="009966D8">
        <w:rPr>
          <w:rFonts w:cs="Simplified Arabic" w:hint="cs"/>
          <w:i/>
          <w:iCs/>
          <w:snapToGrid w:val="0"/>
          <w:kern w:val="22"/>
          <w:rtl/>
          <w:lang w:val="en-GB" w:eastAsia="en-US"/>
        </w:rPr>
        <w:t xml:space="preserve"> </w:t>
      </w:r>
      <w:r w:rsidR="000D74F1">
        <w:rPr>
          <w:rFonts w:cs="Simplified Arabic" w:hint="cs"/>
          <w:snapToGrid w:val="0"/>
          <w:kern w:val="22"/>
          <w:rtl/>
          <w:lang w:val="en-GB" w:eastAsia="en-US"/>
        </w:rPr>
        <w:t>ب</w:t>
      </w:r>
      <w:r w:rsidR="00657509" w:rsidRPr="00657509">
        <w:rPr>
          <w:rFonts w:cs="Simplified Arabic"/>
          <w:snapToGrid w:val="0"/>
          <w:kern w:val="22"/>
          <w:rtl/>
          <w:lang w:val="en-GB" w:eastAsia="en-US"/>
        </w:rPr>
        <w:t xml:space="preserve">مساهمات عملية إدنبرة </w:t>
      </w:r>
      <w:r w:rsidR="00657509" w:rsidRPr="00657509">
        <w:rPr>
          <w:rFonts w:cs="Simplified Arabic" w:hint="cs"/>
          <w:snapToGrid w:val="0"/>
          <w:kern w:val="22"/>
          <w:rtl/>
          <w:lang w:val="en-GB" w:eastAsia="en-US"/>
        </w:rPr>
        <w:t>التشاورية</w:t>
      </w:r>
      <w:r w:rsidR="00657509" w:rsidRPr="00657509">
        <w:rPr>
          <w:rFonts w:cs="Simplified Arabic"/>
          <w:snapToGrid w:val="0"/>
          <w:kern w:val="22"/>
          <w:rtl/>
          <w:lang w:val="en-GB" w:eastAsia="en-US"/>
        </w:rPr>
        <w:t xml:space="preserve"> للحكومات دون الوطنية والمدن والسلطات المحلية الأخرى</w:t>
      </w:r>
      <w:r w:rsidR="00657509" w:rsidRPr="00905E0C">
        <w:rPr>
          <w:rFonts w:ascii="Simplified Arabic" w:hAnsi="Simplified Arabic" w:cs="Simplified Arabic"/>
          <w:i/>
          <w:vertAlign w:val="superscript"/>
          <w:lang w:val="en-GB" w:eastAsia="en-US"/>
        </w:rPr>
        <w:footnoteReference w:id="1"/>
      </w:r>
      <w:r w:rsidR="00905E0C">
        <w:rPr>
          <w:rFonts w:cs="Simplified Arabic" w:hint="cs"/>
          <w:snapToGrid w:val="0"/>
          <w:kern w:val="22"/>
          <w:rtl/>
          <w:lang w:val="en-GB" w:eastAsia="en-US"/>
        </w:rPr>
        <w:t xml:space="preserve"> </w:t>
      </w:r>
      <w:r w:rsidR="00657509" w:rsidRPr="00657509">
        <w:rPr>
          <w:rFonts w:cs="Simplified Arabic"/>
          <w:snapToGrid w:val="0"/>
          <w:kern w:val="22"/>
          <w:rtl/>
          <w:lang w:val="en-GB" w:eastAsia="en-US"/>
        </w:rPr>
        <w:t xml:space="preserve">بشأن إعداد </w:t>
      </w:r>
      <w:r w:rsidR="00657509" w:rsidRPr="00657509">
        <w:rPr>
          <w:rFonts w:cs="Simplified Arabic" w:hint="cs"/>
          <w:snapToGrid w:val="0"/>
          <w:kern w:val="22"/>
          <w:rtl/>
          <w:lang w:val="en-GB" w:eastAsia="en-US"/>
        </w:rPr>
        <w:t>ال</w:t>
      </w:r>
      <w:r w:rsidR="00657509" w:rsidRPr="00657509">
        <w:rPr>
          <w:rFonts w:cs="Simplified Arabic"/>
          <w:snapToGrid w:val="0"/>
          <w:kern w:val="22"/>
          <w:rtl/>
          <w:lang w:val="en-GB" w:eastAsia="en-US"/>
        </w:rPr>
        <w:t xml:space="preserve">إطار </w:t>
      </w:r>
      <w:r w:rsidR="00657509" w:rsidRPr="00657509">
        <w:rPr>
          <w:rFonts w:cs="Simplified Arabic" w:hint="cs"/>
          <w:snapToGrid w:val="0"/>
          <w:kern w:val="22"/>
          <w:rtl/>
          <w:lang w:val="en-GB" w:eastAsia="en-US"/>
        </w:rPr>
        <w:t>العالمي ل</w:t>
      </w:r>
      <w:r w:rsidR="00657509" w:rsidRPr="00657509">
        <w:rPr>
          <w:rFonts w:cs="Simplified Arabic"/>
          <w:snapToGrid w:val="0"/>
          <w:kern w:val="22"/>
          <w:rtl/>
          <w:lang w:val="en-GB" w:eastAsia="en-US"/>
        </w:rPr>
        <w:t>لتنوع البيولوجي لما بعد عام 2020،</w:t>
      </w:r>
      <w:r w:rsidR="000D74F1">
        <w:rPr>
          <w:rStyle w:val="FootnoteReference"/>
          <w:rFonts w:cs="Simplified Arabic"/>
          <w:snapToGrid w:val="0"/>
          <w:kern w:val="22"/>
          <w:rtl/>
          <w:lang w:val="en-GB" w:eastAsia="en-US"/>
        </w:rPr>
        <w:footnoteReference w:id="2"/>
      </w:r>
      <w:r w:rsidR="00657509" w:rsidRPr="00657509">
        <w:rPr>
          <w:rFonts w:cs="Simplified Arabic"/>
          <w:snapToGrid w:val="0"/>
          <w:kern w:val="22"/>
          <w:rtl/>
          <w:lang w:val="en-GB" w:eastAsia="en-US"/>
        </w:rPr>
        <w:t xml:space="preserve"> على النحو المتفق عليه من قبل الفريق العامل المفتوح العضوية المعني بالإطار العالمي للتنوع البيولوجي لما بعد عام 2020 في اجتماعه الأول </w:t>
      </w:r>
      <w:r w:rsidR="000D74F1">
        <w:rPr>
          <w:rFonts w:cs="Simplified Arabic" w:hint="cs"/>
          <w:snapToGrid w:val="0"/>
          <w:kern w:val="22"/>
          <w:rtl/>
          <w:lang w:val="en-GB" w:eastAsia="en-US"/>
        </w:rPr>
        <w:t xml:space="preserve">المنعقد </w:t>
      </w:r>
      <w:r w:rsidR="00657509" w:rsidRPr="00657509">
        <w:rPr>
          <w:rFonts w:cs="Simplified Arabic"/>
          <w:snapToGrid w:val="0"/>
          <w:kern w:val="22"/>
          <w:rtl/>
          <w:lang w:val="en-GB" w:eastAsia="en-US"/>
        </w:rPr>
        <w:t xml:space="preserve">في نيروبي </w:t>
      </w:r>
      <w:r w:rsidR="00905E0C">
        <w:rPr>
          <w:rFonts w:cs="Simplified Arabic" w:hint="cs"/>
          <w:snapToGrid w:val="0"/>
          <w:kern w:val="22"/>
          <w:rtl/>
          <w:lang w:val="en-GB" w:eastAsia="en-US"/>
        </w:rPr>
        <w:t xml:space="preserve">في الفترة </w:t>
      </w:r>
      <w:r w:rsidR="00657509" w:rsidRPr="00657509">
        <w:rPr>
          <w:rFonts w:cs="Simplified Arabic"/>
          <w:snapToGrid w:val="0"/>
          <w:kern w:val="22"/>
          <w:rtl/>
          <w:lang w:val="en-GB" w:eastAsia="en-US"/>
        </w:rPr>
        <w:t>من 27 إلى 30 أغسطس</w:t>
      </w:r>
      <w:r w:rsidR="00657509" w:rsidRPr="00657509">
        <w:rPr>
          <w:rFonts w:cs="Simplified Arabic" w:hint="cs"/>
          <w:snapToGrid w:val="0"/>
          <w:kern w:val="22"/>
          <w:rtl/>
          <w:lang w:val="en-GB" w:eastAsia="en-US"/>
        </w:rPr>
        <w:t>/آب</w:t>
      </w:r>
      <w:r w:rsidR="00657509" w:rsidRPr="00657509">
        <w:rPr>
          <w:rFonts w:cs="Simplified Arabic"/>
          <w:snapToGrid w:val="0"/>
          <w:kern w:val="22"/>
          <w:rtl/>
          <w:lang w:val="en-GB" w:eastAsia="en-US"/>
        </w:rPr>
        <w:t xml:space="preserve"> 2019؛</w:t>
      </w:r>
      <w:r w:rsidR="000D74F1">
        <w:rPr>
          <w:rStyle w:val="FootnoteReference"/>
          <w:rFonts w:cs="Simplified Arabic"/>
          <w:snapToGrid w:val="0"/>
          <w:kern w:val="22"/>
          <w:rtl/>
          <w:lang w:val="en-GB" w:eastAsia="en-US"/>
        </w:rPr>
        <w:footnoteReference w:id="3"/>
      </w:r>
    </w:p>
    <w:p w14:paraId="4F1C1E19" w14:textId="77777777" w:rsidR="00657509" w:rsidRPr="00657509" w:rsidRDefault="002B0988" w:rsidP="00334BB9">
      <w:pPr>
        <w:numPr>
          <w:ilvl w:val="0"/>
          <w:numId w:val="21"/>
        </w:numPr>
        <w:tabs>
          <w:tab w:val="clear" w:pos="540"/>
        </w:tabs>
        <w:kinsoku w:val="0"/>
        <w:overflowPunct w:val="0"/>
        <w:autoSpaceDE w:val="0"/>
        <w:autoSpaceDN w:val="0"/>
        <w:bidi/>
        <w:adjustRightInd w:val="0"/>
        <w:snapToGrid w:val="0"/>
        <w:spacing w:after="120" w:line="216" w:lineRule="auto"/>
        <w:ind w:left="0" w:firstLine="720"/>
        <w:jc w:val="both"/>
        <w:rPr>
          <w:rFonts w:cs="Simplified Arabic"/>
          <w:snapToGrid w:val="0"/>
          <w:kern w:val="22"/>
          <w:lang w:val="en-GB" w:eastAsia="en-US"/>
        </w:rPr>
      </w:pPr>
      <w:r>
        <w:rPr>
          <w:rFonts w:ascii="Simplified Arabic" w:hAnsi="Simplified Arabic" w:cs="Simplified Arabic" w:hint="cs"/>
          <w:i/>
          <w:iCs/>
          <w:rtl/>
        </w:rPr>
        <w:t>ت</w:t>
      </w:r>
      <w:r w:rsidRPr="002B0988">
        <w:rPr>
          <w:rFonts w:ascii="Simplified Arabic" w:hAnsi="Simplified Arabic" w:cs="Simplified Arabic"/>
          <w:i/>
          <w:iCs/>
          <w:rtl/>
        </w:rPr>
        <w:t>حيط علما</w:t>
      </w:r>
      <w:r>
        <w:rPr>
          <w:rFonts w:cs="Simplified Arabic" w:hint="cs"/>
          <w:i/>
          <w:iCs/>
          <w:snapToGrid w:val="0"/>
          <w:kern w:val="22"/>
          <w:rtl/>
          <w:lang w:val="en-GB" w:eastAsia="en-US"/>
        </w:rPr>
        <w:t xml:space="preserve"> </w:t>
      </w:r>
      <w:r w:rsidR="00657509" w:rsidRPr="00657509">
        <w:rPr>
          <w:rFonts w:cs="Simplified Arabic"/>
          <w:i/>
          <w:iCs/>
          <w:snapToGrid w:val="0"/>
          <w:kern w:val="22"/>
          <w:rtl/>
          <w:lang w:val="en-GB" w:eastAsia="en-US"/>
        </w:rPr>
        <w:t>أيض</w:t>
      </w:r>
      <w:r w:rsidR="00657509" w:rsidRPr="00657509">
        <w:rPr>
          <w:rFonts w:cs="Simplified Arabic" w:hint="cs"/>
          <w:i/>
          <w:iCs/>
          <w:snapToGrid w:val="0"/>
          <w:kern w:val="22"/>
          <w:rtl/>
          <w:lang w:val="en-GB" w:eastAsia="en-US"/>
        </w:rPr>
        <w:t>ا</w:t>
      </w:r>
      <w:r>
        <w:rPr>
          <w:rFonts w:cs="Simplified Arabic" w:hint="cs"/>
          <w:i/>
          <w:iCs/>
          <w:snapToGrid w:val="0"/>
          <w:kern w:val="22"/>
          <w:rtl/>
          <w:lang w:val="en-GB" w:eastAsia="en-US"/>
        </w:rPr>
        <w:t xml:space="preserve"> </w:t>
      </w:r>
      <w:r w:rsidR="000D74F1">
        <w:rPr>
          <w:rFonts w:cs="Simplified Arabic" w:hint="cs"/>
          <w:snapToGrid w:val="0"/>
          <w:kern w:val="22"/>
          <w:rtl/>
          <w:lang w:val="en-GB" w:eastAsia="en-US"/>
        </w:rPr>
        <w:t>ب</w:t>
      </w:r>
      <w:r w:rsidR="00657509" w:rsidRPr="00657509">
        <w:rPr>
          <w:rFonts w:cs="Simplified Arabic"/>
          <w:snapToGrid w:val="0"/>
          <w:kern w:val="22"/>
          <w:rtl/>
          <w:lang w:val="en-GB" w:eastAsia="en-US"/>
        </w:rPr>
        <w:t xml:space="preserve">نتيجة مشاورات عملية إدنبرة بشأن </w:t>
      </w:r>
      <w:r w:rsidR="00905E0C">
        <w:rPr>
          <w:rFonts w:cs="Simplified Arabic" w:hint="cs"/>
          <w:snapToGrid w:val="0"/>
          <w:kern w:val="22"/>
          <w:rtl/>
          <w:lang w:val="en-GB" w:eastAsia="en-US"/>
        </w:rPr>
        <w:t xml:space="preserve">إعداد </w:t>
      </w:r>
      <w:r w:rsidR="00657509" w:rsidRPr="00657509">
        <w:rPr>
          <w:rFonts w:cs="Simplified Arabic"/>
          <w:snapToGrid w:val="0"/>
          <w:kern w:val="22"/>
          <w:rtl/>
          <w:lang w:val="en-GB" w:eastAsia="en-US"/>
        </w:rPr>
        <w:t>نسخة محدثة من خطة العمل بشأن الحكومات دون الوطنية والمدن والسلطات المحلية الأخرى</w:t>
      </w:r>
      <w:r w:rsidR="00657509" w:rsidRPr="00657509">
        <w:rPr>
          <w:rFonts w:cs="Simplified Arabic" w:hint="cs"/>
          <w:snapToGrid w:val="0"/>
          <w:kern w:val="22"/>
          <w:rtl/>
          <w:lang w:val="en-GB" w:eastAsia="en-US"/>
        </w:rPr>
        <w:t xml:space="preserve"> من أجل ال</w:t>
      </w:r>
      <w:r w:rsidR="00657509" w:rsidRPr="00657509">
        <w:rPr>
          <w:rFonts w:cs="Simplified Arabic"/>
          <w:snapToGrid w:val="0"/>
          <w:kern w:val="22"/>
          <w:rtl/>
          <w:lang w:val="en-GB" w:eastAsia="en-US"/>
        </w:rPr>
        <w:t>تنوع</w:t>
      </w:r>
      <w:r w:rsidR="00A07574">
        <w:rPr>
          <w:rFonts w:cs="Simplified Arabic" w:hint="cs"/>
          <w:snapToGrid w:val="0"/>
          <w:kern w:val="22"/>
          <w:rtl/>
          <w:lang w:val="en-GB" w:eastAsia="en-US"/>
        </w:rPr>
        <w:t xml:space="preserve"> البيولوجي</w:t>
      </w:r>
      <w:r w:rsidR="00A07574">
        <w:rPr>
          <w:rStyle w:val="FootnoteReference"/>
          <w:rFonts w:cs="Simplified Arabic"/>
          <w:snapToGrid w:val="0"/>
          <w:kern w:val="22"/>
          <w:rtl/>
          <w:lang w:val="en-GB" w:eastAsia="en-US"/>
        </w:rPr>
        <w:footnoteReference w:id="4"/>
      </w:r>
      <w:r w:rsidR="00657509" w:rsidRPr="00657509">
        <w:rPr>
          <w:rFonts w:cs="Simplified Arabic"/>
          <w:snapToGrid w:val="0"/>
          <w:kern w:val="22"/>
          <w:rtl/>
          <w:lang w:val="en-GB" w:eastAsia="en-US"/>
        </w:rPr>
        <w:t xml:space="preserve"> على النحو المبين </w:t>
      </w:r>
      <w:r w:rsidR="000D74F1">
        <w:rPr>
          <w:rFonts w:cs="Simplified Arabic" w:hint="cs"/>
          <w:snapToGrid w:val="0"/>
          <w:kern w:val="22"/>
          <w:rtl/>
          <w:lang w:val="en-GB" w:eastAsia="en-US"/>
        </w:rPr>
        <w:t>في مذكرة الأمينة التنفيذية</w:t>
      </w:r>
      <w:r w:rsidR="00657509" w:rsidRPr="00657509">
        <w:rPr>
          <w:rFonts w:cs="Simplified Arabic"/>
          <w:snapToGrid w:val="0"/>
          <w:kern w:val="22"/>
          <w:rtl/>
          <w:lang w:val="en-GB" w:eastAsia="en-US"/>
        </w:rPr>
        <w:t>،</w:t>
      </w:r>
      <w:r w:rsidR="000D74F1">
        <w:rPr>
          <w:rStyle w:val="FootnoteReference"/>
          <w:rFonts w:cs="Simplified Arabic"/>
          <w:snapToGrid w:val="0"/>
          <w:kern w:val="22"/>
          <w:rtl/>
          <w:lang w:val="en-GB" w:eastAsia="en-US"/>
        </w:rPr>
        <w:footnoteReference w:id="5"/>
      </w:r>
      <w:r w:rsidR="00657509" w:rsidRPr="00657509">
        <w:rPr>
          <w:rFonts w:cs="Simplified Arabic"/>
          <w:snapToGrid w:val="0"/>
          <w:kern w:val="22"/>
          <w:rtl/>
          <w:lang w:val="en-GB" w:eastAsia="en-US"/>
        </w:rPr>
        <w:t xml:space="preserve"> </w:t>
      </w:r>
      <w:r w:rsidR="00657509" w:rsidRPr="00657509">
        <w:rPr>
          <w:rFonts w:cs="Simplified Arabic"/>
          <w:snapToGrid w:val="0"/>
          <w:kern w:val="22"/>
          <w:rtl/>
          <w:lang w:val="en-GB" w:eastAsia="en-US"/>
        </w:rPr>
        <w:lastRenderedPageBreak/>
        <w:t>والتي تم إبرازها أيض</w:t>
      </w:r>
      <w:r w:rsidR="00657509" w:rsidRPr="00657509">
        <w:rPr>
          <w:rFonts w:cs="Simplified Arabic" w:hint="cs"/>
          <w:snapToGrid w:val="0"/>
          <w:kern w:val="22"/>
          <w:rtl/>
          <w:lang w:val="en-GB" w:eastAsia="en-US"/>
        </w:rPr>
        <w:t>ا</w:t>
      </w:r>
      <w:r w:rsidR="00657509" w:rsidRPr="00657509">
        <w:rPr>
          <w:rFonts w:cs="Simplified Arabic"/>
          <w:snapToGrid w:val="0"/>
          <w:kern w:val="22"/>
          <w:rtl/>
          <w:lang w:val="en-GB" w:eastAsia="en-US"/>
        </w:rPr>
        <w:t xml:space="preserve"> في </w:t>
      </w:r>
      <w:r w:rsidR="00905E0C">
        <w:rPr>
          <w:rFonts w:cs="Simplified Arabic" w:hint="cs"/>
          <w:snapToGrid w:val="0"/>
          <w:kern w:val="22"/>
          <w:rtl/>
          <w:lang w:val="en-GB" w:eastAsia="en-US"/>
        </w:rPr>
        <w:t>الحلقة الدراسية الإلكترونية</w:t>
      </w:r>
      <w:r w:rsidR="00905E0C">
        <w:rPr>
          <w:rFonts w:cs="Simplified Arabic"/>
          <w:snapToGrid w:val="0"/>
          <w:kern w:val="22"/>
          <w:rtl/>
          <w:lang w:val="en-GB" w:eastAsia="en-US"/>
        </w:rPr>
        <w:t xml:space="preserve"> </w:t>
      </w:r>
      <w:r w:rsidR="00905E0C">
        <w:rPr>
          <w:rFonts w:cs="Simplified Arabic" w:hint="cs"/>
          <w:snapToGrid w:val="0"/>
          <w:kern w:val="22"/>
          <w:rtl/>
          <w:lang w:val="en-GB" w:eastAsia="en-US"/>
        </w:rPr>
        <w:t>ل</w:t>
      </w:r>
      <w:r w:rsidR="00905E0C">
        <w:rPr>
          <w:rFonts w:cs="Simplified Arabic"/>
          <w:snapToGrid w:val="0"/>
          <w:kern w:val="22"/>
          <w:rtl/>
          <w:lang w:val="en-GB" w:eastAsia="en-US"/>
        </w:rPr>
        <w:t xml:space="preserve">عملية إدنبرة </w:t>
      </w:r>
      <w:r w:rsidR="00905E0C">
        <w:rPr>
          <w:rFonts w:cs="Simplified Arabic" w:hint="cs"/>
          <w:snapToGrid w:val="0"/>
          <w:kern w:val="22"/>
          <w:rtl/>
          <w:lang w:val="en-GB" w:eastAsia="en-US"/>
        </w:rPr>
        <w:t>الخاصة با</w:t>
      </w:r>
      <w:r w:rsidR="00657509" w:rsidRPr="00657509">
        <w:rPr>
          <w:rFonts w:cs="Simplified Arabic"/>
          <w:snapToGrid w:val="0"/>
          <w:kern w:val="22"/>
          <w:rtl/>
          <w:lang w:val="en-GB" w:eastAsia="en-US"/>
        </w:rPr>
        <w:t>لأطراف في اتفاقية التنوع البيولوجي، في 23 سبتمبر</w:t>
      </w:r>
      <w:r w:rsidR="00657509" w:rsidRPr="00657509">
        <w:rPr>
          <w:rFonts w:cs="Simplified Arabic" w:hint="cs"/>
          <w:snapToGrid w:val="0"/>
          <w:kern w:val="22"/>
          <w:rtl/>
          <w:lang w:val="en-GB" w:eastAsia="en-US"/>
        </w:rPr>
        <w:t>/أيلول</w:t>
      </w:r>
      <w:r w:rsidR="00657509" w:rsidRPr="00657509">
        <w:rPr>
          <w:rFonts w:cs="Simplified Arabic"/>
          <w:snapToGrid w:val="0"/>
          <w:kern w:val="22"/>
          <w:rtl/>
          <w:lang w:val="en-GB" w:eastAsia="en-US"/>
        </w:rPr>
        <w:t xml:space="preserve"> 2020؛</w:t>
      </w:r>
    </w:p>
    <w:p w14:paraId="4F1C1E1A" w14:textId="77777777" w:rsidR="00657509" w:rsidRDefault="000D74F1" w:rsidP="00334BB9">
      <w:pPr>
        <w:numPr>
          <w:ilvl w:val="0"/>
          <w:numId w:val="21"/>
        </w:numPr>
        <w:tabs>
          <w:tab w:val="clear" w:pos="540"/>
          <w:tab w:val="num" w:pos="-5940"/>
        </w:tabs>
        <w:kinsoku w:val="0"/>
        <w:overflowPunct w:val="0"/>
        <w:autoSpaceDE w:val="0"/>
        <w:autoSpaceDN w:val="0"/>
        <w:bidi/>
        <w:adjustRightInd w:val="0"/>
        <w:snapToGrid w:val="0"/>
        <w:spacing w:after="120" w:line="216" w:lineRule="auto"/>
        <w:ind w:left="0" w:firstLine="720"/>
        <w:jc w:val="both"/>
        <w:rPr>
          <w:rFonts w:cs="Simplified Arabic"/>
          <w:snapToGrid w:val="0"/>
          <w:kern w:val="22"/>
          <w:lang w:val="en-GB" w:eastAsia="en-US"/>
        </w:rPr>
      </w:pPr>
      <w:r>
        <w:rPr>
          <w:rFonts w:cs="Simplified Arabic" w:hint="cs"/>
          <w:i/>
          <w:iCs/>
          <w:snapToGrid w:val="0"/>
          <w:kern w:val="22"/>
          <w:rtl/>
          <w:lang w:val="en-GB" w:eastAsia="en-US"/>
        </w:rPr>
        <w:t>تقر</w:t>
      </w:r>
      <w:r w:rsidR="003715B4">
        <w:rPr>
          <w:rFonts w:cs="Simplified Arabic" w:hint="cs"/>
          <w:snapToGrid w:val="0"/>
          <w:kern w:val="22"/>
          <w:rtl/>
          <w:lang w:val="en-GB" w:eastAsia="en-US"/>
        </w:rPr>
        <w:t xml:space="preserve"> </w:t>
      </w:r>
      <w:r>
        <w:rPr>
          <w:rFonts w:cs="Simplified Arabic" w:hint="cs"/>
          <w:snapToGrid w:val="0"/>
          <w:kern w:val="22"/>
          <w:rtl/>
          <w:lang w:val="en-GB" w:eastAsia="en-US"/>
        </w:rPr>
        <w:t>ب</w:t>
      </w:r>
      <w:r w:rsidR="00657509" w:rsidRPr="00657509">
        <w:rPr>
          <w:rFonts w:cs="Simplified Arabic"/>
          <w:snapToGrid w:val="0"/>
          <w:kern w:val="22"/>
          <w:rtl/>
          <w:lang w:val="en-GB" w:eastAsia="en-US"/>
        </w:rPr>
        <w:t xml:space="preserve">الحاجة الملحة وغير المسبوقة، في ضوء </w:t>
      </w:r>
      <w:r w:rsidR="00905E0C">
        <w:rPr>
          <w:rFonts w:cs="Simplified Arabic" w:hint="cs"/>
          <w:snapToGrid w:val="0"/>
          <w:kern w:val="22"/>
          <w:rtl/>
          <w:lang w:val="en-GB" w:eastAsia="en-US"/>
        </w:rPr>
        <w:t>ال</w:t>
      </w:r>
      <w:r w:rsidR="00657509" w:rsidRPr="00657509">
        <w:rPr>
          <w:rFonts w:cs="Simplified Arabic"/>
          <w:snapToGrid w:val="0"/>
          <w:kern w:val="22"/>
          <w:rtl/>
          <w:lang w:val="en-GB" w:eastAsia="en-US"/>
        </w:rPr>
        <w:t>أزمات</w:t>
      </w:r>
      <w:r w:rsidR="00905E0C">
        <w:rPr>
          <w:rFonts w:cs="Simplified Arabic" w:hint="cs"/>
          <w:snapToGrid w:val="0"/>
          <w:kern w:val="22"/>
          <w:rtl/>
          <w:lang w:val="en-GB" w:eastAsia="en-US"/>
        </w:rPr>
        <w:t xml:space="preserve"> الإنمائية</w:t>
      </w:r>
      <w:r w:rsidR="00657509" w:rsidRPr="00657509">
        <w:rPr>
          <w:rFonts w:cs="Simplified Arabic"/>
          <w:snapToGrid w:val="0"/>
          <w:kern w:val="22"/>
          <w:rtl/>
          <w:lang w:val="en-GB" w:eastAsia="en-US"/>
        </w:rPr>
        <w:t xml:space="preserve"> البيئية والصحية</w:t>
      </w:r>
      <w:r>
        <w:rPr>
          <w:rFonts w:cs="Simplified Arabic" w:hint="cs"/>
          <w:snapToGrid w:val="0"/>
          <w:kern w:val="22"/>
          <w:rtl/>
          <w:lang w:val="en-GB" w:eastAsia="en-US"/>
        </w:rPr>
        <w:t xml:space="preserve"> والمناخية</w:t>
      </w:r>
      <w:r w:rsidR="00657509" w:rsidRPr="00657509">
        <w:rPr>
          <w:rFonts w:cs="Simplified Arabic"/>
          <w:snapToGrid w:val="0"/>
          <w:kern w:val="22"/>
          <w:rtl/>
          <w:lang w:val="en-GB" w:eastAsia="en-US"/>
        </w:rPr>
        <w:t xml:space="preserve"> والاجتماعية </w:t>
      </w:r>
      <w:r w:rsidR="00905E0C">
        <w:rPr>
          <w:rFonts w:cs="Simplified Arabic" w:hint="cs"/>
          <w:snapToGrid w:val="0"/>
          <w:kern w:val="22"/>
          <w:rtl/>
          <w:lang w:val="en-GB" w:eastAsia="en-US"/>
        </w:rPr>
        <w:t>و</w:t>
      </w:r>
      <w:r w:rsidR="00657509" w:rsidRPr="00657509">
        <w:rPr>
          <w:rFonts w:cs="Simplified Arabic"/>
          <w:snapToGrid w:val="0"/>
          <w:kern w:val="22"/>
          <w:rtl/>
          <w:lang w:val="en-GB" w:eastAsia="en-US"/>
        </w:rPr>
        <w:t xml:space="preserve">الاقتصادية الحالية </w:t>
      </w:r>
      <w:r w:rsidR="00657509" w:rsidRPr="00657509">
        <w:rPr>
          <w:rFonts w:cs="Simplified Arabic" w:hint="cs"/>
          <w:snapToGrid w:val="0"/>
          <w:kern w:val="22"/>
          <w:rtl/>
          <w:lang w:val="en-GB" w:eastAsia="en-US"/>
        </w:rPr>
        <w:t>والمتفاقمة</w:t>
      </w:r>
      <w:r w:rsidR="00657509" w:rsidRPr="00657509">
        <w:rPr>
          <w:rFonts w:cs="Simplified Arabic"/>
          <w:snapToGrid w:val="0"/>
          <w:kern w:val="22"/>
          <w:rtl/>
          <w:lang w:val="en-GB" w:eastAsia="en-US"/>
        </w:rPr>
        <w:t>، إلى</w:t>
      </w:r>
      <w:r w:rsidR="00905E0C">
        <w:rPr>
          <w:rFonts w:cs="Simplified Arabic" w:hint="cs"/>
          <w:snapToGrid w:val="0"/>
          <w:kern w:val="22"/>
          <w:rtl/>
          <w:lang w:val="en-GB" w:eastAsia="en-US"/>
        </w:rPr>
        <w:t xml:space="preserve"> اتباع</w:t>
      </w:r>
      <w:r w:rsidR="00657509" w:rsidRPr="00657509">
        <w:rPr>
          <w:rFonts w:cs="Simplified Arabic"/>
          <w:snapToGrid w:val="0"/>
          <w:kern w:val="22"/>
          <w:rtl/>
          <w:lang w:val="en-GB" w:eastAsia="en-US"/>
        </w:rPr>
        <w:t xml:space="preserve"> </w:t>
      </w:r>
      <w:r w:rsidR="00905E0C">
        <w:rPr>
          <w:rFonts w:cs="Simplified Arabic" w:hint="cs"/>
          <w:snapToGrid w:val="0"/>
          <w:kern w:val="22"/>
          <w:rtl/>
          <w:lang w:val="en-GB" w:eastAsia="en-US"/>
        </w:rPr>
        <w:t>"</w:t>
      </w:r>
      <w:r w:rsidR="00657509" w:rsidRPr="00657509">
        <w:rPr>
          <w:rFonts w:cs="Simplified Arabic"/>
          <w:snapToGrid w:val="0"/>
          <w:kern w:val="22"/>
          <w:rtl/>
          <w:lang w:val="en-GB" w:eastAsia="en-US"/>
        </w:rPr>
        <w:t xml:space="preserve">نهج </w:t>
      </w:r>
      <w:r w:rsidR="00905E0C">
        <w:rPr>
          <w:rFonts w:cs="Simplified Arabic" w:hint="cs"/>
          <w:snapToGrid w:val="0"/>
          <w:kern w:val="22"/>
          <w:rtl/>
          <w:lang w:val="en-GB" w:eastAsia="en-US"/>
        </w:rPr>
        <w:t>للحكومة ككل"</w:t>
      </w:r>
      <w:r w:rsidR="00657509" w:rsidRPr="00657509">
        <w:rPr>
          <w:rFonts w:cs="Simplified Arabic"/>
          <w:snapToGrid w:val="0"/>
          <w:kern w:val="22"/>
          <w:rtl/>
          <w:lang w:val="en-GB" w:eastAsia="en-US"/>
        </w:rPr>
        <w:t xml:space="preserve"> للعمل على جميع مستويات الحوكمة </w:t>
      </w:r>
      <w:r w:rsidR="00905E0C">
        <w:rPr>
          <w:rFonts w:cs="Simplified Arabic" w:hint="cs"/>
          <w:snapToGrid w:val="0"/>
          <w:kern w:val="22"/>
          <w:rtl/>
          <w:lang w:val="en-GB" w:eastAsia="en-US"/>
        </w:rPr>
        <w:t>بما يعكس</w:t>
      </w:r>
      <w:r w:rsidR="00905E0C">
        <w:rPr>
          <w:rFonts w:cs="Simplified Arabic"/>
          <w:snapToGrid w:val="0"/>
          <w:kern w:val="22"/>
          <w:rtl/>
          <w:lang w:val="en-GB" w:eastAsia="en-US"/>
        </w:rPr>
        <w:t xml:space="preserve"> مبادئ </w:t>
      </w:r>
      <w:r w:rsidR="00D76F58">
        <w:rPr>
          <w:rFonts w:cs="Simplified Arabic"/>
          <w:snapToGrid w:val="0"/>
          <w:kern w:val="22"/>
          <w:rtl/>
          <w:lang w:val="en-GB" w:eastAsia="en-US"/>
        </w:rPr>
        <w:t>نهج النظام الإيكولوجي</w:t>
      </w:r>
      <w:r w:rsidR="00657509" w:rsidRPr="00657509">
        <w:rPr>
          <w:rFonts w:cs="Simplified Arabic"/>
          <w:snapToGrid w:val="0"/>
          <w:kern w:val="22"/>
          <w:rtl/>
          <w:lang w:val="en-GB" w:eastAsia="en-US"/>
        </w:rPr>
        <w:t xml:space="preserve"> المعتمد في </w:t>
      </w:r>
      <w:hyperlink r:id="rId11" w:anchor="page=47" w:history="1">
        <w:r w:rsidR="00905E0C" w:rsidRPr="00905E0C">
          <w:rPr>
            <w:rStyle w:val="Hyperlink"/>
            <w:rFonts w:cs="Simplified Arabic" w:hint="cs"/>
            <w:snapToGrid w:val="0"/>
            <w:kern w:val="22"/>
            <w:rtl/>
            <w:lang w:val="en-GB" w:eastAsia="en-US"/>
          </w:rPr>
          <w:t xml:space="preserve">المقرر </w:t>
        </w:r>
        <w:r w:rsidR="00905E0C" w:rsidRPr="00905E0C">
          <w:rPr>
            <w:rStyle w:val="Hyperlink"/>
            <w:rFonts w:cs="Simplified Arabic" w:hint="cs"/>
            <w:snapToGrid w:val="0"/>
            <w:kern w:val="22"/>
            <w:rtl/>
            <w:lang w:val="en-GB" w:eastAsia="en-US" w:bidi="ar-EG"/>
          </w:rPr>
          <w:t>5/6</w:t>
        </w:r>
      </w:hyperlink>
      <w:r w:rsidR="00657509" w:rsidRPr="00657509">
        <w:rPr>
          <w:rFonts w:cs="Simplified Arabic"/>
          <w:snapToGrid w:val="0"/>
          <w:kern w:val="22"/>
          <w:rtl/>
          <w:lang w:val="en-GB" w:eastAsia="en-US"/>
        </w:rPr>
        <w:t>؛</w:t>
      </w:r>
    </w:p>
    <w:p w14:paraId="4F1C1E1B" w14:textId="77777777" w:rsidR="00657509" w:rsidRPr="00657509" w:rsidRDefault="00657509" w:rsidP="00334BB9">
      <w:pPr>
        <w:numPr>
          <w:ilvl w:val="0"/>
          <w:numId w:val="21"/>
        </w:numPr>
        <w:tabs>
          <w:tab w:val="clear" w:pos="540"/>
        </w:tabs>
        <w:kinsoku w:val="0"/>
        <w:overflowPunct w:val="0"/>
        <w:autoSpaceDE w:val="0"/>
        <w:autoSpaceDN w:val="0"/>
        <w:bidi/>
        <w:adjustRightInd w:val="0"/>
        <w:snapToGrid w:val="0"/>
        <w:spacing w:after="120" w:line="216" w:lineRule="auto"/>
        <w:ind w:left="0" w:firstLine="720"/>
        <w:jc w:val="both"/>
        <w:rPr>
          <w:rFonts w:cs="Simplified Arabic"/>
          <w:snapToGrid w:val="0"/>
          <w:kern w:val="22"/>
          <w:lang w:val="en-GB" w:eastAsia="en-US"/>
        </w:rPr>
      </w:pPr>
      <w:r w:rsidRPr="00657509">
        <w:rPr>
          <w:rFonts w:cs="Simplified Arabic" w:hint="cs"/>
          <w:i/>
          <w:iCs/>
          <w:snapToGrid w:val="0"/>
          <w:kern w:val="22"/>
          <w:rtl/>
          <w:lang w:val="en-GB" w:eastAsia="en-US"/>
        </w:rPr>
        <w:t>توصي</w:t>
      </w:r>
      <w:r w:rsidRPr="00657509">
        <w:rPr>
          <w:rFonts w:cs="Simplified Arabic"/>
          <w:snapToGrid w:val="0"/>
          <w:kern w:val="22"/>
          <w:rtl/>
          <w:lang w:val="en-GB" w:eastAsia="en-US"/>
        </w:rPr>
        <w:t xml:space="preserve"> بأن يعتمد مؤتمر الأطرا</w:t>
      </w:r>
      <w:r w:rsidRPr="00657509">
        <w:rPr>
          <w:rFonts w:cs="Simplified Arabic" w:hint="cs"/>
          <w:snapToGrid w:val="0"/>
          <w:kern w:val="22"/>
          <w:rtl/>
          <w:lang w:val="en-GB" w:eastAsia="en-US"/>
        </w:rPr>
        <w:t>ف</w:t>
      </w:r>
      <w:r w:rsidRPr="00657509">
        <w:rPr>
          <w:rFonts w:cs="Simplified Arabic"/>
          <w:snapToGrid w:val="0"/>
          <w:kern w:val="22"/>
          <w:rtl/>
          <w:lang w:val="en-GB" w:eastAsia="en-US"/>
        </w:rPr>
        <w:t>، في اجتماعه الخامس عشر، مقررا على غرار ما يلي:</w:t>
      </w:r>
    </w:p>
    <w:p w14:paraId="4F1C1E1C" w14:textId="77777777" w:rsidR="00657509" w:rsidRPr="00657509" w:rsidRDefault="00657509" w:rsidP="00334BB9">
      <w:pPr>
        <w:kinsoku w:val="0"/>
        <w:overflowPunct w:val="0"/>
        <w:autoSpaceDE w:val="0"/>
        <w:autoSpaceDN w:val="0"/>
        <w:bidi/>
        <w:adjustRightInd w:val="0"/>
        <w:snapToGrid w:val="0"/>
        <w:spacing w:after="120" w:line="216" w:lineRule="auto"/>
        <w:ind w:left="720" w:firstLine="720"/>
        <w:jc w:val="both"/>
        <w:rPr>
          <w:rFonts w:ascii="Simplified Arabic" w:hAnsi="Simplified Arabic" w:cs="Simplified Arabic"/>
          <w:i/>
          <w:iCs/>
          <w:snapToGrid w:val="0"/>
          <w:kern w:val="22"/>
          <w:rtl/>
          <w:lang w:val="en-GB" w:eastAsia="en-US"/>
        </w:rPr>
      </w:pPr>
      <w:r w:rsidRPr="00657509">
        <w:rPr>
          <w:rFonts w:ascii="Simplified Arabic" w:hAnsi="Simplified Arabic" w:cs="Simplified Arabic" w:hint="cs"/>
          <w:i/>
          <w:iCs/>
          <w:snapToGrid w:val="0"/>
          <w:kern w:val="22"/>
          <w:rtl/>
          <w:lang w:val="en-GB" w:eastAsia="en-US"/>
        </w:rPr>
        <w:t>إن مؤتمر الأطراف،</w:t>
      </w:r>
    </w:p>
    <w:p w14:paraId="4F1C1E1D" w14:textId="77777777" w:rsidR="00657509" w:rsidRPr="00657509" w:rsidRDefault="00657509" w:rsidP="00334BB9">
      <w:pPr>
        <w:kinsoku w:val="0"/>
        <w:overflowPunct w:val="0"/>
        <w:autoSpaceDE w:val="0"/>
        <w:autoSpaceDN w:val="0"/>
        <w:bidi/>
        <w:adjustRightInd w:val="0"/>
        <w:snapToGrid w:val="0"/>
        <w:spacing w:after="120" w:line="216" w:lineRule="auto"/>
        <w:ind w:left="720" w:firstLine="720"/>
        <w:jc w:val="both"/>
        <w:rPr>
          <w:rFonts w:ascii="Simplified Arabic" w:hAnsi="Simplified Arabic" w:cs="Simplified Arabic"/>
          <w:i/>
          <w:iCs/>
          <w:snapToGrid w:val="0"/>
          <w:kern w:val="22"/>
          <w:rtl/>
          <w:lang w:val="en-GB" w:eastAsia="en-US"/>
        </w:rPr>
      </w:pPr>
      <w:r w:rsidRPr="00657509">
        <w:rPr>
          <w:rFonts w:ascii="Simplified Arabic" w:hAnsi="Simplified Arabic" w:cs="Simplified Arabic"/>
          <w:i/>
          <w:iCs/>
          <w:snapToGrid w:val="0"/>
          <w:kern w:val="22"/>
          <w:rtl/>
          <w:lang w:val="en-GB" w:eastAsia="en-US"/>
        </w:rPr>
        <w:t xml:space="preserve">إذ يشير إلى </w:t>
      </w:r>
      <w:r w:rsidRPr="00657509">
        <w:rPr>
          <w:rFonts w:ascii="Simplified Arabic" w:hAnsi="Simplified Arabic" w:cs="Simplified Arabic" w:hint="cs"/>
          <w:i/>
          <w:iCs/>
          <w:snapToGrid w:val="0"/>
          <w:kern w:val="22"/>
          <w:rtl/>
          <w:lang w:val="en-GB" w:eastAsia="en-US"/>
        </w:rPr>
        <w:t>المقررين</w:t>
      </w:r>
      <w:hyperlink r:id="rId12" w:history="1">
        <w:r w:rsidRPr="00657509">
          <w:rPr>
            <w:rFonts w:ascii="Simplified Arabic" w:hAnsi="Simplified Arabic" w:cs="Simplified Arabic"/>
            <w:snapToGrid w:val="0"/>
            <w:color w:val="0000FF"/>
            <w:kern w:val="22"/>
            <w:u w:val="single"/>
            <w:rtl/>
            <w:lang w:val="en-GB" w:eastAsia="en-US"/>
          </w:rPr>
          <w:t xml:space="preserve"> 10/22</w:t>
        </w:r>
      </w:hyperlink>
      <w:r w:rsidRPr="00657509">
        <w:rPr>
          <w:rFonts w:ascii="Simplified Arabic" w:hAnsi="Simplified Arabic" w:cs="Simplified Arabic"/>
          <w:snapToGrid w:val="0"/>
          <w:kern w:val="22"/>
          <w:rtl/>
          <w:lang w:val="en-GB" w:eastAsia="en-US"/>
        </w:rPr>
        <w:t xml:space="preserve"> و</w:t>
      </w:r>
      <w:hyperlink r:id="rId13" w:history="1">
        <w:r w:rsidRPr="00657509">
          <w:rPr>
            <w:rFonts w:ascii="Simplified Arabic" w:hAnsi="Simplified Arabic" w:cs="Simplified Arabic"/>
            <w:snapToGrid w:val="0"/>
            <w:color w:val="0000FF"/>
            <w:kern w:val="22"/>
            <w:u w:val="single"/>
            <w:rtl/>
            <w:lang w:val="en-GB" w:eastAsia="en-US"/>
          </w:rPr>
          <w:t>12/9</w:t>
        </w:r>
      </w:hyperlink>
    </w:p>
    <w:p w14:paraId="4F1C1E1E" w14:textId="77777777" w:rsidR="00443236" w:rsidRDefault="00443236" w:rsidP="00334BB9">
      <w:pPr>
        <w:kinsoku w:val="0"/>
        <w:overflowPunct w:val="0"/>
        <w:autoSpaceDE w:val="0"/>
        <w:autoSpaceDN w:val="0"/>
        <w:bidi/>
        <w:adjustRightInd w:val="0"/>
        <w:snapToGrid w:val="0"/>
        <w:spacing w:after="120" w:line="216" w:lineRule="auto"/>
        <w:ind w:left="720" w:firstLine="720"/>
        <w:jc w:val="both"/>
        <w:rPr>
          <w:rFonts w:asciiTheme="majorBidi" w:hAnsiTheme="majorBidi" w:cstheme="majorBidi"/>
          <w:i/>
          <w:szCs w:val="22"/>
          <w:rtl/>
        </w:rPr>
      </w:pPr>
      <w:r w:rsidRPr="00443236">
        <w:rPr>
          <w:rFonts w:ascii="Simplified Arabic" w:hAnsi="Simplified Arabic" w:cs="Simplified Arabic"/>
          <w:i/>
          <w:iCs/>
          <w:rtl/>
        </w:rPr>
        <w:t xml:space="preserve">وإذ </w:t>
      </w:r>
      <w:r w:rsidRPr="00443236">
        <w:rPr>
          <w:rFonts w:ascii="Simplified Arabic" w:hAnsi="Simplified Arabic" w:cs="Simplified Arabic" w:hint="cs"/>
          <w:i/>
          <w:iCs/>
          <w:rtl/>
        </w:rPr>
        <w:t>ي</w:t>
      </w:r>
      <w:r w:rsidRPr="00443236">
        <w:rPr>
          <w:rFonts w:ascii="Simplified Arabic" w:hAnsi="Simplified Arabic" w:cs="Simplified Arabic"/>
          <w:i/>
          <w:iCs/>
          <w:rtl/>
        </w:rPr>
        <w:t>شير إلى</w:t>
      </w:r>
      <w:r w:rsidRPr="008A2373">
        <w:rPr>
          <w:rFonts w:ascii="Simplified Arabic" w:hAnsi="Simplified Arabic" w:cs="Simplified Arabic"/>
          <w:rtl/>
        </w:rPr>
        <w:t xml:space="preserve"> خطة العمل للفترة 2011-2020 بشأن الحكومات دون الوطنية والمدن والسلطات المحلية الأخرى </w:t>
      </w:r>
      <w:r>
        <w:rPr>
          <w:rFonts w:ascii="Simplified Arabic" w:hAnsi="Simplified Arabic" w:cs="Simplified Arabic" w:hint="cs"/>
          <w:rtl/>
        </w:rPr>
        <w:t>من أجل ا</w:t>
      </w:r>
      <w:r w:rsidRPr="008A2373">
        <w:rPr>
          <w:rFonts w:ascii="Simplified Arabic" w:hAnsi="Simplified Arabic" w:cs="Simplified Arabic"/>
          <w:rtl/>
        </w:rPr>
        <w:t>لتنوع البيولوجي</w:t>
      </w:r>
      <w:r>
        <w:rPr>
          <w:rFonts w:ascii="Simplified Arabic" w:hAnsi="Simplified Arabic" w:cs="Simplified Arabic"/>
          <w:rtl/>
        </w:rPr>
        <w:t>،</w:t>
      </w:r>
      <w:r w:rsidR="00CB55C8">
        <w:rPr>
          <w:rStyle w:val="FootnoteReference"/>
          <w:rFonts w:cs="Simplified Arabic"/>
          <w:snapToGrid w:val="0"/>
          <w:kern w:val="22"/>
          <w:rtl/>
          <w:lang w:val="en-GB" w:eastAsia="en-US"/>
        </w:rPr>
        <w:footnoteReference w:id="6"/>
      </w:r>
      <w:r w:rsidRPr="008A2373">
        <w:rPr>
          <w:rFonts w:ascii="Simplified Arabic" w:hAnsi="Simplified Arabic" w:cs="Simplified Arabic"/>
          <w:rtl/>
        </w:rPr>
        <w:t xml:space="preserve"> المعتمدة في عام 2010</w:t>
      </w:r>
      <w:r>
        <w:rPr>
          <w:rFonts w:ascii="Simplified Arabic" w:hAnsi="Simplified Arabic" w:cs="Simplified Arabic"/>
          <w:rtl/>
        </w:rPr>
        <w:t>،</w:t>
      </w:r>
      <w:r w:rsidRPr="008A2373">
        <w:rPr>
          <w:rFonts w:ascii="Simplified Arabic" w:hAnsi="Simplified Arabic" w:cs="Simplified Arabic"/>
          <w:rtl/>
        </w:rPr>
        <w:t xml:space="preserve"> </w:t>
      </w:r>
      <w:r w:rsidRPr="00CB55C8">
        <w:rPr>
          <w:rFonts w:ascii="Simplified Arabic" w:hAnsi="Simplified Arabic" w:cs="Simplified Arabic"/>
          <w:rtl/>
        </w:rPr>
        <w:t xml:space="preserve">وإذ </w:t>
      </w:r>
      <w:r w:rsidRPr="00CB55C8">
        <w:rPr>
          <w:rFonts w:ascii="Simplified Arabic" w:hAnsi="Simplified Arabic" w:cs="Simplified Arabic" w:hint="cs"/>
          <w:rtl/>
        </w:rPr>
        <w:t>ي</w:t>
      </w:r>
      <w:r w:rsidRPr="00CB55C8">
        <w:rPr>
          <w:rFonts w:ascii="Simplified Arabic" w:hAnsi="Simplified Arabic" w:cs="Simplified Arabic"/>
          <w:rtl/>
        </w:rPr>
        <w:t>رحب</w:t>
      </w:r>
      <w:r w:rsidRPr="008A2373">
        <w:rPr>
          <w:rFonts w:ascii="Simplified Arabic" w:hAnsi="Simplified Arabic" w:cs="Simplified Arabic"/>
          <w:rtl/>
        </w:rPr>
        <w:t xml:space="preserve"> بالتقدم المحرز في تنفيذها بنجاح</w:t>
      </w:r>
      <w:r>
        <w:rPr>
          <w:rFonts w:ascii="Simplified Arabic" w:hAnsi="Simplified Arabic" w:cs="Simplified Arabic"/>
          <w:rtl/>
        </w:rPr>
        <w:t>،</w:t>
      </w:r>
    </w:p>
    <w:p w14:paraId="4F1C1E1F" w14:textId="77777777" w:rsidR="000D74F1" w:rsidRDefault="000D74F1" w:rsidP="00CB55C8">
      <w:pPr>
        <w:kinsoku w:val="0"/>
        <w:overflowPunct w:val="0"/>
        <w:autoSpaceDE w:val="0"/>
        <w:autoSpaceDN w:val="0"/>
        <w:bidi/>
        <w:adjustRightInd w:val="0"/>
        <w:snapToGrid w:val="0"/>
        <w:spacing w:after="120" w:line="216" w:lineRule="auto"/>
        <w:ind w:left="720" w:firstLine="720"/>
        <w:jc w:val="both"/>
        <w:rPr>
          <w:rFonts w:ascii="Simplified Arabic" w:hAnsi="Simplified Arabic" w:cs="Simplified Arabic"/>
          <w:i/>
          <w:iCs/>
          <w:snapToGrid w:val="0"/>
          <w:kern w:val="22"/>
          <w:rtl/>
          <w:lang w:val="en-GB" w:eastAsia="en-US"/>
        </w:rPr>
      </w:pPr>
      <w:r w:rsidRPr="000D74F1">
        <w:rPr>
          <w:rFonts w:ascii="Simplified Arabic" w:hAnsi="Simplified Arabic" w:cs="Simplified Arabic"/>
          <w:i/>
          <w:iCs/>
          <w:snapToGrid w:val="0"/>
          <w:kern w:val="22"/>
          <w:rtl/>
          <w:lang w:val="en-GB" w:eastAsia="en-US"/>
        </w:rPr>
        <w:t xml:space="preserve">وإذ </w:t>
      </w:r>
      <w:r w:rsidRPr="000D74F1">
        <w:rPr>
          <w:rFonts w:ascii="Simplified Arabic" w:hAnsi="Simplified Arabic" w:cs="Simplified Arabic"/>
          <w:snapToGrid w:val="0"/>
          <w:kern w:val="22"/>
          <w:rtl/>
          <w:lang w:val="en-GB" w:eastAsia="en-US"/>
        </w:rPr>
        <w:t>يلاحظ أن مسؤوليات تنفيذ الاتفاقية تقع ف</w:t>
      </w:r>
      <w:r>
        <w:rPr>
          <w:rFonts w:ascii="Simplified Arabic" w:hAnsi="Simplified Arabic" w:cs="Simplified Arabic"/>
          <w:snapToGrid w:val="0"/>
          <w:kern w:val="22"/>
          <w:rtl/>
          <w:lang w:val="en-GB" w:eastAsia="en-US"/>
        </w:rPr>
        <w:t xml:space="preserve">ي المقام الأول على عاتق الأطراف، </w:t>
      </w:r>
      <w:r w:rsidR="00CB55C8">
        <w:rPr>
          <w:rFonts w:ascii="Simplified Arabic" w:hAnsi="Simplified Arabic" w:cs="Simplified Arabic" w:hint="cs"/>
          <w:snapToGrid w:val="0"/>
          <w:kern w:val="22"/>
          <w:rtl/>
          <w:lang w:val="en-GB" w:eastAsia="en-US"/>
        </w:rPr>
        <w:t>ولكن ثمة أسباب متعددة</w:t>
      </w:r>
      <w:r w:rsidRPr="000D74F1">
        <w:rPr>
          <w:rFonts w:ascii="Simplified Arabic" w:hAnsi="Simplified Arabic" w:cs="Simplified Arabic"/>
          <w:snapToGrid w:val="0"/>
          <w:kern w:val="22"/>
          <w:rtl/>
          <w:lang w:val="en-GB" w:eastAsia="en-US"/>
        </w:rPr>
        <w:t xml:space="preserve"> </w:t>
      </w:r>
      <w:r w:rsidR="00CB55C8">
        <w:rPr>
          <w:rFonts w:ascii="Simplified Arabic" w:hAnsi="Simplified Arabic" w:cs="Simplified Arabic" w:hint="cs"/>
          <w:snapToGrid w:val="0"/>
          <w:kern w:val="22"/>
          <w:rtl/>
          <w:lang w:val="en-GB" w:eastAsia="en-US"/>
        </w:rPr>
        <w:t xml:space="preserve">تدعو إلى </w:t>
      </w:r>
      <w:r w:rsidRPr="000D74F1">
        <w:rPr>
          <w:rFonts w:ascii="Simplified Arabic" w:hAnsi="Simplified Arabic" w:cs="Simplified Arabic"/>
          <w:snapToGrid w:val="0"/>
          <w:kern w:val="22"/>
          <w:rtl/>
          <w:lang w:val="en-GB" w:eastAsia="en-US"/>
        </w:rPr>
        <w:t xml:space="preserve">تعزيز مشاركة </w:t>
      </w:r>
      <w:r w:rsidR="00B1745C" w:rsidRPr="008A2373">
        <w:rPr>
          <w:rFonts w:ascii="Simplified Arabic" w:hAnsi="Simplified Arabic" w:cs="Simplified Arabic"/>
          <w:rtl/>
        </w:rPr>
        <w:t>الحكومات دون الوطنية والمدن والسلطات المحلية الأخرى</w:t>
      </w:r>
      <w:r w:rsidR="00B1745C" w:rsidRPr="000D74F1">
        <w:rPr>
          <w:rFonts w:ascii="Simplified Arabic" w:hAnsi="Simplified Arabic" w:cs="Simplified Arabic"/>
          <w:snapToGrid w:val="0"/>
          <w:kern w:val="22"/>
          <w:rtl/>
          <w:lang w:val="en-GB" w:eastAsia="en-US"/>
        </w:rPr>
        <w:t xml:space="preserve"> </w:t>
      </w:r>
      <w:r w:rsidRPr="000D74F1">
        <w:rPr>
          <w:rFonts w:ascii="Simplified Arabic" w:hAnsi="Simplified Arabic" w:cs="Simplified Arabic"/>
          <w:snapToGrid w:val="0"/>
          <w:kern w:val="22"/>
          <w:rtl/>
          <w:lang w:val="en-GB" w:eastAsia="en-US"/>
        </w:rPr>
        <w:t>في تنفيذ الاتفاقية،</w:t>
      </w:r>
    </w:p>
    <w:p w14:paraId="4F1C1E20" w14:textId="77777777" w:rsidR="00657509" w:rsidRPr="00657509" w:rsidRDefault="00657509" w:rsidP="00CB55C8">
      <w:pPr>
        <w:kinsoku w:val="0"/>
        <w:overflowPunct w:val="0"/>
        <w:autoSpaceDE w:val="0"/>
        <w:autoSpaceDN w:val="0"/>
        <w:bidi/>
        <w:adjustRightInd w:val="0"/>
        <w:snapToGrid w:val="0"/>
        <w:spacing w:after="120" w:line="216" w:lineRule="auto"/>
        <w:ind w:left="720" w:firstLine="720"/>
        <w:jc w:val="both"/>
        <w:rPr>
          <w:rFonts w:ascii="Simplified Arabic" w:hAnsi="Simplified Arabic" w:cs="Simplified Arabic"/>
          <w:snapToGrid w:val="0"/>
          <w:kern w:val="22"/>
          <w:rtl/>
          <w:lang w:val="en-GB" w:eastAsia="en-US"/>
        </w:rPr>
      </w:pPr>
      <w:r w:rsidRPr="00657509">
        <w:rPr>
          <w:rFonts w:ascii="Simplified Arabic" w:hAnsi="Simplified Arabic" w:cs="Simplified Arabic"/>
          <w:i/>
          <w:iCs/>
          <w:snapToGrid w:val="0"/>
          <w:kern w:val="22"/>
          <w:rtl/>
          <w:lang w:val="en-GB" w:eastAsia="en-US"/>
        </w:rPr>
        <w:t>وإذ يلاحظ</w:t>
      </w:r>
      <w:r w:rsidR="000D74F1">
        <w:rPr>
          <w:rFonts w:ascii="Simplified Arabic" w:hAnsi="Simplified Arabic" w:cs="Simplified Arabic" w:hint="cs"/>
          <w:i/>
          <w:iCs/>
          <w:snapToGrid w:val="0"/>
          <w:kern w:val="22"/>
          <w:rtl/>
          <w:lang w:val="en-GB" w:eastAsia="en-US"/>
        </w:rPr>
        <w:t xml:space="preserve"> أيضا</w:t>
      </w:r>
      <w:r w:rsidRPr="00657509">
        <w:rPr>
          <w:rFonts w:ascii="Simplified Arabic" w:hAnsi="Simplified Arabic" w:cs="Simplified Arabic"/>
          <w:snapToGrid w:val="0"/>
          <w:kern w:val="22"/>
          <w:rtl/>
          <w:lang w:val="en-GB" w:eastAsia="en-US"/>
        </w:rPr>
        <w:t xml:space="preserve"> أن الحكومات دون الوطنية والمدن والسلطات المحلية الأخرى هي جزء </w:t>
      </w:r>
      <w:r w:rsidR="00CB55C8">
        <w:rPr>
          <w:rFonts w:ascii="Simplified Arabic" w:hAnsi="Simplified Arabic" w:cs="Simplified Arabic" w:hint="cs"/>
          <w:snapToGrid w:val="0"/>
          <w:kern w:val="22"/>
          <w:rtl/>
          <w:lang w:val="en-GB" w:eastAsia="en-US"/>
        </w:rPr>
        <w:t>أساسي</w:t>
      </w:r>
      <w:r w:rsidRPr="00657509">
        <w:rPr>
          <w:rFonts w:ascii="Simplified Arabic" w:hAnsi="Simplified Arabic" w:cs="Simplified Arabic"/>
          <w:snapToGrid w:val="0"/>
          <w:kern w:val="22"/>
          <w:rtl/>
          <w:lang w:val="en-GB" w:eastAsia="en-US"/>
        </w:rPr>
        <w:t xml:space="preserve"> للعديد من الأطراف والحكومات الأخرى، وأن تنفيذ ورصد </w:t>
      </w:r>
      <w:r w:rsidRPr="00657509">
        <w:rPr>
          <w:rFonts w:ascii="Simplified Arabic" w:hAnsi="Simplified Arabic" w:cs="Simplified Arabic" w:hint="cs"/>
          <w:snapToGrid w:val="0"/>
          <w:kern w:val="22"/>
          <w:rtl/>
          <w:lang w:val="en-GB" w:eastAsia="en-US"/>
        </w:rPr>
        <w:t>ال</w:t>
      </w:r>
      <w:r w:rsidRPr="00657509">
        <w:rPr>
          <w:rFonts w:ascii="Simplified Arabic" w:hAnsi="Simplified Arabic" w:cs="Simplified Arabic"/>
          <w:snapToGrid w:val="0"/>
          <w:kern w:val="22"/>
          <w:rtl/>
          <w:lang w:val="en-GB" w:eastAsia="en-US"/>
        </w:rPr>
        <w:t>إطار</w:t>
      </w:r>
      <w:r w:rsidRPr="00657509">
        <w:rPr>
          <w:rFonts w:ascii="Simplified Arabic" w:hAnsi="Simplified Arabic" w:cs="Simplified Arabic" w:hint="cs"/>
          <w:snapToGrid w:val="0"/>
          <w:kern w:val="22"/>
          <w:rtl/>
          <w:lang w:val="en-GB" w:eastAsia="en-US"/>
        </w:rPr>
        <w:t xml:space="preserve"> العالمي ل</w:t>
      </w:r>
      <w:r w:rsidRPr="00657509">
        <w:rPr>
          <w:rFonts w:ascii="Simplified Arabic" w:hAnsi="Simplified Arabic" w:cs="Simplified Arabic"/>
          <w:snapToGrid w:val="0"/>
          <w:kern w:val="22"/>
          <w:rtl/>
          <w:lang w:val="en-GB" w:eastAsia="en-US"/>
        </w:rPr>
        <w:t xml:space="preserve">لتنوع البيولوجي لما بعد عام 2020 </w:t>
      </w:r>
      <w:r w:rsidR="00CB55C8">
        <w:rPr>
          <w:rFonts w:ascii="Simplified Arabic" w:hAnsi="Simplified Arabic" w:cs="Simplified Arabic" w:hint="cs"/>
          <w:snapToGrid w:val="0"/>
          <w:kern w:val="22"/>
          <w:rtl/>
          <w:lang w:val="en-GB" w:eastAsia="en-US"/>
        </w:rPr>
        <w:t>يتطلبا</w:t>
      </w:r>
      <w:r w:rsidR="000D74F1">
        <w:rPr>
          <w:rFonts w:ascii="Simplified Arabic" w:hAnsi="Simplified Arabic" w:cs="Simplified Arabic" w:hint="cs"/>
          <w:snapToGrid w:val="0"/>
          <w:kern w:val="22"/>
          <w:rtl/>
          <w:lang w:val="en-GB" w:eastAsia="en-US"/>
        </w:rPr>
        <w:t xml:space="preserve"> إشراك</w:t>
      </w:r>
      <w:r w:rsidRPr="00657509">
        <w:rPr>
          <w:rFonts w:ascii="Simplified Arabic" w:hAnsi="Simplified Arabic" w:cs="Simplified Arabic"/>
          <w:snapToGrid w:val="0"/>
          <w:kern w:val="22"/>
          <w:rtl/>
          <w:lang w:val="en-GB" w:eastAsia="en-US"/>
        </w:rPr>
        <w:t xml:space="preserve"> جميع مستويات الحكومة</w:t>
      </w:r>
      <w:r w:rsidR="00E5739A">
        <w:rPr>
          <w:rFonts w:ascii="Simplified Arabic" w:hAnsi="Simplified Arabic" w:cs="Simplified Arabic" w:hint="cs"/>
          <w:snapToGrid w:val="0"/>
          <w:kern w:val="22"/>
          <w:rtl/>
          <w:lang w:val="en-GB" w:eastAsia="en-US"/>
        </w:rPr>
        <w:t xml:space="preserve"> حسب الاقتضاء</w:t>
      </w:r>
      <w:r w:rsidRPr="00657509">
        <w:rPr>
          <w:rFonts w:ascii="Simplified Arabic" w:hAnsi="Simplified Arabic" w:cs="Simplified Arabic"/>
          <w:snapToGrid w:val="0"/>
          <w:kern w:val="22"/>
          <w:rtl/>
          <w:lang w:val="en-GB" w:eastAsia="en-US"/>
        </w:rPr>
        <w:t>،</w:t>
      </w:r>
    </w:p>
    <w:p w14:paraId="4F1C1E21" w14:textId="77777777" w:rsidR="00657509" w:rsidRDefault="00657509" w:rsidP="00CB55C8">
      <w:pPr>
        <w:kinsoku w:val="0"/>
        <w:overflowPunct w:val="0"/>
        <w:autoSpaceDE w:val="0"/>
        <w:autoSpaceDN w:val="0"/>
        <w:bidi/>
        <w:adjustRightInd w:val="0"/>
        <w:snapToGrid w:val="0"/>
        <w:spacing w:after="120" w:line="216" w:lineRule="auto"/>
        <w:ind w:left="720" w:firstLine="720"/>
        <w:jc w:val="both"/>
        <w:rPr>
          <w:rFonts w:ascii="Simplified Arabic" w:hAnsi="Simplified Arabic" w:cs="Simplified Arabic"/>
          <w:snapToGrid w:val="0"/>
          <w:kern w:val="22"/>
          <w:rtl/>
          <w:lang w:val="en-GB" w:eastAsia="en-US"/>
        </w:rPr>
      </w:pPr>
      <w:r w:rsidRPr="00657509">
        <w:rPr>
          <w:rFonts w:ascii="Simplified Arabic" w:hAnsi="Simplified Arabic" w:cs="Simplified Arabic" w:hint="cs"/>
          <w:i/>
          <w:iCs/>
          <w:snapToGrid w:val="0"/>
          <w:kern w:val="22"/>
          <w:rtl/>
          <w:lang w:val="en-GB" w:eastAsia="en-US"/>
        </w:rPr>
        <w:t>وإذ يعترف</w:t>
      </w:r>
      <w:r w:rsidR="003D0489">
        <w:rPr>
          <w:rFonts w:ascii="Simplified Arabic" w:hAnsi="Simplified Arabic" w:cs="Simplified Arabic" w:hint="cs"/>
          <w:i/>
          <w:iCs/>
          <w:snapToGrid w:val="0"/>
          <w:kern w:val="22"/>
          <w:rtl/>
          <w:lang w:val="en-GB" w:eastAsia="en-US"/>
        </w:rPr>
        <w:t xml:space="preserve"> </w:t>
      </w:r>
      <w:r w:rsidRPr="00657509">
        <w:rPr>
          <w:rFonts w:ascii="Simplified Arabic" w:hAnsi="Simplified Arabic" w:cs="Simplified Arabic"/>
          <w:snapToGrid w:val="0"/>
          <w:kern w:val="22"/>
          <w:rtl/>
          <w:lang w:val="en-GB" w:eastAsia="en-US"/>
        </w:rPr>
        <w:t xml:space="preserve">بالدور المهم </w:t>
      </w:r>
      <w:r w:rsidRPr="00657509">
        <w:rPr>
          <w:rFonts w:ascii="Simplified Arabic" w:hAnsi="Simplified Arabic" w:cs="Simplified Arabic" w:hint="cs"/>
          <w:snapToGrid w:val="0"/>
          <w:kern w:val="22"/>
          <w:rtl/>
          <w:lang w:val="en-GB" w:eastAsia="en-US"/>
        </w:rPr>
        <w:t>الذي تضطلع به ال</w:t>
      </w:r>
      <w:r w:rsidRPr="00657509">
        <w:rPr>
          <w:rFonts w:ascii="Simplified Arabic" w:hAnsi="Simplified Arabic" w:cs="Simplified Arabic"/>
          <w:snapToGrid w:val="0"/>
          <w:kern w:val="22"/>
          <w:rtl/>
          <w:lang w:val="en-GB" w:eastAsia="en-US"/>
        </w:rPr>
        <w:t xml:space="preserve">حكومات دون الوطنية والمدن والسلطات المحلية الأخرى في </w:t>
      </w:r>
      <w:r w:rsidR="00A14DD5" w:rsidRPr="008A2373">
        <w:rPr>
          <w:rFonts w:ascii="Simplified Arabic" w:hAnsi="Simplified Arabic" w:cs="Simplified Arabic"/>
          <w:rtl/>
        </w:rPr>
        <w:t>تنفيذ أهداف اتفاقية التنوع البيولوجي</w:t>
      </w:r>
      <w:r w:rsidR="00CB55C8">
        <w:rPr>
          <w:rFonts w:ascii="Simplified Arabic" w:hAnsi="Simplified Arabic" w:cs="Simplified Arabic" w:hint="cs"/>
          <w:rtl/>
        </w:rPr>
        <w:t>،</w:t>
      </w:r>
      <w:r w:rsidR="00A14DD5" w:rsidRPr="008A2373">
        <w:rPr>
          <w:rFonts w:ascii="Simplified Arabic" w:hAnsi="Simplified Arabic" w:cs="Simplified Arabic"/>
          <w:rtl/>
        </w:rPr>
        <w:t xml:space="preserve"> وكذلك</w:t>
      </w:r>
      <w:r w:rsidR="00A14DD5">
        <w:rPr>
          <w:rFonts w:ascii="Simplified Arabic" w:hAnsi="Simplified Arabic" w:cs="Simplified Arabic"/>
          <w:snapToGrid w:val="0"/>
          <w:kern w:val="22"/>
          <w:rtl/>
          <w:lang w:val="en-GB" w:eastAsia="en-US"/>
        </w:rPr>
        <w:t xml:space="preserve"> </w:t>
      </w:r>
      <w:r w:rsidRPr="00657509">
        <w:rPr>
          <w:rFonts w:ascii="Simplified Arabic" w:hAnsi="Simplified Arabic" w:cs="Simplified Arabic"/>
          <w:snapToGrid w:val="0"/>
          <w:kern w:val="22"/>
          <w:rtl/>
          <w:lang w:val="en-GB" w:eastAsia="en-US"/>
        </w:rPr>
        <w:t xml:space="preserve">الرصد والإبلاغ، والتعميم، </w:t>
      </w:r>
      <w:r w:rsidR="00CB55C8">
        <w:rPr>
          <w:rFonts w:ascii="Simplified Arabic" w:hAnsi="Simplified Arabic" w:cs="Simplified Arabic" w:hint="cs"/>
          <w:snapToGrid w:val="0"/>
          <w:kern w:val="22"/>
          <w:rtl/>
          <w:lang w:val="en-GB" w:eastAsia="en-US"/>
        </w:rPr>
        <w:t>وحشد</w:t>
      </w:r>
      <w:r w:rsidRPr="00657509">
        <w:rPr>
          <w:rFonts w:ascii="Simplified Arabic" w:hAnsi="Simplified Arabic" w:cs="Simplified Arabic"/>
          <w:snapToGrid w:val="0"/>
          <w:kern w:val="22"/>
          <w:rtl/>
          <w:lang w:val="en-GB" w:eastAsia="en-US"/>
        </w:rPr>
        <w:t xml:space="preserve"> الموارد، وبناء القدرات والاتصال، </w:t>
      </w:r>
      <w:r w:rsidRPr="00657509">
        <w:rPr>
          <w:rFonts w:ascii="Simplified Arabic" w:hAnsi="Simplified Arabic" w:cs="Simplified Arabic" w:hint="cs"/>
          <w:snapToGrid w:val="0"/>
          <w:kern w:val="22"/>
          <w:rtl/>
          <w:lang w:val="en-GB" w:eastAsia="en-US"/>
        </w:rPr>
        <w:t>والتثقيف</w:t>
      </w:r>
      <w:r w:rsidRPr="00657509">
        <w:rPr>
          <w:rFonts w:ascii="Simplified Arabic" w:hAnsi="Simplified Arabic" w:cs="Simplified Arabic"/>
          <w:snapToGrid w:val="0"/>
          <w:kern w:val="22"/>
          <w:rtl/>
          <w:lang w:val="en-GB" w:eastAsia="en-US"/>
        </w:rPr>
        <w:t xml:space="preserve"> والتوعية العامة، </w:t>
      </w:r>
      <w:r w:rsidR="00E5739A">
        <w:rPr>
          <w:rFonts w:ascii="Simplified Arabic" w:hAnsi="Simplified Arabic" w:cs="Simplified Arabic" w:hint="cs"/>
          <w:snapToGrid w:val="0"/>
          <w:kern w:val="22"/>
          <w:rtl/>
          <w:lang w:val="en-GB" w:eastAsia="en-US"/>
        </w:rPr>
        <w:t>و</w:t>
      </w:r>
      <w:r w:rsidR="00E5739A">
        <w:rPr>
          <w:rFonts w:ascii="Simplified Arabic" w:hAnsi="Simplified Arabic" w:cs="Simplified Arabic"/>
          <w:snapToGrid w:val="0"/>
          <w:kern w:val="22"/>
          <w:rtl/>
          <w:lang w:val="en-GB" w:eastAsia="en-US"/>
        </w:rPr>
        <w:t>المشاركة الاجتماعية</w:t>
      </w:r>
      <w:r w:rsidR="00E5739A" w:rsidRPr="00E5739A">
        <w:rPr>
          <w:rFonts w:ascii="Simplified Arabic" w:hAnsi="Simplified Arabic" w:cs="Simplified Arabic"/>
          <w:snapToGrid w:val="0"/>
          <w:kern w:val="22"/>
          <w:rtl/>
          <w:lang w:val="en-GB" w:eastAsia="en-US"/>
        </w:rPr>
        <w:t>، ووصول الجمهور إلى المعلومات</w:t>
      </w:r>
      <w:r w:rsidRPr="00657509">
        <w:rPr>
          <w:rFonts w:ascii="Simplified Arabic" w:hAnsi="Simplified Arabic" w:cs="Simplified Arabic"/>
          <w:snapToGrid w:val="0"/>
          <w:kern w:val="22"/>
          <w:rtl/>
          <w:lang w:val="en-GB" w:eastAsia="en-US"/>
        </w:rPr>
        <w:t>،</w:t>
      </w:r>
    </w:p>
    <w:p w14:paraId="4F1C1E22" w14:textId="77777777" w:rsidR="00657509" w:rsidRDefault="00CB55C8" w:rsidP="00CB55C8">
      <w:pPr>
        <w:kinsoku w:val="0"/>
        <w:overflowPunct w:val="0"/>
        <w:autoSpaceDE w:val="0"/>
        <w:autoSpaceDN w:val="0"/>
        <w:bidi/>
        <w:adjustRightInd w:val="0"/>
        <w:snapToGrid w:val="0"/>
        <w:spacing w:after="120" w:line="216" w:lineRule="auto"/>
        <w:ind w:left="720" w:firstLine="720"/>
        <w:jc w:val="both"/>
        <w:rPr>
          <w:rFonts w:ascii="Simplified Arabic" w:hAnsi="Simplified Arabic" w:cs="Simplified Arabic"/>
          <w:snapToGrid w:val="0"/>
          <w:kern w:val="22"/>
          <w:rtl/>
          <w:lang w:val="en-GB" w:eastAsia="en-US"/>
        </w:rPr>
      </w:pPr>
      <w:r>
        <w:rPr>
          <w:rFonts w:ascii="Simplified Arabic" w:hAnsi="Simplified Arabic" w:cs="Simplified Arabic" w:hint="cs"/>
          <w:snapToGrid w:val="0"/>
          <w:kern w:val="22"/>
          <w:rtl/>
          <w:lang w:val="en-GB" w:eastAsia="en-US"/>
        </w:rPr>
        <w:t>[</w:t>
      </w:r>
      <w:r w:rsidR="00657509" w:rsidRPr="00657509">
        <w:rPr>
          <w:rFonts w:ascii="Simplified Arabic" w:hAnsi="Simplified Arabic" w:cs="Simplified Arabic" w:hint="cs"/>
          <w:i/>
          <w:iCs/>
          <w:snapToGrid w:val="0"/>
          <w:kern w:val="22"/>
          <w:rtl/>
          <w:lang w:val="en-GB" w:eastAsia="en-US"/>
        </w:rPr>
        <w:t xml:space="preserve">وإذ </w:t>
      </w:r>
      <w:r w:rsidR="00E5739A">
        <w:rPr>
          <w:rFonts w:ascii="Simplified Arabic" w:hAnsi="Simplified Arabic" w:cs="Simplified Arabic" w:hint="cs"/>
          <w:i/>
          <w:iCs/>
          <w:snapToGrid w:val="0"/>
          <w:kern w:val="22"/>
          <w:rtl/>
          <w:lang w:val="en-GB" w:eastAsia="en-US"/>
        </w:rPr>
        <w:t>يُسلم</w:t>
      </w:r>
      <w:r w:rsidR="003D0489">
        <w:rPr>
          <w:rFonts w:ascii="Simplified Arabic" w:hAnsi="Simplified Arabic" w:cs="Simplified Arabic" w:hint="cs"/>
          <w:snapToGrid w:val="0"/>
          <w:kern w:val="22"/>
          <w:rtl/>
          <w:lang w:val="en-GB" w:eastAsia="en-US"/>
        </w:rPr>
        <w:t xml:space="preserve"> </w:t>
      </w:r>
      <w:r w:rsidR="000C301E">
        <w:rPr>
          <w:rFonts w:ascii="Simplified Arabic" w:hAnsi="Simplified Arabic" w:cs="Simplified Arabic"/>
          <w:snapToGrid w:val="0"/>
          <w:kern w:val="22"/>
          <w:rtl/>
          <w:lang w:val="en-GB" w:eastAsia="en-US"/>
        </w:rPr>
        <w:t xml:space="preserve">بأهمية </w:t>
      </w:r>
      <w:r>
        <w:rPr>
          <w:rFonts w:ascii="Simplified Arabic" w:hAnsi="Simplified Arabic" w:cs="Simplified Arabic" w:hint="cs"/>
          <w:snapToGrid w:val="0"/>
          <w:kern w:val="22"/>
          <w:rtl/>
          <w:lang w:val="en-GB" w:eastAsia="en-US"/>
        </w:rPr>
        <w:t>ال</w:t>
      </w:r>
      <w:r w:rsidR="000C301E">
        <w:rPr>
          <w:rFonts w:ascii="Simplified Arabic" w:hAnsi="Simplified Arabic" w:cs="Simplified Arabic"/>
          <w:snapToGrid w:val="0"/>
          <w:kern w:val="22"/>
          <w:rtl/>
          <w:lang w:val="en-GB" w:eastAsia="en-US"/>
        </w:rPr>
        <w:t>آلي</w:t>
      </w:r>
      <w:r w:rsidR="000C301E">
        <w:rPr>
          <w:rFonts w:ascii="Simplified Arabic" w:hAnsi="Simplified Arabic" w:cs="Simplified Arabic" w:hint="cs"/>
          <w:snapToGrid w:val="0"/>
          <w:kern w:val="22"/>
          <w:rtl/>
          <w:lang w:val="en-GB" w:eastAsia="en-US"/>
        </w:rPr>
        <w:t xml:space="preserve">ات </w:t>
      </w:r>
      <w:r w:rsidR="000C301E" w:rsidRPr="008A2373">
        <w:rPr>
          <w:rFonts w:ascii="Simplified Arabic" w:hAnsi="Simplified Arabic" w:cs="Simplified Arabic"/>
          <w:rtl/>
        </w:rPr>
        <w:t>و</w:t>
      </w:r>
      <w:r>
        <w:rPr>
          <w:rFonts w:ascii="Simplified Arabic" w:hAnsi="Simplified Arabic" w:cs="Simplified Arabic" w:hint="cs"/>
          <w:rtl/>
        </w:rPr>
        <w:t>ال</w:t>
      </w:r>
      <w:r w:rsidR="000C301E" w:rsidRPr="008A2373">
        <w:rPr>
          <w:rFonts w:ascii="Simplified Arabic" w:hAnsi="Simplified Arabic" w:cs="Simplified Arabic"/>
          <w:rtl/>
        </w:rPr>
        <w:t>منصات</w:t>
      </w:r>
      <w:r w:rsidR="00657509" w:rsidRPr="00657509">
        <w:rPr>
          <w:rFonts w:ascii="Simplified Arabic" w:hAnsi="Simplified Arabic" w:cs="Simplified Arabic"/>
          <w:snapToGrid w:val="0"/>
          <w:kern w:val="22"/>
          <w:rtl/>
          <w:lang w:val="en-GB" w:eastAsia="en-US"/>
        </w:rPr>
        <w:t xml:space="preserve"> </w:t>
      </w:r>
      <w:r>
        <w:rPr>
          <w:rFonts w:ascii="Simplified Arabic" w:hAnsi="Simplified Arabic" w:cs="Simplified Arabic" w:hint="cs"/>
          <w:snapToGrid w:val="0"/>
          <w:kern w:val="22"/>
          <w:rtl/>
          <w:lang w:val="en-GB" w:eastAsia="en-US"/>
        </w:rPr>
        <w:t>المتعددة أصحاب المصلحة</w:t>
      </w:r>
      <w:r w:rsidR="00657509" w:rsidRPr="00657509">
        <w:rPr>
          <w:rFonts w:ascii="Simplified Arabic" w:hAnsi="Simplified Arabic" w:cs="Simplified Arabic"/>
          <w:snapToGrid w:val="0"/>
          <w:kern w:val="22"/>
          <w:rtl/>
          <w:lang w:val="en-GB" w:eastAsia="en-US"/>
        </w:rPr>
        <w:t xml:space="preserve"> لدعم</w:t>
      </w:r>
      <w:r w:rsidR="000C301E">
        <w:rPr>
          <w:rFonts w:ascii="Simplified Arabic" w:hAnsi="Simplified Arabic" w:cs="Simplified Arabic" w:hint="cs"/>
          <w:snapToGrid w:val="0"/>
          <w:kern w:val="22"/>
          <w:rtl/>
          <w:lang w:val="en-GB" w:eastAsia="en-US"/>
        </w:rPr>
        <w:t xml:space="preserve"> </w:t>
      </w:r>
      <w:r w:rsidR="000C301E" w:rsidRPr="008A2373">
        <w:rPr>
          <w:rFonts w:ascii="Simplified Arabic" w:hAnsi="Simplified Arabic" w:cs="Simplified Arabic"/>
          <w:rtl/>
        </w:rPr>
        <w:t>تنفيذ</w:t>
      </w:r>
      <w:r w:rsidR="00657509" w:rsidRPr="00657509">
        <w:rPr>
          <w:rFonts w:ascii="Simplified Arabic" w:hAnsi="Simplified Arabic" w:cs="Simplified Arabic"/>
          <w:snapToGrid w:val="0"/>
          <w:kern w:val="22"/>
          <w:rtl/>
          <w:lang w:val="en-GB" w:eastAsia="en-US"/>
        </w:rPr>
        <w:t xml:space="preserve"> الإطار العالمي لل</w:t>
      </w:r>
      <w:r w:rsidR="000C301E">
        <w:rPr>
          <w:rFonts w:ascii="Simplified Arabic" w:hAnsi="Simplified Arabic" w:cs="Simplified Arabic"/>
          <w:snapToGrid w:val="0"/>
          <w:kern w:val="22"/>
          <w:rtl/>
          <w:lang w:val="en-GB" w:eastAsia="en-US"/>
        </w:rPr>
        <w:t>تنوع البيولوجي لما بعد عام 2020</w:t>
      </w:r>
      <w:r w:rsidR="000C301E">
        <w:rPr>
          <w:rFonts w:ascii="Simplified Arabic" w:hAnsi="Simplified Arabic" w:cs="Simplified Arabic" w:hint="cs"/>
          <w:snapToGrid w:val="0"/>
          <w:kern w:val="22"/>
          <w:rtl/>
          <w:lang w:val="en-GB" w:eastAsia="en-US"/>
        </w:rPr>
        <w:t xml:space="preserve"> </w:t>
      </w:r>
      <w:r w:rsidR="000C301E" w:rsidRPr="008A2373">
        <w:rPr>
          <w:rFonts w:ascii="Simplified Arabic" w:hAnsi="Simplified Arabic" w:cs="Simplified Arabic"/>
          <w:rtl/>
        </w:rPr>
        <w:t>ال</w:t>
      </w:r>
      <w:r w:rsidR="000C301E">
        <w:rPr>
          <w:rFonts w:ascii="Simplified Arabic" w:hAnsi="Simplified Arabic" w:cs="Simplified Arabic" w:hint="cs"/>
          <w:rtl/>
        </w:rPr>
        <w:t>ت</w:t>
      </w:r>
      <w:r w:rsidR="000C301E" w:rsidRPr="008A2373">
        <w:rPr>
          <w:rFonts w:ascii="Simplified Arabic" w:hAnsi="Simplified Arabic" w:cs="Simplified Arabic"/>
          <w:rtl/>
        </w:rPr>
        <w:t>ي [</w:t>
      </w:r>
      <w:r w:rsidR="000C301E">
        <w:rPr>
          <w:rFonts w:ascii="Simplified Arabic" w:hAnsi="Simplified Arabic" w:cs="Simplified Arabic" w:hint="cs"/>
          <w:rtl/>
        </w:rPr>
        <w:t>تتيح</w:t>
      </w:r>
      <w:r w:rsidR="000C301E" w:rsidRPr="008A2373">
        <w:rPr>
          <w:rFonts w:ascii="Simplified Arabic" w:hAnsi="Simplified Arabic" w:cs="Simplified Arabic"/>
          <w:rtl/>
        </w:rPr>
        <w:t>] [</w:t>
      </w:r>
      <w:r w:rsidR="000C301E">
        <w:rPr>
          <w:rFonts w:ascii="Simplified Arabic" w:hAnsi="Simplified Arabic" w:cs="Simplified Arabic" w:hint="cs"/>
          <w:rtl/>
        </w:rPr>
        <w:t>ت</w:t>
      </w:r>
      <w:r w:rsidR="000C301E" w:rsidRPr="008A2373">
        <w:rPr>
          <w:rFonts w:ascii="Simplified Arabic" w:hAnsi="Simplified Arabic" w:cs="Simplified Arabic"/>
          <w:rtl/>
        </w:rPr>
        <w:t>ضمن] تمثيل الحكومات دون الوطنية والمدن والسلطات المحلية الأخرى</w:t>
      </w:r>
      <w:r w:rsidR="000C301E">
        <w:rPr>
          <w:rFonts w:ascii="Simplified Arabic" w:hAnsi="Simplified Arabic" w:cs="Simplified Arabic"/>
          <w:rtl/>
        </w:rPr>
        <w:t>،</w:t>
      </w:r>
      <w:r w:rsidR="00657509" w:rsidRPr="00657509">
        <w:rPr>
          <w:rFonts w:ascii="Simplified Arabic" w:hAnsi="Simplified Arabic" w:cs="Simplified Arabic"/>
          <w:snapToGrid w:val="0"/>
          <w:kern w:val="22"/>
          <w:rtl/>
          <w:lang w:val="en-GB" w:eastAsia="en-US"/>
        </w:rPr>
        <w:t xml:space="preserve"> </w:t>
      </w:r>
      <w:r w:rsidR="000C301E" w:rsidRPr="008A2373">
        <w:rPr>
          <w:rFonts w:ascii="Simplified Arabic" w:hAnsi="Simplified Arabic" w:cs="Simplified Arabic"/>
          <w:rtl/>
        </w:rPr>
        <w:t>[</w:t>
      </w:r>
      <w:r w:rsidR="00657509" w:rsidRPr="00657509">
        <w:rPr>
          <w:rFonts w:ascii="Simplified Arabic" w:hAnsi="Simplified Arabic" w:cs="Simplified Arabic"/>
          <w:snapToGrid w:val="0"/>
          <w:kern w:val="22"/>
          <w:rtl/>
          <w:lang w:val="en-GB" w:eastAsia="en-US"/>
        </w:rPr>
        <w:t>والنهج</w:t>
      </w:r>
      <w:r>
        <w:rPr>
          <w:rFonts w:ascii="Simplified Arabic" w:hAnsi="Simplified Arabic" w:cs="Simplified Arabic" w:hint="cs"/>
          <w:snapToGrid w:val="0"/>
          <w:kern w:val="22"/>
          <w:rtl/>
          <w:lang w:val="en-GB" w:eastAsia="en-US"/>
        </w:rPr>
        <w:t xml:space="preserve"> الاستراتيجي</w:t>
      </w:r>
      <w:r w:rsidR="00657509" w:rsidRPr="00657509">
        <w:rPr>
          <w:rFonts w:ascii="Simplified Arabic" w:hAnsi="Simplified Arabic" w:cs="Simplified Arabic"/>
          <w:snapToGrid w:val="0"/>
          <w:kern w:val="22"/>
          <w:rtl/>
          <w:lang w:val="en-GB" w:eastAsia="en-US"/>
        </w:rPr>
        <w:t xml:space="preserve"> </w:t>
      </w:r>
      <w:r>
        <w:rPr>
          <w:rFonts w:ascii="Simplified Arabic" w:hAnsi="Simplified Arabic" w:cs="Simplified Arabic" w:hint="cs"/>
          <w:snapToGrid w:val="0"/>
          <w:kern w:val="22"/>
          <w:rtl/>
          <w:lang w:val="en-GB" w:eastAsia="en-US"/>
        </w:rPr>
        <w:t>ال</w:t>
      </w:r>
      <w:r w:rsidR="00657509" w:rsidRPr="00657509">
        <w:rPr>
          <w:rFonts w:ascii="Simplified Arabic" w:hAnsi="Simplified Arabic" w:cs="Simplified Arabic"/>
          <w:snapToGrid w:val="0"/>
          <w:kern w:val="22"/>
          <w:rtl/>
          <w:lang w:val="en-GB" w:eastAsia="en-US"/>
        </w:rPr>
        <w:t>طويل الأجل للتعميم والاستراتيجيات الأخرى ذات الصلة، على النحو الذي دعا إليه إعلان إدنبرة،</w:t>
      </w:r>
      <w:r w:rsidR="00657509" w:rsidRPr="00CB55C8">
        <w:rPr>
          <w:rFonts w:ascii="Simplified Arabic" w:hAnsi="Simplified Arabic" w:cs="Simplified Arabic"/>
          <w:vertAlign w:val="superscript"/>
          <w:lang w:val="en-GB" w:eastAsia="en-US"/>
        </w:rPr>
        <w:footnoteReference w:id="7"/>
      </w:r>
      <w:r w:rsidR="00A07574">
        <w:rPr>
          <w:rStyle w:val="FootnoteReference"/>
          <w:rFonts w:ascii="Simplified Arabic" w:hAnsi="Simplified Arabic" w:cs="Simplified Arabic"/>
          <w:snapToGrid w:val="0"/>
          <w:kern w:val="22"/>
          <w:rtl/>
          <w:lang w:val="en-GB" w:eastAsia="en-US"/>
        </w:rPr>
        <w:footnoteReference w:id="8"/>
      </w:r>
      <w:r>
        <w:rPr>
          <w:rFonts w:ascii="Simplified Arabic" w:hAnsi="Simplified Arabic" w:cs="Simplified Arabic" w:hint="cs"/>
          <w:snapToGrid w:val="0"/>
          <w:kern w:val="22"/>
          <w:rtl/>
          <w:lang w:val="en-GB" w:eastAsia="en-US"/>
        </w:rPr>
        <w:t>]</w:t>
      </w:r>
    </w:p>
    <w:p w14:paraId="4F1C1E23" w14:textId="77777777" w:rsidR="00A85B95" w:rsidRDefault="00A85B95" w:rsidP="00CB55C8">
      <w:pPr>
        <w:kinsoku w:val="0"/>
        <w:overflowPunct w:val="0"/>
        <w:autoSpaceDE w:val="0"/>
        <w:autoSpaceDN w:val="0"/>
        <w:bidi/>
        <w:adjustRightInd w:val="0"/>
        <w:snapToGrid w:val="0"/>
        <w:spacing w:after="120" w:line="216" w:lineRule="auto"/>
        <w:ind w:left="720" w:firstLine="720"/>
        <w:jc w:val="both"/>
        <w:rPr>
          <w:rFonts w:ascii="Simplified Arabic" w:hAnsi="Simplified Arabic" w:cs="Simplified Arabic"/>
          <w:rtl/>
        </w:rPr>
      </w:pPr>
      <w:r w:rsidRPr="008A2373">
        <w:rPr>
          <w:rFonts w:ascii="Simplified Arabic" w:hAnsi="Simplified Arabic" w:cs="Simplified Arabic"/>
          <w:rtl/>
        </w:rPr>
        <w:t>[</w:t>
      </w:r>
      <w:r w:rsidRPr="00657509">
        <w:rPr>
          <w:rFonts w:ascii="Simplified Arabic" w:hAnsi="Simplified Arabic" w:cs="Simplified Arabic" w:hint="cs"/>
          <w:i/>
          <w:iCs/>
          <w:snapToGrid w:val="0"/>
          <w:kern w:val="22"/>
          <w:rtl/>
          <w:lang w:val="en-GB" w:eastAsia="en-US"/>
        </w:rPr>
        <w:t>وإذ يعترف</w:t>
      </w:r>
      <w:r w:rsidR="00CB55C8">
        <w:rPr>
          <w:rFonts w:ascii="Simplified Arabic" w:hAnsi="Simplified Arabic" w:cs="Simplified Arabic"/>
          <w:rtl/>
        </w:rPr>
        <w:t xml:space="preserve"> بأن</w:t>
      </w:r>
      <w:r w:rsidRPr="008A2373">
        <w:rPr>
          <w:rFonts w:ascii="Simplified Arabic" w:hAnsi="Simplified Arabic" w:cs="Simplified Arabic"/>
          <w:rtl/>
        </w:rPr>
        <w:t xml:space="preserve"> في [جهود التعافي </w:t>
      </w:r>
      <w:r w:rsidR="00CB55C8">
        <w:rPr>
          <w:rFonts w:ascii="Simplified Arabic" w:hAnsi="Simplified Arabic" w:cs="Simplified Arabic" w:hint="cs"/>
          <w:rtl/>
        </w:rPr>
        <w:t>في فترة ما بعد جائحة</w:t>
      </w:r>
      <w:r>
        <w:rPr>
          <w:rFonts w:ascii="Simplified Arabic" w:hAnsi="Simplified Arabic" w:cs="Simplified Arabic" w:hint="cs"/>
          <w:rtl/>
        </w:rPr>
        <w:t xml:space="preserve"> كوفيد-19</w:t>
      </w:r>
      <w:r w:rsidRPr="008A2373">
        <w:rPr>
          <w:rFonts w:ascii="Simplified Arabic" w:hAnsi="Simplified Arabic" w:cs="Simplified Arabic"/>
          <w:rtl/>
        </w:rPr>
        <w:t>] [عالم ما بعد</w:t>
      </w:r>
      <w:r w:rsidR="00CB55C8">
        <w:rPr>
          <w:rFonts w:ascii="Simplified Arabic" w:hAnsi="Simplified Arabic" w:cs="Simplified Arabic" w:hint="cs"/>
          <w:rtl/>
        </w:rPr>
        <w:t xml:space="preserve"> جائحة</w:t>
      </w:r>
      <w:r w:rsidRPr="008A2373">
        <w:rPr>
          <w:rFonts w:ascii="Simplified Arabic" w:hAnsi="Simplified Arabic" w:cs="Simplified Arabic"/>
          <w:rtl/>
        </w:rPr>
        <w:t xml:space="preserve"> </w:t>
      </w:r>
      <w:r>
        <w:rPr>
          <w:rFonts w:ascii="Simplified Arabic" w:hAnsi="Simplified Arabic" w:cs="Simplified Arabic" w:hint="cs"/>
          <w:rtl/>
        </w:rPr>
        <w:t>كوفيد-19</w:t>
      </w:r>
      <w:r w:rsidRPr="008A2373">
        <w:rPr>
          <w:rFonts w:ascii="Simplified Arabic" w:hAnsi="Simplified Arabic" w:cs="Simplified Arabic"/>
          <w:rtl/>
        </w:rPr>
        <w:t>]</w:t>
      </w:r>
      <w:r>
        <w:rPr>
          <w:rFonts w:ascii="Simplified Arabic" w:hAnsi="Simplified Arabic" w:cs="Simplified Arabic"/>
          <w:rtl/>
        </w:rPr>
        <w:t>،</w:t>
      </w:r>
      <w:r w:rsidRPr="008A2373">
        <w:rPr>
          <w:rFonts w:ascii="Simplified Arabic" w:hAnsi="Simplified Arabic" w:cs="Simplified Arabic"/>
          <w:rtl/>
        </w:rPr>
        <w:t xml:space="preserve"> </w:t>
      </w:r>
      <w:r w:rsidR="00CB55C8">
        <w:rPr>
          <w:rFonts w:ascii="Simplified Arabic" w:hAnsi="Simplified Arabic" w:cs="Simplified Arabic" w:hint="cs"/>
          <w:rtl/>
        </w:rPr>
        <w:t>أصبح</w:t>
      </w:r>
      <w:r w:rsidRPr="008A2373">
        <w:rPr>
          <w:rFonts w:ascii="Simplified Arabic" w:hAnsi="Simplified Arabic" w:cs="Simplified Arabic"/>
          <w:rtl/>
        </w:rPr>
        <w:t xml:space="preserve"> دور الحكومات دون الوطنية والمدن والسلطات المحلية الأخرى أكثر أهمية</w:t>
      </w:r>
      <w:r>
        <w:rPr>
          <w:rFonts w:ascii="Simplified Arabic" w:hAnsi="Simplified Arabic" w:cs="Simplified Arabic"/>
          <w:rtl/>
        </w:rPr>
        <w:t>،</w:t>
      </w:r>
      <w:r w:rsidRPr="008A2373">
        <w:rPr>
          <w:rFonts w:ascii="Simplified Arabic" w:hAnsi="Simplified Arabic" w:cs="Simplified Arabic"/>
          <w:rtl/>
        </w:rPr>
        <w:t xml:space="preserve"> </w:t>
      </w:r>
      <w:r>
        <w:rPr>
          <w:rFonts w:ascii="Simplified Arabic" w:hAnsi="Simplified Arabic" w:cs="Simplified Arabic" w:hint="cs"/>
          <w:rtl/>
        </w:rPr>
        <w:t>حتى يتسنى</w:t>
      </w:r>
      <w:r w:rsidR="00A27A87">
        <w:rPr>
          <w:rFonts w:ascii="Simplified Arabic" w:hAnsi="Simplified Arabic" w:cs="Simplified Arabic" w:hint="cs"/>
          <w:rtl/>
        </w:rPr>
        <w:t xml:space="preserve"> التشارك في</w:t>
      </w:r>
      <w:r>
        <w:rPr>
          <w:rFonts w:ascii="Simplified Arabic" w:hAnsi="Simplified Arabic" w:cs="Simplified Arabic" w:hint="cs"/>
          <w:rtl/>
        </w:rPr>
        <w:t xml:space="preserve"> تصميم</w:t>
      </w:r>
      <w:r w:rsidRPr="008A2373">
        <w:rPr>
          <w:rFonts w:ascii="Simplified Arabic" w:hAnsi="Simplified Arabic" w:cs="Simplified Arabic"/>
          <w:rtl/>
        </w:rPr>
        <w:t xml:space="preserve"> [استجابات</w:t>
      </w:r>
      <w:r w:rsidR="00BD5ED4">
        <w:rPr>
          <w:rFonts w:ascii="Simplified Arabic" w:hAnsi="Simplified Arabic" w:cs="Simplified Arabic" w:hint="cs"/>
          <w:rtl/>
        </w:rPr>
        <w:t xml:space="preserve"> </w:t>
      </w:r>
      <w:r w:rsidR="00BD5ED4" w:rsidRPr="008A2373">
        <w:rPr>
          <w:rFonts w:ascii="Simplified Arabic" w:hAnsi="Simplified Arabic" w:cs="Simplified Arabic"/>
          <w:rtl/>
        </w:rPr>
        <w:t>ون</w:t>
      </w:r>
      <w:r w:rsidR="00BD5ED4">
        <w:rPr>
          <w:rFonts w:ascii="Simplified Arabic" w:hAnsi="Simplified Arabic" w:cs="Simplified Arabic" w:hint="cs"/>
          <w:rtl/>
        </w:rPr>
        <w:t>ُ</w:t>
      </w:r>
      <w:r w:rsidR="00BD5ED4" w:rsidRPr="008A2373">
        <w:rPr>
          <w:rFonts w:ascii="Simplified Arabic" w:hAnsi="Simplified Arabic" w:cs="Simplified Arabic"/>
          <w:rtl/>
        </w:rPr>
        <w:t>هج</w:t>
      </w:r>
      <w:r w:rsidRPr="008A2373">
        <w:rPr>
          <w:rFonts w:ascii="Simplified Arabic" w:hAnsi="Simplified Arabic" w:cs="Simplified Arabic"/>
          <w:rtl/>
        </w:rPr>
        <w:t xml:space="preserve"> خضراء فعالة </w:t>
      </w:r>
      <w:r w:rsidR="00BD5ED4">
        <w:rPr>
          <w:rFonts w:ascii="Simplified Arabic" w:hAnsi="Simplified Arabic" w:cs="Simplified Arabic" w:hint="cs"/>
          <w:rtl/>
        </w:rPr>
        <w:t>ل</w:t>
      </w:r>
      <w:r w:rsidRPr="008A2373">
        <w:rPr>
          <w:rFonts w:ascii="Simplified Arabic" w:hAnsi="Simplified Arabic" w:cs="Simplified Arabic"/>
          <w:rtl/>
        </w:rPr>
        <w:t xml:space="preserve">لتعافي وإعادة التصميم] [إجراءات مستدامة وشاملة ومرنة في سياق </w:t>
      </w:r>
      <w:r w:rsidR="00BD5ED4" w:rsidRPr="008A2373">
        <w:rPr>
          <w:rFonts w:ascii="Simplified Arabic" w:hAnsi="Simplified Arabic" w:cs="Simplified Arabic"/>
          <w:rtl/>
        </w:rPr>
        <w:t xml:space="preserve">التعافي </w:t>
      </w:r>
      <w:r w:rsidR="00CB55C8">
        <w:rPr>
          <w:rFonts w:ascii="Simplified Arabic" w:hAnsi="Simplified Arabic" w:cs="Simplified Arabic" w:hint="cs"/>
          <w:rtl/>
        </w:rPr>
        <w:t xml:space="preserve">في فترة ما بعد جائحة </w:t>
      </w:r>
      <w:r w:rsidR="00BD5ED4">
        <w:rPr>
          <w:rFonts w:ascii="Simplified Arabic" w:hAnsi="Simplified Arabic" w:cs="Simplified Arabic" w:hint="cs"/>
          <w:rtl/>
        </w:rPr>
        <w:t>كوفيد-19</w:t>
      </w:r>
      <w:r w:rsidRPr="008A2373">
        <w:rPr>
          <w:rFonts w:ascii="Simplified Arabic" w:hAnsi="Simplified Arabic" w:cs="Simplified Arabic"/>
          <w:rtl/>
        </w:rPr>
        <w:t xml:space="preserve">] </w:t>
      </w:r>
      <w:r w:rsidR="00CB55C8">
        <w:rPr>
          <w:rFonts w:ascii="Simplified Arabic" w:hAnsi="Simplified Arabic" w:cs="Simplified Arabic" w:hint="cs"/>
          <w:rtl/>
        </w:rPr>
        <w:t xml:space="preserve">التي </w:t>
      </w:r>
      <w:r w:rsidRPr="008A2373">
        <w:rPr>
          <w:rFonts w:ascii="Simplified Arabic" w:hAnsi="Simplified Arabic" w:cs="Simplified Arabic"/>
          <w:rtl/>
        </w:rPr>
        <w:t xml:space="preserve">تتطلب </w:t>
      </w:r>
      <w:r w:rsidR="00BD5ED4">
        <w:rPr>
          <w:rFonts w:ascii="Simplified Arabic" w:hAnsi="Simplified Arabic" w:cs="Simplified Arabic"/>
          <w:rtl/>
        </w:rPr>
        <w:t>عمل</w:t>
      </w:r>
      <w:r w:rsidRPr="008A2373">
        <w:rPr>
          <w:rFonts w:ascii="Simplified Arabic" w:hAnsi="Simplified Arabic" w:cs="Simplified Arabic"/>
          <w:rtl/>
        </w:rPr>
        <w:t xml:space="preserve">ا </w:t>
      </w:r>
      <w:r w:rsidR="00BD5ED4">
        <w:rPr>
          <w:rFonts w:ascii="Simplified Arabic" w:hAnsi="Simplified Arabic" w:cs="Simplified Arabic"/>
          <w:rtl/>
        </w:rPr>
        <w:t>تعاوني</w:t>
      </w:r>
      <w:r w:rsidRPr="008A2373">
        <w:rPr>
          <w:rFonts w:ascii="Simplified Arabic" w:hAnsi="Simplified Arabic" w:cs="Simplified Arabic"/>
          <w:rtl/>
        </w:rPr>
        <w:t>ا</w:t>
      </w:r>
      <w:r w:rsidR="003F2666">
        <w:rPr>
          <w:rFonts w:ascii="Simplified Arabic" w:hAnsi="Simplified Arabic" w:cs="Simplified Arabic" w:hint="cs"/>
          <w:rtl/>
        </w:rPr>
        <w:t>،</w:t>
      </w:r>
      <w:r w:rsidRPr="008A2373">
        <w:rPr>
          <w:rFonts w:ascii="Simplified Arabic" w:hAnsi="Simplified Arabic" w:cs="Simplified Arabic"/>
          <w:rtl/>
        </w:rPr>
        <w:t xml:space="preserve"> وتنفيذها بسرعة فيما يتعلق بالكفاءات على كل مستوى من مستويات الحكومة</w:t>
      </w:r>
      <w:r>
        <w:rPr>
          <w:rFonts w:ascii="Simplified Arabic" w:hAnsi="Simplified Arabic" w:cs="Simplified Arabic"/>
          <w:rtl/>
        </w:rPr>
        <w:t>،</w:t>
      </w:r>
      <w:r w:rsidR="00CB55C8">
        <w:rPr>
          <w:rFonts w:ascii="Simplified Arabic" w:hAnsi="Simplified Arabic" w:cs="Simplified Arabic"/>
          <w:rtl/>
        </w:rPr>
        <w:t xml:space="preserve"> مما ي</w:t>
      </w:r>
      <w:r w:rsidR="00CB55C8">
        <w:rPr>
          <w:rFonts w:ascii="Simplified Arabic" w:hAnsi="Simplified Arabic" w:cs="Simplified Arabic" w:hint="cs"/>
          <w:rtl/>
        </w:rPr>
        <w:t xml:space="preserve">كفل أن </w:t>
      </w:r>
      <w:r w:rsidRPr="008A2373">
        <w:rPr>
          <w:rFonts w:ascii="Simplified Arabic" w:hAnsi="Simplified Arabic" w:cs="Simplified Arabic"/>
          <w:rtl/>
        </w:rPr>
        <w:t>هذه الن</w:t>
      </w:r>
      <w:r w:rsidR="00A27A87">
        <w:rPr>
          <w:rFonts w:ascii="Simplified Arabic" w:hAnsi="Simplified Arabic" w:cs="Simplified Arabic" w:hint="cs"/>
          <w:rtl/>
        </w:rPr>
        <w:t>ُ</w:t>
      </w:r>
      <w:r w:rsidRPr="008A2373">
        <w:rPr>
          <w:rFonts w:ascii="Simplified Arabic" w:hAnsi="Simplified Arabic" w:cs="Simplified Arabic"/>
          <w:rtl/>
        </w:rPr>
        <w:t xml:space="preserve">هج </w:t>
      </w:r>
      <w:r w:rsidR="00CB55C8">
        <w:rPr>
          <w:rFonts w:ascii="Simplified Arabic" w:hAnsi="Simplified Arabic" w:cs="Simplified Arabic" w:hint="cs"/>
          <w:rtl/>
        </w:rPr>
        <w:t xml:space="preserve">تطبق </w:t>
      </w:r>
      <w:r w:rsidR="00A27A87">
        <w:rPr>
          <w:rFonts w:ascii="Simplified Arabic" w:hAnsi="Simplified Arabic" w:cs="Simplified Arabic"/>
          <w:rtl/>
        </w:rPr>
        <w:t>وتعز</w:t>
      </w:r>
      <w:r w:rsidR="00A27A87" w:rsidRPr="008A2373">
        <w:rPr>
          <w:rFonts w:ascii="Simplified Arabic" w:hAnsi="Simplified Arabic" w:cs="Simplified Arabic"/>
          <w:rtl/>
        </w:rPr>
        <w:t xml:space="preserve">ز </w:t>
      </w:r>
      <w:r w:rsidRPr="008A2373">
        <w:rPr>
          <w:rFonts w:ascii="Simplified Arabic" w:hAnsi="Simplified Arabic" w:cs="Simplified Arabic"/>
          <w:rtl/>
        </w:rPr>
        <w:t>التنوع البيولوجي في المدن والمناطق</w:t>
      </w:r>
      <w:r w:rsidR="00A27A87">
        <w:rPr>
          <w:rFonts w:ascii="Simplified Arabic" w:hAnsi="Simplified Arabic" w:cs="Simplified Arabic" w:hint="cs"/>
          <w:rtl/>
        </w:rPr>
        <w:t xml:space="preserve"> </w:t>
      </w:r>
      <w:r w:rsidR="00A27A87" w:rsidRPr="008A2373">
        <w:rPr>
          <w:rFonts w:ascii="Simplified Arabic" w:hAnsi="Simplified Arabic" w:cs="Simplified Arabic"/>
          <w:rtl/>
        </w:rPr>
        <w:t>غير</w:t>
      </w:r>
      <w:r w:rsidRPr="008A2373">
        <w:rPr>
          <w:rFonts w:ascii="Simplified Arabic" w:hAnsi="Simplified Arabic" w:cs="Simplified Arabic"/>
          <w:rtl/>
        </w:rPr>
        <w:t xml:space="preserve"> الحضرية</w:t>
      </w:r>
      <w:r w:rsidR="00A27A87">
        <w:rPr>
          <w:rFonts w:ascii="Simplified Arabic" w:hAnsi="Simplified Arabic" w:cs="Simplified Arabic" w:hint="cs"/>
          <w:rtl/>
        </w:rPr>
        <w:t xml:space="preserve"> على </w:t>
      </w:r>
      <w:r w:rsidR="00A27A87">
        <w:rPr>
          <w:rFonts w:ascii="Simplified Arabic" w:hAnsi="Simplified Arabic" w:cs="Simplified Arabic" w:hint="cs"/>
          <w:rtl/>
        </w:rPr>
        <w:lastRenderedPageBreak/>
        <w:t>السواء</w:t>
      </w:r>
      <w:r w:rsidRPr="008A2373">
        <w:rPr>
          <w:rFonts w:ascii="Simplified Arabic" w:hAnsi="Simplified Arabic" w:cs="Simplified Arabic"/>
          <w:rtl/>
        </w:rPr>
        <w:t>] و</w:t>
      </w:r>
      <w:r w:rsidR="003F2666">
        <w:rPr>
          <w:rFonts w:ascii="Simplified Arabic" w:hAnsi="Simplified Arabic" w:cs="Simplified Arabic" w:hint="cs"/>
          <w:rtl/>
        </w:rPr>
        <w:t xml:space="preserve">يساعد على </w:t>
      </w:r>
      <w:r w:rsidR="00CB55C8">
        <w:rPr>
          <w:rFonts w:ascii="Simplified Arabic" w:hAnsi="Simplified Arabic" w:cs="Simplified Arabic" w:hint="cs"/>
          <w:rtl/>
        </w:rPr>
        <w:t>مواجهة ا</w:t>
      </w:r>
      <w:r w:rsidRPr="008A2373">
        <w:rPr>
          <w:rFonts w:ascii="Simplified Arabic" w:hAnsi="Simplified Arabic" w:cs="Simplified Arabic"/>
          <w:rtl/>
        </w:rPr>
        <w:t>لتحديات الإنمائية الفريدة التي تواجه البلدان النامية على وجه الخصوص</w:t>
      </w:r>
      <w:r>
        <w:rPr>
          <w:rFonts w:ascii="Simplified Arabic" w:hAnsi="Simplified Arabic" w:cs="Simplified Arabic"/>
          <w:rtl/>
        </w:rPr>
        <w:t>،</w:t>
      </w:r>
      <w:r w:rsidRPr="008A2373">
        <w:rPr>
          <w:rFonts w:ascii="Simplified Arabic" w:hAnsi="Simplified Arabic" w:cs="Simplified Arabic"/>
          <w:rtl/>
        </w:rPr>
        <w:t xml:space="preserve"> بما يت</w:t>
      </w:r>
      <w:r w:rsidR="00BD794E">
        <w:rPr>
          <w:rFonts w:ascii="Simplified Arabic" w:hAnsi="Simplified Arabic" w:cs="Simplified Arabic" w:hint="cs"/>
          <w:rtl/>
        </w:rPr>
        <w:t>س</w:t>
      </w:r>
      <w:r w:rsidR="00CB55C8">
        <w:rPr>
          <w:rFonts w:ascii="Simplified Arabic" w:hAnsi="Simplified Arabic" w:cs="Simplified Arabic"/>
          <w:rtl/>
        </w:rPr>
        <w:t>ق مع</w:t>
      </w:r>
      <w:r w:rsidR="00CB55C8">
        <w:rPr>
          <w:rFonts w:ascii="Simplified Arabic" w:hAnsi="Simplified Arabic" w:cs="Simplified Arabic" w:hint="cs"/>
          <w:rtl/>
        </w:rPr>
        <w:t xml:space="preserve"> الخطة الحضرية</w:t>
      </w:r>
      <w:r w:rsidRPr="008A2373">
        <w:rPr>
          <w:rFonts w:ascii="Simplified Arabic" w:hAnsi="Simplified Arabic" w:cs="Simplified Arabic"/>
          <w:rtl/>
        </w:rPr>
        <w:t xml:space="preserve"> الجديد</w:t>
      </w:r>
      <w:r w:rsidR="00CB55C8">
        <w:rPr>
          <w:rFonts w:ascii="Simplified Arabic" w:hAnsi="Simplified Arabic" w:cs="Simplified Arabic" w:hint="cs"/>
          <w:rtl/>
        </w:rPr>
        <w:t>ة</w:t>
      </w:r>
      <w:r w:rsidR="00BD794E" w:rsidRPr="00BD794E">
        <w:rPr>
          <w:rStyle w:val="FootnoteReference"/>
          <w:i/>
          <w:szCs w:val="22"/>
          <w:lang w:val="en-GB"/>
        </w:rPr>
        <w:footnoteReference w:id="9"/>
      </w:r>
      <w:r w:rsidRPr="008A2373">
        <w:rPr>
          <w:rFonts w:ascii="Simplified Arabic" w:hAnsi="Simplified Arabic" w:cs="Simplified Arabic"/>
          <w:rtl/>
        </w:rPr>
        <w:t xml:space="preserve"> المعتمد</w:t>
      </w:r>
      <w:r w:rsidR="00CB55C8">
        <w:rPr>
          <w:rFonts w:ascii="Simplified Arabic" w:hAnsi="Simplified Arabic" w:cs="Simplified Arabic" w:hint="cs"/>
          <w:rtl/>
        </w:rPr>
        <w:t>ة</w:t>
      </w:r>
      <w:r w:rsidRPr="008A2373">
        <w:rPr>
          <w:rFonts w:ascii="Simplified Arabic" w:hAnsi="Simplified Arabic" w:cs="Simplified Arabic"/>
          <w:rtl/>
        </w:rPr>
        <w:t xml:space="preserve"> في كيتو</w:t>
      </w:r>
      <w:r>
        <w:rPr>
          <w:rFonts w:ascii="Simplified Arabic" w:hAnsi="Simplified Arabic" w:cs="Simplified Arabic"/>
          <w:rtl/>
        </w:rPr>
        <w:t>،</w:t>
      </w:r>
    </w:p>
    <w:p w14:paraId="4F1C1E24" w14:textId="77777777" w:rsidR="008D71FE" w:rsidRDefault="008D71FE" w:rsidP="00334BB9">
      <w:pPr>
        <w:kinsoku w:val="0"/>
        <w:overflowPunct w:val="0"/>
        <w:autoSpaceDE w:val="0"/>
        <w:autoSpaceDN w:val="0"/>
        <w:bidi/>
        <w:adjustRightInd w:val="0"/>
        <w:snapToGrid w:val="0"/>
        <w:spacing w:after="120" w:line="216" w:lineRule="auto"/>
        <w:ind w:left="720" w:firstLine="720"/>
        <w:jc w:val="both"/>
        <w:rPr>
          <w:i/>
          <w:sz w:val="22"/>
          <w:szCs w:val="22"/>
          <w:rtl/>
          <w:lang w:val="en-GB"/>
        </w:rPr>
      </w:pPr>
      <w:r w:rsidRPr="008D71FE">
        <w:rPr>
          <w:rFonts w:ascii="Simplified Arabic" w:hAnsi="Simplified Arabic" w:cs="Simplified Arabic" w:hint="cs"/>
          <w:i/>
          <w:iCs/>
          <w:rtl/>
        </w:rPr>
        <w:t>و</w:t>
      </w:r>
      <w:r w:rsidRPr="008D71FE">
        <w:rPr>
          <w:rFonts w:ascii="Simplified Arabic" w:hAnsi="Simplified Arabic" w:cs="Simplified Arabic"/>
          <w:i/>
          <w:iCs/>
          <w:rtl/>
        </w:rPr>
        <w:t>إذ يشير إلى</w:t>
      </w:r>
      <w:r w:rsidRPr="008A2373">
        <w:rPr>
          <w:rFonts w:ascii="Simplified Arabic" w:hAnsi="Simplified Arabic" w:cs="Simplified Arabic"/>
          <w:rtl/>
        </w:rPr>
        <w:t xml:space="preserve"> المبدأ 2 من </w:t>
      </w:r>
      <w:r w:rsidR="00D76F58">
        <w:rPr>
          <w:rFonts w:ascii="Simplified Arabic" w:hAnsi="Simplified Arabic" w:cs="Simplified Arabic"/>
          <w:rtl/>
        </w:rPr>
        <w:t>نهج النظام الإيكولوجي</w:t>
      </w:r>
      <w:r w:rsidRPr="008A2373">
        <w:rPr>
          <w:rFonts w:ascii="Simplified Arabic" w:hAnsi="Simplified Arabic" w:cs="Simplified Arabic"/>
          <w:rtl/>
        </w:rPr>
        <w:t xml:space="preserve"> المعتمد في المقرر 5/6</w:t>
      </w:r>
      <w:r>
        <w:rPr>
          <w:rFonts w:ascii="Simplified Arabic" w:hAnsi="Simplified Arabic" w:cs="Simplified Arabic"/>
          <w:rtl/>
        </w:rPr>
        <w:t>،</w:t>
      </w:r>
    </w:p>
    <w:p w14:paraId="4F1C1E25" w14:textId="77777777" w:rsidR="00657509" w:rsidRPr="000C63F0" w:rsidRDefault="000C301E" w:rsidP="00334BB9">
      <w:pPr>
        <w:numPr>
          <w:ilvl w:val="0"/>
          <w:numId w:val="22"/>
        </w:numPr>
        <w:tabs>
          <w:tab w:val="clear" w:pos="540"/>
        </w:tabs>
        <w:kinsoku w:val="0"/>
        <w:overflowPunct w:val="0"/>
        <w:autoSpaceDE w:val="0"/>
        <w:autoSpaceDN w:val="0"/>
        <w:bidi/>
        <w:adjustRightInd w:val="0"/>
        <w:snapToGrid w:val="0"/>
        <w:spacing w:after="120" w:line="216" w:lineRule="auto"/>
        <w:ind w:left="720" w:firstLine="720"/>
        <w:jc w:val="both"/>
        <w:rPr>
          <w:rFonts w:cs="Simplified Arabic"/>
          <w:snapToGrid w:val="0"/>
          <w:kern w:val="22"/>
          <w:sz w:val="22"/>
          <w:lang w:val="en-GB" w:eastAsia="en-US"/>
        </w:rPr>
      </w:pPr>
      <w:r w:rsidRPr="000C63F0">
        <w:rPr>
          <w:rFonts w:cs="Simplified Arabic" w:hint="cs"/>
          <w:i/>
          <w:iCs/>
          <w:snapToGrid w:val="0"/>
          <w:kern w:val="22"/>
          <w:sz w:val="22"/>
          <w:rtl/>
          <w:lang w:val="en-GB" w:eastAsia="en-US"/>
        </w:rPr>
        <w:t xml:space="preserve"> </w:t>
      </w:r>
      <w:r w:rsidR="00E5739A" w:rsidRPr="000C63F0">
        <w:rPr>
          <w:rFonts w:cs="Simplified Arabic" w:hint="cs"/>
          <w:i/>
          <w:iCs/>
          <w:snapToGrid w:val="0"/>
          <w:kern w:val="22"/>
          <w:sz w:val="22"/>
          <w:rtl/>
          <w:lang w:val="en-GB" w:eastAsia="en-US"/>
        </w:rPr>
        <w:t>[</w:t>
      </w:r>
      <w:r w:rsidR="00657509" w:rsidRPr="000C63F0">
        <w:rPr>
          <w:rFonts w:cs="Simplified Arabic"/>
          <w:i/>
          <w:iCs/>
          <w:snapToGrid w:val="0"/>
          <w:kern w:val="22"/>
          <w:sz w:val="22"/>
          <w:rtl/>
          <w:lang w:val="en-GB" w:eastAsia="en-US"/>
        </w:rPr>
        <w:t>يعتمد</w:t>
      </w:r>
      <w:r w:rsidR="00E5739A" w:rsidRPr="000C63F0">
        <w:rPr>
          <w:rFonts w:cs="Simplified Arabic" w:hint="cs"/>
          <w:i/>
          <w:iCs/>
          <w:snapToGrid w:val="0"/>
          <w:kern w:val="22"/>
          <w:sz w:val="22"/>
          <w:rtl/>
          <w:lang w:val="en-GB" w:eastAsia="en-US"/>
        </w:rPr>
        <w:t xml:space="preserve">] </w:t>
      </w:r>
      <w:r w:rsidR="00E5739A" w:rsidRPr="000C63F0">
        <w:rPr>
          <w:rFonts w:cs="Simplified Arabic" w:hint="cs"/>
          <w:snapToGrid w:val="0"/>
          <w:kern w:val="22"/>
          <w:sz w:val="22"/>
          <w:rtl/>
          <w:lang w:val="en-GB" w:eastAsia="en-US"/>
        </w:rPr>
        <w:t>[</w:t>
      </w:r>
      <w:r w:rsidR="00E5739A" w:rsidRPr="000C63F0">
        <w:rPr>
          <w:rFonts w:cs="Simplified Arabic" w:hint="cs"/>
          <w:i/>
          <w:iCs/>
          <w:snapToGrid w:val="0"/>
          <w:kern w:val="22"/>
          <w:sz w:val="22"/>
          <w:rtl/>
          <w:lang w:val="en-GB" w:eastAsia="en-US"/>
        </w:rPr>
        <w:t>يحيط علما</w:t>
      </w:r>
      <w:r w:rsidR="00E5739A" w:rsidRPr="000C63F0">
        <w:rPr>
          <w:rFonts w:cs="Simplified Arabic" w:hint="cs"/>
          <w:snapToGrid w:val="0"/>
          <w:kern w:val="22"/>
          <w:sz w:val="22"/>
          <w:rtl/>
          <w:lang w:val="en-GB" w:eastAsia="en-US"/>
        </w:rPr>
        <w:t>]</w:t>
      </w:r>
      <w:r w:rsidR="005B4789" w:rsidRPr="000C63F0">
        <w:rPr>
          <w:rFonts w:cs="Simplified Arabic" w:hint="cs"/>
          <w:i/>
          <w:iCs/>
          <w:snapToGrid w:val="0"/>
          <w:kern w:val="22"/>
          <w:sz w:val="22"/>
          <w:rtl/>
          <w:lang w:val="en-GB" w:eastAsia="en-US"/>
        </w:rPr>
        <w:t xml:space="preserve"> </w:t>
      </w:r>
      <w:r w:rsidR="005B4789" w:rsidRPr="000C63F0">
        <w:rPr>
          <w:rFonts w:cs="Simplified Arabic"/>
          <w:sz w:val="22"/>
          <w:rtl/>
        </w:rPr>
        <w:t>[</w:t>
      </w:r>
      <w:r w:rsidR="005B4789" w:rsidRPr="000C63F0">
        <w:rPr>
          <w:rFonts w:cs="Simplified Arabic"/>
          <w:i/>
          <w:iCs/>
          <w:sz w:val="22"/>
          <w:rtl/>
        </w:rPr>
        <w:t>يؤيد</w:t>
      </w:r>
      <w:r w:rsidR="005B4789" w:rsidRPr="000C63F0">
        <w:rPr>
          <w:rFonts w:cs="Simplified Arabic"/>
          <w:sz w:val="22"/>
          <w:rtl/>
        </w:rPr>
        <w:t>]</w:t>
      </w:r>
      <w:r w:rsidR="005B4789" w:rsidRPr="000C63F0">
        <w:rPr>
          <w:rFonts w:cs="Simplified Arabic" w:hint="cs"/>
          <w:sz w:val="22"/>
          <w:rtl/>
        </w:rPr>
        <w:t xml:space="preserve"> </w:t>
      </w:r>
      <w:r w:rsidR="00657509" w:rsidRPr="000C63F0">
        <w:rPr>
          <w:rFonts w:cs="Simplified Arabic"/>
          <w:snapToGrid w:val="0"/>
          <w:kern w:val="22"/>
          <w:sz w:val="22"/>
          <w:rtl/>
          <w:lang w:val="en-GB" w:eastAsia="en-US"/>
        </w:rPr>
        <w:t>خطة العمل المحدثة بشأن الحكومات دون الوطنية والمدن والسلطات المحلية الأخرى</w:t>
      </w:r>
      <w:r w:rsidR="00657509" w:rsidRPr="000C63F0">
        <w:rPr>
          <w:rFonts w:cs="Simplified Arabic" w:hint="cs"/>
          <w:snapToGrid w:val="0"/>
          <w:kern w:val="22"/>
          <w:sz w:val="22"/>
          <w:rtl/>
          <w:lang w:val="en-GB" w:eastAsia="en-US"/>
        </w:rPr>
        <w:t xml:space="preserve"> من أجل ا</w:t>
      </w:r>
      <w:r w:rsidR="00657509" w:rsidRPr="000C63F0">
        <w:rPr>
          <w:rFonts w:cs="Simplified Arabic"/>
          <w:snapToGrid w:val="0"/>
          <w:kern w:val="22"/>
          <w:sz w:val="22"/>
          <w:rtl/>
          <w:lang w:val="en-GB" w:eastAsia="en-US"/>
        </w:rPr>
        <w:t>لتنوع البيولوج</w:t>
      </w:r>
      <w:r w:rsidR="00E5739A" w:rsidRPr="000C63F0">
        <w:rPr>
          <w:rFonts w:cs="Simplified Arabic" w:hint="cs"/>
          <w:snapToGrid w:val="0"/>
          <w:kern w:val="22"/>
          <w:sz w:val="22"/>
          <w:rtl/>
          <w:lang w:val="en-GB" w:eastAsia="en-US"/>
        </w:rPr>
        <w:t>ي</w:t>
      </w:r>
      <w:r w:rsidR="00657509" w:rsidRPr="000C63F0">
        <w:rPr>
          <w:rFonts w:cs="Simplified Arabic"/>
          <w:snapToGrid w:val="0"/>
          <w:kern w:val="22"/>
          <w:sz w:val="22"/>
          <w:rtl/>
          <w:lang w:val="en-GB" w:eastAsia="en-US"/>
        </w:rPr>
        <w:t>، على النحو المبين في المرفق</w:t>
      </w:r>
      <w:r w:rsidR="00E5739A" w:rsidRPr="000C63F0">
        <w:rPr>
          <w:rFonts w:cs="Simplified Arabic" w:hint="cs"/>
          <w:snapToGrid w:val="0"/>
          <w:kern w:val="22"/>
          <w:sz w:val="22"/>
          <w:rtl/>
          <w:lang w:val="en-GB" w:eastAsia="en-US"/>
        </w:rPr>
        <w:t xml:space="preserve">، باعتبارها </w:t>
      </w:r>
      <w:r w:rsidR="00E5739A" w:rsidRPr="000C63F0">
        <w:rPr>
          <w:rFonts w:cs="Simplified Arabic"/>
          <w:snapToGrid w:val="0"/>
          <w:kern w:val="22"/>
          <w:sz w:val="22"/>
          <w:rtl/>
          <w:lang w:val="en-GB" w:eastAsia="en-US"/>
        </w:rPr>
        <w:t>إطار</w:t>
      </w:r>
      <w:r w:rsidR="000C63F0" w:rsidRPr="000C63F0">
        <w:rPr>
          <w:rFonts w:cs="Simplified Arabic" w:hint="cs"/>
          <w:snapToGrid w:val="0"/>
          <w:kern w:val="22"/>
          <w:sz w:val="22"/>
          <w:rtl/>
          <w:lang w:val="en-GB" w:eastAsia="en-US"/>
        </w:rPr>
        <w:t>ا</w:t>
      </w:r>
      <w:r w:rsidR="00E5739A" w:rsidRPr="000C63F0">
        <w:rPr>
          <w:rFonts w:cs="Simplified Arabic"/>
          <w:snapToGrid w:val="0"/>
          <w:kern w:val="22"/>
          <w:sz w:val="22"/>
          <w:rtl/>
          <w:lang w:val="en-GB" w:eastAsia="en-US"/>
        </w:rPr>
        <w:t xml:space="preserve"> مرن</w:t>
      </w:r>
      <w:r w:rsidR="000C63F0" w:rsidRPr="000C63F0">
        <w:rPr>
          <w:rFonts w:cs="Simplified Arabic" w:hint="cs"/>
          <w:snapToGrid w:val="0"/>
          <w:kern w:val="22"/>
          <w:sz w:val="22"/>
          <w:rtl/>
          <w:lang w:val="en-GB" w:eastAsia="en-US"/>
        </w:rPr>
        <w:t>ا</w:t>
      </w:r>
      <w:r w:rsidR="00E5739A" w:rsidRPr="000C63F0">
        <w:rPr>
          <w:rFonts w:cs="Simplified Arabic"/>
          <w:snapToGrid w:val="0"/>
          <w:kern w:val="22"/>
          <w:sz w:val="22"/>
          <w:rtl/>
          <w:lang w:val="en-GB" w:eastAsia="en-US"/>
        </w:rPr>
        <w:t xml:space="preserve"> لدعم الأطراف وفقا للتشريعات الوطنية</w:t>
      </w:r>
      <w:r w:rsidR="00657509" w:rsidRPr="000C63F0">
        <w:rPr>
          <w:rFonts w:cs="Simplified Arabic"/>
          <w:snapToGrid w:val="0"/>
          <w:kern w:val="22"/>
          <w:sz w:val="22"/>
          <w:rtl/>
          <w:lang w:val="en-GB" w:eastAsia="en-US"/>
        </w:rPr>
        <w:t>؛</w:t>
      </w:r>
    </w:p>
    <w:p w14:paraId="4F1C1E26" w14:textId="77777777" w:rsidR="00657509" w:rsidRPr="000C63F0" w:rsidRDefault="00C55FA1" w:rsidP="00334BB9">
      <w:pPr>
        <w:numPr>
          <w:ilvl w:val="0"/>
          <w:numId w:val="22"/>
        </w:numPr>
        <w:tabs>
          <w:tab w:val="clear" w:pos="540"/>
        </w:tabs>
        <w:kinsoku w:val="0"/>
        <w:overflowPunct w:val="0"/>
        <w:autoSpaceDE w:val="0"/>
        <w:autoSpaceDN w:val="0"/>
        <w:bidi/>
        <w:adjustRightInd w:val="0"/>
        <w:snapToGrid w:val="0"/>
        <w:spacing w:after="120" w:line="216" w:lineRule="auto"/>
        <w:ind w:left="720" w:firstLine="720"/>
        <w:jc w:val="both"/>
        <w:rPr>
          <w:rFonts w:cs="Simplified Arabic"/>
          <w:snapToGrid w:val="0"/>
          <w:kern w:val="22"/>
          <w:sz w:val="22"/>
          <w:lang w:val="en-GB" w:eastAsia="en-US"/>
        </w:rPr>
      </w:pPr>
      <w:r w:rsidRPr="000C63F0">
        <w:rPr>
          <w:rFonts w:cs="Simplified Arabic"/>
          <w:i/>
          <w:iCs/>
          <w:sz w:val="22"/>
          <w:rtl/>
        </w:rPr>
        <w:t>[يدعو الأطراف</w:t>
      </w:r>
      <w:r w:rsidRPr="000C63F0">
        <w:rPr>
          <w:rFonts w:cs="Simplified Arabic"/>
          <w:sz w:val="22"/>
          <w:rtl/>
        </w:rPr>
        <w:t>] [</w:t>
      </w:r>
      <w:r w:rsidRPr="000C63F0">
        <w:rPr>
          <w:rFonts w:cs="Simplified Arabic"/>
          <w:i/>
          <w:iCs/>
          <w:sz w:val="22"/>
          <w:rtl/>
        </w:rPr>
        <w:t>يحث</w:t>
      </w:r>
      <w:r w:rsidRPr="000C63F0">
        <w:rPr>
          <w:rFonts w:cs="Simplified Arabic"/>
          <w:sz w:val="22"/>
          <w:rtl/>
        </w:rPr>
        <w:t xml:space="preserve"> الأطراف ويدعو الحكومات الأخرى] والمنظمات ذات الصلة</w:t>
      </w:r>
      <w:r w:rsidR="000C63F0" w:rsidRPr="000C63F0">
        <w:rPr>
          <w:rFonts w:cs="Simplified Arabic" w:hint="cs"/>
          <w:sz w:val="22"/>
          <w:rtl/>
        </w:rPr>
        <w:t xml:space="preserve"> []</w:t>
      </w:r>
      <w:r w:rsidR="00657509" w:rsidRPr="000C63F0">
        <w:rPr>
          <w:rFonts w:cs="Simplified Arabic"/>
          <w:snapToGrid w:val="0"/>
          <w:kern w:val="22"/>
          <w:sz w:val="22"/>
          <w:rtl/>
          <w:lang w:val="en-GB" w:eastAsia="en-US"/>
        </w:rPr>
        <w:t xml:space="preserve"> </w:t>
      </w:r>
      <w:r w:rsidR="00A01495" w:rsidRPr="000C63F0">
        <w:rPr>
          <w:rFonts w:cs="Simplified Arabic" w:hint="cs"/>
          <w:snapToGrid w:val="0"/>
          <w:kern w:val="22"/>
          <w:sz w:val="22"/>
          <w:rtl/>
          <w:lang w:val="en-GB" w:eastAsia="en-US"/>
        </w:rPr>
        <w:t>إلى تيسير، حسب الاقتضاء، تنفيذ</w:t>
      </w:r>
      <w:r w:rsidR="00657509" w:rsidRPr="000C63F0">
        <w:rPr>
          <w:rFonts w:cs="Simplified Arabic"/>
          <w:snapToGrid w:val="0"/>
          <w:kern w:val="22"/>
          <w:sz w:val="22"/>
          <w:rtl/>
          <w:lang w:val="en-GB" w:eastAsia="en-US"/>
        </w:rPr>
        <w:t xml:space="preserve"> خطة العمل المحدثة المشار إليها في الفقرة 1 أعلا</w:t>
      </w:r>
      <w:r w:rsidR="00657509" w:rsidRPr="000C63F0">
        <w:rPr>
          <w:rFonts w:cs="Simplified Arabic" w:hint="cs"/>
          <w:snapToGrid w:val="0"/>
          <w:kern w:val="22"/>
          <w:sz w:val="22"/>
          <w:rtl/>
          <w:lang w:val="en-GB" w:eastAsia="en-US"/>
        </w:rPr>
        <w:t>ه</w:t>
      </w:r>
      <w:r w:rsidR="00657509" w:rsidRPr="000C63F0">
        <w:rPr>
          <w:rFonts w:cs="Simplified Arabic"/>
          <w:snapToGrid w:val="0"/>
          <w:kern w:val="22"/>
          <w:sz w:val="22"/>
          <w:rtl/>
          <w:lang w:val="en-GB" w:eastAsia="en-US"/>
        </w:rPr>
        <w:t>،</w:t>
      </w:r>
      <w:r w:rsidR="00A01495" w:rsidRPr="000C63F0">
        <w:rPr>
          <w:rFonts w:cs="Simplified Arabic" w:hint="cs"/>
          <w:snapToGrid w:val="0"/>
          <w:kern w:val="22"/>
          <w:sz w:val="22"/>
          <w:rtl/>
          <w:lang w:val="en-GB" w:eastAsia="en-US"/>
        </w:rPr>
        <w:t xml:space="preserve"> وفقا للتشريعات الوطنية،</w:t>
      </w:r>
      <w:r w:rsidR="00657509" w:rsidRPr="000C63F0">
        <w:rPr>
          <w:rFonts w:cs="Simplified Arabic"/>
          <w:snapToGrid w:val="0"/>
          <w:kern w:val="22"/>
          <w:sz w:val="22"/>
          <w:rtl/>
          <w:lang w:val="en-GB" w:eastAsia="en-US"/>
        </w:rPr>
        <w:t xml:space="preserve"> بما في ذلك </w:t>
      </w:r>
      <w:r w:rsidR="00657509" w:rsidRPr="000C63F0">
        <w:rPr>
          <w:rFonts w:cs="Simplified Arabic" w:hint="cs"/>
          <w:snapToGrid w:val="0"/>
          <w:kern w:val="22"/>
          <w:sz w:val="22"/>
          <w:rtl/>
          <w:lang w:val="en-GB" w:eastAsia="en-US"/>
        </w:rPr>
        <w:t>من خلال</w:t>
      </w:r>
      <w:r w:rsidR="00657509" w:rsidRPr="000C63F0">
        <w:rPr>
          <w:rFonts w:cs="Simplified Arabic"/>
          <w:snapToGrid w:val="0"/>
          <w:kern w:val="22"/>
          <w:sz w:val="22"/>
          <w:rtl/>
          <w:lang w:val="en-GB" w:eastAsia="en-US"/>
        </w:rPr>
        <w:t>:</w:t>
      </w:r>
    </w:p>
    <w:p w14:paraId="4F1C1E27" w14:textId="77777777" w:rsidR="00657509" w:rsidRPr="000C63F0" w:rsidRDefault="00657509" w:rsidP="000C63F0">
      <w:pPr>
        <w:numPr>
          <w:ilvl w:val="0"/>
          <w:numId w:val="23"/>
        </w:numPr>
        <w:bidi/>
        <w:spacing w:after="120" w:line="216" w:lineRule="auto"/>
        <w:ind w:left="720" w:firstLine="720"/>
        <w:jc w:val="both"/>
        <w:outlineLvl w:val="2"/>
        <w:rPr>
          <w:rFonts w:eastAsia="YouYuan" w:cs="Simplified Arabic"/>
          <w:kern w:val="2"/>
          <w:sz w:val="22"/>
          <w:lang w:val="en-US" w:eastAsia="en-US" w:bidi="ar-EG"/>
        </w:rPr>
      </w:pPr>
      <w:r w:rsidRPr="000C63F0">
        <w:rPr>
          <w:rFonts w:eastAsia="YouYuan" w:cs="Simplified Arabic"/>
          <w:kern w:val="2"/>
          <w:sz w:val="22"/>
          <w:rtl/>
          <w:lang w:val="en-US" w:eastAsia="en-US" w:bidi="ar-EG"/>
        </w:rPr>
        <w:t xml:space="preserve">إشراك الحكومات دون الوطنية والمدن والسلطات المحلية الأخرى في </w:t>
      </w:r>
      <w:r w:rsidR="000C63F0" w:rsidRPr="000C63F0">
        <w:rPr>
          <w:rFonts w:eastAsia="YouYuan" w:cs="Simplified Arabic" w:hint="cs"/>
          <w:kern w:val="2"/>
          <w:sz w:val="22"/>
          <w:rtl/>
          <w:lang w:val="en-US" w:eastAsia="en-US" w:bidi="ar-EG"/>
        </w:rPr>
        <w:t>تنقيح</w:t>
      </w:r>
      <w:r w:rsidRPr="000C63F0">
        <w:rPr>
          <w:rFonts w:eastAsia="YouYuan" w:cs="Simplified Arabic"/>
          <w:kern w:val="2"/>
          <w:sz w:val="22"/>
          <w:rtl/>
          <w:lang w:val="en-US" w:eastAsia="en-US" w:bidi="ar-EG"/>
        </w:rPr>
        <w:t xml:space="preserve"> وتنفيذ</w:t>
      </w:r>
      <w:r w:rsidR="002B74EA" w:rsidRPr="000C63F0">
        <w:rPr>
          <w:rFonts w:eastAsia="YouYuan" w:cs="Simplified Arabic" w:hint="cs"/>
          <w:kern w:val="2"/>
          <w:sz w:val="22"/>
          <w:rtl/>
          <w:lang w:val="en-US" w:eastAsia="en-US" w:bidi="ar-EG"/>
        </w:rPr>
        <w:t xml:space="preserve"> وتحديث</w:t>
      </w:r>
      <w:r w:rsidRPr="000C63F0">
        <w:rPr>
          <w:rFonts w:eastAsia="YouYuan" w:cs="Simplified Arabic"/>
          <w:kern w:val="2"/>
          <w:sz w:val="22"/>
          <w:rtl/>
          <w:lang w:val="en-US" w:eastAsia="en-US" w:bidi="ar-EG"/>
        </w:rPr>
        <w:t xml:space="preserve"> استراتيجياتها وخطط عملها الوطنية للتنوع البيولوجي</w:t>
      </w:r>
      <w:r w:rsidR="002B74EA" w:rsidRPr="000C63F0">
        <w:rPr>
          <w:rFonts w:eastAsia="YouYuan" w:cs="Simplified Arabic"/>
          <w:kern w:val="2"/>
          <w:sz w:val="22"/>
          <w:rtl/>
          <w:lang w:val="en-US" w:eastAsia="en-US" w:bidi="ar-EG"/>
        </w:rPr>
        <w:t>، مع احترام اختصاصات كل مستوى من مستويات الحكومة</w:t>
      </w:r>
      <w:r w:rsidRPr="000C63F0">
        <w:rPr>
          <w:rFonts w:eastAsia="YouYuan" w:cs="Simplified Arabic"/>
          <w:kern w:val="2"/>
          <w:sz w:val="22"/>
          <w:rtl/>
          <w:lang w:val="en-US" w:eastAsia="en-US" w:bidi="ar-EG"/>
        </w:rPr>
        <w:t>؛</w:t>
      </w:r>
    </w:p>
    <w:p w14:paraId="4F1C1E28" w14:textId="77777777" w:rsidR="002B74EA" w:rsidRPr="000C63F0" w:rsidRDefault="002B74EA" w:rsidP="00334BB9">
      <w:pPr>
        <w:numPr>
          <w:ilvl w:val="0"/>
          <w:numId w:val="23"/>
        </w:numPr>
        <w:bidi/>
        <w:spacing w:after="120" w:line="216" w:lineRule="auto"/>
        <w:ind w:left="720" w:firstLine="720"/>
        <w:jc w:val="both"/>
        <w:outlineLvl w:val="2"/>
        <w:rPr>
          <w:rFonts w:eastAsia="YouYuan" w:cs="Simplified Arabic"/>
          <w:kern w:val="2"/>
          <w:sz w:val="22"/>
          <w:lang w:val="en-US" w:eastAsia="en-US" w:bidi="ar-EG"/>
        </w:rPr>
      </w:pPr>
      <w:r w:rsidRPr="000C63F0">
        <w:rPr>
          <w:rFonts w:eastAsia="YouYuan" w:cs="Simplified Arabic"/>
          <w:kern w:val="2"/>
          <w:sz w:val="22"/>
          <w:rtl/>
          <w:lang w:val="en-US" w:eastAsia="en-US" w:bidi="ar-EG"/>
        </w:rPr>
        <w:t>دعم الحكومات دون الوطنية والمدن والسلطات المحلية الأخرى لتطوير وتنفيذ وتقييم استراتيجياتها وخطط عملها المحلية للتنوع البيولوجي، وفقا للاستراتيجيات وخطط العمل الوطنية للتنوع البيولوجي والالتزامات العالمية</w:t>
      </w:r>
      <w:r w:rsidRPr="000C63F0">
        <w:rPr>
          <w:rFonts w:eastAsia="YouYuan" w:cs="Simplified Arabic" w:hint="cs"/>
          <w:kern w:val="2"/>
          <w:sz w:val="22"/>
          <w:rtl/>
          <w:lang w:val="en-US" w:eastAsia="en-US" w:bidi="ar-EG"/>
        </w:rPr>
        <w:t>؛</w:t>
      </w:r>
    </w:p>
    <w:p w14:paraId="4F1C1E29" w14:textId="77777777" w:rsidR="00657509" w:rsidRPr="000C63F0" w:rsidRDefault="00657509" w:rsidP="000C63F0">
      <w:pPr>
        <w:numPr>
          <w:ilvl w:val="0"/>
          <w:numId w:val="23"/>
        </w:numPr>
        <w:bidi/>
        <w:spacing w:after="120" w:line="216" w:lineRule="auto"/>
        <w:ind w:left="720" w:firstLine="720"/>
        <w:jc w:val="both"/>
        <w:outlineLvl w:val="2"/>
        <w:rPr>
          <w:rFonts w:eastAsia="YouYuan" w:cs="Simplified Arabic"/>
          <w:kern w:val="2"/>
          <w:sz w:val="22"/>
          <w:lang w:val="en-US" w:eastAsia="en-US" w:bidi="ar-EG"/>
        </w:rPr>
      </w:pPr>
      <w:r w:rsidRPr="000C63F0">
        <w:rPr>
          <w:rFonts w:eastAsia="YouYuan" w:cs="Simplified Arabic"/>
          <w:kern w:val="2"/>
          <w:sz w:val="22"/>
          <w:rtl/>
          <w:lang w:val="en-US" w:eastAsia="en-US" w:bidi="ar-EG"/>
        </w:rPr>
        <w:t xml:space="preserve">ضمان مشاركة الحكومات دون الوطنية والمدن والسلطات المحلية الأخرى في تعميم التنوع البيولوجي، بما يتماشى مع النهج </w:t>
      </w:r>
      <w:r w:rsidR="000C63F0" w:rsidRPr="000C63F0">
        <w:rPr>
          <w:rFonts w:eastAsia="YouYuan" w:cs="Simplified Arabic" w:hint="cs"/>
          <w:kern w:val="2"/>
          <w:sz w:val="22"/>
          <w:rtl/>
          <w:lang w:val="en-US" w:eastAsia="en-US" w:bidi="ar-EG"/>
        </w:rPr>
        <w:t>الاستراتيجي ال</w:t>
      </w:r>
      <w:r w:rsidRPr="000C63F0">
        <w:rPr>
          <w:rFonts w:eastAsia="YouYuan" w:cs="Simplified Arabic"/>
          <w:kern w:val="2"/>
          <w:sz w:val="22"/>
          <w:rtl/>
          <w:lang w:val="en-US" w:eastAsia="en-US" w:bidi="ar-EG"/>
        </w:rPr>
        <w:t xml:space="preserve">طويل الأجل للتعميم الذي اعتمده مؤتمر الأطراف في المقرر </w:t>
      </w:r>
      <w:r w:rsidR="000C63F0" w:rsidRPr="000C63F0">
        <w:rPr>
          <w:rFonts w:eastAsia="YouYuan" w:cs="Simplified Arabic" w:hint="cs"/>
          <w:kern w:val="2"/>
          <w:sz w:val="22"/>
          <w:rtl/>
          <w:lang w:val="en-US" w:eastAsia="en-US" w:bidi="ar-EG"/>
        </w:rPr>
        <w:t>15/</w:t>
      </w:r>
      <w:r w:rsidR="000C63F0" w:rsidRPr="000C63F0">
        <w:rPr>
          <w:rFonts w:eastAsia="YouYuan" w:cs="Simplified Arabic"/>
          <w:kern w:val="2"/>
          <w:sz w:val="22"/>
          <w:lang w:val="en-GB" w:eastAsia="en-US" w:bidi="ar-EG"/>
        </w:rPr>
        <w:t>--</w:t>
      </w:r>
      <w:r w:rsidR="000C63F0" w:rsidRPr="000C63F0">
        <w:rPr>
          <w:rFonts w:eastAsia="YouYuan" w:cs="Simplified Arabic" w:hint="cs"/>
          <w:kern w:val="2"/>
          <w:sz w:val="22"/>
          <w:rtl/>
          <w:lang w:val="en-GB" w:eastAsia="en-US" w:bidi="ar-EG"/>
        </w:rPr>
        <w:t>؛</w:t>
      </w:r>
    </w:p>
    <w:p w14:paraId="4F1C1E2A" w14:textId="77777777" w:rsidR="00657509" w:rsidRPr="000C63F0" w:rsidRDefault="000C63F0" w:rsidP="000C63F0">
      <w:pPr>
        <w:bidi/>
        <w:spacing w:after="120" w:line="216" w:lineRule="auto"/>
        <w:ind w:left="720" w:firstLine="720"/>
        <w:jc w:val="both"/>
        <w:outlineLvl w:val="2"/>
        <w:rPr>
          <w:rFonts w:eastAsia="YouYuan" w:cs="Simplified Arabic"/>
          <w:kern w:val="2"/>
          <w:sz w:val="22"/>
          <w:lang w:val="en-US" w:eastAsia="en-US" w:bidi="ar-EG"/>
        </w:rPr>
      </w:pPr>
      <w:r w:rsidRPr="000C63F0">
        <w:rPr>
          <w:rFonts w:cs="Simplified Arabic" w:hint="cs"/>
          <w:sz w:val="22"/>
          <w:rtl/>
          <w:lang w:val="en-US"/>
        </w:rPr>
        <w:t>[(د)</w:t>
      </w:r>
      <w:r w:rsidRPr="000C63F0">
        <w:rPr>
          <w:rFonts w:cs="Simplified Arabic"/>
          <w:sz w:val="22"/>
          <w:rtl/>
          <w:lang w:val="en-US"/>
        </w:rPr>
        <w:tab/>
      </w:r>
      <w:r w:rsidR="00657509" w:rsidRPr="000C63F0">
        <w:rPr>
          <w:rFonts w:eastAsia="YouYuan" w:cs="Simplified Arabic"/>
          <w:kern w:val="2"/>
          <w:sz w:val="22"/>
          <w:rtl/>
          <w:lang w:val="en-US" w:eastAsia="en-US" w:bidi="ar-EG"/>
        </w:rPr>
        <w:t>تخصيص الموارد البشرية والتقنية والمالية، حسب الاقتضاء،</w:t>
      </w:r>
      <w:r>
        <w:rPr>
          <w:rFonts w:eastAsia="YouYuan" w:cs="Simplified Arabic"/>
          <w:kern w:val="2"/>
          <w:sz w:val="22"/>
          <w:lang w:val="en-US" w:eastAsia="en-US" w:bidi="ar-EG"/>
        </w:rPr>
        <w:t xml:space="preserve"> </w:t>
      </w:r>
      <w:r>
        <w:rPr>
          <w:rFonts w:eastAsia="YouYuan" w:cs="Simplified Arabic" w:hint="cs"/>
          <w:kern w:val="2"/>
          <w:sz w:val="22"/>
          <w:rtl/>
          <w:lang w:val="en-US" w:eastAsia="en-US" w:bidi="ar-EG"/>
        </w:rPr>
        <w:t>[</w:t>
      </w:r>
      <w:r w:rsidR="002B74EA" w:rsidRPr="000C63F0">
        <w:rPr>
          <w:rFonts w:eastAsia="YouYuan" w:cs="Simplified Arabic"/>
          <w:kern w:val="2"/>
          <w:sz w:val="22"/>
          <w:rtl/>
          <w:lang w:val="en-US" w:eastAsia="en-US" w:bidi="ar-EG"/>
        </w:rPr>
        <w:t>بما يتفق مع المادة 20 من الاتفاقية</w:t>
      </w:r>
      <w:r>
        <w:rPr>
          <w:rFonts w:eastAsia="YouYuan" w:cs="Simplified Arabic" w:hint="cs"/>
          <w:kern w:val="2"/>
          <w:sz w:val="22"/>
          <w:rtl/>
          <w:lang w:val="en-US" w:eastAsia="en-US" w:bidi="ar-EG"/>
        </w:rPr>
        <w:t>]</w:t>
      </w:r>
      <w:r w:rsidR="002B74EA" w:rsidRPr="000C63F0">
        <w:rPr>
          <w:rFonts w:eastAsia="YouYuan" w:cs="Simplified Arabic" w:hint="cs"/>
          <w:kern w:val="2"/>
          <w:sz w:val="22"/>
          <w:rtl/>
          <w:lang w:val="en-US" w:eastAsia="en-US" w:bidi="ar-EG"/>
        </w:rPr>
        <w:t>،</w:t>
      </w:r>
      <w:r>
        <w:rPr>
          <w:rFonts w:eastAsia="YouYuan" w:cs="Simplified Arabic" w:hint="cs"/>
          <w:kern w:val="2"/>
          <w:sz w:val="22"/>
          <w:rtl/>
          <w:lang w:val="en-US" w:eastAsia="en-US" w:bidi="ar-EG"/>
        </w:rPr>
        <w:t xml:space="preserve"> </w:t>
      </w:r>
      <w:r w:rsidR="002B74EA" w:rsidRPr="000C63F0">
        <w:rPr>
          <w:rFonts w:eastAsia="YouYuan" w:cs="Simplified Arabic" w:hint="cs"/>
          <w:kern w:val="2"/>
          <w:sz w:val="22"/>
          <w:rtl/>
          <w:lang w:val="en-US" w:eastAsia="en-US" w:bidi="ar-EG"/>
        </w:rPr>
        <w:t>وبطريقة</w:t>
      </w:r>
      <w:r w:rsidR="00657509" w:rsidRPr="000C63F0">
        <w:rPr>
          <w:rFonts w:eastAsia="YouYuan" w:cs="Simplified Arabic"/>
          <w:kern w:val="2"/>
          <w:sz w:val="22"/>
          <w:rtl/>
          <w:lang w:val="en-US" w:eastAsia="en-US" w:bidi="ar-EG"/>
        </w:rPr>
        <w:t xml:space="preserve"> داعمة للمبدأ 2 من نهج الأنظمة الإيكولوجية،</w:t>
      </w:r>
      <w:r w:rsidR="00657509" w:rsidRPr="000C63F0">
        <w:rPr>
          <w:rFonts w:cs="Simplified Arabic"/>
          <w:i/>
          <w:sz w:val="22"/>
          <w:vertAlign w:val="superscript"/>
          <w:lang w:val="en-GB" w:eastAsia="en-US"/>
        </w:rPr>
        <w:footnoteReference w:id="10"/>
      </w:r>
      <w:r w:rsidR="00657509" w:rsidRPr="000C63F0">
        <w:rPr>
          <w:rFonts w:eastAsia="YouYuan" w:cs="Simplified Arabic"/>
          <w:kern w:val="2"/>
          <w:sz w:val="22"/>
          <w:rtl/>
          <w:lang w:val="en-US" w:eastAsia="en-US" w:bidi="ar-EG"/>
        </w:rPr>
        <w:t xml:space="preserve"> المعتمد في المقرر 5/6؛</w:t>
      </w:r>
      <w:r w:rsidR="003A6D54" w:rsidRPr="000C63F0">
        <w:rPr>
          <w:rFonts w:cs="Simplified Arabic"/>
          <w:sz w:val="22"/>
          <w:rtl/>
        </w:rPr>
        <w:t>]</w:t>
      </w:r>
    </w:p>
    <w:p w14:paraId="4F1C1E2B" w14:textId="77777777" w:rsidR="00657509" w:rsidRPr="000C63F0" w:rsidRDefault="002B74EA" w:rsidP="00334BB9">
      <w:pPr>
        <w:numPr>
          <w:ilvl w:val="0"/>
          <w:numId w:val="22"/>
        </w:numPr>
        <w:tabs>
          <w:tab w:val="clear" w:pos="540"/>
        </w:tabs>
        <w:kinsoku w:val="0"/>
        <w:overflowPunct w:val="0"/>
        <w:autoSpaceDE w:val="0"/>
        <w:autoSpaceDN w:val="0"/>
        <w:bidi/>
        <w:adjustRightInd w:val="0"/>
        <w:snapToGrid w:val="0"/>
        <w:spacing w:after="120" w:line="216" w:lineRule="auto"/>
        <w:ind w:left="720" w:firstLine="720"/>
        <w:jc w:val="both"/>
        <w:rPr>
          <w:rFonts w:cs="Simplified Arabic"/>
          <w:snapToGrid w:val="0"/>
          <w:kern w:val="22"/>
          <w:sz w:val="22"/>
          <w:lang w:val="en-GB" w:eastAsia="en-US"/>
        </w:rPr>
      </w:pPr>
      <w:r w:rsidRPr="000C63F0">
        <w:rPr>
          <w:rFonts w:cs="Simplified Arabic" w:hint="cs"/>
          <w:i/>
          <w:iCs/>
          <w:snapToGrid w:val="0"/>
          <w:kern w:val="22"/>
          <w:sz w:val="22"/>
          <w:rtl/>
          <w:lang w:val="en-GB" w:eastAsia="en-US"/>
        </w:rPr>
        <w:t>يدعو</w:t>
      </w:r>
      <w:r w:rsidR="00657509" w:rsidRPr="000C63F0">
        <w:rPr>
          <w:rFonts w:cs="Simplified Arabic"/>
          <w:snapToGrid w:val="0"/>
          <w:kern w:val="22"/>
          <w:sz w:val="22"/>
          <w:rtl/>
          <w:lang w:val="en-GB" w:eastAsia="en-US"/>
        </w:rPr>
        <w:t xml:space="preserve"> الأطراف</w:t>
      </w:r>
      <w:r w:rsidRPr="000C63F0">
        <w:rPr>
          <w:rFonts w:cs="Simplified Arabic" w:hint="cs"/>
          <w:snapToGrid w:val="0"/>
          <w:kern w:val="22"/>
          <w:sz w:val="22"/>
          <w:rtl/>
          <w:lang w:val="en-GB" w:eastAsia="en-US"/>
        </w:rPr>
        <w:t xml:space="preserve"> إلى</w:t>
      </w:r>
      <w:r w:rsidR="00657509" w:rsidRPr="000C63F0">
        <w:rPr>
          <w:rFonts w:cs="Simplified Arabic"/>
          <w:snapToGrid w:val="0"/>
          <w:kern w:val="22"/>
          <w:sz w:val="22"/>
          <w:rtl/>
          <w:lang w:val="en-GB" w:eastAsia="en-US"/>
        </w:rPr>
        <w:t xml:space="preserve"> الإبلاغ عن تنفيذ خطة العمل المحدثة بشأن الحكومات دون الوطنية والمدن والسلطات المحلية</w:t>
      </w:r>
      <w:r w:rsidR="00657509" w:rsidRPr="000C63F0">
        <w:rPr>
          <w:rFonts w:cs="Simplified Arabic" w:hint="cs"/>
          <w:snapToGrid w:val="0"/>
          <w:kern w:val="22"/>
          <w:sz w:val="22"/>
          <w:rtl/>
          <w:lang w:val="en-GB" w:eastAsia="en-US"/>
        </w:rPr>
        <w:t xml:space="preserve"> من أجل ا</w:t>
      </w:r>
      <w:r w:rsidR="00657509" w:rsidRPr="000C63F0">
        <w:rPr>
          <w:rFonts w:cs="Simplified Arabic"/>
          <w:snapToGrid w:val="0"/>
          <w:kern w:val="22"/>
          <w:sz w:val="22"/>
          <w:rtl/>
          <w:lang w:val="en-GB" w:eastAsia="en-US"/>
        </w:rPr>
        <w:t xml:space="preserve">لتنوع البيولوجي، حسب الاقتضاء، في تقاريرها الوطنية </w:t>
      </w:r>
      <w:r w:rsidRPr="000C63F0">
        <w:rPr>
          <w:rFonts w:cs="Simplified Arabic" w:hint="cs"/>
          <w:snapToGrid w:val="0"/>
          <w:kern w:val="22"/>
          <w:sz w:val="22"/>
          <w:rtl/>
          <w:lang w:val="en-GB" w:eastAsia="en-US"/>
        </w:rPr>
        <w:t>بموجب</w:t>
      </w:r>
      <w:r w:rsidR="00657509" w:rsidRPr="000C63F0">
        <w:rPr>
          <w:rFonts w:cs="Simplified Arabic"/>
          <w:snapToGrid w:val="0"/>
          <w:kern w:val="22"/>
          <w:sz w:val="22"/>
          <w:rtl/>
          <w:lang w:val="en-GB" w:eastAsia="en-US"/>
        </w:rPr>
        <w:t xml:space="preserve"> الاتفاقية؛</w:t>
      </w:r>
    </w:p>
    <w:p w14:paraId="4F1C1E2C" w14:textId="77777777" w:rsidR="00657509" w:rsidRPr="000C63F0" w:rsidRDefault="00657509" w:rsidP="000C63F0">
      <w:pPr>
        <w:numPr>
          <w:ilvl w:val="0"/>
          <w:numId w:val="22"/>
        </w:numPr>
        <w:tabs>
          <w:tab w:val="clear" w:pos="540"/>
        </w:tabs>
        <w:kinsoku w:val="0"/>
        <w:overflowPunct w:val="0"/>
        <w:autoSpaceDE w:val="0"/>
        <w:autoSpaceDN w:val="0"/>
        <w:bidi/>
        <w:adjustRightInd w:val="0"/>
        <w:snapToGrid w:val="0"/>
        <w:spacing w:after="120" w:line="216" w:lineRule="auto"/>
        <w:ind w:left="720" w:firstLine="720"/>
        <w:jc w:val="both"/>
        <w:rPr>
          <w:rFonts w:cs="Simplified Arabic"/>
          <w:snapToGrid w:val="0"/>
          <w:kern w:val="22"/>
          <w:sz w:val="22"/>
          <w:lang w:val="en-GB" w:eastAsia="en-US"/>
        </w:rPr>
      </w:pPr>
      <w:r w:rsidRPr="000C63F0">
        <w:rPr>
          <w:rFonts w:cs="Simplified Arabic"/>
          <w:i/>
          <w:iCs/>
          <w:snapToGrid w:val="0"/>
          <w:kern w:val="22"/>
          <w:sz w:val="22"/>
          <w:rtl/>
          <w:lang w:val="en-GB" w:eastAsia="en-US"/>
        </w:rPr>
        <w:t>يشجع</w:t>
      </w:r>
      <w:r w:rsidRPr="000C63F0">
        <w:rPr>
          <w:rFonts w:cs="Simplified Arabic"/>
          <w:snapToGrid w:val="0"/>
          <w:kern w:val="22"/>
          <w:sz w:val="22"/>
          <w:rtl/>
          <w:lang w:val="en-GB" w:eastAsia="en-US"/>
        </w:rPr>
        <w:t xml:space="preserve"> الأطراف </w:t>
      </w:r>
      <w:r w:rsidR="000C63F0">
        <w:rPr>
          <w:rFonts w:cs="Simplified Arabic" w:hint="cs"/>
          <w:snapToGrid w:val="0"/>
          <w:kern w:val="22"/>
          <w:sz w:val="22"/>
          <w:rtl/>
          <w:lang w:val="en-GB" w:eastAsia="en-US"/>
        </w:rPr>
        <w:t>ع</w:t>
      </w:r>
      <w:r w:rsidRPr="000C63F0">
        <w:rPr>
          <w:rFonts w:cs="Simplified Arabic"/>
          <w:snapToGrid w:val="0"/>
          <w:kern w:val="22"/>
          <w:sz w:val="22"/>
          <w:rtl/>
          <w:lang w:val="en-GB" w:eastAsia="en-US"/>
        </w:rPr>
        <w:t xml:space="preserve">لى </w:t>
      </w:r>
      <w:r w:rsidR="000C63F0">
        <w:rPr>
          <w:rFonts w:cs="Simplified Arabic" w:hint="cs"/>
          <w:snapToGrid w:val="0"/>
          <w:kern w:val="22"/>
          <w:sz w:val="22"/>
          <w:rtl/>
          <w:lang w:val="en-GB" w:eastAsia="en-US"/>
        </w:rPr>
        <w:t>ال</w:t>
      </w:r>
      <w:r w:rsidRPr="000C63F0">
        <w:rPr>
          <w:rFonts w:cs="Simplified Arabic"/>
          <w:snapToGrid w:val="0"/>
          <w:kern w:val="22"/>
          <w:sz w:val="22"/>
          <w:rtl/>
          <w:lang w:val="en-GB" w:eastAsia="en-US"/>
        </w:rPr>
        <w:t>استثمار</w:t>
      </w:r>
      <w:r w:rsidR="000C63F0">
        <w:rPr>
          <w:rFonts w:cs="Simplified Arabic" w:hint="cs"/>
          <w:snapToGrid w:val="0"/>
          <w:kern w:val="22"/>
          <w:sz w:val="22"/>
          <w:rtl/>
          <w:lang w:val="en-GB" w:eastAsia="en-US"/>
        </w:rPr>
        <w:t xml:space="preserve"> في</w:t>
      </w:r>
      <w:r w:rsidRPr="000C63F0">
        <w:rPr>
          <w:rFonts w:cs="Simplified Arabic"/>
          <w:snapToGrid w:val="0"/>
          <w:kern w:val="22"/>
          <w:sz w:val="22"/>
          <w:rtl/>
          <w:lang w:val="en-GB" w:eastAsia="en-US"/>
        </w:rPr>
        <w:t xml:space="preserve"> الموارد</w:t>
      </w:r>
      <w:r w:rsidR="003A6D54" w:rsidRPr="000C63F0">
        <w:rPr>
          <w:rFonts w:cs="Simplified Arabic" w:hint="cs"/>
          <w:snapToGrid w:val="0"/>
          <w:kern w:val="22"/>
          <w:sz w:val="22"/>
          <w:rtl/>
          <w:lang w:val="en-GB" w:eastAsia="en-US"/>
        </w:rPr>
        <w:t xml:space="preserve"> </w:t>
      </w:r>
      <w:r w:rsidR="003A6D54" w:rsidRPr="000C63F0">
        <w:rPr>
          <w:rFonts w:cs="Simplified Arabic"/>
          <w:sz w:val="22"/>
          <w:rtl/>
        </w:rPr>
        <w:t xml:space="preserve">ودعم نقل التكنولوجيا </w:t>
      </w:r>
      <w:r w:rsidR="000C63F0">
        <w:rPr>
          <w:rFonts w:cs="Simplified Arabic" w:hint="cs"/>
          <w:sz w:val="22"/>
          <w:rtl/>
        </w:rPr>
        <w:t>والمعارف</w:t>
      </w:r>
      <w:r w:rsidRPr="000C63F0">
        <w:rPr>
          <w:rFonts w:cs="Simplified Arabic"/>
          <w:snapToGrid w:val="0"/>
          <w:kern w:val="22"/>
          <w:sz w:val="22"/>
          <w:rtl/>
          <w:lang w:val="en-GB" w:eastAsia="en-US"/>
        </w:rPr>
        <w:t xml:space="preserve"> وبناء القدرات</w:t>
      </w:r>
      <w:r w:rsidR="00E0710C" w:rsidRPr="000C63F0">
        <w:rPr>
          <w:rFonts w:cs="Simplified Arabic" w:hint="cs"/>
          <w:snapToGrid w:val="0"/>
          <w:kern w:val="22"/>
          <w:sz w:val="22"/>
          <w:rtl/>
          <w:lang w:val="en-GB" w:eastAsia="en-US"/>
        </w:rPr>
        <w:t xml:space="preserve"> </w:t>
      </w:r>
      <w:r w:rsidRPr="000C63F0">
        <w:rPr>
          <w:rFonts w:cs="Simplified Arabic"/>
          <w:snapToGrid w:val="0"/>
          <w:kern w:val="22"/>
          <w:sz w:val="22"/>
          <w:rtl/>
          <w:lang w:val="en-GB" w:eastAsia="en-US"/>
        </w:rPr>
        <w:t xml:space="preserve">على مستوى </w:t>
      </w:r>
      <w:r w:rsidRPr="000C63F0">
        <w:rPr>
          <w:rFonts w:cs="Simplified Arabic" w:hint="cs"/>
          <w:snapToGrid w:val="0"/>
          <w:kern w:val="22"/>
          <w:sz w:val="22"/>
          <w:rtl/>
          <w:lang w:val="en-GB" w:eastAsia="en-US"/>
        </w:rPr>
        <w:t>الحوكمة</w:t>
      </w:r>
      <w:r w:rsidRPr="000C63F0">
        <w:rPr>
          <w:rFonts w:cs="Simplified Arabic"/>
          <w:snapToGrid w:val="0"/>
          <w:kern w:val="22"/>
          <w:sz w:val="22"/>
          <w:rtl/>
          <w:lang w:val="en-GB" w:eastAsia="en-US"/>
        </w:rPr>
        <w:t xml:space="preserve"> </w:t>
      </w:r>
      <w:r w:rsidR="000C63F0">
        <w:rPr>
          <w:rFonts w:cs="Simplified Arabic" w:hint="cs"/>
          <w:snapToGrid w:val="0"/>
          <w:kern w:val="22"/>
          <w:sz w:val="22"/>
          <w:rtl/>
          <w:lang w:val="en-GB" w:eastAsia="en-US"/>
        </w:rPr>
        <w:t xml:space="preserve">لتعزيز فعاليتها، </w:t>
      </w:r>
      <w:r w:rsidR="000C63F0" w:rsidRPr="000C63F0">
        <w:rPr>
          <w:rFonts w:cs="Simplified Arabic"/>
          <w:snapToGrid w:val="0"/>
          <w:kern w:val="22"/>
          <w:sz w:val="22"/>
          <w:rtl/>
          <w:lang w:val="en-GB" w:eastAsia="en-US"/>
        </w:rPr>
        <w:t>ويدعو أصحاب المصلحة الآخرين، بما في ذلك الك</w:t>
      </w:r>
      <w:r w:rsidR="000C63F0">
        <w:rPr>
          <w:rFonts w:cs="Simplified Arabic"/>
          <w:snapToGrid w:val="0"/>
          <w:kern w:val="22"/>
          <w:sz w:val="22"/>
          <w:rtl/>
          <w:lang w:val="en-GB" w:eastAsia="en-US"/>
        </w:rPr>
        <w:t>يانات المشاركة في تمويل التنمية</w:t>
      </w:r>
      <w:r w:rsidR="000C63F0" w:rsidRPr="000C63F0">
        <w:rPr>
          <w:rFonts w:cs="Simplified Arabic"/>
          <w:snapToGrid w:val="0"/>
          <w:kern w:val="22"/>
          <w:sz w:val="22"/>
          <w:rtl/>
          <w:lang w:val="en-GB" w:eastAsia="en-US"/>
        </w:rPr>
        <w:t xml:space="preserve"> </w:t>
      </w:r>
      <w:r w:rsidR="000C63F0">
        <w:rPr>
          <w:rFonts w:cs="Simplified Arabic" w:hint="cs"/>
          <w:snapToGrid w:val="0"/>
          <w:kern w:val="22"/>
          <w:sz w:val="22"/>
          <w:rtl/>
          <w:lang w:val="en-GB" w:eastAsia="en-US"/>
        </w:rPr>
        <w:t>إلى القيام بذلك</w:t>
      </w:r>
      <w:r w:rsidRPr="000C63F0">
        <w:rPr>
          <w:rFonts w:cs="Simplified Arabic"/>
          <w:snapToGrid w:val="0"/>
          <w:kern w:val="22"/>
          <w:sz w:val="22"/>
          <w:rtl/>
          <w:lang w:val="en-GB" w:eastAsia="en-US"/>
        </w:rPr>
        <w:t>؛</w:t>
      </w:r>
    </w:p>
    <w:p w14:paraId="4F1C1E2D" w14:textId="77777777" w:rsidR="002B74EA" w:rsidRPr="000C63F0" w:rsidRDefault="002B74EA" w:rsidP="00334BB9">
      <w:pPr>
        <w:numPr>
          <w:ilvl w:val="0"/>
          <w:numId w:val="22"/>
        </w:numPr>
        <w:tabs>
          <w:tab w:val="clear" w:pos="540"/>
        </w:tabs>
        <w:kinsoku w:val="0"/>
        <w:overflowPunct w:val="0"/>
        <w:autoSpaceDE w:val="0"/>
        <w:autoSpaceDN w:val="0"/>
        <w:bidi/>
        <w:adjustRightInd w:val="0"/>
        <w:snapToGrid w:val="0"/>
        <w:spacing w:after="120" w:line="216" w:lineRule="auto"/>
        <w:ind w:left="720" w:firstLine="720"/>
        <w:jc w:val="both"/>
        <w:rPr>
          <w:rFonts w:cs="Simplified Arabic"/>
          <w:snapToGrid w:val="0"/>
          <w:kern w:val="22"/>
          <w:sz w:val="22"/>
          <w:lang w:val="en-GB" w:eastAsia="en-US"/>
        </w:rPr>
      </w:pPr>
      <w:r w:rsidRPr="000C63F0">
        <w:rPr>
          <w:rFonts w:cs="Simplified Arabic" w:hint="cs"/>
          <w:i/>
          <w:iCs/>
          <w:snapToGrid w:val="0"/>
          <w:kern w:val="22"/>
          <w:sz w:val="22"/>
          <w:rtl/>
          <w:lang w:val="en-GB" w:eastAsia="en-US"/>
        </w:rPr>
        <w:t>يحث</w:t>
      </w:r>
      <w:r w:rsidRPr="000C63F0">
        <w:rPr>
          <w:rFonts w:cs="Simplified Arabic" w:hint="cs"/>
          <w:snapToGrid w:val="0"/>
          <w:kern w:val="22"/>
          <w:sz w:val="22"/>
          <w:rtl/>
          <w:lang w:val="en-GB" w:eastAsia="en-US"/>
        </w:rPr>
        <w:t xml:space="preserve"> الأطراف على دعم الحكومات دون الوطنية والمدن والسلطات المحلية </w:t>
      </w:r>
      <w:r w:rsidR="007A653B" w:rsidRPr="000C63F0">
        <w:rPr>
          <w:rFonts w:cs="Simplified Arabic" w:hint="cs"/>
          <w:snapToGrid w:val="0"/>
          <w:kern w:val="22"/>
          <w:sz w:val="22"/>
          <w:rtl/>
          <w:lang w:val="en-GB" w:eastAsia="en-US"/>
        </w:rPr>
        <w:t>في تعزيز قدراتها</w:t>
      </w:r>
      <w:r w:rsidR="000C63F0">
        <w:rPr>
          <w:rFonts w:cs="Simplified Arabic" w:hint="cs"/>
          <w:snapToGrid w:val="0"/>
          <w:kern w:val="22"/>
          <w:sz w:val="22"/>
          <w:rtl/>
          <w:lang w:val="en-GB" w:eastAsia="en-US"/>
        </w:rPr>
        <w:t xml:space="preserve"> على تحسين تنفيذ الإطار العالمي؛</w:t>
      </w:r>
    </w:p>
    <w:p w14:paraId="4F1C1E2E" w14:textId="77777777" w:rsidR="00657509" w:rsidRPr="000C63F0" w:rsidRDefault="00657509" w:rsidP="005C5952">
      <w:pPr>
        <w:numPr>
          <w:ilvl w:val="0"/>
          <w:numId w:val="22"/>
        </w:numPr>
        <w:tabs>
          <w:tab w:val="clear" w:pos="540"/>
        </w:tabs>
        <w:kinsoku w:val="0"/>
        <w:overflowPunct w:val="0"/>
        <w:autoSpaceDE w:val="0"/>
        <w:autoSpaceDN w:val="0"/>
        <w:bidi/>
        <w:adjustRightInd w:val="0"/>
        <w:snapToGrid w:val="0"/>
        <w:spacing w:after="120" w:line="216" w:lineRule="auto"/>
        <w:ind w:left="720" w:firstLine="720"/>
        <w:jc w:val="both"/>
        <w:rPr>
          <w:rFonts w:cs="Simplified Arabic"/>
          <w:snapToGrid w:val="0"/>
          <w:kern w:val="22"/>
          <w:sz w:val="22"/>
          <w:lang w:val="en-GB" w:eastAsia="en-US"/>
        </w:rPr>
      </w:pPr>
      <w:r w:rsidRPr="000C63F0">
        <w:rPr>
          <w:rFonts w:cs="Simplified Arabic"/>
          <w:i/>
          <w:iCs/>
          <w:snapToGrid w:val="0"/>
          <w:kern w:val="22"/>
          <w:sz w:val="22"/>
          <w:rtl/>
          <w:lang w:val="en-GB" w:eastAsia="en-US"/>
        </w:rPr>
        <w:t>يدعو</w:t>
      </w:r>
      <w:r w:rsidRPr="000C63F0">
        <w:rPr>
          <w:rFonts w:cs="Simplified Arabic"/>
          <w:snapToGrid w:val="0"/>
          <w:kern w:val="22"/>
          <w:sz w:val="22"/>
          <w:rtl/>
          <w:lang w:val="en-GB" w:eastAsia="en-US"/>
        </w:rPr>
        <w:t xml:space="preserve"> مرفق البيئة العالمية إلى النظر في زيادة توسيع وتعزيز مبادراته الخاصة بالمدن المستدامة في عمليات</w:t>
      </w:r>
      <w:r w:rsidR="005C5952">
        <w:rPr>
          <w:rFonts w:cs="Simplified Arabic" w:hint="cs"/>
          <w:snapToGrid w:val="0"/>
          <w:kern w:val="22"/>
          <w:sz w:val="22"/>
          <w:rtl/>
          <w:lang w:val="en-GB" w:eastAsia="en-US"/>
        </w:rPr>
        <w:t>ه</w:t>
      </w:r>
      <w:r w:rsidRPr="000C63F0">
        <w:rPr>
          <w:rFonts w:cs="Simplified Arabic"/>
          <w:snapToGrid w:val="0"/>
          <w:kern w:val="22"/>
          <w:sz w:val="22"/>
          <w:rtl/>
          <w:lang w:val="en-GB" w:eastAsia="en-US"/>
        </w:rPr>
        <w:t xml:space="preserve"> </w:t>
      </w:r>
      <w:r w:rsidR="005C5952">
        <w:rPr>
          <w:rFonts w:cs="Simplified Arabic" w:hint="cs"/>
          <w:snapToGrid w:val="0"/>
          <w:kern w:val="22"/>
          <w:sz w:val="22"/>
          <w:rtl/>
          <w:lang w:val="en-GB" w:eastAsia="en-US"/>
        </w:rPr>
        <w:t>ل</w:t>
      </w:r>
      <w:r w:rsidRPr="000C63F0">
        <w:rPr>
          <w:rFonts w:cs="Simplified Arabic"/>
          <w:snapToGrid w:val="0"/>
          <w:kern w:val="22"/>
          <w:sz w:val="22"/>
          <w:rtl/>
          <w:lang w:val="en-GB" w:eastAsia="en-US"/>
        </w:rPr>
        <w:t>تجديد</w:t>
      </w:r>
      <w:r w:rsidR="00A07B90" w:rsidRPr="000C63F0">
        <w:rPr>
          <w:rFonts w:cs="Simplified Arabic" w:hint="cs"/>
          <w:snapToGrid w:val="0"/>
          <w:kern w:val="22"/>
          <w:sz w:val="22"/>
          <w:rtl/>
          <w:lang w:val="en-GB" w:eastAsia="en-US"/>
        </w:rPr>
        <w:t xml:space="preserve"> </w:t>
      </w:r>
      <w:r w:rsidR="005C5952">
        <w:rPr>
          <w:rFonts w:cs="Simplified Arabic" w:hint="cs"/>
          <w:snapToGrid w:val="0"/>
          <w:kern w:val="22"/>
          <w:sz w:val="22"/>
          <w:rtl/>
          <w:lang w:val="en-GB" w:eastAsia="en-US"/>
        </w:rPr>
        <w:t>الموارد</w:t>
      </w:r>
      <w:r w:rsidR="000C63F0">
        <w:rPr>
          <w:rFonts w:cs="Simplified Arabic" w:hint="cs"/>
          <w:snapToGrid w:val="0"/>
          <w:kern w:val="22"/>
          <w:sz w:val="22"/>
          <w:rtl/>
          <w:lang w:val="en-GB" w:eastAsia="en-US"/>
        </w:rPr>
        <w:t xml:space="preserve"> في المستقبل</w:t>
      </w:r>
      <w:r w:rsidRPr="000C63F0">
        <w:rPr>
          <w:rFonts w:cs="Simplified Arabic"/>
          <w:snapToGrid w:val="0"/>
          <w:kern w:val="22"/>
          <w:sz w:val="22"/>
          <w:rtl/>
          <w:lang w:val="en-GB" w:eastAsia="en-US"/>
        </w:rPr>
        <w:t>، وتجربة المبادرات على مستوى المناظر</w:t>
      </w:r>
      <w:r w:rsidR="005C5952">
        <w:rPr>
          <w:rFonts w:cs="Simplified Arabic" w:hint="cs"/>
          <w:snapToGrid w:val="0"/>
          <w:kern w:val="22"/>
          <w:sz w:val="22"/>
          <w:rtl/>
          <w:lang w:val="en-GB" w:eastAsia="en-US"/>
        </w:rPr>
        <w:t xml:space="preserve"> الطبيعية</w:t>
      </w:r>
      <w:r w:rsidRPr="000C63F0">
        <w:rPr>
          <w:rFonts w:cs="Simplified Arabic"/>
          <w:snapToGrid w:val="0"/>
          <w:kern w:val="22"/>
          <w:sz w:val="22"/>
          <w:rtl/>
          <w:lang w:val="en-GB" w:eastAsia="en-US"/>
        </w:rPr>
        <w:t xml:space="preserve"> البرية والبحرية التي تستهدف </w:t>
      </w:r>
      <w:r w:rsidR="005C5952">
        <w:rPr>
          <w:rFonts w:cs="Simplified Arabic" w:hint="cs"/>
          <w:snapToGrid w:val="0"/>
          <w:kern w:val="22"/>
          <w:sz w:val="22"/>
          <w:rtl/>
          <w:lang w:val="en-GB" w:eastAsia="en-US"/>
        </w:rPr>
        <w:t>الحوكمة</w:t>
      </w:r>
      <w:r w:rsidRPr="000C63F0">
        <w:rPr>
          <w:rFonts w:cs="Simplified Arabic"/>
          <w:snapToGrid w:val="0"/>
          <w:kern w:val="22"/>
          <w:sz w:val="22"/>
          <w:rtl/>
          <w:lang w:val="en-GB" w:eastAsia="en-US"/>
        </w:rPr>
        <w:t xml:space="preserve"> دون الوطنية والمحلية</w:t>
      </w:r>
      <w:r w:rsidR="00A07B90" w:rsidRPr="000C63F0">
        <w:rPr>
          <w:rFonts w:cs="Simplified Arabic" w:hint="cs"/>
          <w:snapToGrid w:val="0"/>
          <w:kern w:val="22"/>
          <w:sz w:val="22"/>
          <w:rtl/>
          <w:lang w:val="en-GB" w:eastAsia="en-US"/>
        </w:rPr>
        <w:t xml:space="preserve">، </w:t>
      </w:r>
      <w:r w:rsidR="00A07B90" w:rsidRPr="000C63F0">
        <w:rPr>
          <w:rFonts w:cs="Simplified Arabic"/>
          <w:sz w:val="22"/>
          <w:rtl/>
        </w:rPr>
        <w:t>والبنية التحتية، والتخطيط المكاني الشامل</w:t>
      </w:r>
      <w:r w:rsidR="00A07B90" w:rsidRPr="000C63F0">
        <w:rPr>
          <w:rFonts w:cs="Simplified Arabic" w:hint="cs"/>
          <w:sz w:val="22"/>
          <w:rtl/>
        </w:rPr>
        <w:t xml:space="preserve"> </w:t>
      </w:r>
      <w:r w:rsidR="00A07B90" w:rsidRPr="000C63F0">
        <w:rPr>
          <w:rFonts w:cs="Simplified Arabic"/>
          <w:sz w:val="22"/>
          <w:rtl/>
        </w:rPr>
        <w:t>و</w:t>
      </w:r>
      <w:r w:rsidR="00A07B90" w:rsidRPr="000C63F0">
        <w:rPr>
          <w:rFonts w:cs="Simplified Arabic" w:hint="cs"/>
          <w:sz w:val="22"/>
          <w:rtl/>
        </w:rPr>
        <w:t xml:space="preserve">القائم على </w:t>
      </w:r>
      <w:r w:rsidR="00A07B90" w:rsidRPr="000C63F0">
        <w:rPr>
          <w:rFonts w:cs="Simplified Arabic"/>
          <w:sz w:val="22"/>
          <w:rtl/>
        </w:rPr>
        <w:t xml:space="preserve">استخدام الأراضي </w:t>
      </w:r>
      <w:r w:rsidR="00A07B90" w:rsidRPr="000C63F0">
        <w:rPr>
          <w:rFonts w:cs="Simplified Arabic"/>
          <w:sz w:val="22"/>
          <w:rtl/>
        </w:rPr>
        <w:lastRenderedPageBreak/>
        <w:t>للتنوع البيولوجي،</w:t>
      </w:r>
      <w:r w:rsidRPr="000C63F0">
        <w:rPr>
          <w:rFonts w:cs="Simplified Arabic"/>
          <w:snapToGrid w:val="0"/>
          <w:kern w:val="22"/>
          <w:sz w:val="22"/>
          <w:rtl/>
          <w:lang w:val="en-GB" w:eastAsia="en-US"/>
        </w:rPr>
        <w:t xml:space="preserve"> والروابط الحضرية الريفية</w:t>
      </w:r>
      <w:r w:rsidR="007A653B" w:rsidRPr="000C63F0">
        <w:rPr>
          <w:rFonts w:cs="Simplified Arabic" w:hint="cs"/>
          <w:snapToGrid w:val="0"/>
          <w:kern w:val="22"/>
          <w:sz w:val="22"/>
          <w:rtl/>
          <w:lang w:val="en-GB" w:eastAsia="en-US"/>
        </w:rPr>
        <w:t xml:space="preserve">، وفقا للأولويات المحددة في </w:t>
      </w:r>
      <w:r w:rsidR="005C5952">
        <w:rPr>
          <w:rFonts w:cs="Simplified Arabic" w:hint="cs"/>
          <w:snapToGrid w:val="0"/>
          <w:kern w:val="22"/>
          <w:sz w:val="22"/>
          <w:rtl/>
          <w:lang w:val="en-GB" w:eastAsia="en-US"/>
        </w:rPr>
        <w:t>ال</w:t>
      </w:r>
      <w:r w:rsidR="007A653B" w:rsidRPr="000C63F0">
        <w:rPr>
          <w:rFonts w:cs="Simplified Arabic" w:hint="cs"/>
          <w:snapToGrid w:val="0"/>
          <w:kern w:val="22"/>
          <w:sz w:val="22"/>
          <w:rtl/>
          <w:lang w:val="en-GB" w:eastAsia="en-US"/>
        </w:rPr>
        <w:t>استراتيجيات وخطط العمل الوطنية للتنوع البيولوجي؛</w:t>
      </w:r>
      <w:r w:rsidR="007A653B" w:rsidRPr="000C63F0">
        <w:rPr>
          <w:rStyle w:val="FootnoteReference"/>
          <w:rFonts w:cs="Simplified Arabic"/>
          <w:snapToGrid w:val="0"/>
          <w:kern w:val="22"/>
          <w:sz w:val="22"/>
          <w:rtl/>
          <w:lang w:val="en-GB" w:eastAsia="en-US"/>
        </w:rPr>
        <w:footnoteReference w:id="11"/>
      </w:r>
    </w:p>
    <w:p w14:paraId="4F1C1E2F" w14:textId="77777777" w:rsidR="00657509" w:rsidRPr="000C63F0" w:rsidRDefault="00A07B90" w:rsidP="005C5952">
      <w:pPr>
        <w:bidi/>
        <w:spacing w:after="120" w:line="216" w:lineRule="auto"/>
        <w:ind w:left="720" w:firstLine="720"/>
        <w:jc w:val="both"/>
        <w:outlineLvl w:val="2"/>
        <w:rPr>
          <w:rFonts w:cs="Simplified Arabic"/>
          <w:snapToGrid w:val="0"/>
          <w:kern w:val="22"/>
          <w:sz w:val="22"/>
          <w:lang w:val="en-GB" w:eastAsia="en-US"/>
        </w:rPr>
      </w:pPr>
      <w:r w:rsidRPr="000C63F0">
        <w:rPr>
          <w:rFonts w:cs="Simplified Arabic"/>
          <w:sz w:val="22"/>
          <w:rtl/>
        </w:rPr>
        <w:t>[</w:t>
      </w:r>
      <w:r w:rsidR="005C5952">
        <w:rPr>
          <w:rFonts w:cs="Simplified Arabic" w:hint="cs"/>
          <w:sz w:val="22"/>
          <w:rtl/>
        </w:rPr>
        <w:t>7-</w:t>
      </w:r>
      <w:r w:rsidR="005C5952">
        <w:rPr>
          <w:rFonts w:cs="Simplified Arabic" w:hint="cs"/>
          <w:sz w:val="22"/>
          <w:rtl/>
        </w:rPr>
        <w:tab/>
      </w:r>
      <w:r w:rsidR="00657509" w:rsidRPr="000C63F0">
        <w:rPr>
          <w:rFonts w:cs="Simplified Arabic"/>
          <w:i/>
          <w:iCs/>
          <w:snapToGrid w:val="0"/>
          <w:kern w:val="22"/>
          <w:sz w:val="22"/>
          <w:rtl/>
          <w:lang w:val="en-GB" w:eastAsia="en-US"/>
        </w:rPr>
        <w:t>يطلب</w:t>
      </w:r>
      <w:r w:rsidRPr="000C63F0">
        <w:rPr>
          <w:rFonts w:cs="Simplified Arabic" w:hint="cs"/>
          <w:i/>
          <w:iCs/>
          <w:snapToGrid w:val="0"/>
          <w:kern w:val="22"/>
          <w:sz w:val="22"/>
          <w:rtl/>
          <w:lang w:val="en-GB" w:eastAsia="en-US"/>
        </w:rPr>
        <w:t xml:space="preserve"> </w:t>
      </w:r>
      <w:r w:rsidR="00657509" w:rsidRPr="000C63F0">
        <w:rPr>
          <w:rFonts w:cs="Simplified Arabic" w:hint="cs"/>
          <w:snapToGrid w:val="0"/>
          <w:kern w:val="22"/>
          <w:sz w:val="22"/>
          <w:rtl/>
          <w:lang w:val="en-GB" w:eastAsia="en-US"/>
        </w:rPr>
        <w:t>إلى</w:t>
      </w:r>
      <w:r w:rsidR="00657509" w:rsidRPr="000C63F0">
        <w:rPr>
          <w:rFonts w:cs="Simplified Arabic"/>
          <w:snapToGrid w:val="0"/>
          <w:kern w:val="22"/>
          <w:sz w:val="22"/>
          <w:rtl/>
          <w:lang w:val="en-GB" w:eastAsia="en-US"/>
        </w:rPr>
        <w:t xml:space="preserve"> الهيئة الفرعية للتنفيذ في اجتماعها الخامس </w:t>
      </w:r>
      <w:r w:rsidR="005C5952">
        <w:rPr>
          <w:rFonts w:cs="Simplified Arabic" w:hint="cs"/>
          <w:snapToGrid w:val="0"/>
          <w:kern w:val="22"/>
          <w:sz w:val="22"/>
          <w:rtl/>
          <w:lang w:val="en-GB" w:eastAsia="en-US"/>
        </w:rPr>
        <w:t>أن تجري</w:t>
      </w:r>
      <w:r w:rsidR="00657509" w:rsidRPr="000C63F0">
        <w:rPr>
          <w:rFonts w:cs="Simplified Arabic"/>
          <w:snapToGrid w:val="0"/>
          <w:kern w:val="22"/>
          <w:sz w:val="22"/>
          <w:rtl/>
          <w:lang w:val="en-GB" w:eastAsia="en-US"/>
        </w:rPr>
        <w:t xml:space="preserve"> استعراض</w:t>
      </w:r>
      <w:r w:rsidR="005C5952">
        <w:rPr>
          <w:rFonts w:cs="Simplified Arabic" w:hint="cs"/>
          <w:snapToGrid w:val="0"/>
          <w:kern w:val="22"/>
          <w:sz w:val="22"/>
          <w:rtl/>
          <w:lang w:val="en-GB" w:eastAsia="en-US"/>
        </w:rPr>
        <w:t>ا</w:t>
      </w:r>
      <w:r w:rsidR="00657509" w:rsidRPr="000C63F0">
        <w:rPr>
          <w:rFonts w:cs="Simplified Arabic"/>
          <w:snapToGrid w:val="0"/>
          <w:kern w:val="22"/>
          <w:sz w:val="22"/>
          <w:rtl/>
          <w:lang w:val="en-GB" w:eastAsia="en-US"/>
        </w:rPr>
        <w:t xml:space="preserve"> لدور الحكومات دون </w:t>
      </w:r>
      <w:r w:rsidR="00657509" w:rsidRPr="005C5952">
        <w:rPr>
          <w:rFonts w:eastAsia="YouYuan" w:cs="Simplified Arabic"/>
          <w:kern w:val="2"/>
          <w:sz w:val="22"/>
          <w:rtl/>
          <w:lang w:val="en-US" w:eastAsia="en-US" w:bidi="ar-EG"/>
        </w:rPr>
        <w:t>الوطنية</w:t>
      </w:r>
      <w:r w:rsidR="00657509" w:rsidRPr="000C63F0">
        <w:rPr>
          <w:rFonts w:cs="Simplified Arabic"/>
          <w:snapToGrid w:val="0"/>
          <w:kern w:val="22"/>
          <w:sz w:val="22"/>
          <w:rtl/>
          <w:lang w:val="en-GB" w:eastAsia="en-US"/>
        </w:rPr>
        <w:t xml:space="preserve"> والمدن والسلطات المحلية الأخرى</w:t>
      </w:r>
      <w:r w:rsidR="005C3EC5" w:rsidRPr="000C63F0">
        <w:rPr>
          <w:rFonts w:cs="Simplified Arabic" w:hint="cs"/>
          <w:snapToGrid w:val="0"/>
          <w:kern w:val="22"/>
          <w:sz w:val="22"/>
          <w:rtl/>
          <w:lang w:val="en-GB" w:eastAsia="en-US"/>
        </w:rPr>
        <w:t xml:space="preserve">، </w:t>
      </w:r>
      <w:r w:rsidR="005C5952">
        <w:rPr>
          <w:rFonts w:cs="Simplified Arabic" w:hint="cs"/>
          <w:snapToGrid w:val="0"/>
          <w:kern w:val="22"/>
          <w:sz w:val="22"/>
          <w:rtl/>
          <w:lang w:val="en-GB" w:eastAsia="en-US"/>
        </w:rPr>
        <w:t>استنادا</w:t>
      </w:r>
      <w:r w:rsidR="005C3EC5" w:rsidRPr="000C63F0">
        <w:rPr>
          <w:rFonts w:cs="Simplified Arabic" w:hint="cs"/>
          <w:snapToGrid w:val="0"/>
          <w:kern w:val="22"/>
          <w:sz w:val="22"/>
          <w:rtl/>
          <w:lang w:val="en-GB" w:eastAsia="en-US"/>
        </w:rPr>
        <w:t xml:space="preserve"> إلى تقرير الأمينة التنفيذية، المدمج في</w:t>
      </w:r>
      <w:r w:rsidR="00657509" w:rsidRPr="000C63F0">
        <w:rPr>
          <w:rFonts w:cs="Simplified Arabic"/>
          <w:snapToGrid w:val="0"/>
          <w:kern w:val="22"/>
          <w:sz w:val="22"/>
          <w:rtl/>
          <w:lang w:val="en-GB" w:eastAsia="en-US"/>
        </w:rPr>
        <w:t xml:space="preserve"> الاستعراض المنتظم لتنفيذ أهداف الاتفاقية وبروتوكول</w:t>
      </w:r>
      <w:r w:rsidR="00657509" w:rsidRPr="000C63F0">
        <w:rPr>
          <w:rFonts w:cs="Simplified Arabic" w:hint="cs"/>
          <w:snapToGrid w:val="0"/>
          <w:kern w:val="22"/>
          <w:sz w:val="22"/>
          <w:rtl/>
          <w:lang w:val="en-GB" w:eastAsia="en-US"/>
        </w:rPr>
        <w:t>يها</w:t>
      </w:r>
      <w:r w:rsidR="00657509" w:rsidRPr="000C63F0">
        <w:rPr>
          <w:rFonts w:cs="Simplified Arabic"/>
          <w:snapToGrid w:val="0"/>
          <w:kern w:val="22"/>
          <w:sz w:val="22"/>
          <w:rtl/>
          <w:lang w:val="en-GB" w:eastAsia="en-US"/>
        </w:rPr>
        <w:t xml:space="preserve">، </w:t>
      </w:r>
      <w:r w:rsidR="00657509" w:rsidRPr="000C63F0">
        <w:rPr>
          <w:rFonts w:cs="Simplified Arabic" w:hint="cs"/>
          <w:snapToGrid w:val="0"/>
          <w:kern w:val="22"/>
          <w:sz w:val="22"/>
          <w:rtl/>
          <w:lang w:val="en-GB" w:eastAsia="en-US"/>
        </w:rPr>
        <w:t>والإطار العالمي ل</w:t>
      </w:r>
      <w:r w:rsidR="00657509" w:rsidRPr="000C63F0">
        <w:rPr>
          <w:rFonts w:cs="Simplified Arabic"/>
          <w:snapToGrid w:val="0"/>
          <w:kern w:val="22"/>
          <w:sz w:val="22"/>
          <w:rtl/>
          <w:lang w:val="en-GB" w:eastAsia="en-US"/>
        </w:rPr>
        <w:t xml:space="preserve">لتنوع البيولوجي لما بعد عام </w:t>
      </w:r>
      <w:r w:rsidR="00657509" w:rsidRPr="000C63F0">
        <w:rPr>
          <w:rFonts w:cs="Simplified Arabic" w:hint="cs"/>
          <w:snapToGrid w:val="0"/>
          <w:kern w:val="22"/>
          <w:sz w:val="22"/>
          <w:rtl/>
          <w:lang w:val="en-GB" w:eastAsia="en-US"/>
        </w:rPr>
        <w:t>2020</w:t>
      </w:r>
      <w:r w:rsidR="00657509" w:rsidRPr="000C63F0">
        <w:rPr>
          <w:rFonts w:cs="Simplified Arabic"/>
          <w:snapToGrid w:val="0"/>
          <w:kern w:val="22"/>
          <w:sz w:val="22"/>
          <w:rtl/>
          <w:lang w:val="en-GB" w:eastAsia="en-US"/>
        </w:rPr>
        <w:t xml:space="preserve"> والنهج </w:t>
      </w:r>
      <w:r w:rsidR="005C5952">
        <w:rPr>
          <w:rFonts w:cs="Simplified Arabic" w:hint="cs"/>
          <w:snapToGrid w:val="0"/>
          <w:kern w:val="22"/>
          <w:sz w:val="22"/>
          <w:rtl/>
          <w:lang w:val="en-GB" w:eastAsia="en-US"/>
        </w:rPr>
        <w:t>الاستراتيجي ال</w:t>
      </w:r>
      <w:r w:rsidR="00657509" w:rsidRPr="000C63F0">
        <w:rPr>
          <w:rFonts w:cs="Simplified Arabic"/>
          <w:snapToGrid w:val="0"/>
          <w:kern w:val="22"/>
          <w:sz w:val="22"/>
          <w:rtl/>
          <w:lang w:val="en-GB" w:eastAsia="en-US"/>
        </w:rPr>
        <w:t>طويل الأجل للتعميم.</w:t>
      </w:r>
      <w:r w:rsidRPr="000C63F0">
        <w:rPr>
          <w:rFonts w:cs="Simplified Arabic"/>
          <w:sz w:val="22"/>
          <w:rtl/>
        </w:rPr>
        <w:t>]</w:t>
      </w:r>
    </w:p>
    <w:p w14:paraId="4F1C1E30" w14:textId="77777777" w:rsidR="00657509" w:rsidRPr="00657509" w:rsidRDefault="00657509" w:rsidP="00E5125E">
      <w:pPr>
        <w:suppressLineNumbers/>
        <w:suppressAutoHyphens/>
        <w:kinsoku w:val="0"/>
        <w:overflowPunct w:val="0"/>
        <w:autoSpaceDE w:val="0"/>
        <w:autoSpaceDN w:val="0"/>
        <w:bidi/>
        <w:adjustRightInd w:val="0"/>
        <w:snapToGrid w:val="0"/>
        <w:spacing w:before="120" w:after="120" w:line="216" w:lineRule="auto"/>
        <w:jc w:val="center"/>
        <w:rPr>
          <w:rFonts w:cs="Simplified Arabic"/>
          <w:i/>
          <w:iCs/>
          <w:snapToGrid w:val="0"/>
          <w:kern w:val="22"/>
          <w:rtl/>
          <w:lang w:val="en-GB" w:eastAsia="en-US"/>
        </w:rPr>
      </w:pPr>
      <w:r w:rsidRPr="00657509">
        <w:rPr>
          <w:rFonts w:cs="Simplified Arabic" w:hint="cs"/>
          <w:i/>
          <w:iCs/>
          <w:snapToGrid w:val="0"/>
          <w:kern w:val="22"/>
          <w:rtl/>
          <w:lang w:val="en-GB" w:eastAsia="en-US"/>
        </w:rPr>
        <w:t xml:space="preserve">المرفق </w:t>
      </w:r>
    </w:p>
    <w:p w14:paraId="4F1C1E31" w14:textId="77777777" w:rsidR="00657509" w:rsidRPr="00657509" w:rsidRDefault="00657509" w:rsidP="000305C6">
      <w:pPr>
        <w:suppressLineNumbers/>
        <w:suppressAutoHyphens/>
        <w:kinsoku w:val="0"/>
        <w:overflowPunct w:val="0"/>
        <w:autoSpaceDE w:val="0"/>
        <w:autoSpaceDN w:val="0"/>
        <w:bidi/>
        <w:adjustRightInd w:val="0"/>
        <w:snapToGrid w:val="0"/>
        <w:spacing w:before="120" w:after="120" w:line="216" w:lineRule="auto"/>
        <w:jc w:val="center"/>
        <w:rPr>
          <w:rFonts w:cs="Simplified Arabic"/>
          <w:b/>
          <w:bCs/>
          <w:snapToGrid w:val="0"/>
          <w:kern w:val="22"/>
          <w:rtl/>
          <w:lang w:val="en-GB" w:eastAsia="en-US"/>
        </w:rPr>
      </w:pPr>
      <w:r w:rsidRPr="00657509">
        <w:rPr>
          <w:rFonts w:cs="Simplified Arabic"/>
          <w:b/>
          <w:bCs/>
          <w:snapToGrid w:val="0"/>
          <w:kern w:val="22"/>
          <w:rtl/>
          <w:lang w:val="en-GB" w:eastAsia="en-US"/>
        </w:rPr>
        <w:t>خطة العمل بشأن الحكومات</w:t>
      </w:r>
      <w:r w:rsidR="005C3EC5">
        <w:rPr>
          <w:rFonts w:cs="Simplified Arabic" w:hint="cs"/>
          <w:b/>
          <w:bCs/>
          <w:snapToGrid w:val="0"/>
          <w:kern w:val="22"/>
          <w:rtl/>
          <w:lang w:val="en-GB" w:eastAsia="en-US"/>
        </w:rPr>
        <w:t xml:space="preserve"> دون الوطنية</w:t>
      </w:r>
      <w:r w:rsidRPr="00657509">
        <w:rPr>
          <w:rFonts w:cs="Simplified Arabic"/>
          <w:b/>
          <w:bCs/>
          <w:snapToGrid w:val="0"/>
          <w:kern w:val="22"/>
          <w:rtl/>
          <w:lang w:val="en-GB" w:eastAsia="en-US"/>
        </w:rPr>
        <w:t xml:space="preserve"> والمدن والسلطات المحلية الأخرى</w:t>
      </w:r>
      <w:r w:rsidRPr="00657509">
        <w:rPr>
          <w:rFonts w:cs="Simplified Arabic" w:hint="cs"/>
          <w:b/>
          <w:bCs/>
          <w:snapToGrid w:val="0"/>
          <w:kern w:val="22"/>
          <w:rtl/>
          <w:lang w:val="en-GB" w:eastAsia="en-US"/>
        </w:rPr>
        <w:t xml:space="preserve"> من أجل ا</w:t>
      </w:r>
      <w:r w:rsidRPr="00657509">
        <w:rPr>
          <w:rFonts w:cs="Simplified Arabic"/>
          <w:b/>
          <w:bCs/>
          <w:snapToGrid w:val="0"/>
          <w:kern w:val="22"/>
          <w:rtl/>
          <w:lang w:val="en-GB" w:eastAsia="en-US"/>
        </w:rPr>
        <w:t>لتنوع البيولوجي (2021-2030)</w:t>
      </w:r>
    </w:p>
    <w:p w14:paraId="4F1C1E32" w14:textId="77777777" w:rsidR="00657509" w:rsidRPr="00657509" w:rsidRDefault="001C3F1D" w:rsidP="00E5125E">
      <w:pPr>
        <w:suppressLineNumbers/>
        <w:suppressAutoHyphens/>
        <w:kinsoku w:val="0"/>
        <w:overflowPunct w:val="0"/>
        <w:autoSpaceDE w:val="0"/>
        <w:autoSpaceDN w:val="0"/>
        <w:bidi/>
        <w:adjustRightInd w:val="0"/>
        <w:snapToGrid w:val="0"/>
        <w:spacing w:before="120" w:after="120" w:line="216" w:lineRule="auto"/>
        <w:jc w:val="center"/>
        <w:rPr>
          <w:rFonts w:cs="Simplified Arabic"/>
          <w:b/>
          <w:bCs/>
          <w:snapToGrid w:val="0"/>
          <w:kern w:val="22"/>
          <w:rtl/>
          <w:lang w:val="en-GB" w:eastAsia="en-US"/>
        </w:rPr>
      </w:pPr>
      <w:r>
        <w:rPr>
          <w:rFonts w:cs="Simplified Arabic" w:hint="cs"/>
          <w:b/>
          <w:bCs/>
          <w:snapToGrid w:val="0"/>
          <w:kern w:val="22"/>
          <w:rtl/>
          <w:lang w:val="en-GB" w:eastAsia="en-US"/>
        </w:rPr>
        <w:t>ألف-</w:t>
      </w:r>
      <w:r>
        <w:rPr>
          <w:rFonts w:cs="Simplified Arabic"/>
          <w:b/>
          <w:bCs/>
          <w:snapToGrid w:val="0"/>
          <w:kern w:val="22"/>
          <w:rtl/>
          <w:lang w:val="en-GB" w:eastAsia="en-US"/>
        </w:rPr>
        <w:tab/>
      </w:r>
      <w:r w:rsidR="00657509" w:rsidRPr="00657509">
        <w:rPr>
          <w:rFonts w:cs="Simplified Arabic" w:hint="cs"/>
          <w:b/>
          <w:bCs/>
          <w:snapToGrid w:val="0"/>
          <w:kern w:val="22"/>
          <w:rtl/>
          <w:lang w:val="en-GB" w:eastAsia="en-US"/>
        </w:rPr>
        <w:t>معلومات أساسية</w:t>
      </w:r>
    </w:p>
    <w:p w14:paraId="4F1C1E33" w14:textId="77777777" w:rsidR="00657509" w:rsidRPr="00657509" w:rsidRDefault="00657509" w:rsidP="00224FAB">
      <w:pPr>
        <w:numPr>
          <w:ilvl w:val="0"/>
          <w:numId w:val="24"/>
        </w:numPr>
        <w:tabs>
          <w:tab w:val="clear" w:pos="540"/>
        </w:tabs>
        <w:bidi/>
        <w:spacing w:after="120" w:line="216" w:lineRule="auto"/>
        <w:ind w:left="0" w:firstLine="0"/>
        <w:jc w:val="both"/>
        <w:rPr>
          <w:rFonts w:ascii="Simplified Arabic" w:hAnsi="Simplified Arabic" w:cs="Simplified Arabic"/>
          <w:sz w:val="22"/>
          <w:lang w:val="en-US"/>
        </w:rPr>
      </w:pPr>
      <w:r w:rsidRPr="00657509">
        <w:rPr>
          <w:rFonts w:ascii="Simplified Arabic" w:hAnsi="Simplified Arabic" w:cs="Simplified Arabic"/>
          <w:sz w:val="22"/>
          <w:rtl/>
          <w:lang w:val="en-US"/>
        </w:rPr>
        <w:t>تهدف خطة العمل بشأن الحكومات دون الوطنية والمدن والسلطات المحلية الأخرى</w:t>
      </w:r>
      <w:r w:rsidRPr="00657509">
        <w:rPr>
          <w:rFonts w:ascii="Simplified Arabic" w:hAnsi="Simplified Arabic" w:cs="Simplified Arabic" w:hint="cs"/>
          <w:sz w:val="22"/>
          <w:rtl/>
          <w:lang w:val="en-US"/>
        </w:rPr>
        <w:t xml:space="preserve"> من أجل التنوع </w:t>
      </w:r>
      <w:r w:rsidRPr="00657509">
        <w:rPr>
          <w:rFonts w:ascii="Simplified Arabic" w:hAnsi="Simplified Arabic" w:cs="Simplified Arabic"/>
          <w:sz w:val="22"/>
          <w:rtl/>
          <w:lang w:val="en-US"/>
        </w:rPr>
        <w:t xml:space="preserve">البيولوجي بموجب اتفاقية التنوع البيولوجي (2021-2030) إلى دعم الأطراف والحكومات دون الوطنية والمدن والسلطات المحلية الأخرى وشركائها في تنفيذ </w:t>
      </w:r>
      <w:r w:rsidRPr="00657509">
        <w:rPr>
          <w:rFonts w:cs="Simplified Arabic" w:hint="cs"/>
          <w:snapToGrid w:val="0"/>
          <w:kern w:val="22"/>
          <w:rtl/>
          <w:lang w:val="en-GB" w:eastAsia="en-US"/>
        </w:rPr>
        <w:t>الإطار العالمي ل</w:t>
      </w:r>
      <w:r w:rsidRPr="00657509">
        <w:rPr>
          <w:rFonts w:cs="Simplified Arabic"/>
          <w:snapToGrid w:val="0"/>
          <w:kern w:val="22"/>
          <w:rtl/>
          <w:lang w:val="en-GB" w:eastAsia="en-US"/>
        </w:rPr>
        <w:t xml:space="preserve">لتنوع البيولوجي لما بعد عام </w:t>
      </w:r>
      <w:r w:rsidRPr="00657509">
        <w:rPr>
          <w:rFonts w:cs="Simplified Arabic" w:hint="cs"/>
          <w:snapToGrid w:val="0"/>
          <w:kern w:val="22"/>
          <w:rtl/>
          <w:lang w:val="en-GB" w:eastAsia="en-US"/>
        </w:rPr>
        <w:t>2020</w:t>
      </w:r>
      <w:r w:rsidRPr="00657509">
        <w:rPr>
          <w:rFonts w:ascii="Simplified Arabic" w:hAnsi="Simplified Arabic" w:cs="Simplified Arabic"/>
          <w:sz w:val="22"/>
          <w:rtl/>
          <w:lang w:val="en-US"/>
        </w:rPr>
        <w:t>.</w:t>
      </w:r>
      <w:r w:rsidR="005C3EC5">
        <w:rPr>
          <w:rFonts w:ascii="Simplified Arabic" w:hAnsi="Simplified Arabic" w:cs="Simplified Arabic" w:hint="cs"/>
          <w:sz w:val="22"/>
          <w:rtl/>
          <w:lang w:val="en-US"/>
        </w:rPr>
        <w:t xml:space="preserve"> ومن المقرر تنفيذ</w:t>
      </w:r>
      <w:r w:rsidR="005C3EC5" w:rsidRPr="005C3EC5">
        <w:rPr>
          <w:rFonts w:ascii="Simplified Arabic" w:hAnsi="Simplified Arabic" w:cs="Simplified Arabic"/>
          <w:sz w:val="22"/>
          <w:rtl/>
          <w:lang w:val="en-US"/>
        </w:rPr>
        <w:t xml:space="preserve"> خطة العمل وفقا للتشريعات الوطنية.</w:t>
      </w:r>
      <w:r w:rsidR="00224FAB">
        <w:rPr>
          <w:rFonts w:ascii="Simplified Arabic" w:hAnsi="Simplified Arabic" w:cs="Simplified Arabic" w:hint="cs"/>
          <w:sz w:val="22"/>
          <w:rtl/>
          <w:lang w:val="en-US"/>
        </w:rPr>
        <w:t xml:space="preserve"> </w:t>
      </w:r>
      <w:r w:rsidRPr="00657509">
        <w:rPr>
          <w:rFonts w:ascii="Simplified Arabic" w:hAnsi="Simplified Arabic" w:cs="Simplified Arabic" w:hint="cs"/>
          <w:sz w:val="22"/>
          <w:rtl/>
          <w:lang w:val="en-US"/>
        </w:rPr>
        <w:t>و</w:t>
      </w:r>
      <w:r w:rsidRPr="00657509">
        <w:rPr>
          <w:rFonts w:ascii="Simplified Arabic" w:hAnsi="Simplified Arabic" w:cs="Simplified Arabic"/>
          <w:sz w:val="22"/>
          <w:rtl/>
          <w:lang w:val="en-US"/>
        </w:rPr>
        <w:t xml:space="preserve">تم تحديد العناصر الواردة في خطة العمل المحدثة من خلال </w:t>
      </w:r>
      <w:r w:rsidRPr="00657509">
        <w:rPr>
          <w:rFonts w:ascii="Simplified Arabic" w:hAnsi="Simplified Arabic" w:cs="Simplified Arabic" w:hint="cs"/>
          <w:sz w:val="22"/>
          <w:rtl/>
          <w:lang w:val="en-US"/>
        </w:rPr>
        <w:t xml:space="preserve">عقد </w:t>
      </w:r>
      <w:r w:rsidRPr="00657509">
        <w:rPr>
          <w:rFonts w:ascii="Simplified Arabic" w:hAnsi="Simplified Arabic" w:cs="Simplified Arabic"/>
          <w:sz w:val="22"/>
          <w:rtl/>
          <w:lang w:val="en-US"/>
        </w:rPr>
        <w:t>سلسلة من المشاورات مع الأطراف والحكومات دون الوطنية والمدن والسلطات المحلية الأخرى وشبكاتها وأصحاب المصلحة</w:t>
      </w:r>
      <w:r w:rsidR="00224FAB">
        <w:rPr>
          <w:rFonts w:ascii="Simplified Arabic" w:hAnsi="Simplified Arabic" w:cs="Simplified Arabic" w:hint="cs"/>
          <w:sz w:val="22"/>
          <w:rtl/>
          <w:lang w:val="en-US"/>
        </w:rPr>
        <w:t xml:space="preserve"> فيها</w:t>
      </w:r>
      <w:r w:rsidRPr="00657509">
        <w:rPr>
          <w:rFonts w:ascii="Simplified Arabic" w:hAnsi="Simplified Arabic" w:cs="Simplified Arabic"/>
          <w:sz w:val="22"/>
          <w:rtl/>
          <w:lang w:val="en-US"/>
        </w:rPr>
        <w:t xml:space="preserve">، بما في ذلك "عملية إدنبرة"، </w:t>
      </w:r>
      <w:r w:rsidRPr="00657509">
        <w:rPr>
          <w:rFonts w:ascii="Simplified Arabic" w:hAnsi="Simplified Arabic" w:cs="Simplified Arabic" w:hint="cs"/>
          <w:sz w:val="22"/>
          <w:rtl/>
          <w:lang w:val="en-US"/>
        </w:rPr>
        <w:t xml:space="preserve">والتي توجت </w:t>
      </w:r>
      <w:r w:rsidR="00224FAB">
        <w:rPr>
          <w:rFonts w:ascii="Simplified Arabic" w:hAnsi="Simplified Arabic" w:cs="Simplified Arabic" w:hint="cs"/>
          <w:sz w:val="22"/>
          <w:rtl/>
          <w:lang w:val="en-US"/>
        </w:rPr>
        <w:t>بمؤتمر القمة العالمية السابع للمدن والحكومات دون الوطنية بشأن التنوع البيولوجي</w:t>
      </w:r>
      <w:r w:rsidRPr="00657509">
        <w:rPr>
          <w:rFonts w:ascii="Simplified Arabic" w:hAnsi="Simplified Arabic" w:cs="Simplified Arabic" w:hint="cs"/>
          <w:sz w:val="22"/>
          <w:rtl/>
          <w:lang w:val="en-US"/>
        </w:rPr>
        <w:t>.</w:t>
      </w:r>
      <w:r w:rsidRPr="00224FAB">
        <w:rPr>
          <w:rFonts w:ascii="Simplified Arabic" w:hAnsi="Simplified Arabic" w:cs="Simplified Arabic"/>
          <w:kern w:val="22"/>
          <w:sz w:val="20"/>
          <w:szCs w:val="20"/>
          <w:vertAlign w:val="superscript"/>
          <w:lang w:val="en-GB" w:eastAsia="en-US"/>
        </w:rPr>
        <w:footnoteReference w:id="12"/>
      </w:r>
    </w:p>
    <w:p w14:paraId="4F1C1E34" w14:textId="77777777" w:rsidR="00657509" w:rsidRPr="00657509" w:rsidRDefault="001C3F1D" w:rsidP="00E5125E">
      <w:pPr>
        <w:suppressLineNumbers/>
        <w:suppressAutoHyphens/>
        <w:kinsoku w:val="0"/>
        <w:overflowPunct w:val="0"/>
        <w:autoSpaceDE w:val="0"/>
        <w:autoSpaceDN w:val="0"/>
        <w:bidi/>
        <w:adjustRightInd w:val="0"/>
        <w:snapToGrid w:val="0"/>
        <w:spacing w:before="120" w:after="120" w:line="216" w:lineRule="auto"/>
        <w:jc w:val="center"/>
        <w:rPr>
          <w:rFonts w:cs="Simplified Arabic"/>
          <w:b/>
          <w:bCs/>
          <w:snapToGrid w:val="0"/>
          <w:kern w:val="22"/>
          <w:rtl/>
          <w:lang w:val="en-GB" w:eastAsia="en-US"/>
        </w:rPr>
      </w:pPr>
      <w:r>
        <w:rPr>
          <w:rFonts w:cs="Simplified Arabic" w:hint="cs"/>
          <w:b/>
          <w:bCs/>
          <w:snapToGrid w:val="0"/>
          <w:kern w:val="22"/>
          <w:rtl/>
          <w:lang w:val="en-GB" w:eastAsia="en-US"/>
        </w:rPr>
        <w:t>باء-</w:t>
      </w:r>
      <w:r>
        <w:rPr>
          <w:rFonts w:cs="Simplified Arabic" w:hint="cs"/>
          <w:b/>
          <w:bCs/>
          <w:snapToGrid w:val="0"/>
          <w:kern w:val="22"/>
          <w:rtl/>
          <w:lang w:val="en-GB" w:eastAsia="en-US"/>
        </w:rPr>
        <w:tab/>
      </w:r>
      <w:r w:rsidR="00657509" w:rsidRPr="00657509">
        <w:rPr>
          <w:rFonts w:cs="Simplified Arabic" w:hint="cs"/>
          <w:b/>
          <w:bCs/>
          <w:snapToGrid w:val="0"/>
          <w:kern w:val="22"/>
          <w:rtl/>
          <w:lang w:val="en-GB" w:eastAsia="en-US"/>
        </w:rPr>
        <w:t>الأهداف</w:t>
      </w:r>
    </w:p>
    <w:p w14:paraId="4F1C1E35" w14:textId="77777777" w:rsidR="00657509" w:rsidRPr="00657509" w:rsidRDefault="00657509" w:rsidP="00224FAB">
      <w:pPr>
        <w:numPr>
          <w:ilvl w:val="0"/>
          <w:numId w:val="24"/>
        </w:numPr>
        <w:tabs>
          <w:tab w:val="clear" w:pos="540"/>
        </w:tabs>
        <w:bidi/>
        <w:spacing w:after="120" w:line="216" w:lineRule="auto"/>
        <w:ind w:left="0" w:firstLine="0"/>
        <w:jc w:val="both"/>
        <w:rPr>
          <w:rFonts w:ascii="Simplified Arabic" w:hAnsi="Simplified Arabic" w:cs="Simplified Arabic"/>
          <w:sz w:val="22"/>
          <w:lang w:val="en-US"/>
        </w:rPr>
      </w:pPr>
      <w:r w:rsidRPr="00657509">
        <w:rPr>
          <w:rFonts w:ascii="Simplified Arabic" w:hAnsi="Simplified Arabic" w:cs="Simplified Arabic"/>
          <w:sz w:val="22"/>
          <w:rtl/>
          <w:lang w:val="en-US"/>
        </w:rPr>
        <w:t>تتضمن خطة العمل الأهداف التالية:</w:t>
      </w:r>
    </w:p>
    <w:p w14:paraId="4F1C1E36" w14:textId="77777777" w:rsidR="00657509" w:rsidRPr="00657509" w:rsidRDefault="00657509" w:rsidP="00224FAB">
      <w:pPr>
        <w:numPr>
          <w:ilvl w:val="0"/>
          <w:numId w:val="25"/>
        </w:numPr>
        <w:bidi/>
        <w:spacing w:after="120" w:line="216" w:lineRule="auto"/>
        <w:ind w:left="4" w:firstLine="709"/>
        <w:jc w:val="both"/>
        <w:rPr>
          <w:rFonts w:eastAsia="YouYuan" w:cs="Simplified Arabic"/>
          <w:kern w:val="2"/>
          <w:sz w:val="22"/>
          <w:lang w:val="en-GB" w:eastAsia="en-US" w:bidi="ar-EG"/>
        </w:rPr>
      </w:pPr>
      <w:r w:rsidRPr="00657509">
        <w:rPr>
          <w:rFonts w:eastAsia="YouYuan" w:cs="Simplified Arabic" w:hint="cs"/>
          <w:kern w:val="2"/>
          <w:sz w:val="22"/>
          <w:rtl/>
          <w:lang w:val="en-GB" w:eastAsia="en-US" w:bidi="ar-EG"/>
        </w:rPr>
        <w:t xml:space="preserve">زيادة إشراك الحكومات دون الوطنية والسلطات المحلية </w:t>
      </w:r>
      <w:r w:rsidR="00224FAB">
        <w:rPr>
          <w:rFonts w:eastAsia="YouYuan" w:cs="Simplified Arabic" w:hint="cs"/>
          <w:kern w:val="2"/>
          <w:sz w:val="22"/>
          <w:rtl/>
          <w:lang w:val="en-GB" w:eastAsia="en-US" w:bidi="ar-EG"/>
        </w:rPr>
        <w:t xml:space="preserve">الأخرى في دعم </w:t>
      </w:r>
      <w:r w:rsidRPr="00657509">
        <w:rPr>
          <w:rFonts w:eastAsia="YouYuan" w:cs="Simplified Arabic" w:hint="cs"/>
          <w:kern w:val="2"/>
          <w:sz w:val="22"/>
          <w:rtl/>
          <w:lang w:val="en-GB" w:eastAsia="en-US" w:bidi="ar-EG"/>
        </w:rPr>
        <w:t>التنفيذ الفعال للاستراتيجيات وخطط العمل الوطنية للتنوع البيولوجي،</w:t>
      </w:r>
      <w:r w:rsidRPr="00657509">
        <w:rPr>
          <w:rFonts w:eastAsia="YouYuan" w:cs="Simplified Arabic"/>
          <w:kern w:val="2"/>
          <w:sz w:val="22"/>
          <w:rtl/>
          <w:lang w:val="en-GB" w:eastAsia="en-US" w:bidi="ar-EG"/>
        </w:rPr>
        <w:t xml:space="preserve"> و</w:t>
      </w:r>
      <w:r w:rsidRPr="00657509">
        <w:rPr>
          <w:rFonts w:eastAsia="YouYuan" w:cs="Simplified Arabic" w:hint="cs"/>
          <w:kern w:val="2"/>
          <w:sz w:val="22"/>
          <w:rtl/>
          <w:lang w:val="en-GB" w:eastAsia="en-US" w:bidi="ar-EG"/>
        </w:rPr>
        <w:t>ال</w:t>
      </w:r>
      <w:r w:rsidRPr="00657509">
        <w:rPr>
          <w:rFonts w:eastAsia="YouYuan" w:cs="Simplified Arabic"/>
          <w:kern w:val="2"/>
          <w:sz w:val="22"/>
          <w:rtl/>
          <w:lang w:val="en-GB" w:eastAsia="en-US" w:bidi="ar-EG"/>
        </w:rPr>
        <w:t>إطار</w:t>
      </w:r>
      <w:r w:rsidRPr="00657509">
        <w:rPr>
          <w:rFonts w:eastAsia="YouYuan" w:cs="Simplified Arabic" w:hint="cs"/>
          <w:kern w:val="2"/>
          <w:sz w:val="22"/>
          <w:rtl/>
          <w:lang w:val="en-GB" w:eastAsia="en-US" w:bidi="ar-EG"/>
        </w:rPr>
        <w:t xml:space="preserve"> العالمي ل</w:t>
      </w:r>
      <w:r w:rsidRPr="00657509">
        <w:rPr>
          <w:rFonts w:eastAsia="YouYuan" w:cs="Simplified Arabic"/>
          <w:kern w:val="2"/>
          <w:sz w:val="22"/>
          <w:rtl/>
          <w:lang w:val="en-GB" w:eastAsia="en-US" w:bidi="ar-EG"/>
        </w:rPr>
        <w:t xml:space="preserve">لتنوع البيولوجي لما بعد عام 2020 وبرامج العمل </w:t>
      </w:r>
      <w:r w:rsidR="00224FAB">
        <w:rPr>
          <w:rFonts w:eastAsia="YouYuan" w:cs="Simplified Arabic" w:hint="cs"/>
          <w:kern w:val="2"/>
          <w:sz w:val="22"/>
          <w:rtl/>
          <w:lang w:val="en-GB" w:eastAsia="en-US" w:bidi="ar-EG"/>
        </w:rPr>
        <w:t>بموجب</w:t>
      </w:r>
      <w:r w:rsidRPr="00657509">
        <w:rPr>
          <w:rFonts w:eastAsia="YouYuan" w:cs="Simplified Arabic"/>
          <w:kern w:val="2"/>
          <w:sz w:val="22"/>
          <w:rtl/>
          <w:lang w:val="en-GB" w:eastAsia="en-US" w:bidi="ar-EG"/>
        </w:rPr>
        <w:t xml:space="preserve"> اتفاقية التنوع البيولوجي</w:t>
      </w:r>
      <w:r w:rsidR="00224FAB">
        <w:rPr>
          <w:rFonts w:eastAsia="YouYuan" w:cs="Simplified Arabic" w:hint="cs"/>
          <w:kern w:val="2"/>
          <w:sz w:val="22"/>
          <w:rtl/>
          <w:lang w:val="en-GB" w:eastAsia="en-US" w:bidi="ar-EG"/>
        </w:rPr>
        <w:t xml:space="preserve"> وتقديم تقارير عنها</w:t>
      </w:r>
      <w:r w:rsidRPr="00657509">
        <w:rPr>
          <w:rFonts w:eastAsia="YouYuan" w:cs="Simplified Arabic"/>
          <w:kern w:val="2"/>
          <w:sz w:val="22"/>
          <w:rtl/>
          <w:lang w:val="en-GB" w:eastAsia="en-US" w:bidi="ar-EG"/>
        </w:rPr>
        <w:t>؛</w:t>
      </w:r>
    </w:p>
    <w:p w14:paraId="4F1C1E37" w14:textId="77777777" w:rsidR="00657509" w:rsidRPr="00657509" w:rsidRDefault="00657509" w:rsidP="00347016">
      <w:pPr>
        <w:numPr>
          <w:ilvl w:val="0"/>
          <w:numId w:val="25"/>
        </w:numPr>
        <w:bidi/>
        <w:spacing w:after="120" w:line="216" w:lineRule="auto"/>
        <w:ind w:left="4" w:firstLine="709"/>
        <w:jc w:val="both"/>
        <w:rPr>
          <w:rFonts w:eastAsia="YouYuan" w:cs="Simplified Arabic"/>
          <w:kern w:val="2"/>
          <w:sz w:val="22"/>
          <w:rtl/>
          <w:lang w:val="en-GB" w:eastAsia="en-US" w:bidi="ar-EG"/>
        </w:rPr>
      </w:pPr>
      <w:r w:rsidRPr="00657509">
        <w:rPr>
          <w:rFonts w:eastAsia="YouYuan" w:cs="Simplified Arabic" w:hint="cs"/>
          <w:kern w:val="2"/>
          <w:sz w:val="22"/>
          <w:rtl/>
          <w:lang w:val="en-GB" w:eastAsia="en-US" w:bidi="ar-EG"/>
        </w:rPr>
        <w:t xml:space="preserve">تحسين التنسيق الإقليمي والعالمي وتبادل الدروس المستفادة بين الأطراف في اتفاقية التنوع البيولوجي، والمنظمات الإقليمية والعالمية، ومنظومة الأمم المتحدة والوكالات الإنمائية، والأوساط الأكاديمية، </w:t>
      </w:r>
      <w:r w:rsidR="00224FAB">
        <w:rPr>
          <w:rFonts w:eastAsia="YouYuan" w:cs="Simplified Arabic" w:hint="cs"/>
          <w:kern w:val="2"/>
          <w:sz w:val="22"/>
          <w:rtl/>
          <w:lang w:val="en-GB" w:eastAsia="en-US" w:bidi="ar-EG"/>
        </w:rPr>
        <w:t xml:space="preserve">والجهات المانحة بشأن سبل ووسائل </w:t>
      </w:r>
      <w:r w:rsidRPr="00657509">
        <w:rPr>
          <w:rFonts w:eastAsia="YouYuan" w:cs="Simplified Arabic" w:hint="cs"/>
          <w:kern w:val="2"/>
          <w:sz w:val="22"/>
          <w:rtl/>
          <w:lang w:val="en-GB" w:eastAsia="en-US" w:bidi="ar-EG"/>
        </w:rPr>
        <w:t xml:space="preserve">تشجيع ودعم </w:t>
      </w:r>
      <w:r w:rsidR="00347016">
        <w:rPr>
          <w:rFonts w:eastAsia="YouYuan" w:cs="Simplified Arabic" w:hint="cs"/>
          <w:kern w:val="2"/>
          <w:sz w:val="22"/>
          <w:rtl/>
          <w:lang w:val="en-GB" w:eastAsia="en-US" w:bidi="ar-EG"/>
        </w:rPr>
        <w:t>الحكومات دون الوطنية و</w:t>
      </w:r>
      <w:r w:rsidRPr="00657509">
        <w:rPr>
          <w:rFonts w:eastAsia="YouYuan" w:cs="Simplified Arabic" w:hint="cs"/>
          <w:kern w:val="2"/>
          <w:sz w:val="22"/>
          <w:rtl/>
          <w:lang w:val="en-GB" w:eastAsia="en-US" w:bidi="ar-EG"/>
        </w:rPr>
        <w:t xml:space="preserve">المدن والسلطات المحلية </w:t>
      </w:r>
      <w:r w:rsidR="00347016">
        <w:rPr>
          <w:rFonts w:eastAsia="YouYuan" w:cs="Simplified Arabic" w:hint="cs"/>
          <w:kern w:val="2"/>
          <w:sz w:val="22"/>
          <w:rtl/>
          <w:lang w:val="en-GB" w:eastAsia="en-US" w:bidi="ar-EG"/>
        </w:rPr>
        <w:t xml:space="preserve">الأخرى في إدارة </w:t>
      </w:r>
      <w:r w:rsidRPr="00657509">
        <w:rPr>
          <w:rFonts w:eastAsia="YouYuan" w:cs="Simplified Arabic" w:hint="cs"/>
          <w:kern w:val="2"/>
          <w:sz w:val="22"/>
          <w:rtl/>
          <w:lang w:val="en-GB" w:eastAsia="en-US" w:bidi="ar-EG"/>
        </w:rPr>
        <w:t xml:space="preserve">التنوع البيولوجي بصورة مستدامة، وتقديم خدمات </w:t>
      </w:r>
      <w:r w:rsidR="00347016">
        <w:rPr>
          <w:rFonts w:eastAsia="YouYuan" w:cs="Simplified Arabic" w:hint="cs"/>
          <w:kern w:val="2"/>
          <w:sz w:val="22"/>
          <w:rtl/>
          <w:lang w:val="en-GB" w:eastAsia="en-US" w:bidi="ar-EG"/>
        </w:rPr>
        <w:t>النظم الإيكولوجية</w:t>
      </w:r>
      <w:r w:rsidRPr="00657509">
        <w:rPr>
          <w:rFonts w:eastAsia="YouYuan" w:cs="Simplified Arabic" w:hint="cs"/>
          <w:kern w:val="2"/>
          <w:sz w:val="22"/>
          <w:rtl/>
          <w:lang w:val="en-GB" w:eastAsia="en-US" w:bidi="ar-EG"/>
        </w:rPr>
        <w:t xml:space="preserve"> إلى المواطنين </w:t>
      </w:r>
      <w:r w:rsidR="00347016">
        <w:rPr>
          <w:rFonts w:eastAsia="YouYuan" w:cs="Simplified Arabic" w:hint="cs"/>
          <w:kern w:val="2"/>
          <w:sz w:val="22"/>
          <w:rtl/>
          <w:lang w:val="en-GB" w:eastAsia="en-US" w:bidi="ar-EG"/>
        </w:rPr>
        <w:t>ودمج</w:t>
      </w:r>
      <w:r w:rsidRPr="00657509">
        <w:rPr>
          <w:rFonts w:eastAsia="YouYuan" w:cs="Simplified Arabic" w:hint="cs"/>
          <w:kern w:val="2"/>
          <w:sz w:val="22"/>
          <w:rtl/>
          <w:lang w:val="en-GB" w:eastAsia="en-US" w:bidi="ar-EG"/>
        </w:rPr>
        <w:t xml:space="preserve"> ش</w:t>
      </w:r>
      <w:r w:rsidR="00347016">
        <w:rPr>
          <w:rFonts w:eastAsia="YouYuan" w:cs="Simplified Arabic" w:hint="cs"/>
          <w:kern w:val="2"/>
          <w:sz w:val="22"/>
          <w:rtl/>
          <w:lang w:val="en-GB" w:eastAsia="en-US" w:bidi="ar-EG"/>
        </w:rPr>
        <w:t>واغل التنوع البيولوجي في للتخطيط والتنمية في الأقاليم والمناطق الحضرية</w:t>
      </w:r>
      <w:r w:rsidRPr="00657509">
        <w:rPr>
          <w:rFonts w:eastAsia="YouYuan" w:cs="Simplified Arabic" w:hint="cs"/>
          <w:kern w:val="2"/>
          <w:sz w:val="22"/>
          <w:rtl/>
          <w:lang w:val="en-GB" w:eastAsia="en-US" w:bidi="ar-EG"/>
        </w:rPr>
        <w:t>؛</w:t>
      </w:r>
    </w:p>
    <w:p w14:paraId="4F1C1E38" w14:textId="77777777" w:rsidR="00657509" w:rsidRPr="00657509" w:rsidRDefault="00657509" w:rsidP="00637950">
      <w:pPr>
        <w:numPr>
          <w:ilvl w:val="0"/>
          <w:numId w:val="25"/>
        </w:numPr>
        <w:bidi/>
        <w:spacing w:after="120" w:line="216" w:lineRule="auto"/>
        <w:ind w:left="4" w:firstLine="709"/>
        <w:jc w:val="both"/>
        <w:rPr>
          <w:rFonts w:eastAsia="YouYuan" w:cs="Simplified Arabic"/>
          <w:kern w:val="2"/>
          <w:sz w:val="22"/>
          <w:rtl/>
          <w:lang w:val="en-GB" w:eastAsia="en-US" w:bidi="ar-EG"/>
        </w:rPr>
      </w:pPr>
      <w:r w:rsidRPr="00657509">
        <w:rPr>
          <w:rFonts w:eastAsia="YouYuan" w:cs="Simplified Arabic" w:hint="cs"/>
          <w:kern w:val="2"/>
          <w:sz w:val="22"/>
          <w:rtl/>
          <w:lang w:val="en-GB" w:eastAsia="en-US" w:bidi="ar-EG"/>
        </w:rPr>
        <w:t>تحديد وتعزيز ونشر أدوات السياسات، والمبادئ التوجيهية،</w:t>
      </w:r>
      <w:r w:rsidR="00710E0F">
        <w:rPr>
          <w:rFonts w:eastAsia="YouYuan" w:cs="Simplified Arabic" w:hint="cs"/>
          <w:kern w:val="2"/>
          <w:sz w:val="22"/>
          <w:rtl/>
          <w:lang w:val="en-GB" w:eastAsia="en-US" w:bidi="ar-EG"/>
        </w:rPr>
        <w:t xml:space="preserve"> </w:t>
      </w:r>
      <w:r w:rsidR="00710E0F" w:rsidRPr="00CC46BA">
        <w:rPr>
          <w:rFonts w:ascii="Simplified Arabic" w:hAnsi="Simplified Arabic" w:cs="Simplified Arabic"/>
          <w:rtl/>
        </w:rPr>
        <w:t>والآليات أو الأدوات المالية،</w:t>
      </w:r>
      <w:r w:rsidRPr="00657509">
        <w:rPr>
          <w:rFonts w:eastAsia="YouYuan" w:cs="Simplified Arabic" w:hint="cs"/>
          <w:kern w:val="2"/>
          <w:sz w:val="22"/>
          <w:rtl/>
          <w:lang w:val="en-GB" w:eastAsia="en-US" w:bidi="ar-EG"/>
        </w:rPr>
        <w:t xml:space="preserve"> والبرامج التي تيسر </w:t>
      </w:r>
      <w:r w:rsidR="00637950">
        <w:rPr>
          <w:rFonts w:eastAsia="YouYuan" w:cs="Simplified Arabic" w:hint="cs"/>
          <w:kern w:val="2"/>
          <w:sz w:val="22"/>
          <w:rtl/>
          <w:lang w:val="en-GB" w:eastAsia="en-US" w:bidi="ar-EG"/>
        </w:rPr>
        <w:t>الإجراءات دون الوطنية والمحلية</w:t>
      </w:r>
      <w:r w:rsidRPr="00657509">
        <w:rPr>
          <w:rFonts w:eastAsia="YouYuan" w:cs="Simplified Arabic" w:hint="cs"/>
          <w:kern w:val="2"/>
          <w:sz w:val="22"/>
          <w:rtl/>
          <w:lang w:val="en-GB" w:eastAsia="en-US" w:bidi="ar-EG"/>
        </w:rPr>
        <w:t xml:space="preserve"> بشأن التنو</w:t>
      </w:r>
      <w:r w:rsidR="00637950">
        <w:rPr>
          <w:rFonts w:eastAsia="YouYuan" w:cs="Simplified Arabic" w:hint="cs"/>
          <w:kern w:val="2"/>
          <w:sz w:val="22"/>
          <w:rtl/>
          <w:lang w:val="en-GB" w:eastAsia="en-US" w:bidi="ar-EG"/>
        </w:rPr>
        <w:t>ع البيولوجي وبناء قدرات الحكومات دون الوطنية والمدن والسلطات المحلية الأخرى</w:t>
      </w:r>
      <w:r w:rsidRPr="00657509">
        <w:rPr>
          <w:rFonts w:eastAsia="YouYuan" w:cs="Simplified Arabic" w:hint="cs"/>
          <w:kern w:val="2"/>
          <w:sz w:val="22"/>
          <w:rtl/>
          <w:lang w:val="en-GB" w:eastAsia="en-US" w:bidi="ar-EG"/>
        </w:rPr>
        <w:t xml:space="preserve"> لدعم حكوماتها الوطنية في تنفيذ اتفاقية التنوع البيولوجي</w:t>
      </w:r>
      <w:r w:rsidRPr="00657509">
        <w:rPr>
          <w:rFonts w:eastAsia="YouYuan" w:cs="Simplified Arabic"/>
          <w:kern w:val="2"/>
          <w:sz w:val="22"/>
          <w:rtl/>
          <w:lang w:val="en-GB" w:eastAsia="en-US" w:bidi="ar-EG"/>
        </w:rPr>
        <w:t xml:space="preserve">، </w:t>
      </w:r>
      <w:r w:rsidRPr="00657509">
        <w:rPr>
          <w:rFonts w:ascii="Simplified Arabic" w:hAnsi="Simplified Arabic" w:cs="Simplified Arabic"/>
          <w:snapToGrid w:val="0"/>
          <w:kern w:val="22"/>
          <w:rtl/>
          <w:lang w:val="en-GB" w:eastAsia="en-US"/>
        </w:rPr>
        <w:t xml:space="preserve">فيما يتعلق </w:t>
      </w:r>
      <w:r w:rsidRPr="00657509">
        <w:rPr>
          <w:rFonts w:ascii="Simplified Arabic" w:hAnsi="Simplified Arabic" w:cs="Simplified Arabic" w:hint="cs"/>
          <w:snapToGrid w:val="0"/>
          <w:kern w:val="22"/>
          <w:rtl/>
          <w:lang w:val="en-GB" w:eastAsia="en-US"/>
        </w:rPr>
        <w:t>ب</w:t>
      </w:r>
      <w:r w:rsidR="00260F06">
        <w:rPr>
          <w:rFonts w:ascii="Simplified Arabic" w:hAnsi="Simplified Arabic" w:cs="Simplified Arabic" w:hint="cs"/>
          <w:snapToGrid w:val="0"/>
          <w:kern w:val="22"/>
          <w:rtl/>
          <w:lang w:val="en-GB" w:eastAsia="en-US"/>
        </w:rPr>
        <w:t xml:space="preserve">اختصاصات </w:t>
      </w:r>
      <w:r w:rsidRPr="00657509">
        <w:rPr>
          <w:rFonts w:ascii="Simplified Arabic" w:hAnsi="Simplified Arabic" w:cs="Simplified Arabic"/>
          <w:snapToGrid w:val="0"/>
          <w:kern w:val="22"/>
          <w:rtl/>
          <w:lang w:val="en-GB" w:eastAsia="en-US"/>
        </w:rPr>
        <w:t>كل مستوى من مستويات الحكومة</w:t>
      </w:r>
      <w:r w:rsidRPr="00657509">
        <w:rPr>
          <w:rFonts w:eastAsia="YouYuan" w:cs="Simplified Arabic"/>
          <w:kern w:val="2"/>
          <w:sz w:val="22"/>
          <w:rtl/>
          <w:lang w:val="en-GB" w:eastAsia="en-US" w:bidi="ar-EG"/>
        </w:rPr>
        <w:t>؛</w:t>
      </w:r>
    </w:p>
    <w:p w14:paraId="4F1C1E39" w14:textId="77777777" w:rsidR="00657509" w:rsidRPr="00657509" w:rsidRDefault="00637950" w:rsidP="00637950">
      <w:pPr>
        <w:numPr>
          <w:ilvl w:val="0"/>
          <w:numId w:val="25"/>
        </w:numPr>
        <w:bidi/>
        <w:spacing w:after="120" w:line="216" w:lineRule="auto"/>
        <w:ind w:left="4" w:firstLine="709"/>
        <w:jc w:val="both"/>
        <w:rPr>
          <w:rFonts w:ascii="Simplified Arabic" w:hAnsi="Simplified Arabic" w:cs="Simplified Arabic"/>
          <w:sz w:val="22"/>
          <w:lang w:val="en-US" w:bidi="ar-EG"/>
        </w:rPr>
      </w:pPr>
      <w:r>
        <w:rPr>
          <w:rFonts w:eastAsia="YouYuan" w:cs="Simplified Arabic" w:hint="cs"/>
          <w:kern w:val="2"/>
          <w:sz w:val="22"/>
          <w:rtl/>
          <w:lang w:val="en-GB" w:eastAsia="en-US" w:bidi="ar-EG"/>
        </w:rPr>
        <w:lastRenderedPageBreak/>
        <w:t>تيسير</w:t>
      </w:r>
      <w:r w:rsidR="00657509" w:rsidRPr="00657509">
        <w:rPr>
          <w:rFonts w:eastAsia="YouYuan" w:cs="Simplified Arabic" w:hint="cs"/>
          <w:kern w:val="2"/>
          <w:sz w:val="22"/>
          <w:rtl/>
          <w:lang w:val="en-GB" w:eastAsia="en-US" w:bidi="ar-EG"/>
        </w:rPr>
        <w:t xml:space="preserve"> إعداد برامج </w:t>
      </w:r>
      <w:r>
        <w:rPr>
          <w:rFonts w:eastAsia="YouYuan" w:cs="Simplified Arabic" w:hint="cs"/>
          <w:kern w:val="2"/>
          <w:sz w:val="22"/>
          <w:rtl/>
          <w:lang w:val="en-GB" w:eastAsia="en-US" w:bidi="ar-EG"/>
        </w:rPr>
        <w:t>إذكاء الوعي</w:t>
      </w:r>
      <w:r w:rsidR="00657509" w:rsidRPr="00657509">
        <w:rPr>
          <w:rFonts w:eastAsia="YouYuan" w:cs="Simplified Arabic" w:hint="cs"/>
          <w:kern w:val="2"/>
          <w:sz w:val="22"/>
          <w:rtl/>
          <w:lang w:val="en-GB" w:eastAsia="en-US" w:bidi="ar-EG"/>
        </w:rPr>
        <w:t xml:space="preserve"> بشأن </w:t>
      </w:r>
      <w:r w:rsidR="00657509" w:rsidRPr="00657509">
        <w:rPr>
          <w:rFonts w:eastAsia="YouYuan" w:cs="Simplified Arabic"/>
          <w:kern w:val="2"/>
          <w:sz w:val="22"/>
          <w:rtl/>
          <w:lang w:val="en-GB" w:eastAsia="en-US" w:bidi="ar-EG"/>
        </w:rPr>
        <w:t>التنوع البيولوجي بما يتماشى مع استراتيجيات الاتصال والتثقيف والتوعية العامة.</w:t>
      </w:r>
    </w:p>
    <w:p w14:paraId="4F1C1E3A" w14:textId="77777777" w:rsidR="00657509" w:rsidRPr="00657509" w:rsidRDefault="001C3F1D" w:rsidP="00E5125E">
      <w:pPr>
        <w:suppressLineNumbers/>
        <w:suppressAutoHyphens/>
        <w:kinsoku w:val="0"/>
        <w:overflowPunct w:val="0"/>
        <w:autoSpaceDE w:val="0"/>
        <w:autoSpaceDN w:val="0"/>
        <w:bidi/>
        <w:adjustRightInd w:val="0"/>
        <w:snapToGrid w:val="0"/>
        <w:spacing w:before="120" w:after="120" w:line="216" w:lineRule="auto"/>
        <w:jc w:val="center"/>
        <w:rPr>
          <w:rFonts w:cs="Simplified Arabic"/>
          <w:b/>
          <w:bCs/>
          <w:snapToGrid w:val="0"/>
          <w:kern w:val="22"/>
          <w:rtl/>
          <w:lang w:val="en-GB" w:eastAsia="en-US"/>
        </w:rPr>
      </w:pPr>
      <w:r>
        <w:rPr>
          <w:rFonts w:cs="Simplified Arabic" w:hint="cs"/>
          <w:b/>
          <w:bCs/>
          <w:snapToGrid w:val="0"/>
          <w:kern w:val="22"/>
          <w:rtl/>
          <w:lang w:val="en-GB" w:eastAsia="en-US"/>
        </w:rPr>
        <w:t>جيم-</w:t>
      </w:r>
      <w:r>
        <w:rPr>
          <w:rFonts w:cs="Simplified Arabic" w:hint="cs"/>
          <w:b/>
          <w:bCs/>
          <w:snapToGrid w:val="0"/>
          <w:kern w:val="22"/>
          <w:rtl/>
          <w:lang w:val="en-GB" w:eastAsia="en-US"/>
        </w:rPr>
        <w:tab/>
      </w:r>
      <w:r w:rsidR="00657509" w:rsidRPr="00657509">
        <w:rPr>
          <w:rFonts w:cs="Simplified Arabic"/>
          <w:b/>
          <w:bCs/>
          <w:snapToGrid w:val="0"/>
          <w:kern w:val="22"/>
          <w:rtl/>
          <w:lang w:val="en-GB" w:eastAsia="en-US"/>
        </w:rPr>
        <w:t>أنشطة لإشراك الحكوم</w:t>
      </w:r>
      <w:r w:rsidR="00657509" w:rsidRPr="00657509">
        <w:rPr>
          <w:rFonts w:cs="Simplified Arabic" w:hint="cs"/>
          <w:b/>
          <w:bCs/>
          <w:snapToGrid w:val="0"/>
          <w:kern w:val="22"/>
          <w:rtl/>
          <w:lang w:val="en-GB" w:eastAsia="en-US"/>
        </w:rPr>
        <w:t>ات</w:t>
      </w:r>
      <w:r w:rsidR="00657509" w:rsidRPr="00657509">
        <w:rPr>
          <w:rFonts w:cs="Simplified Arabic"/>
          <w:b/>
          <w:bCs/>
          <w:snapToGrid w:val="0"/>
          <w:kern w:val="22"/>
          <w:rtl/>
          <w:lang w:val="en-GB" w:eastAsia="en-US"/>
        </w:rPr>
        <w:t xml:space="preserve"> دون الوطنية والمدن والسلطات المحلية الأخرى</w:t>
      </w:r>
    </w:p>
    <w:p w14:paraId="4F1C1E3B" w14:textId="77777777" w:rsidR="00657509" w:rsidRPr="00657509" w:rsidRDefault="00657509" w:rsidP="00637950">
      <w:pPr>
        <w:numPr>
          <w:ilvl w:val="0"/>
          <w:numId w:val="24"/>
        </w:numPr>
        <w:tabs>
          <w:tab w:val="clear" w:pos="540"/>
        </w:tabs>
        <w:bidi/>
        <w:spacing w:after="120" w:line="216" w:lineRule="auto"/>
        <w:ind w:left="0" w:firstLine="0"/>
        <w:jc w:val="both"/>
        <w:rPr>
          <w:rFonts w:ascii="Simplified Arabic" w:hAnsi="Simplified Arabic" w:cs="Simplified Arabic"/>
          <w:sz w:val="22"/>
          <w:lang w:val="en-US"/>
        </w:rPr>
      </w:pPr>
      <w:r w:rsidRPr="00657509">
        <w:rPr>
          <w:rFonts w:ascii="Simplified Arabic" w:hAnsi="Simplified Arabic" w:cs="Simplified Arabic"/>
          <w:sz w:val="22"/>
          <w:rtl/>
          <w:lang w:val="en-US"/>
        </w:rPr>
        <w:t xml:space="preserve">يوفر فهرس الأنشطة، المجمّع في سبعة مجالات عمل </w:t>
      </w:r>
      <w:r w:rsidR="00637950">
        <w:rPr>
          <w:rFonts w:ascii="Simplified Arabic" w:hAnsi="Simplified Arabic" w:cs="Simplified Arabic" w:hint="cs"/>
          <w:sz w:val="22"/>
          <w:rtl/>
          <w:lang w:val="en-US"/>
        </w:rPr>
        <w:t xml:space="preserve">متكاملة </w:t>
      </w:r>
      <w:r w:rsidRPr="00657509">
        <w:rPr>
          <w:rFonts w:ascii="Simplified Arabic" w:hAnsi="Simplified Arabic" w:cs="Simplified Arabic"/>
          <w:sz w:val="22"/>
          <w:rtl/>
          <w:lang w:val="en-US"/>
        </w:rPr>
        <w:t>مترابطة</w:t>
      </w:r>
      <w:r w:rsidRPr="00657509">
        <w:rPr>
          <w:rFonts w:ascii="Simplified Arabic" w:hAnsi="Simplified Arabic" w:cs="Simplified Arabic" w:hint="cs"/>
          <w:sz w:val="22"/>
          <w:rtl/>
          <w:lang w:val="en-US"/>
        </w:rPr>
        <w:t xml:space="preserve"> مع بعضها البعض</w:t>
      </w:r>
      <w:r w:rsidRPr="00657509">
        <w:rPr>
          <w:rFonts w:ascii="Simplified Arabic" w:hAnsi="Simplified Arabic" w:cs="Simplified Arabic"/>
          <w:sz w:val="22"/>
          <w:rtl/>
          <w:lang w:val="en-US"/>
        </w:rPr>
        <w:t xml:space="preserve">، </w:t>
      </w:r>
      <w:r w:rsidRPr="00657509">
        <w:rPr>
          <w:rFonts w:ascii="Simplified Arabic" w:hAnsi="Simplified Arabic" w:cs="Simplified Arabic" w:hint="cs"/>
          <w:sz w:val="22"/>
          <w:rtl/>
          <w:lang w:val="en-US"/>
        </w:rPr>
        <w:t>الوارد</w:t>
      </w:r>
      <w:r w:rsidRPr="00657509">
        <w:rPr>
          <w:rFonts w:ascii="Simplified Arabic" w:hAnsi="Simplified Arabic" w:cs="Simplified Arabic"/>
          <w:sz w:val="22"/>
          <w:rtl/>
          <w:lang w:val="en-US"/>
        </w:rPr>
        <w:t xml:space="preserve"> أدناه إطار</w:t>
      </w:r>
      <w:r w:rsidRPr="00657509">
        <w:rPr>
          <w:rFonts w:ascii="Simplified Arabic" w:hAnsi="Simplified Arabic" w:cs="Simplified Arabic" w:hint="cs"/>
          <w:sz w:val="22"/>
          <w:rtl/>
          <w:lang w:val="en-US"/>
        </w:rPr>
        <w:t>ا</w:t>
      </w:r>
      <w:r w:rsidR="00637950">
        <w:rPr>
          <w:rFonts w:ascii="Simplified Arabic" w:hAnsi="Simplified Arabic" w:cs="Simplified Arabic" w:hint="cs"/>
          <w:sz w:val="22"/>
          <w:rtl/>
          <w:lang w:val="en-US"/>
        </w:rPr>
        <w:t xml:space="preserve"> </w:t>
      </w:r>
      <w:r w:rsidRPr="00657509">
        <w:rPr>
          <w:rFonts w:ascii="Simplified Arabic" w:hAnsi="Simplified Arabic" w:cs="Simplified Arabic" w:hint="cs"/>
          <w:sz w:val="22"/>
          <w:rtl/>
          <w:lang w:val="en-US"/>
        </w:rPr>
        <w:t>يعتمد على ا</w:t>
      </w:r>
      <w:r w:rsidRPr="00657509">
        <w:rPr>
          <w:rFonts w:ascii="Simplified Arabic" w:hAnsi="Simplified Arabic" w:cs="Simplified Arabic"/>
          <w:sz w:val="22"/>
          <w:rtl/>
          <w:lang w:val="en-US"/>
        </w:rPr>
        <w:t xml:space="preserve">لأطراف </w:t>
      </w:r>
      <w:r w:rsidR="00637950">
        <w:rPr>
          <w:rFonts w:ascii="Simplified Arabic" w:hAnsi="Simplified Arabic" w:cs="Simplified Arabic" w:hint="cs"/>
          <w:sz w:val="22"/>
          <w:rtl/>
          <w:lang w:val="en-US"/>
        </w:rPr>
        <w:t>وحكوماتها</w:t>
      </w:r>
      <w:r w:rsidRPr="00657509">
        <w:rPr>
          <w:rFonts w:ascii="Simplified Arabic" w:hAnsi="Simplified Arabic" w:cs="Simplified Arabic"/>
          <w:sz w:val="22"/>
          <w:rtl/>
          <w:lang w:val="en-US"/>
        </w:rPr>
        <w:t xml:space="preserve"> دون الوطنية </w:t>
      </w:r>
      <w:r w:rsidR="00637950">
        <w:rPr>
          <w:rFonts w:ascii="Simplified Arabic" w:hAnsi="Simplified Arabic" w:cs="Simplified Arabic" w:hint="cs"/>
          <w:sz w:val="22"/>
          <w:rtl/>
          <w:lang w:val="en-US"/>
        </w:rPr>
        <w:t>ومدنها</w:t>
      </w:r>
      <w:r w:rsidRPr="00657509">
        <w:rPr>
          <w:rFonts w:ascii="Simplified Arabic" w:hAnsi="Simplified Arabic" w:cs="Simplified Arabic"/>
          <w:sz w:val="22"/>
          <w:rtl/>
          <w:lang w:val="en-US"/>
        </w:rPr>
        <w:t xml:space="preserve"> </w:t>
      </w:r>
      <w:r w:rsidR="00637950">
        <w:rPr>
          <w:rFonts w:ascii="Simplified Arabic" w:hAnsi="Simplified Arabic" w:cs="Simplified Arabic" w:hint="cs"/>
          <w:sz w:val="22"/>
          <w:rtl/>
          <w:lang w:val="en-US"/>
        </w:rPr>
        <w:t>وسلطاتها</w:t>
      </w:r>
      <w:r w:rsidRPr="00657509">
        <w:rPr>
          <w:rFonts w:ascii="Simplified Arabic" w:hAnsi="Simplified Arabic" w:cs="Simplified Arabic"/>
          <w:sz w:val="22"/>
          <w:rtl/>
          <w:lang w:val="en-US"/>
        </w:rPr>
        <w:t xml:space="preserve"> المحلية الأخرى وجميع أصحاب المصلحة </w:t>
      </w:r>
      <w:r w:rsidRPr="00657509">
        <w:rPr>
          <w:rFonts w:ascii="Simplified Arabic" w:hAnsi="Simplified Arabic" w:cs="Simplified Arabic" w:hint="cs"/>
          <w:sz w:val="22"/>
          <w:rtl/>
          <w:lang w:val="en-US"/>
        </w:rPr>
        <w:t xml:space="preserve">التي </w:t>
      </w:r>
      <w:r w:rsidR="00637950">
        <w:rPr>
          <w:rFonts w:ascii="Simplified Arabic" w:hAnsi="Simplified Arabic" w:cs="Simplified Arabic" w:hint="cs"/>
          <w:sz w:val="22"/>
          <w:rtl/>
          <w:lang w:val="en-US"/>
        </w:rPr>
        <w:t>تستطيع أن</w:t>
      </w:r>
      <w:r w:rsidRPr="00657509">
        <w:rPr>
          <w:rFonts w:ascii="Simplified Arabic" w:hAnsi="Simplified Arabic" w:cs="Simplified Arabic" w:hint="cs"/>
          <w:sz w:val="22"/>
          <w:rtl/>
          <w:lang w:val="en-US"/>
        </w:rPr>
        <w:t xml:space="preserve"> تطور </w:t>
      </w:r>
      <w:r w:rsidRPr="00657509">
        <w:rPr>
          <w:rFonts w:ascii="Simplified Arabic" w:hAnsi="Simplified Arabic" w:cs="Simplified Arabic"/>
          <w:sz w:val="22"/>
          <w:rtl/>
          <w:lang w:val="en-US"/>
        </w:rPr>
        <w:t>إجراءاته</w:t>
      </w:r>
      <w:r w:rsidRPr="00657509">
        <w:rPr>
          <w:rFonts w:ascii="Simplified Arabic" w:hAnsi="Simplified Arabic" w:cs="Simplified Arabic" w:hint="cs"/>
          <w:sz w:val="22"/>
          <w:rtl/>
          <w:lang w:val="en-US"/>
        </w:rPr>
        <w:t>ا</w:t>
      </w:r>
      <w:r w:rsidRPr="00657509">
        <w:rPr>
          <w:rFonts w:ascii="Simplified Arabic" w:hAnsi="Simplified Arabic" w:cs="Simplified Arabic"/>
          <w:sz w:val="22"/>
          <w:rtl/>
          <w:lang w:val="en-US"/>
        </w:rPr>
        <w:t xml:space="preserve"> الخاصة لتنفيذ خطة العمل. </w:t>
      </w:r>
      <w:r w:rsidR="00260F06">
        <w:rPr>
          <w:rFonts w:ascii="Simplified Arabic" w:hAnsi="Simplified Arabic" w:cs="Simplified Arabic" w:hint="cs"/>
          <w:sz w:val="22"/>
          <w:rtl/>
          <w:lang w:val="en-US"/>
        </w:rPr>
        <w:t>و</w:t>
      </w:r>
      <w:r w:rsidRPr="00657509">
        <w:rPr>
          <w:rFonts w:ascii="Simplified Arabic" w:hAnsi="Simplified Arabic" w:cs="Simplified Arabic"/>
          <w:sz w:val="22"/>
          <w:rtl/>
          <w:lang w:val="en-US"/>
        </w:rPr>
        <w:t xml:space="preserve">على هذا النحو، </w:t>
      </w:r>
      <w:r w:rsidR="00637950">
        <w:rPr>
          <w:rFonts w:ascii="Simplified Arabic" w:hAnsi="Simplified Arabic" w:cs="Simplified Arabic" w:hint="cs"/>
          <w:sz w:val="22"/>
          <w:rtl/>
          <w:lang w:val="en-US"/>
        </w:rPr>
        <w:t>يُقدم</w:t>
      </w:r>
      <w:r w:rsidRPr="00657509">
        <w:rPr>
          <w:rFonts w:ascii="Simplified Arabic" w:hAnsi="Simplified Arabic" w:cs="Simplified Arabic"/>
          <w:sz w:val="22"/>
          <w:rtl/>
          <w:lang w:val="en-US"/>
        </w:rPr>
        <w:t xml:space="preserve"> أي نشاط كمكمل لاستراتيجيات</w:t>
      </w:r>
      <w:r w:rsidR="00637950">
        <w:rPr>
          <w:rFonts w:ascii="Simplified Arabic" w:hAnsi="Simplified Arabic" w:cs="Simplified Arabic" w:hint="cs"/>
          <w:sz w:val="22"/>
          <w:rtl/>
          <w:lang w:val="en-US"/>
        </w:rPr>
        <w:t>ها</w:t>
      </w:r>
      <w:r w:rsidRPr="00657509">
        <w:rPr>
          <w:rFonts w:ascii="Simplified Arabic" w:hAnsi="Simplified Arabic" w:cs="Simplified Arabic"/>
          <w:sz w:val="22"/>
          <w:rtl/>
          <w:lang w:val="en-US"/>
        </w:rPr>
        <w:t xml:space="preserve"> وخطط عمل</w:t>
      </w:r>
      <w:r w:rsidR="00637950">
        <w:rPr>
          <w:rFonts w:ascii="Simplified Arabic" w:hAnsi="Simplified Arabic" w:cs="Simplified Arabic" w:hint="cs"/>
          <w:sz w:val="22"/>
          <w:rtl/>
          <w:lang w:val="en-US"/>
        </w:rPr>
        <w:t>ها</w:t>
      </w:r>
      <w:r w:rsidRPr="00657509">
        <w:rPr>
          <w:rFonts w:ascii="Simplified Arabic" w:hAnsi="Simplified Arabic" w:cs="Simplified Arabic"/>
          <w:sz w:val="22"/>
          <w:rtl/>
          <w:lang w:val="en-US"/>
        </w:rPr>
        <w:t xml:space="preserve"> وأهداف</w:t>
      </w:r>
      <w:r w:rsidR="00637950">
        <w:rPr>
          <w:rFonts w:ascii="Simplified Arabic" w:hAnsi="Simplified Arabic" w:cs="Simplified Arabic" w:hint="cs"/>
          <w:sz w:val="22"/>
          <w:rtl/>
          <w:lang w:val="en-US"/>
        </w:rPr>
        <w:t>ها</w:t>
      </w:r>
      <w:r w:rsidR="00637950">
        <w:rPr>
          <w:rFonts w:ascii="Simplified Arabic" w:hAnsi="Simplified Arabic" w:cs="Simplified Arabic"/>
          <w:sz w:val="22"/>
          <w:rtl/>
          <w:lang w:val="en-US"/>
        </w:rPr>
        <w:t xml:space="preserve"> </w:t>
      </w:r>
      <w:r w:rsidR="00637950">
        <w:rPr>
          <w:rFonts w:ascii="Simplified Arabic" w:hAnsi="Simplified Arabic" w:cs="Simplified Arabic" w:hint="cs"/>
          <w:sz w:val="22"/>
          <w:rtl/>
          <w:lang w:val="en-US"/>
        </w:rPr>
        <w:t>ل</w:t>
      </w:r>
      <w:r w:rsidRPr="00657509">
        <w:rPr>
          <w:rFonts w:ascii="Simplified Arabic" w:hAnsi="Simplified Arabic" w:cs="Simplified Arabic"/>
          <w:sz w:val="22"/>
          <w:rtl/>
          <w:lang w:val="en-US"/>
        </w:rPr>
        <w:t xml:space="preserve">لتنوع البيولوجي لما بعد عام 2020. </w:t>
      </w:r>
      <w:r w:rsidRPr="00657509">
        <w:rPr>
          <w:rFonts w:ascii="Simplified Arabic" w:hAnsi="Simplified Arabic" w:cs="Simplified Arabic" w:hint="cs"/>
          <w:sz w:val="22"/>
          <w:rtl/>
          <w:lang w:val="en-US"/>
        </w:rPr>
        <w:t>و</w:t>
      </w:r>
      <w:r w:rsidR="00637950">
        <w:rPr>
          <w:rFonts w:ascii="Simplified Arabic" w:hAnsi="Simplified Arabic" w:cs="Simplified Arabic"/>
          <w:sz w:val="22"/>
          <w:rtl/>
          <w:lang w:val="en-US"/>
        </w:rPr>
        <w:t>من المفهوم أن</w:t>
      </w:r>
      <w:r w:rsidR="00637950">
        <w:rPr>
          <w:rFonts w:ascii="Simplified Arabic" w:hAnsi="Simplified Arabic" w:cs="Simplified Arabic" w:hint="cs"/>
          <w:sz w:val="22"/>
          <w:rtl/>
          <w:lang w:val="en-US"/>
        </w:rPr>
        <w:t xml:space="preserve"> هذه الأنشطة ستُنفذ </w:t>
      </w:r>
      <w:r w:rsidRPr="00657509">
        <w:rPr>
          <w:rFonts w:ascii="Simplified Arabic" w:hAnsi="Simplified Arabic" w:cs="Simplified Arabic"/>
          <w:sz w:val="22"/>
          <w:rtl/>
          <w:lang w:val="en-US"/>
        </w:rPr>
        <w:t>ب</w:t>
      </w:r>
      <w:r w:rsidR="00637950">
        <w:rPr>
          <w:rFonts w:ascii="Simplified Arabic" w:hAnsi="Simplified Arabic" w:cs="Simplified Arabic" w:hint="cs"/>
          <w:sz w:val="22"/>
          <w:rtl/>
          <w:lang w:val="en-US"/>
        </w:rPr>
        <w:t xml:space="preserve">احترام </w:t>
      </w:r>
      <w:r w:rsidR="00260F06">
        <w:rPr>
          <w:rFonts w:ascii="Simplified Arabic" w:hAnsi="Simplified Arabic" w:cs="Simplified Arabic" w:hint="cs"/>
          <w:sz w:val="22"/>
          <w:rtl/>
          <w:lang w:val="en-US"/>
        </w:rPr>
        <w:t xml:space="preserve">اختصاصات </w:t>
      </w:r>
      <w:r w:rsidRPr="00657509">
        <w:rPr>
          <w:rFonts w:ascii="Simplified Arabic" w:hAnsi="Simplified Arabic" w:cs="Simplified Arabic"/>
          <w:sz w:val="22"/>
          <w:rtl/>
          <w:lang w:val="en-US"/>
        </w:rPr>
        <w:t>كل مستوى من مستويات الحكومة ووفقا للسياق</w:t>
      </w:r>
      <w:r w:rsidR="00637950">
        <w:rPr>
          <w:rFonts w:ascii="Simplified Arabic" w:hAnsi="Simplified Arabic" w:cs="Simplified Arabic" w:hint="cs"/>
          <w:sz w:val="22"/>
          <w:rtl/>
          <w:lang w:val="en-US"/>
        </w:rPr>
        <w:t xml:space="preserve"> الوطني ودون الوطني</w:t>
      </w:r>
      <w:r w:rsidRPr="00657509">
        <w:rPr>
          <w:rFonts w:ascii="Simplified Arabic" w:hAnsi="Simplified Arabic" w:cs="Simplified Arabic"/>
          <w:sz w:val="22"/>
          <w:rtl/>
          <w:lang w:val="en-US"/>
        </w:rPr>
        <w:t xml:space="preserve"> والظروف الوطنية ودون الوطنية لكل طرف.</w:t>
      </w:r>
    </w:p>
    <w:p w14:paraId="4F1C1E3C" w14:textId="77777777" w:rsidR="00657509" w:rsidRPr="00657509" w:rsidRDefault="00657509" w:rsidP="000305C6">
      <w:pPr>
        <w:bidi/>
        <w:spacing w:after="120" w:line="216" w:lineRule="auto"/>
        <w:jc w:val="both"/>
        <w:rPr>
          <w:rFonts w:ascii="Simplified Arabic" w:hAnsi="Simplified Arabic" w:cs="Simplified Arabic"/>
          <w:b/>
          <w:bCs/>
          <w:sz w:val="22"/>
          <w:lang w:val="en-US"/>
        </w:rPr>
      </w:pPr>
      <w:r w:rsidRPr="00657509">
        <w:rPr>
          <w:rFonts w:ascii="Simplified Arabic" w:hAnsi="Simplified Arabic" w:cs="Simplified Arabic"/>
          <w:b/>
          <w:bCs/>
          <w:sz w:val="22"/>
          <w:rtl/>
          <w:lang w:val="en-US"/>
        </w:rPr>
        <w:t>مجال العمل 1: تطوير وتنفيذ استراتيجيات وخطط عمل التنوع البيولوجي التي تعكس مشاركة الحكومات دون الوطنية والمدن والسلطات المحلية الأخرى</w:t>
      </w:r>
    </w:p>
    <w:p w14:paraId="4F1C1E3D" w14:textId="77777777" w:rsidR="00657509" w:rsidRDefault="00657509" w:rsidP="00A6772B">
      <w:pPr>
        <w:numPr>
          <w:ilvl w:val="0"/>
          <w:numId w:val="26"/>
        </w:numPr>
        <w:bidi/>
        <w:spacing w:after="120" w:line="216" w:lineRule="auto"/>
        <w:ind w:left="0" w:firstLine="0"/>
        <w:jc w:val="both"/>
        <w:outlineLvl w:val="2"/>
        <w:rPr>
          <w:rFonts w:ascii="Simplified Arabic" w:eastAsia="YouYuan" w:hAnsi="Simplified Arabic" w:cs="Simplified Arabic"/>
          <w:kern w:val="2"/>
          <w:lang w:val="en-US" w:eastAsia="en-US" w:bidi="ar-EG"/>
        </w:rPr>
      </w:pPr>
      <w:r w:rsidRPr="00657509">
        <w:rPr>
          <w:rFonts w:ascii="Simplified Arabic" w:eastAsia="YouYuan" w:hAnsi="Simplified Arabic" w:cs="Simplified Arabic"/>
          <w:kern w:val="2"/>
          <w:rtl/>
          <w:lang w:val="en-US" w:eastAsia="en-US" w:bidi="ar-EG"/>
        </w:rPr>
        <w:t>إشراك الحكومات دون الوطنية والمدن والسلطات المحلية الأخرى في</w:t>
      </w:r>
      <w:r w:rsidR="00637950">
        <w:rPr>
          <w:rFonts w:ascii="Simplified Arabic" w:eastAsia="YouYuan" w:hAnsi="Simplified Arabic" w:cs="Simplified Arabic" w:hint="cs"/>
          <w:kern w:val="2"/>
          <w:rtl/>
          <w:lang w:val="en-US" w:eastAsia="en-US" w:bidi="ar-EG"/>
        </w:rPr>
        <w:t xml:space="preserve"> عملية تنقيح وتحديث</w:t>
      </w:r>
      <w:r w:rsidRPr="00657509">
        <w:rPr>
          <w:rFonts w:ascii="Simplified Arabic" w:eastAsia="YouYuan" w:hAnsi="Simplified Arabic" w:cs="Simplified Arabic"/>
          <w:kern w:val="2"/>
          <w:rtl/>
          <w:lang w:val="en-US" w:eastAsia="en-US" w:bidi="ar-EG"/>
        </w:rPr>
        <w:t xml:space="preserve"> وخطط العمل الوطنية للتنوع البيولوجي</w:t>
      </w:r>
      <w:r w:rsidR="006E2506">
        <w:rPr>
          <w:rFonts w:ascii="Simplified Arabic" w:eastAsia="YouYuan" w:hAnsi="Simplified Arabic" w:cs="Simplified Arabic" w:hint="cs"/>
          <w:kern w:val="2"/>
          <w:rtl/>
          <w:lang w:val="en-US" w:eastAsia="en-US" w:bidi="ar-EG"/>
        </w:rPr>
        <w:t xml:space="preserve">، </w:t>
      </w:r>
      <w:r w:rsidR="006E2506" w:rsidRPr="00CC46BA">
        <w:rPr>
          <w:rFonts w:ascii="Simplified Arabic" w:hAnsi="Simplified Arabic" w:cs="Simplified Arabic"/>
          <w:rtl/>
        </w:rPr>
        <w:t xml:space="preserve">من أجل مواءمتها مع </w:t>
      </w:r>
      <w:r w:rsidR="006E2506" w:rsidRPr="00657509">
        <w:rPr>
          <w:rFonts w:cs="Simplified Arabic" w:hint="cs"/>
          <w:snapToGrid w:val="0"/>
          <w:kern w:val="22"/>
          <w:rtl/>
          <w:lang w:val="en-GB" w:eastAsia="en-US"/>
        </w:rPr>
        <w:t>الإطار العالمي ل</w:t>
      </w:r>
      <w:r w:rsidR="006E2506" w:rsidRPr="00657509">
        <w:rPr>
          <w:rFonts w:cs="Simplified Arabic"/>
          <w:snapToGrid w:val="0"/>
          <w:kern w:val="22"/>
          <w:rtl/>
          <w:lang w:val="en-GB" w:eastAsia="en-US"/>
        </w:rPr>
        <w:t>لتنوع البيولوجي</w:t>
      </w:r>
      <w:r w:rsidR="006E2506" w:rsidRPr="00CC46BA">
        <w:rPr>
          <w:rFonts w:ascii="Simplified Arabic" w:hAnsi="Simplified Arabic" w:cs="Simplified Arabic"/>
          <w:rtl/>
        </w:rPr>
        <w:t xml:space="preserve"> لما بعد عام 2020 وتنفيذها لاحق</w:t>
      </w:r>
      <w:r w:rsidR="006E2506">
        <w:rPr>
          <w:rFonts w:ascii="Simplified Arabic" w:hAnsi="Simplified Arabic" w:cs="Simplified Arabic" w:hint="cs"/>
          <w:rtl/>
        </w:rPr>
        <w:t>ا</w:t>
      </w:r>
      <w:r w:rsidR="006E2506" w:rsidRPr="00CC46BA">
        <w:rPr>
          <w:rFonts w:ascii="Simplified Arabic" w:hAnsi="Simplified Arabic" w:cs="Simplified Arabic"/>
          <w:rtl/>
        </w:rPr>
        <w:t>؛</w:t>
      </w:r>
    </w:p>
    <w:p w14:paraId="4F1C1E3E" w14:textId="77777777" w:rsidR="00657509" w:rsidRPr="00657509" w:rsidRDefault="00657509" w:rsidP="00A6772B">
      <w:pPr>
        <w:numPr>
          <w:ilvl w:val="0"/>
          <w:numId w:val="26"/>
        </w:numPr>
        <w:bidi/>
        <w:spacing w:after="120" w:line="216" w:lineRule="auto"/>
        <w:ind w:left="0" w:firstLine="0"/>
        <w:jc w:val="both"/>
        <w:outlineLvl w:val="2"/>
        <w:rPr>
          <w:rFonts w:ascii="Simplified Arabic" w:eastAsia="YouYuan" w:hAnsi="Simplified Arabic" w:cs="Simplified Arabic"/>
          <w:kern w:val="2"/>
          <w:lang w:val="en-US" w:eastAsia="en-US" w:bidi="ar-EG"/>
        </w:rPr>
      </w:pPr>
      <w:r w:rsidRPr="00657509">
        <w:rPr>
          <w:rFonts w:ascii="Simplified Arabic" w:eastAsia="YouYuan" w:hAnsi="Simplified Arabic" w:cs="Simplified Arabic"/>
          <w:kern w:val="2"/>
          <w:rtl/>
          <w:lang w:val="en-US" w:eastAsia="en-US" w:bidi="ar-EG"/>
        </w:rPr>
        <w:t xml:space="preserve">تشجيع الحكومات دون الوطنية والمدن والسلطات المحلية الأخرى على </w:t>
      </w:r>
      <w:r w:rsidR="00637950">
        <w:rPr>
          <w:rFonts w:ascii="Simplified Arabic" w:eastAsia="YouYuan" w:hAnsi="Simplified Arabic" w:cs="Simplified Arabic" w:hint="cs"/>
          <w:kern w:val="2"/>
          <w:rtl/>
          <w:lang w:val="en-US" w:eastAsia="en-US" w:bidi="ar-EG"/>
        </w:rPr>
        <w:t>وضع</w:t>
      </w:r>
      <w:r w:rsidR="00637950">
        <w:rPr>
          <w:rFonts w:ascii="Simplified Arabic" w:eastAsia="YouYuan" w:hAnsi="Simplified Arabic" w:cs="Simplified Arabic"/>
          <w:kern w:val="2"/>
          <w:rtl/>
          <w:lang w:val="en-US" w:eastAsia="en-US" w:bidi="ar-EG"/>
        </w:rPr>
        <w:t xml:space="preserve"> استراتيجيات وخطط عمل </w:t>
      </w:r>
      <w:r w:rsidR="00637950">
        <w:rPr>
          <w:rFonts w:ascii="Simplified Arabic" w:eastAsia="YouYuan" w:hAnsi="Simplified Arabic" w:cs="Simplified Arabic" w:hint="cs"/>
          <w:kern w:val="2"/>
          <w:rtl/>
          <w:lang w:val="en-US" w:eastAsia="en-US" w:bidi="ar-EG"/>
        </w:rPr>
        <w:t>ل</w:t>
      </w:r>
      <w:r w:rsidRPr="00657509">
        <w:rPr>
          <w:rFonts w:ascii="Simplified Arabic" w:eastAsia="YouYuan" w:hAnsi="Simplified Arabic" w:cs="Simplified Arabic"/>
          <w:kern w:val="2"/>
          <w:rtl/>
          <w:lang w:val="en-US" w:eastAsia="en-US" w:bidi="ar-EG"/>
        </w:rPr>
        <w:t xml:space="preserve">لتنوع البيولوجي </w:t>
      </w:r>
      <w:r w:rsidR="00637950">
        <w:rPr>
          <w:rFonts w:ascii="Simplified Arabic" w:eastAsia="YouYuan" w:hAnsi="Simplified Arabic" w:cs="Simplified Arabic" w:hint="cs"/>
          <w:kern w:val="2"/>
          <w:rtl/>
          <w:lang w:val="en-US" w:eastAsia="en-US" w:bidi="ar-EG"/>
        </w:rPr>
        <w:t xml:space="preserve">تتسق </w:t>
      </w:r>
      <w:r w:rsidRPr="00657509">
        <w:rPr>
          <w:rFonts w:ascii="Simplified Arabic" w:eastAsia="YouYuan" w:hAnsi="Simplified Arabic" w:cs="Simplified Arabic"/>
          <w:kern w:val="2"/>
          <w:rtl/>
          <w:lang w:val="en-US" w:eastAsia="en-US" w:bidi="ar-EG"/>
        </w:rPr>
        <w:t>مع الاستراتيجيات وخطط العمل الوطنية للتنوع البيولوجي؛</w:t>
      </w:r>
    </w:p>
    <w:p w14:paraId="4F1C1E3F" w14:textId="77777777" w:rsidR="00657509" w:rsidRPr="00657509" w:rsidRDefault="00657509" w:rsidP="00637950">
      <w:pPr>
        <w:bidi/>
        <w:spacing w:after="120" w:line="216" w:lineRule="auto"/>
        <w:jc w:val="both"/>
        <w:rPr>
          <w:rFonts w:ascii="Simplified Arabic" w:hAnsi="Simplified Arabic" w:cs="Simplified Arabic"/>
          <w:b/>
          <w:bCs/>
          <w:sz w:val="22"/>
          <w:lang w:val="en-US"/>
        </w:rPr>
      </w:pPr>
      <w:r w:rsidRPr="00657509">
        <w:rPr>
          <w:rFonts w:ascii="Simplified Arabic" w:hAnsi="Simplified Arabic" w:cs="Simplified Arabic"/>
          <w:b/>
          <w:bCs/>
          <w:sz w:val="22"/>
          <w:rtl/>
          <w:lang w:val="en-US"/>
        </w:rPr>
        <w:t xml:space="preserve">مجال العمل 2: </w:t>
      </w:r>
      <w:r w:rsidR="00637950">
        <w:rPr>
          <w:rFonts w:ascii="Simplified Arabic" w:hAnsi="Simplified Arabic" w:cs="Simplified Arabic" w:hint="cs"/>
          <w:b/>
          <w:bCs/>
          <w:sz w:val="22"/>
          <w:rtl/>
          <w:lang w:val="en-US"/>
        </w:rPr>
        <w:t>التعاون فيما</w:t>
      </w:r>
      <w:r w:rsidRPr="00657509">
        <w:rPr>
          <w:rFonts w:ascii="Simplified Arabic" w:hAnsi="Simplified Arabic" w:cs="Simplified Arabic"/>
          <w:b/>
          <w:bCs/>
          <w:sz w:val="22"/>
          <w:rtl/>
          <w:lang w:val="en-US"/>
        </w:rPr>
        <w:t xml:space="preserve"> بين مستويات الحكومة</w:t>
      </w:r>
      <w:r w:rsidRPr="00657509">
        <w:rPr>
          <w:rFonts w:ascii="Simplified Arabic" w:hAnsi="Simplified Arabic" w:cs="Simplified Arabic" w:hint="cs"/>
          <w:b/>
          <w:bCs/>
          <w:sz w:val="22"/>
          <w:rtl/>
          <w:lang w:val="en-US"/>
        </w:rPr>
        <w:t>،</w:t>
      </w:r>
      <w:r w:rsidRPr="00657509">
        <w:rPr>
          <w:rFonts w:ascii="Simplified Arabic" w:hAnsi="Simplified Arabic" w:cs="Simplified Arabic"/>
          <w:b/>
          <w:bCs/>
          <w:sz w:val="22"/>
          <w:rtl/>
          <w:lang w:val="en-US"/>
        </w:rPr>
        <w:t xml:space="preserve"> والتعميم</w:t>
      </w:r>
    </w:p>
    <w:p w14:paraId="4F1C1E40" w14:textId="77777777" w:rsidR="00657509" w:rsidRPr="00AE33C6" w:rsidRDefault="00657509" w:rsidP="00A6772B">
      <w:pPr>
        <w:numPr>
          <w:ilvl w:val="0"/>
          <w:numId w:val="27"/>
        </w:numPr>
        <w:bidi/>
        <w:spacing w:after="120" w:line="216" w:lineRule="auto"/>
        <w:ind w:left="0" w:firstLine="0"/>
        <w:jc w:val="both"/>
        <w:outlineLvl w:val="2"/>
        <w:rPr>
          <w:rFonts w:eastAsia="YouYuan" w:cs="Simplified Arabic"/>
          <w:kern w:val="2"/>
          <w:lang w:val="en-US" w:eastAsia="en-US" w:bidi="ar-EG"/>
        </w:rPr>
      </w:pPr>
      <w:r w:rsidRPr="00657509">
        <w:rPr>
          <w:rFonts w:ascii="Simplified Arabic" w:eastAsia="YouYuan" w:hAnsi="Simplified Arabic" w:cs="Simplified Arabic"/>
          <w:kern w:val="2"/>
          <w:rtl/>
          <w:lang w:val="en-US" w:eastAsia="en-US" w:bidi="ar-EG"/>
        </w:rPr>
        <w:t>التع</w:t>
      </w:r>
      <w:r w:rsidRPr="00AE33C6">
        <w:rPr>
          <w:rFonts w:eastAsia="YouYuan" w:cs="Simplified Arabic"/>
          <w:kern w:val="2"/>
          <w:rtl/>
          <w:lang w:val="en-US" w:eastAsia="en-US" w:bidi="ar-EG"/>
        </w:rPr>
        <w:t>اون مع الحكومات دون الوطنية والمدن والسلطات المحلية الأخرى لتحسين تنسيق التخطيط الاستراتيجي والتنسيق والتنفيذ بين مستويات الحكومة؛</w:t>
      </w:r>
    </w:p>
    <w:p w14:paraId="4F1C1E41" w14:textId="77777777" w:rsidR="00657509" w:rsidRPr="00AE33C6" w:rsidRDefault="00AE33C6" w:rsidP="00A6772B">
      <w:pPr>
        <w:bidi/>
        <w:spacing w:after="120" w:line="216" w:lineRule="auto"/>
        <w:jc w:val="both"/>
        <w:outlineLvl w:val="2"/>
        <w:rPr>
          <w:rFonts w:eastAsia="YouYuan" w:cs="Simplified Arabic"/>
          <w:kern w:val="2"/>
          <w:lang w:val="en-US" w:eastAsia="en-US" w:bidi="ar-EG"/>
        </w:rPr>
      </w:pPr>
      <w:r w:rsidRPr="00AE33C6">
        <w:rPr>
          <w:rFonts w:eastAsia="YouYuan" w:cs="Simplified Arabic" w:hint="cs"/>
          <w:kern w:val="2"/>
          <w:rtl/>
          <w:lang w:val="en-US" w:eastAsia="en-US" w:bidi="ar-EG"/>
        </w:rPr>
        <w:t>[(ب)</w:t>
      </w:r>
      <w:r w:rsidRPr="00AE33C6">
        <w:rPr>
          <w:rFonts w:eastAsia="YouYuan" w:cs="Simplified Arabic"/>
          <w:kern w:val="2"/>
          <w:rtl/>
          <w:lang w:val="en-US" w:eastAsia="en-US" w:bidi="ar-EG"/>
        </w:rPr>
        <w:tab/>
      </w:r>
      <w:r w:rsidR="00657509" w:rsidRPr="00AE33C6">
        <w:rPr>
          <w:rFonts w:eastAsia="YouYuan" w:cs="Simplified Arabic"/>
          <w:kern w:val="2"/>
          <w:rtl/>
          <w:lang w:val="en-US" w:eastAsia="en-US" w:bidi="ar-EG"/>
        </w:rPr>
        <w:t xml:space="preserve">التعاون مع الحكومات دون الوطنية والمدن والسلطات المحلية الأخرى لدعم تنفيذ </w:t>
      </w:r>
      <w:r w:rsidR="007D57A8" w:rsidRPr="00AE33C6">
        <w:rPr>
          <w:rFonts w:eastAsia="YouYuan" w:cs="Simplified Arabic" w:hint="cs"/>
          <w:kern w:val="2"/>
          <w:rtl/>
          <w:lang w:val="en-US" w:eastAsia="en-US" w:bidi="ar-EG"/>
        </w:rPr>
        <w:t>ا</w:t>
      </w:r>
      <w:r w:rsidR="00657509" w:rsidRPr="00AE33C6">
        <w:rPr>
          <w:rFonts w:eastAsia="YouYuan" w:cs="Simplified Arabic"/>
          <w:kern w:val="2"/>
          <w:rtl/>
          <w:lang w:val="en-US" w:eastAsia="en-US" w:bidi="ar-EG"/>
        </w:rPr>
        <w:t xml:space="preserve">لنهج </w:t>
      </w:r>
      <w:r w:rsidRPr="00AE33C6">
        <w:rPr>
          <w:rFonts w:eastAsia="YouYuan" w:cs="Simplified Arabic" w:hint="cs"/>
          <w:kern w:val="2"/>
          <w:rtl/>
          <w:lang w:val="en-US" w:eastAsia="en-US" w:bidi="ar-EG"/>
        </w:rPr>
        <w:t>الاستراتيجي ال</w:t>
      </w:r>
      <w:r w:rsidR="00657509" w:rsidRPr="00AE33C6">
        <w:rPr>
          <w:rFonts w:eastAsia="YouYuan" w:cs="Simplified Arabic"/>
          <w:kern w:val="2"/>
          <w:rtl/>
          <w:lang w:val="en-US" w:eastAsia="en-US" w:bidi="ar-EG"/>
        </w:rPr>
        <w:t>طويل الأجل للتعميم</w:t>
      </w:r>
      <w:r w:rsidR="007D57A8" w:rsidRPr="00AE33C6">
        <w:rPr>
          <w:rFonts w:eastAsia="YouYuan" w:cs="Simplified Arabic" w:hint="cs"/>
          <w:kern w:val="2"/>
          <w:rtl/>
          <w:lang w:val="en-US" w:eastAsia="en-US" w:bidi="ar-EG"/>
        </w:rPr>
        <w:t xml:space="preserve"> </w:t>
      </w:r>
      <w:r w:rsidRPr="00AE33C6">
        <w:rPr>
          <w:rFonts w:eastAsia="YouYuan" w:cs="Simplified Arabic" w:hint="cs"/>
          <w:kern w:val="2"/>
          <w:rtl/>
          <w:lang w:val="en-US" w:eastAsia="en-US" w:bidi="ar-EG"/>
        </w:rPr>
        <w:t>و</w:t>
      </w:r>
      <w:r w:rsidR="007D57A8" w:rsidRPr="00AE33C6">
        <w:rPr>
          <w:rFonts w:eastAsia="YouYuan" w:cs="Simplified Arabic"/>
          <w:kern w:val="2"/>
          <w:rtl/>
          <w:lang w:val="en-US" w:eastAsia="en-US" w:bidi="ar-EG"/>
        </w:rPr>
        <w:t>خطة عم</w:t>
      </w:r>
      <w:r w:rsidR="007D57A8" w:rsidRPr="00AE33C6">
        <w:rPr>
          <w:rFonts w:eastAsia="YouYuan" w:cs="Simplified Arabic" w:hint="cs"/>
          <w:kern w:val="2"/>
          <w:rtl/>
          <w:lang w:val="en-US" w:eastAsia="en-US" w:bidi="ar-EG"/>
        </w:rPr>
        <w:t>له</w:t>
      </w:r>
      <w:r w:rsidR="00657509" w:rsidRPr="00AE33C6">
        <w:rPr>
          <w:rFonts w:eastAsia="YouYuan" w:cs="Simplified Arabic"/>
          <w:kern w:val="2"/>
          <w:rtl/>
          <w:lang w:val="en-US" w:eastAsia="en-US" w:bidi="ar-EG"/>
        </w:rPr>
        <w:t>؛</w:t>
      </w:r>
      <w:r w:rsidR="00657509" w:rsidRPr="00AE33C6">
        <w:rPr>
          <w:rFonts w:cs="Simplified Arabic"/>
          <w:i/>
          <w:kern w:val="22"/>
          <w:vertAlign w:val="superscript"/>
          <w:lang w:val="en-GB" w:eastAsia="en-US"/>
        </w:rPr>
        <w:footnoteReference w:id="13"/>
      </w:r>
      <w:r w:rsidRPr="00AE33C6">
        <w:rPr>
          <w:rFonts w:eastAsia="YouYuan" w:cs="Simplified Arabic"/>
          <w:kern w:val="2"/>
          <w:rtl/>
          <w:lang w:val="en-US" w:eastAsia="en-US" w:bidi="ar-EG"/>
        </w:rPr>
        <w:t>]</w:t>
      </w:r>
    </w:p>
    <w:p w14:paraId="4F1C1E42" w14:textId="77777777" w:rsidR="00657509" w:rsidRPr="00AE33C6" w:rsidRDefault="00657509" w:rsidP="00A6772B">
      <w:pPr>
        <w:numPr>
          <w:ilvl w:val="0"/>
          <w:numId w:val="35"/>
        </w:numPr>
        <w:bidi/>
        <w:spacing w:after="120" w:line="216" w:lineRule="auto"/>
        <w:ind w:left="0" w:firstLine="0"/>
        <w:jc w:val="both"/>
        <w:outlineLvl w:val="2"/>
        <w:rPr>
          <w:rFonts w:eastAsia="YouYuan" w:cs="Simplified Arabic"/>
          <w:kern w:val="2"/>
          <w:lang w:val="en-US" w:eastAsia="en-US" w:bidi="ar-EG"/>
        </w:rPr>
      </w:pPr>
      <w:r w:rsidRPr="00AE33C6">
        <w:rPr>
          <w:rFonts w:eastAsia="YouYuan" w:cs="Simplified Arabic"/>
          <w:kern w:val="2"/>
          <w:rtl/>
          <w:lang w:val="en-US" w:eastAsia="en-US" w:bidi="ar-EG"/>
        </w:rPr>
        <w:t xml:space="preserve">إشراك اللجنة الاستشارية </w:t>
      </w:r>
      <w:r w:rsidRPr="00AE33C6">
        <w:rPr>
          <w:rFonts w:eastAsia="YouYuan" w:cs="Simplified Arabic" w:hint="cs"/>
          <w:kern w:val="2"/>
          <w:rtl/>
          <w:lang w:val="en-US" w:eastAsia="en-US" w:bidi="ar-EG"/>
        </w:rPr>
        <w:t>المعنية با</w:t>
      </w:r>
      <w:r w:rsidRPr="00AE33C6">
        <w:rPr>
          <w:rFonts w:eastAsia="YouYuan" w:cs="Simplified Arabic"/>
          <w:kern w:val="2"/>
          <w:rtl/>
          <w:lang w:val="en-US" w:eastAsia="en-US" w:bidi="ar-EG"/>
        </w:rPr>
        <w:t xml:space="preserve">لحكومات المحلية والتنوع البيولوجي واللجنة الاستشارية </w:t>
      </w:r>
      <w:r w:rsidRPr="00AE33C6">
        <w:rPr>
          <w:rFonts w:eastAsia="YouYuan" w:cs="Simplified Arabic" w:hint="cs"/>
          <w:kern w:val="2"/>
          <w:rtl/>
          <w:lang w:val="en-US" w:eastAsia="en-US" w:bidi="ar-EG"/>
        </w:rPr>
        <w:t>المعنية با</w:t>
      </w:r>
      <w:r w:rsidRPr="00AE33C6">
        <w:rPr>
          <w:rFonts w:eastAsia="YouYuan" w:cs="Simplified Arabic"/>
          <w:kern w:val="2"/>
          <w:rtl/>
          <w:lang w:val="en-US" w:eastAsia="en-US" w:bidi="ar-EG"/>
        </w:rPr>
        <w:t>لحكومات دون الوطنية والتنوع البيولوجي</w:t>
      </w:r>
      <w:r w:rsidRPr="00AE33C6">
        <w:rPr>
          <w:rFonts w:cs="Simplified Arabic"/>
          <w:i/>
          <w:kern w:val="22"/>
          <w:sz w:val="20"/>
          <w:vertAlign w:val="superscript"/>
          <w:lang w:val="en-GB" w:eastAsia="en-US"/>
        </w:rPr>
        <w:footnoteReference w:id="14"/>
      </w:r>
      <w:r w:rsidRPr="00AE33C6">
        <w:rPr>
          <w:rFonts w:eastAsia="YouYuan" w:cs="Simplified Arabic"/>
          <w:kern w:val="2"/>
          <w:rtl/>
          <w:lang w:val="en-US" w:eastAsia="en-US" w:bidi="ar-EG"/>
        </w:rPr>
        <w:t xml:space="preserve"> لتقديم مدخلات ودعم لتنفيذ خطة العمل من </w:t>
      </w:r>
      <w:r w:rsidR="00AE33C6">
        <w:rPr>
          <w:rFonts w:eastAsia="YouYuan" w:cs="Simplified Arabic" w:hint="cs"/>
          <w:kern w:val="2"/>
          <w:rtl/>
          <w:lang w:val="en-US" w:eastAsia="en-US" w:bidi="ar-EG"/>
        </w:rPr>
        <w:t>منظور</w:t>
      </w:r>
      <w:r w:rsidRPr="00AE33C6">
        <w:rPr>
          <w:rFonts w:eastAsia="YouYuan" w:cs="Simplified Arabic"/>
          <w:kern w:val="2"/>
          <w:rtl/>
          <w:lang w:val="en-US" w:eastAsia="en-US" w:bidi="ar-EG"/>
        </w:rPr>
        <w:t xml:space="preserve"> الحكومات المحلية ودون الوطنية والمدن والسلطات المحلية الأخرى.</w:t>
      </w:r>
    </w:p>
    <w:p w14:paraId="4F1C1E43" w14:textId="77777777" w:rsidR="00657509" w:rsidRPr="00657509" w:rsidRDefault="00657509" w:rsidP="00AE33C6">
      <w:pPr>
        <w:bidi/>
        <w:spacing w:after="120" w:line="216" w:lineRule="auto"/>
        <w:jc w:val="both"/>
        <w:rPr>
          <w:rFonts w:ascii="Simplified Arabic" w:hAnsi="Simplified Arabic" w:cs="Simplified Arabic"/>
          <w:b/>
          <w:bCs/>
          <w:sz w:val="22"/>
          <w:lang w:val="en-US"/>
        </w:rPr>
      </w:pPr>
      <w:r w:rsidRPr="00657509">
        <w:rPr>
          <w:rFonts w:ascii="Simplified Arabic" w:hAnsi="Simplified Arabic" w:cs="Simplified Arabic"/>
          <w:b/>
          <w:bCs/>
          <w:sz w:val="22"/>
          <w:rtl/>
          <w:lang w:val="en-US"/>
        </w:rPr>
        <w:t xml:space="preserve">مجال العمل 3: </w:t>
      </w:r>
      <w:r w:rsidR="00AE33C6">
        <w:rPr>
          <w:rFonts w:ascii="Simplified Arabic" w:hAnsi="Simplified Arabic" w:cs="Simplified Arabic" w:hint="cs"/>
          <w:b/>
          <w:bCs/>
          <w:sz w:val="22"/>
          <w:rtl/>
          <w:lang w:val="en-US"/>
        </w:rPr>
        <w:t>حشد</w:t>
      </w:r>
      <w:r w:rsidRPr="00657509">
        <w:rPr>
          <w:rFonts w:ascii="Simplified Arabic" w:hAnsi="Simplified Arabic" w:cs="Simplified Arabic"/>
          <w:b/>
          <w:bCs/>
          <w:sz w:val="22"/>
          <w:rtl/>
          <w:lang w:val="en-US"/>
        </w:rPr>
        <w:t xml:space="preserve"> الموارد</w:t>
      </w:r>
    </w:p>
    <w:p w14:paraId="4F1C1E44" w14:textId="77777777" w:rsidR="00657509" w:rsidRPr="00AE33C6" w:rsidRDefault="00657509" w:rsidP="00A6772B">
      <w:pPr>
        <w:numPr>
          <w:ilvl w:val="0"/>
          <w:numId w:val="28"/>
        </w:numPr>
        <w:bidi/>
        <w:spacing w:after="120" w:line="216" w:lineRule="auto"/>
        <w:ind w:left="0" w:firstLine="0"/>
        <w:jc w:val="both"/>
        <w:outlineLvl w:val="2"/>
        <w:rPr>
          <w:rFonts w:eastAsia="YouYuan" w:cs="Simplified Arabic"/>
          <w:kern w:val="2"/>
          <w:lang w:val="en-US" w:eastAsia="en-US" w:bidi="ar-EG"/>
        </w:rPr>
      </w:pPr>
      <w:r w:rsidRPr="00AE33C6">
        <w:rPr>
          <w:rFonts w:eastAsia="YouYuan" w:cs="Simplified Arabic"/>
          <w:kern w:val="2"/>
          <w:rtl/>
          <w:lang w:val="en-US" w:eastAsia="en-US" w:bidi="ar-EG"/>
        </w:rPr>
        <w:t>التعاون مع الحكومات دون الوطنية والمدن والسلطات المحلية الأخرى ل</w:t>
      </w:r>
      <w:r w:rsidR="00AE33C6">
        <w:rPr>
          <w:rFonts w:eastAsia="YouYuan" w:cs="Simplified Arabic"/>
          <w:kern w:val="2"/>
          <w:rtl/>
          <w:lang w:val="en-US" w:eastAsia="en-US" w:bidi="ar-EG"/>
        </w:rPr>
        <w:t xml:space="preserve">دعم تطبيق المبدأ 2 من </w:t>
      </w:r>
      <w:r w:rsidR="00D76F58">
        <w:rPr>
          <w:rFonts w:eastAsia="YouYuan" w:cs="Simplified Arabic"/>
          <w:kern w:val="2"/>
          <w:rtl/>
          <w:lang w:val="en-US" w:eastAsia="en-US" w:bidi="ar-EG"/>
        </w:rPr>
        <w:t>نهج النظام الإيكولوجي</w:t>
      </w:r>
      <w:r w:rsidRPr="00AE33C6">
        <w:rPr>
          <w:rFonts w:eastAsia="YouYuan" w:cs="Simplified Arabic"/>
          <w:kern w:val="2"/>
          <w:rtl/>
          <w:lang w:val="en-US" w:eastAsia="en-US" w:bidi="ar-EG"/>
        </w:rPr>
        <w:t xml:space="preserve"> في </w:t>
      </w:r>
      <w:r w:rsidR="00AE33C6">
        <w:rPr>
          <w:rFonts w:eastAsia="YouYuan" w:cs="Simplified Arabic" w:hint="cs"/>
          <w:kern w:val="2"/>
          <w:rtl/>
          <w:lang w:val="en-US" w:eastAsia="en-US" w:bidi="ar-EG"/>
        </w:rPr>
        <w:t>حشد</w:t>
      </w:r>
      <w:r w:rsidRPr="00AE33C6">
        <w:rPr>
          <w:rFonts w:eastAsia="YouYuan" w:cs="Simplified Arabic"/>
          <w:kern w:val="2"/>
          <w:rtl/>
          <w:lang w:val="en-US" w:eastAsia="en-US" w:bidi="ar-EG"/>
        </w:rPr>
        <w:t xml:space="preserve"> الموارد، عند الاقتضاء؛</w:t>
      </w:r>
      <w:r w:rsidRPr="00AE33C6">
        <w:rPr>
          <w:rFonts w:cs="Simplified Arabic"/>
          <w:i/>
          <w:kern w:val="22"/>
          <w:vertAlign w:val="superscript"/>
          <w:lang w:val="en-GB" w:eastAsia="en-US"/>
        </w:rPr>
        <w:footnoteReference w:id="15"/>
      </w:r>
    </w:p>
    <w:p w14:paraId="4F1C1E45" w14:textId="77777777" w:rsidR="00657509" w:rsidRPr="00AE33C6" w:rsidRDefault="00657509" w:rsidP="00A6772B">
      <w:pPr>
        <w:numPr>
          <w:ilvl w:val="0"/>
          <w:numId w:val="28"/>
        </w:numPr>
        <w:bidi/>
        <w:spacing w:after="120" w:line="216" w:lineRule="auto"/>
        <w:ind w:left="0" w:firstLine="0"/>
        <w:jc w:val="both"/>
        <w:outlineLvl w:val="2"/>
        <w:rPr>
          <w:rFonts w:eastAsia="YouYuan" w:cs="Simplified Arabic"/>
          <w:kern w:val="2"/>
          <w:lang w:val="en-US" w:eastAsia="en-US" w:bidi="ar-EG"/>
        </w:rPr>
      </w:pPr>
      <w:r w:rsidRPr="00AE33C6">
        <w:rPr>
          <w:rFonts w:eastAsia="YouYuan" w:cs="Simplified Arabic"/>
          <w:kern w:val="2"/>
          <w:rtl/>
          <w:lang w:val="en-US" w:eastAsia="en-US" w:bidi="ar-EG"/>
        </w:rPr>
        <w:t xml:space="preserve">التعاون مع الحكومات دون الوطنية والمدن والسلطات المحلية الأخرى، لتهيئة الظروف </w:t>
      </w:r>
      <w:r w:rsidR="00AE33C6">
        <w:rPr>
          <w:rFonts w:eastAsia="YouYuan" w:cs="Simplified Arabic" w:hint="cs"/>
          <w:kern w:val="2"/>
          <w:rtl/>
          <w:lang w:val="en-US" w:eastAsia="en-US" w:bidi="ar-EG"/>
        </w:rPr>
        <w:t>التمكينية من أجل</w:t>
      </w:r>
      <w:r w:rsidR="00AE33C6">
        <w:rPr>
          <w:rFonts w:eastAsia="YouYuan" w:cs="Simplified Arabic"/>
          <w:kern w:val="2"/>
          <w:rtl/>
          <w:lang w:val="en-US" w:eastAsia="en-US" w:bidi="ar-EG"/>
        </w:rPr>
        <w:t xml:space="preserve"> </w:t>
      </w:r>
      <w:r w:rsidRPr="00AE33C6">
        <w:rPr>
          <w:rFonts w:eastAsia="YouYuan" w:cs="Simplified Arabic"/>
          <w:kern w:val="2"/>
          <w:rtl/>
          <w:lang w:val="en-US" w:eastAsia="en-US" w:bidi="ar-EG"/>
        </w:rPr>
        <w:t xml:space="preserve">زيادة استثمارات القطاع الخاص بشكل كبير، والإصلاحات التي </w:t>
      </w:r>
      <w:r w:rsidR="00AE33C6">
        <w:rPr>
          <w:rFonts w:eastAsia="YouYuan" w:cs="Simplified Arabic" w:hint="cs"/>
          <w:kern w:val="2"/>
          <w:rtl/>
          <w:lang w:val="en-US" w:eastAsia="en-US" w:bidi="ar-EG"/>
        </w:rPr>
        <w:t>قد</w:t>
      </w:r>
      <w:r w:rsidR="00AE33C6">
        <w:rPr>
          <w:rFonts w:eastAsia="YouYuan" w:cs="Simplified Arabic"/>
          <w:kern w:val="2"/>
          <w:rtl/>
          <w:lang w:val="en-US" w:eastAsia="en-US" w:bidi="ar-EG"/>
        </w:rPr>
        <w:t xml:space="preserve"> تقدم تدفقات جديدة للإيرادات </w:t>
      </w:r>
      <w:r w:rsidR="00AE33C6">
        <w:rPr>
          <w:rFonts w:eastAsia="YouYuan" w:cs="Simplified Arabic" w:hint="cs"/>
          <w:kern w:val="2"/>
          <w:rtl/>
          <w:lang w:val="en-US" w:eastAsia="en-US" w:bidi="ar-EG"/>
        </w:rPr>
        <w:t xml:space="preserve">بغية </w:t>
      </w:r>
      <w:r w:rsidRPr="00AE33C6">
        <w:rPr>
          <w:rFonts w:eastAsia="YouYuan" w:cs="Simplified Arabic"/>
          <w:kern w:val="2"/>
          <w:rtl/>
          <w:lang w:val="en-US" w:eastAsia="en-US" w:bidi="ar-EG"/>
        </w:rPr>
        <w:t xml:space="preserve">حفظ التنوع البيولوجي واستعادة </w:t>
      </w:r>
      <w:r w:rsidR="00AE33C6">
        <w:rPr>
          <w:rFonts w:eastAsia="YouYuan" w:cs="Simplified Arabic" w:hint="cs"/>
          <w:kern w:val="2"/>
          <w:rtl/>
          <w:lang w:val="en-US" w:eastAsia="en-US" w:bidi="ar-EG"/>
        </w:rPr>
        <w:t>النظم الإيكولوجية</w:t>
      </w:r>
      <w:r w:rsidRPr="00AE33C6">
        <w:rPr>
          <w:rFonts w:eastAsia="YouYuan" w:cs="Simplified Arabic"/>
          <w:kern w:val="2"/>
          <w:rtl/>
          <w:lang w:val="en-US" w:eastAsia="en-US" w:bidi="ar-EG"/>
        </w:rPr>
        <w:t xml:space="preserve"> على المستويين دون الوطني والمحلي؛</w:t>
      </w:r>
    </w:p>
    <w:p w14:paraId="4F1C1E46" w14:textId="77777777" w:rsidR="00657509" w:rsidRPr="00657509" w:rsidRDefault="00657509" w:rsidP="000305C6">
      <w:pPr>
        <w:bidi/>
        <w:spacing w:after="120" w:line="216" w:lineRule="auto"/>
        <w:jc w:val="both"/>
        <w:rPr>
          <w:rFonts w:ascii="Simplified Arabic" w:hAnsi="Simplified Arabic" w:cs="Simplified Arabic"/>
          <w:b/>
          <w:bCs/>
          <w:sz w:val="22"/>
          <w:lang w:val="en-US"/>
        </w:rPr>
      </w:pPr>
      <w:r w:rsidRPr="00657509">
        <w:rPr>
          <w:rFonts w:ascii="Simplified Arabic" w:hAnsi="Simplified Arabic" w:cs="Simplified Arabic"/>
          <w:b/>
          <w:bCs/>
          <w:sz w:val="22"/>
          <w:rtl/>
          <w:lang w:val="en-US"/>
        </w:rPr>
        <w:lastRenderedPageBreak/>
        <w:t>مجال العمل 4: تنمية القدرات</w:t>
      </w:r>
    </w:p>
    <w:p w14:paraId="4F1C1E47" w14:textId="77777777" w:rsidR="00657509" w:rsidRPr="00657509" w:rsidRDefault="00657509" w:rsidP="00A6772B">
      <w:pPr>
        <w:numPr>
          <w:ilvl w:val="0"/>
          <w:numId w:val="29"/>
        </w:numPr>
        <w:bidi/>
        <w:spacing w:after="120" w:line="216" w:lineRule="auto"/>
        <w:ind w:left="0" w:firstLine="0"/>
        <w:jc w:val="both"/>
        <w:outlineLvl w:val="2"/>
        <w:rPr>
          <w:rFonts w:ascii="Simplified Arabic" w:eastAsia="YouYuan" w:hAnsi="Simplified Arabic" w:cs="Simplified Arabic"/>
          <w:kern w:val="2"/>
          <w:lang w:val="en-US" w:eastAsia="en-US" w:bidi="ar-EG"/>
        </w:rPr>
      </w:pPr>
      <w:r w:rsidRPr="00657509">
        <w:rPr>
          <w:rFonts w:ascii="Simplified Arabic" w:eastAsia="YouYuan" w:hAnsi="Simplified Arabic" w:cs="Simplified Arabic"/>
          <w:kern w:val="2"/>
          <w:rtl/>
          <w:lang w:val="en-US" w:eastAsia="en-US" w:bidi="ar-EG"/>
        </w:rPr>
        <w:t xml:space="preserve">دعم الحكومات دون الوطنية والمدن والسلطات المحلية الأخرى </w:t>
      </w:r>
      <w:r w:rsidR="005E7AA6">
        <w:rPr>
          <w:rFonts w:ascii="Simplified Arabic" w:eastAsia="YouYuan" w:hAnsi="Simplified Arabic" w:cs="Simplified Arabic" w:hint="cs"/>
          <w:kern w:val="2"/>
          <w:rtl/>
          <w:lang w:val="en-US" w:eastAsia="en-US" w:bidi="ar-EG"/>
        </w:rPr>
        <w:t xml:space="preserve">في </w:t>
      </w:r>
      <w:r w:rsidRPr="00657509">
        <w:rPr>
          <w:rFonts w:ascii="Simplified Arabic" w:eastAsia="YouYuan" w:hAnsi="Simplified Arabic" w:cs="Simplified Arabic"/>
          <w:kern w:val="2"/>
          <w:rtl/>
          <w:lang w:val="en-US" w:eastAsia="en-US" w:bidi="ar-EG"/>
        </w:rPr>
        <w:t>تنفيذ مبادرات تنمية القدرات</w:t>
      </w:r>
      <w:r w:rsidR="00093E7B">
        <w:rPr>
          <w:rFonts w:ascii="Simplified Arabic" w:eastAsia="YouYuan" w:hAnsi="Simplified Arabic" w:cs="Simplified Arabic" w:hint="cs"/>
          <w:kern w:val="2"/>
          <w:rtl/>
          <w:lang w:val="en-US" w:eastAsia="en-US" w:bidi="ar-EG"/>
        </w:rPr>
        <w:t xml:space="preserve"> </w:t>
      </w:r>
      <w:r w:rsidR="00093E7B" w:rsidRPr="00CC46BA">
        <w:rPr>
          <w:rFonts w:ascii="Simplified Arabic" w:hAnsi="Simplified Arabic" w:cs="Simplified Arabic"/>
          <w:rtl/>
        </w:rPr>
        <w:t>ونقل التكنولوجيا</w:t>
      </w:r>
      <w:r w:rsidRPr="00657509">
        <w:rPr>
          <w:rFonts w:ascii="Simplified Arabic" w:eastAsia="YouYuan" w:hAnsi="Simplified Arabic" w:cs="Simplified Arabic"/>
          <w:kern w:val="2"/>
          <w:rtl/>
          <w:lang w:val="en-US" w:eastAsia="en-US" w:bidi="ar-EG"/>
        </w:rPr>
        <w:t xml:space="preserve"> التي تساهم في تنفيذ استراتيجيات وخطط عمل التنوع البيولوجي</w:t>
      </w:r>
      <w:r w:rsidR="00093E7B">
        <w:rPr>
          <w:rFonts w:ascii="Simplified Arabic" w:eastAsia="YouYuan" w:hAnsi="Simplified Arabic" w:cs="Simplified Arabic" w:hint="cs"/>
          <w:kern w:val="2"/>
          <w:rtl/>
          <w:lang w:val="en-US" w:eastAsia="en-US" w:bidi="ar-EG"/>
        </w:rPr>
        <w:t xml:space="preserve"> </w:t>
      </w:r>
      <w:r w:rsidR="00093E7B">
        <w:rPr>
          <w:rFonts w:cs="Simplified Arabic" w:hint="cs"/>
          <w:snapToGrid w:val="0"/>
          <w:kern w:val="22"/>
          <w:rtl/>
          <w:lang w:val="en-GB" w:eastAsia="en-US"/>
        </w:rPr>
        <w:t>و</w:t>
      </w:r>
      <w:r w:rsidR="00093E7B" w:rsidRPr="00657509">
        <w:rPr>
          <w:rFonts w:cs="Simplified Arabic" w:hint="cs"/>
          <w:snapToGrid w:val="0"/>
          <w:kern w:val="22"/>
          <w:rtl/>
          <w:lang w:val="en-GB" w:eastAsia="en-US"/>
        </w:rPr>
        <w:t>الإطار العالمي ل</w:t>
      </w:r>
      <w:r w:rsidR="00093E7B" w:rsidRPr="00657509">
        <w:rPr>
          <w:rFonts w:cs="Simplified Arabic"/>
          <w:snapToGrid w:val="0"/>
          <w:kern w:val="22"/>
          <w:rtl/>
          <w:lang w:val="en-GB" w:eastAsia="en-US"/>
        </w:rPr>
        <w:t>لتنوع البيولوجي</w:t>
      </w:r>
      <w:r w:rsidR="00093E7B" w:rsidRPr="00CC46BA">
        <w:rPr>
          <w:rFonts w:ascii="Simplified Arabic" w:hAnsi="Simplified Arabic" w:cs="Simplified Arabic"/>
          <w:rtl/>
        </w:rPr>
        <w:t xml:space="preserve"> لما بعد عام</w:t>
      </w:r>
      <w:r w:rsidR="00AE33C6">
        <w:rPr>
          <w:rFonts w:ascii="Simplified Arabic" w:hAnsi="Simplified Arabic" w:cs="Simplified Arabic" w:hint="cs"/>
          <w:rtl/>
        </w:rPr>
        <w:t> </w:t>
      </w:r>
      <w:r w:rsidR="00093E7B" w:rsidRPr="00CC46BA">
        <w:rPr>
          <w:rFonts w:ascii="Simplified Arabic" w:hAnsi="Simplified Arabic" w:cs="Simplified Arabic"/>
          <w:rtl/>
        </w:rPr>
        <w:t>2020</w:t>
      </w:r>
      <w:r w:rsidRPr="00657509">
        <w:rPr>
          <w:rFonts w:ascii="Simplified Arabic" w:eastAsia="YouYuan" w:hAnsi="Simplified Arabic" w:cs="Simplified Arabic"/>
          <w:kern w:val="2"/>
          <w:rtl/>
          <w:lang w:val="en-US" w:eastAsia="en-US" w:bidi="ar-EG"/>
        </w:rPr>
        <w:t>؛</w:t>
      </w:r>
    </w:p>
    <w:p w14:paraId="4F1C1E48" w14:textId="77777777" w:rsidR="00657509" w:rsidRPr="00657509" w:rsidRDefault="00657509" w:rsidP="000305C6">
      <w:pPr>
        <w:bidi/>
        <w:spacing w:after="120" w:line="216" w:lineRule="auto"/>
        <w:jc w:val="both"/>
        <w:rPr>
          <w:rFonts w:ascii="Simplified Arabic" w:hAnsi="Simplified Arabic" w:cs="Simplified Arabic"/>
          <w:b/>
          <w:bCs/>
          <w:sz w:val="22"/>
          <w:lang w:val="en-US"/>
        </w:rPr>
      </w:pPr>
      <w:r w:rsidRPr="00657509">
        <w:rPr>
          <w:rFonts w:ascii="Simplified Arabic" w:hAnsi="Simplified Arabic" w:cs="Simplified Arabic"/>
          <w:b/>
          <w:bCs/>
          <w:sz w:val="22"/>
          <w:rtl/>
          <w:lang w:val="en-US"/>
        </w:rPr>
        <w:t>مجال العمل 5: الاتصال والتثقيف والتوعية العامة</w:t>
      </w:r>
    </w:p>
    <w:p w14:paraId="4F1C1E49" w14:textId="77777777" w:rsidR="00657509" w:rsidRPr="00657509" w:rsidRDefault="00657509" w:rsidP="00A6772B">
      <w:pPr>
        <w:numPr>
          <w:ilvl w:val="0"/>
          <w:numId w:val="30"/>
        </w:numPr>
        <w:bidi/>
        <w:spacing w:after="120" w:line="216" w:lineRule="auto"/>
        <w:ind w:left="0" w:firstLine="0"/>
        <w:jc w:val="both"/>
        <w:outlineLvl w:val="2"/>
        <w:rPr>
          <w:rFonts w:ascii="Simplified Arabic" w:eastAsia="YouYuan" w:hAnsi="Simplified Arabic" w:cs="Simplified Arabic"/>
          <w:kern w:val="2"/>
          <w:lang w:val="en-US" w:eastAsia="en-US" w:bidi="ar-EG"/>
        </w:rPr>
      </w:pPr>
      <w:r w:rsidRPr="00657509">
        <w:rPr>
          <w:rFonts w:ascii="Simplified Arabic" w:eastAsia="YouYuan" w:hAnsi="Simplified Arabic" w:cs="Simplified Arabic"/>
          <w:kern w:val="2"/>
          <w:rtl/>
          <w:lang w:val="en-US" w:eastAsia="en-US" w:bidi="ar-EG"/>
        </w:rPr>
        <w:t xml:space="preserve">دعم الحكومات دون الوطنية والمدن والسلطات المحلية الأخرى </w:t>
      </w:r>
      <w:r w:rsidR="005E7AA6">
        <w:rPr>
          <w:rFonts w:ascii="Simplified Arabic" w:eastAsia="YouYuan" w:hAnsi="Simplified Arabic" w:cs="Simplified Arabic" w:hint="cs"/>
          <w:kern w:val="2"/>
          <w:rtl/>
          <w:lang w:val="en-US" w:eastAsia="en-US" w:bidi="ar-EG"/>
        </w:rPr>
        <w:t xml:space="preserve">في </w:t>
      </w:r>
      <w:r w:rsidRPr="00657509">
        <w:rPr>
          <w:rFonts w:ascii="Simplified Arabic" w:eastAsia="YouYuan" w:hAnsi="Simplified Arabic" w:cs="Simplified Arabic"/>
          <w:kern w:val="2"/>
          <w:rtl/>
          <w:lang w:val="en-US" w:eastAsia="en-US" w:bidi="ar-EG"/>
        </w:rPr>
        <w:t>تطوير مبادرات</w:t>
      </w:r>
      <w:r w:rsidR="00AE33C6">
        <w:rPr>
          <w:rFonts w:ascii="Simplified Arabic" w:eastAsia="YouYuan" w:hAnsi="Simplified Arabic" w:cs="Simplified Arabic" w:hint="cs"/>
          <w:kern w:val="2"/>
          <w:rtl/>
          <w:lang w:val="en-US" w:eastAsia="en-US" w:bidi="ar-EG"/>
        </w:rPr>
        <w:t xml:space="preserve"> شاملة وموجهة إلى الإجراءات في مجال</w:t>
      </w:r>
      <w:r w:rsidRPr="00657509">
        <w:rPr>
          <w:rFonts w:ascii="Simplified Arabic" w:eastAsia="YouYuan" w:hAnsi="Simplified Arabic" w:cs="Simplified Arabic"/>
          <w:kern w:val="2"/>
          <w:rtl/>
          <w:lang w:val="en-US" w:eastAsia="en-US" w:bidi="ar-EG"/>
        </w:rPr>
        <w:t xml:space="preserve"> </w:t>
      </w:r>
      <w:r w:rsidR="00AE33C6">
        <w:rPr>
          <w:rFonts w:ascii="Simplified Arabic" w:eastAsia="YouYuan" w:hAnsi="Simplified Arabic" w:cs="Simplified Arabic" w:hint="cs"/>
          <w:kern w:val="2"/>
          <w:rtl/>
          <w:lang w:val="en-US" w:eastAsia="en-US" w:bidi="ar-EG"/>
        </w:rPr>
        <w:t>ال</w:t>
      </w:r>
      <w:r w:rsidRPr="00657509">
        <w:rPr>
          <w:rFonts w:ascii="Simplified Arabic" w:eastAsia="YouYuan" w:hAnsi="Simplified Arabic" w:cs="Simplified Arabic" w:hint="cs"/>
          <w:kern w:val="2"/>
          <w:rtl/>
          <w:lang w:val="en-US" w:eastAsia="en-US" w:bidi="ar-EG"/>
        </w:rPr>
        <w:t>اتصال</w:t>
      </w:r>
      <w:r w:rsidRPr="00657509">
        <w:rPr>
          <w:rFonts w:ascii="Simplified Arabic" w:eastAsia="YouYuan" w:hAnsi="Simplified Arabic" w:cs="Simplified Arabic"/>
          <w:kern w:val="2"/>
          <w:rtl/>
          <w:lang w:val="en-US" w:eastAsia="en-US" w:bidi="ar-EG"/>
        </w:rPr>
        <w:t xml:space="preserve"> و</w:t>
      </w:r>
      <w:r w:rsidR="00AE33C6">
        <w:rPr>
          <w:rFonts w:ascii="Simplified Arabic" w:eastAsia="YouYuan" w:hAnsi="Simplified Arabic" w:cs="Simplified Arabic" w:hint="cs"/>
          <w:kern w:val="2"/>
          <w:rtl/>
          <w:lang w:val="en-US" w:eastAsia="en-US" w:bidi="ar-EG"/>
        </w:rPr>
        <w:t>ال</w:t>
      </w:r>
      <w:r w:rsidRPr="00657509">
        <w:rPr>
          <w:rFonts w:ascii="Simplified Arabic" w:eastAsia="YouYuan" w:hAnsi="Simplified Arabic" w:cs="Simplified Arabic"/>
          <w:kern w:val="2"/>
          <w:rtl/>
          <w:lang w:val="en-US" w:eastAsia="en-US" w:bidi="ar-EG"/>
        </w:rPr>
        <w:t>تثقيف و</w:t>
      </w:r>
      <w:r w:rsidR="00AE33C6">
        <w:rPr>
          <w:rFonts w:ascii="Simplified Arabic" w:eastAsia="YouYuan" w:hAnsi="Simplified Arabic" w:cs="Simplified Arabic" w:hint="cs"/>
          <w:kern w:val="2"/>
          <w:rtl/>
          <w:lang w:val="en-US" w:eastAsia="en-US" w:bidi="ar-EG"/>
        </w:rPr>
        <w:t>ال</w:t>
      </w:r>
      <w:r w:rsidRPr="00657509">
        <w:rPr>
          <w:rFonts w:ascii="Simplified Arabic" w:eastAsia="YouYuan" w:hAnsi="Simplified Arabic" w:cs="Simplified Arabic"/>
          <w:kern w:val="2"/>
          <w:rtl/>
          <w:lang w:val="en-US" w:eastAsia="en-US" w:bidi="ar-EG"/>
        </w:rPr>
        <w:t xml:space="preserve">توعية </w:t>
      </w:r>
      <w:r w:rsidR="00AE33C6">
        <w:rPr>
          <w:rFonts w:ascii="Simplified Arabic" w:eastAsia="YouYuan" w:hAnsi="Simplified Arabic" w:cs="Simplified Arabic" w:hint="cs"/>
          <w:kern w:val="2"/>
          <w:rtl/>
          <w:lang w:val="en-US" w:eastAsia="en-US" w:bidi="ar-EG"/>
        </w:rPr>
        <w:t>ال</w:t>
      </w:r>
      <w:r w:rsidRPr="00657509">
        <w:rPr>
          <w:rFonts w:ascii="Simplified Arabic" w:eastAsia="YouYuan" w:hAnsi="Simplified Arabic" w:cs="Simplified Arabic"/>
          <w:kern w:val="2"/>
          <w:rtl/>
          <w:lang w:val="en-US" w:eastAsia="en-US" w:bidi="ar-EG"/>
        </w:rPr>
        <w:t>عامة</w:t>
      </w:r>
      <w:r w:rsidR="004E7B38">
        <w:rPr>
          <w:rFonts w:ascii="Simplified Arabic" w:eastAsia="YouYuan" w:hAnsi="Simplified Arabic" w:cs="Simplified Arabic" w:hint="cs"/>
          <w:kern w:val="2"/>
          <w:rtl/>
          <w:lang w:val="en-US" w:eastAsia="en-US" w:bidi="ar-EG"/>
        </w:rPr>
        <w:t xml:space="preserve"> ووصول الجمهور إلى المعلومات </w:t>
      </w:r>
      <w:r w:rsidR="00AE33C6">
        <w:rPr>
          <w:rFonts w:ascii="Simplified Arabic" w:eastAsia="YouYuan" w:hAnsi="Simplified Arabic" w:cs="Simplified Arabic" w:hint="cs"/>
          <w:kern w:val="2"/>
          <w:rtl/>
          <w:lang w:val="en-US" w:eastAsia="en-US" w:bidi="ar-EG"/>
        </w:rPr>
        <w:t>والمشاركة</w:t>
      </w:r>
      <w:r w:rsidRPr="00657509">
        <w:rPr>
          <w:rFonts w:ascii="Simplified Arabic" w:eastAsia="YouYuan" w:hAnsi="Simplified Arabic" w:cs="Simplified Arabic"/>
          <w:kern w:val="2"/>
          <w:rtl/>
          <w:lang w:val="en-US" w:eastAsia="en-US" w:bidi="ar-EG"/>
        </w:rPr>
        <w:t xml:space="preserve"> على المستويين دون الوطني والمحلي، وإعادة </w:t>
      </w:r>
      <w:r w:rsidRPr="00657509">
        <w:rPr>
          <w:rFonts w:ascii="Simplified Arabic" w:eastAsia="YouYuan" w:hAnsi="Simplified Arabic" w:cs="Simplified Arabic" w:hint="cs"/>
          <w:kern w:val="2"/>
          <w:rtl/>
          <w:lang w:val="en-US" w:eastAsia="en-US" w:bidi="ar-EG"/>
        </w:rPr>
        <w:t>ال</w:t>
      </w:r>
      <w:r w:rsidRPr="00657509">
        <w:rPr>
          <w:rFonts w:ascii="Simplified Arabic" w:eastAsia="YouYuan" w:hAnsi="Simplified Arabic" w:cs="Simplified Arabic"/>
          <w:kern w:val="2"/>
          <w:rtl/>
          <w:lang w:val="en-US" w:eastAsia="en-US" w:bidi="ar-EG"/>
        </w:rPr>
        <w:t>ربط</w:t>
      </w:r>
      <w:r w:rsidRPr="00657509">
        <w:rPr>
          <w:rFonts w:ascii="Simplified Arabic" w:eastAsia="YouYuan" w:hAnsi="Simplified Arabic" w:cs="Simplified Arabic" w:hint="cs"/>
          <w:kern w:val="2"/>
          <w:rtl/>
          <w:lang w:val="en-US" w:eastAsia="en-US" w:bidi="ar-EG"/>
        </w:rPr>
        <w:t xml:space="preserve"> بين</w:t>
      </w:r>
      <w:r w:rsidRPr="00657509">
        <w:rPr>
          <w:rFonts w:ascii="Simplified Arabic" w:eastAsia="YouYuan" w:hAnsi="Simplified Arabic" w:cs="Simplified Arabic"/>
          <w:kern w:val="2"/>
          <w:rtl/>
          <w:lang w:val="en-US" w:eastAsia="en-US" w:bidi="ar-EG"/>
        </w:rPr>
        <w:t xml:space="preserve"> الطبيعة </w:t>
      </w:r>
      <w:r w:rsidRPr="00657509">
        <w:rPr>
          <w:rFonts w:ascii="Simplified Arabic" w:eastAsia="YouYuan" w:hAnsi="Simplified Arabic" w:cs="Simplified Arabic" w:hint="cs"/>
          <w:kern w:val="2"/>
          <w:rtl/>
          <w:lang w:val="en-US" w:eastAsia="en-US" w:bidi="ar-EG"/>
        </w:rPr>
        <w:t>والشعوب</w:t>
      </w:r>
      <w:r w:rsidRPr="00657509">
        <w:rPr>
          <w:rFonts w:ascii="Simplified Arabic" w:eastAsia="YouYuan" w:hAnsi="Simplified Arabic" w:cs="Simplified Arabic"/>
          <w:kern w:val="2"/>
          <w:rtl/>
          <w:lang w:val="en-US" w:eastAsia="en-US" w:bidi="ar-EG"/>
        </w:rPr>
        <w:t xml:space="preserve"> في </w:t>
      </w:r>
      <w:r w:rsidR="001530A2">
        <w:rPr>
          <w:rFonts w:ascii="Simplified Arabic" w:eastAsia="YouYuan" w:hAnsi="Simplified Arabic" w:cs="Simplified Arabic" w:hint="cs"/>
          <w:kern w:val="2"/>
          <w:rtl/>
          <w:lang w:val="en-US" w:eastAsia="en-US" w:bidi="ar-EG"/>
        </w:rPr>
        <w:t>ال</w:t>
      </w:r>
      <w:r w:rsidR="001530A2">
        <w:rPr>
          <w:rFonts w:ascii="Simplified Arabic" w:eastAsia="YouYuan" w:hAnsi="Simplified Arabic" w:cs="Simplified Arabic"/>
          <w:kern w:val="2"/>
          <w:rtl/>
          <w:lang w:val="en-US" w:eastAsia="en-US" w:bidi="ar-EG"/>
        </w:rPr>
        <w:t>مدن</w:t>
      </w:r>
      <w:r w:rsidRPr="00657509">
        <w:rPr>
          <w:rFonts w:ascii="Simplified Arabic" w:eastAsia="YouYuan" w:hAnsi="Simplified Arabic" w:cs="Simplified Arabic"/>
          <w:kern w:val="2"/>
          <w:rtl/>
          <w:lang w:val="en-US" w:eastAsia="en-US" w:bidi="ar-EG"/>
        </w:rPr>
        <w:t xml:space="preserve"> و</w:t>
      </w:r>
      <w:r w:rsidR="001530A2">
        <w:rPr>
          <w:rFonts w:ascii="Simplified Arabic" w:eastAsia="YouYuan" w:hAnsi="Simplified Arabic" w:cs="Simplified Arabic" w:hint="cs"/>
          <w:kern w:val="2"/>
          <w:rtl/>
          <w:lang w:val="en-US" w:eastAsia="en-US" w:bidi="ar-EG"/>
        </w:rPr>
        <w:t>ال</w:t>
      </w:r>
      <w:r w:rsidRPr="00657509">
        <w:rPr>
          <w:rFonts w:ascii="Simplified Arabic" w:eastAsia="YouYuan" w:hAnsi="Simplified Arabic" w:cs="Simplified Arabic"/>
          <w:kern w:val="2"/>
          <w:rtl/>
          <w:lang w:val="en-US" w:eastAsia="en-US" w:bidi="ar-EG"/>
        </w:rPr>
        <w:t>مناطق و</w:t>
      </w:r>
      <w:r w:rsidR="00AE33C6">
        <w:rPr>
          <w:rFonts w:ascii="Simplified Arabic" w:eastAsia="YouYuan" w:hAnsi="Simplified Arabic" w:cs="Simplified Arabic" w:hint="cs"/>
          <w:kern w:val="2"/>
          <w:rtl/>
          <w:lang w:val="en-US" w:eastAsia="en-US" w:bidi="ar-EG"/>
        </w:rPr>
        <w:t xml:space="preserve">ما </w:t>
      </w:r>
      <w:r w:rsidRPr="00657509">
        <w:rPr>
          <w:rFonts w:ascii="Simplified Arabic" w:eastAsia="YouYuan" w:hAnsi="Simplified Arabic" w:cs="Simplified Arabic"/>
          <w:kern w:val="2"/>
          <w:rtl/>
          <w:lang w:val="en-US" w:eastAsia="en-US" w:bidi="ar-EG"/>
        </w:rPr>
        <w:t>حولها؛</w:t>
      </w:r>
    </w:p>
    <w:p w14:paraId="4F1C1E4A" w14:textId="77777777" w:rsidR="00657509" w:rsidRPr="00657509" w:rsidRDefault="00657509" w:rsidP="00AE33C6">
      <w:pPr>
        <w:bidi/>
        <w:spacing w:after="120" w:line="216" w:lineRule="auto"/>
        <w:jc w:val="both"/>
        <w:rPr>
          <w:rFonts w:ascii="Simplified Arabic" w:hAnsi="Simplified Arabic" w:cs="Simplified Arabic"/>
          <w:b/>
          <w:bCs/>
          <w:sz w:val="22"/>
          <w:lang w:val="en-US"/>
        </w:rPr>
      </w:pPr>
      <w:r w:rsidRPr="00657509">
        <w:rPr>
          <w:rFonts w:ascii="Simplified Arabic" w:hAnsi="Simplified Arabic" w:cs="Simplified Arabic"/>
          <w:b/>
          <w:bCs/>
          <w:sz w:val="22"/>
          <w:rtl/>
          <w:lang w:val="en-US"/>
        </w:rPr>
        <w:t xml:space="preserve">مجال العمل 6: التقييم وتحسين المعلومات </w:t>
      </w:r>
      <w:r w:rsidR="00AE33C6">
        <w:rPr>
          <w:rFonts w:ascii="Simplified Arabic" w:hAnsi="Simplified Arabic" w:cs="Simplified Arabic" w:hint="cs"/>
          <w:b/>
          <w:bCs/>
          <w:sz w:val="22"/>
          <w:rtl/>
          <w:lang w:val="en-US"/>
        </w:rPr>
        <w:t xml:space="preserve">من أجل </w:t>
      </w:r>
      <w:r w:rsidRPr="00657509">
        <w:rPr>
          <w:rFonts w:ascii="Simplified Arabic" w:hAnsi="Simplified Arabic" w:cs="Simplified Arabic"/>
          <w:b/>
          <w:bCs/>
          <w:sz w:val="22"/>
          <w:rtl/>
          <w:lang w:val="en-US"/>
        </w:rPr>
        <w:t>صنع القرار</w:t>
      </w:r>
    </w:p>
    <w:p w14:paraId="4F1C1E4B" w14:textId="77777777" w:rsidR="00657509" w:rsidRPr="00657509" w:rsidRDefault="001F4D75" w:rsidP="00A6772B">
      <w:pPr>
        <w:numPr>
          <w:ilvl w:val="0"/>
          <w:numId w:val="31"/>
        </w:numPr>
        <w:bidi/>
        <w:spacing w:after="120" w:line="216" w:lineRule="auto"/>
        <w:ind w:left="0" w:firstLine="0"/>
        <w:jc w:val="both"/>
        <w:outlineLvl w:val="2"/>
        <w:rPr>
          <w:rFonts w:ascii="Simplified Arabic" w:eastAsia="YouYuan" w:hAnsi="Simplified Arabic" w:cs="Simplified Arabic"/>
          <w:kern w:val="2"/>
          <w:lang w:val="en-US" w:eastAsia="en-US" w:bidi="ar-EG"/>
        </w:rPr>
      </w:pPr>
      <w:r>
        <w:rPr>
          <w:rFonts w:ascii="Simplified Arabic" w:eastAsia="YouYuan" w:hAnsi="Simplified Arabic" w:cs="Simplified Arabic" w:hint="cs"/>
          <w:kern w:val="2"/>
          <w:rtl/>
          <w:lang w:val="en-US" w:eastAsia="en-US" w:bidi="ar-EG"/>
        </w:rPr>
        <w:t>الدعوة إلى</w:t>
      </w:r>
      <w:r w:rsidR="00657509" w:rsidRPr="00657509">
        <w:rPr>
          <w:rFonts w:ascii="Simplified Arabic" w:eastAsia="YouYuan" w:hAnsi="Simplified Arabic" w:cs="Simplified Arabic"/>
          <w:kern w:val="2"/>
          <w:rtl/>
          <w:lang w:val="en-US" w:eastAsia="en-US" w:bidi="ar-EG"/>
        </w:rPr>
        <w:t xml:space="preserve"> استخدام مؤشر سنغافورة للتنوع البيولوجي للمدن كأداة للتقييم الذاتي </w:t>
      </w:r>
      <w:r w:rsidR="00657509" w:rsidRPr="00657509">
        <w:rPr>
          <w:rFonts w:ascii="Simplified Arabic" w:eastAsia="YouYuan" w:hAnsi="Simplified Arabic" w:cs="Simplified Arabic" w:hint="cs"/>
          <w:kern w:val="2"/>
          <w:rtl/>
          <w:lang w:val="en-US" w:eastAsia="en-US" w:bidi="ar-EG"/>
        </w:rPr>
        <w:t>للمدن</w:t>
      </w:r>
      <w:r w:rsidR="00657509" w:rsidRPr="00657509">
        <w:rPr>
          <w:rFonts w:ascii="Simplified Arabic" w:eastAsia="YouYuan" w:hAnsi="Simplified Arabic" w:cs="Simplified Arabic"/>
          <w:kern w:val="2"/>
          <w:rtl/>
          <w:lang w:val="en-US" w:eastAsia="en-US" w:bidi="ar-EG"/>
        </w:rPr>
        <w:t xml:space="preserve"> والحكومات المحلية لقياس ورصد التقدم المحرز في جهود</w:t>
      </w:r>
      <w:r w:rsidR="00AE33C6">
        <w:rPr>
          <w:rFonts w:ascii="Simplified Arabic" w:eastAsia="YouYuan" w:hAnsi="Simplified Arabic" w:cs="Simplified Arabic" w:hint="cs"/>
          <w:kern w:val="2"/>
          <w:rtl/>
          <w:lang w:val="en-US" w:eastAsia="en-US" w:bidi="ar-EG"/>
        </w:rPr>
        <w:t>ها الرامية إلى</w:t>
      </w:r>
      <w:r w:rsidR="00657509" w:rsidRPr="00657509">
        <w:rPr>
          <w:rFonts w:ascii="Simplified Arabic" w:eastAsia="YouYuan" w:hAnsi="Simplified Arabic" w:cs="Simplified Arabic"/>
          <w:kern w:val="2"/>
          <w:rtl/>
          <w:lang w:val="en-US" w:eastAsia="en-US" w:bidi="ar-EG"/>
        </w:rPr>
        <w:t xml:space="preserve"> الحفاظ على التنوع البيولوجي مقابل خطوط الأساس الفردية الخاصة به</w:t>
      </w:r>
      <w:r w:rsidR="00657509" w:rsidRPr="00657509">
        <w:rPr>
          <w:rFonts w:ascii="Simplified Arabic" w:eastAsia="YouYuan" w:hAnsi="Simplified Arabic" w:cs="Simplified Arabic" w:hint="cs"/>
          <w:kern w:val="2"/>
          <w:rtl/>
          <w:lang w:val="en-US" w:eastAsia="en-US" w:bidi="ar-EG"/>
        </w:rPr>
        <w:t>ا</w:t>
      </w:r>
      <w:r w:rsidR="00657509" w:rsidRPr="00657509">
        <w:rPr>
          <w:rFonts w:ascii="Simplified Arabic" w:eastAsia="YouYuan" w:hAnsi="Simplified Arabic" w:cs="Simplified Arabic"/>
          <w:kern w:val="2"/>
          <w:rtl/>
          <w:lang w:val="en-US" w:eastAsia="en-US" w:bidi="ar-EG"/>
        </w:rPr>
        <w:t>؛</w:t>
      </w:r>
    </w:p>
    <w:p w14:paraId="4F1C1E4C" w14:textId="77777777" w:rsidR="00657509" w:rsidRPr="00657509" w:rsidRDefault="00657509" w:rsidP="00A6772B">
      <w:pPr>
        <w:numPr>
          <w:ilvl w:val="0"/>
          <w:numId w:val="31"/>
        </w:numPr>
        <w:bidi/>
        <w:spacing w:after="120" w:line="216" w:lineRule="auto"/>
        <w:ind w:left="0" w:firstLine="0"/>
        <w:jc w:val="both"/>
        <w:outlineLvl w:val="2"/>
        <w:rPr>
          <w:rFonts w:ascii="Simplified Arabic" w:eastAsia="YouYuan" w:hAnsi="Simplified Arabic" w:cs="Simplified Arabic"/>
          <w:kern w:val="2"/>
          <w:lang w:val="en-US" w:eastAsia="en-US" w:bidi="ar-EG"/>
        </w:rPr>
      </w:pPr>
      <w:r w:rsidRPr="00657509">
        <w:rPr>
          <w:rFonts w:ascii="Simplified Arabic" w:eastAsia="YouYuan" w:hAnsi="Simplified Arabic" w:cs="Simplified Arabic"/>
          <w:kern w:val="2"/>
          <w:rtl/>
          <w:lang w:val="en-US" w:eastAsia="en-US" w:bidi="ar-EG"/>
        </w:rPr>
        <w:t xml:space="preserve">دعم الحكومات دون الوطنية والمدن والسلطات المحلية الأخرى في المشاركة في </w:t>
      </w:r>
      <w:r w:rsidRPr="00657509">
        <w:rPr>
          <w:rFonts w:ascii="Simplified Arabic" w:eastAsia="YouYuan" w:hAnsi="Simplified Arabic" w:cs="Simplified Arabic" w:hint="cs"/>
          <w:kern w:val="2"/>
          <w:rtl/>
          <w:lang w:val="en-US" w:eastAsia="en-US" w:bidi="ar-EG"/>
        </w:rPr>
        <w:t>إعداد</w:t>
      </w:r>
      <w:r w:rsidR="001F4D75">
        <w:rPr>
          <w:rFonts w:ascii="Simplified Arabic" w:eastAsia="YouYuan" w:hAnsi="Simplified Arabic" w:cs="Simplified Arabic" w:hint="cs"/>
          <w:kern w:val="2"/>
          <w:rtl/>
          <w:lang w:val="en-US" w:eastAsia="en-US" w:bidi="ar-EG"/>
        </w:rPr>
        <w:t xml:space="preserve"> </w:t>
      </w:r>
      <w:r w:rsidRPr="00657509">
        <w:rPr>
          <w:rFonts w:ascii="Simplified Arabic" w:eastAsia="YouYuan" w:hAnsi="Simplified Arabic" w:cs="Simplified Arabic"/>
          <w:kern w:val="2"/>
          <w:rtl/>
          <w:lang w:val="en-US" w:eastAsia="en-US" w:bidi="ar-EG"/>
        </w:rPr>
        <w:t xml:space="preserve">البيانات </w:t>
      </w:r>
      <w:r w:rsidR="00AE33C6">
        <w:rPr>
          <w:rFonts w:ascii="Simplified Arabic" w:eastAsia="YouYuan" w:hAnsi="Simplified Arabic" w:cs="Simplified Arabic" w:hint="cs"/>
          <w:kern w:val="2"/>
          <w:rtl/>
          <w:lang w:val="en-US" w:eastAsia="en-US" w:bidi="ar-EG"/>
        </w:rPr>
        <w:t>وكسب وتوفير</w:t>
      </w:r>
      <w:r w:rsidRPr="00657509">
        <w:rPr>
          <w:rFonts w:ascii="Simplified Arabic" w:eastAsia="YouYuan" w:hAnsi="Simplified Arabic" w:cs="Simplified Arabic" w:hint="cs"/>
          <w:kern w:val="2"/>
          <w:rtl/>
          <w:lang w:val="en-US" w:eastAsia="en-US" w:bidi="ar-EG"/>
        </w:rPr>
        <w:t xml:space="preserve"> سُبل أفضل للوصول إ</w:t>
      </w:r>
      <w:r w:rsidRPr="00657509">
        <w:rPr>
          <w:rFonts w:ascii="Simplified Arabic" w:eastAsia="YouYuan" w:hAnsi="Simplified Arabic" w:cs="Simplified Arabic"/>
          <w:kern w:val="2"/>
          <w:rtl/>
          <w:lang w:val="en-US" w:eastAsia="en-US" w:bidi="ar-EG"/>
        </w:rPr>
        <w:t xml:space="preserve">لى البيانات والأدلة العلمية والخبرة لتحسين عملية صنع القرار، </w:t>
      </w:r>
      <w:r w:rsidR="00AE33C6">
        <w:rPr>
          <w:rFonts w:ascii="Simplified Arabic" w:eastAsia="YouYuan" w:hAnsi="Simplified Arabic" w:cs="Simplified Arabic" w:hint="cs"/>
          <w:kern w:val="2"/>
          <w:rtl/>
          <w:lang w:val="en-US" w:eastAsia="en-US" w:bidi="ar-EG"/>
        </w:rPr>
        <w:t>وهو ما يتحقق</w:t>
      </w:r>
      <w:r w:rsidRPr="00657509">
        <w:rPr>
          <w:rFonts w:ascii="Simplified Arabic" w:eastAsia="YouYuan" w:hAnsi="Simplified Arabic" w:cs="Simplified Arabic"/>
          <w:kern w:val="2"/>
          <w:rtl/>
          <w:lang w:val="en-US" w:eastAsia="en-US" w:bidi="ar-EG"/>
        </w:rPr>
        <w:t xml:space="preserve"> من خلال تحسين </w:t>
      </w:r>
      <w:r w:rsidRPr="00657509">
        <w:rPr>
          <w:rFonts w:ascii="Simplified Arabic" w:eastAsia="YouYuan" w:hAnsi="Simplified Arabic" w:cs="Simplified Arabic" w:hint="cs"/>
          <w:kern w:val="2"/>
          <w:rtl/>
          <w:lang w:val="en-US" w:eastAsia="en-US" w:bidi="ar-EG"/>
        </w:rPr>
        <w:t>جمع</w:t>
      </w:r>
      <w:r w:rsidRPr="00657509">
        <w:rPr>
          <w:rFonts w:ascii="Simplified Arabic" w:eastAsia="YouYuan" w:hAnsi="Simplified Arabic" w:cs="Simplified Arabic"/>
          <w:kern w:val="2"/>
          <w:rtl/>
          <w:lang w:val="en-US" w:eastAsia="en-US" w:bidi="ar-EG"/>
        </w:rPr>
        <w:t xml:space="preserve"> بيانات التنوع البيولوجي المحلية والقائمة على المناظر الطبيعية وتحليلها والإبلاغ عنها؛</w:t>
      </w:r>
    </w:p>
    <w:p w14:paraId="4F1C1E4D" w14:textId="77777777" w:rsidR="00657509" w:rsidRPr="00657509" w:rsidRDefault="00657509" w:rsidP="000305C6">
      <w:pPr>
        <w:bidi/>
        <w:spacing w:after="120" w:line="216" w:lineRule="auto"/>
        <w:jc w:val="both"/>
        <w:rPr>
          <w:rFonts w:ascii="Simplified Arabic" w:hAnsi="Simplified Arabic" w:cs="Simplified Arabic"/>
          <w:b/>
          <w:bCs/>
          <w:sz w:val="22"/>
          <w:lang w:val="en-US"/>
        </w:rPr>
      </w:pPr>
      <w:r w:rsidRPr="00657509">
        <w:rPr>
          <w:rFonts w:ascii="Simplified Arabic" w:hAnsi="Simplified Arabic" w:cs="Simplified Arabic"/>
          <w:b/>
          <w:bCs/>
          <w:sz w:val="22"/>
          <w:rtl/>
          <w:lang w:val="en-US"/>
        </w:rPr>
        <w:t>مجال العمل 7: الرصد والإبلاغ</w:t>
      </w:r>
    </w:p>
    <w:p w14:paraId="4F1C1E4E" w14:textId="77777777" w:rsidR="00657509" w:rsidRPr="00C0766A" w:rsidRDefault="00657509" w:rsidP="00A6772B">
      <w:pPr>
        <w:numPr>
          <w:ilvl w:val="0"/>
          <w:numId w:val="32"/>
        </w:numPr>
        <w:bidi/>
        <w:spacing w:after="120" w:line="216" w:lineRule="auto"/>
        <w:ind w:left="0" w:firstLine="0"/>
        <w:jc w:val="both"/>
        <w:outlineLvl w:val="2"/>
        <w:rPr>
          <w:rFonts w:eastAsia="YouYuan" w:cs="Simplified Arabic"/>
          <w:kern w:val="2"/>
          <w:sz w:val="22"/>
          <w:lang w:val="en-US" w:eastAsia="en-US" w:bidi="ar-EG"/>
        </w:rPr>
      </w:pPr>
      <w:r w:rsidRPr="00C0766A">
        <w:rPr>
          <w:rFonts w:eastAsia="YouYuan" w:cs="Simplified Arabic"/>
          <w:kern w:val="2"/>
          <w:sz w:val="22"/>
          <w:rtl/>
          <w:lang w:val="en-US" w:eastAsia="en-US" w:bidi="ar-EG"/>
        </w:rPr>
        <w:t xml:space="preserve">تشجيع الحكومات دون الوطنية والمدن والسلطات المحلية الأخرى على استخدام منصات الالتزام والإبلاغ عبر الإنترنت، مثل </w:t>
      </w:r>
      <w:r w:rsidR="00C0766A">
        <w:rPr>
          <w:rFonts w:eastAsia="YouYuan" w:cs="Simplified Arabic" w:hint="cs"/>
          <w:kern w:val="2"/>
          <w:sz w:val="22"/>
          <w:rtl/>
          <w:lang w:val="en-US" w:eastAsia="en-US" w:bidi="ar-EG"/>
        </w:rPr>
        <w:t>منصة</w:t>
      </w:r>
      <w:r w:rsidRPr="00C0766A">
        <w:rPr>
          <w:rFonts w:eastAsia="YouYuan" w:cs="Simplified Arabic" w:hint="cs"/>
          <w:kern w:val="2"/>
          <w:sz w:val="22"/>
          <w:rtl/>
          <w:lang w:val="en-US" w:eastAsia="en-US" w:bidi="ar-EG"/>
        </w:rPr>
        <w:t xml:space="preserve"> </w:t>
      </w:r>
      <w:proofErr w:type="spellStart"/>
      <w:r w:rsidRPr="00C0766A">
        <w:rPr>
          <w:rFonts w:cs="Simplified Arabic"/>
          <w:iCs/>
          <w:kern w:val="22"/>
          <w:sz w:val="22"/>
          <w:lang w:val="en-GB" w:eastAsia="en-US"/>
        </w:rPr>
        <w:t>RegionsWithNature</w:t>
      </w:r>
      <w:proofErr w:type="spellEnd"/>
      <w:r w:rsidRPr="00C0766A">
        <w:rPr>
          <w:rFonts w:eastAsia="YouYuan" w:cs="Simplified Arabic"/>
          <w:kern w:val="2"/>
          <w:sz w:val="22"/>
          <w:rtl/>
          <w:lang w:val="en-US" w:eastAsia="en-US" w:bidi="ar-EG"/>
        </w:rPr>
        <w:t xml:space="preserve"> </w:t>
      </w:r>
      <w:r w:rsidR="00C0766A">
        <w:rPr>
          <w:rFonts w:eastAsia="YouYuan" w:cs="Simplified Arabic" w:hint="cs"/>
          <w:kern w:val="2"/>
          <w:sz w:val="22"/>
          <w:rtl/>
          <w:lang w:val="en-US" w:eastAsia="en-US" w:bidi="ar-EG"/>
        </w:rPr>
        <w:t>و</w:t>
      </w:r>
      <w:proofErr w:type="spellStart"/>
      <w:r w:rsidRPr="00C0766A">
        <w:rPr>
          <w:rFonts w:cs="Simplified Arabic"/>
          <w:iCs/>
          <w:kern w:val="22"/>
          <w:sz w:val="22"/>
          <w:lang w:val="en-GB" w:eastAsia="en-US"/>
        </w:rPr>
        <w:t>CitiesWithNature</w:t>
      </w:r>
      <w:proofErr w:type="spellEnd"/>
      <w:r w:rsidR="00C0766A">
        <w:rPr>
          <w:rFonts w:eastAsia="YouYuan" w:cs="Simplified Arabic" w:hint="cs"/>
          <w:kern w:val="2"/>
          <w:sz w:val="22"/>
          <w:rtl/>
          <w:lang w:val="en-US" w:eastAsia="en-US" w:bidi="ar-EG"/>
        </w:rPr>
        <w:t>،</w:t>
      </w:r>
      <w:r w:rsidRPr="00C0766A">
        <w:rPr>
          <w:rFonts w:cs="Simplified Arabic"/>
          <w:i/>
          <w:kern w:val="22"/>
          <w:sz w:val="22"/>
          <w:vertAlign w:val="superscript"/>
          <w:lang w:val="en-GB" w:eastAsia="en-US"/>
        </w:rPr>
        <w:footnoteReference w:id="16"/>
      </w:r>
      <w:r w:rsidRPr="00C0766A">
        <w:rPr>
          <w:rFonts w:eastAsia="YouYuan" w:cs="Simplified Arabic"/>
          <w:kern w:val="2"/>
          <w:sz w:val="22"/>
          <w:rtl/>
          <w:lang w:val="en-US" w:eastAsia="en-US" w:bidi="ar-EG"/>
        </w:rPr>
        <w:t xml:space="preserve"> </w:t>
      </w:r>
      <w:r w:rsidR="008B4243">
        <w:rPr>
          <w:rFonts w:eastAsia="YouYuan" w:cs="Simplified Arabic" w:hint="cs"/>
          <w:kern w:val="2"/>
          <w:sz w:val="22"/>
          <w:rtl/>
          <w:lang w:val="en-US" w:eastAsia="en-US" w:bidi="ar-EG"/>
        </w:rPr>
        <w:t>التي تستطيع من خلالها</w:t>
      </w:r>
      <w:r w:rsidRPr="00C0766A">
        <w:rPr>
          <w:rFonts w:eastAsia="YouYuan" w:cs="Simplified Arabic"/>
          <w:kern w:val="2"/>
          <w:sz w:val="22"/>
          <w:rtl/>
          <w:lang w:val="en-US" w:eastAsia="en-US" w:bidi="ar-EG"/>
        </w:rPr>
        <w:t xml:space="preserve"> </w:t>
      </w:r>
      <w:r w:rsidR="008B4243">
        <w:rPr>
          <w:rFonts w:eastAsia="YouYuan" w:cs="Simplified Arabic" w:hint="cs"/>
          <w:kern w:val="2"/>
          <w:sz w:val="22"/>
          <w:rtl/>
          <w:lang w:val="en-US" w:eastAsia="en-US" w:bidi="ar-EG"/>
        </w:rPr>
        <w:t>ا</w:t>
      </w:r>
      <w:r w:rsidRPr="00C0766A">
        <w:rPr>
          <w:rFonts w:eastAsia="YouYuan" w:cs="Simplified Arabic"/>
          <w:kern w:val="2"/>
          <w:sz w:val="22"/>
          <w:rtl/>
          <w:lang w:val="en-US" w:eastAsia="en-US" w:bidi="ar-EG"/>
        </w:rPr>
        <w:t>لحكومات دون</w:t>
      </w:r>
      <w:r w:rsidR="008B4243">
        <w:rPr>
          <w:rFonts w:eastAsia="YouYuan" w:cs="Simplified Arabic" w:hint="cs"/>
          <w:kern w:val="2"/>
          <w:sz w:val="22"/>
          <w:rtl/>
          <w:lang w:val="en-US" w:eastAsia="en-US" w:bidi="ar-EG"/>
        </w:rPr>
        <w:t xml:space="preserve"> الوطنية الإبلاغ عن التزاماتها في المساهمة في تنفيذ الإطار العالمي للتنوع البيولوجي لما بعد عام </w:t>
      </w:r>
      <w:r w:rsidR="008B4243">
        <w:rPr>
          <w:rFonts w:eastAsia="YouYuan" w:cs="Simplified Arabic" w:hint="cs"/>
          <w:kern w:val="2"/>
          <w:sz w:val="22"/>
          <w:rtl/>
          <w:lang w:val="en-GB" w:eastAsia="en-US" w:bidi="ar-EG"/>
        </w:rPr>
        <w:t>2020 والاستراتيجيات وخطط العمل الوطنية للتنوع البيولوجي، وتتبع التقدم المحرز في هذه الالتزامات</w:t>
      </w:r>
      <w:r w:rsidRPr="00C0766A">
        <w:rPr>
          <w:rFonts w:eastAsia="YouYuan" w:cs="Simplified Arabic"/>
          <w:kern w:val="2"/>
          <w:sz w:val="22"/>
          <w:rtl/>
          <w:lang w:val="en-US" w:eastAsia="en-US" w:bidi="ar-EG"/>
        </w:rPr>
        <w:t>؛</w:t>
      </w:r>
    </w:p>
    <w:p w14:paraId="4F1C1E4F" w14:textId="77777777" w:rsidR="00657509" w:rsidRPr="00C0766A" w:rsidRDefault="00657509" w:rsidP="00A6772B">
      <w:pPr>
        <w:numPr>
          <w:ilvl w:val="0"/>
          <w:numId w:val="32"/>
        </w:numPr>
        <w:bidi/>
        <w:spacing w:after="120" w:line="216" w:lineRule="auto"/>
        <w:ind w:left="0" w:firstLine="0"/>
        <w:jc w:val="both"/>
        <w:outlineLvl w:val="2"/>
        <w:rPr>
          <w:rFonts w:eastAsia="YouYuan" w:cs="Simplified Arabic"/>
          <w:kern w:val="2"/>
          <w:sz w:val="22"/>
          <w:lang w:val="en-US" w:eastAsia="en-US" w:bidi="ar-EG"/>
        </w:rPr>
      </w:pPr>
      <w:r w:rsidRPr="00C0766A">
        <w:rPr>
          <w:rFonts w:eastAsia="YouYuan" w:cs="Simplified Arabic"/>
          <w:kern w:val="2"/>
          <w:sz w:val="22"/>
          <w:rtl/>
          <w:lang w:val="en-US" w:eastAsia="en-US" w:bidi="ar-EG"/>
        </w:rPr>
        <w:t xml:space="preserve">إشراك الحكومات دون الوطنية والمدن والسلطات المحلية الأخرى في الرصد </w:t>
      </w:r>
      <w:r w:rsidRPr="00C0766A">
        <w:rPr>
          <w:rFonts w:eastAsia="YouYuan" w:cs="Simplified Arabic" w:hint="cs"/>
          <w:kern w:val="2"/>
          <w:sz w:val="22"/>
          <w:rtl/>
          <w:lang w:val="en-US" w:eastAsia="en-US" w:bidi="ar-EG"/>
        </w:rPr>
        <w:t>والاستعراض</w:t>
      </w:r>
      <w:r w:rsidRPr="00C0766A">
        <w:rPr>
          <w:rFonts w:eastAsia="YouYuan" w:cs="Simplified Arabic"/>
          <w:kern w:val="2"/>
          <w:sz w:val="22"/>
          <w:rtl/>
          <w:lang w:val="en-US" w:eastAsia="en-US" w:bidi="ar-EG"/>
        </w:rPr>
        <w:t xml:space="preserve"> المنتظمين للتقدم المحرز في تحقيق </w:t>
      </w:r>
      <w:r w:rsidR="001530A2" w:rsidRPr="00C0766A">
        <w:rPr>
          <w:rFonts w:eastAsia="YouYuan" w:cs="Simplified Arabic"/>
          <w:kern w:val="2"/>
          <w:sz w:val="22"/>
          <w:rtl/>
          <w:lang w:val="en-US" w:eastAsia="en-US" w:bidi="ar-EG"/>
        </w:rPr>
        <w:t>الأهداف المحددة في الاستراتيجيات وخطط العمل الوطنية للتنوع البيولوجي</w:t>
      </w:r>
      <w:r w:rsidRPr="00C0766A">
        <w:rPr>
          <w:rFonts w:eastAsia="YouYuan" w:cs="Simplified Arabic"/>
          <w:kern w:val="2"/>
          <w:sz w:val="22"/>
          <w:rtl/>
          <w:lang w:val="en-US" w:eastAsia="en-US" w:bidi="ar-EG"/>
        </w:rPr>
        <w:t>؛</w:t>
      </w:r>
    </w:p>
    <w:p w14:paraId="4F1C1E50" w14:textId="77777777" w:rsidR="00657509" w:rsidRPr="00C0766A" w:rsidRDefault="00657509" w:rsidP="00A6772B">
      <w:pPr>
        <w:numPr>
          <w:ilvl w:val="0"/>
          <w:numId w:val="32"/>
        </w:numPr>
        <w:bidi/>
        <w:spacing w:after="120" w:line="216" w:lineRule="auto"/>
        <w:ind w:left="0" w:firstLine="0"/>
        <w:jc w:val="both"/>
        <w:outlineLvl w:val="2"/>
        <w:rPr>
          <w:rFonts w:eastAsia="YouYuan" w:cs="Simplified Arabic"/>
          <w:kern w:val="2"/>
          <w:sz w:val="22"/>
          <w:lang w:val="en-US" w:eastAsia="en-US" w:bidi="ar-EG"/>
        </w:rPr>
      </w:pPr>
      <w:r w:rsidRPr="00C0766A">
        <w:rPr>
          <w:rFonts w:eastAsia="YouYuan" w:cs="Simplified Arabic"/>
          <w:kern w:val="2"/>
          <w:sz w:val="22"/>
          <w:rtl/>
          <w:lang w:val="en-US" w:eastAsia="en-US" w:bidi="ar-EG"/>
        </w:rPr>
        <w:t xml:space="preserve">إدراج المساهمات المقدمة من الحكومات دون الوطنية والمدن والسلطات المحلية الأخرى في التقارير الوطنية </w:t>
      </w:r>
      <w:r w:rsidR="001530A2" w:rsidRPr="00C0766A">
        <w:rPr>
          <w:rFonts w:eastAsia="YouYuan" w:cs="Simplified Arabic" w:hint="cs"/>
          <w:kern w:val="2"/>
          <w:sz w:val="22"/>
          <w:rtl/>
          <w:lang w:val="en-US" w:eastAsia="en-US" w:bidi="ar-EG"/>
        </w:rPr>
        <w:t xml:space="preserve">بموجب </w:t>
      </w:r>
      <w:r w:rsidRPr="00C0766A">
        <w:rPr>
          <w:rFonts w:eastAsia="YouYuan" w:cs="Simplified Arabic"/>
          <w:kern w:val="2"/>
          <w:sz w:val="22"/>
          <w:rtl/>
          <w:lang w:val="en-US" w:eastAsia="en-US" w:bidi="ar-EG"/>
        </w:rPr>
        <w:t>اتفاقية التنوع البيولوجي؛</w:t>
      </w:r>
    </w:p>
    <w:p w14:paraId="4F1C1E51" w14:textId="77777777" w:rsidR="00657509" w:rsidRPr="00C0766A" w:rsidRDefault="006C22E8" w:rsidP="00A6772B">
      <w:pPr>
        <w:bidi/>
        <w:spacing w:after="120" w:line="216" w:lineRule="auto"/>
        <w:jc w:val="both"/>
        <w:outlineLvl w:val="2"/>
        <w:rPr>
          <w:rFonts w:eastAsia="YouYuan" w:cs="Simplified Arabic"/>
          <w:kern w:val="2"/>
          <w:sz w:val="22"/>
          <w:lang w:val="en-US" w:eastAsia="en-US" w:bidi="ar-EG"/>
        </w:rPr>
      </w:pPr>
      <w:r>
        <w:rPr>
          <w:rFonts w:eastAsia="YouYuan" w:cs="Simplified Arabic" w:hint="cs"/>
          <w:kern w:val="2"/>
          <w:sz w:val="22"/>
          <w:rtl/>
          <w:lang w:val="en-US" w:eastAsia="en-US" w:bidi="ar-EG"/>
        </w:rPr>
        <w:t>[(د)</w:t>
      </w:r>
      <w:r>
        <w:rPr>
          <w:rFonts w:eastAsia="YouYuan" w:cs="Simplified Arabic"/>
          <w:kern w:val="2"/>
          <w:sz w:val="22"/>
          <w:rtl/>
          <w:lang w:val="en-US" w:eastAsia="en-US" w:bidi="ar-EG"/>
        </w:rPr>
        <w:tab/>
      </w:r>
      <w:r w:rsidR="00657509" w:rsidRPr="00C0766A">
        <w:rPr>
          <w:rFonts w:eastAsia="YouYuan" w:cs="Simplified Arabic"/>
          <w:kern w:val="2"/>
          <w:sz w:val="22"/>
          <w:rtl/>
          <w:lang w:val="en-US" w:eastAsia="en-US" w:bidi="ar-EG"/>
        </w:rPr>
        <w:t>تنسيق المدخلات</w:t>
      </w:r>
      <w:r w:rsidR="00657509" w:rsidRPr="00C0766A">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المقدمة</w:t>
      </w:r>
      <w:r w:rsidR="00657509" w:rsidRPr="00C0766A">
        <w:rPr>
          <w:rFonts w:eastAsia="YouYuan" w:cs="Simplified Arabic"/>
          <w:kern w:val="2"/>
          <w:sz w:val="22"/>
          <w:rtl/>
          <w:lang w:val="en-US" w:eastAsia="en-US" w:bidi="ar-EG"/>
        </w:rPr>
        <w:t xml:space="preserve"> من الحكومات دون الوطنية والمدن والسلطات المحلية الأخرى بشأن مساهماتها في تحقيق أهداف الاتفاقية وبروتوكول</w:t>
      </w:r>
      <w:r w:rsidR="00657509" w:rsidRPr="00C0766A">
        <w:rPr>
          <w:rFonts w:eastAsia="YouYuan" w:cs="Simplified Arabic" w:hint="cs"/>
          <w:kern w:val="2"/>
          <w:sz w:val="22"/>
          <w:rtl/>
          <w:lang w:val="en-US" w:eastAsia="en-US" w:bidi="ar-EG"/>
        </w:rPr>
        <w:t>يها</w:t>
      </w:r>
      <w:r w:rsidR="00657509" w:rsidRPr="00C0766A">
        <w:rPr>
          <w:rFonts w:eastAsia="YouYuan" w:cs="Simplified Arabic"/>
          <w:kern w:val="2"/>
          <w:sz w:val="22"/>
          <w:rtl/>
          <w:lang w:val="en-US" w:eastAsia="en-US" w:bidi="ar-EG"/>
        </w:rPr>
        <w:t xml:space="preserve">، والإطار العالمي للتنوع البيولوجي لما بعد عام 2020 والنهج </w:t>
      </w:r>
      <w:r>
        <w:rPr>
          <w:rFonts w:eastAsia="YouYuan" w:cs="Simplified Arabic" w:hint="cs"/>
          <w:kern w:val="2"/>
          <w:sz w:val="22"/>
          <w:rtl/>
          <w:lang w:val="en-US" w:eastAsia="en-US" w:bidi="ar-EG"/>
        </w:rPr>
        <w:t>الاستراتيجي ال</w:t>
      </w:r>
      <w:r w:rsidR="00657509" w:rsidRPr="00C0766A">
        <w:rPr>
          <w:rFonts w:eastAsia="YouYuan" w:cs="Simplified Arabic"/>
          <w:kern w:val="2"/>
          <w:sz w:val="22"/>
          <w:rtl/>
          <w:lang w:val="en-US" w:eastAsia="en-US" w:bidi="ar-EG"/>
        </w:rPr>
        <w:t xml:space="preserve">طويل الأجل للتعميم لأغراض استعراض منتصف المدة، على النحو </w:t>
      </w:r>
      <w:r>
        <w:rPr>
          <w:rFonts w:eastAsia="YouYuan" w:cs="Simplified Arabic" w:hint="cs"/>
          <w:kern w:val="2"/>
          <w:sz w:val="22"/>
          <w:rtl/>
          <w:lang w:val="en-US" w:eastAsia="en-US" w:bidi="ar-EG"/>
        </w:rPr>
        <w:t>المحدد</w:t>
      </w:r>
      <w:r w:rsidR="00657509" w:rsidRPr="00C0766A">
        <w:rPr>
          <w:rFonts w:eastAsia="YouYuan" w:cs="Simplified Arabic"/>
          <w:kern w:val="2"/>
          <w:sz w:val="22"/>
          <w:rtl/>
          <w:lang w:val="en-US" w:eastAsia="en-US" w:bidi="ar-EG"/>
        </w:rPr>
        <w:t xml:space="preserve"> في النهج </w:t>
      </w:r>
      <w:r>
        <w:rPr>
          <w:rFonts w:eastAsia="YouYuan" w:cs="Simplified Arabic" w:hint="cs"/>
          <w:kern w:val="2"/>
          <w:sz w:val="22"/>
          <w:rtl/>
          <w:lang w:val="en-US" w:eastAsia="en-US" w:bidi="ar-EG"/>
        </w:rPr>
        <w:t>الاستراتيجي ال</w:t>
      </w:r>
      <w:r w:rsidRPr="00C0766A">
        <w:rPr>
          <w:rFonts w:eastAsia="YouYuan" w:cs="Simplified Arabic"/>
          <w:kern w:val="2"/>
          <w:sz w:val="22"/>
          <w:rtl/>
          <w:lang w:val="en-US" w:eastAsia="en-US" w:bidi="ar-EG"/>
        </w:rPr>
        <w:t xml:space="preserve">طويل </w:t>
      </w:r>
      <w:r w:rsidR="00657509" w:rsidRPr="00C0766A">
        <w:rPr>
          <w:rFonts w:eastAsia="YouYuan" w:cs="Simplified Arabic"/>
          <w:kern w:val="2"/>
          <w:sz w:val="22"/>
          <w:rtl/>
          <w:lang w:val="en-US" w:eastAsia="en-US" w:bidi="ar-EG"/>
        </w:rPr>
        <w:t>الأجل للتعميم.</w:t>
      </w:r>
      <w:r>
        <w:rPr>
          <w:rFonts w:eastAsia="YouYuan" w:cs="Simplified Arabic" w:hint="cs"/>
          <w:kern w:val="2"/>
          <w:sz w:val="22"/>
          <w:rtl/>
          <w:lang w:val="en-US" w:eastAsia="en-US" w:bidi="ar-EG"/>
        </w:rPr>
        <w:t>]</w:t>
      </w:r>
    </w:p>
    <w:p w14:paraId="4F1C1E52" w14:textId="77777777" w:rsidR="00657509" w:rsidRPr="00657509" w:rsidRDefault="001C3F1D" w:rsidP="00E5125E">
      <w:pPr>
        <w:suppressLineNumbers/>
        <w:suppressAutoHyphens/>
        <w:kinsoku w:val="0"/>
        <w:overflowPunct w:val="0"/>
        <w:autoSpaceDE w:val="0"/>
        <w:autoSpaceDN w:val="0"/>
        <w:bidi/>
        <w:adjustRightInd w:val="0"/>
        <w:snapToGrid w:val="0"/>
        <w:spacing w:before="120" w:after="120" w:line="216" w:lineRule="auto"/>
        <w:jc w:val="center"/>
        <w:rPr>
          <w:rFonts w:cs="Simplified Arabic"/>
          <w:b/>
          <w:bCs/>
          <w:snapToGrid w:val="0"/>
          <w:kern w:val="22"/>
          <w:lang w:val="en-GB" w:eastAsia="en-US"/>
        </w:rPr>
      </w:pPr>
      <w:r>
        <w:rPr>
          <w:rFonts w:cs="Simplified Arabic" w:hint="cs"/>
          <w:b/>
          <w:bCs/>
          <w:snapToGrid w:val="0"/>
          <w:kern w:val="22"/>
          <w:rtl/>
          <w:lang w:val="en-GB" w:eastAsia="en-US"/>
        </w:rPr>
        <w:t>دال-</w:t>
      </w:r>
      <w:r>
        <w:rPr>
          <w:rFonts w:cs="Simplified Arabic" w:hint="cs"/>
          <w:b/>
          <w:bCs/>
          <w:snapToGrid w:val="0"/>
          <w:kern w:val="22"/>
          <w:rtl/>
          <w:lang w:val="en-GB" w:eastAsia="en-US"/>
        </w:rPr>
        <w:tab/>
      </w:r>
      <w:r w:rsidR="00657509" w:rsidRPr="00657509">
        <w:rPr>
          <w:rFonts w:cs="Simplified Arabic"/>
          <w:b/>
          <w:bCs/>
          <w:snapToGrid w:val="0"/>
          <w:kern w:val="22"/>
          <w:rtl/>
          <w:lang w:val="en-GB" w:eastAsia="en-US"/>
        </w:rPr>
        <w:t>تنفيذ خطة العمل</w:t>
      </w:r>
    </w:p>
    <w:p w14:paraId="4F1C1E53" w14:textId="77777777" w:rsidR="00657509" w:rsidRPr="005135B3" w:rsidRDefault="005135B3" w:rsidP="005135B3">
      <w:pPr>
        <w:numPr>
          <w:ilvl w:val="0"/>
          <w:numId w:val="34"/>
        </w:numPr>
        <w:tabs>
          <w:tab w:val="clear" w:pos="720"/>
        </w:tabs>
        <w:bidi/>
        <w:spacing w:after="120" w:line="216" w:lineRule="auto"/>
        <w:ind w:left="0" w:firstLine="0"/>
        <w:jc w:val="both"/>
        <w:rPr>
          <w:rFonts w:cs="Simplified Arabic"/>
          <w:sz w:val="22"/>
          <w:lang w:val="en-US"/>
        </w:rPr>
      </w:pPr>
      <w:r w:rsidRPr="005135B3">
        <w:rPr>
          <w:rFonts w:cs="Simplified Arabic" w:hint="cs"/>
          <w:sz w:val="22"/>
          <w:rtl/>
          <w:lang w:val="en-US"/>
        </w:rPr>
        <w:t>تُ</w:t>
      </w:r>
      <w:r w:rsidR="00657509" w:rsidRPr="005135B3">
        <w:rPr>
          <w:rFonts w:cs="Simplified Arabic"/>
          <w:sz w:val="22"/>
          <w:rtl/>
          <w:lang w:val="en-US"/>
        </w:rPr>
        <w:t>حث الأطراف والحكومات الأخرى على تنفيذ خطة العمل، حسب الاقتضاء، بدعم من أمانة الاتفاقية والشركاء الرئيسيين الآخرين الذين يجتمعون مع الحكومات دون الوطنية والمدن والسلطات المحلية الأخرى، مثل</w:t>
      </w:r>
      <w:r w:rsidR="00657509" w:rsidRPr="005135B3">
        <w:rPr>
          <w:rFonts w:cs="Simplified Arabic" w:hint="cs"/>
          <w:sz w:val="22"/>
          <w:rtl/>
          <w:lang w:val="en-US"/>
        </w:rPr>
        <w:t xml:space="preserve"> المجلس الدولي للمبادرات </w:t>
      </w:r>
      <w:r w:rsidRPr="005135B3">
        <w:rPr>
          <w:rFonts w:cs="Simplified Arabic" w:hint="cs"/>
          <w:sz w:val="22"/>
          <w:rtl/>
          <w:lang w:val="en-US"/>
        </w:rPr>
        <w:t>البيئية</w:t>
      </w:r>
      <w:r w:rsidR="00657509" w:rsidRPr="005135B3">
        <w:rPr>
          <w:rFonts w:cs="Simplified Arabic" w:hint="cs"/>
          <w:sz w:val="22"/>
          <w:rtl/>
          <w:lang w:val="en-US"/>
        </w:rPr>
        <w:t xml:space="preserve"> المحلية</w:t>
      </w:r>
      <w:r w:rsidRPr="005135B3">
        <w:rPr>
          <w:rFonts w:cs="Simplified Arabic" w:hint="cs"/>
          <w:sz w:val="22"/>
          <w:rtl/>
          <w:lang w:val="en-US"/>
        </w:rPr>
        <w:t xml:space="preserve"> </w:t>
      </w:r>
      <w:r w:rsidRPr="005135B3">
        <w:rPr>
          <w:rFonts w:cs="Simplified Arabic"/>
          <w:sz w:val="22"/>
          <w:rtl/>
          <w:lang w:val="en-US"/>
        </w:rPr>
        <w:t>–</w:t>
      </w:r>
      <w:r w:rsidRPr="005135B3">
        <w:rPr>
          <w:rFonts w:cs="Simplified Arabic" w:hint="cs"/>
          <w:sz w:val="22"/>
          <w:rtl/>
          <w:lang w:val="en-US"/>
        </w:rPr>
        <w:t xml:space="preserve"> الحكومات</w:t>
      </w:r>
      <w:r w:rsidR="00657509" w:rsidRPr="005135B3">
        <w:rPr>
          <w:rFonts w:cs="Simplified Arabic" w:hint="cs"/>
          <w:sz w:val="22"/>
          <w:rtl/>
          <w:lang w:val="en-US"/>
        </w:rPr>
        <w:t xml:space="preserve"> المحلية من أجل الاستدامة</w:t>
      </w:r>
      <w:r w:rsidR="00657509" w:rsidRPr="005135B3">
        <w:rPr>
          <w:rFonts w:cs="Simplified Arabic"/>
          <w:sz w:val="22"/>
          <w:rtl/>
          <w:lang w:val="en-US"/>
        </w:rPr>
        <w:t>،</w:t>
      </w:r>
      <w:r w:rsidRPr="005135B3">
        <w:rPr>
          <w:rFonts w:cs="Simplified Arabic" w:hint="cs"/>
          <w:sz w:val="22"/>
          <w:rtl/>
          <w:lang w:val="en-US"/>
        </w:rPr>
        <w:t xml:space="preserve"> </w:t>
      </w:r>
      <w:r>
        <w:rPr>
          <w:rFonts w:cs="Simplified Arabic" w:hint="cs"/>
          <w:snapToGrid w:val="0"/>
          <w:kern w:val="22"/>
          <w:sz w:val="22"/>
          <w:rtl/>
          <w:lang w:val="en-GB" w:eastAsia="en-US"/>
        </w:rPr>
        <w:t>وشبكة</w:t>
      </w:r>
      <w:r w:rsidRPr="005135B3">
        <w:rPr>
          <w:rFonts w:cs="Simplified Arabic" w:hint="cs"/>
          <w:snapToGrid w:val="0"/>
          <w:kern w:val="22"/>
          <w:sz w:val="22"/>
          <w:rtl/>
          <w:lang w:val="en-GB" w:eastAsia="en-US"/>
        </w:rPr>
        <w:t xml:space="preserve"> </w:t>
      </w:r>
      <w:r w:rsidRPr="005135B3">
        <w:rPr>
          <w:rFonts w:cs="Simplified Arabic"/>
          <w:snapToGrid w:val="0"/>
          <w:kern w:val="22"/>
          <w:sz w:val="22"/>
          <w:lang w:val="en-GB" w:eastAsia="en-US"/>
        </w:rPr>
        <w:t>Regions4</w:t>
      </w:r>
      <w:r>
        <w:rPr>
          <w:rFonts w:cs="Simplified Arabic" w:hint="cs"/>
          <w:snapToGrid w:val="0"/>
          <w:kern w:val="22"/>
          <w:sz w:val="22"/>
          <w:rtl/>
          <w:lang w:val="en-GB" w:eastAsia="en-US"/>
        </w:rPr>
        <w:t xml:space="preserve"> من أجل التنمية المستدامة</w:t>
      </w:r>
      <w:r w:rsidR="00657509" w:rsidRPr="005135B3">
        <w:rPr>
          <w:rFonts w:cs="Simplified Arabic" w:hint="cs"/>
          <w:snapToGrid w:val="0"/>
          <w:kern w:val="22"/>
          <w:sz w:val="22"/>
          <w:rtl/>
          <w:lang w:val="en-GB" w:eastAsia="en-US"/>
        </w:rPr>
        <w:t>،</w:t>
      </w:r>
      <w:r w:rsidR="00657509" w:rsidRPr="005135B3">
        <w:rPr>
          <w:rFonts w:cs="Simplified Arabic"/>
          <w:snapToGrid w:val="0"/>
          <w:kern w:val="22"/>
          <w:sz w:val="22"/>
          <w:rtl/>
          <w:lang w:val="en-GB" w:eastAsia="en-US"/>
        </w:rPr>
        <w:t xml:space="preserve"> ومجموعة </w:t>
      </w:r>
      <w:r w:rsidR="00657509" w:rsidRPr="005135B3">
        <w:rPr>
          <w:rFonts w:cs="Simplified Arabic"/>
          <w:snapToGrid w:val="0"/>
          <w:kern w:val="22"/>
          <w:sz w:val="22"/>
          <w:rtl/>
          <w:lang w:val="en-GB" w:eastAsia="en-US"/>
        </w:rPr>
        <w:lastRenderedPageBreak/>
        <w:t>الحكومات دون الوطنية الرائدة نحو</w:t>
      </w:r>
      <w:r w:rsidR="00657509" w:rsidRPr="005135B3">
        <w:rPr>
          <w:rFonts w:cs="Simplified Arabic" w:hint="cs"/>
          <w:snapToGrid w:val="0"/>
          <w:kern w:val="22"/>
          <w:sz w:val="22"/>
          <w:rtl/>
          <w:lang w:val="en-GB" w:eastAsia="en-US"/>
        </w:rPr>
        <w:t xml:space="preserve"> تحقيق</w:t>
      </w:r>
      <w:r w:rsidR="00657509" w:rsidRPr="005135B3">
        <w:rPr>
          <w:rFonts w:cs="Simplified Arabic"/>
          <w:snapToGrid w:val="0"/>
          <w:kern w:val="22"/>
          <w:sz w:val="22"/>
          <w:rtl/>
          <w:lang w:val="en-GB" w:eastAsia="en-US"/>
        </w:rPr>
        <w:t xml:space="preserve"> أهداف أيشي للتنوع البيولوجي</w:t>
      </w:r>
      <w:r w:rsidR="00657509" w:rsidRPr="005135B3">
        <w:rPr>
          <w:rFonts w:cs="Simplified Arabic"/>
          <w:sz w:val="22"/>
          <w:rtl/>
          <w:lang w:val="en-US"/>
        </w:rPr>
        <w:t xml:space="preserve">، </w:t>
      </w:r>
      <w:r>
        <w:rPr>
          <w:rFonts w:cs="Simplified Arabic" w:hint="cs"/>
          <w:sz w:val="22"/>
          <w:rtl/>
          <w:lang w:val="en-US"/>
        </w:rPr>
        <w:t>ولجنة الاتحاد الأوروبي</w:t>
      </w:r>
      <w:r w:rsidR="00657509" w:rsidRPr="005135B3">
        <w:rPr>
          <w:rFonts w:cs="Simplified Arabic"/>
          <w:snapToGrid w:val="0"/>
          <w:kern w:val="22"/>
          <w:sz w:val="22"/>
          <w:rtl/>
          <w:lang w:val="en-GB" w:eastAsia="en-US"/>
        </w:rPr>
        <w:t xml:space="preserve"> </w:t>
      </w:r>
      <w:r>
        <w:rPr>
          <w:rFonts w:cs="Simplified Arabic" w:hint="cs"/>
          <w:snapToGrid w:val="0"/>
          <w:kern w:val="22"/>
          <w:sz w:val="22"/>
          <w:rtl/>
          <w:lang w:val="en-GB" w:eastAsia="en-US"/>
        </w:rPr>
        <w:t>للمناطق</w:t>
      </w:r>
      <w:r w:rsidR="00657509" w:rsidRPr="005135B3">
        <w:rPr>
          <w:rFonts w:cs="Simplified Arabic"/>
          <w:sz w:val="22"/>
          <w:rtl/>
          <w:lang w:val="en-US"/>
        </w:rPr>
        <w:t>، مع مراعاة الأولويات والقدرات والاحتياجات الوطنية.</w:t>
      </w:r>
    </w:p>
    <w:p w14:paraId="4F1C1E54" w14:textId="77777777" w:rsidR="00657509" w:rsidRPr="005135B3" w:rsidRDefault="005135B3" w:rsidP="005135B3">
      <w:pPr>
        <w:numPr>
          <w:ilvl w:val="0"/>
          <w:numId w:val="34"/>
        </w:numPr>
        <w:bidi/>
        <w:spacing w:after="120" w:line="216" w:lineRule="auto"/>
        <w:ind w:left="0" w:firstLine="0"/>
        <w:jc w:val="both"/>
        <w:rPr>
          <w:rFonts w:cs="Simplified Arabic"/>
          <w:sz w:val="22"/>
          <w:lang w:val="en-US"/>
        </w:rPr>
      </w:pPr>
      <w:r>
        <w:rPr>
          <w:rFonts w:cs="Simplified Arabic" w:hint="cs"/>
          <w:sz w:val="22"/>
          <w:rtl/>
          <w:lang w:val="en-US"/>
        </w:rPr>
        <w:t>وست</w:t>
      </w:r>
      <w:r w:rsidR="00657509" w:rsidRPr="005135B3">
        <w:rPr>
          <w:rFonts w:cs="Simplified Arabic"/>
          <w:sz w:val="22"/>
          <w:rtl/>
          <w:lang w:val="en-US"/>
        </w:rPr>
        <w:t>دعم تنفيذ خطة العمل</w:t>
      </w:r>
      <w:r w:rsidR="00657509" w:rsidRPr="005135B3">
        <w:rPr>
          <w:rFonts w:cs="Simplified Arabic" w:hint="cs"/>
          <w:sz w:val="22"/>
          <w:rtl/>
          <w:lang w:val="en-US"/>
        </w:rPr>
        <w:t xml:space="preserve"> أيضا</w:t>
      </w:r>
      <w:r w:rsidR="00657509" w:rsidRPr="005135B3">
        <w:rPr>
          <w:rFonts w:cs="Simplified Arabic"/>
          <w:sz w:val="22"/>
          <w:rtl/>
          <w:lang w:val="en-US"/>
        </w:rPr>
        <w:t xml:space="preserve"> الشراكة العالمية بشأن</w:t>
      </w:r>
      <w:r>
        <w:rPr>
          <w:rFonts w:cs="Simplified Arabic"/>
          <w:sz w:val="22"/>
          <w:rtl/>
          <w:lang w:val="en-US"/>
        </w:rPr>
        <w:t xml:space="preserve"> الحكومات دون الوطنية والمحلية </w:t>
      </w:r>
      <w:r>
        <w:rPr>
          <w:rFonts w:cs="Simplified Arabic" w:hint="cs"/>
          <w:sz w:val="22"/>
          <w:rtl/>
          <w:lang w:val="en-US"/>
        </w:rPr>
        <w:t>من أجل ا</w:t>
      </w:r>
      <w:r w:rsidR="00657509" w:rsidRPr="005135B3">
        <w:rPr>
          <w:rFonts w:cs="Simplified Arabic"/>
          <w:sz w:val="22"/>
          <w:rtl/>
          <w:lang w:val="en-US"/>
        </w:rPr>
        <w:t xml:space="preserve">لتنوع البيولوجي، وهي منصة تعاونية غير رسمية تتألف من </w:t>
      </w:r>
      <w:r>
        <w:rPr>
          <w:rFonts w:cs="Simplified Arabic"/>
          <w:sz w:val="22"/>
          <w:rtl/>
          <w:lang w:val="en-US"/>
        </w:rPr>
        <w:t xml:space="preserve">وكالات وبرامج الأمم المتحدة، وشبكات ومؤسسات </w:t>
      </w:r>
      <w:r w:rsidR="00657509" w:rsidRPr="005135B3">
        <w:rPr>
          <w:rFonts w:cs="Simplified Arabic"/>
          <w:sz w:val="22"/>
          <w:rtl/>
          <w:lang w:val="en-US"/>
        </w:rPr>
        <w:t>أكاديمية، وشبكات الحكومات دون الوطنية والمدن والسلطات المحلية، و</w:t>
      </w:r>
      <w:r>
        <w:rPr>
          <w:rFonts w:cs="Simplified Arabic" w:hint="cs"/>
          <w:sz w:val="22"/>
          <w:rtl/>
          <w:lang w:val="en-US"/>
        </w:rPr>
        <w:t xml:space="preserve">ذلك </w:t>
      </w:r>
      <w:r w:rsidR="00657509" w:rsidRPr="005135B3">
        <w:rPr>
          <w:rFonts w:cs="Simplified Arabic"/>
          <w:sz w:val="22"/>
          <w:rtl/>
          <w:lang w:val="en-US"/>
        </w:rPr>
        <w:t>بتيسير من أمانة اتفاقية التنوع البيولوجي</w:t>
      </w:r>
      <w:r w:rsidR="00657509" w:rsidRPr="005135B3">
        <w:rPr>
          <w:rFonts w:cs="Simplified Arabic"/>
          <w:sz w:val="22"/>
          <w:lang w:val="en-US"/>
        </w:rPr>
        <w:t>.</w:t>
      </w:r>
    </w:p>
    <w:p w14:paraId="4F1C1E55" w14:textId="77777777" w:rsidR="00657509" w:rsidRPr="005135B3" w:rsidRDefault="00657509" w:rsidP="0080488B">
      <w:pPr>
        <w:numPr>
          <w:ilvl w:val="0"/>
          <w:numId w:val="34"/>
        </w:numPr>
        <w:bidi/>
        <w:spacing w:after="120" w:line="216" w:lineRule="auto"/>
        <w:ind w:left="0" w:firstLine="0"/>
        <w:jc w:val="both"/>
        <w:rPr>
          <w:rFonts w:cs="Simplified Arabic"/>
          <w:sz w:val="22"/>
          <w:lang w:val="en-US"/>
        </w:rPr>
      </w:pPr>
      <w:r w:rsidRPr="005135B3">
        <w:rPr>
          <w:rFonts w:cs="Simplified Arabic" w:hint="cs"/>
          <w:sz w:val="22"/>
          <w:rtl/>
          <w:lang w:val="en-US"/>
        </w:rPr>
        <w:t>و</w:t>
      </w:r>
      <w:r w:rsidRPr="005135B3">
        <w:rPr>
          <w:rFonts w:cs="Simplified Arabic"/>
          <w:sz w:val="22"/>
          <w:rtl/>
          <w:lang w:val="en-US"/>
        </w:rPr>
        <w:t>ستقدم اللجنة الاستشارية المعنية بالحكومات المحلية والتنوع البيولوجي</w:t>
      </w:r>
      <w:r w:rsidRPr="005135B3">
        <w:rPr>
          <w:rFonts w:cs="Simplified Arabic"/>
          <w:kern w:val="22"/>
          <w:sz w:val="22"/>
          <w:vertAlign w:val="superscript"/>
          <w:lang w:val="en-GB" w:eastAsia="en-US"/>
        </w:rPr>
        <w:footnoteReference w:id="17"/>
      </w:r>
      <w:r w:rsidRPr="005135B3">
        <w:rPr>
          <w:rFonts w:cs="Simplified Arabic"/>
          <w:sz w:val="22"/>
          <w:rtl/>
          <w:lang w:val="en-US"/>
        </w:rPr>
        <w:t xml:space="preserve"> واللجنة الاستشارية المعنية بالحكومات دون الوطنية والتنوع البيولوجي،</w:t>
      </w:r>
      <w:r w:rsidRPr="005135B3">
        <w:rPr>
          <w:rFonts w:cs="Simplified Arabic"/>
          <w:kern w:val="22"/>
          <w:sz w:val="22"/>
          <w:vertAlign w:val="superscript"/>
          <w:lang w:val="en-GB" w:eastAsia="en-US"/>
        </w:rPr>
        <w:footnoteReference w:id="18"/>
      </w:r>
      <w:r w:rsidRPr="005135B3">
        <w:rPr>
          <w:rFonts w:cs="Simplified Arabic"/>
          <w:sz w:val="22"/>
          <w:rtl/>
          <w:lang w:val="en-US"/>
        </w:rPr>
        <w:t xml:space="preserve"> </w:t>
      </w:r>
      <w:r w:rsidR="005135B3">
        <w:rPr>
          <w:rFonts w:cs="Simplified Arabic" w:hint="cs"/>
          <w:sz w:val="22"/>
          <w:rtl/>
          <w:lang w:val="en-US"/>
        </w:rPr>
        <w:t>ال</w:t>
      </w:r>
      <w:r w:rsidRPr="005135B3">
        <w:rPr>
          <w:rFonts w:cs="Simplified Arabic"/>
          <w:sz w:val="22"/>
          <w:rtl/>
          <w:lang w:val="en-US"/>
        </w:rPr>
        <w:t>مدخلات و</w:t>
      </w:r>
      <w:r w:rsidR="005135B3">
        <w:rPr>
          <w:rFonts w:cs="Simplified Arabic" w:hint="cs"/>
          <w:sz w:val="22"/>
          <w:rtl/>
          <w:lang w:val="en-US"/>
        </w:rPr>
        <w:t>ال</w:t>
      </w:r>
      <w:r w:rsidRPr="005135B3">
        <w:rPr>
          <w:rFonts w:cs="Simplified Arabic"/>
          <w:sz w:val="22"/>
          <w:rtl/>
          <w:lang w:val="en-US"/>
        </w:rPr>
        <w:t xml:space="preserve">دعم لخطة العمل من </w:t>
      </w:r>
      <w:r w:rsidR="005135B3">
        <w:rPr>
          <w:rFonts w:cs="Simplified Arabic" w:hint="cs"/>
          <w:sz w:val="22"/>
          <w:rtl/>
          <w:lang w:val="en-US"/>
        </w:rPr>
        <w:t>منظور</w:t>
      </w:r>
      <w:r w:rsidRPr="005135B3">
        <w:rPr>
          <w:rFonts w:cs="Simplified Arabic"/>
          <w:sz w:val="22"/>
          <w:rtl/>
          <w:lang w:val="en-US"/>
        </w:rPr>
        <w:t xml:space="preserve"> المدن والسلطات المحلية والحكومات دون الوطنية، على التوالي، </w:t>
      </w:r>
      <w:r w:rsidR="005135B3">
        <w:rPr>
          <w:rFonts w:cs="Simplified Arabic" w:hint="cs"/>
          <w:sz w:val="22"/>
          <w:rtl/>
          <w:lang w:val="en-US"/>
        </w:rPr>
        <w:t>إدراكا</w:t>
      </w:r>
      <w:r w:rsidRPr="005135B3">
        <w:rPr>
          <w:rFonts w:cs="Simplified Arabic"/>
          <w:sz w:val="22"/>
          <w:rtl/>
          <w:lang w:val="en-US"/>
        </w:rPr>
        <w:t xml:space="preserve"> </w:t>
      </w:r>
      <w:r w:rsidRPr="005135B3">
        <w:rPr>
          <w:rFonts w:cs="Simplified Arabic" w:hint="cs"/>
          <w:sz w:val="22"/>
          <w:rtl/>
          <w:lang w:val="en-US"/>
        </w:rPr>
        <w:t>ب</w:t>
      </w:r>
      <w:r w:rsidRPr="005135B3">
        <w:rPr>
          <w:rFonts w:cs="Simplified Arabic"/>
          <w:sz w:val="22"/>
          <w:rtl/>
          <w:lang w:val="en-US"/>
        </w:rPr>
        <w:t>دور</w:t>
      </w:r>
      <w:r w:rsidRPr="005135B3">
        <w:rPr>
          <w:rFonts w:cs="Simplified Arabic" w:hint="cs"/>
          <w:sz w:val="22"/>
          <w:rtl/>
          <w:lang w:val="en-US"/>
        </w:rPr>
        <w:t>ها الحاسم وال</w:t>
      </w:r>
      <w:r w:rsidRPr="005135B3">
        <w:rPr>
          <w:rFonts w:cs="Simplified Arabic"/>
          <w:sz w:val="22"/>
          <w:rtl/>
          <w:lang w:val="en-US"/>
        </w:rPr>
        <w:t>مكمل و</w:t>
      </w:r>
      <w:r w:rsidRPr="005135B3">
        <w:rPr>
          <w:rFonts w:cs="Simplified Arabic" w:hint="cs"/>
          <w:sz w:val="22"/>
          <w:rtl/>
          <w:lang w:val="en-US"/>
        </w:rPr>
        <w:t>ال</w:t>
      </w:r>
      <w:r w:rsidRPr="005135B3">
        <w:rPr>
          <w:rFonts w:cs="Simplified Arabic"/>
          <w:sz w:val="22"/>
          <w:rtl/>
          <w:lang w:val="en-US"/>
        </w:rPr>
        <w:t xml:space="preserve">متميز في تنفيذ الاتفاقية. </w:t>
      </w:r>
      <w:r w:rsidRPr="005135B3">
        <w:rPr>
          <w:rFonts w:cs="Simplified Arabic" w:hint="cs"/>
          <w:sz w:val="22"/>
          <w:rtl/>
          <w:lang w:val="en-US"/>
        </w:rPr>
        <w:t xml:space="preserve">وتعد </w:t>
      </w:r>
      <w:r w:rsidRPr="005135B3">
        <w:rPr>
          <w:rFonts w:cs="Simplified Arabic"/>
          <w:sz w:val="22"/>
          <w:rtl/>
          <w:lang w:val="en-US"/>
        </w:rPr>
        <w:t xml:space="preserve">كلتا اللجنتين، المعترف بهما في خطة العمل </w:t>
      </w:r>
      <w:r w:rsidR="0080488B">
        <w:rPr>
          <w:rFonts w:cs="Simplified Arabic" w:hint="cs"/>
          <w:sz w:val="22"/>
          <w:rtl/>
          <w:lang w:val="en-US"/>
        </w:rPr>
        <w:t>المعتمدة بموجب</w:t>
      </w:r>
      <w:r w:rsidRPr="005135B3">
        <w:rPr>
          <w:rFonts w:cs="Simplified Arabic"/>
          <w:sz w:val="22"/>
          <w:rtl/>
          <w:lang w:val="en-US"/>
        </w:rPr>
        <w:t xml:space="preserve"> المقرر 10/22، </w:t>
      </w:r>
      <w:r w:rsidRPr="005135B3">
        <w:rPr>
          <w:rFonts w:cs="Simplified Arabic" w:hint="cs"/>
          <w:sz w:val="22"/>
          <w:rtl/>
          <w:lang w:val="en-US"/>
        </w:rPr>
        <w:t xml:space="preserve">بمثابة </w:t>
      </w:r>
      <w:r w:rsidRPr="005135B3">
        <w:rPr>
          <w:rFonts w:cs="Simplified Arabic"/>
          <w:sz w:val="22"/>
          <w:rtl/>
          <w:lang w:val="en-US"/>
        </w:rPr>
        <w:t xml:space="preserve">منصات مفتوحة </w:t>
      </w:r>
      <w:r w:rsidR="0080488B">
        <w:rPr>
          <w:rFonts w:cs="Simplified Arabic" w:hint="cs"/>
          <w:sz w:val="22"/>
          <w:rtl/>
          <w:lang w:val="en-US"/>
        </w:rPr>
        <w:t>ومجانية</w:t>
      </w:r>
      <w:r w:rsidRPr="005135B3">
        <w:rPr>
          <w:rFonts w:cs="Simplified Arabic"/>
          <w:sz w:val="22"/>
          <w:rtl/>
          <w:lang w:val="en-US"/>
        </w:rPr>
        <w:t xml:space="preserve"> </w:t>
      </w:r>
      <w:r w:rsidRPr="005135B3">
        <w:rPr>
          <w:rFonts w:cs="Simplified Arabic" w:hint="cs"/>
          <w:sz w:val="22"/>
          <w:rtl/>
          <w:lang w:val="en-US"/>
        </w:rPr>
        <w:t>يتمثل هدفها ال</w:t>
      </w:r>
      <w:r w:rsidRPr="005135B3">
        <w:rPr>
          <w:rFonts w:cs="Simplified Arabic"/>
          <w:sz w:val="22"/>
          <w:rtl/>
          <w:lang w:val="en-US"/>
        </w:rPr>
        <w:t xml:space="preserve">وحيد </w:t>
      </w:r>
      <w:r w:rsidRPr="005135B3">
        <w:rPr>
          <w:rFonts w:cs="Simplified Arabic" w:hint="cs"/>
          <w:sz w:val="22"/>
          <w:rtl/>
          <w:lang w:val="en-US"/>
        </w:rPr>
        <w:t>في</w:t>
      </w:r>
      <w:r w:rsidRPr="005135B3">
        <w:rPr>
          <w:rFonts w:cs="Simplified Arabic"/>
          <w:sz w:val="22"/>
          <w:rtl/>
          <w:lang w:val="en-US"/>
        </w:rPr>
        <w:t xml:space="preserve"> تنسيق مساهمة ومشاركة</w:t>
      </w:r>
      <w:r w:rsidR="007A5B31" w:rsidRPr="005135B3">
        <w:rPr>
          <w:rFonts w:cs="Simplified Arabic" w:hint="cs"/>
          <w:sz w:val="22"/>
          <w:rtl/>
          <w:lang w:val="en-US"/>
        </w:rPr>
        <w:t xml:space="preserve"> الحكومة على هذه</w:t>
      </w:r>
      <w:r w:rsidRPr="005135B3">
        <w:rPr>
          <w:rFonts w:cs="Simplified Arabic"/>
          <w:sz w:val="22"/>
          <w:rtl/>
          <w:lang w:val="en-US"/>
        </w:rPr>
        <w:t xml:space="preserve"> المستويات في </w:t>
      </w:r>
      <w:r w:rsidR="007A5B31" w:rsidRPr="005135B3">
        <w:rPr>
          <w:rFonts w:cs="Simplified Arabic" w:hint="cs"/>
          <w:sz w:val="22"/>
          <w:rtl/>
          <w:lang w:val="en-US"/>
        </w:rPr>
        <w:t>ال</w:t>
      </w:r>
      <w:r w:rsidRPr="005135B3">
        <w:rPr>
          <w:rFonts w:cs="Simplified Arabic"/>
          <w:sz w:val="22"/>
          <w:rtl/>
          <w:lang w:val="en-US"/>
        </w:rPr>
        <w:t>عمليات</w:t>
      </w:r>
      <w:r w:rsidR="007A5B31" w:rsidRPr="005135B3">
        <w:rPr>
          <w:rFonts w:cs="Simplified Arabic" w:hint="cs"/>
          <w:sz w:val="22"/>
          <w:rtl/>
          <w:lang w:val="en-US"/>
        </w:rPr>
        <w:t xml:space="preserve"> بموجب</w:t>
      </w:r>
      <w:r w:rsidRPr="005135B3">
        <w:rPr>
          <w:rFonts w:cs="Simplified Arabic"/>
          <w:sz w:val="22"/>
          <w:rtl/>
          <w:lang w:val="en-US"/>
        </w:rPr>
        <w:t xml:space="preserve"> اتفاقية التنوع البيولوجي.</w:t>
      </w:r>
    </w:p>
    <w:p w14:paraId="4F1C1E56" w14:textId="77777777" w:rsidR="00657509" w:rsidRPr="005135B3" w:rsidRDefault="00657509" w:rsidP="0080488B">
      <w:pPr>
        <w:numPr>
          <w:ilvl w:val="0"/>
          <w:numId w:val="34"/>
        </w:numPr>
        <w:bidi/>
        <w:spacing w:after="120" w:line="216" w:lineRule="auto"/>
        <w:ind w:left="0" w:firstLine="0"/>
        <w:jc w:val="both"/>
        <w:rPr>
          <w:rFonts w:cs="Simplified Arabic"/>
          <w:sz w:val="22"/>
          <w:rtl/>
          <w:lang w:val="en-US"/>
        </w:rPr>
      </w:pPr>
      <w:r w:rsidRPr="005135B3">
        <w:rPr>
          <w:rFonts w:cs="Simplified Arabic" w:hint="cs"/>
          <w:sz w:val="22"/>
          <w:rtl/>
          <w:lang w:val="en-US"/>
        </w:rPr>
        <w:t>وتُسلم</w:t>
      </w:r>
      <w:r w:rsidRPr="005135B3">
        <w:rPr>
          <w:rFonts w:cs="Simplified Arabic"/>
          <w:sz w:val="22"/>
          <w:rtl/>
          <w:lang w:val="en-US"/>
        </w:rPr>
        <w:t xml:space="preserve"> خطة العمل </w:t>
      </w:r>
      <w:r w:rsidRPr="005135B3">
        <w:rPr>
          <w:rFonts w:cs="Simplified Arabic" w:hint="cs"/>
          <w:sz w:val="22"/>
          <w:rtl/>
          <w:lang w:val="en-US"/>
        </w:rPr>
        <w:t xml:space="preserve">بضرورة </w:t>
      </w:r>
      <w:r w:rsidRPr="005135B3">
        <w:rPr>
          <w:rFonts w:cs="Simplified Arabic"/>
          <w:sz w:val="22"/>
          <w:rtl/>
          <w:lang w:val="en-US"/>
        </w:rPr>
        <w:t>الحفاظ على المرونة في نهجه</w:t>
      </w:r>
      <w:r w:rsidRPr="005135B3">
        <w:rPr>
          <w:rFonts w:cs="Simplified Arabic" w:hint="cs"/>
          <w:sz w:val="22"/>
          <w:rtl/>
          <w:lang w:val="en-US"/>
        </w:rPr>
        <w:t>ا المتعلق بال</w:t>
      </w:r>
      <w:r w:rsidRPr="005135B3">
        <w:rPr>
          <w:rFonts w:cs="Simplified Arabic"/>
          <w:sz w:val="22"/>
          <w:rtl/>
          <w:lang w:val="en-US"/>
        </w:rPr>
        <w:t xml:space="preserve">تنفيذ من أجل </w:t>
      </w:r>
      <w:r w:rsidRPr="005135B3">
        <w:rPr>
          <w:rFonts w:cs="Simplified Arabic" w:hint="cs"/>
          <w:sz w:val="22"/>
          <w:rtl/>
          <w:lang w:val="en-US"/>
        </w:rPr>
        <w:t>مراعاة</w:t>
      </w:r>
      <w:r w:rsidRPr="005135B3">
        <w:rPr>
          <w:rFonts w:cs="Simplified Arabic"/>
          <w:sz w:val="22"/>
          <w:rtl/>
          <w:lang w:val="en-US"/>
        </w:rPr>
        <w:t xml:space="preserve"> الأولويات الوطنية ودون ا</w:t>
      </w:r>
      <w:r w:rsidR="0080488B">
        <w:rPr>
          <w:rFonts w:cs="Simplified Arabic"/>
          <w:sz w:val="22"/>
          <w:rtl/>
          <w:lang w:val="en-US"/>
        </w:rPr>
        <w:t>لوطنية والمحلية المتغيرة، وكذ</w:t>
      </w:r>
      <w:r w:rsidR="0080488B">
        <w:rPr>
          <w:rFonts w:cs="Simplified Arabic" w:hint="cs"/>
          <w:sz w:val="22"/>
          <w:rtl/>
          <w:lang w:val="en-US"/>
        </w:rPr>
        <w:t xml:space="preserve">لك مقررات </w:t>
      </w:r>
      <w:r w:rsidRPr="005135B3">
        <w:rPr>
          <w:rFonts w:cs="Simplified Arabic"/>
          <w:sz w:val="22"/>
          <w:rtl/>
          <w:lang w:val="en-US"/>
        </w:rPr>
        <w:t>مؤتمر الأطراف</w:t>
      </w:r>
      <w:r w:rsidR="0080488B">
        <w:rPr>
          <w:rFonts w:cs="Simplified Arabic" w:hint="cs"/>
          <w:sz w:val="22"/>
          <w:rtl/>
          <w:lang w:val="en-US"/>
        </w:rPr>
        <w:t xml:space="preserve"> في المستقبل</w:t>
      </w:r>
      <w:r w:rsidRPr="005135B3">
        <w:rPr>
          <w:rFonts w:cs="Simplified Arabic"/>
          <w:sz w:val="22"/>
          <w:rtl/>
          <w:lang w:val="en-US"/>
        </w:rPr>
        <w:t>.</w:t>
      </w:r>
    </w:p>
    <w:p w14:paraId="4F1C1E57" w14:textId="77777777" w:rsidR="002000CB" w:rsidRPr="001F5314" w:rsidRDefault="00657509" w:rsidP="001F5314">
      <w:pPr>
        <w:suppressLineNumbers/>
        <w:suppressAutoHyphens/>
        <w:kinsoku w:val="0"/>
        <w:overflowPunct w:val="0"/>
        <w:autoSpaceDE w:val="0"/>
        <w:autoSpaceDN w:val="0"/>
        <w:adjustRightInd w:val="0"/>
        <w:snapToGrid w:val="0"/>
        <w:spacing w:before="120"/>
        <w:jc w:val="center"/>
        <w:rPr>
          <w:snapToGrid w:val="0"/>
          <w:kern w:val="22"/>
          <w:sz w:val="22"/>
          <w:lang w:val="en-GB" w:eastAsia="en-US"/>
        </w:rPr>
      </w:pPr>
      <w:r w:rsidRPr="00657509">
        <w:rPr>
          <w:snapToGrid w:val="0"/>
          <w:kern w:val="22"/>
          <w:sz w:val="22"/>
          <w:lang w:val="en-GB" w:eastAsia="en-US"/>
        </w:rPr>
        <w:t>__________</w:t>
      </w:r>
    </w:p>
    <w:sectPr w:rsidR="002000CB" w:rsidRPr="001F5314" w:rsidSect="00600350">
      <w:headerReference w:type="even" r:id="rId14"/>
      <w:headerReference w:type="default" r:id="rId15"/>
      <w:footnotePr>
        <w:numStart w:val="10"/>
        <w:numRestart w:val="eachSect"/>
      </w:footnotePr>
      <w:type w:val="continuous"/>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C1E60" w14:textId="77777777" w:rsidR="00CB6C5D" w:rsidRDefault="00CB6C5D" w:rsidP="00C005BD">
      <w:r>
        <w:separator/>
      </w:r>
    </w:p>
  </w:endnote>
  <w:endnote w:type="continuationSeparator" w:id="0">
    <w:p w14:paraId="4F1C1E61" w14:textId="77777777" w:rsidR="00CB6C5D" w:rsidRDefault="00CB6C5D"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YouYuan">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C1E5E" w14:textId="77777777" w:rsidR="00CB6C5D" w:rsidRDefault="00CB6C5D" w:rsidP="00A319AA">
      <w:pPr>
        <w:bidi/>
      </w:pPr>
      <w:r>
        <w:separator/>
      </w:r>
    </w:p>
  </w:footnote>
  <w:footnote w:type="continuationSeparator" w:id="0">
    <w:p w14:paraId="4F1C1E5F" w14:textId="77777777" w:rsidR="00CB6C5D" w:rsidRDefault="00CB6C5D" w:rsidP="00C005BD">
      <w:r>
        <w:continuationSeparator/>
      </w:r>
    </w:p>
  </w:footnote>
  <w:footnote w:id="1">
    <w:p w14:paraId="4F1C1E66" w14:textId="77777777" w:rsidR="000305C6" w:rsidRPr="00816F2C" w:rsidRDefault="000305C6" w:rsidP="00637950">
      <w:pPr>
        <w:suppressLineNumbers/>
        <w:suppressAutoHyphens/>
        <w:kinsoku w:val="0"/>
        <w:overflowPunct w:val="0"/>
        <w:autoSpaceDE w:val="0"/>
        <w:autoSpaceDN w:val="0"/>
        <w:bidi/>
        <w:adjustRightInd w:val="0"/>
        <w:snapToGrid w:val="0"/>
        <w:spacing w:after="60" w:line="216" w:lineRule="auto"/>
        <w:jc w:val="both"/>
        <w:rPr>
          <w:rFonts w:cs="Simplified Arabic"/>
          <w:kern w:val="18"/>
          <w:sz w:val="18"/>
          <w:szCs w:val="20"/>
        </w:rPr>
      </w:pPr>
      <w:r w:rsidRPr="00816F2C">
        <w:rPr>
          <w:rStyle w:val="FootnoteReference"/>
          <w:rFonts w:cs="Simplified Arabic"/>
          <w:kern w:val="18"/>
          <w:sz w:val="18"/>
          <w:szCs w:val="20"/>
        </w:rPr>
        <w:footnoteRef/>
      </w:r>
      <w:r w:rsidRPr="00816F2C">
        <w:rPr>
          <w:rFonts w:cs="Simplified Arabic" w:hint="cs"/>
          <w:snapToGrid w:val="0"/>
          <w:kern w:val="22"/>
          <w:sz w:val="18"/>
          <w:szCs w:val="20"/>
          <w:rtl/>
        </w:rPr>
        <w:t xml:space="preserve"> </w:t>
      </w:r>
      <w:r w:rsidR="00905E0C" w:rsidRPr="00816F2C">
        <w:rPr>
          <w:rFonts w:cs="Simplified Arabic" w:hint="cs"/>
          <w:snapToGrid w:val="0"/>
          <w:kern w:val="22"/>
          <w:sz w:val="18"/>
          <w:szCs w:val="20"/>
          <w:rtl/>
        </w:rPr>
        <w:t>يُقترح</w:t>
      </w:r>
      <w:r w:rsidRPr="00816F2C">
        <w:rPr>
          <w:rFonts w:cs="Simplified Arabic"/>
          <w:snapToGrid w:val="0"/>
          <w:kern w:val="22"/>
          <w:sz w:val="18"/>
          <w:szCs w:val="20"/>
          <w:rtl/>
        </w:rPr>
        <w:t xml:space="preserve"> التمييز بين الحكومات المحلية ودون الوطنية في خطة العمل المعتمدة في المقرر 10/22 – </w:t>
      </w:r>
      <w:r w:rsidR="00905E0C" w:rsidRPr="00816F2C">
        <w:rPr>
          <w:rFonts w:cs="Simplified Arabic" w:hint="cs"/>
          <w:snapToGrid w:val="0"/>
          <w:kern w:val="22"/>
          <w:sz w:val="18"/>
          <w:szCs w:val="20"/>
          <w:rtl/>
        </w:rPr>
        <w:t>"</w:t>
      </w:r>
      <w:r w:rsidRPr="00816F2C">
        <w:rPr>
          <w:rFonts w:cs="Simplified Arabic"/>
          <w:sz w:val="18"/>
          <w:szCs w:val="20"/>
          <w:rtl/>
        </w:rPr>
        <w:t>لأغراض هذه الوثيقة، يشمل تعبير "السلطات المحلية" جميع مستويات الحكومة دون المستوى</w:t>
      </w:r>
      <w:r w:rsidR="00905E0C" w:rsidRPr="00816F2C">
        <w:rPr>
          <w:rFonts w:cs="Simplified Arabic" w:hint="cs"/>
          <w:sz w:val="18"/>
          <w:szCs w:val="20"/>
          <w:rtl/>
        </w:rPr>
        <w:t xml:space="preserve"> دون الوطني أو</w:t>
      </w:r>
      <w:r w:rsidRPr="00816F2C">
        <w:rPr>
          <w:rFonts w:cs="Simplified Arabic"/>
          <w:sz w:val="18"/>
          <w:szCs w:val="20"/>
          <w:rtl/>
        </w:rPr>
        <w:t xml:space="preserve"> الوطني أو الاتحادي (الولايات </w:t>
      </w:r>
      <w:r w:rsidR="00B5368E" w:rsidRPr="00816F2C">
        <w:rPr>
          <w:rFonts w:cs="Simplified Arabic" w:hint="cs"/>
          <w:sz w:val="18"/>
          <w:szCs w:val="20"/>
          <w:rtl/>
        </w:rPr>
        <w:t>والمناطق والمقاطعات والبلديات والمدن والبلدات والكفور وما إلى ذلك</w:t>
      </w:r>
      <w:r w:rsidRPr="00816F2C">
        <w:rPr>
          <w:rFonts w:cs="Simplified Arabic"/>
          <w:sz w:val="18"/>
          <w:szCs w:val="20"/>
          <w:rtl/>
        </w:rPr>
        <w:t xml:space="preserve">)، بينما لا ينطبق تعبير "الحكومات دون الوطنية" (الولايات، والمقاطعات، </w:t>
      </w:r>
      <w:proofErr w:type="spellStart"/>
      <w:r w:rsidRPr="00816F2C">
        <w:rPr>
          <w:rFonts w:cs="Simplified Arabic"/>
          <w:sz w:val="18"/>
          <w:szCs w:val="20"/>
          <w:rtl/>
        </w:rPr>
        <w:t>والضيعات</w:t>
      </w:r>
      <w:proofErr w:type="spellEnd"/>
      <w:r w:rsidRPr="00816F2C">
        <w:rPr>
          <w:rFonts w:cs="Simplified Arabic"/>
          <w:sz w:val="18"/>
          <w:szCs w:val="20"/>
          <w:rtl/>
        </w:rPr>
        <w:t>، والأقاليم، والحكومات الإقليمية) إلا على أول مستوى من الحكومة يلي المستوى الوطني مباشرة</w:t>
      </w:r>
      <w:r w:rsidR="00B5368E" w:rsidRPr="00816F2C">
        <w:rPr>
          <w:rFonts w:cs="Simplified Arabic" w:hint="cs"/>
          <w:sz w:val="18"/>
          <w:szCs w:val="20"/>
          <w:rtl/>
        </w:rPr>
        <w:t>"</w:t>
      </w:r>
      <w:r w:rsidRPr="00816F2C">
        <w:rPr>
          <w:rFonts w:cs="Simplified Arabic"/>
          <w:sz w:val="18"/>
          <w:szCs w:val="20"/>
          <w:rtl/>
        </w:rPr>
        <w:t>.</w:t>
      </w:r>
    </w:p>
  </w:footnote>
  <w:footnote w:id="2">
    <w:p w14:paraId="4F1C1E67" w14:textId="77777777" w:rsidR="000305C6" w:rsidRPr="00816F2C" w:rsidRDefault="000305C6" w:rsidP="00637950">
      <w:pPr>
        <w:pStyle w:val="FootnoteText"/>
        <w:bidi/>
        <w:spacing w:after="60" w:line="216" w:lineRule="auto"/>
        <w:jc w:val="both"/>
        <w:rPr>
          <w:rFonts w:cs="Simplified Arabic"/>
          <w:sz w:val="18"/>
          <w:rtl/>
        </w:rPr>
      </w:pPr>
      <w:r w:rsidRPr="00816F2C">
        <w:rPr>
          <w:rStyle w:val="FootnoteReference"/>
          <w:rFonts w:cs="Simplified Arabic"/>
          <w:sz w:val="18"/>
        </w:rPr>
        <w:footnoteRef/>
      </w:r>
      <w:r w:rsidRPr="00816F2C">
        <w:rPr>
          <w:rFonts w:cs="Simplified Arabic" w:hint="cs"/>
          <w:sz w:val="18"/>
          <w:rtl/>
        </w:rPr>
        <w:t xml:space="preserve"> </w:t>
      </w:r>
      <w:r w:rsidRPr="00816F2C">
        <w:rPr>
          <w:rFonts w:cs="Simplified Arabic"/>
          <w:sz w:val="18"/>
          <w:rtl/>
        </w:rPr>
        <w:t>انظر الوثيقة</w:t>
      </w:r>
      <w:r w:rsidRPr="00816F2C">
        <w:rPr>
          <w:rFonts w:cs="Simplified Arabic" w:hint="cs"/>
          <w:sz w:val="18"/>
          <w:rtl/>
        </w:rPr>
        <w:t xml:space="preserve"> </w:t>
      </w:r>
      <w:r w:rsidRPr="00816F2C">
        <w:rPr>
          <w:rFonts w:cs="Simplified Arabic"/>
          <w:sz w:val="18"/>
        </w:rPr>
        <w:t>CBD/SBI/3/19</w:t>
      </w:r>
      <w:r w:rsidRPr="00816F2C">
        <w:rPr>
          <w:rFonts w:cs="Simplified Arabic" w:hint="cs"/>
          <w:sz w:val="18"/>
          <w:rtl/>
        </w:rPr>
        <w:t xml:space="preserve">. </w:t>
      </w:r>
      <w:r w:rsidRPr="00816F2C">
        <w:rPr>
          <w:rFonts w:cs="Simplified Arabic"/>
          <w:sz w:val="18"/>
          <w:rtl/>
        </w:rPr>
        <w:t>انظر أيضا الوثيقة</w:t>
      </w:r>
      <w:r w:rsidR="00334BB9" w:rsidRPr="00816F2C">
        <w:rPr>
          <w:rFonts w:cs="Simplified Arabic" w:hint="cs"/>
          <w:sz w:val="18"/>
          <w:rtl/>
        </w:rPr>
        <w:t xml:space="preserve"> </w:t>
      </w:r>
      <w:r w:rsidRPr="00816F2C">
        <w:rPr>
          <w:rFonts w:cs="Simplified Arabic"/>
          <w:sz w:val="18"/>
        </w:rPr>
        <w:t>CBD/SBI/3/INF/25</w:t>
      </w:r>
      <w:r w:rsidR="00334BB9" w:rsidRPr="00816F2C">
        <w:rPr>
          <w:rFonts w:cs="Simplified Arabic" w:hint="cs"/>
          <w:sz w:val="18"/>
          <w:rtl/>
        </w:rPr>
        <w:t xml:space="preserve"> </w:t>
      </w:r>
      <w:r w:rsidRPr="00816F2C">
        <w:rPr>
          <w:rFonts w:cs="Simplified Arabic" w:hint="cs"/>
          <w:sz w:val="18"/>
          <w:rtl/>
        </w:rPr>
        <w:t>و</w:t>
      </w:r>
      <w:r w:rsidR="00334BB9" w:rsidRPr="00816F2C">
        <w:rPr>
          <w:rFonts w:cs="Simplified Arabic"/>
          <w:sz w:val="18"/>
        </w:rPr>
        <w:t>CBD/SBI/3/INF/25</w:t>
      </w:r>
      <w:r w:rsidRPr="00816F2C">
        <w:rPr>
          <w:rFonts w:cs="Simplified Arabic" w:hint="cs"/>
          <w:sz w:val="18"/>
          <w:rtl/>
        </w:rPr>
        <w:t>.</w:t>
      </w:r>
    </w:p>
  </w:footnote>
  <w:footnote w:id="3">
    <w:p w14:paraId="4F1C1E68" w14:textId="77777777" w:rsidR="000305C6" w:rsidRPr="00816F2C" w:rsidRDefault="000305C6" w:rsidP="00637950">
      <w:pPr>
        <w:pStyle w:val="FootnoteText"/>
        <w:bidi/>
        <w:spacing w:after="60" w:line="216" w:lineRule="auto"/>
        <w:jc w:val="both"/>
        <w:rPr>
          <w:rFonts w:cs="Simplified Arabic"/>
          <w:sz w:val="18"/>
          <w:rtl/>
          <w:lang w:bidi="ar-EG"/>
        </w:rPr>
      </w:pPr>
      <w:r w:rsidRPr="00816F2C">
        <w:rPr>
          <w:rStyle w:val="FootnoteReference"/>
          <w:rFonts w:cs="Simplified Arabic"/>
          <w:sz w:val="18"/>
        </w:rPr>
        <w:footnoteRef/>
      </w:r>
      <w:r w:rsidRPr="00816F2C">
        <w:rPr>
          <w:rFonts w:cs="Simplified Arabic" w:hint="cs"/>
          <w:sz w:val="18"/>
          <w:rtl/>
        </w:rPr>
        <w:t xml:space="preserve"> انظر الوثيقة </w:t>
      </w:r>
      <w:r w:rsidRPr="00816F2C">
        <w:rPr>
          <w:rFonts w:cs="Simplified Arabic"/>
          <w:kern w:val="18"/>
          <w:sz w:val="18"/>
          <w:lang w:val="en-GB" w:eastAsia="en-US"/>
        </w:rPr>
        <w:t>CBD/WG2020/1/5</w:t>
      </w:r>
      <w:r w:rsidRPr="00816F2C">
        <w:rPr>
          <w:rFonts w:cs="Simplified Arabic" w:hint="cs"/>
          <w:kern w:val="18"/>
          <w:sz w:val="18"/>
          <w:rtl/>
          <w:lang w:val="en-GB" w:eastAsia="en-US"/>
        </w:rPr>
        <w:t>.</w:t>
      </w:r>
    </w:p>
  </w:footnote>
  <w:footnote w:id="4">
    <w:p w14:paraId="4F1C1E69" w14:textId="77777777" w:rsidR="000305C6" w:rsidRPr="00816F2C" w:rsidRDefault="000305C6" w:rsidP="00637950">
      <w:pPr>
        <w:pStyle w:val="FootnoteText"/>
        <w:bidi/>
        <w:spacing w:after="60" w:line="216" w:lineRule="auto"/>
        <w:jc w:val="both"/>
        <w:rPr>
          <w:rFonts w:cs="Simplified Arabic"/>
          <w:sz w:val="18"/>
          <w:rtl/>
          <w:lang w:bidi="ar-EG"/>
        </w:rPr>
      </w:pPr>
      <w:r w:rsidRPr="00816F2C">
        <w:rPr>
          <w:rStyle w:val="FootnoteReference"/>
          <w:rFonts w:cs="Simplified Arabic"/>
          <w:sz w:val="18"/>
        </w:rPr>
        <w:footnoteRef/>
      </w:r>
      <w:r w:rsidRPr="00816F2C">
        <w:rPr>
          <w:rFonts w:cs="Simplified Arabic" w:hint="cs"/>
          <w:sz w:val="18"/>
          <w:rtl/>
        </w:rPr>
        <w:t xml:space="preserve"> المقرر </w:t>
      </w:r>
      <w:r w:rsidRPr="00816F2C">
        <w:rPr>
          <w:rFonts w:cs="Simplified Arabic" w:hint="cs"/>
          <w:color w:val="0000FF"/>
          <w:sz w:val="18"/>
          <w:u w:val="single"/>
          <w:rtl/>
        </w:rPr>
        <w:t>10/22</w:t>
      </w:r>
      <w:r w:rsidRPr="00816F2C">
        <w:rPr>
          <w:rFonts w:cs="Simplified Arabic" w:hint="cs"/>
          <w:sz w:val="18"/>
          <w:rtl/>
        </w:rPr>
        <w:t>.</w:t>
      </w:r>
    </w:p>
  </w:footnote>
  <w:footnote w:id="5">
    <w:p w14:paraId="4F1C1E6A" w14:textId="77777777" w:rsidR="000305C6" w:rsidRPr="00816F2C" w:rsidRDefault="000305C6" w:rsidP="00637950">
      <w:pPr>
        <w:pStyle w:val="FootnoteText"/>
        <w:bidi/>
        <w:spacing w:after="60" w:line="216" w:lineRule="auto"/>
        <w:jc w:val="both"/>
        <w:rPr>
          <w:rFonts w:cs="Simplified Arabic"/>
          <w:kern w:val="18"/>
          <w:sz w:val="18"/>
          <w:rtl/>
          <w:lang w:val="en-US" w:eastAsia="en-US" w:bidi="ar-EG"/>
        </w:rPr>
      </w:pPr>
      <w:r w:rsidRPr="00816F2C">
        <w:rPr>
          <w:rStyle w:val="FootnoteReference"/>
          <w:rFonts w:cs="Simplified Arabic"/>
          <w:sz w:val="18"/>
        </w:rPr>
        <w:footnoteRef/>
      </w:r>
      <w:r w:rsidRPr="00816F2C">
        <w:rPr>
          <w:rFonts w:cs="Simplified Arabic" w:hint="cs"/>
          <w:kern w:val="18"/>
          <w:sz w:val="18"/>
          <w:rtl/>
          <w:lang w:val="en-US" w:eastAsia="en-US" w:bidi="ar-EG"/>
        </w:rPr>
        <w:t xml:space="preserve"> </w:t>
      </w:r>
      <w:r w:rsidRPr="00816F2C">
        <w:rPr>
          <w:rFonts w:cs="Simplified Arabic"/>
          <w:kern w:val="18"/>
          <w:sz w:val="18"/>
          <w:lang w:val="en-GB" w:eastAsia="en-US"/>
        </w:rPr>
        <w:t>CBD/SBI/3/19</w:t>
      </w:r>
      <w:r w:rsidRPr="00816F2C">
        <w:rPr>
          <w:rFonts w:cs="Simplified Arabic" w:hint="cs"/>
          <w:kern w:val="18"/>
          <w:sz w:val="18"/>
          <w:rtl/>
          <w:lang w:val="en-US" w:eastAsia="en-US" w:bidi="ar-EG"/>
        </w:rPr>
        <w:t>.</w:t>
      </w:r>
    </w:p>
  </w:footnote>
  <w:footnote w:id="6">
    <w:p w14:paraId="4F1C1E6B" w14:textId="77777777" w:rsidR="00CB55C8" w:rsidRPr="00816F2C" w:rsidRDefault="00CB55C8" w:rsidP="00637950">
      <w:pPr>
        <w:pStyle w:val="FootnoteText"/>
        <w:bidi/>
        <w:spacing w:after="60" w:line="216" w:lineRule="auto"/>
        <w:jc w:val="both"/>
        <w:rPr>
          <w:rFonts w:cs="Simplified Arabic"/>
          <w:sz w:val="18"/>
          <w:rtl/>
        </w:rPr>
      </w:pPr>
      <w:r w:rsidRPr="00816F2C">
        <w:rPr>
          <w:rStyle w:val="FootnoteReference"/>
          <w:rFonts w:cs="Simplified Arabic"/>
          <w:sz w:val="18"/>
        </w:rPr>
        <w:footnoteRef/>
      </w:r>
      <w:r w:rsidRPr="00816F2C">
        <w:rPr>
          <w:rFonts w:cs="Simplified Arabic" w:hint="cs"/>
          <w:sz w:val="18"/>
          <w:rtl/>
        </w:rPr>
        <w:t xml:space="preserve"> المقرر 10/22.</w:t>
      </w:r>
    </w:p>
  </w:footnote>
  <w:footnote w:id="7">
    <w:p w14:paraId="4F1C1E6C" w14:textId="77777777" w:rsidR="000305C6" w:rsidRPr="00816F2C" w:rsidRDefault="0095055B" w:rsidP="00637950">
      <w:pPr>
        <w:pStyle w:val="FootnoteText"/>
        <w:suppressLineNumbers/>
        <w:suppressAutoHyphens/>
        <w:bidi/>
        <w:spacing w:after="60" w:line="216" w:lineRule="auto"/>
        <w:jc w:val="both"/>
        <w:rPr>
          <w:rFonts w:cs="Simplified Arabic"/>
          <w:kern w:val="18"/>
          <w:sz w:val="18"/>
          <w:rtl/>
          <w:lang w:bidi="ar-EG"/>
        </w:rPr>
      </w:pPr>
      <w:hyperlink w:history="1"/>
      <w:r w:rsidR="000305C6" w:rsidRPr="00816F2C">
        <w:rPr>
          <w:rStyle w:val="FootnoteReference"/>
          <w:rFonts w:cs="Simplified Arabic"/>
          <w:kern w:val="18"/>
          <w:sz w:val="18"/>
        </w:rPr>
        <w:footnoteRef/>
      </w:r>
      <w:r w:rsidR="000305C6" w:rsidRPr="00816F2C">
        <w:rPr>
          <w:rFonts w:cs="Simplified Arabic" w:hint="cs"/>
          <w:sz w:val="18"/>
          <w:rtl/>
          <w:lang w:val="en-GB" w:eastAsia="en-US"/>
        </w:rPr>
        <w:t xml:space="preserve"> </w:t>
      </w:r>
      <w:r w:rsidR="000305C6" w:rsidRPr="00816F2C">
        <w:rPr>
          <w:rFonts w:cs="Simplified Arabic"/>
          <w:sz w:val="18"/>
        </w:rPr>
        <w:t>CBD/SBI/3/INF/25</w:t>
      </w:r>
      <w:r w:rsidR="000305C6" w:rsidRPr="00816F2C">
        <w:rPr>
          <w:rFonts w:cs="Simplified Arabic" w:hint="cs"/>
          <w:sz w:val="18"/>
          <w:rtl/>
          <w:lang w:val="en-US" w:bidi="ar-EG"/>
        </w:rPr>
        <w:t>.</w:t>
      </w:r>
    </w:p>
  </w:footnote>
  <w:footnote w:id="8">
    <w:p w14:paraId="4F1C1E6D" w14:textId="77777777" w:rsidR="000305C6" w:rsidRPr="00816F2C" w:rsidRDefault="000305C6" w:rsidP="00637950">
      <w:pPr>
        <w:pStyle w:val="FootnoteText"/>
        <w:bidi/>
        <w:spacing w:after="60" w:line="216" w:lineRule="auto"/>
        <w:jc w:val="both"/>
        <w:rPr>
          <w:rFonts w:cs="Simplified Arabic"/>
          <w:sz w:val="18"/>
          <w:rtl/>
          <w:lang w:bidi="ar-EG"/>
        </w:rPr>
      </w:pPr>
      <w:r w:rsidRPr="00816F2C">
        <w:rPr>
          <w:rStyle w:val="FootnoteReference"/>
          <w:rFonts w:cs="Simplified Arabic"/>
          <w:sz w:val="18"/>
        </w:rPr>
        <w:footnoteRef/>
      </w:r>
      <w:r w:rsidR="00CB55C8" w:rsidRPr="00816F2C">
        <w:rPr>
          <w:rFonts w:cs="Simplified Arabic" w:hint="cs"/>
          <w:snapToGrid w:val="0"/>
          <w:kern w:val="22"/>
          <w:sz w:val="18"/>
          <w:rtl/>
        </w:rPr>
        <w:t xml:space="preserve"> </w:t>
      </w:r>
      <w:r w:rsidRPr="00816F2C">
        <w:rPr>
          <w:rFonts w:cs="Simplified Arabic"/>
          <w:snapToGrid w:val="0"/>
          <w:kern w:val="22"/>
          <w:sz w:val="18"/>
          <w:rtl/>
        </w:rPr>
        <w:t xml:space="preserve">يعتمد على </w:t>
      </w:r>
      <w:r w:rsidR="000C63F0" w:rsidRPr="00816F2C">
        <w:rPr>
          <w:rFonts w:cs="Simplified Arabic" w:hint="cs"/>
          <w:snapToGrid w:val="0"/>
          <w:kern w:val="22"/>
          <w:sz w:val="18"/>
          <w:rtl/>
        </w:rPr>
        <w:t>الاتفاق على</w:t>
      </w:r>
      <w:r w:rsidRPr="00816F2C">
        <w:rPr>
          <w:rFonts w:cs="Simplified Arabic"/>
          <w:snapToGrid w:val="0"/>
          <w:kern w:val="22"/>
          <w:sz w:val="18"/>
          <w:rtl/>
        </w:rPr>
        <w:t xml:space="preserve"> النهج</w:t>
      </w:r>
      <w:r w:rsidR="000C63F0" w:rsidRPr="00816F2C">
        <w:rPr>
          <w:rFonts w:cs="Simplified Arabic" w:hint="cs"/>
          <w:snapToGrid w:val="0"/>
          <w:kern w:val="22"/>
          <w:sz w:val="18"/>
          <w:rtl/>
        </w:rPr>
        <w:t xml:space="preserve"> الاستراتيجي</w:t>
      </w:r>
      <w:r w:rsidRPr="00816F2C">
        <w:rPr>
          <w:rFonts w:cs="Simplified Arabic"/>
          <w:snapToGrid w:val="0"/>
          <w:kern w:val="22"/>
          <w:sz w:val="18"/>
          <w:rtl/>
        </w:rPr>
        <w:t xml:space="preserve"> </w:t>
      </w:r>
      <w:r w:rsidR="000C63F0" w:rsidRPr="00816F2C">
        <w:rPr>
          <w:rFonts w:cs="Simplified Arabic" w:hint="cs"/>
          <w:snapToGrid w:val="0"/>
          <w:kern w:val="22"/>
          <w:sz w:val="18"/>
          <w:rtl/>
        </w:rPr>
        <w:t>ال</w:t>
      </w:r>
      <w:r w:rsidRPr="00816F2C">
        <w:rPr>
          <w:rFonts w:cs="Simplified Arabic"/>
          <w:snapToGrid w:val="0"/>
          <w:kern w:val="22"/>
          <w:sz w:val="18"/>
          <w:rtl/>
        </w:rPr>
        <w:t>طويل الأجل للتعميم في الاجتماع الثالث للهيئة الفرعية للتنفيذ.</w:t>
      </w:r>
    </w:p>
  </w:footnote>
  <w:footnote w:id="9">
    <w:p w14:paraId="4F1C1E6E" w14:textId="77777777" w:rsidR="000305C6" w:rsidRPr="00816F2C" w:rsidRDefault="000305C6" w:rsidP="00637950">
      <w:pPr>
        <w:pStyle w:val="FootnoteText"/>
        <w:bidi/>
        <w:spacing w:after="60" w:line="216" w:lineRule="auto"/>
        <w:jc w:val="both"/>
        <w:rPr>
          <w:rFonts w:cs="Simplified Arabic"/>
          <w:sz w:val="18"/>
          <w:lang w:val="en-US" w:bidi="ar-EG"/>
        </w:rPr>
      </w:pPr>
      <w:r w:rsidRPr="00816F2C">
        <w:rPr>
          <w:rStyle w:val="FootnoteReference"/>
          <w:rFonts w:cs="Simplified Arabic"/>
          <w:sz w:val="18"/>
        </w:rPr>
        <w:footnoteRef/>
      </w:r>
      <w:r w:rsidRPr="00816F2C">
        <w:rPr>
          <w:rFonts w:cs="Simplified Arabic" w:hint="cs"/>
          <w:sz w:val="18"/>
          <w:rtl/>
          <w:lang w:bidi="ar-EG"/>
        </w:rPr>
        <w:t xml:space="preserve"> </w:t>
      </w:r>
      <w:r w:rsidRPr="00816F2C">
        <w:rPr>
          <w:rFonts w:cs="Simplified Arabic"/>
          <w:sz w:val="18"/>
        </w:rPr>
        <w:t>A/RES/71/256</w:t>
      </w:r>
      <w:r w:rsidRPr="00816F2C">
        <w:rPr>
          <w:rFonts w:cs="Simplified Arabic" w:hint="cs"/>
          <w:sz w:val="18"/>
          <w:rtl/>
          <w:lang w:bidi="ar-EG"/>
        </w:rPr>
        <w:t>.</w:t>
      </w:r>
    </w:p>
  </w:footnote>
  <w:footnote w:id="10">
    <w:p w14:paraId="4F1C1E6F" w14:textId="77777777" w:rsidR="000305C6" w:rsidRPr="006B14FB" w:rsidRDefault="000305C6" w:rsidP="006B14FB">
      <w:pPr>
        <w:pStyle w:val="FootnoteText"/>
        <w:suppressLineNumbers/>
        <w:suppressAutoHyphens/>
        <w:bidi/>
        <w:spacing w:after="60" w:line="216" w:lineRule="auto"/>
        <w:jc w:val="both"/>
        <w:rPr>
          <w:rFonts w:cs="Simplified Arabic"/>
          <w:kern w:val="18"/>
          <w:sz w:val="18"/>
        </w:rPr>
      </w:pPr>
      <w:r w:rsidRPr="00816F2C">
        <w:rPr>
          <w:rStyle w:val="FootnoteReference"/>
          <w:rFonts w:cs="Simplified Arabic"/>
          <w:kern w:val="18"/>
          <w:sz w:val="18"/>
        </w:rPr>
        <w:footnoteRef/>
      </w:r>
      <w:r w:rsidRPr="00816F2C">
        <w:rPr>
          <w:rFonts w:cs="Simplified Arabic" w:hint="cs"/>
          <w:snapToGrid w:val="0"/>
          <w:kern w:val="22"/>
          <w:sz w:val="18"/>
          <w:rtl/>
        </w:rPr>
        <w:t xml:space="preserve"> </w:t>
      </w:r>
      <w:r w:rsidR="006B14FB">
        <w:rPr>
          <w:rFonts w:cs="Simplified Arabic" w:hint="cs"/>
          <w:snapToGrid w:val="0"/>
          <w:kern w:val="22"/>
          <w:sz w:val="18"/>
          <w:rtl/>
        </w:rPr>
        <w:t xml:space="preserve">ينص </w:t>
      </w:r>
      <w:r w:rsidR="006B14FB" w:rsidRPr="00816F2C">
        <w:rPr>
          <w:rFonts w:cs="Simplified Arabic" w:hint="cs"/>
          <w:snapToGrid w:val="0"/>
          <w:kern w:val="22"/>
          <w:sz w:val="18"/>
          <w:rtl/>
        </w:rPr>
        <w:t>ا</w:t>
      </w:r>
      <w:r w:rsidR="006B14FB" w:rsidRPr="00816F2C">
        <w:rPr>
          <w:rFonts w:cs="Simplified Arabic"/>
          <w:snapToGrid w:val="0"/>
          <w:kern w:val="22"/>
          <w:sz w:val="18"/>
          <w:rtl/>
        </w:rPr>
        <w:t xml:space="preserve">لمبدأ 2 من </w:t>
      </w:r>
      <w:r w:rsidR="006B14FB">
        <w:rPr>
          <w:rFonts w:cs="Simplified Arabic"/>
          <w:snapToGrid w:val="0"/>
          <w:kern w:val="22"/>
          <w:sz w:val="18"/>
          <w:rtl/>
        </w:rPr>
        <w:t>نهج النظام الإيكولوجي</w:t>
      </w:r>
      <w:r w:rsidR="006B14FB" w:rsidRPr="00816F2C">
        <w:rPr>
          <w:rFonts w:cs="Simplified Arabic"/>
          <w:snapToGrid w:val="0"/>
          <w:kern w:val="22"/>
          <w:sz w:val="18"/>
          <w:rtl/>
        </w:rPr>
        <w:t xml:space="preserve">، المعتمد في المقرر 5/6، </w:t>
      </w:r>
      <w:r w:rsidR="006B14FB">
        <w:rPr>
          <w:rFonts w:cs="Simplified Arabic" w:hint="cs"/>
          <w:snapToGrid w:val="0"/>
          <w:kern w:val="22"/>
          <w:sz w:val="18"/>
          <w:rtl/>
        </w:rPr>
        <w:t>على أنه:</w:t>
      </w:r>
      <w:r w:rsidR="006B14FB" w:rsidRPr="00816F2C">
        <w:rPr>
          <w:rFonts w:cs="Simplified Arabic" w:hint="cs"/>
          <w:snapToGrid w:val="0"/>
          <w:kern w:val="22"/>
          <w:sz w:val="18"/>
          <w:rtl/>
        </w:rPr>
        <w:t xml:space="preserve"> </w:t>
      </w:r>
      <w:r w:rsidR="006B14FB">
        <w:rPr>
          <w:rFonts w:cs="Simplified Arabic" w:hint="cs"/>
          <w:snapToGrid w:val="0"/>
          <w:kern w:val="22"/>
          <w:sz w:val="18"/>
          <w:rtl/>
        </w:rPr>
        <w:t>"</w:t>
      </w:r>
      <w:r w:rsidR="006B14FB" w:rsidRPr="00816F2C">
        <w:rPr>
          <w:rFonts w:cs="Simplified Arabic" w:hint="cs"/>
          <w:snapToGrid w:val="0"/>
          <w:kern w:val="22"/>
          <w:sz w:val="18"/>
          <w:rtl/>
        </w:rPr>
        <w:t xml:space="preserve">ينبغي تطبيق </w:t>
      </w:r>
      <w:r w:rsidR="006B14FB">
        <w:rPr>
          <w:rFonts w:cs="Simplified Arabic" w:hint="cs"/>
          <w:snapToGrid w:val="0"/>
          <w:kern w:val="22"/>
          <w:sz w:val="18"/>
          <w:rtl/>
        </w:rPr>
        <w:t>لامركزية</w:t>
      </w:r>
      <w:r w:rsidR="006B14FB" w:rsidRPr="00816F2C">
        <w:rPr>
          <w:rFonts w:cs="Simplified Arabic" w:hint="cs"/>
          <w:snapToGrid w:val="0"/>
          <w:kern w:val="22"/>
          <w:sz w:val="18"/>
          <w:rtl/>
        </w:rPr>
        <w:t xml:space="preserve"> في الإدارة</w:t>
      </w:r>
      <w:r w:rsidR="006B14FB" w:rsidRPr="00816F2C">
        <w:rPr>
          <w:rFonts w:cs="Simplified Arabic"/>
          <w:snapToGrid w:val="0"/>
          <w:kern w:val="22"/>
          <w:sz w:val="18"/>
          <w:rtl/>
        </w:rPr>
        <w:t xml:space="preserve"> إلى أدنى مستوى مناسب</w:t>
      </w:r>
      <w:r w:rsidR="006B14FB">
        <w:rPr>
          <w:rFonts w:cs="Simplified Arabic" w:hint="cs"/>
          <w:snapToGrid w:val="0"/>
          <w:kern w:val="22"/>
          <w:sz w:val="18"/>
          <w:rtl/>
        </w:rPr>
        <w:t>"</w:t>
      </w:r>
      <w:r w:rsidR="006B14FB" w:rsidRPr="00816F2C">
        <w:rPr>
          <w:rFonts w:cs="Simplified Arabic" w:hint="cs"/>
          <w:snapToGrid w:val="0"/>
          <w:kern w:val="22"/>
          <w:sz w:val="18"/>
          <w:rtl/>
        </w:rPr>
        <w:t>.</w:t>
      </w:r>
    </w:p>
  </w:footnote>
  <w:footnote w:id="11">
    <w:p w14:paraId="4F1C1E70" w14:textId="77777777" w:rsidR="000305C6" w:rsidRPr="00816F2C" w:rsidRDefault="000305C6" w:rsidP="00637950">
      <w:pPr>
        <w:pStyle w:val="FootnoteText"/>
        <w:bidi/>
        <w:spacing w:after="60" w:line="216" w:lineRule="auto"/>
        <w:jc w:val="both"/>
        <w:rPr>
          <w:rFonts w:cs="Simplified Arabic"/>
          <w:sz w:val="18"/>
          <w:rtl/>
          <w:lang w:bidi="ar-EG"/>
        </w:rPr>
      </w:pPr>
      <w:r w:rsidRPr="00816F2C">
        <w:rPr>
          <w:rStyle w:val="FootnoteReference"/>
          <w:rFonts w:cs="Simplified Arabic"/>
          <w:sz w:val="18"/>
        </w:rPr>
        <w:footnoteRef/>
      </w:r>
      <w:r w:rsidR="00637950" w:rsidRPr="00816F2C">
        <w:rPr>
          <w:rFonts w:cs="Simplified Arabic" w:hint="cs"/>
          <w:sz w:val="18"/>
          <w:rtl/>
        </w:rPr>
        <w:t xml:space="preserve"> ستنعكس </w:t>
      </w:r>
      <w:r w:rsidRPr="00816F2C">
        <w:rPr>
          <w:rFonts w:cs="Simplified Arabic"/>
          <w:sz w:val="18"/>
          <w:rtl/>
        </w:rPr>
        <w:t xml:space="preserve">هذه الفقرة، التي تتناول الدعم المقدم من مرفق البيئة العالمية، في </w:t>
      </w:r>
      <w:r w:rsidR="00637950" w:rsidRPr="00816F2C">
        <w:rPr>
          <w:rFonts w:cs="Simplified Arabic" w:hint="cs"/>
          <w:sz w:val="18"/>
          <w:rtl/>
        </w:rPr>
        <w:t>ال</w:t>
      </w:r>
      <w:r w:rsidRPr="00816F2C">
        <w:rPr>
          <w:rFonts w:cs="Simplified Arabic"/>
          <w:sz w:val="18"/>
          <w:rtl/>
        </w:rPr>
        <w:t>نهاية في مقرر بشأن الآلية المالية ال</w:t>
      </w:r>
      <w:r w:rsidRPr="00816F2C">
        <w:rPr>
          <w:rFonts w:cs="Simplified Arabic" w:hint="cs"/>
          <w:sz w:val="18"/>
          <w:rtl/>
        </w:rPr>
        <w:t>ذ</w:t>
      </w:r>
      <w:r w:rsidRPr="00816F2C">
        <w:rPr>
          <w:rFonts w:cs="Simplified Arabic"/>
          <w:sz w:val="18"/>
          <w:rtl/>
        </w:rPr>
        <w:t>ي س</w:t>
      </w:r>
      <w:r w:rsidRPr="00816F2C">
        <w:rPr>
          <w:rFonts w:cs="Simplified Arabic" w:hint="cs"/>
          <w:sz w:val="18"/>
          <w:rtl/>
        </w:rPr>
        <w:t>يجمع</w:t>
      </w:r>
      <w:r w:rsidR="00637950" w:rsidRPr="00816F2C">
        <w:rPr>
          <w:rFonts w:cs="Simplified Arabic" w:hint="cs"/>
          <w:sz w:val="18"/>
          <w:rtl/>
        </w:rPr>
        <w:t xml:space="preserve"> </w:t>
      </w:r>
      <w:r w:rsidRPr="00816F2C">
        <w:rPr>
          <w:rFonts w:cs="Simplified Arabic" w:hint="cs"/>
          <w:sz w:val="18"/>
          <w:rtl/>
        </w:rPr>
        <w:t>إرشادات</w:t>
      </w:r>
      <w:r w:rsidRPr="00816F2C">
        <w:rPr>
          <w:rFonts w:cs="Simplified Arabic"/>
          <w:sz w:val="18"/>
          <w:rtl/>
        </w:rPr>
        <w:t xml:space="preserve"> مؤتمر الأطراف في مرفق البيئة العالمية.</w:t>
      </w:r>
    </w:p>
  </w:footnote>
  <w:footnote w:id="12">
    <w:p w14:paraId="4F1C1E71" w14:textId="77777777" w:rsidR="000305C6" w:rsidRPr="00816F2C" w:rsidRDefault="000305C6" w:rsidP="00637950">
      <w:pPr>
        <w:pStyle w:val="FootnoteText"/>
        <w:suppressLineNumbers/>
        <w:suppressAutoHyphens/>
        <w:bidi/>
        <w:spacing w:after="60" w:line="216" w:lineRule="auto"/>
        <w:jc w:val="both"/>
        <w:rPr>
          <w:rFonts w:cs="Simplified Arabic"/>
          <w:kern w:val="18"/>
          <w:sz w:val="18"/>
          <w:rtl/>
          <w:lang w:bidi="ar-EG"/>
        </w:rPr>
      </w:pPr>
      <w:r w:rsidRPr="00816F2C">
        <w:rPr>
          <w:rStyle w:val="FootnoteReference"/>
          <w:rFonts w:cs="Simplified Arabic"/>
          <w:kern w:val="18"/>
          <w:sz w:val="18"/>
        </w:rPr>
        <w:footnoteRef/>
      </w:r>
      <w:r w:rsidR="00637950" w:rsidRPr="00816F2C">
        <w:rPr>
          <w:rFonts w:cs="Simplified Arabic" w:hint="cs"/>
          <w:snapToGrid w:val="0"/>
          <w:kern w:val="22"/>
          <w:sz w:val="18"/>
          <w:rtl/>
        </w:rPr>
        <w:t xml:space="preserve"> تستند</w:t>
      </w:r>
      <w:r w:rsidR="00637950" w:rsidRPr="00816F2C">
        <w:rPr>
          <w:rFonts w:cs="Simplified Arabic"/>
          <w:snapToGrid w:val="0"/>
          <w:kern w:val="22"/>
          <w:sz w:val="18"/>
          <w:rtl/>
        </w:rPr>
        <w:t xml:space="preserve"> خطة العمل المحدثة هذه </w:t>
      </w:r>
      <w:r w:rsidR="00637950" w:rsidRPr="00816F2C">
        <w:rPr>
          <w:rFonts w:cs="Simplified Arabic" w:hint="cs"/>
          <w:snapToGrid w:val="0"/>
          <w:kern w:val="22"/>
          <w:sz w:val="18"/>
          <w:rtl/>
        </w:rPr>
        <w:t>إ</w:t>
      </w:r>
      <w:r w:rsidRPr="00816F2C">
        <w:rPr>
          <w:rFonts w:cs="Simplified Arabic"/>
          <w:snapToGrid w:val="0"/>
          <w:kern w:val="22"/>
          <w:sz w:val="18"/>
          <w:rtl/>
        </w:rPr>
        <w:t>لى خطة العمل المعتمدة في المقرر 10/22</w:t>
      </w:r>
      <w:r w:rsidRPr="00816F2C">
        <w:rPr>
          <w:rFonts w:cs="Simplified Arabic"/>
          <w:snapToGrid w:val="0"/>
          <w:kern w:val="22"/>
          <w:sz w:val="18"/>
        </w:rPr>
        <w:t>.</w:t>
      </w:r>
    </w:p>
  </w:footnote>
  <w:footnote w:id="13">
    <w:p w14:paraId="4F1C1E72" w14:textId="77777777" w:rsidR="000305C6" w:rsidRPr="00816F2C" w:rsidRDefault="000305C6" w:rsidP="00D76F58">
      <w:pPr>
        <w:pStyle w:val="FootnoteText"/>
        <w:suppressLineNumbers/>
        <w:suppressAutoHyphens/>
        <w:bidi/>
        <w:spacing w:after="60" w:line="216" w:lineRule="auto"/>
        <w:jc w:val="both"/>
        <w:rPr>
          <w:rFonts w:cs="Simplified Arabic"/>
          <w:kern w:val="18"/>
          <w:sz w:val="18"/>
        </w:rPr>
      </w:pPr>
      <w:r w:rsidRPr="00816F2C">
        <w:rPr>
          <w:rStyle w:val="FootnoteReference"/>
          <w:rFonts w:cs="Simplified Arabic"/>
          <w:kern w:val="18"/>
          <w:sz w:val="18"/>
        </w:rPr>
        <w:footnoteRef/>
      </w:r>
      <w:r w:rsidRPr="00816F2C">
        <w:rPr>
          <w:rFonts w:cs="Simplified Arabic" w:hint="cs"/>
          <w:snapToGrid w:val="0"/>
          <w:kern w:val="22"/>
          <w:sz w:val="18"/>
          <w:rtl/>
        </w:rPr>
        <w:t xml:space="preserve"> </w:t>
      </w:r>
      <w:r w:rsidR="00D76F58" w:rsidRPr="00816F2C">
        <w:rPr>
          <w:rFonts w:cs="Simplified Arabic"/>
          <w:snapToGrid w:val="0"/>
          <w:kern w:val="22"/>
          <w:sz w:val="18"/>
          <w:rtl/>
        </w:rPr>
        <w:t xml:space="preserve">يعتمد على </w:t>
      </w:r>
      <w:r w:rsidR="00D76F58" w:rsidRPr="00816F2C">
        <w:rPr>
          <w:rFonts w:cs="Simplified Arabic" w:hint="cs"/>
          <w:snapToGrid w:val="0"/>
          <w:kern w:val="22"/>
          <w:sz w:val="18"/>
          <w:rtl/>
        </w:rPr>
        <w:t>الاتفاق على</w:t>
      </w:r>
      <w:r w:rsidR="00D76F58" w:rsidRPr="00816F2C">
        <w:rPr>
          <w:rFonts w:cs="Simplified Arabic"/>
          <w:snapToGrid w:val="0"/>
          <w:kern w:val="22"/>
          <w:sz w:val="18"/>
          <w:rtl/>
        </w:rPr>
        <w:t xml:space="preserve"> النهج</w:t>
      </w:r>
      <w:r w:rsidR="00D76F58" w:rsidRPr="00816F2C">
        <w:rPr>
          <w:rFonts w:cs="Simplified Arabic" w:hint="cs"/>
          <w:snapToGrid w:val="0"/>
          <w:kern w:val="22"/>
          <w:sz w:val="18"/>
          <w:rtl/>
        </w:rPr>
        <w:t xml:space="preserve"> الاستراتيجي</w:t>
      </w:r>
      <w:r w:rsidR="00D76F58" w:rsidRPr="00816F2C">
        <w:rPr>
          <w:rFonts w:cs="Simplified Arabic"/>
          <w:snapToGrid w:val="0"/>
          <w:kern w:val="22"/>
          <w:sz w:val="18"/>
          <w:rtl/>
        </w:rPr>
        <w:t xml:space="preserve"> </w:t>
      </w:r>
      <w:r w:rsidR="00D76F58" w:rsidRPr="00816F2C">
        <w:rPr>
          <w:rFonts w:cs="Simplified Arabic" w:hint="cs"/>
          <w:snapToGrid w:val="0"/>
          <w:kern w:val="22"/>
          <w:sz w:val="18"/>
          <w:rtl/>
        </w:rPr>
        <w:t>ال</w:t>
      </w:r>
      <w:r w:rsidR="00D76F58" w:rsidRPr="00816F2C">
        <w:rPr>
          <w:rFonts w:cs="Simplified Arabic"/>
          <w:snapToGrid w:val="0"/>
          <w:kern w:val="22"/>
          <w:sz w:val="18"/>
          <w:rtl/>
        </w:rPr>
        <w:t>طويل الأجل للتعميم في الاجتماع الثالث للهيئة الفرعية للتنفيذ</w:t>
      </w:r>
      <w:r w:rsidRPr="00816F2C">
        <w:rPr>
          <w:rFonts w:cs="Simplified Arabic"/>
          <w:snapToGrid w:val="0"/>
          <w:kern w:val="22"/>
          <w:sz w:val="18"/>
          <w:rtl/>
        </w:rPr>
        <w:t>.</w:t>
      </w:r>
    </w:p>
  </w:footnote>
  <w:footnote w:id="14">
    <w:p w14:paraId="4F1C1E73" w14:textId="77777777" w:rsidR="000305C6" w:rsidRPr="00816F2C" w:rsidRDefault="000305C6" w:rsidP="00637950">
      <w:pPr>
        <w:pStyle w:val="FootnoteText"/>
        <w:suppressLineNumbers/>
        <w:suppressAutoHyphens/>
        <w:bidi/>
        <w:spacing w:after="60" w:line="216" w:lineRule="auto"/>
        <w:jc w:val="both"/>
        <w:rPr>
          <w:rFonts w:cs="Simplified Arabic"/>
          <w:kern w:val="18"/>
          <w:sz w:val="18"/>
        </w:rPr>
      </w:pPr>
      <w:r w:rsidRPr="00816F2C">
        <w:rPr>
          <w:rStyle w:val="FootnoteReference"/>
          <w:rFonts w:cs="Simplified Arabic"/>
          <w:kern w:val="18"/>
          <w:sz w:val="18"/>
        </w:rPr>
        <w:footnoteRef/>
      </w:r>
      <w:r w:rsidR="00D76F58">
        <w:rPr>
          <w:rFonts w:cs="Simplified Arabic" w:hint="cs"/>
          <w:snapToGrid w:val="0"/>
          <w:kern w:val="22"/>
          <w:sz w:val="18"/>
          <w:rtl/>
        </w:rPr>
        <w:t xml:space="preserve"> </w:t>
      </w:r>
      <w:r w:rsidRPr="00816F2C">
        <w:rPr>
          <w:rFonts w:cs="Simplified Arabic" w:hint="cs"/>
          <w:snapToGrid w:val="0"/>
          <w:kern w:val="22"/>
          <w:sz w:val="18"/>
          <w:rtl/>
        </w:rPr>
        <w:t>ال</w:t>
      </w:r>
      <w:r w:rsidRPr="00816F2C">
        <w:rPr>
          <w:rFonts w:cs="Simplified Arabic"/>
          <w:snapToGrid w:val="0"/>
          <w:kern w:val="22"/>
          <w:sz w:val="18"/>
          <w:rtl/>
        </w:rPr>
        <w:t xml:space="preserve">مشار إليها في الفقرة 7 من خطة العمل المعتمدة في المقرر 10/22 والفقرة </w:t>
      </w:r>
      <w:r w:rsidRPr="00816F2C">
        <w:rPr>
          <w:rFonts w:cs="Simplified Arabic" w:hint="cs"/>
          <w:snapToGrid w:val="0"/>
          <w:kern w:val="22"/>
          <w:sz w:val="18"/>
          <w:rtl/>
        </w:rPr>
        <w:t>5</w:t>
      </w:r>
      <w:r w:rsidRPr="00816F2C">
        <w:rPr>
          <w:rFonts w:cs="Simplified Arabic"/>
          <w:snapToGrid w:val="0"/>
          <w:kern w:val="22"/>
          <w:sz w:val="18"/>
          <w:rtl/>
        </w:rPr>
        <w:t xml:space="preserve"> من خطة العمل هذه</w:t>
      </w:r>
      <w:r w:rsidRPr="00816F2C">
        <w:rPr>
          <w:rFonts w:cs="Simplified Arabic"/>
          <w:snapToGrid w:val="0"/>
          <w:kern w:val="22"/>
          <w:sz w:val="18"/>
        </w:rPr>
        <w:t>.</w:t>
      </w:r>
    </w:p>
  </w:footnote>
  <w:footnote w:id="15">
    <w:p w14:paraId="4F1C1E74" w14:textId="77777777" w:rsidR="000305C6" w:rsidRPr="00816F2C" w:rsidRDefault="000305C6" w:rsidP="00D76F58">
      <w:pPr>
        <w:pStyle w:val="FootnoteText"/>
        <w:suppressLineNumbers/>
        <w:suppressAutoHyphens/>
        <w:bidi/>
        <w:spacing w:after="60" w:line="216" w:lineRule="auto"/>
        <w:jc w:val="both"/>
        <w:rPr>
          <w:rFonts w:cs="Simplified Arabic"/>
          <w:kern w:val="18"/>
          <w:sz w:val="18"/>
        </w:rPr>
      </w:pPr>
      <w:r w:rsidRPr="00816F2C">
        <w:rPr>
          <w:rStyle w:val="FootnoteReference"/>
          <w:rFonts w:cs="Simplified Arabic"/>
          <w:kern w:val="18"/>
          <w:sz w:val="18"/>
        </w:rPr>
        <w:footnoteRef/>
      </w:r>
      <w:r w:rsidR="00D76F58">
        <w:rPr>
          <w:rFonts w:cs="Simplified Arabic" w:hint="cs"/>
          <w:snapToGrid w:val="0"/>
          <w:kern w:val="22"/>
          <w:sz w:val="18"/>
          <w:rtl/>
        </w:rPr>
        <w:t xml:space="preserve"> ينص </w:t>
      </w:r>
      <w:r w:rsidRPr="00816F2C">
        <w:rPr>
          <w:rFonts w:cs="Simplified Arabic" w:hint="cs"/>
          <w:snapToGrid w:val="0"/>
          <w:kern w:val="22"/>
          <w:sz w:val="18"/>
          <w:rtl/>
        </w:rPr>
        <w:t>ا</w:t>
      </w:r>
      <w:r w:rsidRPr="00816F2C">
        <w:rPr>
          <w:rFonts w:cs="Simplified Arabic"/>
          <w:snapToGrid w:val="0"/>
          <w:kern w:val="22"/>
          <w:sz w:val="18"/>
          <w:rtl/>
        </w:rPr>
        <w:t xml:space="preserve">لمبدأ 2 من </w:t>
      </w:r>
      <w:r w:rsidR="00D76F58">
        <w:rPr>
          <w:rFonts w:cs="Simplified Arabic"/>
          <w:snapToGrid w:val="0"/>
          <w:kern w:val="22"/>
          <w:sz w:val="18"/>
          <w:rtl/>
        </w:rPr>
        <w:t>نهج النظام الإيكولوجي</w:t>
      </w:r>
      <w:r w:rsidRPr="00816F2C">
        <w:rPr>
          <w:rFonts w:cs="Simplified Arabic"/>
          <w:snapToGrid w:val="0"/>
          <w:kern w:val="22"/>
          <w:sz w:val="18"/>
          <w:rtl/>
        </w:rPr>
        <w:t xml:space="preserve">، المعتمد في المقرر 5/6، </w:t>
      </w:r>
      <w:r w:rsidR="00D76F58">
        <w:rPr>
          <w:rFonts w:cs="Simplified Arabic" w:hint="cs"/>
          <w:snapToGrid w:val="0"/>
          <w:kern w:val="22"/>
          <w:sz w:val="18"/>
          <w:rtl/>
        </w:rPr>
        <w:t>على أنه:</w:t>
      </w:r>
      <w:r w:rsidRPr="00816F2C">
        <w:rPr>
          <w:rFonts w:cs="Simplified Arabic" w:hint="cs"/>
          <w:snapToGrid w:val="0"/>
          <w:kern w:val="22"/>
          <w:sz w:val="18"/>
          <w:rtl/>
        </w:rPr>
        <w:t xml:space="preserve"> </w:t>
      </w:r>
      <w:r w:rsidR="00D76F58">
        <w:rPr>
          <w:rFonts w:cs="Simplified Arabic" w:hint="cs"/>
          <w:snapToGrid w:val="0"/>
          <w:kern w:val="22"/>
          <w:sz w:val="18"/>
          <w:rtl/>
        </w:rPr>
        <w:t>"</w:t>
      </w:r>
      <w:r w:rsidRPr="00816F2C">
        <w:rPr>
          <w:rFonts w:cs="Simplified Arabic" w:hint="cs"/>
          <w:snapToGrid w:val="0"/>
          <w:kern w:val="22"/>
          <w:sz w:val="18"/>
          <w:rtl/>
        </w:rPr>
        <w:t xml:space="preserve">ينبغي تطبيق </w:t>
      </w:r>
      <w:r w:rsidR="00D76F58">
        <w:rPr>
          <w:rFonts w:cs="Simplified Arabic" w:hint="cs"/>
          <w:snapToGrid w:val="0"/>
          <w:kern w:val="22"/>
          <w:sz w:val="18"/>
          <w:rtl/>
        </w:rPr>
        <w:t>لامركزية</w:t>
      </w:r>
      <w:r w:rsidRPr="00816F2C">
        <w:rPr>
          <w:rFonts w:cs="Simplified Arabic" w:hint="cs"/>
          <w:snapToGrid w:val="0"/>
          <w:kern w:val="22"/>
          <w:sz w:val="18"/>
          <w:rtl/>
        </w:rPr>
        <w:t xml:space="preserve"> في الإدارة</w:t>
      </w:r>
      <w:r w:rsidRPr="00816F2C">
        <w:rPr>
          <w:rFonts w:cs="Simplified Arabic"/>
          <w:snapToGrid w:val="0"/>
          <w:kern w:val="22"/>
          <w:sz w:val="18"/>
          <w:rtl/>
        </w:rPr>
        <w:t xml:space="preserve"> إلى أدنى مستوى مناسب</w:t>
      </w:r>
      <w:r w:rsidR="00D76F58">
        <w:rPr>
          <w:rFonts w:cs="Simplified Arabic" w:hint="cs"/>
          <w:snapToGrid w:val="0"/>
          <w:kern w:val="22"/>
          <w:sz w:val="18"/>
          <w:rtl/>
        </w:rPr>
        <w:t>"</w:t>
      </w:r>
      <w:r w:rsidRPr="00816F2C">
        <w:rPr>
          <w:rFonts w:cs="Simplified Arabic" w:hint="cs"/>
          <w:snapToGrid w:val="0"/>
          <w:kern w:val="22"/>
          <w:sz w:val="18"/>
          <w:rtl/>
        </w:rPr>
        <w:t>.</w:t>
      </w:r>
    </w:p>
  </w:footnote>
  <w:footnote w:id="16">
    <w:p w14:paraId="4F1C1E75" w14:textId="77777777" w:rsidR="000305C6" w:rsidRPr="00816F2C" w:rsidRDefault="000305C6" w:rsidP="00816F2C">
      <w:pPr>
        <w:pStyle w:val="FootnoteText"/>
        <w:suppressLineNumbers/>
        <w:suppressAutoHyphens/>
        <w:bidi/>
        <w:spacing w:after="60" w:line="216" w:lineRule="auto"/>
        <w:jc w:val="both"/>
        <w:rPr>
          <w:rFonts w:cs="Simplified Arabic"/>
          <w:kern w:val="18"/>
          <w:sz w:val="18"/>
          <w:rtl/>
          <w:lang w:bidi="ar-EG"/>
        </w:rPr>
      </w:pPr>
      <w:r w:rsidRPr="00816F2C">
        <w:rPr>
          <w:rStyle w:val="FootnoteReference"/>
          <w:rFonts w:cs="Simplified Arabic"/>
          <w:kern w:val="18"/>
          <w:sz w:val="18"/>
        </w:rPr>
        <w:footnoteRef/>
      </w:r>
      <w:r w:rsidRPr="00816F2C">
        <w:rPr>
          <w:rFonts w:cs="Simplified Arabic" w:hint="cs"/>
          <w:snapToGrid w:val="0"/>
          <w:kern w:val="22"/>
          <w:sz w:val="18"/>
          <w:rtl/>
        </w:rPr>
        <w:t xml:space="preserve"> </w:t>
      </w:r>
      <w:r w:rsidR="00816F2C" w:rsidRPr="00816F2C">
        <w:rPr>
          <w:rFonts w:cs="Simplified Arabic" w:hint="cs"/>
          <w:snapToGrid w:val="0"/>
          <w:kern w:val="22"/>
          <w:sz w:val="18"/>
          <w:rtl/>
        </w:rPr>
        <w:t>ترتبط</w:t>
      </w:r>
      <w:r w:rsidRPr="00816F2C">
        <w:rPr>
          <w:rFonts w:cs="Simplified Arabic"/>
          <w:snapToGrid w:val="0"/>
          <w:kern w:val="22"/>
          <w:sz w:val="18"/>
          <w:rtl/>
        </w:rPr>
        <w:t xml:space="preserve"> </w:t>
      </w:r>
      <w:r w:rsidR="00816F2C" w:rsidRPr="00816F2C">
        <w:rPr>
          <w:rFonts w:cs="Simplified Arabic" w:hint="cs"/>
          <w:snapToGrid w:val="0"/>
          <w:kern w:val="22"/>
          <w:sz w:val="18"/>
          <w:rtl/>
        </w:rPr>
        <w:t>بخطة</w:t>
      </w:r>
      <w:r w:rsidRPr="00816F2C">
        <w:rPr>
          <w:rFonts w:cs="Simplified Arabic"/>
          <w:snapToGrid w:val="0"/>
          <w:kern w:val="22"/>
          <w:sz w:val="18"/>
          <w:rtl/>
        </w:rPr>
        <w:t xml:space="preserve"> عمل اتفاقية التنوع البيولوجي</w:t>
      </w:r>
      <w:r w:rsidRPr="00816F2C">
        <w:rPr>
          <w:rFonts w:cs="Simplified Arabic" w:hint="cs"/>
          <w:snapToGrid w:val="0"/>
          <w:kern w:val="22"/>
          <w:sz w:val="18"/>
          <w:rtl/>
        </w:rPr>
        <w:t>.</w:t>
      </w:r>
    </w:p>
  </w:footnote>
  <w:footnote w:id="17">
    <w:p w14:paraId="4F1C1E76" w14:textId="77777777" w:rsidR="000305C6" w:rsidRPr="00816F2C" w:rsidRDefault="000305C6" w:rsidP="00816F2C">
      <w:pPr>
        <w:pStyle w:val="ListParagraph"/>
        <w:bidi/>
        <w:spacing w:after="60" w:line="216" w:lineRule="auto"/>
        <w:ind w:left="0"/>
        <w:contextualSpacing w:val="0"/>
        <w:jc w:val="both"/>
        <w:rPr>
          <w:rFonts w:cs="Simplified Arabic"/>
          <w:kern w:val="18"/>
          <w:sz w:val="18"/>
          <w:szCs w:val="20"/>
          <w:lang w:val="en-US"/>
        </w:rPr>
      </w:pPr>
      <w:r w:rsidRPr="00816F2C">
        <w:rPr>
          <w:rStyle w:val="FootnoteReference"/>
          <w:rFonts w:cs="Simplified Arabic"/>
          <w:kern w:val="18"/>
          <w:sz w:val="18"/>
          <w:szCs w:val="20"/>
        </w:rPr>
        <w:footnoteRef/>
      </w:r>
      <w:r w:rsidRPr="00816F2C">
        <w:rPr>
          <w:rFonts w:cs="Simplified Arabic" w:hint="cs"/>
          <w:sz w:val="18"/>
          <w:szCs w:val="20"/>
          <w:rtl/>
          <w:lang w:val="en-US"/>
        </w:rPr>
        <w:t xml:space="preserve"> </w:t>
      </w:r>
      <w:r w:rsidRPr="00816F2C">
        <w:rPr>
          <w:rFonts w:cs="Simplified Arabic"/>
          <w:sz w:val="18"/>
          <w:szCs w:val="20"/>
          <w:rtl/>
          <w:lang w:val="en-US"/>
        </w:rPr>
        <w:t>يمكن الاطلاع على الاختصاصات الحالية لهذه اللجنة الاستشارية على</w:t>
      </w:r>
      <w:r w:rsidRPr="00816F2C">
        <w:rPr>
          <w:rFonts w:cs="Simplified Arabic" w:hint="cs"/>
          <w:sz w:val="18"/>
          <w:szCs w:val="20"/>
          <w:rtl/>
          <w:lang w:val="en-US"/>
        </w:rPr>
        <w:t xml:space="preserve"> الموقع الشبكي التالي: </w:t>
      </w:r>
      <w:hyperlink r:id="rId1" w:history="1">
        <w:r w:rsidR="00816F2C" w:rsidRPr="00816F2C">
          <w:rPr>
            <w:rStyle w:val="Hyperlink"/>
            <w:rFonts w:cs="Simplified Arabic"/>
            <w:kern w:val="18"/>
            <w:sz w:val="18"/>
            <w:szCs w:val="18"/>
          </w:rPr>
          <w:t>https://www.cbd.int/subnational/partners-and-initiatives/global-partnership/advisory-committee-on-sub-national-governments</w:t>
        </w:r>
      </w:hyperlink>
      <w:r w:rsidRPr="00816F2C">
        <w:rPr>
          <w:rFonts w:cs="Simplified Arabic"/>
          <w:sz w:val="18"/>
          <w:szCs w:val="20"/>
          <w:rtl/>
          <w:lang w:val="en-US"/>
        </w:rPr>
        <w:t>،</w:t>
      </w:r>
      <w:r w:rsidR="00816F2C" w:rsidRPr="00816F2C">
        <w:rPr>
          <w:rFonts w:cs="Simplified Arabic" w:hint="cs"/>
          <w:sz w:val="18"/>
          <w:szCs w:val="20"/>
          <w:rtl/>
          <w:lang w:val="en-US"/>
        </w:rPr>
        <w:t xml:space="preserve"> ولكن ينقحها حاليا ا</w:t>
      </w:r>
      <w:r w:rsidRPr="00816F2C">
        <w:rPr>
          <w:rFonts w:cs="Simplified Arabic" w:hint="cs"/>
          <w:snapToGrid w:val="0"/>
          <w:kern w:val="22"/>
          <w:sz w:val="18"/>
          <w:szCs w:val="20"/>
          <w:rtl/>
        </w:rPr>
        <w:t>لمجلس الدولي لمبادرات البيئة المحلية</w:t>
      </w:r>
      <w:r w:rsidR="00816F2C" w:rsidRPr="00816F2C">
        <w:rPr>
          <w:rFonts w:cs="Simplified Arabic" w:hint="cs"/>
          <w:snapToGrid w:val="0"/>
          <w:kern w:val="22"/>
          <w:sz w:val="18"/>
          <w:szCs w:val="20"/>
          <w:rtl/>
        </w:rPr>
        <w:t xml:space="preserve"> </w:t>
      </w:r>
      <w:r w:rsidR="00816F2C" w:rsidRPr="00816F2C">
        <w:rPr>
          <w:rFonts w:cs="Simplified Arabic"/>
          <w:snapToGrid w:val="0"/>
          <w:kern w:val="22"/>
          <w:sz w:val="18"/>
          <w:szCs w:val="20"/>
          <w:rtl/>
        </w:rPr>
        <w:t>–</w:t>
      </w:r>
      <w:r w:rsidR="00816F2C" w:rsidRPr="00816F2C">
        <w:rPr>
          <w:rFonts w:cs="Simplified Arabic" w:hint="cs"/>
          <w:snapToGrid w:val="0"/>
          <w:kern w:val="22"/>
          <w:sz w:val="18"/>
          <w:szCs w:val="20"/>
          <w:rtl/>
        </w:rPr>
        <w:t xml:space="preserve"> الحكومات </w:t>
      </w:r>
      <w:r w:rsidRPr="00816F2C">
        <w:rPr>
          <w:rFonts w:cs="Simplified Arabic" w:hint="cs"/>
          <w:snapToGrid w:val="0"/>
          <w:kern w:val="22"/>
          <w:sz w:val="18"/>
          <w:szCs w:val="20"/>
          <w:rtl/>
        </w:rPr>
        <w:t>المحلية من أجل الاستدامة</w:t>
      </w:r>
      <w:r w:rsidR="00816F2C" w:rsidRPr="00816F2C">
        <w:rPr>
          <w:rFonts w:cs="Simplified Arabic" w:hint="cs"/>
          <w:snapToGrid w:val="0"/>
          <w:kern w:val="22"/>
          <w:sz w:val="18"/>
          <w:szCs w:val="20"/>
          <w:rtl/>
        </w:rPr>
        <w:t xml:space="preserve"> </w:t>
      </w:r>
      <w:r w:rsidR="00816F2C" w:rsidRPr="00816F2C">
        <w:rPr>
          <w:rFonts w:cs="Simplified Arabic" w:hint="cs"/>
          <w:sz w:val="18"/>
          <w:szCs w:val="20"/>
          <w:rtl/>
          <w:lang w:val="en-US"/>
        </w:rPr>
        <w:t>الذي يعمل</w:t>
      </w:r>
      <w:r w:rsidRPr="00816F2C">
        <w:rPr>
          <w:rFonts w:cs="Simplified Arabic" w:hint="cs"/>
          <w:sz w:val="18"/>
          <w:szCs w:val="20"/>
          <w:rtl/>
          <w:lang w:val="en-US"/>
        </w:rPr>
        <w:t xml:space="preserve"> كأمانة </w:t>
      </w:r>
      <w:r w:rsidRPr="00816F2C">
        <w:rPr>
          <w:rFonts w:cs="Simplified Arabic"/>
          <w:sz w:val="18"/>
          <w:szCs w:val="20"/>
          <w:rtl/>
          <w:lang w:val="en-US"/>
        </w:rPr>
        <w:t>لها</w:t>
      </w:r>
      <w:r w:rsidRPr="00816F2C">
        <w:rPr>
          <w:rFonts w:cs="Simplified Arabic"/>
          <w:sz w:val="18"/>
          <w:szCs w:val="20"/>
          <w:lang w:val="en-US"/>
        </w:rPr>
        <w:t>.</w:t>
      </w:r>
    </w:p>
  </w:footnote>
  <w:footnote w:id="18">
    <w:p w14:paraId="4F1C1E77" w14:textId="77777777" w:rsidR="000305C6" w:rsidRPr="00816F2C" w:rsidRDefault="000305C6" w:rsidP="00816F2C">
      <w:pPr>
        <w:pStyle w:val="FootnoteText"/>
        <w:suppressLineNumbers/>
        <w:suppressAutoHyphens/>
        <w:bidi/>
        <w:spacing w:after="60" w:line="216" w:lineRule="auto"/>
        <w:jc w:val="both"/>
        <w:rPr>
          <w:rFonts w:cs="Simplified Arabic"/>
          <w:kern w:val="18"/>
          <w:sz w:val="18"/>
          <w:rtl/>
          <w:lang w:val="en-GB" w:bidi="ar-EG"/>
        </w:rPr>
      </w:pPr>
      <w:r w:rsidRPr="00816F2C">
        <w:rPr>
          <w:rStyle w:val="FootnoteReference"/>
          <w:rFonts w:cs="Simplified Arabic"/>
          <w:kern w:val="18"/>
          <w:sz w:val="18"/>
        </w:rPr>
        <w:footnoteRef/>
      </w:r>
      <w:r w:rsidRPr="00816F2C">
        <w:rPr>
          <w:rFonts w:cs="Simplified Arabic" w:hint="cs"/>
          <w:sz w:val="18"/>
          <w:rtl/>
          <w:lang w:val="en-US"/>
        </w:rPr>
        <w:t xml:space="preserve"> </w:t>
      </w:r>
      <w:r w:rsidR="00816F2C" w:rsidRPr="00816F2C">
        <w:rPr>
          <w:rFonts w:cs="Simplified Arabic"/>
          <w:sz w:val="18"/>
          <w:rtl/>
          <w:lang w:val="en-US"/>
        </w:rPr>
        <w:t>يمكن الاطلاع على الاختصاصات الحالية لهذه اللجنة الاستشارية على</w:t>
      </w:r>
      <w:r w:rsidR="00816F2C" w:rsidRPr="00816F2C">
        <w:rPr>
          <w:rFonts w:cs="Simplified Arabic" w:hint="cs"/>
          <w:sz w:val="18"/>
          <w:rtl/>
          <w:lang w:val="en-US"/>
        </w:rPr>
        <w:t xml:space="preserve"> الموقع الشبكي التالي: </w:t>
      </w:r>
      <w:hyperlink r:id="rId2" w:history="1">
        <w:r w:rsidR="00816F2C" w:rsidRPr="00816F2C">
          <w:rPr>
            <w:rStyle w:val="Hyperlink"/>
            <w:kern w:val="18"/>
            <w:sz w:val="18"/>
            <w:szCs w:val="18"/>
          </w:rPr>
          <w:t>https://www.cbd.int/subnational/partners-and-initiatives/global-partnership/advisory-committee-on-sub-national-governments</w:t>
        </w:r>
      </w:hyperlink>
      <w:r w:rsidR="00816F2C" w:rsidRPr="00816F2C">
        <w:rPr>
          <w:rFonts w:cs="Simplified Arabic"/>
          <w:sz w:val="18"/>
          <w:rtl/>
          <w:lang w:val="en-US"/>
        </w:rPr>
        <w:t>،</w:t>
      </w:r>
      <w:r w:rsidR="00816F2C" w:rsidRPr="00816F2C">
        <w:rPr>
          <w:rFonts w:cs="Simplified Arabic" w:hint="cs"/>
          <w:sz w:val="18"/>
          <w:rtl/>
          <w:lang w:val="en-US"/>
        </w:rPr>
        <w:t xml:space="preserve"> ولكن </w:t>
      </w:r>
      <w:r w:rsidR="00816F2C">
        <w:rPr>
          <w:rFonts w:cs="Simplified Arabic" w:hint="cs"/>
          <w:sz w:val="18"/>
          <w:rtl/>
          <w:lang w:val="en-US"/>
        </w:rPr>
        <w:t>تنقحها</w:t>
      </w:r>
      <w:r w:rsidR="00816F2C" w:rsidRPr="00816F2C">
        <w:rPr>
          <w:rFonts w:cs="Simplified Arabic" w:hint="cs"/>
          <w:sz w:val="18"/>
          <w:rtl/>
          <w:lang w:val="en-US"/>
        </w:rPr>
        <w:t xml:space="preserve"> حاليا</w:t>
      </w:r>
      <w:r w:rsidR="00816F2C">
        <w:rPr>
          <w:rFonts w:cs="Simplified Arabic" w:hint="cs"/>
          <w:sz w:val="18"/>
          <w:rtl/>
          <w:lang w:val="en-US"/>
        </w:rPr>
        <w:t xml:space="preserve"> شبكة </w:t>
      </w:r>
      <w:r w:rsidR="00816F2C">
        <w:rPr>
          <w:rFonts w:cs="Simplified Arabic"/>
          <w:sz w:val="18"/>
          <w:lang w:val="en-GB"/>
        </w:rPr>
        <w:t>Regions4</w:t>
      </w:r>
      <w:r w:rsidR="00816F2C">
        <w:rPr>
          <w:rFonts w:cs="Simplified Arabic" w:hint="cs"/>
          <w:sz w:val="18"/>
          <w:rtl/>
          <w:lang w:val="en-GB"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lang w:val="fr-FR" w:eastAsia="en-US"/>
      </w:rPr>
      <w:alias w:val="Subject"/>
      <w:tag w:val=""/>
      <w:id w:val="-1818869409"/>
      <w:dataBinding w:prefixMappings="xmlns:ns0='http://purl.org/dc/elements/1.1/' xmlns:ns1='http://schemas.openxmlformats.org/package/2006/metadata/core-properties' " w:xpath="/ns1:coreProperties[1]/ns0:subject[1]" w:storeItemID="{6C3C8BC8-F283-45AE-878A-BAB7291924A1}"/>
      <w:text/>
    </w:sdtPr>
    <w:sdtEndPr/>
    <w:sdtContent>
      <w:p w14:paraId="4F1C1E62" w14:textId="77777777" w:rsidR="000305C6" w:rsidRPr="003B7E7B" w:rsidRDefault="000305C6" w:rsidP="00020C40">
        <w:pPr>
          <w:tabs>
            <w:tab w:val="center" w:pos="4320"/>
            <w:tab w:val="right" w:pos="8640"/>
          </w:tabs>
          <w:jc w:val="right"/>
          <w:rPr>
            <w:sz w:val="22"/>
            <w:lang w:val="fr-FR" w:eastAsia="en-US"/>
          </w:rPr>
        </w:pPr>
        <w:r>
          <w:rPr>
            <w:sz w:val="22"/>
            <w:lang w:val="fr-FR" w:eastAsia="en-US"/>
          </w:rPr>
          <w:t>CBD/SBI/REC/3/14</w:t>
        </w:r>
      </w:p>
    </w:sdtContent>
  </w:sdt>
  <w:p w14:paraId="4F1C1E63" w14:textId="77777777" w:rsidR="000305C6" w:rsidRDefault="000305C6" w:rsidP="0016497D">
    <w:pPr>
      <w:tabs>
        <w:tab w:val="center" w:pos="4320"/>
        <w:tab w:val="right" w:pos="8640"/>
      </w:tabs>
      <w:jc w:val="right"/>
    </w:pPr>
    <w:r w:rsidRPr="003B7E7B">
      <w:rPr>
        <w:sz w:val="22"/>
        <w:lang w:val="fr-FR" w:eastAsia="en-US"/>
      </w:rPr>
      <w:t xml:space="preserve">Page </w:t>
    </w:r>
    <w:r w:rsidRPr="007A738D">
      <w:rPr>
        <w:sz w:val="22"/>
        <w:lang w:val="fr-FR" w:eastAsia="en-US"/>
      </w:rPr>
      <w:fldChar w:fldCharType="begin"/>
    </w:r>
    <w:r w:rsidRPr="007A738D">
      <w:rPr>
        <w:sz w:val="22"/>
        <w:lang w:val="fr-FR" w:eastAsia="en-US"/>
      </w:rPr>
      <w:instrText xml:space="preserve"> PAGE   \* MERGEFORMAT </w:instrText>
    </w:r>
    <w:r w:rsidRPr="007A738D">
      <w:rPr>
        <w:sz w:val="22"/>
        <w:lang w:val="fr-FR" w:eastAsia="en-US"/>
      </w:rPr>
      <w:fldChar w:fldCharType="separate"/>
    </w:r>
    <w:r w:rsidR="00A6772B">
      <w:rPr>
        <w:noProof/>
        <w:sz w:val="22"/>
        <w:lang w:val="fr-FR" w:eastAsia="en-US"/>
      </w:rPr>
      <w:t>6</w:t>
    </w:r>
    <w:r w:rsidRPr="007A738D">
      <w:rPr>
        <w:noProof/>
        <w:sz w:val="22"/>
        <w:lang w:val="fr-FR" w:eastAsia="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lang w:val="fr-FR" w:eastAsia="en-US"/>
      </w:rPr>
      <w:alias w:val="Subject"/>
      <w:tag w:val=""/>
      <w:id w:val="551360524"/>
      <w:dataBinding w:prefixMappings="xmlns:ns0='http://purl.org/dc/elements/1.1/' xmlns:ns1='http://schemas.openxmlformats.org/package/2006/metadata/core-properties' " w:xpath="/ns1:coreProperties[1]/ns0:subject[1]" w:storeItemID="{6C3C8BC8-F283-45AE-878A-BAB7291924A1}"/>
      <w:text/>
    </w:sdtPr>
    <w:sdtEndPr/>
    <w:sdtContent>
      <w:p w14:paraId="4F1C1E64" w14:textId="77777777" w:rsidR="000305C6" w:rsidRPr="003B7E7B" w:rsidRDefault="000305C6" w:rsidP="00020C40">
        <w:pPr>
          <w:tabs>
            <w:tab w:val="center" w:pos="4320"/>
            <w:tab w:val="right" w:pos="8640"/>
          </w:tabs>
          <w:rPr>
            <w:sz w:val="22"/>
            <w:lang w:val="fr-FR" w:eastAsia="en-US"/>
          </w:rPr>
        </w:pPr>
        <w:r>
          <w:rPr>
            <w:sz w:val="22"/>
            <w:lang w:val="fr-FR" w:eastAsia="en-US"/>
          </w:rPr>
          <w:t>CBD/SBI/REC/3/14</w:t>
        </w:r>
      </w:p>
    </w:sdtContent>
  </w:sdt>
  <w:p w14:paraId="4F1C1E65" w14:textId="77777777" w:rsidR="000305C6" w:rsidRDefault="000305C6" w:rsidP="00AE1F75">
    <w:pPr>
      <w:tabs>
        <w:tab w:val="center" w:pos="4320"/>
        <w:tab w:val="right" w:pos="8640"/>
      </w:tabs>
    </w:pPr>
    <w:r w:rsidRPr="003B7E7B">
      <w:rPr>
        <w:sz w:val="22"/>
        <w:lang w:val="fr-FR" w:eastAsia="en-US"/>
      </w:rPr>
      <w:t xml:space="preserve">Page </w:t>
    </w:r>
    <w:r w:rsidRPr="009575FC">
      <w:rPr>
        <w:sz w:val="22"/>
        <w:lang w:val="fr-FR" w:eastAsia="en-US"/>
      </w:rPr>
      <w:fldChar w:fldCharType="begin"/>
    </w:r>
    <w:r w:rsidRPr="009575FC">
      <w:rPr>
        <w:sz w:val="22"/>
        <w:lang w:val="fr-FR" w:eastAsia="en-US"/>
      </w:rPr>
      <w:instrText xml:space="preserve"> PAGE   \* MERGEFORMAT </w:instrText>
    </w:r>
    <w:r w:rsidRPr="009575FC">
      <w:rPr>
        <w:sz w:val="22"/>
        <w:lang w:val="fr-FR" w:eastAsia="en-US"/>
      </w:rPr>
      <w:fldChar w:fldCharType="separate"/>
    </w:r>
    <w:r w:rsidR="00A6772B">
      <w:rPr>
        <w:noProof/>
        <w:sz w:val="22"/>
        <w:lang w:val="fr-FR" w:eastAsia="en-US"/>
      </w:rPr>
      <w:t>7</w:t>
    </w:r>
    <w:r w:rsidRPr="009575FC">
      <w:rPr>
        <w:noProof/>
        <w:sz w:val="22"/>
        <w:lang w:val="fr-FR"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C52"/>
    <w:multiLevelType w:val="hybridMultilevel"/>
    <w:tmpl w:val="4948E1E0"/>
    <w:lvl w:ilvl="0" w:tplc="1DE439B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06560"/>
    <w:multiLevelType w:val="hybridMultilevel"/>
    <w:tmpl w:val="D9AE691E"/>
    <w:lvl w:ilvl="0" w:tplc="301E4F5C">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827AD"/>
    <w:multiLevelType w:val="hybridMultilevel"/>
    <w:tmpl w:val="DA186C14"/>
    <w:lvl w:ilvl="0" w:tplc="4634C528">
      <w:start w:val="1"/>
      <w:numFmt w:val="arabicAbjad"/>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643F07"/>
    <w:multiLevelType w:val="hybridMultilevel"/>
    <w:tmpl w:val="B7CEE040"/>
    <w:lvl w:ilvl="0" w:tplc="048E23D2">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 w15:restartNumberingAfterBreak="0">
    <w:nsid w:val="09826B1C"/>
    <w:multiLevelType w:val="hybridMultilevel"/>
    <w:tmpl w:val="EB50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C14FB"/>
    <w:multiLevelType w:val="hybridMultilevel"/>
    <w:tmpl w:val="1CA67950"/>
    <w:lvl w:ilvl="0" w:tplc="6A26C370">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E3221"/>
    <w:multiLevelType w:val="hybridMultilevel"/>
    <w:tmpl w:val="A3B6ED38"/>
    <w:lvl w:ilvl="0" w:tplc="0470A9C2">
      <w:start w:val="4"/>
      <w:numFmt w:val="decimal"/>
      <w:lvlText w:val="%1-"/>
      <w:lvlJc w:val="left"/>
      <w:pPr>
        <w:tabs>
          <w:tab w:val="num" w:pos="720"/>
        </w:tabs>
        <w:ind w:left="72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1124E"/>
    <w:multiLevelType w:val="hybridMultilevel"/>
    <w:tmpl w:val="EA86DA22"/>
    <w:lvl w:ilvl="0" w:tplc="2CC4E20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06D3C"/>
    <w:multiLevelType w:val="hybridMultilevel"/>
    <w:tmpl w:val="9A0C2FEC"/>
    <w:lvl w:ilvl="0" w:tplc="E4C6302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1057F"/>
    <w:multiLevelType w:val="hybridMultilevel"/>
    <w:tmpl w:val="EE085D86"/>
    <w:lvl w:ilvl="0" w:tplc="434624AC">
      <w:start w:val="3"/>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3D53D5"/>
    <w:multiLevelType w:val="hybridMultilevel"/>
    <w:tmpl w:val="242ACDA4"/>
    <w:lvl w:ilvl="0" w:tplc="301E4F5C">
      <w:start w:val="1"/>
      <w:numFmt w:val="arabicAbjad"/>
      <w:lvlText w:val="(%1)"/>
      <w:lvlJc w:val="left"/>
      <w:pPr>
        <w:ind w:left="720" w:hanging="360"/>
      </w:pPr>
      <w:rPr>
        <w:rFonts w:hint="default"/>
      </w:rPr>
    </w:lvl>
    <w:lvl w:ilvl="1" w:tplc="FEACD910">
      <w:numFmt w:val="bullet"/>
      <w:lvlText w:val="•"/>
      <w:lvlJc w:val="left"/>
      <w:pPr>
        <w:ind w:left="1494" w:hanging="360"/>
      </w:pPr>
      <w:rPr>
        <w:rFonts w:ascii="Times New Roman" w:eastAsia="Times New Roman" w:hAnsi="Times New Roman" w:cs="Times New Roman" w:hint="default"/>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F6149D"/>
    <w:multiLevelType w:val="hybridMultilevel"/>
    <w:tmpl w:val="0DDE3D70"/>
    <w:lvl w:ilvl="0" w:tplc="4C2C81E0">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B4588"/>
    <w:multiLevelType w:val="hybridMultilevel"/>
    <w:tmpl w:val="1CB6F9B8"/>
    <w:lvl w:ilvl="0" w:tplc="301E4F5C">
      <w:start w:val="1"/>
      <w:numFmt w:val="arabicAbjad"/>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BF30EC9"/>
    <w:multiLevelType w:val="hybridMultilevel"/>
    <w:tmpl w:val="3D0671AA"/>
    <w:lvl w:ilvl="0" w:tplc="F0C42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E30A0"/>
    <w:multiLevelType w:val="hybridMultilevel"/>
    <w:tmpl w:val="2CA0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A06A2"/>
    <w:multiLevelType w:val="hybridMultilevel"/>
    <w:tmpl w:val="64023AD6"/>
    <w:lvl w:ilvl="0" w:tplc="301E4F5C">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9D3C20"/>
    <w:multiLevelType w:val="hybridMultilevel"/>
    <w:tmpl w:val="4D28580A"/>
    <w:lvl w:ilvl="0" w:tplc="997A871C">
      <w:start w:val="1"/>
      <w:numFmt w:val="decimal"/>
      <w:lvlText w:val="%1-"/>
      <w:lvlJc w:val="left"/>
      <w:pPr>
        <w:ind w:left="360" w:hanging="360"/>
      </w:pPr>
      <w:rPr>
        <w:rFonts w:ascii="Simplified Arabic" w:hAnsi="Simplified Arabic" w:cs="Simplified Arabic" w:hint="default"/>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876DC1"/>
    <w:multiLevelType w:val="hybridMultilevel"/>
    <w:tmpl w:val="834A4D64"/>
    <w:lvl w:ilvl="0" w:tplc="0164D0F2">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318FA"/>
    <w:multiLevelType w:val="hybridMultilevel"/>
    <w:tmpl w:val="C46C1568"/>
    <w:lvl w:ilvl="0" w:tplc="097E880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63897"/>
    <w:multiLevelType w:val="hybridMultilevel"/>
    <w:tmpl w:val="7A2EA384"/>
    <w:lvl w:ilvl="0" w:tplc="95DA40A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F5CFA"/>
    <w:multiLevelType w:val="hybridMultilevel"/>
    <w:tmpl w:val="3AAC491A"/>
    <w:lvl w:ilvl="0" w:tplc="31120A2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D7A50"/>
    <w:multiLevelType w:val="hybridMultilevel"/>
    <w:tmpl w:val="50E037D0"/>
    <w:lvl w:ilvl="0" w:tplc="E0DE6818">
      <w:start w:val="2"/>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C3454"/>
    <w:multiLevelType w:val="hybridMultilevel"/>
    <w:tmpl w:val="0ECAC26A"/>
    <w:lvl w:ilvl="0" w:tplc="05AAA17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68E60366"/>
    <w:multiLevelType w:val="hybridMultilevel"/>
    <w:tmpl w:val="ADB44A8C"/>
    <w:lvl w:ilvl="0" w:tplc="301E4F5C">
      <w:start w:val="1"/>
      <w:numFmt w:val="arabicAbjad"/>
      <w:lvlText w:val="(%1)"/>
      <w:lvlJc w:val="left"/>
      <w:pPr>
        <w:ind w:left="1433" w:hanging="360"/>
      </w:pPr>
      <w:rPr>
        <w:rFonts w:hint="default"/>
        <w:sz w:val="24"/>
      </w:rPr>
    </w:lvl>
    <w:lvl w:ilvl="1" w:tplc="04090019">
      <w:start w:val="1"/>
      <w:numFmt w:val="lowerLetter"/>
      <w:lvlText w:val="%2."/>
      <w:lvlJc w:val="left"/>
      <w:pPr>
        <w:ind w:left="2153" w:hanging="360"/>
      </w:pPr>
    </w:lvl>
    <w:lvl w:ilvl="2" w:tplc="0409001B">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24" w15:restartNumberingAfterBreak="0">
    <w:nsid w:val="6BE0425B"/>
    <w:multiLevelType w:val="hybridMultilevel"/>
    <w:tmpl w:val="52C8335A"/>
    <w:lvl w:ilvl="0" w:tplc="301E4F5C">
      <w:start w:val="1"/>
      <w:numFmt w:val="arabicAbjad"/>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C3163EA"/>
    <w:multiLevelType w:val="hybridMultilevel"/>
    <w:tmpl w:val="C6264B46"/>
    <w:lvl w:ilvl="0" w:tplc="46E079D8">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6" w15:restartNumberingAfterBreak="0">
    <w:nsid w:val="6C746B79"/>
    <w:multiLevelType w:val="hybridMultilevel"/>
    <w:tmpl w:val="89480094"/>
    <w:lvl w:ilvl="0" w:tplc="A164157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902093"/>
    <w:multiLevelType w:val="hybridMultilevel"/>
    <w:tmpl w:val="B7166476"/>
    <w:lvl w:ilvl="0" w:tplc="38440666">
      <w:start w:val="4"/>
      <w:numFmt w:val="decimal"/>
      <w:lvlText w:val="%1-"/>
      <w:lvlJc w:val="left"/>
      <w:pPr>
        <w:ind w:left="900" w:hanging="360"/>
      </w:pPr>
      <w:rPr>
        <w:rFonts w:hint="default"/>
        <w:i/>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8" w15:restartNumberingAfterBreak="0">
    <w:nsid w:val="76F26622"/>
    <w:multiLevelType w:val="hybridMultilevel"/>
    <w:tmpl w:val="114AC60E"/>
    <w:lvl w:ilvl="0" w:tplc="301E4F5C">
      <w:start w:val="1"/>
      <w:numFmt w:val="arabicAbjad"/>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7CE73B1"/>
    <w:multiLevelType w:val="hybridMultilevel"/>
    <w:tmpl w:val="21D2D784"/>
    <w:lvl w:ilvl="0" w:tplc="470605E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D30304"/>
    <w:multiLevelType w:val="hybridMultilevel"/>
    <w:tmpl w:val="A9C67EBC"/>
    <w:lvl w:ilvl="0" w:tplc="2D347D1A">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D4362A"/>
    <w:multiLevelType w:val="hybridMultilevel"/>
    <w:tmpl w:val="3A30B912"/>
    <w:lvl w:ilvl="0" w:tplc="43A47EA6">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5B16B29C">
      <w:start w:val="1"/>
      <w:numFmt w:val="lowerLetter"/>
      <w:lvlText w:val="(%2)"/>
      <w:lvlJc w:val="left"/>
      <w:pPr>
        <w:tabs>
          <w:tab w:val="num" w:pos="1440"/>
        </w:tabs>
        <w:ind w:left="1440" w:hanging="360"/>
      </w:pPr>
      <w:rPr>
        <w:rFonts w:hint="default"/>
        <w:b w:val="0"/>
        <w:i w:val="0"/>
      </w:rPr>
    </w:lvl>
    <w:lvl w:ilvl="2" w:tplc="30989A4E">
      <w:start w:val="1"/>
      <w:numFmt w:val="lowerRoman"/>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7952003A"/>
    <w:multiLevelType w:val="hybridMultilevel"/>
    <w:tmpl w:val="B864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696A2F"/>
    <w:multiLevelType w:val="hybridMultilevel"/>
    <w:tmpl w:val="B69C146C"/>
    <w:lvl w:ilvl="0" w:tplc="C180ECA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66599C"/>
    <w:multiLevelType w:val="hybridMultilevel"/>
    <w:tmpl w:val="ECE818E0"/>
    <w:lvl w:ilvl="0" w:tplc="681EE8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3"/>
  </w:num>
  <w:num w:numId="3">
    <w:abstractNumId w:val="15"/>
  </w:num>
  <w:num w:numId="4">
    <w:abstractNumId w:val="12"/>
  </w:num>
  <w:num w:numId="5">
    <w:abstractNumId w:val="28"/>
  </w:num>
  <w:num w:numId="6">
    <w:abstractNumId w:val="24"/>
  </w:num>
  <w:num w:numId="7">
    <w:abstractNumId w:val="22"/>
  </w:num>
  <w:num w:numId="8">
    <w:abstractNumId w:val="1"/>
  </w:num>
  <w:num w:numId="9">
    <w:abstractNumId w:val="10"/>
  </w:num>
  <w:num w:numId="10">
    <w:abstractNumId w:val="34"/>
  </w:num>
  <w:num w:numId="11">
    <w:abstractNumId w:val="32"/>
  </w:num>
  <w:num w:numId="12">
    <w:abstractNumId w:val="4"/>
  </w:num>
  <w:num w:numId="13">
    <w:abstractNumId w:val="14"/>
  </w:num>
  <w:num w:numId="14">
    <w:abstractNumId w:val="0"/>
  </w:num>
  <w:num w:numId="15">
    <w:abstractNumId w:val="3"/>
  </w:num>
  <w:num w:numId="16">
    <w:abstractNumId w:val="23"/>
  </w:num>
  <w:num w:numId="17">
    <w:abstractNumId w:val="25"/>
  </w:num>
  <w:num w:numId="18">
    <w:abstractNumId w:val="27"/>
  </w:num>
  <w:num w:numId="19">
    <w:abstractNumId w:val="31"/>
  </w:num>
  <w:num w:numId="20">
    <w:abstractNumId w:val="13"/>
  </w:num>
  <w:num w:numId="21">
    <w:abstractNumId w:val="17"/>
  </w:num>
  <w:num w:numId="22">
    <w:abstractNumId w:val="5"/>
  </w:num>
  <w:num w:numId="23">
    <w:abstractNumId w:val="2"/>
  </w:num>
  <w:num w:numId="24">
    <w:abstractNumId w:val="30"/>
  </w:num>
  <w:num w:numId="25">
    <w:abstractNumId w:val="8"/>
  </w:num>
  <w:num w:numId="26">
    <w:abstractNumId w:val="11"/>
  </w:num>
  <w:num w:numId="27">
    <w:abstractNumId w:val="26"/>
  </w:num>
  <w:num w:numId="28">
    <w:abstractNumId w:val="20"/>
  </w:num>
  <w:num w:numId="29">
    <w:abstractNumId w:val="19"/>
  </w:num>
  <w:num w:numId="30">
    <w:abstractNumId w:val="7"/>
  </w:num>
  <w:num w:numId="31">
    <w:abstractNumId w:val="29"/>
  </w:num>
  <w:num w:numId="32">
    <w:abstractNumId w:val="18"/>
  </w:num>
  <w:num w:numId="33">
    <w:abstractNumId w:val="21"/>
  </w:num>
  <w:num w:numId="34">
    <w:abstractNumId w:val="6"/>
  </w:num>
  <w:num w:numId="3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w:hdrShapeDefaults>
  <w:footnotePr>
    <w:numStart w:val="10"/>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692F"/>
    <w:rsid w:val="00000001"/>
    <w:rsid w:val="00001595"/>
    <w:rsid w:val="0000222F"/>
    <w:rsid w:val="00004421"/>
    <w:rsid w:val="00004DD2"/>
    <w:rsid w:val="00004E7F"/>
    <w:rsid w:val="00006C0B"/>
    <w:rsid w:val="00007082"/>
    <w:rsid w:val="0000742A"/>
    <w:rsid w:val="000117FB"/>
    <w:rsid w:val="00011CAE"/>
    <w:rsid w:val="00012FF2"/>
    <w:rsid w:val="000131D4"/>
    <w:rsid w:val="000143C9"/>
    <w:rsid w:val="00015E2F"/>
    <w:rsid w:val="000160AF"/>
    <w:rsid w:val="00017C6E"/>
    <w:rsid w:val="00020436"/>
    <w:rsid w:val="000205D6"/>
    <w:rsid w:val="00020BC7"/>
    <w:rsid w:val="00020C40"/>
    <w:rsid w:val="000212CF"/>
    <w:rsid w:val="00022635"/>
    <w:rsid w:val="00023754"/>
    <w:rsid w:val="00024707"/>
    <w:rsid w:val="00024CE7"/>
    <w:rsid w:val="00026047"/>
    <w:rsid w:val="000267AC"/>
    <w:rsid w:val="00026E9A"/>
    <w:rsid w:val="000305C6"/>
    <w:rsid w:val="000311A4"/>
    <w:rsid w:val="00031615"/>
    <w:rsid w:val="000322A5"/>
    <w:rsid w:val="000324B4"/>
    <w:rsid w:val="0003386B"/>
    <w:rsid w:val="00033D91"/>
    <w:rsid w:val="0003467D"/>
    <w:rsid w:val="00037CDF"/>
    <w:rsid w:val="00037DBB"/>
    <w:rsid w:val="00037EFA"/>
    <w:rsid w:val="00037F9D"/>
    <w:rsid w:val="000401D8"/>
    <w:rsid w:val="00042B1A"/>
    <w:rsid w:val="000431AD"/>
    <w:rsid w:val="0004568B"/>
    <w:rsid w:val="00045762"/>
    <w:rsid w:val="00047207"/>
    <w:rsid w:val="00050C1E"/>
    <w:rsid w:val="00051D13"/>
    <w:rsid w:val="000532FA"/>
    <w:rsid w:val="00054071"/>
    <w:rsid w:val="00054292"/>
    <w:rsid w:val="00054459"/>
    <w:rsid w:val="00054EEE"/>
    <w:rsid w:val="00056FE5"/>
    <w:rsid w:val="00057CA3"/>
    <w:rsid w:val="00060D26"/>
    <w:rsid w:val="00061C13"/>
    <w:rsid w:val="000640EA"/>
    <w:rsid w:val="00064EBE"/>
    <w:rsid w:val="00067DC2"/>
    <w:rsid w:val="00070AB5"/>
    <w:rsid w:val="00070BB8"/>
    <w:rsid w:val="0007346F"/>
    <w:rsid w:val="000737A7"/>
    <w:rsid w:val="00074442"/>
    <w:rsid w:val="000744CA"/>
    <w:rsid w:val="00075F97"/>
    <w:rsid w:val="00076634"/>
    <w:rsid w:val="00076775"/>
    <w:rsid w:val="00076B2B"/>
    <w:rsid w:val="0008009C"/>
    <w:rsid w:val="00080F1E"/>
    <w:rsid w:val="00082A64"/>
    <w:rsid w:val="000833CF"/>
    <w:rsid w:val="0008432A"/>
    <w:rsid w:val="00085A0C"/>
    <w:rsid w:val="00085B1A"/>
    <w:rsid w:val="00085E7C"/>
    <w:rsid w:val="00090564"/>
    <w:rsid w:val="00093D6C"/>
    <w:rsid w:val="00093E7B"/>
    <w:rsid w:val="0009438F"/>
    <w:rsid w:val="00094AF4"/>
    <w:rsid w:val="00096D07"/>
    <w:rsid w:val="000A1725"/>
    <w:rsid w:val="000A1F60"/>
    <w:rsid w:val="000A20D2"/>
    <w:rsid w:val="000A213F"/>
    <w:rsid w:val="000A2909"/>
    <w:rsid w:val="000A2A00"/>
    <w:rsid w:val="000A33A3"/>
    <w:rsid w:val="000A5943"/>
    <w:rsid w:val="000A6CB0"/>
    <w:rsid w:val="000B0583"/>
    <w:rsid w:val="000B0CB7"/>
    <w:rsid w:val="000B1263"/>
    <w:rsid w:val="000B51F0"/>
    <w:rsid w:val="000B551A"/>
    <w:rsid w:val="000B634E"/>
    <w:rsid w:val="000B7A1A"/>
    <w:rsid w:val="000C0187"/>
    <w:rsid w:val="000C159F"/>
    <w:rsid w:val="000C2646"/>
    <w:rsid w:val="000C301E"/>
    <w:rsid w:val="000C30CD"/>
    <w:rsid w:val="000C3645"/>
    <w:rsid w:val="000C40CC"/>
    <w:rsid w:val="000C53C8"/>
    <w:rsid w:val="000C63A5"/>
    <w:rsid w:val="000C63F0"/>
    <w:rsid w:val="000C777F"/>
    <w:rsid w:val="000C7B4D"/>
    <w:rsid w:val="000D1320"/>
    <w:rsid w:val="000D139B"/>
    <w:rsid w:val="000D219A"/>
    <w:rsid w:val="000D2250"/>
    <w:rsid w:val="000D277A"/>
    <w:rsid w:val="000D3B0A"/>
    <w:rsid w:val="000D5CA2"/>
    <w:rsid w:val="000D6C75"/>
    <w:rsid w:val="000D74F1"/>
    <w:rsid w:val="000E0446"/>
    <w:rsid w:val="000E1002"/>
    <w:rsid w:val="000E2676"/>
    <w:rsid w:val="000E32DA"/>
    <w:rsid w:val="000E48DB"/>
    <w:rsid w:val="000E5DB8"/>
    <w:rsid w:val="000E71DD"/>
    <w:rsid w:val="000E7936"/>
    <w:rsid w:val="000F1926"/>
    <w:rsid w:val="000F1A04"/>
    <w:rsid w:val="000F3261"/>
    <w:rsid w:val="000F3905"/>
    <w:rsid w:val="000F3A16"/>
    <w:rsid w:val="000F4451"/>
    <w:rsid w:val="000F7B51"/>
    <w:rsid w:val="000F7BB3"/>
    <w:rsid w:val="0010023E"/>
    <w:rsid w:val="00100A70"/>
    <w:rsid w:val="00101222"/>
    <w:rsid w:val="001015C8"/>
    <w:rsid w:val="00102FAB"/>
    <w:rsid w:val="0010332B"/>
    <w:rsid w:val="0010350C"/>
    <w:rsid w:val="00106A41"/>
    <w:rsid w:val="00106E2A"/>
    <w:rsid w:val="001078B6"/>
    <w:rsid w:val="001101BB"/>
    <w:rsid w:val="00110D7A"/>
    <w:rsid w:val="001156DD"/>
    <w:rsid w:val="00116206"/>
    <w:rsid w:val="00116233"/>
    <w:rsid w:val="0011632D"/>
    <w:rsid w:val="0012076F"/>
    <w:rsid w:val="00121644"/>
    <w:rsid w:val="00121F4C"/>
    <w:rsid w:val="00123952"/>
    <w:rsid w:val="00123E58"/>
    <w:rsid w:val="00124B46"/>
    <w:rsid w:val="0012716C"/>
    <w:rsid w:val="00130F1A"/>
    <w:rsid w:val="00131BBD"/>
    <w:rsid w:val="00133115"/>
    <w:rsid w:val="00133246"/>
    <w:rsid w:val="00133263"/>
    <w:rsid w:val="0013484F"/>
    <w:rsid w:val="00134D0E"/>
    <w:rsid w:val="001350D0"/>
    <w:rsid w:val="0013547A"/>
    <w:rsid w:val="00137829"/>
    <w:rsid w:val="00137ABC"/>
    <w:rsid w:val="00140571"/>
    <w:rsid w:val="00140FF6"/>
    <w:rsid w:val="001423FB"/>
    <w:rsid w:val="001450BE"/>
    <w:rsid w:val="00145854"/>
    <w:rsid w:val="00147FFE"/>
    <w:rsid w:val="00150BBD"/>
    <w:rsid w:val="00152B14"/>
    <w:rsid w:val="001530A2"/>
    <w:rsid w:val="001539CC"/>
    <w:rsid w:val="00153D5E"/>
    <w:rsid w:val="00154293"/>
    <w:rsid w:val="0015580C"/>
    <w:rsid w:val="00155E91"/>
    <w:rsid w:val="00160308"/>
    <w:rsid w:val="0016095A"/>
    <w:rsid w:val="00163136"/>
    <w:rsid w:val="00163F91"/>
    <w:rsid w:val="00164007"/>
    <w:rsid w:val="0016497D"/>
    <w:rsid w:val="001659B2"/>
    <w:rsid w:val="00165BB5"/>
    <w:rsid w:val="00165F8F"/>
    <w:rsid w:val="00165F91"/>
    <w:rsid w:val="001670F2"/>
    <w:rsid w:val="00167265"/>
    <w:rsid w:val="00167330"/>
    <w:rsid w:val="00167386"/>
    <w:rsid w:val="001726C1"/>
    <w:rsid w:val="0017273D"/>
    <w:rsid w:val="0017304B"/>
    <w:rsid w:val="00174CA1"/>
    <w:rsid w:val="00175177"/>
    <w:rsid w:val="00175184"/>
    <w:rsid w:val="00175959"/>
    <w:rsid w:val="0017640C"/>
    <w:rsid w:val="0017742B"/>
    <w:rsid w:val="00177888"/>
    <w:rsid w:val="00180260"/>
    <w:rsid w:val="001805E2"/>
    <w:rsid w:val="001816F4"/>
    <w:rsid w:val="0018180F"/>
    <w:rsid w:val="00181BFF"/>
    <w:rsid w:val="00184344"/>
    <w:rsid w:val="00184A6B"/>
    <w:rsid w:val="00184DEB"/>
    <w:rsid w:val="0018663F"/>
    <w:rsid w:val="00186A68"/>
    <w:rsid w:val="00187312"/>
    <w:rsid w:val="00192403"/>
    <w:rsid w:val="0019265E"/>
    <w:rsid w:val="00193D48"/>
    <w:rsid w:val="001940BF"/>
    <w:rsid w:val="0019410C"/>
    <w:rsid w:val="001943F2"/>
    <w:rsid w:val="00194415"/>
    <w:rsid w:val="001949ED"/>
    <w:rsid w:val="00194BBD"/>
    <w:rsid w:val="00194BC0"/>
    <w:rsid w:val="0019565A"/>
    <w:rsid w:val="00195669"/>
    <w:rsid w:val="001957F1"/>
    <w:rsid w:val="00196A4F"/>
    <w:rsid w:val="001A02E2"/>
    <w:rsid w:val="001A25FA"/>
    <w:rsid w:val="001A2F96"/>
    <w:rsid w:val="001A35BC"/>
    <w:rsid w:val="001A4BE4"/>
    <w:rsid w:val="001A4F88"/>
    <w:rsid w:val="001A6936"/>
    <w:rsid w:val="001A7098"/>
    <w:rsid w:val="001B1C47"/>
    <w:rsid w:val="001B24E9"/>
    <w:rsid w:val="001B2679"/>
    <w:rsid w:val="001B3729"/>
    <w:rsid w:val="001B4E49"/>
    <w:rsid w:val="001B50C0"/>
    <w:rsid w:val="001B5537"/>
    <w:rsid w:val="001B5A8D"/>
    <w:rsid w:val="001B6729"/>
    <w:rsid w:val="001B692F"/>
    <w:rsid w:val="001B7237"/>
    <w:rsid w:val="001B7B39"/>
    <w:rsid w:val="001C0675"/>
    <w:rsid w:val="001C15F2"/>
    <w:rsid w:val="001C1706"/>
    <w:rsid w:val="001C2612"/>
    <w:rsid w:val="001C26D9"/>
    <w:rsid w:val="001C34B7"/>
    <w:rsid w:val="001C38FE"/>
    <w:rsid w:val="001C3A01"/>
    <w:rsid w:val="001C3F1D"/>
    <w:rsid w:val="001C4490"/>
    <w:rsid w:val="001C4845"/>
    <w:rsid w:val="001C534C"/>
    <w:rsid w:val="001C7F13"/>
    <w:rsid w:val="001D2679"/>
    <w:rsid w:val="001D2984"/>
    <w:rsid w:val="001D4386"/>
    <w:rsid w:val="001D47E5"/>
    <w:rsid w:val="001D547B"/>
    <w:rsid w:val="001D757D"/>
    <w:rsid w:val="001D7A40"/>
    <w:rsid w:val="001D7A96"/>
    <w:rsid w:val="001D7B4D"/>
    <w:rsid w:val="001D7E3A"/>
    <w:rsid w:val="001E3423"/>
    <w:rsid w:val="001E4870"/>
    <w:rsid w:val="001E5B68"/>
    <w:rsid w:val="001E643D"/>
    <w:rsid w:val="001E7694"/>
    <w:rsid w:val="001E7A22"/>
    <w:rsid w:val="001E7BE9"/>
    <w:rsid w:val="001F0FC7"/>
    <w:rsid w:val="001F19E8"/>
    <w:rsid w:val="001F213F"/>
    <w:rsid w:val="001F4251"/>
    <w:rsid w:val="001F4D75"/>
    <w:rsid w:val="001F5314"/>
    <w:rsid w:val="001F5498"/>
    <w:rsid w:val="001F59FC"/>
    <w:rsid w:val="001F661B"/>
    <w:rsid w:val="001F71F6"/>
    <w:rsid w:val="002000CB"/>
    <w:rsid w:val="00200933"/>
    <w:rsid w:val="0020246A"/>
    <w:rsid w:val="00205B9C"/>
    <w:rsid w:val="00206CF2"/>
    <w:rsid w:val="00206F81"/>
    <w:rsid w:val="00210322"/>
    <w:rsid w:val="002105B2"/>
    <w:rsid w:val="00211029"/>
    <w:rsid w:val="00212595"/>
    <w:rsid w:val="00212919"/>
    <w:rsid w:val="0021469A"/>
    <w:rsid w:val="002153C0"/>
    <w:rsid w:val="002159E2"/>
    <w:rsid w:val="00215F47"/>
    <w:rsid w:val="00216421"/>
    <w:rsid w:val="00216615"/>
    <w:rsid w:val="00217178"/>
    <w:rsid w:val="002176F3"/>
    <w:rsid w:val="00220B9F"/>
    <w:rsid w:val="002217F7"/>
    <w:rsid w:val="0022380B"/>
    <w:rsid w:val="00223A6C"/>
    <w:rsid w:val="002246EB"/>
    <w:rsid w:val="002249F5"/>
    <w:rsid w:val="00224FAB"/>
    <w:rsid w:val="00226B55"/>
    <w:rsid w:val="00227535"/>
    <w:rsid w:val="0023174B"/>
    <w:rsid w:val="00231CBC"/>
    <w:rsid w:val="00231FD7"/>
    <w:rsid w:val="0023231D"/>
    <w:rsid w:val="0023271C"/>
    <w:rsid w:val="002328EA"/>
    <w:rsid w:val="0023529D"/>
    <w:rsid w:val="0023552C"/>
    <w:rsid w:val="0023694F"/>
    <w:rsid w:val="00236957"/>
    <w:rsid w:val="00237438"/>
    <w:rsid w:val="00241EF9"/>
    <w:rsid w:val="0024239F"/>
    <w:rsid w:val="0024436A"/>
    <w:rsid w:val="00244DEA"/>
    <w:rsid w:val="002453E7"/>
    <w:rsid w:val="00246EF2"/>
    <w:rsid w:val="00251206"/>
    <w:rsid w:val="00251B91"/>
    <w:rsid w:val="00252185"/>
    <w:rsid w:val="0025461A"/>
    <w:rsid w:val="00254A01"/>
    <w:rsid w:val="00254A8C"/>
    <w:rsid w:val="00255C76"/>
    <w:rsid w:val="002560D1"/>
    <w:rsid w:val="0025627B"/>
    <w:rsid w:val="002566BF"/>
    <w:rsid w:val="00256A36"/>
    <w:rsid w:val="0025795E"/>
    <w:rsid w:val="002601F7"/>
    <w:rsid w:val="002606B0"/>
    <w:rsid w:val="00260700"/>
    <w:rsid w:val="00260F06"/>
    <w:rsid w:val="00261BFB"/>
    <w:rsid w:val="002623A3"/>
    <w:rsid w:val="00263187"/>
    <w:rsid w:val="002639AA"/>
    <w:rsid w:val="00266219"/>
    <w:rsid w:val="0026639D"/>
    <w:rsid w:val="002663FF"/>
    <w:rsid w:val="002665E2"/>
    <w:rsid w:val="002667E9"/>
    <w:rsid w:val="00266B06"/>
    <w:rsid w:val="00270E02"/>
    <w:rsid w:val="00272F2E"/>
    <w:rsid w:val="00272F77"/>
    <w:rsid w:val="002760B5"/>
    <w:rsid w:val="00276B6D"/>
    <w:rsid w:val="00280F5A"/>
    <w:rsid w:val="00281A8A"/>
    <w:rsid w:val="00281DF6"/>
    <w:rsid w:val="00282BBE"/>
    <w:rsid w:val="00282E7A"/>
    <w:rsid w:val="00283F92"/>
    <w:rsid w:val="0028448E"/>
    <w:rsid w:val="00284E10"/>
    <w:rsid w:val="002852C1"/>
    <w:rsid w:val="002857EE"/>
    <w:rsid w:val="002862CE"/>
    <w:rsid w:val="00286934"/>
    <w:rsid w:val="00286987"/>
    <w:rsid w:val="00286DA6"/>
    <w:rsid w:val="00286DE5"/>
    <w:rsid w:val="002878B1"/>
    <w:rsid w:val="00291B31"/>
    <w:rsid w:val="002923E6"/>
    <w:rsid w:val="00292A01"/>
    <w:rsid w:val="00292CA1"/>
    <w:rsid w:val="00295420"/>
    <w:rsid w:val="002958B4"/>
    <w:rsid w:val="00295A6C"/>
    <w:rsid w:val="0029704D"/>
    <w:rsid w:val="00297C59"/>
    <w:rsid w:val="002A0577"/>
    <w:rsid w:val="002A0E05"/>
    <w:rsid w:val="002A14D4"/>
    <w:rsid w:val="002A5BE1"/>
    <w:rsid w:val="002A6320"/>
    <w:rsid w:val="002A6E79"/>
    <w:rsid w:val="002B0988"/>
    <w:rsid w:val="002B0B2B"/>
    <w:rsid w:val="002B0EE3"/>
    <w:rsid w:val="002B1167"/>
    <w:rsid w:val="002B240A"/>
    <w:rsid w:val="002B24C7"/>
    <w:rsid w:val="002B30A1"/>
    <w:rsid w:val="002B4F05"/>
    <w:rsid w:val="002B65CB"/>
    <w:rsid w:val="002B74EA"/>
    <w:rsid w:val="002C04FC"/>
    <w:rsid w:val="002C2DC7"/>
    <w:rsid w:val="002C3088"/>
    <w:rsid w:val="002C46C4"/>
    <w:rsid w:val="002C4E10"/>
    <w:rsid w:val="002C5D87"/>
    <w:rsid w:val="002C623A"/>
    <w:rsid w:val="002C6312"/>
    <w:rsid w:val="002D11DC"/>
    <w:rsid w:val="002D127D"/>
    <w:rsid w:val="002D35AB"/>
    <w:rsid w:val="002D4B86"/>
    <w:rsid w:val="002D5586"/>
    <w:rsid w:val="002D5703"/>
    <w:rsid w:val="002D5B09"/>
    <w:rsid w:val="002D6825"/>
    <w:rsid w:val="002D74F7"/>
    <w:rsid w:val="002D77E0"/>
    <w:rsid w:val="002E239D"/>
    <w:rsid w:val="002E3989"/>
    <w:rsid w:val="002E4814"/>
    <w:rsid w:val="002E53FE"/>
    <w:rsid w:val="002E5908"/>
    <w:rsid w:val="002E5B5A"/>
    <w:rsid w:val="002E60CB"/>
    <w:rsid w:val="002E65C6"/>
    <w:rsid w:val="002E6B50"/>
    <w:rsid w:val="002E6EBF"/>
    <w:rsid w:val="002E73F7"/>
    <w:rsid w:val="002E7C0C"/>
    <w:rsid w:val="002F1E31"/>
    <w:rsid w:val="002F1EA6"/>
    <w:rsid w:val="002F21B9"/>
    <w:rsid w:val="002F2AC6"/>
    <w:rsid w:val="002F2D34"/>
    <w:rsid w:val="002F5840"/>
    <w:rsid w:val="002F73BD"/>
    <w:rsid w:val="002F7DDB"/>
    <w:rsid w:val="00300D14"/>
    <w:rsid w:val="003016F9"/>
    <w:rsid w:val="003028B1"/>
    <w:rsid w:val="00303422"/>
    <w:rsid w:val="00304A98"/>
    <w:rsid w:val="00305F22"/>
    <w:rsid w:val="003065EF"/>
    <w:rsid w:val="0030754F"/>
    <w:rsid w:val="003077BF"/>
    <w:rsid w:val="00310705"/>
    <w:rsid w:val="00310C77"/>
    <w:rsid w:val="003140AF"/>
    <w:rsid w:val="003140EC"/>
    <w:rsid w:val="003142D5"/>
    <w:rsid w:val="003150CA"/>
    <w:rsid w:val="00315667"/>
    <w:rsid w:val="00315CFF"/>
    <w:rsid w:val="0031642F"/>
    <w:rsid w:val="003172BA"/>
    <w:rsid w:val="00317820"/>
    <w:rsid w:val="00317CDF"/>
    <w:rsid w:val="00320746"/>
    <w:rsid w:val="00320D8E"/>
    <w:rsid w:val="0032289D"/>
    <w:rsid w:val="00322B56"/>
    <w:rsid w:val="00324102"/>
    <w:rsid w:val="00324BB3"/>
    <w:rsid w:val="00326B76"/>
    <w:rsid w:val="00327713"/>
    <w:rsid w:val="00330916"/>
    <w:rsid w:val="003329D9"/>
    <w:rsid w:val="0033337E"/>
    <w:rsid w:val="003334D5"/>
    <w:rsid w:val="00334BB9"/>
    <w:rsid w:val="003365D8"/>
    <w:rsid w:val="00336F2F"/>
    <w:rsid w:val="00336FEE"/>
    <w:rsid w:val="00337348"/>
    <w:rsid w:val="00337C93"/>
    <w:rsid w:val="00340B98"/>
    <w:rsid w:val="00341291"/>
    <w:rsid w:val="00346A85"/>
    <w:rsid w:val="00347016"/>
    <w:rsid w:val="003472F1"/>
    <w:rsid w:val="003502A5"/>
    <w:rsid w:val="00350776"/>
    <w:rsid w:val="00351C77"/>
    <w:rsid w:val="00352117"/>
    <w:rsid w:val="003523AF"/>
    <w:rsid w:val="0035396C"/>
    <w:rsid w:val="00353A8D"/>
    <w:rsid w:val="003553BD"/>
    <w:rsid w:val="00355AED"/>
    <w:rsid w:val="00356234"/>
    <w:rsid w:val="00356521"/>
    <w:rsid w:val="00357FC3"/>
    <w:rsid w:val="003608DD"/>
    <w:rsid w:val="00360C07"/>
    <w:rsid w:val="00360FBE"/>
    <w:rsid w:val="003615C5"/>
    <w:rsid w:val="00361A63"/>
    <w:rsid w:val="00361BFB"/>
    <w:rsid w:val="00362378"/>
    <w:rsid w:val="003626AF"/>
    <w:rsid w:val="00362F1E"/>
    <w:rsid w:val="00364BA9"/>
    <w:rsid w:val="0036580F"/>
    <w:rsid w:val="003669F9"/>
    <w:rsid w:val="00370BCF"/>
    <w:rsid w:val="00371027"/>
    <w:rsid w:val="003715B4"/>
    <w:rsid w:val="003726CE"/>
    <w:rsid w:val="0037364E"/>
    <w:rsid w:val="003748F0"/>
    <w:rsid w:val="003801B1"/>
    <w:rsid w:val="00380AF8"/>
    <w:rsid w:val="00380F06"/>
    <w:rsid w:val="0038248F"/>
    <w:rsid w:val="003831F7"/>
    <w:rsid w:val="003839C6"/>
    <w:rsid w:val="00384DD4"/>
    <w:rsid w:val="0038621B"/>
    <w:rsid w:val="00386300"/>
    <w:rsid w:val="00386368"/>
    <w:rsid w:val="00386BDF"/>
    <w:rsid w:val="00386E6F"/>
    <w:rsid w:val="003874F9"/>
    <w:rsid w:val="003901AC"/>
    <w:rsid w:val="00390D1F"/>
    <w:rsid w:val="00390E6B"/>
    <w:rsid w:val="003914C8"/>
    <w:rsid w:val="00391DF7"/>
    <w:rsid w:val="0039262F"/>
    <w:rsid w:val="00392AF1"/>
    <w:rsid w:val="0039462E"/>
    <w:rsid w:val="00394DBB"/>
    <w:rsid w:val="003966D1"/>
    <w:rsid w:val="00396AC3"/>
    <w:rsid w:val="00396B13"/>
    <w:rsid w:val="00396F6E"/>
    <w:rsid w:val="0039767E"/>
    <w:rsid w:val="003979DB"/>
    <w:rsid w:val="003A0742"/>
    <w:rsid w:val="003A0946"/>
    <w:rsid w:val="003A2339"/>
    <w:rsid w:val="003A2343"/>
    <w:rsid w:val="003A3207"/>
    <w:rsid w:val="003A44FF"/>
    <w:rsid w:val="003A4891"/>
    <w:rsid w:val="003A5142"/>
    <w:rsid w:val="003A5221"/>
    <w:rsid w:val="003A54A7"/>
    <w:rsid w:val="003A5FCC"/>
    <w:rsid w:val="003A6D54"/>
    <w:rsid w:val="003A7795"/>
    <w:rsid w:val="003A78AB"/>
    <w:rsid w:val="003B09B7"/>
    <w:rsid w:val="003B0ED0"/>
    <w:rsid w:val="003B18FD"/>
    <w:rsid w:val="003B1ED9"/>
    <w:rsid w:val="003B2A91"/>
    <w:rsid w:val="003B303D"/>
    <w:rsid w:val="003B3BA9"/>
    <w:rsid w:val="003B4B7E"/>
    <w:rsid w:val="003B6733"/>
    <w:rsid w:val="003B6C97"/>
    <w:rsid w:val="003B704F"/>
    <w:rsid w:val="003B71AD"/>
    <w:rsid w:val="003B7E7B"/>
    <w:rsid w:val="003C12BD"/>
    <w:rsid w:val="003C2321"/>
    <w:rsid w:val="003C360C"/>
    <w:rsid w:val="003C59B5"/>
    <w:rsid w:val="003C5B65"/>
    <w:rsid w:val="003C63B5"/>
    <w:rsid w:val="003C6791"/>
    <w:rsid w:val="003C7B4B"/>
    <w:rsid w:val="003C7F66"/>
    <w:rsid w:val="003D0489"/>
    <w:rsid w:val="003D1B59"/>
    <w:rsid w:val="003D1D1C"/>
    <w:rsid w:val="003D22BC"/>
    <w:rsid w:val="003D35A9"/>
    <w:rsid w:val="003D3C62"/>
    <w:rsid w:val="003D46F4"/>
    <w:rsid w:val="003D66CE"/>
    <w:rsid w:val="003D754B"/>
    <w:rsid w:val="003D7A99"/>
    <w:rsid w:val="003E0848"/>
    <w:rsid w:val="003E198E"/>
    <w:rsid w:val="003E1D4E"/>
    <w:rsid w:val="003E2267"/>
    <w:rsid w:val="003E2E92"/>
    <w:rsid w:val="003E440B"/>
    <w:rsid w:val="003E6D02"/>
    <w:rsid w:val="003F1F2B"/>
    <w:rsid w:val="003F2666"/>
    <w:rsid w:val="003F2BF1"/>
    <w:rsid w:val="003F3973"/>
    <w:rsid w:val="003F423A"/>
    <w:rsid w:val="003F426D"/>
    <w:rsid w:val="003F58E2"/>
    <w:rsid w:val="003F5E00"/>
    <w:rsid w:val="0040036B"/>
    <w:rsid w:val="0040211C"/>
    <w:rsid w:val="0040433B"/>
    <w:rsid w:val="00404F83"/>
    <w:rsid w:val="00405F77"/>
    <w:rsid w:val="00410700"/>
    <w:rsid w:val="0041108B"/>
    <w:rsid w:val="004117B4"/>
    <w:rsid w:val="00412703"/>
    <w:rsid w:val="00413277"/>
    <w:rsid w:val="0041522D"/>
    <w:rsid w:val="00415635"/>
    <w:rsid w:val="0041583E"/>
    <w:rsid w:val="0041664F"/>
    <w:rsid w:val="00417A29"/>
    <w:rsid w:val="004219B3"/>
    <w:rsid w:val="00421FCD"/>
    <w:rsid w:val="00422789"/>
    <w:rsid w:val="004243C3"/>
    <w:rsid w:val="00424A0E"/>
    <w:rsid w:val="00425B3D"/>
    <w:rsid w:val="004264ED"/>
    <w:rsid w:val="00426521"/>
    <w:rsid w:val="004268D5"/>
    <w:rsid w:val="00426C39"/>
    <w:rsid w:val="00430AF2"/>
    <w:rsid w:val="00431211"/>
    <w:rsid w:val="00431F3C"/>
    <w:rsid w:val="004323FF"/>
    <w:rsid w:val="00433F2D"/>
    <w:rsid w:val="0043646A"/>
    <w:rsid w:val="004369AE"/>
    <w:rsid w:val="00436E76"/>
    <w:rsid w:val="00442228"/>
    <w:rsid w:val="004426BE"/>
    <w:rsid w:val="004427FF"/>
    <w:rsid w:val="00442FBD"/>
    <w:rsid w:val="00443236"/>
    <w:rsid w:val="00443D6C"/>
    <w:rsid w:val="00444253"/>
    <w:rsid w:val="0044580E"/>
    <w:rsid w:val="00446C55"/>
    <w:rsid w:val="004477D7"/>
    <w:rsid w:val="00450333"/>
    <w:rsid w:val="00450C27"/>
    <w:rsid w:val="00450F86"/>
    <w:rsid w:val="00451599"/>
    <w:rsid w:val="004524F9"/>
    <w:rsid w:val="004528E4"/>
    <w:rsid w:val="00452B9B"/>
    <w:rsid w:val="00452E62"/>
    <w:rsid w:val="004547EF"/>
    <w:rsid w:val="0045566A"/>
    <w:rsid w:val="0045763A"/>
    <w:rsid w:val="00460F11"/>
    <w:rsid w:val="004610C0"/>
    <w:rsid w:val="004615F7"/>
    <w:rsid w:val="00461BA0"/>
    <w:rsid w:val="0046203E"/>
    <w:rsid w:val="00462262"/>
    <w:rsid w:val="00462E5D"/>
    <w:rsid w:val="00465311"/>
    <w:rsid w:val="0046560D"/>
    <w:rsid w:val="00466282"/>
    <w:rsid w:val="00467CA8"/>
    <w:rsid w:val="00470B18"/>
    <w:rsid w:val="00470BE5"/>
    <w:rsid w:val="0047158C"/>
    <w:rsid w:val="00471E92"/>
    <w:rsid w:val="0047236B"/>
    <w:rsid w:val="004728DC"/>
    <w:rsid w:val="00472FC1"/>
    <w:rsid w:val="00473210"/>
    <w:rsid w:val="00473574"/>
    <w:rsid w:val="00473C44"/>
    <w:rsid w:val="004740F7"/>
    <w:rsid w:val="004742AD"/>
    <w:rsid w:val="00474459"/>
    <w:rsid w:val="00475C69"/>
    <w:rsid w:val="00476900"/>
    <w:rsid w:val="004773BF"/>
    <w:rsid w:val="00480564"/>
    <w:rsid w:val="00481DE8"/>
    <w:rsid w:val="004821C8"/>
    <w:rsid w:val="00482E8B"/>
    <w:rsid w:val="00484CEF"/>
    <w:rsid w:val="00485B11"/>
    <w:rsid w:val="0048763C"/>
    <w:rsid w:val="00487860"/>
    <w:rsid w:val="004901EE"/>
    <w:rsid w:val="00491FDE"/>
    <w:rsid w:val="004928FE"/>
    <w:rsid w:val="00492A4E"/>
    <w:rsid w:val="0049394C"/>
    <w:rsid w:val="0049407E"/>
    <w:rsid w:val="00494536"/>
    <w:rsid w:val="00494784"/>
    <w:rsid w:val="00495550"/>
    <w:rsid w:val="00495625"/>
    <w:rsid w:val="004960F6"/>
    <w:rsid w:val="00496376"/>
    <w:rsid w:val="00496383"/>
    <w:rsid w:val="004A0C41"/>
    <w:rsid w:val="004A0C9E"/>
    <w:rsid w:val="004A1E0C"/>
    <w:rsid w:val="004A2947"/>
    <w:rsid w:val="004A3737"/>
    <w:rsid w:val="004A4A82"/>
    <w:rsid w:val="004A5236"/>
    <w:rsid w:val="004A5F51"/>
    <w:rsid w:val="004A63BA"/>
    <w:rsid w:val="004A777D"/>
    <w:rsid w:val="004A7E76"/>
    <w:rsid w:val="004B0D48"/>
    <w:rsid w:val="004B1201"/>
    <w:rsid w:val="004B1C73"/>
    <w:rsid w:val="004B2406"/>
    <w:rsid w:val="004B2BC4"/>
    <w:rsid w:val="004B31ED"/>
    <w:rsid w:val="004B3429"/>
    <w:rsid w:val="004B3594"/>
    <w:rsid w:val="004B3E36"/>
    <w:rsid w:val="004B58AD"/>
    <w:rsid w:val="004B5A11"/>
    <w:rsid w:val="004B6450"/>
    <w:rsid w:val="004B737C"/>
    <w:rsid w:val="004C04E4"/>
    <w:rsid w:val="004C1B27"/>
    <w:rsid w:val="004C2D39"/>
    <w:rsid w:val="004C2D42"/>
    <w:rsid w:val="004C3FEF"/>
    <w:rsid w:val="004C437C"/>
    <w:rsid w:val="004C5E3F"/>
    <w:rsid w:val="004C643A"/>
    <w:rsid w:val="004C6718"/>
    <w:rsid w:val="004C71CB"/>
    <w:rsid w:val="004D45B4"/>
    <w:rsid w:val="004D515A"/>
    <w:rsid w:val="004E11B0"/>
    <w:rsid w:val="004E29B4"/>
    <w:rsid w:val="004E3410"/>
    <w:rsid w:val="004E428E"/>
    <w:rsid w:val="004E5EF6"/>
    <w:rsid w:val="004E5FE7"/>
    <w:rsid w:val="004E5FF4"/>
    <w:rsid w:val="004E647E"/>
    <w:rsid w:val="004E6751"/>
    <w:rsid w:val="004E67B5"/>
    <w:rsid w:val="004E72FC"/>
    <w:rsid w:val="004E74B6"/>
    <w:rsid w:val="004E7B38"/>
    <w:rsid w:val="004F0AF8"/>
    <w:rsid w:val="004F0BF8"/>
    <w:rsid w:val="004F1EB2"/>
    <w:rsid w:val="004F2D61"/>
    <w:rsid w:val="004F67AD"/>
    <w:rsid w:val="004F76ED"/>
    <w:rsid w:val="00500517"/>
    <w:rsid w:val="005016D5"/>
    <w:rsid w:val="0050206C"/>
    <w:rsid w:val="00502161"/>
    <w:rsid w:val="0050339D"/>
    <w:rsid w:val="00503721"/>
    <w:rsid w:val="00503959"/>
    <w:rsid w:val="00503C13"/>
    <w:rsid w:val="00505696"/>
    <w:rsid w:val="005071A6"/>
    <w:rsid w:val="0051204F"/>
    <w:rsid w:val="0051209B"/>
    <w:rsid w:val="00512ED4"/>
    <w:rsid w:val="00513452"/>
    <w:rsid w:val="005135B3"/>
    <w:rsid w:val="005136A5"/>
    <w:rsid w:val="005142BF"/>
    <w:rsid w:val="00515C7C"/>
    <w:rsid w:val="005162DE"/>
    <w:rsid w:val="00516BC5"/>
    <w:rsid w:val="00517032"/>
    <w:rsid w:val="00517D57"/>
    <w:rsid w:val="0052012E"/>
    <w:rsid w:val="00520532"/>
    <w:rsid w:val="00521A89"/>
    <w:rsid w:val="00523CCE"/>
    <w:rsid w:val="0052444F"/>
    <w:rsid w:val="00525469"/>
    <w:rsid w:val="005260A8"/>
    <w:rsid w:val="0053011D"/>
    <w:rsid w:val="00530F38"/>
    <w:rsid w:val="0053146D"/>
    <w:rsid w:val="0053163E"/>
    <w:rsid w:val="00534F54"/>
    <w:rsid w:val="00534FCA"/>
    <w:rsid w:val="005359EB"/>
    <w:rsid w:val="005369EE"/>
    <w:rsid w:val="005377ED"/>
    <w:rsid w:val="00540AD2"/>
    <w:rsid w:val="00544756"/>
    <w:rsid w:val="005449FC"/>
    <w:rsid w:val="00545577"/>
    <w:rsid w:val="005466EF"/>
    <w:rsid w:val="00552AF8"/>
    <w:rsid w:val="0055315E"/>
    <w:rsid w:val="00554A13"/>
    <w:rsid w:val="00554C0E"/>
    <w:rsid w:val="005559E9"/>
    <w:rsid w:val="0055641A"/>
    <w:rsid w:val="00556866"/>
    <w:rsid w:val="00557B43"/>
    <w:rsid w:val="00557F59"/>
    <w:rsid w:val="005605D9"/>
    <w:rsid w:val="00560D1E"/>
    <w:rsid w:val="00560E9E"/>
    <w:rsid w:val="00561AE2"/>
    <w:rsid w:val="00562E5F"/>
    <w:rsid w:val="00563077"/>
    <w:rsid w:val="005641E5"/>
    <w:rsid w:val="00565C12"/>
    <w:rsid w:val="005660AE"/>
    <w:rsid w:val="00567DE0"/>
    <w:rsid w:val="00570235"/>
    <w:rsid w:val="0057198E"/>
    <w:rsid w:val="005727A8"/>
    <w:rsid w:val="005729FC"/>
    <w:rsid w:val="005736B6"/>
    <w:rsid w:val="00574111"/>
    <w:rsid w:val="00574138"/>
    <w:rsid w:val="00574A6B"/>
    <w:rsid w:val="00576140"/>
    <w:rsid w:val="005775F4"/>
    <w:rsid w:val="00582116"/>
    <w:rsid w:val="005821E4"/>
    <w:rsid w:val="0058242B"/>
    <w:rsid w:val="00582CA9"/>
    <w:rsid w:val="005839FE"/>
    <w:rsid w:val="0058421C"/>
    <w:rsid w:val="0058448A"/>
    <w:rsid w:val="005856E8"/>
    <w:rsid w:val="005866CB"/>
    <w:rsid w:val="00586A55"/>
    <w:rsid w:val="005870E5"/>
    <w:rsid w:val="005877B7"/>
    <w:rsid w:val="00587DC9"/>
    <w:rsid w:val="00591622"/>
    <w:rsid w:val="00592221"/>
    <w:rsid w:val="00592E04"/>
    <w:rsid w:val="00592E77"/>
    <w:rsid w:val="005940A4"/>
    <w:rsid w:val="005949FA"/>
    <w:rsid w:val="0059589E"/>
    <w:rsid w:val="00595CBB"/>
    <w:rsid w:val="005960C0"/>
    <w:rsid w:val="0059619A"/>
    <w:rsid w:val="005A006A"/>
    <w:rsid w:val="005A07F3"/>
    <w:rsid w:val="005A0E43"/>
    <w:rsid w:val="005A3C1E"/>
    <w:rsid w:val="005A4825"/>
    <w:rsid w:val="005A5285"/>
    <w:rsid w:val="005A72B3"/>
    <w:rsid w:val="005A7AC9"/>
    <w:rsid w:val="005B0447"/>
    <w:rsid w:val="005B0523"/>
    <w:rsid w:val="005B1681"/>
    <w:rsid w:val="005B17BC"/>
    <w:rsid w:val="005B186D"/>
    <w:rsid w:val="005B2A34"/>
    <w:rsid w:val="005B418C"/>
    <w:rsid w:val="005B4789"/>
    <w:rsid w:val="005B6051"/>
    <w:rsid w:val="005B6222"/>
    <w:rsid w:val="005B6379"/>
    <w:rsid w:val="005B64B1"/>
    <w:rsid w:val="005B794B"/>
    <w:rsid w:val="005C0388"/>
    <w:rsid w:val="005C1343"/>
    <w:rsid w:val="005C1724"/>
    <w:rsid w:val="005C1EFD"/>
    <w:rsid w:val="005C29A8"/>
    <w:rsid w:val="005C2A68"/>
    <w:rsid w:val="005C2FF9"/>
    <w:rsid w:val="005C31CE"/>
    <w:rsid w:val="005C3EC5"/>
    <w:rsid w:val="005C46F1"/>
    <w:rsid w:val="005C529A"/>
    <w:rsid w:val="005C5952"/>
    <w:rsid w:val="005C5AFC"/>
    <w:rsid w:val="005C6D15"/>
    <w:rsid w:val="005D0FAD"/>
    <w:rsid w:val="005D14C8"/>
    <w:rsid w:val="005D4774"/>
    <w:rsid w:val="005D53F4"/>
    <w:rsid w:val="005D72F0"/>
    <w:rsid w:val="005D743F"/>
    <w:rsid w:val="005D75BA"/>
    <w:rsid w:val="005E0455"/>
    <w:rsid w:val="005E056D"/>
    <w:rsid w:val="005E2CA4"/>
    <w:rsid w:val="005E5B2A"/>
    <w:rsid w:val="005E6305"/>
    <w:rsid w:val="005E7AA6"/>
    <w:rsid w:val="005F1CE6"/>
    <w:rsid w:val="005F2F57"/>
    <w:rsid w:val="005F4272"/>
    <w:rsid w:val="005F4D8F"/>
    <w:rsid w:val="005F527A"/>
    <w:rsid w:val="005F5293"/>
    <w:rsid w:val="005F5E79"/>
    <w:rsid w:val="005F5F29"/>
    <w:rsid w:val="005F65AD"/>
    <w:rsid w:val="005F6A17"/>
    <w:rsid w:val="005F735C"/>
    <w:rsid w:val="00600350"/>
    <w:rsid w:val="006005A0"/>
    <w:rsid w:val="006031B6"/>
    <w:rsid w:val="00603268"/>
    <w:rsid w:val="00603B5B"/>
    <w:rsid w:val="0060429A"/>
    <w:rsid w:val="00604D7A"/>
    <w:rsid w:val="006071AD"/>
    <w:rsid w:val="006118FD"/>
    <w:rsid w:val="00611CCC"/>
    <w:rsid w:val="0061398F"/>
    <w:rsid w:val="00613AA7"/>
    <w:rsid w:val="00613B45"/>
    <w:rsid w:val="00616028"/>
    <w:rsid w:val="00616EC2"/>
    <w:rsid w:val="006178E8"/>
    <w:rsid w:val="00617AAD"/>
    <w:rsid w:val="00622141"/>
    <w:rsid w:val="0062303C"/>
    <w:rsid w:val="00623615"/>
    <w:rsid w:val="00623EE7"/>
    <w:rsid w:val="00624240"/>
    <w:rsid w:val="00624D7E"/>
    <w:rsid w:val="00625147"/>
    <w:rsid w:val="00626166"/>
    <w:rsid w:val="00626D3F"/>
    <w:rsid w:val="00627052"/>
    <w:rsid w:val="00631704"/>
    <w:rsid w:val="006319EE"/>
    <w:rsid w:val="00631A7E"/>
    <w:rsid w:val="00631FA9"/>
    <w:rsid w:val="00632CC3"/>
    <w:rsid w:val="006336CD"/>
    <w:rsid w:val="00633C7A"/>
    <w:rsid w:val="0063499A"/>
    <w:rsid w:val="006360E8"/>
    <w:rsid w:val="00636D99"/>
    <w:rsid w:val="006376CA"/>
    <w:rsid w:val="00637950"/>
    <w:rsid w:val="006407A4"/>
    <w:rsid w:val="006424EA"/>
    <w:rsid w:val="00642546"/>
    <w:rsid w:val="00642F94"/>
    <w:rsid w:val="00644609"/>
    <w:rsid w:val="00644A51"/>
    <w:rsid w:val="00646768"/>
    <w:rsid w:val="00647A37"/>
    <w:rsid w:val="00647DC0"/>
    <w:rsid w:val="006505B7"/>
    <w:rsid w:val="006508AA"/>
    <w:rsid w:val="00651D73"/>
    <w:rsid w:val="00652115"/>
    <w:rsid w:val="0065310A"/>
    <w:rsid w:val="0065359F"/>
    <w:rsid w:val="00654181"/>
    <w:rsid w:val="00654ECC"/>
    <w:rsid w:val="00655293"/>
    <w:rsid w:val="00655E59"/>
    <w:rsid w:val="00657262"/>
    <w:rsid w:val="00657509"/>
    <w:rsid w:val="00657DBD"/>
    <w:rsid w:val="00661315"/>
    <w:rsid w:val="00661582"/>
    <w:rsid w:val="006668EB"/>
    <w:rsid w:val="0066700D"/>
    <w:rsid w:val="00667E32"/>
    <w:rsid w:val="0067089E"/>
    <w:rsid w:val="00671BEC"/>
    <w:rsid w:val="00672E7F"/>
    <w:rsid w:val="00673653"/>
    <w:rsid w:val="006737F8"/>
    <w:rsid w:val="006753B9"/>
    <w:rsid w:val="00677B55"/>
    <w:rsid w:val="0068085D"/>
    <w:rsid w:val="006811F2"/>
    <w:rsid w:val="00681E25"/>
    <w:rsid w:val="00681EDE"/>
    <w:rsid w:val="006833F6"/>
    <w:rsid w:val="0068736E"/>
    <w:rsid w:val="006877D8"/>
    <w:rsid w:val="0068788B"/>
    <w:rsid w:val="00687E38"/>
    <w:rsid w:val="0069370F"/>
    <w:rsid w:val="006945D9"/>
    <w:rsid w:val="006953DA"/>
    <w:rsid w:val="00696560"/>
    <w:rsid w:val="00697371"/>
    <w:rsid w:val="00697B91"/>
    <w:rsid w:val="006A348E"/>
    <w:rsid w:val="006A3912"/>
    <w:rsid w:val="006A3E48"/>
    <w:rsid w:val="006A54A6"/>
    <w:rsid w:val="006A61F9"/>
    <w:rsid w:val="006A6264"/>
    <w:rsid w:val="006A6324"/>
    <w:rsid w:val="006A6890"/>
    <w:rsid w:val="006A742E"/>
    <w:rsid w:val="006B036C"/>
    <w:rsid w:val="006B14FB"/>
    <w:rsid w:val="006B15E3"/>
    <w:rsid w:val="006B3394"/>
    <w:rsid w:val="006B4ECF"/>
    <w:rsid w:val="006B6008"/>
    <w:rsid w:val="006B7CD4"/>
    <w:rsid w:val="006B7FCA"/>
    <w:rsid w:val="006C06AD"/>
    <w:rsid w:val="006C08A7"/>
    <w:rsid w:val="006C204D"/>
    <w:rsid w:val="006C22E8"/>
    <w:rsid w:val="006C3AE4"/>
    <w:rsid w:val="006C5644"/>
    <w:rsid w:val="006C5798"/>
    <w:rsid w:val="006C5C25"/>
    <w:rsid w:val="006C5C40"/>
    <w:rsid w:val="006C6901"/>
    <w:rsid w:val="006C7FA9"/>
    <w:rsid w:val="006D05DF"/>
    <w:rsid w:val="006D0753"/>
    <w:rsid w:val="006D0959"/>
    <w:rsid w:val="006D2F75"/>
    <w:rsid w:val="006D3DFF"/>
    <w:rsid w:val="006D43D5"/>
    <w:rsid w:val="006D45B2"/>
    <w:rsid w:val="006D5099"/>
    <w:rsid w:val="006D6EDF"/>
    <w:rsid w:val="006D7108"/>
    <w:rsid w:val="006D7A9D"/>
    <w:rsid w:val="006E019C"/>
    <w:rsid w:val="006E09E2"/>
    <w:rsid w:val="006E0CC9"/>
    <w:rsid w:val="006E1B44"/>
    <w:rsid w:val="006E248E"/>
    <w:rsid w:val="006E2506"/>
    <w:rsid w:val="006E2B67"/>
    <w:rsid w:val="006E57EE"/>
    <w:rsid w:val="006E5C48"/>
    <w:rsid w:val="006E6CF9"/>
    <w:rsid w:val="006E7CC9"/>
    <w:rsid w:val="006E7F31"/>
    <w:rsid w:val="006F03A5"/>
    <w:rsid w:val="006F044B"/>
    <w:rsid w:val="006F0DED"/>
    <w:rsid w:val="006F1802"/>
    <w:rsid w:val="006F1E3C"/>
    <w:rsid w:val="006F207B"/>
    <w:rsid w:val="006F2FD1"/>
    <w:rsid w:val="006F32A6"/>
    <w:rsid w:val="006F4B01"/>
    <w:rsid w:val="006F6FF6"/>
    <w:rsid w:val="007014D8"/>
    <w:rsid w:val="007016AB"/>
    <w:rsid w:val="00706007"/>
    <w:rsid w:val="00707398"/>
    <w:rsid w:val="00710D77"/>
    <w:rsid w:val="00710E0F"/>
    <w:rsid w:val="00711A1A"/>
    <w:rsid w:val="00712417"/>
    <w:rsid w:val="0071245E"/>
    <w:rsid w:val="007129F1"/>
    <w:rsid w:val="00712B07"/>
    <w:rsid w:val="00716901"/>
    <w:rsid w:val="0072151A"/>
    <w:rsid w:val="007219A3"/>
    <w:rsid w:val="007219BB"/>
    <w:rsid w:val="00723747"/>
    <w:rsid w:val="007251E3"/>
    <w:rsid w:val="007255A2"/>
    <w:rsid w:val="00727959"/>
    <w:rsid w:val="00730B4D"/>
    <w:rsid w:val="007316A0"/>
    <w:rsid w:val="00735CE2"/>
    <w:rsid w:val="00736D88"/>
    <w:rsid w:val="00740C98"/>
    <w:rsid w:val="00742173"/>
    <w:rsid w:val="00744CFC"/>
    <w:rsid w:val="0074523B"/>
    <w:rsid w:val="0074539A"/>
    <w:rsid w:val="00745EDF"/>
    <w:rsid w:val="007465AE"/>
    <w:rsid w:val="00747446"/>
    <w:rsid w:val="007474BC"/>
    <w:rsid w:val="0074775D"/>
    <w:rsid w:val="00747BB0"/>
    <w:rsid w:val="00747E7D"/>
    <w:rsid w:val="00751256"/>
    <w:rsid w:val="00751AEA"/>
    <w:rsid w:val="0075359B"/>
    <w:rsid w:val="007541ED"/>
    <w:rsid w:val="00756D85"/>
    <w:rsid w:val="00757A52"/>
    <w:rsid w:val="007605FC"/>
    <w:rsid w:val="007615BE"/>
    <w:rsid w:val="00762466"/>
    <w:rsid w:val="00763704"/>
    <w:rsid w:val="00763BA5"/>
    <w:rsid w:val="00764CC8"/>
    <w:rsid w:val="0077220C"/>
    <w:rsid w:val="007744CC"/>
    <w:rsid w:val="00774776"/>
    <w:rsid w:val="0077488C"/>
    <w:rsid w:val="00775ECC"/>
    <w:rsid w:val="007762AC"/>
    <w:rsid w:val="00776BD1"/>
    <w:rsid w:val="0077711C"/>
    <w:rsid w:val="007778E4"/>
    <w:rsid w:val="00780B41"/>
    <w:rsid w:val="00780CB3"/>
    <w:rsid w:val="007836F5"/>
    <w:rsid w:val="007839D3"/>
    <w:rsid w:val="00785A9E"/>
    <w:rsid w:val="0079200D"/>
    <w:rsid w:val="007925F1"/>
    <w:rsid w:val="00792F29"/>
    <w:rsid w:val="0079361B"/>
    <w:rsid w:val="00793C0E"/>
    <w:rsid w:val="007946F9"/>
    <w:rsid w:val="00794E96"/>
    <w:rsid w:val="00796297"/>
    <w:rsid w:val="007A076D"/>
    <w:rsid w:val="007A0E00"/>
    <w:rsid w:val="007A1E7B"/>
    <w:rsid w:val="007A24C2"/>
    <w:rsid w:val="007A31ED"/>
    <w:rsid w:val="007A383F"/>
    <w:rsid w:val="007A4A05"/>
    <w:rsid w:val="007A5076"/>
    <w:rsid w:val="007A55FF"/>
    <w:rsid w:val="007A5B31"/>
    <w:rsid w:val="007A5CEA"/>
    <w:rsid w:val="007A653B"/>
    <w:rsid w:val="007A738D"/>
    <w:rsid w:val="007B0B22"/>
    <w:rsid w:val="007B12E5"/>
    <w:rsid w:val="007B15AC"/>
    <w:rsid w:val="007B1DB7"/>
    <w:rsid w:val="007B1F4B"/>
    <w:rsid w:val="007B2A7A"/>
    <w:rsid w:val="007B4B17"/>
    <w:rsid w:val="007B4C84"/>
    <w:rsid w:val="007B532F"/>
    <w:rsid w:val="007B6064"/>
    <w:rsid w:val="007C0861"/>
    <w:rsid w:val="007C235D"/>
    <w:rsid w:val="007C4A83"/>
    <w:rsid w:val="007C78ED"/>
    <w:rsid w:val="007D0B42"/>
    <w:rsid w:val="007D28EC"/>
    <w:rsid w:val="007D32AF"/>
    <w:rsid w:val="007D401D"/>
    <w:rsid w:val="007D4AD9"/>
    <w:rsid w:val="007D55E7"/>
    <w:rsid w:val="007D57A8"/>
    <w:rsid w:val="007D6B5E"/>
    <w:rsid w:val="007D7D19"/>
    <w:rsid w:val="007E063B"/>
    <w:rsid w:val="007E0B8F"/>
    <w:rsid w:val="007E174E"/>
    <w:rsid w:val="007E204D"/>
    <w:rsid w:val="007E22D9"/>
    <w:rsid w:val="007E2EC1"/>
    <w:rsid w:val="007E3DB7"/>
    <w:rsid w:val="007E46F4"/>
    <w:rsid w:val="007E4831"/>
    <w:rsid w:val="007E50E1"/>
    <w:rsid w:val="007E63CF"/>
    <w:rsid w:val="007E752D"/>
    <w:rsid w:val="007E799E"/>
    <w:rsid w:val="007E7EB3"/>
    <w:rsid w:val="007F0297"/>
    <w:rsid w:val="007F37A4"/>
    <w:rsid w:val="007F3F14"/>
    <w:rsid w:val="007F474C"/>
    <w:rsid w:val="007F49A7"/>
    <w:rsid w:val="007F6A23"/>
    <w:rsid w:val="007F78EF"/>
    <w:rsid w:val="007F7930"/>
    <w:rsid w:val="007F7932"/>
    <w:rsid w:val="00800085"/>
    <w:rsid w:val="008002A5"/>
    <w:rsid w:val="008012C5"/>
    <w:rsid w:val="0080488B"/>
    <w:rsid w:val="0080511F"/>
    <w:rsid w:val="00806667"/>
    <w:rsid w:val="008105E0"/>
    <w:rsid w:val="0081148D"/>
    <w:rsid w:val="0081231E"/>
    <w:rsid w:val="00812457"/>
    <w:rsid w:val="00812B5B"/>
    <w:rsid w:val="00814010"/>
    <w:rsid w:val="00815368"/>
    <w:rsid w:val="00815BA9"/>
    <w:rsid w:val="0081603A"/>
    <w:rsid w:val="0081695B"/>
    <w:rsid w:val="00816AED"/>
    <w:rsid w:val="00816D69"/>
    <w:rsid w:val="00816DDF"/>
    <w:rsid w:val="00816F2C"/>
    <w:rsid w:val="00817E7B"/>
    <w:rsid w:val="008207EB"/>
    <w:rsid w:val="00821723"/>
    <w:rsid w:val="008217F2"/>
    <w:rsid w:val="008236F7"/>
    <w:rsid w:val="00823C7A"/>
    <w:rsid w:val="0082437D"/>
    <w:rsid w:val="00825124"/>
    <w:rsid w:val="0082535D"/>
    <w:rsid w:val="0082684A"/>
    <w:rsid w:val="008278CC"/>
    <w:rsid w:val="00827FA0"/>
    <w:rsid w:val="00831E46"/>
    <w:rsid w:val="00832260"/>
    <w:rsid w:val="00832BB6"/>
    <w:rsid w:val="0083334D"/>
    <w:rsid w:val="0083376A"/>
    <w:rsid w:val="0083382D"/>
    <w:rsid w:val="0083474C"/>
    <w:rsid w:val="0083503D"/>
    <w:rsid w:val="0083553E"/>
    <w:rsid w:val="00835C0D"/>
    <w:rsid w:val="008366DE"/>
    <w:rsid w:val="00837868"/>
    <w:rsid w:val="00840AF2"/>
    <w:rsid w:val="00840E5C"/>
    <w:rsid w:val="00843892"/>
    <w:rsid w:val="00844EFF"/>
    <w:rsid w:val="008457FC"/>
    <w:rsid w:val="00845E92"/>
    <w:rsid w:val="0085030E"/>
    <w:rsid w:val="00853440"/>
    <w:rsid w:val="008539A7"/>
    <w:rsid w:val="00853B5B"/>
    <w:rsid w:val="00853BCD"/>
    <w:rsid w:val="008542D4"/>
    <w:rsid w:val="008548F4"/>
    <w:rsid w:val="008556EF"/>
    <w:rsid w:val="008561F6"/>
    <w:rsid w:val="008568F5"/>
    <w:rsid w:val="00860E5C"/>
    <w:rsid w:val="00860E67"/>
    <w:rsid w:val="00861A0B"/>
    <w:rsid w:val="008638D9"/>
    <w:rsid w:val="008638F1"/>
    <w:rsid w:val="00866660"/>
    <w:rsid w:val="00867077"/>
    <w:rsid w:val="0087595B"/>
    <w:rsid w:val="00876763"/>
    <w:rsid w:val="00876A85"/>
    <w:rsid w:val="0087712A"/>
    <w:rsid w:val="00877778"/>
    <w:rsid w:val="00881B8A"/>
    <w:rsid w:val="00882062"/>
    <w:rsid w:val="008827CF"/>
    <w:rsid w:val="00884B48"/>
    <w:rsid w:val="00887E0E"/>
    <w:rsid w:val="00890602"/>
    <w:rsid w:val="00892A03"/>
    <w:rsid w:val="00894253"/>
    <w:rsid w:val="0089516D"/>
    <w:rsid w:val="008951C6"/>
    <w:rsid w:val="008953FF"/>
    <w:rsid w:val="008955F8"/>
    <w:rsid w:val="008958CC"/>
    <w:rsid w:val="00896463"/>
    <w:rsid w:val="00896541"/>
    <w:rsid w:val="00897734"/>
    <w:rsid w:val="00897CA5"/>
    <w:rsid w:val="00897D76"/>
    <w:rsid w:val="008A0406"/>
    <w:rsid w:val="008A07BB"/>
    <w:rsid w:val="008A0AC9"/>
    <w:rsid w:val="008A0F33"/>
    <w:rsid w:val="008A1EB1"/>
    <w:rsid w:val="008A20F7"/>
    <w:rsid w:val="008A2284"/>
    <w:rsid w:val="008A2442"/>
    <w:rsid w:val="008A2FCA"/>
    <w:rsid w:val="008A3ADF"/>
    <w:rsid w:val="008A3C24"/>
    <w:rsid w:val="008A3C8F"/>
    <w:rsid w:val="008A52B2"/>
    <w:rsid w:val="008A56A1"/>
    <w:rsid w:val="008A5798"/>
    <w:rsid w:val="008A5839"/>
    <w:rsid w:val="008A5B7B"/>
    <w:rsid w:val="008A63D9"/>
    <w:rsid w:val="008A6B7B"/>
    <w:rsid w:val="008A7521"/>
    <w:rsid w:val="008A782E"/>
    <w:rsid w:val="008A7CA0"/>
    <w:rsid w:val="008A7DC6"/>
    <w:rsid w:val="008B0631"/>
    <w:rsid w:val="008B0DFF"/>
    <w:rsid w:val="008B1693"/>
    <w:rsid w:val="008B229F"/>
    <w:rsid w:val="008B25FF"/>
    <w:rsid w:val="008B4243"/>
    <w:rsid w:val="008B601E"/>
    <w:rsid w:val="008B703B"/>
    <w:rsid w:val="008B708A"/>
    <w:rsid w:val="008B71B5"/>
    <w:rsid w:val="008B7321"/>
    <w:rsid w:val="008B7EED"/>
    <w:rsid w:val="008C0134"/>
    <w:rsid w:val="008C0498"/>
    <w:rsid w:val="008C1833"/>
    <w:rsid w:val="008C20E9"/>
    <w:rsid w:val="008C21F1"/>
    <w:rsid w:val="008C2604"/>
    <w:rsid w:val="008C266F"/>
    <w:rsid w:val="008C287C"/>
    <w:rsid w:val="008C2C4A"/>
    <w:rsid w:val="008C3884"/>
    <w:rsid w:val="008C411C"/>
    <w:rsid w:val="008C4CEF"/>
    <w:rsid w:val="008C7F2F"/>
    <w:rsid w:val="008D2766"/>
    <w:rsid w:val="008D3027"/>
    <w:rsid w:val="008D37BB"/>
    <w:rsid w:val="008D5974"/>
    <w:rsid w:val="008D71FE"/>
    <w:rsid w:val="008D7E1D"/>
    <w:rsid w:val="008E376D"/>
    <w:rsid w:val="008E391B"/>
    <w:rsid w:val="008E4E51"/>
    <w:rsid w:val="008E50DE"/>
    <w:rsid w:val="008E52EB"/>
    <w:rsid w:val="008E599C"/>
    <w:rsid w:val="008E5DF8"/>
    <w:rsid w:val="008E5FF1"/>
    <w:rsid w:val="008E6B2B"/>
    <w:rsid w:val="008E6C12"/>
    <w:rsid w:val="008F0EF5"/>
    <w:rsid w:val="008F2021"/>
    <w:rsid w:val="008F2AB2"/>
    <w:rsid w:val="008F46E3"/>
    <w:rsid w:val="008F5002"/>
    <w:rsid w:val="008F611C"/>
    <w:rsid w:val="008F663E"/>
    <w:rsid w:val="008F7DF1"/>
    <w:rsid w:val="008F7F1B"/>
    <w:rsid w:val="009001B8"/>
    <w:rsid w:val="0090119B"/>
    <w:rsid w:val="00901C10"/>
    <w:rsid w:val="0090291B"/>
    <w:rsid w:val="009040D5"/>
    <w:rsid w:val="00905E0C"/>
    <w:rsid w:val="00906F18"/>
    <w:rsid w:val="0091173B"/>
    <w:rsid w:val="00912434"/>
    <w:rsid w:val="0091278A"/>
    <w:rsid w:val="00913029"/>
    <w:rsid w:val="00914894"/>
    <w:rsid w:val="00916997"/>
    <w:rsid w:val="00917853"/>
    <w:rsid w:val="0092025E"/>
    <w:rsid w:val="0092105D"/>
    <w:rsid w:val="00921075"/>
    <w:rsid w:val="009218C8"/>
    <w:rsid w:val="009223E7"/>
    <w:rsid w:val="00922FD0"/>
    <w:rsid w:val="00924712"/>
    <w:rsid w:val="00925AC4"/>
    <w:rsid w:val="00925EB0"/>
    <w:rsid w:val="00926798"/>
    <w:rsid w:val="00926B32"/>
    <w:rsid w:val="009276C7"/>
    <w:rsid w:val="00932FBF"/>
    <w:rsid w:val="00933091"/>
    <w:rsid w:val="00933712"/>
    <w:rsid w:val="00935A2D"/>
    <w:rsid w:val="00935CB4"/>
    <w:rsid w:val="0093638E"/>
    <w:rsid w:val="00936C0F"/>
    <w:rsid w:val="00936C55"/>
    <w:rsid w:val="00936E54"/>
    <w:rsid w:val="00937FB6"/>
    <w:rsid w:val="00940047"/>
    <w:rsid w:val="00940445"/>
    <w:rsid w:val="0094155F"/>
    <w:rsid w:val="0094240F"/>
    <w:rsid w:val="00942F76"/>
    <w:rsid w:val="00943261"/>
    <w:rsid w:val="009434BC"/>
    <w:rsid w:val="00944DE6"/>
    <w:rsid w:val="00944E7F"/>
    <w:rsid w:val="00950247"/>
    <w:rsid w:val="009503CA"/>
    <w:rsid w:val="0095055B"/>
    <w:rsid w:val="00953C37"/>
    <w:rsid w:val="009540B3"/>
    <w:rsid w:val="00954811"/>
    <w:rsid w:val="00954DB8"/>
    <w:rsid w:val="0095567F"/>
    <w:rsid w:val="00957188"/>
    <w:rsid w:val="009575FC"/>
    <w:rsid w:val="0096000A"/>
    <w:rsid w:val="009613ED"/>
    <w:rsid w:val="00961BAB"/>
    <w:rsid w:val="00962406"/>
    <w:rsid w:val="00962739"/>
    <w:rsid w:val="009630CB"/>
    <w:rsid w:val="0096455A"/>
    <w:rsid w:val="00970E0B"/>
    <w:rsid w:val="009719A7"/>
    <w:rsid w:val="00973D8A"/>
    <w:rsid w:val="00973F8E"/>
    <w:rsid w:val="00974022"/>
    <w:rsid w:val="00974BF6"/>
    <w:rsid w:val="00975069"/>
    <w:rsid w:val="009751A1"/>
    <w:rsid w:val="009757D1"/>
    <w:rsid w:val="00975A4E"/>
    <w:rsid w:val="00976ED6"/>
    <w:rsid w:val="0097750B"/>
    <w:rsid w:val="00981B8A"/>
    <w:rsid w:val="00982AB4"/>
    <w:rsid w:val="009831C0"/>
    <w:rsid w:val="0098321A"/>
    <w:rsid w:val="00983D9E"/>
    <w:rsid w:val="00984F2F"/>
    <w:rsid w:val="009855A0"/>
    <w:rsid w:val="009856BF"/>
    <w:rsid w:val="00986228"/>
    <w:rsid w:val="0099004E"/>
    <w:rsid w:val="0099130E"/>
    <w:rsid w:val="00991574"/>
    <w:rsid w:val="00991803"/>
    <w:rsid w:val="0099302B"/>
    <w:rsid w:val="009933FC"/>
    <w:rsid w:val="009942BB"/>
    <w:rsid w:val="009948B2"/>
    <w:rsid w:val="0099558C"/>
    <w:rsid w:val="00995D81"/>
    <w:rsid w:val="009966D8"/>
    <w:rsid w:val="00996EFA"/>
    <w:rsid w:val="009A0093"/>
    <w:rsid w:val="009A0B79"/>
    <w:rsid w:val="009A469B"/>
    <w:rsid w:val="009A4963"/>
    <w:rsid w:val="009A56DF"/>
    <w:rsid w:val="009A6AF9"/>
    <w:rsid w:val="009B022B"/>
    <w:rsid w:val="009B1563"/>
    <w:rsid w:val="009B2AF9"/>
    <w:rsid w:val="009B4D8D"/>
    <w:rsid w:val="009B70EF"/>
    <w:rsid w:val="009B7E7B"/>
    <w:rsid w:val="009C0042"/>
    <w:rsid w:val="009C32DA"/>
    <w:rsid w:val="009C354B"/>
    <w:rsid w:val="009C3BC4"/>
    <w:rsid w:val="009C4E05"/>
    <w:rsid w:val="009C544F"/>
    <w:rsid w:val="009C702B"/>
    <w:rsid w:val="009D2E45"/>
    <w:rsid w:val="009D5052"/>
    <w:rsid w:val="009D72E8"/>
    <w:rsid w:val="009D7533"/>
    <w:rsid w:val="009D7980"/>
    <w:rsid w:val="009E00BF"/>
    <w:rsid w:val="009E11C4"/>
    <w:rsid w:val="009E177E"/>
    <w:rsid w:val="009E2BCB"/>
    <w:rsid w:val="009E3BA6"/>
    <w:rsid w:val="009E52E5"/>
    <w:rsid w:val="009E5703"/>
    <w:rsid w:val="009E610B"/>
    <w:rsid w:val="009E674F"/>
    <w:rsid w:val="009E6B25"/>
    <w:rsid w:val="009E7547"/>
    <w:rsid w:val="009F0921"/>
    <w:rsid w:val="009F1BDB"/>
    <w:rsid w:val="009F3D36"/>
    <w:rsid w:val="009F4CB0"/>
    <w:rsid w:val="009F4D3C"/>
    <w:rsid w:val="009F521C"/>
    <w:rsid w:val="009F5AB1"/>
    <w:rsid w:val="009F6F49"/>
    <w:rsid w:val="00A00C29"/>
    <w:rsid w:val="00A011A8"/>
    <w:rsid w:val="00A01495"/>
    <w:rsid w:val="00A01644"/>
    <w:rsid w:val="00A01DA3"/>
    <w:rsid w:val="00A03BCD"/>
    <w:rsid w:val="00A041EE"/>
    <w:rsid w:val="00A054DB"/>
    <w:rsid w:val="00A05A51"/>
    <w:rsid w:val="00A05C6E"/>
    <w:rsid w:val="00A06276"/>
    <w:rsid w:val="00A07383"/>
    <w:rsid w:val="00A07491"/>
    <w:rsid w:val="00A07574"/>
    <w:rsid w:val="00A07B90"/>
    <w:rsid w:val="00A07BCA"/>
    <w:rsid w:val="00A1071D"/>
    <w:rsid w:val="00A10AE0"/>
    <w:rsid w:val="00A10B97"/>
    <w:rsid w:val="00A12CC2"/>
    <w:rsid w:val="00A12EFE"/>
    <w:rsid w:val="00A131DF"/>
    <w:rsid w:val="00A14DD5"/>
    <w:rsid w:val="00A16B4B"/>
    <w:rsid w:val="00A174ED"/>
    <w:rsid w:val="00A21F91"/>
    <w:rsid w:val="00A22EEC"/>
    <w:rsid w:val="00A23B3A"/>
    <w:rsid w:val="00A24B0F"/>
    <w:rsid w:val="00A26D87"/>
    <w:rsid w:val="00A27078"/>
    <w:rsid w:val="00A27A87"/>
    <w:rsid w:val="00A27FCF"/>
    <w:rsid w:val="00A30B99"/>
    <w:rsid w:val="00A30E02"/>
    <w:rsid w:val="00A317A4"/>
    <w:rsid w:val="00A319AA"/>
    <w:rsid w:val="00A329A2"/>
    <w:rsid w:val="00A3426D"/>
    <w:rsid w:val="00A36C40"/>
    <w:rsid w:val="00A37185"/>
    <w:rsid w:val="00A37CE4"/>
    <w:rsid w:val="00A41940"/>
    <w:rsid w:val="00A41C43"/>
    <w:rsid w:val="00A41EE8"/>
    <w:rsid w:val="00A44B58"/>
    <w:rsid w:val="00A46C5A"/>
    <w:rsid w:val="00A472D1"/>
    <w:rsid w:val="00A4780F"/>
    <w:rsid w:val="00A50EF1"/>
    <w:rsid w:val="00A528DB"/>
    <w:rsid w:val="00A54830"/>
    <w:rsid w:val="00A5621F"/>
    <w:rsid w:val="00A57E3E"/>
    <w:rsid w:val="00A608FF"/>
    <w:rsid w:val="00A609E2"/>
    <w:rsid w:val="00A60A7A"/>
    <w:rsid w:val="00A61C0F"/>
    <w:rsid w:val="00A6276E"/>
    <w:rsid w:val="00A663C6"/>
    <w:rsid w:val="00A6772B"/>
    <w:rsid w:val="00A71849"/>
    <w:rsid w:val="00A72462"/>
    <w:rsid w:val="00A72FA5"/>
    <w:rsid w:val="00A735C2"/>
    <w:rsid w:val="00A74B8B"/>
    <w:rsid w:val="00A759F3"/>
    <w:rsid w:val="00A75B94"/>
    <w:rsid w:val="00A75E54"/>
    <w:rsid w:val="00A763F6"/>
    <w:rsid w:val="00A774F6"/>
    <w:rsid w:val="00A80B51"/>
    <w:rsid w:val="00A81861"/>
    <w:rsid w:val="00A81F2E"/>
    <w:rsid w:val="00A82BC6"/>
    <w:rsid w:val="00A832BA"/>
    <w:rsid w:val="00A83E90"/>
    <w:rsid w:val="00A84B43"/>
    <w:rsid w:val="00A85B95"/>
    <w:rsid w:val="00A86CCA"/>
    <w:rsid w:val="00A86CF4"/>
    <w:rsid w:val="00A87523"/>
    <w:rsid w:val="00A87E1D"/>
    <w:rsid w:val="00A903BA"/>
    <w:rsid w:val="00A93078"/>
    <w:rsid w:val="00A931DE"/>
    <w:rsid w:val="00A94AED"/>
    <w:rsid w:val="00A959F9"/>
    <w:rsid w:val="00A971B3"/>
    <w:rsid w:val="00A973ED"/>
    <w:rsid w:val="00A9748C"/>
    <w:rsid w:val="00A97578"/>
    <w:rsid w:val="00AA08A7"/>
    <w:rsid w:val="00AA2CB9"/>
    <w:rsid w:val="00AA3FC2"/>
    <w:rsid w:val="00AA516C"/>
    <w:rsid w:val="00AA559B"/>
    <w:rsid w:val="00AA588A"/>
    <w:rsid w:val="00AB0612"/>
    <w:rsid w:val="00AB0C49"/>
    <w:rsid w:val="00AB0E9F"/>
    <w:rsid w:val="00AB2499"/>
    <w:rsid w:val="00AB2592"/>
    <w:rsid w:val="00AB25EC"/>
    <w:rsid w:val="00AB3E61"/>
    <w:rsid w:val="00AB5EC7"/>
    <w:rsid w:val="00AB6393"/>
    <w:rsid w:val="00AB6DC5"/>
    <w:rsid w:val="00AB79DB"/>
    <w:rsid w:val="00AC08A3"/>
    <w:rsid w:val="00AC0F51"/>
    <w:rsid w:val="00AC1689"/>
    <w:rsid w:val="00AC1AB8"/>
    <w:rsid w:val="00AC1F82"/>
    <w:rsid w:val="00AC4108"/>
    <w:rsid w:val="00AC45E1"/>
    <w:rsid w:val="00AC55D9"/>
    <w:rsid w:val="00AC59BE"/>
    <w:rsid w:val="00AC6612"/>
    <w:rsid w:val="00AC767A"/>
    <w:rsid w:val="00AC76EC"/>
    <w:rsid w:val="00AD08CD"/>
    <w:rsid w:val="00AD0D3F"/>
    <w:rsid w:val="00AD1C59"/>
    <w:rsid w:val="00AD220C"/>
    <w:rsid w:val="00AD3841"/>
    <w:rsid w:val="00AD70F9"/>
    <w:rsid w:val="00AD72D8"/>
    <w:rsid w:val="00AD76A1"/>
    <w:rsid w:val="00AE07E4"/>
    <w:rsid w:val="00AE0F61"/>
    <w:rsid w:val="00AE1A14"/>
    <w:rsid w:val="00AE1F75"/>
    <w:rsid w:val="00AE2A59"/>
    <w:rsid w:val="00AE33C6"/>
    <w:rsid w:val="00AE38B9"/>
    <w:rsid w:val="00AF062B"/>
    <w:rsid w:val="00AF08C6"/>
    <w:rsid w:val="00AF143F"/>
    <w:rsid w:val="00AF1EA9"/>
    <w:rsid w:val="00AF20C1"/>
    <w:rsid w:val="00AF3FC0"/>
    <w:rsid w:val="00AF4DF5"/>
    <w:rsid w:val="00B00909"/>
    <w:rsid w:val="00B021B8"/>
    <w:rsid w:val="00B0281B"/>
    <w:rsid w:val="00B02F73"/>
    <w:rsid w:val="00B05C9C"/>
    <w:rsid w:val="00B063F8"/>
    <w:rsid w:val="00B07F73"/>
    <w:rsid w:val="00B10398"/>
    <w:rsid w:val="00B1094B"/>
    <w:rsid w:val="00B11044"/>
    <w:rsid w:val="00B115C5"/>
    <w:rsid w:val="00B129BC"/>
    <w:rsid w:val="00B132D9"/>
    <w:rsid w:val="00B1349B"/>
    <w:rsid w:val="00B13581"/>
    <w:rsid w:val="00B14FC5"/>
    <w:rsid w:val="00B1745B"/>
    <w:rsid w:val="00B1745C"/>
    <w:rsid w:val="00B17DB4"/>
    <w:rsid w:val="00B20126"/>
    <w:rsid w:val="00B238C0"/>
    <w:rsid w:val="00B250E9"/>
    <w:rsid w:val="00B25D1A"/>
    <w:rsid w:val="00B2619F"/>
    <w:rsid w:val="00B27F16"/>
    <w:rsid w:val="00B31346"/>
    <w:rsid w:val="00B31438"/>
    <w:rsid w:val="00B33A69"/>
    <w:rsid w:val="00B3403A"/>
    <w:rsid w:val="00B35209"/>
    <w:rsid w:val="00B35613"/>
    <w:rsid w:val="00B35EF0"/>
    <w:rsid w:val="00B36CD0"/>
    <w:rsid w:val="00B37DB9"/>
    <w:rsid w:val="00B4209C"/>
    <w:rsid w:val="00B42F52"/>
    <w:rsid w:val="00B45A2D"/>
    <w:rsid w:val="00B462DE"/>
    <w:rsid w:val="00B468DC"/>
    <w:rsid w:val="00B47646"/>
    <w:rsid w:val="00B5139C"/>
    <w:rsid w:val="00B51B10"/>
    <w:rsid w:val="00B51BAF"/>
    <w:rsid w:val="00B52230"/>
    <w:rsid w:val="00B52B40"/>
    <w:rsid w:val="00B5368E"/>
    <w:rsid w:val="00B544AB"/>
    <w:rsid w:val="00B546D5"/>
    <w:rsid w:val="00B54867"/>
    <w:rsid w:val="00B555F6"/>
    <w:rsid w:val="00B55763"/>
    <w:rsid w:val="00B5666B"/>
    <w:rsid w:val="00B5688A"/>
    <w:rsid w:val="00B57583"/>
    <w:rsid w:val="00B5774E"/>
    <w:rsid w:val="00B57ABD"/>
    <w:rsid w:val="00B60AC4"/>
    <w:rsid w:val="00B61012"/>
    <w:rsid w:val="00B6186F"/>
    <w:rsid w:val="00B61A4E"/>
    <w:rsid w:val="00B63589"/>
    <w:rsid w:val="00B63640"/>
    <w:rsid w:val="00B63BEB"/>
    <w:rsid w:val="00B6495D"/>
    <w:rsid w:val="00B6543C"/>
    <w:rsid w:val="00B65858"/>
    <w:rsid w:val="00B6654C"/>
    <w:rsid w:val="00B668D3"/>
    <w:rsid w:val="00B66CFB"/>
    <w:rsid w:val="00B67941"/>
    <w:rsid w:val="00B67EB2"/>
    <w:rsid w:val="00B70198"/>
    <w:rsid w:val="00B7190B"/>
    <w:rsid w:val="00B71C67"/>
    <w:rsid w:val="00B73EAB"/>
    <w:rsid w:val="00B74848"/>
    <w:rsid w:val="00B74E0B"/>
    <w:rsid w:val="00B75CD5"/>
    <w:rsid w:val="00B8000A"/>
    <w:rsid w:val="00B8066B"/>
    <w:rsid w:val="00B82B40"/>
    <w:rsid w:val="00B84375"/>
    <w:rsid w:val="00B843D2"/>
    <w:rsid w:val="00B8509B"/>
    <w:rsid w:val="00B85E22"/>
    <w:rsid w:val="00B85E71"/>
    <w:rsid w:val="00B86BA0"/>
    <w:rsid w:val="00B8791D"/>
    <w:rsid w:val="00B909C5"/>
    <w:rsid w:val="00B92B50"/>
    <w:rsid w:val="00B936F7"/>
    <w:rsid w:val="00B93DE6"/>
    <w:rsid w:val="00B94023"/>
    <w:rsid w:val="00B9426A"/>
    <w:rsid w:val="00B94696"/>
    <w:rsid w:val="00B9475E"/>
    <w:rsid w:val="00B949B9"/>
    <w:rsid w:val="00B9530C"/>
    <w:rsid w:val="00B96B78"/>
    <w:rsid w:val="00B973A6"/>
    <w:rsid w:val="00B97489"/>
    <w:rsid w:val="00BA0F87"/>
    <w:rsid w:val="00BA16BF"/>
    <w:rsid w:val="00BA29CC"/>
    <w:rsid w:val="00BA5629"/>
    <w:rsid w:val="00BA5B58"/>
    <w:rsid w:val="00BA60E1"/>
    <w:rsid w:val="00BA6121"/>
    <w:rsid w:val="00BA72D6"/>
    <w:rsid w:val="00BB0128"/>
    <w:rsid w:val="00BB15AF"/>
    <w:rsid w:val="00BB1A60"/>
    <w:rsid w:val="00BB1E35"/>
    <w:rsid w:val="00BB23E1"/>
    <w:rsid w:val="00BB3198"/>
    <w:rsid w:val="00BB5A42"/>
    <w:rsid w:val="00BB6B02"/>
    <w:rsid w:val="00BC11F7"/>
    <w:rsid w:val="00BC1B55"/>
    <w:rsid w:val="00BC1C90"/>
    <w:rsid w:val="00BC1F59"/>
    <w:rsid w:val="00BC2C47"/>
    <w:rsid w:val="00BC34E2"/>
    <w:rsid w:val="00BC4501"/>
    <w:rsid w:val="00BC5CAC"/>
    <w:rsid w:val="00BC78AF"/>
    <w:rsid w:val="00BC7C3A"/>
    <w:rsid w:val="00BD01C7"/>
    <w:rsid w:val="00BD0480"/>
    <w:rsid w:val="00BD0523"/>
    <w:rsid w:val="00BD05FD"/>
    <w:rsid w:val="00BD1364"/>
    <w:rsid w:val="00BD1A09"/>
    <w:rsid w:val="00BD321B"/>
    <w:rsid w:val="00BD3BB8"/>
    <w:rsid w:val="00BD3FAF"/>
    <w:rsid w:val="00BD4A09"/>
    <w:rsid w:val="00BD57FF"/>
    <w:rsid w:val="00BD5ED4"/>
    <w:rsid w:val="00BD6F63"/>
    <w:rsid w:val="00BD794E"/>
    <w:rsid w:val="00BE05B0"/>
    <w:rsid w:val="00BE1F1C"/>
    <w:rsid w:val="00BE267A"/>
    <w:rsid w:val="00BE2741"/>
    <w:rsid w:val="00BE35F1"/>
    <w:rsid w:val="00BE3FFF"/>
    <w:rsid w:val="00BE4033"/>
    <w:rsid w:val="00BE569A"/>
    <w:rsid w:val="00BE6240"/>
    <w:rsid w:val="00BE676B"/>
    <w:rsid w:val="00BE68EE"/>
    <w:rsid w:val="00BE6D91"/>
    <w:rsid w:val="00BE76F1"/>
    <w:rsid w:val="00BF03A8"/>
    <w:rsid w:val="00BF0867"/>
    <w:rsid w:val="00BF1B84"/>
    <w:rsid w:val="00BF383A"/>
    <w:rsid w:val="00BF49B5"/>
    <w:rsid w:val="00BF626A"/>
    <w:rsid w:val="00BF6BA5"/>
    <w:rsid w:val="00BF6F7C"/>
    <w:rsid w:val="00BF7D04"/>
    <w:rsid w:val="00C005BD"/>
    <w:rsid w:val="00C0066B"/>
    <w:rsid w:val="00C010FF"/>
    <w:rsid w:val="00C02BAD"/>
    <w:rsid w:val="00C02BF2"/>
    <w:rsid w:val="00C03F83"/>
    <w:rsid w:val="00C05CE3"/>
    <w:rsid w:val="00C05EDA"/>
    <w:rsid w:val="00C0607F"/>
    <w:rsid w:val="00C06A97"/>
    <w:rsid w:val="00C06F7A"/>
    <w:rsid w:val="00C0735B"/>
    <w:rsid w:val="00C0766A"/>
    <w:rsid w:val="00C07A30"/>
    <w:rsid w:val="00C07DF5"/>
    <w:rsid w:val="00C10A50"/>
    <w:rsid w:val="00C12C1E"/>
    <w:rsid w:val="00C13A2E"/>
    <w:rsid w:val="00C151FE"/>
    <w:rsid w:val="00C16C72"/>
    <w:rsid w:val="00C17BA4"/>
    <w:rsid w:val="00C23E8F"/>
    <w:rsid w:val="00C24761"/>
    <w:rsid w:val="00C24DA7"/>
    <w:rsid w:val="00C25B90"/>
    <w:rsid w:val="00C26C86"/>
    <w:rsid w:val="00C30147"/>
    <w:rsid w:val="00C31765"/>
    <w:rsid w:val="00C31943"/>
    <w:rsid w:val="00C34E83"/>
    <w:rsid w:val="00C35A93"/>
    <w:rsid w:val="00C35B10"/>
    <w:rsid w:val="00C36CF7"/>
    <w:rsid w:val="00C36D58"/>
    <w:rsid w:val="00C4104B"/>
    <w:rsid w:val="00C411A5"/>
    <w:rsid w:val="00C4127A"/>
    <w:rsid w:val="00C41632"/>
    <w:rsid w:val="00C41CD9"/>
    <w:rsid w:val="00C44583"/>
    <w:rsid w:val="00C44B21"/>
    <w:rsid w:val="00C44F36"/>
    <w:rsid w:val="00C4546B"/>
    <w:rsid w:val="00C45CE4"/>
    <w:rsid w:val="00C45E85"/>
    <w:rsid w:val="00C47325"/>
    <w:rsid w:val="00C47C87"/>
    <w:rsid w:val="00C51067"/>
    <w:rsid w:val="00C5195A"/>
    <w:rsid w:val="00C535BB"/>
    <w:rsid w:val="00C5410B"/>
    <w:rsid w:val="00C54B78"/>
    <w:rsid w:val="00C55C34"/>
    <w:rsid w:val="00C55FA1"/>
    <w:rsid w:val="00C56648"/>
    <w:rsid w:val="00C57426"/>
    <w:rsid w:val="00C5766C"/>
    <w:rsid w:val="00C57DB5"/>
    <w:rsid w:val="00C60504"/>
    <w:rsid w:val="00C610F4"/>
    <w:rsid w:val="00C625E4"/>
    <w:rsid w:val="00C627E8"/>
    <w:rsid w:val="00C6317C"/>
    <w:rsid w:val="00C633B2"/>
    <w:rsid w:val="00C63CE4"/>
    <w:rsid w:val="00C6407D"/>
    <w:rsid w:val="00C6458A"/>
    <w:rsid w:val="00C64F3B"/>
    <w:rsid w:val="00C65C76"/>
    <w:rsid w:val="00C668DB"/>
    <w:rsid w:val="00C67767"/>
    <w:rsid w:val="00C67BD8"/>
    <w:rsid w:val="00C70404"/>
    <w:rsid w:val="00C7068B"/>
    <w:rsid w:val="00C70D2B"/>
    <w:rsid w:val="00C71667"/>
    <w:rsid w:val="00C71FBB"/>
    <w:rsid w:val="00C750D8"/>
    <w:rsid w:val="00C75179"/>
    <w:rsid w:val="00C81732"/>
    <w:rsid w:val="00C8288C"/>
    <w:rsid w:val="00C82B67"/>
    <w:rsid w:val="00C82D92"/>
    <w:rsid w:val="00C82E08"/>
    <w:rsid w:val="00C84220"/>
    <w:rsid w:val="00C84DBA"/>
    <w:rsid w:val="00C84F0F"/>
    <w:rsid w:val="00C86FE7"/>
    <w:rsid w:val="00C87683"/>
    <w:rsid w:val="00C91A4C"/>
    <w:rsid w:val="00C92EAA"/>
    <w:rsid w:val="00C93019"/>
    <w:rsid w:val="00C937C3"/>
    <w:rsid w:val="00C93F97"/>
    <w:rsid w:val="00C941DB"/>
    <w:rsid w:val="00C9504C"/>
    <w:rsid w:val="00C956C4"/>
    <w:rsid w:val="00C979E7"/>
    <w:rsid w:val="00C97DEB"/>
    <w:rsid w:val="00CA03C2"/>
    <w:rsid w:val="00CA1758"/>
    <w:rsid w:val="00CA2ED4"/>
    <w:rsid w:val="00CA5DC4"/>
    <w:rsid w:val="00CA6019"/>
    <w:rsid w:val="00CA614E"/>
    <w:rsid w:val="00CA6A56"/>
    <w:rsid w:val="00CA6CD2"/>
    <w:rsid w:val="00CB0C5F"/>
    <w:rsid w:val="00CB1AA0"/>
    <w:rsid w:val="00CB2680"/>
    <w:rsid w:val="00CB2789"/>
    <w:rsid w:val="00CB3084"/>
    <w:rsid w:val="00CB33BD"/>
    <w:rsid w:val="00CB4CBA"/>
    <w:rsid w:val="00CB55C8"/>
    <w:rsid w:val="00CB6B06"/>
    <w:rsid w:val="00CB6C5D"/>
    <w:rsid w:val="00CB72D3"/>
    <w:rsid w:val="00CC057A"/>
    <w:rsid w:val="00CC14BF"/>
    <w:rsid w:val="00CC1BBC"/>
    <w:rsid w:val="00CC205D"/>
    <w:rsid w:val="00CC31AF"/>
    <w:rsid w:val="00CC3A5A"/>
    <w:rsid w:val="00CC3E7D"/>
    <w:rsid w:val="00CC3FE6"/>
    <w:rsid w:val="00CC46A5"/>
    <w:rsid w:val="00CC4F93"/>
    <w:rsid w:val="00CC5EA8"/>
    <w:rsid w:val="00CC5EFD"/>
    <w:rsid w:val="00CC65F4"/>
    <w:rsid w:val="00CC6B7B"/>
    <w:rsid w:val="00CC7123"/>
    <w:rsid w:val="00CC7156"/>
    <w:rsid w:val="00CC71F2"/>
    <w:rsid w:val="00CC7931"/>
    <w:rsid w:val="00CD026B"/>
    <w:rsid w:val="00CD1032"/>
    <w:rsid w:val="00CD1545"/>
    <w:rsid w:val="00CD1A68"/>
    <w:rsid w:val="00CD26D5"/>
    <w:rsid w:val="00CD3E7B"/>
    <w:rsid w:val="00CD4973"/>
    <w:rsid w:val="00CD55D0"/>
    <w:rsid w:val="00CD5855"/>
    <w:rsid w:val="00CD5A25"/>
    <w:rsid w:val="00CE0C7C"/>
    <w:rsid w:val="00CE1656"/>
    <w:rsid w:val="00CE31D7"/>
    <w:rsid w:val="00CE4098"/>
    <w:rsid w:val="00CE43DA"/>
    <w:rsid w:val="00CE46B6"/>
    <w:rsid w:val="00CE47C5"/>
    <w:rsid w:val="00CE529A"/>
    <w:rsid w:val="00CE6F67"/>
    <w:rsid w:val="00CE7E59"/>
    <w:rsid w:val="00CF01BF"/>
    <w:rsid w:val="00CF0278"/>
    <w:rsid w:val="00CF07D4"/>
    <w:rsid w:val="00CF172E"/>
    <w:rsid w:val="00CF2E13"/>
    <w:rsid w:val="00CF373B"/>
    <w:rsid w:val="00CF3B0D"/>
    <w:rsid w:val="00CF53C6"/>
    <w:rsid w:val="00CF5628"/>
    <w:rsid w:val="00CF6ACD"/>
    <w:rsid w:val="00D00229"/>
    <w:rsid w:val="00D00BC8"/>
    <w:rsid w:val="00D01601"/>
    <w:rsid w:val="00D03ADC"/>
    <w:rsid w:val="00D04AD6"/>
    <w:rsid w:val="00D054A4"/>
    <w:rsid w:val="00D05B94"/>
    <w:rsid w:val="00D05C3A"/>
    <w:rsid w:val="00D06331"/>
    <w:rsid w:val="00D06F83"/>
    <w:rsid w:val="00D10FA6"/>
    <w:rsid w:val="00D115E0"/>
    <w:rsid w:val="00D115EF"/>
    <w:rsid w:val="00D12223"/>
    <w:rsid w:val="00D12A62"/>
    <w:rsid w:val="00D12C98"/>
    <w:rsid w:val="00D12DE7"/>
    <w:rsid w:val="00D12E65"/>
    <w:rsid w:val="00D130F0"/>
    <w:rsid w:val="00D1394F"/>
    <w:rsid w:val="00D13A7F"/>
    <w:rsid w:val="00D14D5E"/>
    <w:rsid w:val="00D15D5B"/>
    <w:rsid w:val="00D17846"/>
    <w:rsid w:val="00D17B7A"/>
    <w:rsid w:val="00D22F86"/>
    <w:rsid w:val="00D23D55"/>
    <w:rsid w:val="00D24A2B"/>
    <w:rsid w:val="00D24A36"/>
    <w:rsid w:val="00D256A8"/>
    <w:rsid w:val="00D25E6A"/>
    <w:rsid w:val="00D323AA"/>
    <w:rsid w:val="00D336FE"/>
    <w:rsid w:val="00D33B45"/>
    <w:rsid w:val="00D34978"/>
    <w:rsid w:val="00D34C2C"/>
    <w:rsid w:val="00D34F35"/>
    <w:rsid w:val="00D35523"/>
    <w:rsid w:val="00D3781D"/>
    <w:rsid w:val="00D400BE"/>
    <w:rsid w:val="00D4122B"/>
    <w:rsid w:val="00D42150"/>
    <w:rsid w:val="00D42181"/>
    <w:rsid w:val="00D4448D"/>
    <w:rsid w:val="00D50733"/>
    <w:rsid w:val="00D51306"/>
    <w:rsid w:val="00D51549"/>
    <w:rsid w:val="00D52FCD"/>
    <w:rsid w:val="00D531A2"/>
    <w:rsid w:val="00D53F3F"/>
    <w:rsid w:val="00D5402A"/>
    <w:rsid w:val="00D547C2"/>
    <w:rsid w:val="00D5679F"/>
    <w:rsid w:val="00D56AFA"/>
    <w:rsid w:val="00D60564"/>
    <w:rsid w:val="00D606C2"/>
    <w:rsid w:val="00D612E4"/>
    <w:rsid w:val="00D61AC9"/>
    <w:rsid w:val="00D63125"/>
    <w:rsid w:val="00D63395"/>
    <w:rsid w:val="00D65265"/>
    <w:rsid w:val="00D65857"/>
    <w:rsid w:val="00D66235"/>
    <w:rsid w:val="00D67050"/>
    <w:rsid w:val="00D67A9E"/>
    <w:rsid w:val="00D7005F"/>
    <w:rsid w:val="00D715D4"/>
    <w:rsid w:val="00D71C9D"/>
    <w:rsid w:val="00D73612"/>
    <w:rsid w:val="00D73BF9"/>
    <w:rsid w:val="00D74C52"/>
    <w:rsid w:val="00D75A9A"/>
    <w:rsid w:val="00D7639F"/>
    <w:rsid w:val="00D76455"/>
    <w:rsid w:val="00D76F58"/>
    <w:rsid w:val="00D830B3"/>
    <w:rsid w:val="00D84271"/>
    <w:rsid w:val="00D850BD"/>
    <w:rsid w:val="00D8631D"/>
    <w:rsid w:val="00D90ABD"/>
    <w:rsid w:val="00D930DC"/>
    <w:rsid w:val="00D93162"/>
    <w:rsid w:val="00D93B23"/>
    <w:rsid w:val="00D9451E"/>
    <w:rsid w:val="00D94694"/>
    <w:rsid w:val="00D94BE7"/>
    <w:rsid w:val="00D94C21"/>
    <w:rsid w:val="00D94EE2"/>
    <w:rsid w:val="00D968F8"/>
    <w:rsid w:val="00D970D6"/>
    <w:rsid w:val="00DA006A"/>
    <w:rsid w:val="00DA0866"/>
    <w:rsid w:val="00DA0F79"/>
    <w:rsid w:val="00DA25E8"/>
    <w:rsid w:val="00DA3B1F"/>
    <w:rsid w:val="00DA425E"/>
    <w:rsid w:val="00DA62A6"/>
    <w:rsid w:val="00DA6D64"/>
    <w:rsid w:val="00DA77E7"/>
    <w:rsid w:val="00DA787E"/>
    <w:rsid w:val="00DB0DAE"/>
    <w:rsid w:val="00DB1CC3"/>
    <w:rsid w:val="00DB35CE"/>
    <w:rsid w:val="00DB3CC7"/>
    <w:rsid w:val="00DB550A"/>
    <w:rsid w:val="00DB5847"/>
    <w:rsid w:val="00DB5CD2"/>
    <w:rsid w:val="00DB6684"/>
    <w:rsid w:val="00DB6751"/>
    <w:rsid w:val="00DB68EC"/>
    <w:rsid w:val="00DB6917"/>
    <w:rsid w:val="00DB798D"/>
    <w:rsid w:val="00DB7E4C"/>
    <w:rsid w:val="00DC28BB"/>
    <w:rsid w:val="00DC2B96"/>
    <w:rsid w:val="00DC4E40"/>
    <w:rsid w:val="00DC50E1"/>
    <w:rsid w:val="00DC58D0"/>
    <w:rsid w:val="00DC60D6"/>
    <w:rsid w:val="00DC660E"/>
    <w:rsid w:val="00DC685F"/>
    <w:rsid w:val="00DD044F"/>
    <w:rsid w:val="00DD0AAF"/>
    <w:rsid w:val="00DD10E5"/>
    <w:rsid w:val="00DD13CE"/>
    <w:rsid w:val="00DD257D"/>
    <w:rsid w:val="00DD29F3"/>
    <w:rsid w:val="00DD2ADE"/>
    <w:rsid w:val="00DD4262"/>
    <w:rsid w:val="00DD46C1"/>
    <w:rsid w:val="00DD494C"/>
    <w:rsid w:val="00DD78B0"/>
    <w:rsid w:val="00DE0457"/>
    <w:rsid w:val="00DE1637"/>
    <w:rsid w:val="00DE17F1"/>
    <w:rsid w:val="00DE211C"/>
    <w:rsid w:val="00DE2E83"/>
    <w:rsid w:val="00DE33A6"/>
    <w:rsid w:val="00DE36A9"/>
    <w:rsid w:val="00DE4A61"/>
    <w:rsid w:val="00DE5506"/>
    <w:rsid w:val="00DE5FBB"/>
    <w:rsid w:val="00DE7277"/>
    <w:rsid w:val="00DE7442"/>
    <w:rsid w:val="00DF0050"/>
    <w:rsid w:val="00DF1A28"/>
    <w:rsid w:val="00DF271C"/>
    <w:rsid w:val="00DF297A"/>
    <w:rsid w:val="00DF3C0C"/>
    <w:rsid w:val="00DF4BEE"/>
    <w:rsid w:val="00DF58BD"/>
    <w:rsid w:val="00DF5A8F"/>
    <w:rsid w:val="00DF5F3A"/>
    <w:rsid w:val="00DF666C"/>
    <w:rsid w:val="00DF69F6"/>
    <w:rsid w:val="00E00594"/>
    <w:rsid w:val="00E00BC3"/>
    <w:rsid w:val="00E0139B"/>
    <w:rsid w:val="00E0388A"/>
    <w:rsid w:val="00E0710C"/>
    <w:rsid w:val="00E101C1"/>
    <w:rsid w:val="00E124AB"/>
    <w:rsid w:val="00E129CB"/>
    <w:rsid w:val="00E17E94"/>
    <w:rsid w:val="00E230AE"/>
    <w:rsid w:val="00E246E2"/>
    <w:rsid w:val="00E254D6"/>
    <w:rsid w:val="00E2587F"/>
    <w:rsid w:val="00E25B1C"/>
    <w:rsid w:val="00E26D32"/>
    <w:rsid w:val="00E2706C"/>
    <w:rsid w:val="00E27646"/>
    <w:rsid w:val="00E31002"/>
    <w:rsid w:val="00E322CD"/>
    <w:rsid w:val="00E32D05"/>
    <w:rsid w:val="00E335FD"/>
    <w:rsid w:val="00E37CF9"/>
    <w:rsid w:val="00E40CB8"/>
    <w:rsid w:val="00E428EA"/>
    <w:rsid w:val="00E43C92"/>
    <w:rsid w:val="00E4419F"/>
    <w:rsid w:val="00E46C62"/>
    <w:rsid w:val="00E4761B"/>
    <w:rsid w:val="00E500A2"/>
    <w:rsid w:val="00E50155"/>
    <w:rsid w:val="00E51019"/>
    <w:rsid w:val="00E5125E"/>
    <w:rsid w:val="00E54BFD"/>
    <w:rsid w:val="00E55191"/>
    <w:rsid w:val="00E55ACE"/>
    <w:rsid w:val="00E5739A"/>
    <w:rsid w:val="00E576A2"/>
    <w:rsid w:val="00E6057C"/>
    <w:rsid w:val="00E60DB2"/>
    <w:rsid w:val="00E61356"/>
    <w:rsid w:val="00E61663"/>
    <w:rsid w:val="00E616F6"/>
    <w:rsid w:val="00E61F4B"/>
    <w:rsid w:val="00E6264E"/>
    <w:rsid w:val="00E64298"/>
    <w:rsid w:val="00E64380"/>
    <w:rsid w:val="00E646AA"/>
    <w:rsid w:val="00E65A21"/>
    <w:rsid w:val="00E67727"/>
    <w:rsid w:val="00E705BC"/>
    <w:rsid w:val="00E7077F"/>
    <w:rsid w:val="00E70AF3"/>
    <w:rsid w:val="00E722BD"/>
    <w:rsid w:val="00E72B62"/>
    <w:rsid w:val="00E73F8C"/>
    <w:rsid w:val="00E745F1"/>
    <w:rsid w:val="00E74B24"/>
    <w:rsid w:val="00E74C78"/>
    <w:rsid w:val="00E74EF2"/>
    <w:rsid w:val="00E74F19"/>
    <w:rsid w:val="00E7665C"/>
    <w:rsid w:val="00E81890"/>
    <w:rsid w:val="00E82905"/>
    <w:rsid w:val="00E833D8"/>
    <w:rsid w:val="00E84CF5"/>
    <w:rsid w:val="00E90FC2"/>
    <w:rsid w:val="00E912FB"/>
    <w:rsid w:val="00E91EF8"/>
    <w:rsid w:val="00E92328"/>
    <w:rsid w:val="00E9257F"/>
    <w:rsid w:val="00E95A16"/>
    <w:rsid w:val="00E97122"/>
    <w:rsid w:val="00EA07FB"/>
    <w:rsid w:val="00EA08D9"/>
    <w:rsid w:val="00EA09DC"/>
    <w:rsid w:val="00EA1921"/>
    <w:rsid w:val="00EA2248"/>
    <w:rsid w:val="00EA393D"/>
    <w:rsid w:val="00EA49B0"/>
    <w:rsid w:val="00EA676F"/>
    <w:rsid w:val="00EA7CDC"/>
    <w:rsid w:val="00EB5152"/>
    <w:rsid w:val="00EB53CF"/>
    <w:rsid w:val="00EB5512"/>
    <w:rsid w:val="00EB5B4C"/>
    <w:rsid w:val="00EB609B"/>
    <w:rsid w:val="00EB6250"/>
    <w:rsid w:val="00EB7604"/>
    <w:rsid w:val="00EC1D45"/>
    <w:rsid w:val="00EC2521"/>
    <w:rsid w:val="00EC2C3A"/>
    <w:rsid w:val="00EC30DD"/>
    <w:rsid w:val="00EC3315"/>
    <w:rsid w:val="00EC3659"/>
    <w:rsid w:val="00EC3F13"/>
    <w:rsid w:val="00EC4958"/>
    <w:rsid w:val="00EC64D0"/>
    <w:rsid w:val="00EC6EAE"/>
    <w:rsid w:val="00EC70BE"/>
    <w:rsid w:val="00EC71D4"/>
    <w:rsid w:val="00EC748F"/>
    <w:rsid w:val="00EC7581"/>
    <w:rsid w:val="00EC7A18"/>
    <w:rsid w:val="00ED1AD5"/>
    <w:rsid w:val="00ED3922"/>
    <w:rsid w:val="00ED4A2A"/>
    <w:rsid w:val="00ED590F"/>
    <w:rsid w:val="00ED5C56"/>
    <w:rsid w:val="00ED75DC"/>
    <w:rsid w:val="00ED77D1"/>
    <w:rsid w:val="00EE0486"/>
    <w:rsid w:val="00EE1245"/>
    <w:rsid w:val="00EE197F"/>
    <w:rsid w:val="00EE261F"/>
    <w:rsid w:val="00EE50D6"/>
    <w:rsid w:val="00EE6AC7"/>
    <w:rsid w:val="00EE7D2B"/>
    <w:rsid w:val="00EE7DF5"/>
    <w:rsid w:val="00EF1065"/>
    <w:rsid w:val="00EF34BE"/>
    <w:rsid w:val="00EF34EE"/>
    <w:rsid w:val="00EF51B0"/>
    <w:rsid w:val="00EF751D"/>
    <w:rsid w:val="00EF7CF9"/>
    <w:rsid w:val="00EF7F31"/>
    <w:rsid w:val="00F0134F"/>
    <w:rsid w:val="00F02821"/>
    <w:rsid w:val="00F0294E"/>
    <w:rsid w:val="00F02AF0"/>
    <w:rsid w:val="00F02D1C"/>
    <w:rsid w:val="00F03389"/>
    <w:rsid w:val="00F0482D"/>
    <w:rsid w:val="00F04ED4"/>
    <w:rsid w:val="00F053C9"/>
    <w:rsid w:val="00F06929"/>
    <w:rsid w:val="00F06B7D"/>
    <w:rsid w:val="00F07970"/>
    <w:rsid w:val="00F07B53"/>
    <w:rsid w:val="00F10F29"/>
    <w:rsid w:val="00F130B3"/>
    <w:rsid w:val="00F1337A"/>
    <w:rsid w:val="00F1469E"/>
    <w:rsid w:val="00F15332"/>
    <w:rsid w:val="00F15976"/>
    <w:rsid w:val="00F15F8E"/>
    <w:rsid w:val="00F17252"/>
    <w:rsid w:val="00F174AF"/>
    <w:rsid w:val="00F176FA"/>
    <w:rsid w:val="00F17BBB"/>
    <w:rsid w:val="00F2169A"/>
    <w:rsid w:val="00F22186"/>
    <w:rsid w:val="00F23500"/>
    <w:rsid w:val="00F23DB3"/>
    <w:rsid w:val="00F25BDE"/>
    <w:rsid w:val="00F30D14"/>
    <w:rsid w:val="00F31349"/>
    <w:rsid w:val="00F31B6D"/>
    <w:rsid w:val="00F31CDC"/>
    <w:rsid w:val="00F31DC9"/>
    <w:rsid w:val="00F32465"/>
    <w:rsid w:val="00F32BB9"/>
    <w:rsid w:val="00F36946"/>
    <w:rsid w:val="00F37A1B"/>
    <w:rsid w:val="00F40C74"/>
    <w:rsid w:val="00F41AAC"/>
    <w:rsid w:val="00F42D8E"/>
    <w:rsid w:val="00F4363A"/>
    <w:rsid w:val="00F43EB7"/>
    <w:rsid w:val="00F443AF"/>
    <w:rsid w:val="00F44CD8"/>
    <w:rsid w:val="00F469A9"/>
    <w:rsid w:val="00F476C6"/>
    <w:rsid w:val="00F47B94"/>
    <w:rsid w:val="00F50B6A"/>
    <w:rsid w:val="00F53638"/>
    <w:rsid w:val="00F5369A"/>
    <w:rsid w:val="00F54A05"/>
    <w:rsid w:val="00F562C0"/>
    <w:rsid w:val="00F57424"/>
    <w:rsid w:val="00F60947"/>
    <w:rsid w:val="00F61EFC"/>
    <w:rsid w:val="00F62355"/>
    <w:rsid w:val="00F645D7"/>
    <w:rsid w:val="00F649FB"/>
    <w:rsid w:val="00F64E10"/>
    <w:rsid w:val="00F657C8"/>
    <w:rsid w:val="00F66B7D"/>
    <w:rsid w:val="00F676D3"/>
    <w:rsid w:val="00F677FC"/>
    <w:rsid w:val="00F67A28"/>
    <w:rsid w:val="00F67B7A"/>
    <w:rsid w:val="00F7006B"/>
    <w:rsid w:val="00F700BA"/>
    <w:rsid w:val="00F709D3"/>
    <w:rsid w:val="00F726E2"/>
    <w:rsid w:val="00F73746"/>
    <w:rsid w:val="00F73B36"/>
    <w:rsid w:val="00F765A2"/>
    <w:rsid w:val="00F76C9B"/>
    <w:rsid w:val="00F77611"/>
    <w:rsid w:val="00F779DD"/>
    <w:rsid w:val="00F803A1"/>
    <w:rsid w:val="00F805E6"/>
    <w:rsid w:val="00F837C6"/>
    <w:rsid w:val="00F84551"/>
    <w:rsid w:val="00F84901"/>
    <w:rsid w:val="00F84CE1"/>
    <w:rsid w:val="00F84F6A"/>
    <w:rsid w:val="00F85423"/>
    <w:rsid w:val="00F85526"/>
    <w:rsid w:val="00F87F81"/>
    <w:rsid w:val="00F9003B"/>
    <w:rsid w:val="00F90FE6"/>
    <w:rsid w:val="00F913A9"/>
    <w:rsid w:val="00F91825"/>
    <w:rsid w:val="00F91D77"/>
    <w:rsid w:val="00F92E4A"/>
    <w:rsid w:val="00F93223"/>
    <w:rsid w:val="00F95A8E"/>
    <w:rsid w:val="00F961CF"/>
    <w:rsid w:val="00F962B7"/>
    <w:rsid w:val="00F9643E"/>
    <w:rsid w:val="00F9708A"/>
    <w:rsid w:val="00F9761D"/>
    <w:rsid w:val="00F9773C"/>
    <w:rsid w:val="00F978E5"/>
    <w:rsid w:val="00FA1949"/>
    <w:rsid w:val="00FA1BA3"/>
    <w:rsid w:val="00FA24D8"/>
    <w:rsid w:val="00FA3962"/>
    <w:rsid w:val="00FA3BD0"/>
    <w:rsid w:val="00FA3DFA"/>
    <w:rsid w:val="00FA4188"/>
    <w:rsid w:val="00FA4868"/>
    <w:rsid w:val="00FA5EBF"/>
    <w:rsid w:val="00FB07D2"/>
    <w:rsid w:val="00FB17F5"/>
    <w:rsid w:val="00FB2865"/>
    <w:rsid w:val="00FB3A85"/>
    <w:rsid w:val="00FB4127"/>
    <w:rsid w:val="00FB53E0"/>
    <w:rsid w:val="00FB688E"/>
    <w:rsid w:val="00FC002E"/>
    <w:rsid w:val="00FC0E5A"/>
    <w:rsid w:val="00FC1CF0"/>
    <w:rsid w:val="00FC371F"/>
    <w:rsid w:val="00FC3C75"/>
    <w:rsid w:val="00FC4358"/>
    <w:rsid w:val="00FC4AAA"/>
    <w:rsid w:val="00FC4FF1"/>
    <w:rsid w:val="00FC54E1"/>
    <w:rsid w:val="00FC6C20"/>
    <w:rsid w:val="00FC7037"/>
    <w:rsid w:val="00FD05FA"/>
    <w:rsid w:val="00FD1547"/>
    <w:rsid w:val="00FD43A0"/>
    <w:rsid w:val="00FD6C56"/>
    <w:rsid w:val="00FD7463"/>
    <w:rsid w:val="00FE0043"/>
    <w:rsid w:val="00FE1A7D"/>
    <w:rsid w:val="00FE1F9A"/>
    <w:rsid w:val="00FE28F7"/>
    <w:rsid w:val="00FE2C94"/>
    <w:rsid w:val="00FE3700"/>
    <w:rsid w:val="00FE3F4E"/>
    <w:rsid w:val="00FE4EC8"/>
    <w:rsid w:val="00FF1E8B"/>
    <w:rsid w:val="00FF29E0"/>
    <w:rsid w:val="00FF2EB8"/>
    <w:rsid w:val="00FF367F"/>
    <w:rsid w:val="00FF5396"/>
    <w:rsid w:val="00FF5D52"/>
    <w:rsid w:val="00FF674B"/>
    <w:rsid w:val="00FF679D"/>
    <w:rsid w:val="00FF73C3"/>
    <w:rsid w:val="00FF73F7"/>
    <w:rsid w:val="00FF777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1C1E00"/>
  <w15:docId w15:val="{6A12EB2E-06E4-4D00-B726-BD6805CB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F37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qFormat/>
    <w:rsid w:val="00A319AA"/>
    <w:rPr>
      <w:vertAlign w:val="superscript"/>
    </w:rPr>
  </w:style>
  <w:style w:type="character" w:styleId="Hyperlink">
    <w:name w:val="Hyperlink"/>
    <w:basedOn w:val="DefaultParagraphFon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FollowedHyperlink">
    <w:name w:val="FollowedHyperlink"/>
    <w:basedOn w:val="DefaultParagraphFont"/>
    <w:semiHidden/>
    <w:unhideWhenUsed/>
    <w:rsid w:val="00355AED"/>
    <w:rPr>
      <w:color w:val="800080" w:themeColor="followedHyperlink"/>
      <w:u w:val="single"/>
    </w:rPr>
  </w:style>
  <w:style w:type="table" w:styleId="TableGrid">
    <w:name w:val="Table Grid"/>
    <w:basedOn w:val="TableNormal"/>
    <w:rsid w:val="007D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1245E"/>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0735B"/>
    <w:rPr>
      <w:rFonts w:ascii="Tahoma" w:hAnsi="Tahoma" w:cs="Tahoma"/>
      <w:sz w:val="16"/>
      <w:szCs w:val="16"/>
    </w:rPr>
  </w:style>
  <w:style w:type="character" w:customStyle="1" w:styleId="BalloonTextChar">
    <w:name w:val="Balloon Text Char"/>
    <w:basedOn w:val="DefaultParagraphFont"/>
    <w:link w:val="BalloonText"/>
    <w:rsid w:val="00C0735B"/>
    <w:rPr>
      <w:rFonts w:ascii="Tahoma" w:hAnsi="Tahoma" w:cs="Tahoma"/>
      <w:sz w:val="16"/>
      <w:szCs w:val="16"/>
    </w:rPr>
  </w:style>
  <w:style w:type="character" w:styleId="PlaceholderText">
    <w:name w:val="Placeholder Text"/>
    <w:basedOn w:val="DefaultParagraphFont"/>
    <w:uiPriority w:val="99"/>
    <w:rsid w:val="003B7E7B"/>
    <w:rPr>
      <w:color w:val="808080"/>
    </w:rPr>
  </w:style>
  <w:style w:type="table" w:customStyle="1" w:styleId="TableGrid2">
    <w:name w:val="Table Grid2"/>
    <w:basedOn w:val="TableNormal"/>
    <w:next w:val="TableGrid"/>
    <w:uiPriority w:val="59"/>
    <w:rsid w:val="00D8427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F37A4"/>
    <w:rPr>
      <w:rFonts w:asciiTheme="majorHAnsi" w:eastAsiaTheme="majorEastAsia" w:hAnsiTheme="majorHAnsi" w:cstheme="majorBidi"/>
      <w:b/>
      <w:bCs/>
      <w:color w:val="365F91" w:themeColor="accent1" w:themeShade="BF"/>
      <w:sz w:val="28"/>
      <w:szCs w:val="2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600350"/>
    <w:pPr>
      <w:spacing w:line="240" w:lineRule="exact"/>
      <w:jc w:val="both"/>
    </w:pPr>
    <w:rPr>
      <w:sz w:val="20"/>
      <w:szCs w:val="20"/>
      <w:vertAlign w:val="superscript"/>
    </w:rPr>
  </w:style>
  <w:style w:type="paragraph" w:customStyle="1" w:styleId="StylePara1Kernat11pt">
    <w:name w:val="Style Para1 + Kern at 11 pt"/>
    <w:basedOn w:val="Normal"/>
    <w:rsid w:val="009966D8"/>
    <w:pPr>
      <w:spacing w:before="120" w:after="120"/>
    </w:pPr>
    <w:rPr>
      <w:snapToGrid w:val="0"/>
      <w:kern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88364">
      <w:bodyDiv w:val="1"/>
      <w:marLeft w:val="0"/>
      <w:marRight w:val="0"/>
      <w:marTop w:val="0"/>
      <w:marBottom w:val="0"/>
      <w:divBdr>
        <w:top w:val="none" w:sz="0" w:space="0" w:color="auto"/>
        <w:left w:val="none" w:sz="0" w:space="0" w:color="auto"/>
        <w:bottom w:val="none" w:sz="0" w:space="0" w:color="auto"/>
        <w:right w:val="none" w:sz="0" w:space="0" w:color="auto"/>
      </w:divBdr>
    </w:div>
    <w:div w:id="430663520">
      <w:bodyDiv w:val="1"/>
      <w:marLeft w:val="0"/>
      <w:marRight w:val="0"/>
      <w:marTop w:val="0"/>
      <w:marBottom w:val="0"/>
      <w:divBdr>
        <w:top w:val="none" w:sz="0" w:space="0" w:color="auto"/>
        <w:left w:val="none" w:sz="0" w:space="0" w:color="auto"/>
        <w:bottom w:val="none" w:sz="0" w:space="0" w:color="auto"/>
        <w:right w:val="none" w:sz="0" w:space="0" w:color="auto"/>
      </w:divBdr>
    </w:div>
    <w:div w:id="628167269">
      <w:bodyDiv w:val="1"/>
      <w:marLeft w:val="0"/>
      <w:marRight w:val="0"/>
      <w:marTop w:val="0"/>
      <w:marBottom w:val="0"/>
      <w:divBdr>
        <w:top w:val="none" w:sz="0" w:space="0" w:color="auto"/>
        <w:left w:val="none" w:sz="0" w:space="0" w:color="auto"/>
        <w:bottom w:val="none" w:sz="0" w:space="0" w:color="auto"/>
        <w:right w:val="none" w:sz="0" w:space="0" w:color="auto"/>
      </w:divBdr>
    </w:div>
    <w:div w:id="1439717312">
      <w:bodyDiv w:val="1"/>
      <w:marLeft w:val="0"/>
      <w:marRight w:val="0"/>
      <w:marTop w:val="0"/>
      <w:marBottom w:val="0"/>
      <w:divBdr>
        <w:top w:val="none" w:sz="0" w:space="0" w:color="auto"/>
        <w:left w:val="none" w:sz="0" w:space="0" w:color="auto"/>
        <w:bottom w:val="none" w:sz="0" w:space="0" w:color="auto"/>
        <w:right w:val="none" w:sz="0" w:space="0" w:color="auto"/>
      </w:divBdr>
    </w:div>
    <w:div w:id="1527868381">
      <w:bodyDiv w:val="1"/>
      <w:marLeft w:val="0"/>
      <w:marRight w:val="0"/>
      <w:marTop w:val="0"/>
      <w:marBottom w:val="0"/>
      <w:divBdr>
        <w:top w:val="none" w:sz="0" w:space="0" w:color="auto"/>
        <w:left w:val="none" w:sz="0" w:space="0" w:color="auto"/>
        <w:bottom w:val="none" w:sz="0" w:space="0" w:color="auto"/>
        <w:right w:val="none" w:sz="0" w:space="0" w:color="auto"/>
      </w:divBdr>
    </w:div>
    <w:div w:id="1895702714">
      <w:bodyDiv w:val="1"/>
      <w:marLeft w:val="0"/>
      <w:marRight w:val="0"/>
      <w:marTop w:val="0"/>
      <w:marBottom w:val="0"/>
      <w:divBdr>
        <w:top w:val="none" w:sz="0" w:space="0" w:color="auto"/>
        <w:left w:val="none" w:sz="0" w:space="0" w:color="auto"/>
        <w:bottom w:val="none" w:sz="0" w:space="0" w:color="auto"/>
        <w:right w:val="none" w:sz="0" w:space="0" w:color="auto"/>
      </w:divBdr>
    </w:div>
    <w:div w:id="211913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cop-12/cop-12-dec-09-a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0/cop-10-dec-22-ar.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05/full/cop-05-dec-ar.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subnational/partners-and-initiatives/global-partnership/advisory-committee-on-sub-national-governments" TargetMode="External"/><Relationship Id="rId1" Type="http://schemas.openxmlformats.org/officeDocument/2006/relationships/hyperlink" Target="https://www.cbd.int/subnational/partners-and-initiatives/global-partnership/advisory-committee-on-sub-national-govern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FEBDB87C4A45428A96384149966E8C"/>
        <w:category>
          <w:name w:val="General"/>
          <w:gallery w:val="placeholder"/>
        </w:category>
        <w:types>
          <w:type w:val="bbPlcHdr"/>
        </w:types>
        <w:behaviors>
          <w:behavior w:val="content"/>
        </w:behaviors>
        <w:guid w:val="{A7909AD6-6EA8-42C0-8DA6-24BDDC23AD3B}"/>
      </w:docPartPr>
      <w:docPartBody>
        <w:p w:rsidR="00ED612D" w:rsidRDefault="00CB6A09" w:rsidP="00CB6A09">
          <w:pPr>
            <w:pStyle w:val="55FEBDB87C4A45428A96384149966E8C"/>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YouYuan">
    <w:panose1 w:val="02010509060101010101"/>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B6A09"/>
    <w:rsid w:val="002678E4"/>
    <w:rsid w:val="00CB6A09"/>
    <w:rsid w:val="00ED61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D612D"/>
  </w:style>
  <w:style w:type="paragraph" w:customStyle="1" w:styleId="350A05F872444BD18DDE13D5451C6D88">
    <w:name w:val="350A05F872444BD18DDE13D5451C6D88"/>
    <w:rsid w:val="00CB6A09"/>
    <w:pPr>
      <w:bidi/>
    </w:pPr>
  </w:style>
  <w:style w:type="paragraph" w:customStyle="1" w:styleId="55FEBDB87C4A45428A96384149966E8C">
    <w:name w:val="55FEBDB87C4A45428A96384149966E8C"/>
    <w:rsid w:val="00CB6A09"/>
    <w:pPr>
      <w:bidi/>
    </w:pPr>
  </w:style>
  <w:style w:type="paragraph" w:customStyle="1" w:styleId="F9966E4CA9E74322AC2F3D3B1FCA5B8C">
    <w:name w:val="F9966E4CA9E74322AC2F3D3B1FCA5B8C"/>
    <w:rsid w:val="00CB6A09"/>
    <w:pPr>
      <w:bidi/>
    </w:pPr>
  </w:style>
  <w:style w:type="paragraph" w:customStyle="1" w:styleId="CB365865DE034A5BA874EEFFAC6BCA37">
    <w:name w:val="CB365865DE034A5BA874EEFFAC6BCA37"/>
    <w:rsid w:val="00ED612D"/>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60DA2-49BE-466E-A8C5-95B129B2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7</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sbi-03-crp-03-ar</vt:lpstr>
    </vt:vector>
  </TitlesOfParts>
  <Company>HP</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sbi-03-crp-03-ar</dc:title>
  <dc:subject>CBD/SBI/REC/3/14</dc:subject>
  <dc:creator>SCBD</dc:creator>
  <cp:lastModifiedBy>Xue He Yan</cp:lastModifiedBy>
  <cp:revision>50</cp:revision>
  <cp:lastPrinted>2020-02-17T19:07:00Z</cp:lastPrinted>
  <dcterms:created xsi:type="dcterms:W3CDTF">2022-03-28T15:40:00Z</dcterms:created>
  <dcterms:modified xsi:type="dcterms:W3CDTF">2022-05-20T14:26:00Z</dcterms:modified>
</cp:coreProperties>
</file>