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5C0EF8" w:rsidRPr="00482021" w:rsidTr="00D643D7">
        <w:trPr>
          <w:cantSplit/>
          <w:trHeight w:val="900"/>
        </w:trPr>
        <w:tc>
          <w:tcPr>
            <w:tcW w:w="6588" w:type="dxa"/>
            <w:gridSpan w:val="2"/>
            <w:tcBorders>
              <w:top w:val="nil"/>
              <w:left w:val="nil"/>
              <w:bottom w:val="single" w:sz="12" w:space="0" w:color="auto"/>
              <w:right w:val="nil"/>
            </w:tcBorders>
          </w:tcPr>
          <w:p w:rsidR="005C0EF8" w:rsidRPr="00E6057C" w:rsidRDefault="005C0EF8" w:rsidP="00D643D7">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5C0EF8" w:rsidRPr="000A4EB0" w:rsidRDefault="005C0EF8" w:rsidP="00D643D7">
            <w:pPr>
              <w:tabs>
                <w:tab w:val="left" w:pos="-720"/>
                <w:tab w:val="left" w:pos="0"/>
              </w:tabs>
              <w:suppressAutoHyphens/>
              <w:jc w:val="center"/>
              <w:rPr>
                <w:b/>
                <w:bCs/>
                <w:rtl/>
              </w:rPr>
            </w:pPr>
            <w:r w:rsidRPr="000A4EB0">
              <w:rPr>
                <w:b/>
                <w:bCs/>
                <w:noProof/>
              </w:rPr>
              <w:drawing>
                <wp:anchor distT="0" distB="0" distL="114300" distR="114300" simplePos="0" relativeHeight="251661312" behindDoc="0" locked="0" layoutInCell="1" allowOverlap="1">
                  <wp:simplePos x="0" y="0"/>
                  <wp:positionH relativeFrom="column">
                    <wp:posOffset>-622640</wp:posOffset>
                  </wp:positionH>
                  <wp:positionV relativeFrom="paragraph">
                    <wp:posOffset>-48296</wp:posOffset>
                  </wp:positionV>
                  <wp:extent cx="1867705" cy="547352"/>
                  <wp:effectExtent l="19050" t="0" r="0" b="0"/>
                  <wp:wrapNone/>
                  <wp:docPr id="3"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67992" cy="547475"/>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5C0EF8" w:rsidRPr="00652EEA" w:rsidRDefault="005C0EF8" w:rsidP="00D643D7">
            <w:pPr>
              <w:tabs>
                <w:tab w:val="left" w:pos="-720"/>
              </w:tabs>
              <w:suppressAutoHyphens/>
              <w:spacing w:before="120"/>
              <w:jc w:val="center"/>
            </w:pPr>
            <w:r>
              <w:rPr>
                <w:noProof/>
              </w:rPr>
              <w:drawing>
                <wp:anchor distT="0" distB="0" distL="114300" distR="114300" simplePos="0" relativeHeight="251660288" behindDoc="0" locked="0" layoutInCell="1" allowOverlap="1">
                  <wp:simplePos x="0" y="0"/>
                  <wp:positionH relativeFrom="margin">
                    <wp:posOffset>403225</wp:posOffset>
                  </wp:positionH>
                  <wp:positionV relativeFrom="margin">
                    <wp:posOffset>83185</wp:posOffset>
                  </wp:positionV>
                  <wp:extent cx="430530" cy="354330"/>
                  <wp:effectExtent l="19050" t="0" r="7620" b="0"/>
                  <wp:wrapNone/>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srcRect/>
                          <a:stretch>
                            <a:fillRect/>
                          </a:stretch>
                        </pic:blipFill>
                        <pic:spPr bwMode="auto">
                          <a:xfrm>
                            <a:off x="0" y="0"/>
                            <a:ext cx="430530" cy="354330"/>
                          </a:xfrm>
                          <a:prstGeom prst="rect">
                            <a:avLst/>
                          </a:prstGeom>
                          <a:noFill/>
                        </pic:spPr>
                      </pic:pic>
                    </a:graphicData>
                  </a:graphic>
                </wp:anchor>
              </w:drawing>
            </w:r>
          </w:p>
          <w:p w:rsidR="005C0EF8" w:rsidRPr="00482021" w:rsidRDefault="005C0EF8" w:rsidP="00D643D7">
            <w:pPr>
              <w:tabs>
                <w:tab w:val="left" w:pos="-720"/>
              </w:tabs>
              <w:suppressAutoHyphens/>
              <w:spacing w:line="120" w:lineRule="auto"/>
            </w:pPr>
          </w:p>
        </w:tc>
      </w:tr>
      <w:tr w:rsidR="005C0EF8" w:rsidRPr="00482021" w:rsidTr="00AE0DB7">
        <w:trPr>
          <w:cantSplit/>
          <w:trHeight w:val="2161"/>
        </w:trPr>
        <w:tc>
          <w:tcPr>
            <w:tcW w:w="4428" w:type="dxa"/>
            <w:tcBorders>
              <w:top w:val="nil"/>
              <w:left w:val="nil"/>
              <w:bottom w:val="single" w:sz="24" w:space="0" w:color="auto"/>
              <w:right w:val="nil"/>
            </w:tcBorders>
          </w:tcPr>
          <w:p w:rsidR="005C0EF8" w:rsidRPr="005C0EF8" w:rsidRDefault="005C0EF8" w:rsidP="005C0EF8">
            <w:pPr>
              <w:spacing w:after="0" w:line="240" w:lineRule="auto"/>
              <w:rPr>
                <w:rFonts w:ascii="Times New Roman" w:hAnsi="Times New Roman" w:cs="Times New Roman"/>
              </w:rPr>
            </w:pPr>
            <w:r w:rsidRPr="005C0EF8">
              <w:rPr>
                <w:rFonts w:ascii="Times New Roman" w:hAnsi="Times New Roman" w:cs="Times New Roman"/>
              </w:rPr>
              <w:t>Distr.</w:t>
            </w:r>
          </w:p>
          <w:p w:rsidR="005C0EF8" w:rsidRPr="005C0EF8" w:rsidRDefault="00AE0DB7" w:rsidP="005C0EF8">
            <w:pPr>
              <w:spacing w:after="0" w:line="240" w:lineRule="auto"/>
              <w:rPr>
                <w:rFonts w:ascii="Times New Roman" w:hAnsi="Times New Roman" w:cs="Times New Roman"/>
              </w:rPr>
            </w:pPr>
            <w:r>
              <w:rPr>
                <w:rFonts w:ascii="Times New Roman" w:hAnsi="Times New Roman" w:cs="Times New Roman"/>
              </w:rPr>
              <w:t>GENERAL</w:t>
            </w:r>
          </w:p>
          <w:p w:rsidR="005C0EF8" w:rsidRPr="005C0EF8" w:rsidRDefault="005C0EF8" w:rsidP="005C0EF8">
            <w:pPr>
              <w:pStyle w:val="Heading3"/>
              <w:bidi w:val="0"/>
              <w:spacing w:before="0" w:after="0" w:line="240" w:lineRule="auto"/>
              <w:jc w:val="left"/>
              <w:rPr>
                <w:sz w:val="22"/>
                <w:szCs w:val="22"/>
                <w:lang w:val="en-US"/>
              </w:rPr>
            </w:pPr>
          </w:p>
          <w:p w:rsidR="005C0EF8" w:rsidRPr="005C0EF8" w:rsidRDefault="005C0EF8" w:rsidP="00AE0DB7">
            <w:pPr>
              <w:spacing w:after="0" w:line="240" w:lineRule="auto"/>
              <w:rPr>
                <w:rFonts w:ascii="Times New Roman" w:hAnsi="Times New Roman" w:cs="Times New Roman"/>
              </w:rPr>
            </w:pPr>
            <w:r w:rsidRPr="005C0EF8">
              <w:rPr>
                <w:rFonts w:ascii="Times New Roman" w:hAnsi="Times New Roman" w:cs="Times New Roman"/>
                <w:snapToGrid w:val="0"/>
                <w:kern w:val="22"/>
                <w:lang w:val="en-GB"/>
              </w:rPr>
              <w:t>CBD/SBI</w:t>
            </w:r>
            <w:r w:rsidR="00AE0DB7">
              <w:rPr>
                <w:rFonts w:ascii="Times New Roman" w:hAnsi="Times New Roman" w:cs="Times New Roman"/>
                <w:snapToGrid w:val="0"/>
                <w:kern w:val="22"/>
                <w:lang w:val="en-GB"/>
              </w:rPr>
              <w:t>/REC</w:t>
            </w:r>
            <w:r w:rsidRPr="005C0EF8">
              <w:rPr>
                <w:rFonts w:ascii="Times New Roman" w:hAnsi="Times New Roman" w:cs="Times New Roman"/>
                <w:snapToGrid w:val="0"/>
                <w:kern w:val="22"/>
                <w:lang w:val="en-GB"/>
              </w:rPr>
              <w:t>/3/</w:t>
            </w:r>
            <w:r w:rsidR="00AE0DB7">
              <w:rPr>
                <w:rFonts w:ascii="Times New Roman" w:hAnsi="Times New Roman" w:cs="Times New Roman"/>
                <w:snapToGrid w:val="0"/>
                <w:kern w:val="22"/>
                <w:lang w:val="en-GB"/>
              </w:rPr>
              <w:t>11</w:t>
            </w:r>
          </w:p>
          <w:p w:rsidR="005C0EF8" w:rsidRPr="005C0EF8" w:rsidRDefault="005C0EF8" w:rsidP="00AE0DB7">
            <w:pPr>
              <w:spacing w:after="0" w:line="240" w:lineRule="auto"/>
              <w:rPr>
                <w:rFonts w:ascii="Times New Roman" w:eastAsia="MS Mincho" w:hAnsi="Times New Roman" w:cs="Times New Roman"/>
                <w:lang w:eastAsia="ja-JP"/>
              </w:rPr>
            </w:pPr>
            <w:r w:rsidRPr="005C0EF8">
              <w:rPr>
                <w:rFonts w:ascii="Times New Roman" w:hAnsi="Times New Roman" w:cs="Times New Roman"/>
              </w:rPr>
              <w:t>2</w:t>
            </w:r>
            <w:r w:rsidR="00AE0DB7">
              <w:rPr>
                <w:rFonts w:ascii="Times New Roman" w:hAnsi="Times New Roman" w:cs="Times New Roman"/>
              </w:rPr>
              <w:t>8</w:t>
            </w:r>
            <w:r w:rsidRPr="005C0EF8">
              <w:rPr>
                <w:rFonts w:ascii="Times New Roman" w:hAnsi="Times New Roman" w:cs="Times New Roman"/>
              </w:rPr>
              <w:t xml:space="preserve"> March 2022</w:t>
            </w:r>
          </w:p>
          <w:p w:rsidR="005C0EF8" w:rsidRPr="005C0EF8" w:rsidRDefault="005C0EF8" w:rsidP="005C0EF8">
            <w:pPr>
              <w:pStyle w:val="Heading5"/>
              <w:tabs>
                <w:tab w:val="left" w:pos="-720"/>
              </w:tabs>
              <w:suppressAutoHyphens/>
              <w:bidi w:val="0"/>
              <w:spacing w:before="0" w:after="0"/>
              <w:rPr>
                <w:rFonts w:ascii="Times New Roman" w:hAnsi="Times New Roman" w:cs="Times New Roman"/>
                <w:b w:val="0"/>
                <w:bCs w:val="0"/>
                <w:szCs w:val="22"/>
                <w:lang w:eastAsia="en-US"/>
              </w:rPr>
            </w:pPr>
          </w:p>
          <w:p w:rsidR="005C0EF8" w:rsidRPr="005C0EF8" w:rsidRDefault="005C0EF8" w:rsidP="005C0EF8">
            <w:pPr>
              <w:pStyle w:val="Heading5"/>
              <w:tabs>
                <w:tab w:val="left" w:pos="-720"/>
              </w:tabs>
              <w:suppressAutoHyphens/>
              <w:bidi w:val="0"/>
              <w:spacing w:before="0" w:after="0"/>
              <w:rPr>
                <w:rFonts w:ascii="Times New Roman" w:hAnsi="Times New Roman" w:cs="Times New Roman"/>
                <w:b w:val="0"/>
                <w:bCs w:val="0"/>
                <w:szCs w:val="22"/>
                <w:lang w:eastAsia="en-US"/>
              </w:rPr>
            </w:pPr>
            <w:r w:rsidRPr="005C0EF8">
              <w:rPr>
                <w:rFonts w:ascii="Times New Roman" w:hAnsi="Times New Roman" w:cs="Times New Roman"/>
                <w:b w:val="0"/>
                <w:bCs w:val="0"/>
                <w:szCs w:val="22"/>
                <w:lang w:eastAsia="en-US"/>
              </w:rPr>
              <w:t>ARABIC</w:t>
            </w:r>
          </w:p>
          <w:p w:rsidR="005C0EF8" w:rsidRPr="00FC32BA" w:rsidRDefault="005C0EF8" w:rsidP="005C0EF8">
            <w:pPr>
              <w:tabs>
                <w:tab w:val="left" w:pos="-720"/>
              </w:tabs>
              <w:suppressAutoHyphens/>
              <w:spacing w:after="0" w:line="240" w:lineRule="auto"/>
            </w:pPr>
            <w:r w:rsidRPr="005C0EF8">
              <w:rPr>
                <w:rFonts w:ascii="Times New Roman" w:hAnsi="Times New Roman" w:cs="Times New Roman"/>
              </w:rPr>
              <w:t xml:space="preserve">ORIGINAL: ENGLISH </w:t>
            </w:r>
          </w:p>
        </w:tc>
        <w:tc>
          <w:tcPr>
            <w:tcW w:w="5220" w:type="dxa"/>
            <w:gridSpan w:val="3"/>
            <w:tcBorders>
              <w:top w:val="nil"/>
              <w:left w:val="nil"/>
              <w:bottom w:val="single" w:sz="24" w:space="0" w:color="auto"/>
              <w:right w:val="nil"/>
            </w:tcBorders>
          </w:tcPr>
          <w:p w:rsidR="005C0EF8" w:rsidRPr="00482021" w:rsidRDefault="005C0EF8" w:rsidP="00D643D7">
            <w:pPr>
              <w:tabs>
                <w:tab w:val="left" w:pos="-720"/>
              </w:tabs>
              <w:suppressAutoHyphens/>
              <w:spacing w:before="120"/>
              <w:jc w:val="both"/>
              <w:rPr>
                <w:rtl/>
              </w:rPr>
            </w:pPr>
            <w:r>
              <w:rPr>
                <w:b/>
                <w:bCs/>
                <w:noProof/>
                <w:sz w:val="36"/>
                <w:szCs w:val="36"/>
                <w:rtl/>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5"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BD77BA" w:rsidRPr="005C0EF8" w:rsidRDefault="00BD77BA" w:rsidP="005C0EF8">
      <w:pPr>
        <w:bidi/>
        <w:spacing w:before="120" w:after="0" w:line="216" w:lineRule="auto"/>
        <w:rPr>
          <w:rFonts w:ascii="Times New Roman" w:hAnsi="Times New Roman" w:cs="Simplified Arabic"/>
          <w:b/>
          <w:bCs/>
          <w:szCs w:val="24"/>
          <w:rtl/>
          <w:lang w:bidi="ar-EG"/>
        </w:rPr>
      </w:pPr>
      <w:r w:rsidRPr="005C0EF8">
        <w:rPr>
          <w:rFonts w:ascii="Times New Roman" w:hAnsi="Times New Roman" w:cs="Simplified Arabic"/>
          <w:b/>
          <w:bCs/>
          <w:szCs w:val="24"/>
          <w:rtl/>
        </w:rPr>
        <w:t xml:space="preserve">الهيئة الفرعية </w:t>
      </w:r>
      <w:r w:rsidR="000B12C4" w:rsidRPr="005C0EF8">
        <w:rPr>
          <w:rFonts w:ascii="Times New Roman" w:hAnsi="Times New Roman" w:cs="Simplified Arabic" w:hint="cs"/>
          <w:b/>
          <w:bCs/>
          <w:szCs w:val="24"/>
          <w:rtl/>
        </w:rPr>
        <w:t>للتنفيذ</w:t>
      </w:r>
    </w:p>
    <w:p w:rsidR="005C0EF8" w:rsidRPr="005C0EF8" w:rsidRDefault="005C0EF8" w:rsidP="005C0EF8">
      <w:pPr>
        <w:bidi/>
        <w:spacing w:after="0" w:line="216" w:lineRule="auto"/>
        <w:jc w:val="both"/>
        <w:rPr>
          <w:rFonts w:ascii="Times New Roman" w:hAnsi="Times New Roman" w:cs="Simplified Arabic"/>
          <w:szCs w:val="24"/>
          <w:rtl/>
          <w:lang w:bidi="ar-EG"/>
        </w:rPr>
      </w:pPr>
      <w:r w:rsidRPr="005C0EF8">
        <w:rPr>
          <w:rFonts w:ascii="Times New Roman" w:hAnsi="Times New Roman" w:cs="Simplified Arabic" w:hint="cs"/>
          <w:szCs w:val="24"/>
          <w:rtl/>
          <w:lang w:bidi="ar-EG"/>
        </w:rPr>
        <w:t>الاجتماع الثالث</w:t>
      </w:r>
    </w:p>
    <w:p w:rsidR="005C0EF8" w:rsidRDefault="005C0EF8" w:rsidP="00E06E13">
      <w:pPr>
        <w:bidi/>
        <w:spacing w:after="0" w:line="216" w:lineRule="auto"/>
        <w:jc w:val="both"/>
        <w:rPr>
          <w:rFonts w:ascii="Times New Roman" w:hAnsi="Times New Roman" w:cs="Simplified Arabic"/>
          <w:szCs w:val="24"/>
          <w:rtl/>
          <w:lang w:bidi="ar-EG"/>
        </w:rPr>
      </w:pPr>
      <w:r w:rsidRPr="005C0EF8">
        <w:rPr>
          <w:rFonts w:ascii="Times New Roman" w:hAnsi="Times New Roman" w:cs="Simplified Arabic" w:hint="cs"/>
          <w:szCs w:val="24"/>
          <w:rtl/>
          <w:lang w:bidi="ar-EG"/>
        </w:rPr>
        <w:t>عبر الإنترنت، من 16 مايو/أيار إلى 13</w:t>
      </w:r>
      <w:r>
        <w:rPr>
          <w:rFonts w:ascii="Times New Roman" w:hAnsi="Times New Roman" w:cs="Simplified Arabic" w:hint="cs"/>
          <w:szCs w:val="24"/>
          <w:rtl/>
          <w:lang w:bidi="ar-EG"/>
        </w:rPr>
        <w:t xml:space="preserve"> </w:t>
      </w:r>
      <w:r w:rsidRPr="005C0EF8">
        <w:rPr>
          <w:rFonts w:ascii="Times New Roman" w:hAnsi="Times New Roman" w:cs="Simplified Arabic" w:hint="cs"/>
          <w:szCs w:val="24"/>
          <w:rtl/>
          <w:lang w:bidi="ar-EG"/>
        </w:rPr>
        <w:t>يوني</w:t>
      </w:r>
      <w:r w:rsidR="00E06E13">
        <w:rPr>
          <w:rFonts w:ascii="Times New Roman" w:hAnsi="Times New Roman" w:cs="Simplified Arabic" w:hint="cs"/>
          <w:szCs w:val="24"/>
          <w:rtl/>
          <w:lang w:bidi="ar-EG"/>
        </w:rPr>
        <w:t>ه</w:t>
      </w:r>
      <w:r w:rsidRPr="005C0EF8">
        <w:rPr>
          <w:rFonts w:ascii="Times New Roman" w:hAnsi="Times New Roman" w:cs="Simplified Arabic" w:hint="cs"/>
          <w:szCs w:val="24"/>
          <w:rtl/>
          <w:lang w:bidi="ar-EG"/>
        </w:rPr>
        <w:t>/حزيران 2021</w:t>
      </w:r>
    </w:p>
    <w:p w:rsidR="005C0EF8" w:rsidRPr="005C0EF8" w:rsidRDefault="005C0EF8" w:rsidP="005C0EF8">
      <w:pPr>
        <w:bidi/>
        <w:spacing w:after="0" w:line="216" w:lineRule="auto"/>
        <w:jc w:val="both"/>
        <w:rPr>
          <w:rFonts w:ascii="Times New Roman" w:hAnsi="Times New Roman" w:cs="Simplified Arabic"/>
          <w:szCs w:val="24"/>
          <w:rtl/>
          <w:lang w:bidi="ar-EG"/>
        </w:rPr>
      </w:pPr>
      <w:r w:rsidRPr="005C0EF8">
        <w:rPr>
          <w:rFonts w:ascii="Times New Roman" w:hAnsi="Times New Roman" w:cs="Simplified Arabic" w:hint="cs"/>
          <w:szCs w:val="24"/>
          <w:rtl/>
          <w:lang w:bidi="ar-EG"/>
        </w:rPr>
        <w:t>وجنيف، سويسرا، 14</w:t>
      </w:r>
      <w:r w:rsidRPr="005C0EF8">
        <w:rPr>
          <w:rFonts w:ascii="Times New Roman" w:hAnsi="Times New Roman" w:cs="Simplified Arabic"/>
          <w:szCs w:val="24"/>
          <w:rtl/>
          <w:lang w:bidi="ar-EG"/>
        </w:rPr>
        <w:noBreakHyphen/>
      </w:r>
      <w:r w:rsidRPr="005C0EF8">
        <w:rPr>
          <w:rFonts w:ascii="Times New Roman" w:hAnsi="Times New Roman" w:cs="Simplified Arabic" w:hint="cs"/>
          <w:szCs w:val="24"/>
          <w:rtl/>
          <w:lang w:bidi="ar-EG"/>
        </w:rPr>
        <w:t>29 مارس/آذار 2022</w:t>
      </w:r>
    </w:p>
    <w:p w:rsidR="005C0EF8" w:rsidRPr="00274AE5" w:rsidRDefault="005C0EF8" w:rsidP="005C0EF8">
      <w:pPr>
        <w:bidi/>
        <w:spacing w:after="0" w:line="216" w:lineRule="auto"/>
        <w:rPr>
          <w:rFonts w:ascii="Times New Roman" w:hAnsi="Times New Roman" w:cs="Simplified Arabic"/>
          <w:sz w:val="24"/>
          <w:szCs w:val="24"/>
          <w:rtl/>
          <w:lang w:val="en-GB" w:bidi="ar-EG"/>
        </w:rPr>
      </w:pPr>
    </w:p>
    <w:p w:rsidR="00062FBD" w:rsidRPr="00062FBD" w:rsidRDefault="00062FBD" w:rsidP="00CA2F32">
      <w:pPr>
        <w:bidi/>
        <w:spacing w:after="120" w:line="216" w:lineRule="auto"/>
        <w:jc w:val="center"/>
        <w:rPr>
          <w:rStyle w:val="hps"/>
          <w:rFonts w:cs="Simplified Arabic"/>
          <w:b/>
          <w:bCs/>
          <w:sz w:val="24"/>
          <w:szCs w:val="28"/>
          <w:rtl/>
          <w:lang w:bidi="ar-EG"/>
        </w:rPr>
      </w:pPr>
      <w:r w:rsidRPr="00062FBD">
        <w:rPr>
          <w:rFonts w:ascii="Times New Roman" w:hAnsi="Times New Roman" w:cs="Simplified Arabic" w:hint="cs"/>
          <w:b/>
          <w:bCs/>
          <w:sz w:val="28"/>
          <w:szCs w:val="28"/>
          <w:rtl/>
        </w:rPr>
        <w:t>توصية اعتمدتها الهيئة الفرعية للتنفيذ</w:t>
      </w:r>
    </w:p>
    <w:p w:rsidR="00BD77BA" w:rsidRPr="00192715" w:rsidRDefault="00062FBD" w:rsidP="00192715">
      <w:pPr>
        <w:bidi/>
        <w:spacing w:after="120" w:line="216" w:lineRule="auto"/>
        <w:ind w:left="3420" w:right="1800" w:hanging="1620"/>
        <w:rPr>
          <w:rFonts w:ascii="Times New Roman" w:hAnsi="Times New Roman" w:cs="Simplified Arabic"/>
          <w:b/>
          <w:bCs/>
          <w:sz w:val="24"/>
          <w:szCs w:val="24"/>
          <w:rtl/>
          <w:lang w:bidi="ar-EG"/>
        </w:rPr>
      </w:pPr>
      <w:r w:rsidRPr="00192715">
        <w:rPr>
          <w:rStyle w:val="hps"/>
          <w:rFonts w:cs="Simplified Arabic" w:hint="cs"/>
          <w:b/>
          <w:bCs/>
          <w:sz w:val="24"/>
          <w:szCs w:val="24"/>
          <w:rtl/>
          <w:lang w:bidi="ar-EG"/>
        </w:rPr>
        <w:t>التوصية</w:t>
      </w:r>
      <w:r w:rsidR="00AE0DB7" w:rsidRPr="00192715">
        <w:rPr>
          <w:rStyle w:val="hps"/>
          <w:rFonts w:cs="Simplified Arabic" w:hint="cs"/>
          <w:b/>
          <w:bCs/>
          <w:sz w:val="24"/>
          <w:szCs w:val="24"/>
          <w:rtl/>
          <w:lang w:bidi="ar-EG"/>
        </w:rPr>
        <w:t xml:space="preserve"> </w:t>
      </w:r>
      <w:r w:rsidR="00AE0DB7" w:rsidRPr="00961E5D">
        <w:rPr>
          <w:rStyle w:val="hps"/>
          <w:rFonts w:ascii="Times New Roman" w:hAnsi="Times New Roman" w:cs="Times New Roman"/>
          <w:b/>
          <w:bCs/>
          <w:rtl/>
          <w:lang w:bidi="ar-EG"/>
        </w:rPr>
        <w:t>3/11</w:t>
      </w:r>
      <w:r w:rsidR="00AE0DB7" w:rsidRPr="00192715">
        <w:rPr>
          <w:rStyle w:val="hps"/>
          <w:rFonts w:cs="Simplified Arabic" w:hint="cs"/>
          <w:b/>
          <w:bCs/>
          <w:sz w:val="24"/>
          <w:szCs w:val="24"/>
          <w:rtl/>
          <w:lang w:bidi="ar-EG"/>
        </w:rPr>
        <w:tab/>
      </w:r>
      <w:r w:rsidR="007B77CB" w:rsidRPr="00192715">
        <w:rPr>
          <w:rStyle w:val="hps"/>
          <w:rFonts w:cs="Simplified Arabic"/>
          <w:b/>
          <w:bCs/>
          <w:sz w:val="24"/>
          <w:szCs w:val="24"/>
          <w:rtl/>
          <w:lang w:bidi="ar-EG"/>
        </w:rPr>
        <w:t>خيارات لتحسين آليات التخطيط والإبلاغ والاستعراض بهدف تعزيز تنفيذ الاتفاقية</w:t>
      </w:r>
    </w:p>
    <w:p w:rsidR="00943E4F" w:rsidRPr="005C7FC0" w:rsidRDefault="00943E4F" w:rsidP="005C7FC0">
      <w:pPr>
        <w:kinsoku w:val="0"/>
        <w:overflowPunct w:val="0"/>
        <w:autoSpaceDE w:val="0"/>
        <w:autoSpaceDN w:val="0"/>
        <w:bidi/>
        <w:adjustRightInd w:val="0"/>
        <w:snapToGrid w:val="0"/>
        <w:spacing w:after="120" w:line="216" w:lineRule="auto"/>
        <w:ind w:firstLine="720"/>
        <w:jc w:val="both"/>
        <w:rPr>
          <w:rFonts w:ascii="Times New Roman" w:eastAsia="Times New Roman" w:hAnsi="Times New Roman" w:cs="Simplified Arabic"/>
          <w:i/>
          <w:iCs/>
          <w:snapToGrid w:val="0"/>
          <w:kern w:val="22"/>
          <w:szCs w:val="24"/>
          <w:lang w:val="en-GB" w:bidi="ar-EG"/>
        </w:rPr>
      </w:pPr>
      <w:r w:rsidRPr="005C7FC0">
        <w:rPr>
          <w:rFonts w:ascii="Times New Roman" w:eastAsia="Times New Roman" w:hAnsi="Times New Roman" w:cs="Simplified Arabic" w:hint="cs"/>
          <w:i/>
          <w:iCs/>
          <w:snapToGrid w:val="0"/>
          <w:kern w:val="22"/>
          <w:szCs w:val="24"/>
          <w:rtl/>
          <w:lang w:val="en-GB" w:bidi="ar-EG"/>
        </w:rPr>
        <w:t>إن الهيئة الفرعية للتنفيذ</w:t>
      </w:r>
    </w:p>
    <w:p w:rsidR="00943E4F" w:rsidRPr="005C7FC0" w:rsidRDefault="00943E4F" w:rsidP="005C7FC0">
      <w:pPr>
        <w:pStyle w:val="ListParagraph"/>
        <w:numPr>
          <w:ilvl w:val="0"/>
          <w:numId w:val="19"/>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192715">
        <w:rPr>
          <w:rFonts w:cs="Simplified Arabic" w:hint="cs"/>
          <w:i/>
          <w:iCs/>
          <w:snapToGrid w:val="0"/>
          <w:kern w:val="22"/>
          <w:sz w:val="22"/>
          <w:rtl/>
          <w:lang w:val="en-GB"/>
        </w:rPr>
        <w:t>ت</w:t>
      </w:r>
      <w:r w:rsidRPr="00192715">
        <w:rPr>
          <w:rFonts w:cs="Simplified Arabic"/>
          <w:i/>
          <w:iCs/>
          <w:snapToGrid w:val="0"/>
          <w:kern w:val="22"/>
          <w:sz w:val="22"/>
          <w:rtl/>
          <w:lang w:val="en-GB"/>
        </w:rPr>
        <w:t>وصي</w:t>
      </w:r>
      <w:r w:rsidRPr="005C7FC0">
        <w:rPr>
          <w:rFonts w:cs="Simplified Arabic"/>
          <w:snapToGrid w:val="0"/>
          <w:kern w:val="22"/>
          <w:sz w:val="22"/>
          <w:rtl/>
          <w:lang w:val="en-GB"/>
        </w:rPr>
        <w:t xml:space="preserve"> بإتاحة نتائج البند 9 من جدول الأعمال بشأن خيارات لتحسين آليات التخطيط والإبلاغ والاستعراض بهدف تعزيز تنفيذ الاتفاقية لينظر فيها الفريق العامل المفتوح العضوية المعني بالإطار العالمي للتنوع البيولوجي لما بعد عام 2020 عندما </w:t>
      </w:r>
      <w:r w:rsidRPr="005C7FC0">
        <w:rPr>
          <w:rFonts w:cs="Simplified Arabic" w:hint="cs"/>
          <w:snapToGrid w:val="0"/>
          <w:kern w:val="22"/>
          <w:sz w:val="22"/>
          <w:rtl/>
          <w:lang w:val="en-GB"/>
        </w:rPr>
        <w:t>ي</w:t>
      </w:r>
      <w:r w:rsidRPr="005C7FC0">
        <w:rPr>
          <w:rFonts w:cs="Simplified Arabic"/>
          <w:snapToGrid w:val="0"/>
          <w:kern w:val="22"/>
          <w:sz w:val="22"/>
          <w:rtl/>
          <w:lang w:val="en-GB"/>
        </w:rPr>
        <w:t xml:space="preserve">واصل عمله </w:t>
      </w:r>
      <w:r w:rsidRPr="005C7FC0">
        <w:rPr>
          <w:rFonts w:cs="Simplified Arabic" w:hint="cs"/>
          <w:snapToGrid w:val="0"/>
          <w:kern w:val="22"/>
          <w:sz w:val="22"/>
          <w:rtl/>
          <w:lang w:val="en-GB"/>
        </w:rPr>
        <w:t>على صياغة</w:t>
      </w:r>
      <w:r w:rsidRPr="005C7FC0">
        <w:rPr>
          <w:rFonts w:cs="Simplified Arabic"/>
          <w:snapToGrid w:val="0"/>
          <w:kern w:val="22"/>
          <w:sz w:val="22"/>
          <w:rtl/>
          <w:lang w:val="en-GB"/>
        </w:rPr>
        <w:t xml:space="preserve"> المسودة النهائية ل</w:t>
      </w:r>
      <w:r w:rsidRPr="005C7FC0">
        <w:rPr>
          <w:rFonts w:cs="Simplified Arabic" w:hint="cs"/>
          <w:snapToGrid w:val="0"/>
          <w:kern w:val="22"/>
          <w:sz w:val="22"/>
          <w:rtl/>
          <w:lang w:val="en-GB"/>
        </w:rPr>
        <w:t>ل</w:t>
      </w:r>
      <w:r w:rsidRPr="005C7FC0">
        <w:rPr>
          <w:rFonts w:cs="Simplified Arabic"/>
          <w:snapToGrid w:val="0"/>
          <w:kern w:val="22"/>
          <w:sz w:val="22"/>
          <w:rtl/>
          <w:lang w:val="en-GB"/>
        </w:rPr>
        <w:t>إطار</w:t>
      </w:r>
      <w:r w:rsidRPr="005C7FC0">
        <w:rPr>
          <w:rFonts w:cs="Simplified Arabic" w:hint="cs"/>
          <w:snapToGrid w:val="0"/>
          <w:kern w:val="22"/>
          <w:sz w:val="22"/>
          <w:rtl/>
          <w:lang w:val="en-GB"/>
        </w:rPr>
        <w:t xml:space="preserve"> العالمي للتنوع</w:t>
      </w:r>
      <w:r w:rsidRPr="005C7FC0">
        <w:rPr>
          <w:rFonts w:cs="Simplified Arabic"/>
          <w:snapToGrid w:val="0"/>
          <w:kern w:val="22"/>
          <w:sz w:val="22"/>
          <w:rtl/>
          <w:lang w:val="en-GB"/>
        </w:rPr>
        <w:t xml:space="preserve"> البيولوجي؛</w:t>
      </w:r>
    </w:p>
    <w:p w:rsidR="00943E4F" w:rsidRPr="005C7FC0" w:rsidRDefault="00943E4F" w:rsidP="005C7FC0">
      <w:pPr>
        <w:pStyle w:val="ListParagraph"/>
        <w:numPr>
          <w:ilvl w:val="0"/>
          <w:numId w:val="19"/>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192715">
        <w:rPr>
          <w:rFonts w:cs="Simplified Arabic" w:hint="cs"/>
          <w:i/>
          <w:iCs/>
          <w:snapToGrid w:val="0"/>
          <w:kern w:val="22"/>
          <w:sz w:val="22"/>
          <w:rtl/>
          <w:lang w:val="en-GB"/>
        </w:rPr>
        <w:t>ت</w:t>
      </w:r>
      <w:r w:rsidRPr="00192715">
        <w:rPr>
          <w:rFonts w:cs="Simplified Arabic"/>
          <w:i/>
          <w:iCs/>
          <w:snapToGrid w:val="0"/>
          <w:kern w:val="22"/>
          <w:sz w:val="22"/>
          <w:rtl/>
          <w:lang w:val="en-GB"/>
        </w:rPr>
        <w:t>طلب إلى</w:t>
      </w:r>
      <w:r w:rsidRPr="005C7FC0">
        <w:rPr>
          <w:rFonts w:cs="Simplified Arabic"/>
          <w:snapToGrid w:val="0"/>
          <w:kern w:val="22"/>
          <w:sz w:val="22"/>
          <w:rtl/>
          <w:lang w:val="en-GB"/>
        </w:rPr>
        <w:t xml:space="preserve"> الأمين</w:t>
      </w:r>
      <w:r w:rsidRPr="005C7FC0">
        <w:rPr>
          <w:rFonts w:cs="Simplified Arabic" w:hint="cs"/>
          <w:snapToGrid w:val="0"/>
          <w:kern w:val="22"/>
          <w:sz w:val="22"/>
          <w:rtl/>
          <w:lang w:val="en-GB"/>
        </w:rPr>
        <w:t>ة</w:t>
      </w:r>
      <w:r w:rsidRPr="005C7FC0">
        <w:rPr>
          <w:rFonts w:cs="Simplified Arabic"/>
          <w:snapToGrid w:val="0"/>
          <w:kern w:val="22"/>
          <w:sz w:val="22"/>
          <w:rtl/>
          <w:lang w:val="en-GB"/>
        </w:rPr>
        <w:t xml:space="preserve"> التنفيذي</w:t>
      </w:r>
      <w:r w:rsidRPr="005C7FC0">
        <w:rPr>
          <w:rFonts w:cs="Simplified Arabic" w:hint="cs"/>
          <w:snapToGrid w:val="0"/>
          <w:kern w:val="22"/>
          <w:sz w:val="22"/>
          <w:rtl/>
          <w:lang w:val="en-GB"/>
        </w:rPr>
        <w:t>ة</w:t>
      </w:r>
      <w:r w:rsidRPr="005C7FC0">
        <w:rPr>
          <w:rFonts w:cs="Simplified Arabic"/>
          <w:snapToGrid w:val="0"/>
          <w:kern w:val="22"/>
          <w:sz w:val="22"/>
          <w:rtl/>
          <w:lang w:val="en-GB"/>
        </w:rPr>
        <w:t xml:space="preserve"> تيسير إجراء استعراض أقران موسع للمرفقات</w:t>
      </w:r>
      <w:r w:rsidR="00B83C0C" w:rsidRPr="005C7FC0">
        <w:rPr>
          <w:rFonts w:eastAsiaTheme="minorEastAsia" w:cs="Simplified Arabic"/>
          <w:snapToGrid w:val="0"/>
          <w:kern w:val="22"/>
          <w:sz w:val="22"/>
          <w:rtl/>
          <w:lang w:val="en-GB" w:eastAsia="en-US"/>
        </w:rPr>
        <w:t xml:space="preserve"> </w:t>
      </w:r>
      <w:r w:rsidR="00B83C0C" w:rsidRPr="005C7FC0">
        <w:rPr>
          <w:rFonts w:cs="Simplified Arabic"/>
          <w:snapToGrid w:val="0"/>
          <w:kern w:val="22"/>
          <w:sz w:val="22"/>
          <w:rtl/>
          <w:lang w:val="en-GB"/>
        </w:rPr>
        <w:t>ألف وباء وجيم ودال</w:t>
      </w:r>
      <w:r w:rsidRPr="005C7FC0">
        <w:rPr>
          <w:rFonts w:cs="Simplified Arabic"/>
          <w:snapToGrid w:val="0"/>
          <w:kern w:val="22"/>
          <w:sz w:val="22"/>
          <w:rtl/>
          <w:lang w:val="en-GB"/>
        </w:rPr>
        <w:t xml:space="preserve"> المقترحة لمشروع </w:t>
      </w:r>
      <w:r w:rsidRPr="005C7FC0">
        <w:rPr>
          <w:rFonts w:cs="Simplified Arabic" w:hint="cs"/>
          <w:snapToGrid w:val="0"/>
          <w:kern w:val="22"/>
          <w:sz w:val="22"/>
          <w:rtl/>
          <w:lang w:val="en-GB"/>
        </w:rPr>
        <w:t>الم</w:t>
      </w:r>
      <w:r w:rsidRPr="005C7FC0">
        <w:rPr>
          <w:rFonts w:cs="Simplified Arabic"/>
          <w:snapToGrid w:val="0"/>
          <w:kern w:val="22"/>
          <w:sz w:val="22"/>
          <w:rtl/>
          <w:lang w:val="en-GB"/>
        </w:rPr>
        <w:t>قرر الوارد في هذه التوصية؛</w:t>
      </w:r>
      <w:r w:rsidR="00AA1DC0" w:rsidRPr="005C7FC0">
        <w:rPr>
          <w:rStyle w:val="FootnoteReference"/>
          <w:rFonts w:cs="Simplified Arabic"/>
          <w:snapToGrid w:val="0"/>
          <w:kern w:val="22"/>
          <w:sz w:val="22"/>
          <w:rtl/>
          <w:lang w:val="en-GB"/>
        </w:rPr>
        <w:footnoteReference w:id="1"/>
      </w:r>
    </w:p>
    <w:p w:rsidR="00943E4F" w:rsidRPr="005C7FC0" w:rsidRDefault="00B83C0C" w:rsidP="005C7FC0">
      <w:pPr>
        <w:pStyle w:val="ListParagraph"/>
        <w:numPr>
          <w:ilvl w:val="0"/>
          <w:numId w:val="19"/>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rPr>
      </w:pPr>
      <w:r w:rsidRPr="00192715">
        <w:rPr>
          <w:rFonts w:cs="Simplified Arabic" w:hint="cs"/>
          <w:i/>
          <w:iCs/>
          <w:snapToGrid w:val="0"/>
          <w:kern w:val="22"/>
          <w:sz w:val="22"/>
          <w:rtl/>
          <w:lang w:val="en-GB"/>
        </w:rPr>
        <w:t>ت</w:t>
      </w:r>
      <w:r w:rsidR="00943E4F" w:rsidRPr="00192715">
        <w:rPr>
          <w:rFonts w:cs="Simplified Arabic"/>
          <w:i/>
          <w:iCs/>
          <w:snapToGrid w:val="0"/>
          <w:kern w:val="22"/>
          <w:sz w:val="22"/>
          <w:rtl/>
          <w:lang w:val="en-GB"/>
        </w:rPr>
        <w:t>دعو</w:t>
      </w:r>
      <w:r w:rsidR="00943E4F" w:rsidRPr="005C7FC0">
        <w:rPr>
          <w:rFonts w:cs="Simplified Arabic"/>
          <w:snapToGrid w:val="0"/>
          <w:kern w:val="22"/>
          <w:sz w:val="22"/>
          <w:rtl/>
          <w:lang w:val="en-GB"/>
        </w:rPr>
        <w:t xml:space="preserve"> الفريق العامل المفتوح العضوية المعني بالإطار العالمي للتنوع البيولوجي لما بعد عام 2020 إلى النظر في نتائج استعراض الأقران الموسع للمرفقات ألف وباء وجيم ودال </w:t>
      </w:r>
      <w:r w:rsidRPr="005C7FC0">
        <w:rPr>
          <w:rFonts w:cs="Simplified Arabic" w:hint="cs"/>
          <w:snapToGrid w:val="0"/>
          <w:kern w:val="22"/>
          <w:sz w:val="22"/>
          <w:rtl/>
          <w:lang w:val="en-GB"/>
        </w:rPr>
        <w:t>ب</w:t>
      </w:r>
      <w:r w:rsidR="00943E4F" w:rsidRPr="005C7FC0">
        <w:rPr>
          <w:rFonts w:cs="Simplified Arabic"/>
          <w:snapToGrid w:val="0"/>
          <w:kern w:val="22"/>
          <w:sz w:val="22"/>
          <w:rtl/>
          <w:lang w:val="en-GB"/>
        </w:rPr>
        <w:t xml:space="preserve">مشروع </w:t>
      </w:r>
      <w:r w:rsidRPr="005C7FC0">
        <w:rPr>
          <w:rFonts w:cs="Simplified Arabic" w:hint="cs"/>
          <w:snapToGrid w:val="0"/>
          <w:kern w:val="22"/>
          <w:sz w:val="22"/>
          <w:rtl/>
          <w:lang w:val="en-GB"/>
        </w:rPr>
        <w:t>الم</w:t>
      </w:r>
      <w:r w:rsidR="00943E4F" w:rsidRPr="005C7FC0">
        <w:rPr>
          <w:rFonts w:cs="Simplified Arabic"/>
          <w:snapToGrid w:val="0"/>
          <w:kern w:val="22"/>
          <w:sz w:val="22"/>
          <w:rtl/>
          <w:lang w:val="en-GB"/>
        </w:rPr>
        <w:t xml:space="preserve">قرر في مداولاته </w:t>
      </w:r>
      <w:r w:rsidRPr="005C7FC0">
        <w:rPr>
          <w:rFonts w:cs="Simplified Arabic" w:hint="cs"/>
          <w:snapToGrid w:val="0"/>
          <w:kern w:val="22"/>
          <w:sz w:val="22"/>
          <w:rtl/>
          <w:lang w:val="en-GB"/>
        </w:rPr>
        <w:t>أثناء</w:t>
      </w:r>
      <w:r w:rsidR="00943E4F" w:rsidRPr="005C7FC0">
        <w:rPr>
          <w:rFonts w:cs="Simplified Arabic"/>
          <w:snapToGrid w:val="0"/>
          <w:kern w:val="22"/>
          <w:sz w:val="22"/>
          <w:rtl/>
          <w:lang w:val="en-GB"/>
        </w:rPr>
        <w:t xml:space="preserve"> الاجتماعات المقبلة؛</w:t>
      </w:r>
    </w:p>
    <w:p w:rsidR="007B77CB" w:rsidRPr="005C7FC0" w:rsidRDefault="00034774" w:rsidP="005C7FC0">
      <w:pPr>
        <w:pStyle w:val="ListParagraph"/>
        <w:numPr>
          <w:ilvl w:val="0"/>
          <w:numId w:val="19"/>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bidi="ar-EG"/>
        </w:rPr>
      </w:pPr>
      <w:r w:rsidRPr="00192715">
        <w:rPr>
          <w:rFonts w:cs="Simplified Arabic" w:hint="cs"/>
          <w:i/>
          <w:iCs/>
          <w:snapToGrid w:val="0"/>
          <w:kern w:val="22"/>
          <w:sz w:val="22"/>
          <w:rtl/>
          <w:lang w:val="en-GB"/>
        </w:rPr>
        <w:t>توصي</w:t>
      </w:r>
      <w:r w:rsidR="00274AE5" w:rsidRPr="005C7FC0">
        <w:rPr>
          <w:rFonts w:cs="Simplified Arabic" w:hint="cs"/>
          <w:snapToGrid w:val="0"/>
          <w:kern w:val="22"/>
          <w:sz w:val="22"/>
          <w:rtl/>
          <w:lang w:val="en-GB"/>
        </w:rPr>
        <w:t xml:space="preserve"> بأن يعتمد مؤتمر الأطراف في اجتماعه الخامس عشر مقرر</w:t>
      </w:r>
      <w:r w:rsidRPr="005C7FC0">
        <w:rPr>
          <w:rFonts w:cs="Simplified Arabic" w:hint="cs"/>
          <w:snapToGrid w:val="0"/>
          <w:kern w:val="22"/>
          <w:sz w:val="22"/>
          <w:rtl/>
          <w:lang w:val="en-GB"/>
        </w:rPr>
        <w:t>ا</w:t>
      </w:r>
      <w:r w:rsidR="00274AE5" w:rsidRPr="005C7FC0">
        <w:rPr>
          <w:rFonts w:cs="Simplified Arabic" w:hint="cs"/>
          <w:snapToGrid w:val="0"/>
          <w:kern w:val="22"/>
          <w:sz w:val="22"/>
          <w:rtl/>
          <w:lang w:val="en-GB"/>
        </w:rPr>
        <w:t xml:space="preserve"> </w:t>
      </w:r>
      <w:r w:rsidR="00B83C0C" w:rsidRPr="005C7FC0">
        <w:rPr>
          <w:rFonts w:cs="Simplified Arabic" w:hint="cs"/>
          <w:snapToGrid w:val="0"/>
          <w:kern w:val="22"/>
          <w:sz w:val="22"/>
          <w:rtl/>
          <w:lang w:val="en-GB"/>
        </w:rPr>
        <w:t>على غرار ما يلي</w:t>
      </w:r>
      <w:r w:rsidR="00274AE5" w:rsidRPr="005C7FC0">
        <w:rPr>
          <w:rFonts w:cs="Simplified Arabic" w:hint="cs"/>
          <w:snapToGrid w:val="0"/>
          <w:kern w:val="22"/>
          <w:sz w:val="22"/>
          <w:rtl/>
          <w:lang w:val="en-GB"/>
        </w:rPr>
        <w:t xml:space="preserve">، مع مراعاة أيضا استنتاجات الاجتماع الرابع والعشرين للهيئة الفرعية </w:t>
      </w:r>
      <w:r w:rsidRPr="005C7FC0">
        <w:rPr>
          <w:rFonts w:cs="Simplified Arabic" w:hint="cs"/>
          <w:snapToGrid w:val="0"/>
          <w:kern w:val="22"/>
          <w:sz w:val="22"/>
          <w:rtl/>
          <w:lang w:val="en-GB"/>
        </w:rPr>
        <w:t>للمشورة العلمية والتقنية والتكنولوجية</w:t>
      </w:r>
      <w:r w:rsidR="00B83C0C" w:rsidRPr="005C7FC0">
        <w:rPr>
          <w:rFonts w:cs="Simplified Arabic" w:hint="cs"/>
          <w:snapToGrid w:val="0"/>
          <w:kern w:val="22"/>
          <w:sz w:val="22"/>
          <w:rtl/>
          <w:lang w:val="en-GB"/>
        </w:rPr>
        <w:t xml:space="preserve"> و</w:t>
      </w:r>
      <w:r w:rsidR="00274AE5" w:rsidRPr="005C7FC0">
        <w:rPr>
          <w:rFonts w:cs="Simplified Arabic" w:hint="cs"/>
          <w:snapToGrid w:val="0"/>
          <w:kern w:val="22"/>
          <w:sz w:val="22"/>
          <w:rtl/>
          <w:lang w:val="en-GB"/>
        </w:rPr>
        <w:t>اجتماع</w:t>
      </w:r>
      <w:r w:rsidR="00B83C0C" w:rsidRPr="005C7FC0">
        <w:rPr>
          <w:rFonts w:cs="Simplified Arabic" w:hint="cs"/>
          <w:snapToGrid w:val="0"/>
          <w:kern w:val="22"/>
          <w:sz w:val="22"/>
          <w:rtl/>
          <w:lang w:val="en-GB"/>
        </w:rPr>
        <w:t>ات</w:t>
      </w:r>
      <w:r w:rsidR="00274AE5" w:rsidRPr="005C7FC0">
        <w:rPr>
          <w:rFonts w:cs="Simplified Arabic" w:hint="cs"/>
          <w:snapToGrid w:val="0"/>
          <w:kern w:val="22"/>
          <w:sz w:val="22"/>
          <w:rtl/>
          <w:lang w:val="en-GB"/>
        </w:rPr>
        <w:t xml:space="preserve"> </w:t>
      </w:r>
      <w:r w:rsidR="00B83C0C" w:rsidRPr="005C7FC0">
        <w:rPr>
          <w:rFonts w:cs="Simplified Arabic" w:hint="cs"/>
          <w:snapToGrid w:val="0"/>
          <w:kern w:val="22"/>
          <w:sz w:val="22"/>
          <w:rtl/>
          <w:lang w:val="en-GB"/>
        </w:rPr>
        <w:t>ا</w:t>
      </w:r>
      <w:r w:rsidR="00274AE5" w:rsidRPr="005C7FC0">
        <w:rPr>
          <w:rFonts w:cs="Simplified Arabic" w:hint="cs"/>
          <w:snapToGrid w:val="0"/>
          <w:kern w:val="22"/>
          <w:sz w:val="22"/>
          <w:rtl/>
          <w:lang w:val="en-GB"/>
        </w:rPr>
        <w:t>لفريق العامل المفتوح العضوية المعني بالإطار العالمي للتنوع البيولوجي لما بعد عام 2020</w:t>
      </w:r>
      <w:r w:rsidRPr="005C7FC0">
        <w:rPr>
          <w:rFonts w:cs="Simplified Arabic" w:hint="cs"/>
          <w:snapToGrid w:val="0"/>
          <w:kern w:val="22"/>
          <w:sz w:val="22"/>
          <w:rtl/>
          <w:lang w:val="en-GB"/>
        </w:rPr>
        <w:t>:</w:t>
      </w:r>
    </w:p>
    <w:p w:rsidR="007B77CB" w:rsidRPr="005C7FC0" w:rsidRDefault="007B77CB" w:rsidP="005C7FC0">
      <w:pPr>
        <w:kinsoku w:val="0"/>
        <w:overflowPunct w:val="0"/>
        <w:autoSpaceDE w:val="0"/>
        <w:autoSpaceDN w:val="0"/>
        <w:bidi/>
        <w:adjustRightInd w:val="0"/>
        <w:snapToGrid w:val="0"/>
        <w:spacing w:after="120" w:line="216" w:lineRule="auto"/>
        <w:ind w:left="720" w:firstLine="720"/>
        <w:jc w:val="both"/>
        <w:rPr>
          <w:rFonts w:ascii="Times New Roman" w:eastAsia="Times New Roman" w:hAnsi="Times New Roman" w:cs="Simplified Arabic"/>
          <w:i/>
          <w:iCs/>
          <w:snapToGrid w:val="0"/>
          <w:kern w:val="22"/>
          <w:szCs w:val="24"/>
          <w:rtl/>
          <w:lang w:val="en-GB"/>
        </w:rPr>
      </w:pPr>
      <w:r w:rsidRPr="005C7FC0">
        <w:rPr>
          <w:rFonts w:ascii="Times New Roman" w:eastAsia="Times New Roman" w:hAnsi="Times New Roman" w:cs="Simplified Arabic" w:hint="cs"/>
          <w:i/>
          <w:iCs/>
          <w:snapToGrid w:val="0"/>
          <w:kern w:val="22"/>
          <w:szCs w:val="24"/>
          <w:rtl/>
          <w:lang w:val="en-GB"/>
        </w:rPr>
        <w:t>إن مؤتمر الأطراف،</w:t>
      </w:r>
    </w:p>
    <w:p w:rsidR="007B77CB" w:rsidRPr="005C7FC0" w:rsidRDefault="007B77CB" w:rsidP="005C7FC0">
      <w:pPr>
        <w:kinsoku w:val="0"/>
        <w:overflowPunct w:val="0"/>
        <w:autoSpaceDE w:val="0"/>
        <w:autoSpaceDN w:val="0"/>
        <w:bidi/>
        <w:adjustRightInd w:val="0"/>
        <w:snapToGrid w:val="0"/>
        <w:spacing w:after="120" w:line="216" w:lineRule="auto"/>
        <w:ind w:left="720" w:firstLine="720"/>
        <w:jc w:val="both"/>
        <w:rPr>
          <w:rFonts w:ascii="Times New Roman" w:eastAsia="Times New Roman" w:hAnsi="Times New Roman" w:cs="Simplified Arabic"/>
          <w:snapToGrid w:val="0"/>
          <w:kern w:val="22"/>
          <w:szCs w:val="24"/>
          <w:rtl/>
          <w:lang w:val="en-GB" w:bidi="ar-EG"/>
        </w:rPr>
      </w:pPr>
      <w:r w:rsidRPr="005C7FC0">
        <w:rPr>
          <w:rFonts w:ascii="Times New Roman" w:eastAsia="Times New Roman" w:hAnsi="Times New Roman" w:cs="Simplified Arabic"/>
          <w:i/>
          <w:iCs/>
          <w:snapToGrid w:val="0"/>
          <w:kern w:val="22"/>
          <w:szCs w:val="24"/>
          <w:rtl/>
          <w:lang w:val="en-GB"/>
        </w:rPr>
        <w:t xml:space="preserve">إذ يشير </w:t>
      </w:r>
      <w:r w:rsidRPr="005C7FC0">
        <w:rPr>
          <w:rFonts w:ascii="Times New Roman" w:eastAsia="Times New Roman" w:hAnsi="Times New Roman" w:cs="Simplified Arabic"/>
          <w:snapToGrid w:val="0"/>
          <w:kern w:val="22"/>
          <w:szCs w:val="24"/>
          <w:rtl/>
          <w:lang w:val="en-GB"/>
        </w:rPr>
        <w:t>إلى</w:t>
      </w:r>
      <w:r w:rsidRPr="005C7FC0">
        <w:rPr>
          <w:rFonts w:ascii="Times New Roman" w:eastAsia="Times New Roman" w:hAnsi="Times New Roman" w:cs="Simplified Arabic"/>
          <w:i/>
          <w:iCs/>
          <w:snapToGrid w:val="0"/>
          <w:kern w:val="22"/>
          <w:szCs w:val="24"/>
          <w:rtl/>
          <w:lang w:val="en-GB"/>
        </w:rPr>
        <w:t xml:space="preserve"> </w:t>
      </w:r>
      <w:r w:rsidRPr="005C7FC0">
        <w:rPr>
          <w:rFonts w:ascii="Times New Roman" w:eastAsia="Times New Roman" w:hAnsi="Times New Roman" w:cs="Simplified Arabic" w:hint="cs"/>
          <w:snapToGrid w:val="0"/>
          <w:kern w:val="22"/>
          <w:szCs w:val="24"/>
          <w:rtl/>
          <w:lang w:val="en-GB"/>
        </w:rPr>
        <w:t>المواد 6 و23 و26 من الاتفاقية؛</w:t>
      </w:r>
    </w:p>
    <w:p w:rsidR="007B77CB" w:rsidRPr="005C7FC0" w:rsidRDefault="007B77CB" w:rsidP="005C7FC0">
      <w:pPr>
        <w:kinsoku w:val="0"/>
        <w:overflowPunct w:val="0"/>
        <w:autoSpaceDE w:val="0"/>
        <w:autoSpaceDN w:val="0"/>
        <w:bidi/>
        <w:adjustRightInd w:val="0"/>
        <w:snapToGrid w:val="0"/>
        <w:spacing w:after="120" w:line="216" w:lineRule="auto"/>
        <w:ind w:left="720" w:firstLine="720"/>
        <w:jc w:val="both"/>
        <w:rPr>
          <w:rFonts w:ascii="Times New Roman" w:eastAsia="Times New Roman" w:hAnsi="Times New Roman" w:cs="Simplified Arabic"/>
          <w:snapToGrid w:val="0"/>
          <w:kern w:val="22"/>
          <w:szCs w:val="24"/>
          <w:rtl/>
          <w:lang w:val="en-GB"/>
        </w:rPr>
      </w:pPr>
      <w:r w:rsidRPr="005C7FC0">
        <w:rPr>
          <w:rFonts w:ascii="Times New Roman" w:eastAsia="Times New Roman" w:hAnsi="Times New Roman" w:cs="Simplified Arabic"/>
          <w:i/>
          <w:iCs/>
          <w:snapToGrid w:val="0"/>
          <w:kern w:val="22"/>
          <w:szCs w:val="24"/>
          <w:rtl/>
          <w:lang w:val="en-GB"/>
        </w:rPr>
        <w:t xml:space="preserve">وإذ يشير أيضا </w:t>
      </w:r>
      <w:r w:rsidRPr="005C7FC0">
        <w:rPr>
          <w:rFonts w:ascii="Times New Roman" w:eastAsia="Times New Roman" w:hAnsi="Times New Roman" w:cs="Simplified Arabic"/>
          <w:snapToGrid w:val="0"/>
          <w:kern w:val="22"/>
          <w:szCs w:val="24"/>
          <w:rtl/>
          <w:lang w:val="en-GB"/>
        </w:rPr>
        <w:t>إلى</w:t>
      </w:r>
      <w:r w:rsidRPr="005C7FC0">
        <w:rPr>
          <w:rFonts w:ascii="Times New Roman" w:eastAsia="Times New Roman" w:hAnsi="Times New Roman" w:cs="Simplified Arabic"/>
          <w:i/>
          <w:iCs/>
          <w:snapToGrid w:val="0"/>
          <w:kern w:val="22"/>
          <w:szCs w:val="24"/>
          <w:rtl/>
          <w:lang w:val="en-GB"/>
        </w:rPr>
        <w:t xml:space="preserve"> </w:t>
      </w:r>
      <w:r w:rsidRPr="005C7FC0">
        <w:rPr>
          <w:rFonts w:ascii="Times New Roman" w:eastAsia="Times New Roman" w:hAnsi="Times New Roman" w:cs="Simplified Arabic" w:hint="cs"/>
          <w:snapToGrid w:val="0"/>
          <w:kern w:val="22"/>
          <w:szCs w:val="24"/>
          <w:rtl/>
          <w:lang w:val="en-GB"/>
        </w:rPr>
        <w:t>المقررات 9/8، و10/</w:t>
      </w:r>
      <w:r w:rsidR="00274AE5" w:rsidRPr="005C7FC0">
        <w:rPr>
          <w:rFonts w:ascii="Times New Roman" w:eastAsia="Times New Roman" w:hAnsi="Times New Roman" w:cs="Simplified Arabic" w:hint="cs"/>
          <w:snapToGrid w:val="0"/>
          <w:kern w:val="22"/>
          <w:szCs w:val="24"/>
          <w:rtl/>
          <w:lang w:val="en-GB"/>
        </w:rPr>
        <w:t>2، و10/10</w:t>
      </w:r>
      <w:r w:rsidRPr="005C7FC0">
        <w:rPr>
          <w:rFonts w:ascii="Times New Roman" w:eastAsia="Times New Roman" w:hAnsi="Times New Roman" w:cs="Simplified Arabic" w:hint="cs"/>
          <w:snapToGrid w:val="0"/>
          <w:kern w:val="22"/>
          <w:szCs w:val="24"/>
          <w:rtl/>
          <w:lang w:val="en-GB"/>
        </w:rPr>
        <w:t>، و11/10، و13/27، و14/27، و14/34،</w:t>
      </w:r>
    </w:p>
    <w:p w:rsidR="00274AE5" w:rsidRPr="005C7FC0" w:rsidRDefault="00274AE5" w:rsidP="005C7FC0">
      <w:pPr>
        <w:kinsoku w:val="0"/>
        <w:overflowPunct w:val="0"/>
        <w:autoSpaceDE w:val="0"/>
        <w:autoSpaceDN w:val="0"/>
        <w:bidi/>
        <w:adjustRightInd w:val="0"/>
        <w:snapToGrid w:val="0"/>
        <w:spacing w:after="120" w:line="216" w:lineRule="auto"/>
        <w:ind w:left="720" w:firstLine="720"/>
        <w:jc w:val="both"/>
        <w:rPr>
          <w:rFonts w:ascii="Times New Roman" w:eastAsia="Times New Roman" w:hAnsi="Times New Roman" w:cs="Simplified Arabic"/>
          <w:snapToGrid w:val="0"/>
          <w:kern w:val="22"/>
          <w:szCs w:val="24"/>
          <w:rtl/>
          <w:lang w:val="en-GB" w:bidi="ar-EG"/>
        </w:rPr>
      </w:pPr>
      <w:r w:rsidRPr="005C7FC0">
        <w:rPr>
          <w:rFonts w:ascii="Times New Roman" w:eastAsia="Times New Roman" w:hAnsi="Times New Roman" w:cs="Simplified Arabic" w:hint="cs"/>
          <w:i/>
          <w:iCs/>
          <w:snapToGrid w:val="0"/>
          <w:kern w:val="22"/>
          <w:szCs w:val="24"/>
          <w:rtl/>
          <w:lang w:val="en-GB"/>
        </w:rPr>
        <w:lastRenderedPageBreak/>
        <w:t xml:space="preserve">وإذ يشير كذلك </w:t>
      </w:r>
      <w:r w:rsidRPr="005C7FC0">
        <w:rPr>
          <w:rFonts w:ascii="Times New Roman" w:eastAsia="Times New Roman" w:hAnsi="Times New Roman" w:cs="Simplified Arabic" w:hint="cs"/>
          <w:snapToGrid w:val="0"/>
          <w:kern w:val="22"/>
          <w:szCs w:val="24"/>
          <w:rtl/>
          <w:lang w:val="en-GB"/>
        </w:rPr>
        <w:t>إلى المقرر 14/29، الذي سلّم فيه بضرورة تعزيز التنفيذ</w:t>
      </w:r>
      <w:r w:rsidR="00B064D6" w:rsidRPr="005C7FC0">
        <w:rPr>
          <w:rFonts w:ascii="Times New Roman" w:eastAsia="Times New Roman" w:hAnsi="Times New Roman" w:cs="Simplified Arabic" w:hint="cs"/>
          <w:snapToGrid w:val="0"/>
          <w:kern w:val="22"/>
          <w:szCs w:val="24"/>
          <w:rtl/>
          <w:lang w:val="en-GB"/>
        </w:rPr>
        <w:t xml:space="preserve"> والالتزامات الأساسية</w:t>
      </w:r>
      <w:r w:rsidRPr="005C7FC0">
        <w:rPr>
          <w:rFonts w:ascii="Times New Roman" w:eastAsia="Times New Roman" w:hAnsi="Times New Roman" w:cs="Simplified Arabic" w:hint="cs"/>
          <w:snapToGrid w:val="0"/>
          <w:kern w:val="22"/>
          <w:szCs w:val="24"/>
          <w:rtl/>
          <w:lang w:val="en-GB"/>
        </w:rPr>
        <w:t xml:space="preserve"> من جانب الأطراف لوضع المجتمع العالمي على المسار الصحيح صوب تحقيق رؤية عام 2050 المنصوص عليها في الخطة الاستراتيجية للتنوع البيولوجي 2011-2020</w:t>
      </w:r>
      <w:r w:rsidR="00D31179" w:rsidRPr="005C7FC0">
        <w:rPr>
          <w:rFonts w:ascii="Times New Roman" w:eastAsia="Times New Roman" w:hAnsi="Times New Roman" w:cs="Simplified Arabic" w:hint="cs"/>
          <w:snapToGrid w:val="0"/>
          <w:kern w:val="22"/>
          <w:szCs w:val="24"/>
          <w:rtl/>
          <w:lang w:val="en-GB"/>
        </w:rPr>
        <w:t>،</w:t>
      </w:r>
      <w:r w:rsidRPr="005C7FC0">
        <w:rPr>
          <w:rFonts w:ascii="Times New Roman" w:eastAsia="Times New Roman" w:hAnsi="Times New Roman" w:cs="Simplified Arabic"/>
          <w:szCs w:val="24"/>
          <w:vertAlign w:val="superscript"/>
          <w:rtl/>
          <w:lang w:val="en-GB" w:bidi="ar-EG"/>
        </w:rPr>
        <w:footnoteReference w:id="2"/>
      </w:r>
      <w:r w:rsidRPr="005C7FC0">
        <w:rPr>
          <w:rFonts w:ascii="Times New Roman" w:eastAsia="Times New Roman" w:hAnsi="Times New Roman" w:cs="Simplified Arabic" w:hint="cs"/>
          <w:snapToGrid w:val="0"/>
          <w:kern w:val="22"/>
          <w:szCs w:val="24"/>
          <w:rtl/>
          <w:lang w:val="en-GB"/>
        </w:rPr>
        <w:t xml:space="preserve"> </w:t>
      </w:r>
      <w:r w:rsidR="00EF6D1D" w:rsidRPr="00192715">
        <w:rPr>
          <w:rFonts w:ascii="Times New Roman" w:eastAsia="Times New Roman" w:hAnsi="Times New Roman" w:cs="Simplified Arabic" w:hint="cs"/>
          <w:snapToGrid w:val="0"/>
          <w:kern w:val="22"/>
          <w:szCs w:val="24"/>
          <w:rtl/>
          <w:lang w:val="en-GB"/>
        </w:rPr>
        <w:t>ومشددا</w:t>
      </w:r>
      <w:r w:rsidRPr="005C7FC0">
        <w:rPr>
          <w:rFonts w:ascii="Times New Roman" w:eastAsia="Times New Roman" w:hAnsi="Times New Roman" w:cs="Simplified Arabic" w:hint="cs"/>
          <w:snapToGrid w:val="0"/>
          <w:kern w:val="22"/>
          <w:szCs w:val="24"/>
          <w:rtl/>
          <w:lang w:val="en-GB"/>
        </w:rPr>
        <w:t xml:space="preserve"> على أن التقارير الوطنية، المنصوص عليها في المادة 26 من الاتفاقية، لا تزال تشكل عنصرا رئيسيا لاستعراض التقدم المحرز في التنفيذ كجزء من نهج الاستعراض المتعدد الأبعاد، </w:t>
      </w:r>
      <w:r w:rsidRPr="00192715">
        <w:rPr>
          <w:rFonts w:ascii="Times New Roman" w:eastAsia="Times New Roman" w:hAnsi="Times New Roman" w:cs="Simplified Arabic" w:hint="cs"/>
          <w:snapToGrid w:val="0"/>
          <w:kern w:val="22"/>
          <w:szCs w:val="24"/>
          <w:rtl/>
          <w:lang w:val="en-GB"/>
        </w:rPr>
        <w:t>و</w:t>
      </w:r>
      <w:r w:rsidR="00460950" w:rsidRPr="00192715">
        <w:rPr>
          <w:rFonts w:ascii="Times New Roman" w:eastAsia="Times New Roman" w:hAnsi="Times New Roman" w:cs="Simplified Arabic" w:hint="cs"/>
          <w:snapToGrid w:val="0"/>
          <w:kern w:val="22"/>
          <w:szCs w:val="24"/>
          <w:rtl/>
          <w:lang w:val="en-GB"/>
        </w:rPr>
        <w:t>إذ يسلِّم</w:t>
      </w:r>
      <w:r w:rsidRPr="005C7FC0">
        <w:rPr>
          <w:rFonts w:ascii="Times New Roman" w:eastAsia="Times New Roman" w:hAnsi="Times New Roman" w:cs="Simplified Arabic" w:hint="cs"/>
          <w:snapToGrid w:val="0"/>
          <w:kern w:val="22"/>
          <w:szCs w:val="24"/>
          <w:rtl/>
          <w:lang w:val="en-GB"/>
        </w:rPr>
        <w:t xml:space="preserve"> بأن عناصر نهج الاستعراض المتعدد الأبعاد بموجب الاتفاقية ينبغي أن تكون سليمة من الناحية التقنية، </w:t>
      </w:r>
      <w:r w:rsidR="00B064D6" w:rsidRPr="005C7FC0">
        <w:rPr>
          <w:rFonts w:ascii="Times New Roman" w:eastAsia="Times New Roman" w:hAnsi="Times New Roman" w:cs="Simplified Arabic" w:hint="cs"/>
          <w:snapToGrid w:val="0"/>
          <w:kern w:val="22"/>
          <w:szCs w:val="24"/>
          <w:rtl/>
          <w:lang w:val="en-GB"/>
        </w:rPr>
        <w:t>و</w:t>
      </w:r>
      <w:r w:rsidRPr="005C7FC0">
        <w:rPr>
          <w:rFonts w:ascii="Times New Roman" w:eastAsia="Times New Roman" w:hAnsi="Times New Roman" w:cs="Simplified Arabic" w:hint="cs"/>
          <w:snapToGrid w:val="0"/>
          <w:kern w:val="22"/>
          <w:szCs w:val="24"/>
          <w:rtl/>
          <w:lang w:val="en-GB"/>
        </w:rPr>
        <w:t xml:space="preserve">موضوعية وشفافة وتعاونية </w:t>
      </w:r>
      <w:r w:rsidR="00B064D6" w:rsidRPr="005C7FC0">
        <w:rPr>
          <w:rFonts w:ascii="Times New Roman" w:eastAsia="Times New Roman" w:hAnsi="Times New Roman" w:cs="Simplified Arabic" w:hint="cs"/>
          <w:snapToGrid w:val="0"/>
          <w:kern w:val="22"/>
          <w:szCs w:val="24"/>
          <w:rtl/>
          <w:lang w:val="en-GB"/>
        </w:rPr>
        <w:t>و</w:t>
      </w:r>
      <w:r w:rsidRPr="005C7FC0">
        <w:rPr>
          <w:rFonts w:ascii="Times New Roman" w:eastAsia="Times New Roman" w:hAnsi="Times New Roman" w:cs="Simplified Arabic" w:hint="cs"/>
          <w:snapToGrid w:val="0"/>
          <w:kern w:val="22"/>
          <w:szCs w:val="24"/>
          <w:rtl/>
          <w:lang w:val="en-GB"/>
        </w:rPr>
        <w:t>بنّاءة وأن تهدف إلى تيسير الجهود المعززة التي تبذلها الأطراف،</w:t>
      </w:r>
    </w:p>
    <w:p w:rsidR="007B77CB" w:rsidRPr="005C7FC0" w:rsidRDefault="007B77CB" w:rsidP="005C7FC0">
      <w:pPr>
        <w:kinsoku w:val="0"/>
        <w:overflowPunct w:val="0"/>
        <w:autoSpaceDE w:val="0"/>
        <w:autoSpaceDN w:val="0"/>
        <w:bidi/>
        <w:adjustRightInd w:val="0"/>
        <w:snapToGrid w:val="0"/>
        <w:spacing w:after="120" w:line="216" w:lineRule="auto"/>
        <w:ind w:left="720" w:firstLine="720"/>
        <w:jc w:val="both"/>
        <w:rPr>
          <w:rFonts w:ascii="Times New Roman" w:eastAsia="Times New Roman" w:hAnsi="Times New Roman" w:cs="Simplified Arabic"/>
          <w:snapToGrid w:val="0"/>
          <w:kern w:val="22"/>
          <w:szCs w:val="24"/>
          <w:rtl/>
          <w:lang w:val="en-GB"/>
        </w:rPr>
      </w:pPr>
      <w:r w:rsidRPr="005C7FC0">
        <w:rPr>
          <w:rFonts w:ascii="Times New Roman" w:eastAsia="Times New Roman" w:hAnsi="Times New Roman" w:cs="Simplified Arabic"/>
          <w:i/>
          <w:iCs/>
          <w:snapToGrid w:val="0"/>
          <w:kern w:val="22"/>
          <w:szCs w:val="24"/>
          <w:rtl/>
          <w:lang w:val="en-GB"/>
        </w:rPr>
        <w:t xml:space="preserve">وإذ </w:t>
      </w:r>
      <w:r w:rsidR="00274AE5" w:rsidRPr="005C7FC0">
        <w:rPr>
          <w:rFonts w:ascii="Times New Roman" w:eastAsia="Times New Roman" w:hAnsi="Times New Roman" w:cs="Simplified Arabic" w:hint="cs"/>
          <w:i/>
          <w:iCs/>
          <w:snapToGrid w:val="0"/>
          <w:kern w:val="22"/>
          <w:szCs w:val="24"/>
          <w:rtl/>
          <w:lang w:val="en-GB"/>
        </w:rPr>
        <w:t>يشير</w:t>
      </w:r>
      <w:r w:rsidRPr="005C7FC0">
        <w:rPr>
          <w:rFonts w:ascii="Times New Roman" w:eastAsia="Times New Roman" w:hAnsi="Times New Roman" w:cs="Simplified Arabic" w:hint="cs"/>
          <w:i/>
          <w:iCs/>
          <w:snapToGrid w:val="0"/>
          <w:kern w:val="22"/>
          <w:szCs w:val="24"/>
          <w:rtl/>
          <w:lang w:val="en-GB"/>
        </w:rPr>
        <w:t xml:space="preserve"> </w:t>
      </w:r>
      <w:r w:rsidR="00626AA7" w:rsidRPr="005C7FC0">
        <w:rPr>
          <w:rFonts w:ascii="Times New Roman" w:eastAsia="Times New Roman" w:hAnsi="Times New Roman" w:cs="Simplified Arabic" w:hint="cs"/>
          <w:snapToGrid w:val="0"/>
          <w:kern w:val="22"/>
          <w:szCs w:val="24"/>
          <w:rtl/>
          <w:lang w:val="en-GB"/>
        </w:rPr>
        <w:t>إلى</w:t>
      </w:r>
      <w:r w:rsidRPr="005C7FC0">
        <w:rPr>
          <w:rFonts w:ascii="Times New Roman" w:eastAsia="Times New Roman" w:hAnsi="Times New Roman" w:cs="Simplified Arabic" w:hint="cs"/>
          <w:snapToGrid w:val="0"/>
          <w:kern w:val="22"/>
          <w:szCs w:val="24"/>
          <w:rtl/>
          <w:lang w:val="en-GB"/>
        </w:rPr>
        <w:t xml:space="preserve"> أن الاستراتيجيات وخطط العمل الوطنية للتنوع البيولوجي هي الأداة الرئيسية لتنفيذ الاتفاقية على المستوى الوطني، وأن التقارير الوطنية هي الأداة الرئيسية لرصد واستعراض تنفيذ الاتفاقية والإطار العالمي للتنوع البيولوجي لما بعد عام 2020،</w:t>
      </w:r>
    </w:p>
    <w:p w:rsidR="007B77CB" w:rsidRPr="005C7FC0" w:rsidRDefault="007B77CB" w:rsidP="005C7FC0">
      <w:pPr>
        <w:kinsoku w:val="0"/>
        <w:overflowPunct w:val="0"/>
        <w:autoSpaceDE w:val="0"/>
        <w:autoSpaceDN w:val="0"/>
        <w:bidi/>
        <w:adjustRightInd w:val="0"/>
        <w:snapToGrid w:val="0"/>
        <w:spacing w:after="120" w:line="216" w:lineRule="auto"/>
        <w:ind w:left="720" w:firstLine="720"/>
        <w:jc w:val="both"/>
        <w:rPr>
          <w:rFonts w:ascii="Times New Roman" w:eastAsia="Times New Roman" w:hAnsi="Times New Roman" w:cs="Simplified Arabic"/>
          <w:snapToGrid w:val="0"/>
          <w:kern w:val="22"/>
          <w:szCs w:val="24"/>
          <w:rtl/>
          <w:lang w:val="en-GB"/>
        </w:rPr>
      </w:pPr>
      <w:r w:rsidRPr="005C7FC0">
        <w:rPr>
          <w:rFonts w:ascii="Times New Roman" w:eastAsia="Times New Roman" w:hAnsi="Times New Roman" w:cs="Simplified Arabic" w:hint="cs"/>
          <w:i/>
          <w:iCs/>
          <w:snapToGrid w:val="0"/>
          <w:kern w:val="22"/>
          <w:szCs w:val="24"/>
          <w:rtl/>
          <w:lang w:val="en-GB"/>
        </w:rPr>
        <w:t>وإذ يلاحظ</w:t>
      </w:r>
      <w:r w:rsidR="00626AA7" w:rsidRPr="005C7FC0">
        <w:rPr>
          <w:rFonts w:ascii="Times New Roman" w:eastAsia="Times New Roman" w:hAnsi="Times New Roman" w:cs="Simplified Arabic" w:hint="cs"/>
          <w:i/>
          <w:iCs/>
          <w:snapToGrid w:val="0"/>
          <w:kern w:val="22"/>
          <w:szCs w:val="24"/>
          <w:rtl/>
          <w:lang w:val="en-GB"/>
        </w:rPr>
        <w:t xml:space="preserve"> مع القلق</w:t>
      </w:r>
      <w:r w:rsidRPr="005C7FC0">
        <w:rPr>
          <w:rFonts w:ascii="Times New Roman" w:eastAsia="Times New Roman" w:hAnsi="Times New Roman" w:cs="Simplified Arabic" w:hint="cs"/>
          <w:i/>
          <w:iCs/>
          <w:snapToGrid w:val="0"/>
          <w:kern w:val="22"/>
          <w:szCs w:val="24"/>
          <w:rtl/>
          <w:lang w:val="en-GB"/>
        </w:rPr>
        <w:t xml:space="preserve"> </w:t>
      </w:r>
      <w:r w:rsidR="00D47411" w:rsidRPr="005C7FC0">
        <w:rPr>
          <w:rFonts w:ascii="Times New Roman" w:eastAsia="Times New Roman" w:hAnsi="Times New Roman" w:cs="Simplified Arabic" w:hint="cs"/>
          <w:snapToGrid w:val="0"/>
          <w:kern w:val="22"/>
          <w:szCs w:val="24"/>
          <w:rtl/>
          <w:lang w:val="en-GB"/>
        </w:rPr>
        <w:t>التقدم المحدود المحرز</w:t>
      </w:r>
      <w:r w:rsidRPr="005C7FC0">
        <w:rPr>
          <w:rFonts w:ascii="Times New Roman" w:eastAsia="Times New Roman" w:hAnsi="Times New Roman" w:cs="Simplified Arabic" w:hint="cs"/>
          <w:snapToGrid w:val="0"/>
          <w:kern w:val="22"/>
          <w:szCs w:val="24"/>
          <w:rtl/>
          <w:lang w:val="en-GB"/>
        </w:rPr>
        <w:t xml:space="preserve"> في تنفيذ الخطة الاستراتيجية للتنوع البيولوجي 2011-2020، </w:t>
      </w:r>
      <w:r w:rsidRPr="00192715">
        <w:rPr>
          <w:rFonts w:ascii="Times New Roman" w:eastAsia="Times New Roman" w:hAnsi="Times New Roman" w:cs="Simplified Arabic" w:hint="cs"/>
          <w:snapToGrid w:val="0"/>
          <w:kern w:val="22"/>
          <w:szCs w:val="24"/>
          <w:rtl/>
          <w:lang w:val="en-GB"/>
        </w:rPr>
        <w:t>وإذ يشدد</w:t>
      </w:r>
      <w:r w:rsidRPr="005C7FC0">
        <w:rPr>
          <w:rFonts w:ascii="Times New Roman" w:eastAsia="Times New Roman" w:hAnsi="Times New Roman" w:cs="Simplified Arabic" w:hint="cs"/>
          <w:i/>
          <w:iCs/>
          <w:snapToGrid w:val="0"/>
          <w:kern w:val="22"/>
          <w:szCs w:val="24"/>
          <w:rtl/>
          <w:lang w:val="en-GB"/>
        </w:rPr>
        <w:t xml:space="preserve"> </w:t>
      </w:r>
      <w:r w:rsidRPr="005C7FC0">
        <w:rPr>
          <w:rFonts w:ascii="Times New Roman" w:eastAsia="Times New Roman" w:hAnsi="Times New Roman" w:cs="Simplified Arabic" w:hint="cs"/>
          <w:snapToGrid w:val="0"/>
          <w:kern w:val="22"/>
          <w:szCs w:val="24"/>
          <w:rtl/>
          <w:lang w:val="en-GB"/>
        </w:rPr>
        <w:t xml:space="preserve">على ضرورة تعزيز </w:t>
      </w:r>
      <w:r w:rsidR="00626AA7" w:rsidRPr="005C7FC0">
        <w:rPr>
          <w:rFonts w:ascii="Times New Roman" w:eastAsia="Times New Roman" w:hAnsi="Times New Roman" w:cs="Simplified Arabic" w:hint="cs"/>
          <w:snapToGrid w:val="0"/>
          <w:kern w:val="22"/>
          <w:szCs w:val="24"/>
          <w:rtl/>
          <w:lang w:val="en-GB"/>
        </w:rPr>
        <w:t>التنفيذ</w:t>
      </w:r>
      <w:r w:rsidRPr="005C7FC0">
        <w:rPr>
          <w:rFonts w:ascii="Times New Roman" w:eastAsia="Times New Roman" w:hAnsi="Times New Roman" w:cs="Simplified Arabic" w:hint="cs"/>
          <w:snapToGrid w:val="0"/>
          <w:kern w:val="22"/>
          <w:szCs w:val="24"/>
          <w:rtl/>
          <w:lang w:val="en-GB"/>
        </w:rPr>
        <w:t xml:space="preserve"> على جميع المستويات ومن جانب جميع قطاعات المجتمع من أجل تحقيق غايات وأهداف الإطار العالمي للتنوع البيولوجي لما بعد عام 2020،</w:t>
      </w:r>
      <w:r w:rsidR="00EF6D1D" w:rsidRPr="005C7FC0">
        <w:rPr>
          <w:rFonts w:ascii="Times New Roman" w:eastAsia="Times New Roman" w:hAnsi="Times New Roman" w:cs="Simplified Arabic" w:hint="cs"/>
          <w:snapToGrid w:val="0"/>
          <w:kern w:val="22"/>
          <w:szCs w:val="24"/>
          <w:rtl/>
          <w:lang w:val="en-GB"/>
        </w:rPr>
        <w:t xml:space="preserve"> [مع مراعاة الظروف الوطنية]،</w:t>
      </w:r>
    </w:p>
    <w:p w:rsidR="00626AA7" w:rsidRPr="005C7FC0" w:rsidRDefault="006D17D7" w:rsidP="00192715">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lang w:val="en-GB" w:bidi="ar-EG"/>
        </w:rPr>
      </w:pPr>
      <w:r w:rsidRPr="005C7FC0">
        <w:rPr>
          <w:rFonts w:ascii="Times New Roman" w:hAnsi="Times New Roman" w:cs="Simplified Arabic" w:hint="cs"/>
          <w:snapToGrid w:val="0"/>
          <w:kern w:val="22"/>
          <w:szCs w:val="24"/>
          <w:rtl/>
          <w:lang w:val="en-GB"/>
        </w:rPr>
        <w:t>[</w:t>
      </w:r>
      <w:r w:rsidRPr="005C7FC0">
        <w:rPr>
          <w:rFonts w:ascii="Times New Roman" w:hAnsi="Times New Roman" w:cs="Simplified Arabic"/>
          <w:snapToGrid w:val="0"/>
          <w:kern w:val="22"/>
          <w:szCs w:val="24"/>
          <w:rtl/>
          <w:lang w:val="en-GB"/>
        </w:rPr>
        <w:t>1</w:t>
      </w:r>
      <w:r w:rsidRPr="005C7FC0">
        <w:rPr>
          <w:rFonts w:ascii="Times New Roman" w:hAnsi="Times New Roman" w:cs="Simplified Arabic" w:hint="cs"/>
          <w:snapToGrid w:val="0"/>
          <w:kern w:val="22"/>
          <w:szCs w:val="24"/>
          <w:rtl/>
          <w:lang w:val="en-GB"/>
        </w:rPr>
        <w:t>-</w:t>
      </w:r>
      <w:r w:rsidRPr="005C7FC0">
        <w:rPr>
          <w:rFonts w:ascii="Times New Roman" w:hAnsi="Times New Roman" w:cs="Simplified Arabic" w:hint="cs"/>
          <w:snapToGrid w:val="0"/>
          <w:kern w:val="22"/>
          <w:szCs w:val="24"/>
          <w:rtl/>
          <w:lang w:val="en-GB"/>
        </w:rPr>
        <w:tab/>
      </w:r>
      <w:r w:rsidR="007B77CB" w:rsidRPr="005C7FC0">
        <w:rPr>
          <w:rFonts w:ascii="Times New Roman" w:hAnsi="Times New Roman" w:cs="Simplified Arabic"/>
          <w:i/>
          <w:iCs/>
          <w:snapToGrid w:val="0"/>
          <w:kern w:val="22"/>
          <w:szCs w:val="24"/>
          <w:rtl/>
          <w:lang w:val="en-GB"/>
        </w:rPr>
        <w:t>يعتمد</w:t>
      </w:r>
      <w:r w:rsidR="007B77CB" w:rsidRPr="005C7FC0">
        <w:rPr>
          <w:rFonts w:ascii="Times New Roman" w:hAnsi="Times New Roman" w:cs="Simplified Arabic" w:hint="cs"/>
          <w:i/>
          <w:iCs/>
          <w:snapToGrid w:val="0"/>
          <w:kern w:val="22"/>
          <w:szCs w:val="24"/>
          <w:rtl/>
          <w:lang w:val="en-GB"/>
        </w:rPr>
        <w:t xml:space="preserve"> </w:t>
      </w:r>
      <w:r w:rsidR="007B77CB" w:rsidRPr="005C7FC0">
        <w:rPr>
          <w:rFonts w:ascii="Times New Roman" w:hAnsi="Times New Roman" w:cs="Simplified Arabic" w:hint="cs"/>
          <w:snapToGrid w:val="0"/>
          <w:kern w:val="22"/>
          <w:szCs w:val="24"/>
          <w:rtl/>
          <w:lang w:val="en-GB"/>
        </w:rPr>
        <w:t xml:space="preserve">نهجا محسنا متعدد الأبعاد للتخطيط والرصد والإبلاغ والاستعراض بهدف تعزيز تنفيذ اتفاقية التنوع البيولوجي والإطار العالمي للتنوع البيولوجي لما بعد عام 2020، يتضمن </w:t>
      </w:r>
      <w:r w:rsidRPr="005C7FC0">
        <w:rPr>
          <w:rFonts w:ascii="Times New Roman" w:hAnsi="Times New Roman" w:cs="Simplified Arabic" w:hint="cs"/>
          <w:snapToGrid w:val="0"/>
          <w:kern w:val="22"/>
          <w:szCs w:val="24"/>
          <w:rtl/>
          <w:lang w:val="en-GB"/>
        </w:rPr>
        <w:t>[العناصر التي تتعلق بالتخطيط والإبلاغ والاستعراض</w:t>
      </w:r>
      <w:r w:rsidRPr="005C7FC0">
        <w:rPr>
          <w:rFonts w:ascii="Times New Roman" w:hAnsi="Times New Roman" w:cs="Simplified Arabic"/>
          <w:szCs w:val="24"/>
          <w:rtl/>
        </w:rPr>
        <w:t xml:space="preserve"> </w:t>
      </w:r>
      <w:r w:rsidRPr="005C7FC0">
        <w:rPr>
          <w:rFonts w:ascii="Times New Roman" w:hAnsi="Times New Roman" w:cs="Simplified Arabic"/>
          <w:snapToGrid w:val="0"/>
          <w:kern w:val="22"/>
          <w:szCs w:val="24"/>
          <w:rtl/>
          <w:lang w:val="en-GB"/>
        </w:rPr>
        <w:t>وكذلك مشاركة أصحاب المصلحة والجهات الفاعلة من غير الدول ووسائل التنفيذ</w:t>
      </w:r>
      <w:r w:rsidRPr="005C7FC0">
        <w:rPr>
          <w:rFonts w:ascii="Times New Roman" w:hAnsi="Times New Roman" w:cs="Simplified Arabic" w:hint="cs"/>
          <w:snapToGrid w:val="0"/>
          <w:kern w:val="22"/>
          <w:szCs w:val="24"/>
          <w:rtl/>
          <w:lang w:val="en-GB"/>
        </w:rPr>
        <w:t>]؛]</w:t>
      </w:r>
    </w:p>
    <w:p w:rsidR="006D17D7" w:rsidRPr="005C7FC0" w:rsidRDefault="006D17D7" w:rsidP="005C7FC0">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lang w:val="en-GB" w:bidi="ar-EG"/>
        </w:rPr>
      </w:pPr>
      <w:r w:rsidRPr="005C7FC0">
        <w:rPr>
          <w:rFonts w:ascii="Times New Roman" w:hAnsi="Times New Roman" w:cs="Simplified Arabic" w:hint="cs"/>
          <w:snapToGrid w:val="0"/>
          <w:kern w:val="22"/>
          <w:szCs w:val="24"/>
          <w:rtl/>
          <w:lang w:val="en-GB" w:bidi="ar-EG"/>
        </w:rPr>
        <w:t>2-</w:t>
      </w:r>
      <w:r w:rsidRPr="005C7FC0">
        <w:rPr>
          <w:rFonts w:ascii="Times New Roman" w:hAnsi="Times New Roman" w:cs="Simplified Arabic" w:hint="cs"/>
          <w:snapToGrid w:val="0"/>
          <w:kern w:val="22"/>
          <w:szCs w:val="24"/>
          <w:rtl/>
          <w:lang w:val="en-GB" w:bidi="ar-EG"/>
        </w:rPr>
        <w:tab/>
      </w:r>
      <w:r w:rsidRPr="005C7FC0">
        <w:rPr>
          <w:rFonts w:ascii="Times New Roman" w:hAnsi="Times New Roman" w:cs="Simplified Arabic"/>
          <w:i/>
          <w:iCs/>
          <w:snapToGrid w:val="0"/>
          <w:kern w:val="22"/>
          <w:szCs w:val="24"/>
          <w:rtl/>
          <w:lang w:val="en-GB" w:bidi="ar-EG"/>
        </w:rPr>
        <w:t>يشجع</w:t>
      </w:r>
      <w:r w:rsidRPr="005C7FC0">
        <w:rPr>
          <w:rFonts w:ascii="Times New Roman" w:hAnsi="Times New Roman" w:cs="Simplified Arabic"/>
          <w:snapToGrid w:val="0"/>
          <w:kern w:val="22"/>
          <w:szCs w:val="24"/>
          <w:rtl/>
          <w:lang w:val="en-GB" w:bidi="ar-EG"/>
        </w:rPr>
        <w:t xml:space="preserve"> الأطراف على تطبيق خطة العمل الجنسانية المعتمدة لما بعد عام 2020 في جميع الجوانب وعلى جميع مستويات التخطيط والتنفيذ والإبلاغ والاستعراض ذات الصلة ب</w:t>
      </w:r>
      <w:r w:rsidRPr="005C7FC0">
        <w:rPr>
          <w:rFonts w:ascii="Times New Roman" w:hAnsi="Times New Roman" w:cs="Simplified Arabic" w:hint="cs"/>
          <w:snapToGrid w:val="0"/>
          <w:kern w:val="22"/>
          <w:szCs w:val="24"/>
          <w:rtl/>
          <w:lang w:val="en-GB" w:bidi="ar-EG"/>
        </w:rPr>
        <w:t>ال</w:t>
      </w:r>
      <w:r w:rsidRPr="005C7FC0">
        <w:rPr>
          <w:rFonts w:ascii="Times New Roman" w:hAnsi="Times New Roman" w:cs="Simplified Arabic"/>
          <w:snapToGrid w:val="0"/>
          <w:kern w:val="22"/>
          <w:szCs w:val="24"/>
          <w:rtl/>
          <w:lang w:val="en-GB" w:bidi="ar-EG"/>
        </w:rPr>
        <w:t>إطار</w:t>
      </w:r>
      <w:r w:rsidRPr="005C7FC0">
        <w:rPr>
          <w:rFonts w:ascii="Times New Roman" w:hAnsi="Times New Roman" w:cs="Simplified Arabic" w:hint="cs"/>
          <w:snapToGrid w:val="0"/>
          <w:kern w:val="22"/>
          <w:szCs w:val="24"/>
          <w:rtl/>
          <w:lang w:val="en-GB" w:bidi="ar-EG"/>
        </w:rPr>
        <w:t xml:space="preserve"> العالمي</w:t>
      </w:r>
      <w:r w:rsidRPr="005C7FC0">
        <w:rPr>
          <w:rFonts w:ascii="Times New Roman" w:hAnsi="Times New Roman" w:cs="Simplified Arabic"/>
          <w:snapToGrid w:val="0"/>
          <w:kern w:val="22"/>
          <w:szCs w:val="24"/>
          <w:rtl/>
          <w:lang w:val="en-GB" w:bidi="ar-EG"/>
        </w:rPr>
        <w:t xml:space="preserve"> </w:t>
      </w:r>
      <w:r w:rsidRPr="005C7FC0">
        <w:rPr>
          <w:rFonts w:ascii="Times New Roman" w:hAnsi="Times New Roman" w:cs="Simplified Arabic" w:hint="cs"/>
          <w:snapToGrid w:val="0"/>
          <w:kern w:val="22"/>
          <w:szCs w:val="24"/>
          <w:rtl/>
          <w:lang w:val="en-GB" w:bidi="ar-EG"/>
        </w:rPr>
        <w:t>ل</w:t>
      </w:r>
      <w:r w:rsidRPr="005C7FC0">
        <w:rPr>
          <w:rFonts w:ascii="Times New Roman" w:hAnsi="Times New Roman" w:cs="Simplified Arabic"/>
          <w:snapToGrid w:val="0"/>
          <w:kern w:val="22"/>
          <w:szCs w:val="24"/>
          <w:rtl/>
          <w:lang w:val="en-GB" w:bidi="ar-EG"/>
        </w:rPr>
        <w:t>لتنوع البيولوجي لما بعد عام 2020؛</w:t>
      </w:r>
    </w:p>
    <w:p w:rsidR="006D17D7" w:rsidRPr="005C7FC0" w:rsidRDefault="006D17D7" w:rsidP="005C7FC0">
      <w:pPr>
        <w:kinsoku w:val="0"/>
        <w:overflowPunct w:val="0"/>
        <w:autoSpaceDE w:val="0"/>
        <w:autoSpaceDN w:val="0"/>
        <w:bidi/>
        <w:adjustRightInd w:val="0"/>
        <w:snapToGrid w:val="0"/>
        <w:spacing w:after="120" w:line="216" w:lineRule="auto"/>
        <w:ind w:left="720"/>
        <w:jc w:val="both"/>
        <w:rPr>
          <w:rFonts w:ascii="Times New Roman" w:hAnsi="Times New Roman" w:cs="Simplified Arabic"/>
          <w:b/>
          <w:bCs/>
          <w:snapToGrid w:val="0"/>
          <w:kern w:val="22"/>
          <w:szCs w:val="24"/>
          <w:rtl/>
          <w:lang w:val="en-GB" w:bidi="ar-EG"/>
        </w:rPr>
      </w:pPr>
      <w:r w:rsidRPr="005C7FC0">
        <w:rPr>
          <w:rFonts w:ascii="Times New Roman" w:hAnsi="Times New Roman" w:cs="Simplified Arabic" w:hint="cs"/>
          <w:b/>
          <w:bCs/>
          <w:snapToGrid w:val="0"/>
          <w:kern w:val="22"/>
          <w:szCs w:val="24"/>
          <w:rtl/>
          <w:lang w:val="en-GB" w:bidi="ar-EG"/>
        </w:rPr>
        <w:t>التخطيط</w:t>
      </w:r>
    </w:p>
    <w:p w:rsidR="006E223A" w:rsidRPr="005C7FC0" w:rsidRDefault="006D17D7" w:rsidP="005C7FC0">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lang w:val="en-GB" w:bidi="ar-EG"/>
        </w:rPr>
      </w:pPr>
      <w:r w:rsidRPr="005C7FC0">
        <w:rPr>
          <w:rFonts w:ascii="Times New Roman" w:hAnsi="Times New Roman" w:cs="Simplified Arabic" w:hint="cs"/>
          <w:snapToGrid w:val="0"/>
          <w:kern w:val="22"/>
          <w:szCs w:val="24"/>
          <w:rtl/>
          <w:lang w:val="en-GB" w:bidi="ar-EG"/>
        </w:rPr>
        <w:t>[3-</w:t>
      </w:r>
      <w:r w:rsidRPr="005C7FC0">
        <w:rPr>
          <w:rFonts w:ascii="Times New Roman" w:hAnsi="Times New Roman" w:cs="Simplified Arabic" w:hint="cs"/>
          <w:snapToGrid w:val="0"/>
          <w:kern w:val="22"/>
          <w:szCs w:val="24"/>
          <w:rtl/>
          <w:lang w:val="en-GB" w:bidi="ar-EG"/>
        </w:rPr>
        <w:tab/>
      </w:r>
      <w:r w:rsidRPr="005C7FC0">
        <w:rPr>
          <w:rFonts w:ascii="Times New Roman" w:hAnsi="Times New Roman" w:cs="Simplified Arabic" w:hint="cs"/>
          <w:i/>
          <w:iCs/>
          <w:snapToGrid w:val="0"/>
          <w:kern w:val="22"/>
          <w:szCs w:val="24"/>
          <w:rtl/>
          <w:lang w:val="en-GB" w:bidi="ar-EG"/>
        </w:rPr>
        <w:t>يعتمد</w:t>
      </w:r>
      <w:r w:rsidRPr="005C7FC0">
        <w:rPr>
          <w:rFonts w:ascii="Times New Roman" w:hAnsi="Times New Roman" w:cs="Simplified Arabic" w:hint="cs"/>
          <w:snapToGrid w:val="0"/>
          <w:kern w:val="22"/>
          <w:szCs w:val="24"/>
          <w:rtl/>
          <w:lang w:val="en-GB" w:bidi="ar-EG"/>
        </w:rPr>
        <w:t xml:space="preserve"> الارشادات الواردة في المرفق أل</w:t>
      </w:r>
      <w:r w:rsidR="006E223A" w:rsidRPr="005C7FC0">
        <w:rPr>
          <w:rFonts w:ascii="Times New Roman" w:hAnsi="Times New Roman" w:cs="Simplified Arabic" w:hint="cs"/>
          <w:snapToGrid w:val="0"/>
          <w:kern w:val="22"/>
          <w:szCs w:val="24"/>
          <w:rtl/>
          <w:lang w:val="en-GB" w:bidi="ar-EG"/>
        </w:rPr>
        <w:t>ف</w:t>
      </w:r>
      <w:r w:rsidR="006E223A" w:rsidRPr="005C7FC0">
        <w:rPr>
          <w:rStyle w:val="FootnoteReference"/>
          <w:rFonts w:ascii="Times New Roman" w:hAnsi="Times New Roman" w:cs="Simplified Arabic"/>
          <w:snapToGrid w:val="0"/>
          <w:kern w:val="22"/>
          <w:szCs w:val="24"/>
          <w:rtl/>
          <w:lang w:val="en-GB" w:bidi="ar-EG"/>
        </w:rPr>
        <w:footnoteReference w:id="3"/>
      </w:r>
      <w:r w:rsidRPr="005C7FC0">
        <w:rPr>
          <w:rFonts w:ascii="Times New Roman" w:hAnsi="Times New Roman" w:cs="Simplified Arabic" w:hint="cs"/>
          <w:snapToGrid w:val="0"/>
          <w:kern w:val="22"/>
          <w:szCs w:val="24"/>
          <w:rtl/>
          <w:lang w:val="en-GB" w:bidi="ar-EG"/>
        </w:rPr>
        <w:t xml:space="preserve"> لتنقيح وتحديث </w:t>
      </w:r>
      <w:r w:rsidR="00626AA7" w:rsidRPr="005C7FC0">
        <w:rPr>
          <w:rFonts w:ascii="Times New Roman" w:hAnsi="Times New Roman" w:cs="Simplified Arabic" w:hint="cs"/>
          <w:snapToGrid w:val="0"/>
          <w:kern w:val="22"/>
          <w:szCs w:val="24"/>
          <w:rtl/>
          <w:lang w:val="en-GB" w:bidi="ar-EG"/>
        </w:rPr>
        <w:t>الاستراتيجيات وخطط العمل الوطنية</w:t>
      </w:r>
      <w:r w:rsidR="00D47411" w:rsidRPr="005C7FC0">
        <w:rPr>
          <w:rFonts w:ascii="Times New Roman" w:hAnsi="Times New Roman" w:cs="Simplified Arabic" w:hint="cs"/>
          <w:snapToGrid w:val="0"/>
          <w:kern w:val="22"/>
          <w:szCs w:val="24"/>
          <w:rtl/>
          <w:lang w:val="en-GB" w:bidi="ar-EG"/>
        </w:rPr>
        <w:t xml:space="preserve"> </w:t>
      </w:r>
      <w:r w:rsidR="006E223A" w:rsidRPr="005C7FC0">
        <w:rPr>
          <w:rFonts w:ascii="Times New Roman" w:hAnsi="Times New Roman" w:cs="Simplified Arabic" w:hint="cs"/>
          <w:snapToGrid w:val="0"/>
          <w:kern w:val="22"/>
          <w:szCs w:val="24"/>
          <w:rtl/>
          <w:lang w:val="en-GB" w:bidi="ar-EG"/>
        </w:rPr>
        <w:t>للتنوع البيولوجي</w:t>
      </w:r>
      <w:r w:rsidR="00D47411" w:rsidRPr="005C7FC0">
        <w:rPr>
          <w:rFonts w:ascii="Times New Roman" w:hAnsi="Times New Roman" w:cs="Simplified Arabic" w:hint="cs"/>
          <w:snapToGrid w:val="0"/>
          <w:kern w:val="22"/>
          <w:szCs w:val="24"/>
          <w:rtl/>
          <w:lang w:val="en-GB" w:bidi="ar-EG"/>
        </w:rPr>
        <w:t xml:space="preserve">، </w:t>
      </w:r>
      <w:r w:rsidR="006E223A" w:rsidRPr="005C7FC0">
        <w:rPr>
          <w:rFonts w:ascii="Times New Roman" w:hAnsi="Times New Roman" w:cs="Simplified Arabic" w:hint="cs"/>
          <w:snapToGrid w:val="0"/>
          <w:kern w:val="22"/>
          <w:szCs w:val="24"/>
          <w:rtl/>
          <w:lang w:val="en-GB" w:bidi="ar-EG"/>
        </w:rPr>
        <w:t>[بما في ذلك نموذج [الإبلاغ] [التواصل] بشأن الأهداف الوطنية]؛]</w:t>
      </w:r>
    </w:p>
    <w:p w:rsidR="00626AA7" w:rsidRPr="005C7FC0" w:rsidRDefault="006E223A" w:rsidP="005C7FC0">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lang w:val="en-GB" w:bidi="ar-EG"/>
        </w:rPr>
      </w:pPr>
      <w:r w:rsidRPr="005C7FC0">
        <w:rPr>
          <w:rFonts w:ascii="Times New Roman" w:hAnsi="Times New Roman" w:cs="Simplified Arabic" w:hint="cs"/>
          <w:snapToGrid w:val="0"/>
          <w:kern w:val="22"/>
          <w:szCs w:val="24"/>
          <w:rtl/>
          <w:lang w:val="en-GB" w:bidi="ar-EG"/>
        </w:rPr>
        <w:t>4-</w:t>
      </w:r>
      <w:r w:rsidRPr="005C7FC0">
        <w:rPr>
          <w:rFonts w:ascii="Times New Roman" w:hAnsi="Times New Roman" w:cs="Simplified Arabic" w:hint="cs"/>
          <w:snapToGrid w:val="0"/>
          <w:kern w:val="22"/>
          <w:szCs w:val="24"/>
          <w:rtl/>
          <w:lang w:val="en-GB" w:bidi="ar-EG"/>
        </w:rPr>
        <w:tab/>
      </w:r>
      <w:r w:rsidRPr="005C7FC0">
        <w:rPr>
          <w:rFonts w:ascii="Times New Roman" w:hAnsi="Times New Roman" w:cs="Simplified Arabic" w:hint="cs"/>
          <w:i/>
          <w:iCs/>
          <w:snapToGrid w:val="0"/>
          <w:kern w:val="22"/>
          <w:szCs w:val="24"/>
          <w:rtl/>
          <w:lang w:val="en-GB" w:bidi="ar-EG"/>
        </w:rPr>
        <w:t>يطلب</w:t>
      </w:r>
      <w:r w:rsidRPr="005C7FC0">
        <w:rPr>
          <w:rFonts w:ascii="Times New Roman" w:hAnsi="Times New Roman" w:cs="Simplified Arabic" w:hint="cs"/>
          <w:snapToGrid w:val="0"/>
          <w:kern w:val="22"/>
          <w:szCs w:val="24"/>
          <w:rtl/>
          <w:lang w:val="en-GB" w:bidi="ar-EG"/>
        </w:rPr>
        <w:t xml:space="preserve"> إلى الأطراف تنقيح وتحديث استراتيجياتها وخطط عملها الوطنية للتنوع البيول</w:t>
      </w:r>
      <w:r w:rsidR="00B83A9A" w:rsidRPr="005C7FC0">
        <w:rPr>
          <w:rFonts w:ascii="Times New Roman" w:hAnsi="Times New Roman" w:cs="Simplified Arabic" w:hint="cs"/>
          <w:snapToGrid w:val="0"/>
          <w:kern w:val="22"/>
          <w:szCs w:val="24"/>
          <w:rtl/>
          <w:lang w:val="en-GB" w:bidi="ar-EG"/>
        </w:rPr>
        <w:t>وجي وفقا للمادة 6 من الاتفاقية</w:t>
      </w:r>
      <w:r w:rsidR="00B83A9A" w:rsidRPr="005C7FC0">
        <w:rPr>
          <w:rFonts w:ascii="Times New Roman" w:hAnsi="Times New Roman" w:cs="Simplified Arabic"/>
          <w:snapToGrid w:val="0"/>
          <w:kern w:val="22"/>
          <w:szCs w:val="24"/>
          <w:rtl/>
          <w:lang w:val="en-GB" w:bidi="ar-EG"/>
        </w:rPr>
        <w:t xml:space="preserve">، </w:t>
      </w:r>
      <w:r w:rsidR="00B83A9A" w:rsidRPr="005C7FC0">
        <w:rPr>
          <w:rFonts w:ascii="Times New Roman" w:hAnsi="Times New Roman" w:cs="Simplified Arabic" w:hint="cs"/>
          <w:snapToGrid w:val="0"/>
          <w:kern w:val="22"/>
          <w:szCs w:val="24"/>
          <w:rtl/>
          <w:lang w:val="en-GB" w:bidi="ar-EG"/>
        </w:rPr>
        <w:t>وتبعا</w:t>
      </w:r>
      <w:r w:rsidR="00B83A9A" w:rsidRPr="005C7FC0">
        <w:rPr>
          <w:rFonts w:ascii="Times New Roman" w:hAnsi="Times New Roman" w:cs="Simplified Arabic"/>
          <w:snapToGrid w:val="0"/>
          <w:kern w:val="22"/>
          <w:szCs w:val="24"/>
          <w:rtl/>
          <w:lang w:val="en-GB" w:bidi="ar-EG"/>
        </w:rPr>
        <w:t xml:space="preserve"> </w:t>
      </w:r>
      <w:r w:rsidR="00B83A9A" w:rsidRPr="005C7FC0">
        <w:rPr>
          <w:rFonts w:ascii="Times New Roman" w:hAnsi="Times New Roman" w:cs="Simplified Arabic" w:hint="cs"/>
          <w:snapToGrid w:val="0"/>
          <w:kern w:val="22"/>
          <w:szCs w:val="24"/>
          <w:rtl/>
          <w:lang w:val="en-GB" w:bidi="ar-EG"/>
        </w:rPr>
        <w:t>ل</w:t>
      </w:r>
      <w:r w:rsidR="00B83A9A" w:rsidRPr="005C7FC0">
        <w:rPr>
          <w:rFonts w:ascii="Times New Roman" w:hAnsi="Times New Roman" w:cs="Simplified Arabic"/>
          <w:snapToGrid w:val="0"/>
          <w:kern w:val="22"/>
          <w:szCs w:val="24"/>
          <w:rtl/>
          <w:lang w:val="en-GB" w:bidi="ar-EG"/>
        </w:rPr>
        <w:t xml:space="preserve">لإرشادات الواردة في المرفق ألف، المتسقة مع </w:t>
      </w:r>
      <w:r w:rsidR="00B83A9A" w:rsidRPr="005C7FC0">
        <w:rPr>
          <w:rFonts w:ascii="Times New Roman" w:hAnsi="Times New Roman" w:cs="Simplified Arabic" w:hint="cs"/>
          <w:snapToGrid w:val="0"/>
          <w:kern w:val="22"/>
          <w:szCs w:val="24"/>
          <w:rtl/>
          <w:lang w:val="en-GB" w:bidi="ar-EG"/>
        </w:rPr>
        <w:t>ال</w:t>
      </w:r>
      <w:r w:rsidR="00B83A9A" w:rsidRPr="005C7FC0">
        <w:rPr>
          <w:rFonts w:ascii="Times New Roman" w:hAnsi="Times New Roman" w:cs="Simplified Arabic"/>
          <w:snapToGrid w:val="0"/>
          <w:kern w:val="22"/>
          <w:szCs w:val="24"/>
          <w:rtl/>
          <w:lang w:val="en-GB" w:bidi="ar-EG"/>
        </w:rPr>
        <w:t>إطار العالمي للتنوع البيولوجي لما بعد عام 2020 [</w:t>
      </w:r>
      <w:r w:rsidR="00B83A9A" w:rsidRPr="005C7FC0">
        <w:rPr>
          <w:rFonts w:ascii="Times New Roman" w:hAnsi="Times New Roman" w:cs="Simplified Arabic" w:hint="cs"/>
          <w:snapToGrid w:val="0"/>
          <w:kern w:val="22"/>
          <w:szCs w:val="24"/>
          <w:rtl/>
          <w:lang w:val="en-GB" w:bidi="ar-EG"/>
        </w:rPr>
        <w:t>بحلول</w:t>
      </w:r>
      <w:r w:rsidR="00B83A9A" w:rsidRPr="005C7FC0">
        <w:rPr>
          <w:rFonts w:ascii="Times New Roman" w:hAnsi="Times New Roman" w:cs="Simplified Arabic"/>
          <w:snapToGrid w:val="0"/>
          <w:kern w:val="22"/>
          <w:szCs w:val="24"/>
          <w:rtl/>
          <w:lang w:val="en-GB" w:bidi="ar-EG"/>
        </w:rPr>
        <w:t xml:space="preserve"> </w:t>
      </w:r>
      <w:r w:rsidR="00626AA7" w:rsidRPr="005C7FC0">
        <w:rPr>
          <w:rFonts w:ascii="Times New Roman" w:hAnsi="Times New Roman" w:cs="Simplified Arabic" w:hint="cs"/>
          <w:snapToGrid w:val="0"/>
          <w:kern w:val="22"/>
          <w:szCs w:val="24"/>
          <w:rtl/>
          <w:lang w:val="en-GB" w:bidi="ar-EG"/>
        </w:rPr>
        <w:t>الاجتماع السادس عشر لمؤتمر الأطراف</w:t>
      </w:r>
      <w:r w:rsidR="00B83A9A" w:rsidRPr="005C7FC0">
        <w:rPr>
          <w:rFonts w:ascii="Times New Roman" w:hAnsi="Times New Roman" w:cs="Simplified Arabic"/>
          <w:snapToGrid w:val="0"/>
          <w:kern w:val="22"/>
          <w:szCs w:val="24"/>
          <w:rtl/>
          <w:lang w:val="en-GB" w:bidi="ar-EG"/>
        </w:rPr>
        <w:t>] و</w:t>
      </w:r>
      <w:r w:rsidR="00B83A9A" w:rsidRPr="005C7FC0">
        <w:rPr>
          <w:rFonts w:ascii="Times New Roman" w:hAnsi="Times New Roman" w:cs="Simplified Arabic" w:hint="cs"/>
          <w:i/>
          <w:iCs/>
          <w:snapToGrid w:val="0"/>
          <w:kern w:val="22"/>
          <w:szCs w:val="24"/>
          <w:rtl/>
          <w:lang w:val="en-GB" w:bidi="ar-EG"/>
        </w:rPr>
        <w:t>يحث</w:t>
      </w:r>
      <w:r w:rsidR="00B83A9A" w:rsidRPr="005C7FC0">
        <w:rPr>
          <w:rFonts w:ascii="Times New Roman" w:hAnsi="Times New Roman" w:cs="Simplified Arabic"/>
          <w:snapToGrid w:val="0"/>
          <w:kern w:val="22"/>
          <w:szCs w:val="24"/>
          <w:rtl/>
          <w:lang w:val="en-GB" w:bidi="ar-EG"/>
        </w:rPr>
        <w:t xml:space="preserve"> الأطراف على تقديمها من خلال آلية غرفة تبادل المعلومات [</w:t>
      </w:r>
      <w:r w:rsidR="00B83A9A" w:rsidRPr="005C7FC0">
        <w:rPr>
          <w:rFonts w:ascii="Times New Roman" w:hAnsi="Times New Roman" w:cs="Simplified Arabic" w:hint="cs"/>
          <w:snapToGrid w:val="0"/>
          <w:kern w:val="22"/>
          <w:szCs w:val="24"/>
          <w:rtl/>
          <w:lang w:val="en-GB" w:bidi="ar-EG"/>
        </w:rPr>
        <w:t>بحلول</w:t>
      </w:r>
      <w:r w:rsidR="00B83A9A" w:rsidRPr="005C7FC0">
        <w:rPr>
          <w:rFonts w:ascii="Times New Roman" w:hAnsi="Times New Roman" w:cs="Simplified Arabic"/>
          <w:snapToGrid w:val="0"/>
          <w:kern w:val="22"/>
          <w:szCs w:val="24"/>
          <w:rtl/>
          <w:lang w:val="en-GB" w:bidi="ar-EG"/>
        </w:rPr>
        <w:t xml:space="preserve"> </w:t>
      </w:r>
      <w:r w:rsidR="00626AA7" w:rsidRPr="005C7FC0">
        <w:rPr>
          <w:rFonts w:ascii="Times New Roman" w:hAnsi="Times New Roman" w:cs="Simplified Arabic" w:hint="cs"/>
          <w:snapToGrid w:val="0"/>
          <w:kern w:val="22"/>
          <w:szCs w:val="24"/>
          <w:rtl/>
          <w:lang w:val="en-GB" w:bidi="ar-EG"/>
        </w:rPr>
        <w:t>الاجتماع السادس عشر لمؤتمر الأطراف</w:t>
      </w:r>
      <w:r w:rsidR="00B83A9A" w:rsidRPr="005C7FC0">
        <w:rPr>
          <w:rFonts w:ascii="Times New Roman" w:hAnsi="Times New Roman" w:cs="Simplified Arabic"/>
          <w:snapToGrid w:val="0"/>
          <w:kern w:val="22"/>
          <w:szCs w:val="24"/>
          <w:rtl/>
          <w:lang w:val="en-GB" w:bidi="ar-EG"/>
        </w:rPr>
        <w:t>]؛</w:t>
      </w:r>
    </w:p>
    <w:p w:rsidR="0023320C" w:rsidRPr="005C7FC0" w:rsidRDefault="0023320C" w:rsidP="00D4756F">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lang w:val="en-GB" w:bidi="ar-EG"/>
        </w:rPr>
      </w:pPr>
      <w:r w:rsidRPr="005C7FC0">
        <w:rPr>
          <w:rFonts w:ascii="Times New Roman" w:hAnsi="Times New Roman" w:cs="Simplified Arabic" w:hint="cs"/>
          <w:snapToGrid w:val="0"/>
          <w:kern w:val="22"/>
          <w:szCs w:val="24"/>
          <w:rtl/>
          <w:lang w:val="en-GB" w:bidi="ar-EG"/>
        </w:rPr>
        <w:t>[5-</w:t>
      </w:r>
      <w:r w:rsidRPr="005C7FC0">
        <w:rPr>
          <w:rFonts w:ascii="Times New Roman" w:hAnsi="Times New Roman" w:cs="Simplified Arabic" w:hint="cs"/>
          <w:snapToGrid w:val="0"/>
          <w:kern w:val="22"/>
          <w:szCs w:val="24"/>
          <w:rtl/>
          <w:lang w:val="en-GB" w:bidi="ar-EG"/>
        </w:rPr>
        <w:tab/>
        <w:t>[</w:t>
      </w:r>
      <w:r w:rsidRPr="005C7FC0">
        <w:rPr>
          <w:rFonts w:ascii="Times New Roman" w:hAnsi="Times New Roman" w:cs="Simplified Arabic" w:hint="cs"/>
          <w:i/>
          <w:iCs/>
          <w:snapToGrid w:val="0"/>
          <w:kern w:val="22"/>
          <w:szCs w:val="24"/>
          <w:rtl/>
          <w:lang w:val="en-GB" w:bidi="ar-EG"/>
        </w:rPr>
        <w:t>يطلب</w:t>
      </w:r>
      <w:r w:rsidR="00D4756F">
        <w:rPr>
          <w:rFonts w:ascii="Times New Roman" w:hAnsi="Times New Roman" w:cs="Simplified Arabic" w:hint="cs"/>
          <w:i/>
          <w:iCs/>
          <w:snapToGrid w:val="0"/>
          <w:kern w:val="22"/>
          <w:szCs w:val="24"/>
          <w:rtl/>
          <w:lang w:val="en-GB" w:bidi="ar-EG"/>
        </w:rPr>
        <w:t xml:space="preserve"> إلى</w:t>
      </w:r>
      <w:r w:rsidRPr="005C7FC0">
        <w:rPr>
          <w:rFonts w:ascii="Times New Roman" w:hAnsi="Times New Roman" w:cs="Simplified Arabic" w:hint="cs"/>
          <w:snapToGrid w:val="0"/>
          <w:kern w:val="22"/>
          <w:szCs w:val="24"/>
          <w:rtl/>
          <w:lang w:val="en-GB" w:bidi="ar-EG"/>
        </w:rPr>
        <w:t>] [</w:t>
      </w:r>
      <w:r w:rsidRPr="005C7FC0">
        <w:rPr>
          <w:rFonts w:ascii="Times New Roman" w:hAnsi="Times New Roman" w:cs="Simplified Arabic" w:hint="cs"/>
          <w:i/>
          <w:iCs/>
          <w:snapToGrid w:val="0"/>
          <w:kern w:val="22"/>
          <w:szCs w:val="24"/>
          <w:rtl/>
          <w:lang w:val="en-GB" w:bidi="ar-EG"/>
        </w:rPr>
        <w:t>يحث</w:t>
      </w:r>
      <w:r w:rsidRPr="005C7FC0">
        <w:rPr>
          <w:rFonts w:ascii="Times New Roman" w:hAnsi="Times New Roman" w:cs="Simplified Arabic" w:hint="cs"/>
          <w:snapToGrid w:val="0"/>
          <w:kern w:val="22"/>
          <w:szCs w:val="24"/>
          <w:rtl/>
          <w:lang w:val="en-GB" w:bidi="ar-EG"/>
        </w:rPr>
        <w:t>] الأطراف على تقديم استراتيجياتها وخطط عملها الوطنية للتنوع البيولوجي من خلال آلية غرفة تبادل المعلومات [</w:t>
      </w:r>
      <w:r w:rsidRPr="005C7FC0">
        <w:rPr>
          <w:rFonts w:ascii="Times New Roman" w:hAnsi="Times New Roman" w:cs="Simplified Arabic"/>
          <w:snapToGrid w:val="0"/>
          <w:kern w:val="22"/>
          <w:szCs w:val="24"/>
          <w:rtl/>
          <w:lang w:val="en-GB" w:bidi="ar-EG"/>
        </w:rPr>
        <w:t>بحلول الاجتماع السادس عشر لمؤتمر الأطراف</w:t>
      </w:r>
      <w:r w:rsidRPr="005C7FC0">
        <w:rPr>
          <w:rFonts w:ascii="Times New Roman" w:hAnsi="Times New Roman" w:cs="Simplified Arabic" w:hint="cs"/>
          <w:snapToGrid w:val="0"/>
          <w:kern w:val="22"/>
          <w:szCs w:val="24"/>
          <w:rtl/>
          <w:lang w:val="en-GB" w:bidi="ar-EG"/>
        </w:rPr>
        <w:t xml:space="preserve">]، </w:t>
      </w:r>
      <w:r w:rsidR="00DE383A" w:rsidRPr="005C7FC0">
        <w:rPr>
          <w:rFonts w:ascii="Times New Roman" w:hAnsi="Times New Roman" w:cs="Simplified Arabic"/>
          <w:snapToGrid w:val="0"/>
          <w:kern w:val="22"/>
          <w:szCs w:val="24"/>
          <w:rtl/>
          <w:lang w:val="en-GB" w:bidi="ar-EG"/>
        </w:rPr>
        <w:t>أو في حالة عدم إمكانية تحديث الاستراتيجيات وخطط العمل</w:t>
      </w:r>
      <w:r w:rsidR="00DE383A" w:rsidRPr="005C7FC0">
        <w:rPr>
          <w:rFonts w:ascii="Times New Roman" w:hAnsi="Times New Roman" w:cs="Simplified Arabic" w:hint="cs"/>
          <w:snapToGrid w:val="0"/>
          <w:kern w:val="22"/>
          <w:szCs w:val="24"/>
          <w:rtl/>
          <w:lang w:val="en-GB" w:bidi="ar-EG"/>
        </w:rPr>
        <w:t xml:space="preserve"> الوطنية للتنوع البيولوجي</w:t>
      </w:r>
      <w:r w:rsidR="00DE383A" w:rsidRPr="005C7FC0">
        <w:rPr>
          <w:rFonts w:ascii="Times New Roman" w:hAnsi="Times New Roman" w:cs="Simplified Arabic"/>
          <w:snapToGrid w:val="0"/>
          <w:kern w:val="22"/>
          <w:szCs w:val="24"/>
          <w:rtl/>
          <w:lang w:val="en-GB" w:bidi="ar-EG"/>
        </w:rPr>
        <w:t xml:space="preserve"> والإبلاغ عنها [في الوقت المناسب لينظر فيها [مؤتمر الأطراف </w:t>
      </w:r>
      <w:r w:rsidR="00DE383A" w:rsidRPr="005C7FC0">
        <w:rPr>
          <w:rFonts w:ascii="Times New Roman" w:hAnsi="Times New Roman" w:cs="Simplified Arabic" w:hint="cs"/>
          <w:snapToGrid w:val="0"/>
          <w:kern w:val="22"/>
          <w:szCs w:val="24"/>
          <w:rtl/>
          <w:lang w:val="en-GB" w:bidi="ar-EG"/>
        </w:rPr>
        <w:t xml:space="preserve">في اجتماعه </w:t>
      </w:r>
      <w:r w:rsidR="00DE383A" w:rsidRPr="005C7FC0">
        <w:rPr>
          <w:rFonts w:ascii="Times New Roman" w:hAnsi="Times New Roman" w:cs="Simplified Arabic"/>
          <w:snapToGrid w:val="0"/>
          <w:kern w:val="22"/>
          <w:szCs w:val="24"/>
          <w:rtl/>
          <w:lang w:val="en-GB" w:bidi="ar-EG"/>
        </w:rPr>
        <w:t>السادس عشر</w:t>
      </w:r>
      <w:r w:rsidR="00D4756F">
        <w:rPr>
          <w:rFonts w:ascii="Times New Roman" w:hAnsi="Times New Roman" w:cs="Simplified Arabic" w:hint="cs"/>
          <w:snapToGrid w:val="0"/>
          <w:kern w:val="22"/>
          <w:szCs w:val="24"/>
          <w:rtl/>
          <w:lang w:val="en-GB" w:bidi="ar-EG"/>
        </w:rPr>
        <w:t>،</w:t>
      </w:r>
      <w:r w:rsidR="00DE383A" w:rsidRPr="005C7FC0">
        <w:rPr>
          <w:rFonts w:ascii="Times New Roman" w:hAnsi="Times New Roman" w:cs="Simplified Arabic"/>
          <w:snapToGrid w:val="0"/>
          <w:kern w:val="22"/>
          <w:szCs w:val="24"/>
          <w:rtl/>
          <w:lang w:val="en-GB" w:bidi="ar-EG"/>
        </w:rPr>
        <w:t>]]</w:t>
      </w:r>
      <w:r w:rsidR="00DE383A" w:rsidRPr="005C7FC0">
        <w:rPr>
          <w:rFonts w:ascii="Times New Roman" w:hAnsi="Times New Roman" w:cs="Simplified Arabic" w:hint="cs"/>
          <w:snapToGrid w:val="0"/>
          <w:kern w:val="22"/>
          <w:szCs w:val="24"/>
          <w:rtl/>
          <w:lang w:val="en-GB" w:bidi="ar-EG"/>
        </w:rPr>
        <w:t xml:space="preserve"> الإبلاغ [رفع تقرير] عن الأهداف [والإجراءات] الوطنية </w:t>
      </w:r>
      <w:r w:rsidR="00DE383A" w:rsidRPr="005C7FC0">
        <w:rPr>
          <w:rFonts w:ascii="Times New Roman" w:hAnsi="Times New Roman" w:cs="Simplified Arabic"/>
          <w:snapToGrid w:val="0"/>
          <w:kern w:val="22"/>
          <w:szCs w:val="24"/>
          <w:rtl/>
          <w:lang w:val="en-GB" w:bidi="ar-EG"/>
        </w:rPr>
        <w:t xml:space="preserve">[التي تعكس جميع غايات وأهداف] [المتعلقة بـ] الإطار العالمي للتنوع البيولوجي لما بعد عام 2020 في </w:t>
      </w:r>
      <w:r w:rsidR="00DE383A" w:rsidRPr="005C7FC0">
        <w:rPr>
          <w:rFonts w:ascii="Times New Roman" w:hAnsi="Times New Roman" w:cs="Simplified Arabic" w:hint="cs"/>
          <w:snapToGrid w:val="0"/>
          <w:kern w:val="22"/>
          <w:szCs w:val="24"/>
          <w:rtl/>
          <w:lang w:val="en-GB" w:bidi="ar-EG"/>
        </w:rPr>
        <w:t>شكل متسق</w:t>
      </w:r>
      <w:r w:rsidR="00DE383A" w:rsidRPr="005C7FC0">
        <w:rPr>
          <w:rFonts w:ascii="Times New Roman" w:hAnsi="Times New Roman" w:cs="Simplified Arabic"/>
          <w:snapToGrid w:val="0"/>
          <w:kern w:val="22"/>
          <w:szCs w:val="24"/>
          <w:rtl/>
          <w:lang w:val="en-GB" w:bidi="ar-EG"/>
        </w:rPr>
        <w:t xml:space="preserve"> وبما يتماشى</w:t>
      </w:r>
      <w:r w:rsidR="00DE383A" w:rsidRPr="005C7FC0">
        <w:rPr>
          <w:rFonts w:ascii="Times New Roman" w:hAnsi="Times New Roman" w:cs="Simplified Arabic" w:hint="cs"/>
          <w:snapToGrid w:val="0"/>
          <w:kern w:val="22"/>
          <w:szCs w:val="24"/>
          <w:rtl/>
          <w:lang w:val="en-GB" w:bidi="ar-EG"/>
        </w:rPr>
        <w:t xml:space="preserve"> مع </w:t>
      </w:r>
      <w:r w:rsidR="00DE383A" w:rsidRPr="005C7FC0">
        <w:rPr>
          <w:rFonts w:ascii="Times New Roman" w:hAnsi="Times New Roman" w:cs="Simplified Arabic" w:hint="cs"/>
          <w:snapToGrid w:val="0"/>
          <w:kern w:val="22"/>
          <w:szCs w:val="24"/>
          <w:rtl/>
          <w:lang w:val="en-GB" w:bidi="ar-EG"/>
        </w:rPr>
        <w:lastRenderedPageBreak/>
        <w:t xml:space="preserve">نموذج الإبلاغ الوارد في المرفق ألف، </w:t>
      </w:r>
      <w:r w:rsidR="00DE383A" w:rsidRPr="005C7FC0">
        <w:rPr>
          <w:rFonts w:ascii="Times New Roman" w:hAnsi="Times New Roman" w:cs="Simplified Arabic"/>
          <w:snapToGrid w:val="0"/>
          <w:kern w:val="22"/>
          <w:szCs w:val="24"/>
          <w:rtl/>
          <w:lang w:val="en-GB" w:bidi="ar-EG"/>
        </w:rPr>
        <w:t>وينبغي أن يكون ذلك أحد مكونات الاستراتيجية وخطة العمل الوطنية للتنوع البيولوجي أو</w:t>
      </w:r>
      <w:r w:rsidR="00FA1FF5" w:rsidRPr="005C7FC0">
        <w:rPr>
          <w:rFonts w:ascii="Times New Roman" w:hAnsi="Times New Roman" w:cs="Simplified Arabic" w:hint="cs"/>
          <w:snapToGrid w:val="0"/>
          <w:kern w:val="22"/>
          <w:szCs w:val="24"/>
          <w:rtl/>
          <w:lang w:val="en-GB" w:bidi="ar-EG"/>
        </w:rPr>
        <w:t xml:space="preserve"> يكون</w:t>
      </w:r>
      <w:r w:rsidR="00DE383A" w:rsidRPr="005C7FC0">
        <w:rPr>
          <w:rFonts w:ascii="Times New Roman" w:hAnsi="Times New Roman" w:cs="Simplified Arabic" w:hint="cs"/>
          <w:snapToGrid w:val="0"/>
          <w:kern w:val="22"/>
          <w:szCs w:val="24"/>
          <w:rtl/>
          <w:lang w:val="en-GB" w:bidi="ar-EG"/>
        </w:rPr>
        <w:t xml:space="preserve"> [تقديم</w:t>
      </w:r>
      <w:r w:rsidR="00FA1FF5" w:rsidRPr="005C7FC0">
        <w:rPr>
          <w:rFonts w:ascii="Times New Roman" w:hAnsi="Times New Roman" w:cs="Simplified Arabic" w:hint="cs"/>
          <w:snapToGrid w:val="0"/>
          <w:kern w:val="22"/>
          <w:szCs w:val="24"/>
          <w:rtl/>
          <w:lang w:val="en-GB" w:bidi="ar-EG"/>
        </w:rPr>
        <w:t>ا</w:t>
      </w:r>
      <w:r w:rsidR="00DE383A" w:rsidRPr="005C7FC0">
        <w:rPr>
          <w:rFonts w:ascii="Times New Roman" w:hAnsi="Times New Roman" w:cs="Simplified Arabic" w:hint="cs"/>
          <w:snapToGrid w:val="0"/>
          <w:kern w:val="22"/>
          <w:szCs w:val="24"/>
          <w:rtl/>
          <w:lang w:val="en-GB" w:bidi="ar-EG"/>
        </w:rPr>
        <w:t xml:space="preserve"> مستقل</w:t>
      </w:r>
      <w:r w:rsidR="00FA1FF5" w:rsidRPr="005C7FC0">
        <w:rPr>
          <w:rFonts w:ascii="Times New Roman" w:hAnsi="Times New Roman" w:cs="Simplified Arabic" w:hint="cs"/>
          <w:snapToGrid w:val="0"/>
          <w:kern w:val="22"/>
          <w:szCs w:val="24"/>
          <w:rtl/>
          <w:lang w:val="en-GB" w:bidi="ar-EG"/>
        </w:rPr>
        <w:t>ا</w:t>
      </w:r>
      <w:r w:rsidR="00DE383A" w:rsidRPr="005C7FC0">
        <w:rPr>
          <w:rFonts w:ascii="Times New Roman" w:hAnsi="Times New Roman" w:cs="Simplified Arabic" w:hint="cs"/>
          <w:snapToGrid w:val="0"/>
          <w:kern w:val="22"/>
          <w:szCs w:val="24"/>
          <w:rtl/>
          <w:lang w:val="en-GB" w:bidi="ar-EG"/>
        </w:rPr>
        <w:t>] في</w:t>
      </w:r>
      <w:r w:rsidR="00DE383A" w:rsidRPr="005C7FC0">
        <w:rPr>
          <w:rFonts w:ascii="Times New Roman" w:hAnsi="Times New Roman" w:cs="Simplified Arabic"/>
          <w:snapToGrid w:val="0"/>
          <w:kern w:val="22"/>
          <w:szCs w:val="24"/>
          <w:rtl/>
          <w:lang w:val="en-GB" w:bidi="ar-EG"/>
        </w:rPr>
        <w:t xml:space="preserve"> حالة عدم تحديث الإستراتيجيات وخطط العمل الوطنية للتنوع البيولوجي [في الوقت المناسب ل</w:t>
      </w:r>
      <w:r w:rsidR="00DE383A" w:rsidRPr="005C7FC0">
        <w:rPr>
          <w:rFonts w:ascii="Times New Roman" w:hAnsi="Times New Roman" w:cs="Simplified Arabic" w:hint="cs"/>
          <w:snapToGrid w:val="0"/>
          <w:kern w:val="22"/>
          <w:szCs w:val="24"/>
          <w:rtl/>
          <w:lang w:val="en-GB" w:bidi="ar-EG"/>
        </w:rPr>
        <w:t>ي</w:t>
      </w:r>
      <w:r w:rsidR="00DE383A" w:rsidRPr="005C7FC0">
        <w:rPr>
          <w:rFonts w:ascii="Times New Roman" w:hAnsi="Times New Roman" w:cs="Simplified Arabic"/>
          <w:snapToGrid w:val="0"/>
          <w:kern w:val="22"/>
          <w:szCs w:val="24"/>
          <w:rtl/>
          <w:lang w:val="en-GB" w:bidi="ar-EG"/>
        </w:rPr>
        <w:t xml:space="preserve">نظر فيها [مؤتمر الأطراف </w:t>
      </w:r>
      <w:r w:rsidR="00DE383A" w:rsidRPr="005C7FC0">
        <w:rPr>
          <w:rFonts w:ascii="Times New Roman" w:hAnsi="Times New Roman" w:cs="Simplified Arabic" w:hint="cs"/>
          <w:snapToGrid w:val="0"/>
          <w:kern w:val="22"/>
          <w:szCs w:val="24"/>
          <w:rtl/>
          <w:lang w:val="en-GB" w:bidi="ar-EG"/>
        </w:rPr>
        <w:t>في اجتماعه السادس عشر</w:t>
      </w:r>
      <w:r w:rsidR="00DE383A" w:rsidRPr="005C7FC0">
        <w:rPr>
          <w:rFonts w:ascii="Times New Roman" w:hAnsi="Times New Roman" w:cs="Simplified Arabic"/>
          <w:snapToGrid w:val="0"/>
          <w:kern w:val="22"/>
          <w:szCs w:val="24"/>
          <w:rtl/>
          <w:lang w:val="en-GB" w:bidi="ar-EG"/>
        </w:rPr>
        <w:t>]]</w:t>
      </w:r>
      <w:r w:rsidR="00FA1FF5" w:rsidRPr="005C7FC0">
        <w:rPr>
          <w:rFonts w:ascii="Times New Roman" w:hAnsi="Times New Roman" w:cs="Simplified Arabic" w:hint="cs"/>
          <w:snapToGrid w:val="0"/>
          <w:kern w:val="22"/>
          <w:szCs w:val="24"/>
          <w:rtl/>
          <w:lang w:val="en-GB" w:bidi="ar-EG"/>
        </w:rPr>
        <w:t>؛</w:t>
      </w:r>
      <w:r w:rsidR="005C740B" w:rsidRPr="005C7FC0">
        <w:rPr>
          <w:rFonts w:ascii="Times New Roman" w:hAnsi="Times New Roman" w:cs="Simplified Arabic" w:hint="cs"/>
          <w:snapToGrid w:val="0"/>
          <w:kern w:val="22"/>
          <w:szCs w:val="24"/>
          <w:rtl/>
          <w:lang w:val="en-GB" w:bidi="ar-EG"/>
        </w:rPr>
        <w:t>]</w:t>
      </w:r>
    </w:p>
    <w:p w:rsidR="000F2D24" w:rsidRPr="005C7FC0" w:rsidRDefault="00FA1FF5" w:rsidP="005C7FC0">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lang w:val="en-GB" w:bidi="ar-EG"/>
        </w:rPr>
      </w:pPr>
      <w:r w:rsidRPr="005C7FC0">
        <w:rPr>
          <w:rFonts w:ascii="Times New Roman" w:hAnsi="Times New Roman" w:cs="Simplified Arabic" w:hint="cs"/>
          <w:snapToGrid w:val="0"/>
          <w:kern w:val="22"/>
          <w:szCs w:val="24"/>
          <w:rtl/>
          <w:lang w:val="en-GB" w:bidi="ar-EG"/>
        </w:rPr>
        <w:t>[5-</w:t>
      </w:r>
      <w:r w:rsidR="00D47411" w:rsidRPr="005C7FC0">
        <w:rPr>
          <w:rFonts w:ascii="Times New Roman" w:hAnsi="Times New Roman" w:cs="Simplified Arabic" w:hint="cs"/>
          <w:snapToGrid w:val="0"/>
          <w:kern w:val="22"/>
          <w:szCs w:val="24"/>
          <w:rtl/>
          <w:lang w:val="en-GB" w:bidi="ar-EG"/>
        </w:rPr>
        <w:t xml:space="preserve"> البديلة</w:t>
      </w:r>
      <w:r w:rsidR="000F2D24" w:rsidRPr="005C7FC0">
        <w:rPr>
          <w:rFonts w:ascii="Times New Roman" w:hAnsi="Times New Roman" w:cs="Simplified Arabic"/>
          <w:snapToGrid w:val="0"/>
          <w:kern w:val="22"/>
          <w:szCs w:val="24"/>
          <w:rtl/>
          <w:lang w:val="en-GB" w:bidi="ar-EG"/>
        </w:rPr>
        <w:tab/>
      </w:r>
      <w:r w:rsidRPr="005C7FC0">
        <w:rPr>
          <w:rFonts w:ascii="Times New Roman" w:hAnsi="Times New Roman" w:cs="Simplified Arabic" w:hint="cs"/>
          <w:i/>
          <w:iCs/>
          <w:snapToGrid w:val="0"/>
          <w:kern w:val="22"/>
          <w:szCs w:val="24"/>
          <w:rtl/>
          <w:lang w:val="en-GB" w:bidi="ar-EG"/>
        </w:rPr>
        <w:t>يطلب</w:t>
      </w:r>
      <w:r w:rsidRPr="005C7FC0">
        <w:rPr>
          <w:rFonts w:ascii="Times New Roman" w:hAnsi="Times New Roman" w:cs="Simplified Arabic" w:hint="cs"/>
          <w:snapToGrid w:val="0"/>
          <w:kern w:val="22"/>
          <w:szCs w:val="24"/>
          <w:rtl/>
          <w:lang w:val="en-GB" w:bidi="ar-EG"/>
        </w:rPr>
        <w:t xml:space="preserve"> إلى الأطراف تنقيح وتحديث أهدافها الوطنية وجهودها المقابلة المبذولة للتنفيذ في غضون عام واحد من انعقاد ال</w:t>
      </w:r>
      <w:r w:rsidR="00D4756F">
        <w:rPr>
          <w:rFonts w:ascii="Times New Roman" w:hAnsi="Times New Roman" w:cs="Simplified Arabic" w:hint="cs"/>
          <w:snapToGrid w:val="0"/>
          <w:kern w:val="22"/>
          <w:szCs w:val="24"/>
          <w:rtl/>
          <w:lang w:val="en-GB" w:bidi="ar-EG"/>
        </w:rPr>
        <w:t>ا</w:t>
      </w:r>
      <w:r w:rsidRPr="005C7FC0">
        <w:rPr>
          <w:rFonts w:ascii="Times New Roman" w:hAnsi="Times New Roman" w:cs="Simplified Arabic" w:hint="cs"/>
          <w:snapToGrid w:val="0"/>
          <w:kern w:val="22"/>
          <w:szCs w:val="24"/>
          <w:rtl/>
          <w:lang w:val="en-GB" w:bidi="ar-EG"/>
        </w:rPr>
        <w:t>جتماع السادس عشر لمؤتمر الأطراف، و</w:t>
      </w:r>
      <w:r w:rsidRPr="005C7FC0">
        <w:rPr>
          <w:rFonts w:ascii="Times New Roman" w:hAnsi="Times New Roman" w:cs="Simplified Arabic" w:hint="cs"/>
          <w:i/>
          <w:iCs/>
          <w:snapToGrid w:val="0"/>
          <w:kern w:val="22"/>
          <w:szCs w:val="24"/>
          <w:rtl/>
          <w:lang w:val="en-GB" w:bidi="ar-EG"/>
        </w:rPr>
        <w:t>يطلب</w:t>
      </w:r>
      <w:r w:rsidRPr="005C7FC0">
        <w:rPr>
          <w:rFonts w:ascii="Times New Roman" w:hAnsi="Times New Roman" w:cs="Simplified Arabic" w:hint="cs"/>
          <w:snapToGrid w:val="0"/>
          <w:kern w:val="22"/>
          <w:szCs w:val="24"/>
          <w:rtl/>
          <w:lang w:val="en-GB" w:bidi="ar-EG"/>
        </w:rPr>
        <w:t xml:space="preserve"> إلى الأطراف الإبلاغ عن استراتيجياتها وخطط عملها الوطنية بعد تحديثها من خلال آلية غرفة تبادل المعلومات، أو تنقيح أهدافها الوطنية ل</w:t>
      </w:r>
      <w:r w:rsidR="00CE73E3" w:rsidRPr="005C7FC0">
        <w:rPr>
          <w:rFonts w:ascii="Times New Roman" w:hAnsi="Times New Roman" w:cs="Simplified Arabic" w:hint="cs"/>
          <w:snapToGrid w:val="0"/>
          <w:kern w:val="22"/>
          <w:szCs w:val="24"/>
          <w:rtl/>
          <w:lang w:val="en-GB" w:bidi="ar-EG"/>
        </w:rPr>
        <w:t>زيادة</w:t>
      </w:r>
      <w:r w:rsidRPr="005C7FC0">
        <w:rPr>
          <w:rFonts w:ascii="Times New Roman" w:hAnsi="Times New Roman" w:cs="Simplified Arabic" w:hint="cs"/>
          <w:snapToGrid w:val="0"/>
          <w:kern w:val="22"/>
          <w:szCs w:val="24"/>
          <w:rtl/>
          <w:lang w:val="en-GB" w:bidi="ar-EG"/>
        </w:rPr>
        <w:t xml:space="preserve"> </w:t>
      </w:r>
      <w:r w:rsidR="00CE73E3" w:rsidRPr="005C7FC0">
        <w:rPr>
          <w:rFonts w:ascii="Times New Roman" w:hAnsi="Times New Roman" w:cs="Simplified Arabic" w:hint="cs"/>
          <w:snapToGrid w:val="0"/>
          <w:kern w:val="22"/>
          <w:szCs w:val="24"/>
          <w:rtl/>
          <w:lang w:val="en-GB" w:bidi="ar-EG"/>
        </w:rPr>
        <w:t>طموحاتها وجهودها الوطنية حسب الاقتضاء؛]</w:t>
      </w:r>
    </w:p>
    <w:p w:rsidR="000F2D24" w:rsidRPr="005C7FC0" w:rsidRDefault="00CE73E3" w:rsidP="005C7FC0">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lang w:val="en-GB"/>
        </w:rPr>
      </w:pPr>
      <w:r w:rsidRPr="005C7FC0">
        <w:rPr>
          <w:rFonts w:ascii="Times New Roman" w:hAnsi="Times New Roman" w:cs="Simplified Arabic" w:hint="cs"/>
          <w:snapToGrid w:val="0"/>
          <w:kern w:val="22"/>
          <w:szCs w:val="24"/>
          <w:rtl/>
          <w:lang w:val="en-GB" w:bidi="ar-EG"/>
        </w:rPr>
        <w:t>[5- البديلة 2</w:t>
      </w:r>
      <w:r w:rsidRPr="005C7FC0">
        <w:rPr>
          <w:rFonts w:ascii="Times New Roman" w:hAnsi="Times New Roman" w:cs="Simplified Arabic" w:hint="cs"/>
          <w:snapToGrid w:val="0"/>
          <w:kern w:val="22"/>
          <w:szCs w:val="24"/>
          <w:rtl/>
          <w:lang w:val="en-GB" w:bidi="ar-EG"/>
        </w:rPr>
        <w:tab/>
      </w:r>
      <w:r w:rsidRPr="005C7FC0">
        <w:rPr>
          <w:rFonts w:ascii="Times New Roman" w:hAnsi="Times New Roman" w:cs="Simplified Arabic"/>
          <w:i/>
          <w:iCs/>
          <w:szCs w:val="24"/>
          <w:rtl/>
          <w:lang w:val="en-GB"/>
        </w:rPr>
        <w:t>يطلب</w:t>
      </w:r>
      <w:r w:rsidRPr="005C7FC0">
        <w:rPr>
          <w:rFonts w:ascii="Times New Roman" w:hAnsi="Times New Roman" w:cs="Simplified Arabic"/>
          <w:szCs w:val="24"/>
          <w:rtl/>
          <w:lang w:val="en-GB"/>
        </w:rPr>
        <w:t xml:space="preserve"> </w:t>
      </w:r>
      <w:r w:rsidR="001B6980" w:rsidRPr="005C7FC0">
        <w:rPr>
          <w:rFonts w:ascii="Times New Roman" w:hAnsi="Times New Roman" w:cs="Simplified Arabic" w:hint="cs"/>
          <w:szCs w:val="24"/>
          <w:rtl/>
          <w:lang w:val="en-GB"/>
        </w:rPr>
        <w:t>إلى</w:t>
      </w:r>
      <w:r w:rsidRPr="005C7FC0">
        <w:rPr>
          <w:rFonts w:ascii="Times New Roman" w:hAnsi="Times New Roman" w:cs="Simplified Arabic"/>
          <w:szCs w:val="24"/>
          <w:rtl/>
          <w:lang w:val="en-GB"/>
        </w:rPr>
        <w:t xml:space="preserve"> الأطراف، في حالة عدم تحديث الاستراتيجيات وخطط العمل الوطنية للتنوع البيولوجي والإبلاغ عنها من خلال آلية غرفة تبادل المعلومات </w:t>
      </w:r>
      <w:r w:rsidRPr="005C7FC0">
        <w:rPr>
          <w:rFonts w:ascii="Times New Roman" w:hAnsi="Times New Roman" w:cs="Simplified Arabic" w:hint="cs"/>
          <w:szCs w:val="24"/>
          <w:rtl/>
          <w:lang w:val="en-GB"/>
        </w:rPr>
        <w:t>بحلول الاجتماع السادس عشر</w:t>
      </w:r>
      <w:r w:rsidRPr="005C7FC0">
        <w:rPr>
          <w:rFonts w:ascii="Times New Roman" w:hAnsi="Times New Roman" w:cs="Simplified Arabic"/>
          <w:szCs w:val="24"/>
          <w:rtl/>
          <w:lang w:val="en-GB"/>
        </w:rPr>
        <w:t xml:space="preserve"> </w:t>
      </w:r>
      <w:r w:rsidRPr="005C7FC0">
        <w:rPr>
          <w:rFonts w:ascii="Times New Roman" w:hAnsi="Times New Roman" w:cs="Simplified Arabic" w:hint="cs"/>
          <w:szCs w:val="24"/>
          <w:rtl/>
          <w:lang w:val="en-GB"/>
        </w:rPr>
        <w:t>ل</w:t>
      </w:r>
      <w:r w:rsidRPr="005C7FC0">
        <w:rPr>
          <w:rFonts w:ascii="Times New Roman" w:hAnsi="Times New Roman" w:cs="Simplified Arabic"/>
          <w:szCs w:val="24"/>
          <w:rtl/>
          <w:lang w:val="en-GB"/>
        </w:rPr>
        <w:t>مؤتمر الأطراف</w:t>
      </w:r>
      <w:r w:rsidR="00D4756F">
        <w:rPr>
          <w:rFonts w:ascii="Times New Roman" w:hAnsi="Times New Roman" w:cs="Simplified Arabic" w:hint="cs"/>
          <w:szCs w:val="24"/>
          <w:rtl/>
          <w:lang w:val="en-GB"/>
        </w:rPr>
        <w:t>،</w:t>
      </w:r>
      <w:r w:rsidRPr="005C7FC0">
        <w:rPr>
          <w:rFonts w:ascii="Times New Roman" w:hAnsi="Times New Roman" w:cs="Simplified Arabic"/>
          <w:szCs w:val="24"/>
          <w:rtl/>
          <w:lang w:val="en-GB"/>
        </w:rPr>
        <w:t xml:space="preserve"> وفقا </w:t>
      </w:r>
      <w:r w:rsidRPr="005C7FC0">
        <w:rPr>
          <w:rFonts w:ascii="Times New Roman" w:hAnsi="Times New Roman" w:cs="Simplified Arabic" w:hint="cs"/>
          <w:szCs w:val="24"/>
          <w:rtl/>
          <w:lang w:val="en-GB"/>
        </w:rPr>
        <w:t>للإرشادات</w:t>
      </w:r>
      <w:r w:rsidRPr="005C7FC0">
        <w:rPr>
          <w:rFonts w:ascii="Times New Roman" w:hAnsi="Times New Roman" w:cs="Simplified Arabic"/>
          <w:szCs w:val="24"/>
          <w:rtl/>
          <w:lang w:val="en-GB"/>
        </w:rPr>
        <w:t xml:space="preserve"> والنموذج الوارد في المرفق ألف، </w:t>
      </w:r>
      <w:r w:rsidR="001B6980" w:rsidRPr="005C7FC0">
        <w:rPr>
          <w:rFonts w:ascii="Times New Roman" w:hAnsi="Times New Roman" w:cs="Simplified Arabic" w:hint="cs"/>
          <w:szCs w:val="24"/>
          <w:rtl/>
          <w:lang w:val="en-GB"/>
        </w:rPr>
        <w:t>أن تقوم ب</w:t>
      </w:r>
      <w:r w:rsidRPr="005C7FC0">
        <w:rPr>
          <w:rFonts w:ascii="Times New Roman" w:hAnsi="Times New Roman" w:cs="Simplified Arabic"/>
          <w:szCs w:val="24"/>
          <w:rtl/>
          <w:lang w:val="en-GB"/>
        </w:rPr>
        <w:t xml:space="preserve">الإبلاغ عن الأهداف الوطنية المتعلقة بالإطار العالمي للتنوع البيولوجي لما بعد عام 2020 في غضون عام واحد من اعتماد </w:t>
      </w:r>
      <w:r w:rsidRPr="005C7FC0">
        <w:rPr>
          <w:rFonts w:ascii="Times New Roman" w:hAnsi="Times New Roman" w:cs="Simplified Arabic" w:hint="cs"/>
          <w:szCs w:val="24"/>
          <w:rtl/>
          <w:lang w:val="en-GB"/>
        </w:rPr>
        <w:t>ال</w:t>
      </w:r>
      <w:r w:rsidRPr="005C7FC0">
        <w:rPr>
          <w:rFonts w:ascii="Times New Roman" w:hAnsi="Times New Roman" w:cs="Simplified Arabic"/>
          <w:szCs w:val="24"/>
          <w:rtl/>
          <w:lang w:val="en-GB"/>
        </w:rPr>
        <w:t>إطار</w:t>
      </w:r>
      <w:r w:rsidRPr="005C7FC0">
        <w:rPr>
          <w:rFonts w:ascii="Times New Roman" w:hAnsi="Times New Roman" w:cs="Simplified Arabic" w:hint="cs"/>
          <w:szCs w:val="24"/>
          <w:rtl/>
          <w:lang w:val="en-GB"/>
        </w:rPr>
        <w:t xml:space="preserve"> العالمي</w:t>
      </w:r>
      <w:r w:rsidRPr="005C7FC0">
        <w:rPr>
          <w:rFonts w:ascii="Times New Roman" w:hAnsi="Times New Roman" w:cs="Simplified Arabic"/>
          <w:szCs w:val="24"/>
          <w:rtl/>
          <w:lang w:val="en-GB"/>
        </w:rPr>
        <w:t xml:space="preserve"> </w:t>
      </w:r>
      <w:r w:rsidRPr="005C7FC0">
        <w:rPr>
          <w:rFonts w:ascii="Times New Roman" w:hAnsi="Times New Roman" w:cs="Simplified Arabic" w:hint="cs"/>
          <w:szCs w:val="24"/>
          <w:rtl/>
          <w:lang w:val="en-GB"/>
        </w:rPr>
        <w:t>ل</w:t>
      </w:r>
      <w:r w:rsidRPr="005C7FC0">
        <w:rPr>
          <w:rFonts w:ascii="Times New Roman" w:hAnsi="Times New Roman" w:cs="Simplified Arabic"/>
          <w:szCs w:val="24"/>
          <w:rtl/>
          <w:lang w:val="en-GB"/>
        </w:rPr>
        <w:t>لتنوع البيولوجي، وزيادة الطموح والجهود الوطنية</w:t>
      </w:r>
      <w:r w:rsidRPr="005C7FC0">
        <w:rPr>
          <w:rFonts w:ascii="Times New Roman" w:hAnsi="Times New Roman" w:cs="Simplified Arabic" w:hint="cs"/>
          <w:szCs w:val="24"/>
          <w:rtl/>
          <w:lang w:val="en-GB"/>
        </w:rPr>
        <w:t xml:space="preserve"> المبذولة</w:t>
      </w:r>
      <w:r w:rsidRPr="005C7FC0">
        <w:rPr>
          <w:rFonts w:ascii="Times New Roman" w:hAnsi="Times New Roman" w:cs="Simplified Arabic"/>
          <w:szCs w:val="24"/>
          <w:rtl/>
          <w:lang w:val="en-GB"/>
        </w:rPr>
        <w:t xml:space="preserve"> وفقا للنموذج الوارد في المرفق أ</w:t>
      </w:r>
      <w:r w:rsidRPr="005C7FC0">
        <w:rPr>
          <w:rFonts w:ascii="Times New Roman" w:hAnsi="Times New Roman" w:cs="Simplified Arabic" w:hint="cs"/>
          <w:szCs w:val="24"/>
          <w:rtl/>
          <w:lang w:val="en-GB"/>
        </w:rPr>
        <w:t>لف</w:t>
      </w:r>
      <w:r w:rsidRPr="005C7FC0">
        <w:rPr>
          <w:rFonts w:ascii="Times New Roman" w:hAnsi="Times New Roman" w:cs="Simplified Arabic"/>
          <w:szCs w:val="24"/>
          <w:rtl/>
          <w:lang w:val="en-GB"/>
        </w:rPr>
        <w:t>؛</w:t>
      </w:r>
      <w:r w:rsidRPr="005C7FC0">
        <w:rPr>
          <w:rFonts w:ascii="Times New Roman" w:hAnsi="Times New Roman" w:cs="Simplified Arabic" w:hint="cs"/>
          <w:szCs w:val="24"/>
          <w:rtl/>
          <w:lang w:val="en-GB"/>
        </w:rPr>
        <w:t>]</w:t>
      </w:r>
    </w:p>
    <w:p w:rsidR="001B6980" w:rsidRPr="005C7FC0" w:rsidRDefault="001B6980" w:rsidP="005C7FC0">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zCs w:val="24"/>
          <w:rtl/>
          <w:lang w:val="en-GB"/>
        </w:rPr>
      </w:pPr>
      <w:r w:rsidRPr="005C7FC0">
        <w:rPr>
          <w:rFonts w:ascii="Times New Roman" w:hAnsi="Times New Roman" w:cs="Simplified Arabic" w:hint="cs"/>
          <w:szCs w:val="24"/>
          <w:rtl/>
          <w:lang w:val="en-GB"/>
        </w:rPr>
        <w:t>6-</w:t>
      </w:r>
      <w:r w:rsidRPr="005C7FC0">
        <w:rPr>
          <w:rFonts w:ascii="Times New Roman" w:hAnsi="Times New Roman" w:cs="Simplified Arabic" w:hint="cs"/>
          <w:szCs w:val="24"/>
          <w:rtl/>
          <w:lang w:val="en-GB"/>
        </w:rPr>
        <w:tab/>
      </w:r>
      <w:r w:rsidRPr="00D4756F">
        <w:rPr>
          <w:rFonts w:ascii="Times New Roman" w:hAnsi="Times New Roman" w:cs="Simplified Arabic"/>
          <w:i/>
          <w:iCs/>
          <w:szCs w:val="24"/>
          <w:rtl/>
          <w:lang w:val="en-GB"/>
        </w:rPr>
        <w:t>يشجع</w:t>
      </w:r>
      <w:r w:rsidRPr="005C7FC0">
        <w:rPr>
          <w:rFonts w:ascii="Times New Roman" w:hAnsi="Times New Roman" w:cs="Simplified Arabic"/>
          <w:szCs w:val="24"/>
          <w:rtl/>
          <w:lang w:val="en-GB"/>
        </w:rPr>
        <w:t xml:space="preserve"> جميع الأطرا</w:t>
      </w:r>
      <w:r w:rsidR="00CD79AA" w:rsidRPr="005C7FC0">
        <w:rPr>
          <w:rFonts w:ascii="Times New Roman" w:hAnsi="Times New Roman" w:cs="Simplified Arabic"/>
          <w:szCs w:val="24"/>
          <w:rtl/>
          <w:lang w:val="en-GB"/>
        </w:rPr>
        <w:t>ف على استخدام المؤشرات الرئيسية</w:t>
      </w:r>
      <w:r w:rsidRPr="005C7FC0">
        <w:rPr>
          <w:rFonts w:ascii="Times New Roman" w:hAnsi="Times New Roman" w:cs="Simplified Arabic"/>
          <w:szCs w:val="24"/>
          <w:rtl/>
          <w:lang w:val="en-GB"/>
        </w:rPr>
        <w:t xml:space="preserve">، </w:t>
      </w:r>
      <w:r w:rsidR="00CD79AA" w:rsidRPr="005C7FC0">
        <w:rPr>
          <w:rFonts w:ascii="Times New Roman" w:hAnsi="Times New Roman" w:cs="Simplified Arabic" w:hint="cs"/>
          <w:szCs w:val="24"/>
          <w:rtl/>
          <w:lang w:val="en-GB"/>
        </w:rPr>
        <w:t>التي تكملها</w:t>
      </w:r>
      <w:r w:rsidRPr="005C7FC0">
        <w:rPr>
          <w:rFonts w:ascii="Times New Roman" w:hAnsi="Times New Roman" w:cs="Simplified Arabic"/>
          <w:szCs w:val="24"/>
          <w:rtl/>
          <w:lang w:val="en-GB"/>
        </w:rPr>
        <w:t xml:space="preserve"> مؤشرات </w:t>
      </w:r>
      <w:r w:rsidR="00CD79AA" w:rsidRPr="005C7FC0">
        <w:rPr>
          <w:rFonts w:ascii="Times New Roman" w:hAnsi="Times New Roman" w:cs="Simplified Arabic" w:hint="cs"/>
          <w:szCs w:val="24"/>
          <w:rtl/>
          <w:lang w:val="en-GB"/>
        </w:rPr>
        <w:t>المكونات</w:t>
      </w:r>
      <w:r w:rsidRPr="005C7FC0">
        <w:rPr>
          <w:rFonts w:ascii="Times New Roman" w:hAnsi="Times New Roman" w:cs="Simplified Arabic"/>
          <w:szCs w:val="24"/>
          <w:rtl/>
          <w:lang w:val="en-GB"/>
        </w:rPr>
        <w:t xml:space="preserve"> و</w:t>
      </w:r>
      <w:r w:rsidR="00CD79AA" w:rsidRPr="005C7FC0">
        <w:rPr>
          <w:rFonts w:ascii="Times New Roman" w:hAnsi="Times New Roman" w:cs="Simplified Arabic" w:hint="cs"/>
          <w:szCs w:val="24"/>
          <w:rtl/>
          <w:lang w:val="en-GB"/>
        </w:rPr>
        <w:t>المؤشرات ال</w:t>
      </w:r>
      <w:r w:rsidRPr="005C7FC0">
        <w:rPr>
          <w:rFonts w:ascii="Times New Roman" w:hAnsi="Times New Roman" w:cs="Simplified Arabic"/>
          <w:szCs w:val="24"/>
          <w:rtl/>
          <w:lang w:val="en-GB"/>
        </w:rPr>
        <w:t>تكميلية و</w:t>
      </w:r>
      <w:r w:rsidR="00CD79AA" w:rsidRPr="005C7FC0">
        <w:rPr>
          <w:rFonts w:ascii="Times New Roman" w:hAnsi="Times New Roman" w:cs="Simplified Arabic" w:hint="cs"/>
          <w:szCs w:val="24"/>
          <w:rtl/>
          <w:lang w:val="en-GB"/>
        </w:rPr>
        <w:t>غيرها من ال</w:t>
      </w:r>
      <w:r w:rsidRPr="005C7FC0">
        <w:rPr>
          <w:rFonts w:ascii="Times New Roman" w:hAnsi="Times New Roman" w:cs="Simplified Arabic"/>
          <w:szCs w:val="24"/>
          <w:rtl/>
          <w:lang w:val="en-GB"/>
        </w:rPr>
        <w:t xml:space="preserve">مؤشرات </w:t>
      </w:r>
      <w:r w:rsidR="00CD79AA" w:rsidRPr="005C7FC0">
        <w:rPr>
          <w:rFonts w:ascii="Times New Roman" w:hAnsi="Times New Roman" w:cs="Simplified Arabic" w:hint="cs"/>
          <w:szCs w:val="24"/>
          <w:rtl/>
          <w:lang w:val="en-GB"/>
        </w:rPr>
        <w:t>ال</w:t>
      </w:r>
      <w:r w:rsidRPr="005C7FC0">
        <w:rPr>
          <w:rFonts w:ascii="Times New Roman" w:hAnsi="Times New Roman" w:cs="Simplified Arabic"/>
          <w:szCs w:val="24"/>
          <w:rtl/>
          <w:lang w:val="en-GB"/>
        </w:rPr>
        <w:t>وطنية في ع</w:t>
      </w:r>
      <w:r w:rsidR="00CD79AA" w:rsidRPr="005C7FC0">
        <w:rPr>
          <w:rFonts w:ascii="Times New Roman" w:hAnsi="Times New Roman" w:cs="Simplified Arabic"/>
          <w:szCs w:val="24"/>
          <w:rtl/>
          <w:lang w:val="en-GB"/>
        </w:rPr>
        <w:t>مليات التخطيط الوطنية ذات الصلة</w:t>
      </w:r>
      <w:r w:rsidRPr="005C7FC0">
        <w:rPr>
          <w:rFonts w:ascii="Times New Roman" w:hAnsi="Times New Roman" w:cs="Simplified Arabic"/>
          <w:szCs w:val="24"/>
          <w:rtl/>
          <w:lang w:val="en-GB"/>
        </w:rPr>
        <w:t>، بما في ذلك الاستراتيجيات وخطط</w:t>
      </w:r>
      <w:r w:rsidR="00CD79AA" w:rsidRPr="005C7FC0">
        <w:rPr>
          <w:rFonts w:ascii="Times New Roman" w:hAnsi="Times New Roman" w:cs="Simplified Arabic"/>
          <w:szCs w:val="24"/>
          <w:rtl/>
          <w:lang w:val="en-GB"/>
        </w:rPr>
        <w:t xml:space="preserve"> العمل الوطنية للتنوع البيولوجي</w:t>
      </w:r>
      <w:r w:rsidRPr="005C7FC0">
        <w:rPr>
          <w:rFonts w:ascii="Times New Roman" w:hAnsi="Times New Roman" w:cs="Simplified Arabic"/>
          <w:szCs w:val="24"/>
          <w:rtl/>
          <w:lang w:val="en-GB"/>
        </w:rPr>
        <w:t>، [مع مراعاة الرؤى والنهج المختلفة</w:t>
      </w:r>
      <w:r w:rsidR="00CD79AA" w:rsidRPr="005C7FC0">
        <w:rPr>
          <w:rFonts w:ascii="Times New Roman" w:hAnsi="Times New Roman" w:cs="Simplified Arabic" w:hint="cs"/>
          <w:szCs w:val="24"/>
          <w:rtl/>
          <w:lang w:val="en-GB"/>
        </w:rPr>
        <w:t xml:space="preserve"> التي يتبعها</w:t>
      </w:r>
      <w:r w:rsidRPr="005C7FC0">
        <w:rPr>
          <w:rFonts w:ascii="Times New Roman" w:hAnsi="Times New Roman" w:cs="Simplified Arabic"/>
          <w:szCs w:val="24"/>
          <w:rtl/>
          <w:lang w:val="en-GB"/>
        </w:rPr>
        <w:t xml:space="preserve"> كل بلد لتحقيق التنمية الم</w:t>
      </w:r>
      <w:r w:rsidR="00CD79AA" w:rsidRPr="005C7FC0">
        <w:rPr>
          <w:rFonts w:ascii="Times New Roman" w:hAnsi="Times New Roman" w:cs="Simplified Arabic"/>
          <w:szCs w:val="24"/>
          <w:rtl/>
          <w:lang w:val="en-GB"/>
        </w:rPr>
        <w:t>ستدامة] وفق</w:t>
      </w:r>
      <w:r w:rsidRPr="005C7FC0">
        <w:rPr>
          <w:rFonts w:ascii="Times New Roman" w:hAnsi="Times New Roman" w:cs="Simplified Arabic"/>
          <w:szCs w:val="24"/>
          <w:rtl/>
          <w:lang w:val="en-GB"/>
        </w:rPr>
        <w:t>ا لظروف</w:t>
      </w:r>
      <w:r w:rsidR="00CD79AA" w:rsidRPr="005C7FC0">
        <w:rPr>
          <w:rFonts w:ascii="Times New Roman" w:hAnsi="Times New Roman" w:cs="Simplified Arabic" w:hint="cs"/>
          <w:szCs w:val="24"/>
          <w:rtl/>
          <w:lang w:val="en-GB"/>
        </w:rPr>
        <w:t>ه</w:t>
      </w:r>
      <w:r w:rsidR="00CD79AA" w:rsidRPr="005C7FC0">
        <w:rPr>
          <w:rFonts w:ascii="Times New Roman" w:hAnsi="Times New Roman" w:cs="Simplified Arabic"/>
          <w:szCs w:val="24"/>
          <w:rtl/>
          <w:lang w:val="en-GB"/>
        </w:rPr>
        <w:t xml:space="preserve"> الوطنية</w:t>
      </w:r>
      <w:r w:rsidRPr="005C7FC0">
        <w:rPr>
          <w:rFonts w:ascii="Times New Roman" w:hAnsi="Times New Roman" w:cs="Simplified Arabic"/>
          <w:szCs w:val="24"/>
          <w:rtl/>
          <w:lang w:val="en-GB"/>
        </w:rPr>
        <w:t>؛</w:t>
      </w:r>
    </w:p>
    <w:p w:rsidR="00334842" w:rsidRPr="005C7FC0" w:rsidRDefault="00334842" w:rsidP="00D4756F">
      <w:pPr>
        <w:kinsoku w:val="0"/>
        <w:overflowPunct w:val="0"/>
        <w:autoSpaceDE w:val="0"/>
        <w:autoSpaceDN w:val="0"/>
        <w:bidi/>
        <w:adjustRightInd w:val="0"/>
        <w:snapToGrid w:val="0"/>
        <w:spacing w:after="120" w:line="216" w:lineRule="auto"/>
        <w:ind w:firstLine="720"/>
        <w:jc w:val="both"/>
        <w:rPr>
          <w:rFonts w:ascii="Times New Roman" w:hAnsi="Times New Roman" w:cs="Simplified Arabic"/>
          <w:b/>
          <w:bCs/>
          <w:szCs w:val="24"/>
          <w:rtl/>
          <w:lang w:val="en-GB" w:bidi="ar-EG"/>
        </w:rPr>
      </w:pPr>
      <w:r w:rsidRPr="005C7FC0">
        <w:rPr>
          <w:rFonts w:ascii="Times New Roman" w:hAnsi="Times New Roman" w:cs="Simplified Arabic" w:hint="cs"/>
          <w:b/>
          <w:bCs/>
          <w:szCs w:val="24"/>
          <w:rtl/>
          <w:lang w:val="en-GB" w:bidi="ar-EG"/>
        </w:rPr>
        <w:t>الإبلاغ</w:t>
      </w:r>
    </w:p>
    <w:p w:rsidR="00CD79AA" w:rsidRPr="005C7FC0" w:rsidRDefault="005C740B" w:rsidP="005C7FC0">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zCs w:val="24"/>
          <w:rtl/>
          <w:lang w:val="en-GB"/>
        </w:rPr>
      </w:pPr>
      <w:r w:rsidRPr="005C7FC0">
        <w:rPr>
          <w:rFonts w:ascii="Times New Roman" w:hAnsi="Times New Roman" w:cs="Simplified Arabic" w:hint="cs"/>
          <w:szCs w:val="24"/>
          <w:rtl/>
          <w:lang w:val="en-GB"/>
        </w:rPr>
        <w:t>[7-</w:t>
      </w:r>
      <w:r w:rsidRPr="005C7FC0">
        <w:rPr>
          <w:rFonts w:ascii="Times New Roman" w:hAnsi="Times New Roman" w:cs="Simplified Arabic" w:hint="cs"/>
          <w:szCs w:val="24"/>
          <w:rtl/>
          <w:lang w:val="en-GB"/>
        </w:rPr>
        <w:tab/>
      </w:r>
      <w:r w:rsidR="00CD79AA" w:rsidRPr="005C7FC0">
        <w:rPr>
          <w:rFonts w:ascii="Times New Roman" w:hAnsi="Times New Roman" w:cs="Simplified Arabic"/>
          <w:i/>
          <w:iCs/>
          <w:szCs w:val="24"/>
          <w:rtl/>
          <w:lang w:val="en-GB"/>
        </w:rPr>
        <w:t>يعتمد</w:t>
      </w:r>
      <w:r w:rsidR="00CD79AA" w:rsidRPr="005C7FC0">
        <w:rPr>
          <w:rFonts w:ascii="Times New Roman" w:hAnsi="Times New Roman" w:cs="Simplified Arabic"/>
          <w:szCs w:val="24"/>
          <w:rtl/>
          <w:lang w:val="en-GB"/>
        </w:rPr>
        <w:t xml:space="preserve"> المبادئ التوجيهية للتقريرين الوطنيين السابع والثامن الوارد</w:t>
      </w:r>
      <w:r w:rsidR="00CD79AA" w:rsidRPr="005C7FC0">
        <w:rPr>
          <w:rFonts w:ascii="Times New Roman" w:hAnsi="Times New Roman" w:cs="Simplified Arabic" w:hint="cs"/>
          <w:szCs w:val="24"/>
          <w:rtl/>
          <w:lang w:val="en-GB"/>
        </w:rPr>
        <w:t>ين</w:t>
      </w:r>
      <w:r w:rsidR="00CD79AA" w:rsidRPr="005C7FC0">
        <w:rPr>
          <w:rFonts w:ascii="Times New Roman" w:hAnsi="Times New Roman" w:cs="Simplified Arabic"/>
          <w:szCs w:val="24"/>
          <w:rtl/>
          <w:lang w:val="en-GB"/>
        </w:rPr>
        <w:t xml:space="preserve"> في المرفق جيم،</w:t>
      </w:r>
      <w:r w:rsidR="00CD79AA" w:rsidRPr="005C7FC0">
        <w:rPr>
          <w:rStyle w:val="FootnoteReference"/>
          <w:rFonts w:ascii="Times New Roman" w:hAnsi="Times New Roman" w:cs="Simplified Arabic"/>
          <w:szCs w:val="24"/>
          <w:rtl/>
          <w:lang w:val="en-GB"/>
        </w:rPr>
        <w:footnoteReference w:id="4"/>
      </w:r>
      <w:r w:rsidR="00CD79AA" w:rsidRPr="005C7FC0">
        <w:rPr>
          <w:rFonts w:ascii="Times New Roman" w:hAnsi="Times New Roman" w:cs="Simplified Arabic"/>
          <w:szCs w:val="24"/>
          <w:rtl/>
          <w:lang w:val="en-GB"/>
        </w:rPr>
        <w:t xml:space="preserve"> بما في ذلك نموذج الإبلاغ؛</w:t>
      </w:r>
      <w:r w:rsidRPr="005C7FC0">
        <w:rPr>
          <w:rFonts w:ascii="Times New Roman" w:hAnsi="Times New Roman" w:cs="Simplified Arabic" w:hint="cs"/>
          <w:szCs w:val="24"/>
          <w:rtl/>
          <w:lang w:val="en-GB"/>
        </w:rPr>
        <w:t>]</w:t>
      </w:r>
    </w:p>
    <w:p w:rsidR="00CD79AA" w:rsidRPr="005C7FC0" w:rsidRDefault="00CD79AA" w:rsidP="00DF7945">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zCs w:val="24"/>
          <w:rtl/>
          <w:lang w:val="en-GB"/>
        </w:rPr>
      </w:pPr>
      <w:r w:rsidRPr="005C7FC0">
        <w:rPr>
          <w:rFonts w:ascii="Times New Roman" w:hAnsi="Times New Roman" w:cs="Simplified Arabic" w:hint="cs"/>
          <w:szCs w:val="24"/>
          <w:rtl/>
          <w:lang w:val="en-GB"/>
        </w:rPr>
        <w:t>8-</w:t>
      </w:r>
      <w:r w:rsidRPr="005C7FC0">
        <w:rPr>
          <w:rFonts w:ascii="Times New Roman" w:hAnsi="Times New Roman" w:cs="Simplified Arabic" w:hint="cs"/>
          <w:szCs w:val="24"/>
          <w:rtl/>
          <w:lang w:val="en-GB"/>
        </w:rPr>
        <w:tab/>
      </w:r>
      <w:r w:rsidRPr="005C7FC0">
        <w:rPr>
          <w:rFonts w:ascii="Times New Roman" w:hAnsi="Times New Roman" w:cs="Simplified Arabic"/>
          <w:i/>
          <w:iCs/>
          <w:szCs w:val="24"/>
          <w:rtl/>
          <w:lang w:val="en-GB"/>
        </w:rPr>
        <w:t>يطلب</w:t>
      </w:r>
      <w:r w:rsidRPr="005C7FC0">
        <w:rPr>
          <w:rFonts w:ascii="Times New Roman" w:hAnsi="Times New Roman" w:cs="Simplified Arabic"/>
          <w:szCs w:val="24"/>
          <w:rtl/>
          <w:lang w:val="en-GB"/>
        </w:rPr>
        <w:t xml:space="preserve"> إلى الأطراف أن تقدم تقريرها الوطني السابع بحلول [30 يوني</w:t>
      </w:r>
      <w:r w:rsidR="00D4756F">
        <w:rPr>
          <w:rFonts w:ascii="Times New Roman" w:hAnsi="Times New Roman" w:cs="Simplified Arabic" w:hint="cs"/>
          <w:szCs w:val="24"/>
          <w:rtl/>
          <w:lang w:val="en-GB"/>
        </w:rPr>
        <w:t>ه</w:t>
      </w:r>
      <w:r w:rsidRPr="005C7FC0">
        <w:rPr>
          <w:rFonts w:ascii="Times New Roman" w:hAnsi="Times New Roman" w:cs="Simplified Arabic" w:hint="cs"/>
          <w:szCs w:val="24"/>
          <w:rtl/>
          <w:lang w:val="en-GB"/>
        </w:rPr>
        <w:t>/حزيران</w:t>
      </w:r>
      <w:r w:rsidRPr="005C7FC0">
        <w:rPr>
          <w:rFonts w:ascii="Times New Roman" w:hAnsi="Times New Roman" w:cs="Simplified Arabic"/>
          <w:szCs w:val="24"/>
          <w:rtl/>
          <w:lang w:val="en-GB"/>
        </w:rPr>
        <w:t xml:space="preserve"> 2024] [30 يوني</w:t>
      </w:r>
      <w:r w:rsidR="00D4756F">
        <w:rPr>
          <w:rFonts w:ascii="Times New Roman" w:hAnsi="Times New Roman" w:cs="Simplified Arabic" w:hint="cs"/>
          <w:szCs w:val="24"/>
          <w:rtl/>
          <w:lang w:val="en-GB"/>
        </w:rPr>
        <w:t>ه</w:t>
      </w:r>
      <w:r w:rsidRPr="005C7FC0">
        <w:rPr>
          <w:rFonts w:ascii="Times New Roman" w:hAnsi="Times New Roman" w:cs="Simplified Arabic" w:hint="cs"/>
          <w:szCs w:val="24"/>
          <w:rtl/>
          <w:lang w:val="en-GB"/>
        </w:rPr>
        <w:t>/حزيران</w:t>
      </w:r>
      <w:r w:rsidRPr="005C7FC0">
        <w:rPr>
          <w:rFonts w:ascii="Times New Roman" w:hAnsi="Times New Roman" w:cs="Simplified Arabic"/>
          <w:szCs w:val="24"/>
          <w:rtl/>
          <w:lang w:val="en-GB"/>
        </w:rPr>
        <w:t xml:space="preserve"> 2025] وتقريرها الوطني الثامن بحلول [30 يوني</w:t>
      </w:r>
      <w:r w:rsidR="00D4756F">
        <w:rPr>
          <w:rFonts w:ascii="Times New Roman" w:hAnsi="Times New Roman" w:cs="Simplified Arabic" w:hint="cs"/>
          <w:szCs w:val="24"/>
          <w:rtl/>
          <w:lang w:val="en-GB"/>
        </w:rPr>
        <w:t>ه</w:t>
      </w:r>
      <w:r w:rsidRPr="005C7FC0">
        <w:rPr>
          <w:rFonts w:ascii="Times New Roman" w:hAnsi="Times New Roman" w:cs="Simplified Arabic" w:hint="cs"/>
          <w:szCs w:val="24"/>
          <w:rtl/>
          <w:lang w:val="en-GB"/>
        </w:rPr>
        <w:t>/حزيران</w:t>
      </w:r>
      <w:r w:rsidRPr="005C7FC0">
        <w:rPr>
          <w:rFonts w:ascii="Times New Roman" w:hAnsi="Times New Roman" w:cs="Simplified Arabic"/>
          <w:szCs w:val="24"/>
          <w:rtl/>
          <w:lang w:val="en-GB"/>
        </w:rPr>
        <w:t xml:space="preserve"> 2029]، وفقا للمادة 26 من الاتفاقية، </w:t>
      </w:r>
      <w:r w:rsidR="00DF7945">
        <w:rPr>
          <w:rFonts w:ascii="Times New Roman" w:hAnsi="Times New Roman" w:cs="Simplified Arabic" w:hint="cs"/>
          <w:szCs w:val="24"/>
          <w:rtl/>
          <w:lang w:val="en-GB"/>
        </w:rPr>
        <w:t>بما في ذلك</w:t>
      </w:r>
      <w:r w:rsidRPr="005C7FC0">
        <w:rPr>
          <w:rFonts w:ascii="Times New Roman" w:hAnsi="Times New Roman" w:cs="Simplified Arabic"/>
          <w:szCs w:val="24"/>
          <w:rtl/>
          <w:lang w:val="en-GB"/>
        </w:rPr>
        <w:t xml:space="preserve"> معلومات عن التقدم المحرز في تنفيذ الاستراتيجيات وخطط العمل الوطنية للتنوع البيولوجي [و</w:t>
      </w:r>
      <w:r w:rsidRPr="005C7FC0">
        <w:rPr>
          <w:rFonts w:ascii="Times New Roman" w:hAnsi="Times New Roman" w:cs="Simplified Arabic" w:hint="cs"/>
          <w:szCs w:val="24"/>
          <w:rtl/>
          <w:lang w:val="en-GB"/>
        </w:rPr>
        <w:t>عن</w:t>
      </w:r>
      <w:r w:rsidRPr="005C7FC0">
        <w:rPr>
          <w:rFonts w:ascii="Times New Roman" w:hAnsi="Times New Roman" w:cs="Simplified Arabic"/>
          <w:szCs w:val="24"/>
          <w:rtl/>
          <w:lang w:val="en-GB"/>
        </w:rPr>
        <w:t xml:space="preserve"> جميع الغايات والأهداف العالمية للإطار العالمي للتنوع البيولوجي لما بعد عام 2020] باستخدام النموذج الوارد في [المرفق جيم]</w:t>
      </w:r>
      <w:r w:rsidR="00DF7945">
        <w:rPr>
          <w:rFonts w:ascii="Times New Roman" w:hAnsi="Times New Roman" w:cs="Simplified Arabic" w:hint="cs"/>
          <w:szCs w:val="24"/>
          <w:vertAlign w:val="superscript"/>
          <w:rtl/>
          <w:lang w:val="en-GB"/>
        </w:rPr>
        <w:t xml:space="preserve"> 4</w:t>
      </w:r>
      <w:r w:rsidR="00923ACE" w:rsidRPr="005C7FC0">
        <w:rPr>
          <w:rFonts w:ascii="Times New Roman" w:hAnsi="Times New Roman" w:cs="Simplified Arabic"/>
          <w:szCs w:val="24"/>
          <w:rtl/>
          <w:lang w:val="en-GB"/>
        </w:rPr>
        <w:t xml:space="preserve"> [رهنا</w:t>
      </w:r>
      <w:r w:rsidRPr="005C7FC0">
        <w:rPr>
          <w:rFonts w:ascii="Times New Roman" w:hAnsi="Times New Roman" w:cs="Simplified Arabic"/>
          <w:szCs w:val="24"/>
          <w:rtl/>
          <w:lang w:val="en-GB"/>
        </w:rPr>
        <w:t xml:space="preserve"> بتوفير الموارد المالية الكافية التي تقدمها الأطراف المتقدمة </w:t>
      </w:r>
      <w:r w:rsidR="00923ACE" w:rsidRPr="005C7FC0">
        <w:rPr>
          <w:rFonts w:ascii="Times New Roman" w:hAnsi="Times New Roman" w:cs="Simplified Arabic" w:hint="cs"/>
          <w:szCs w:val="24"/>
          <w:rtl/>
          <w:lang w:val="en-GB"/>
        </w:rPr>
        <w:t>بما يتماشى</w:t>
      </w:r>
      <w:r w:rsidRPr="005C7FC0">
        <w:rPr>
          <w:rFonts w:ascii="Times New Roman" w:hAnsi="Times New Roman" w:cs="Simplified Arabic"/>
          <w:szCs w:val="24"/>
          <w:rtl/>
          <w:lang w:val="en-GB"/>
        </w:rPr>
        <w:t xml:space="preserve"> مع المادة 20</w:t>
      </w:r>
      <w:r w:rsidR="00923ACE" w:rsidRPr="005C7FC0">
        <w:rPr>
          <w:rFonts w:ascii="Times New Roman" w:hAnsi="Times New Roman" w:cs="Simplified Arabic" w:hint="cs"/>
          <w:szCs w:val="24"/>
          <w:rtl/>
          <w:lang w:val="en-GB"/>
        </w:rPr>
        <w:t>؛]</w:t>
      </w:r>
    </w:p>
    <w:p w:rsidR="002532E5" w:rsidRPr="005C7FC0" w:rsidRDefault="00424CEF" w:rsidP="005C7FC0">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lang w:val="en-GB" w:bidi="ar-EG"/>
        </w:rPr>
      </w:pPr>
      <w:r w:rsidRPr="005C7FC0">
        <w:rPr>
          <w:rFonts w:ascii="Times New Roman" w:hAnsi="Times New Roman" w:cs="Simplified Arabic" w:hint="cs"/>
          <w:szCs w:val="24"/>
          <w:rtl/>
          <w:lang w:val="en-GB"/>
        </w:rPr>
        <w:t>9-</w:t>
      </w:r>
      <w:r w:rsidRPr="005C7FC0">
        <w:rPr>
          <w:rFonts w:ascii="Times New Roman" w:hAnsi="Times New Roman" w:cs="Simplified Arabic" w:hint="cs"/>
          <w:szCs w:val="24"/>
          <w:rtl/>
          <w:lang w:val="en-GB"/>
        </w:rPr>
        <w:tab/>
      </w:r>
      <w:r w:rsidRPr="00DF7945">
        <w:rPr>
          <w:rFonts w:ascii="Times New Roman" w:hAnsi="Times New Roman" w:cs="Simplified Arabic" w:hint="cs"/>
          <w:i/>
          <w:iCs/>
          <w:szCs w:val="24"/>
          <w:rtl/>
          <w:lang w:val="en-GB"/>
        </w:rPr>
        <w:t>يشجع</w:t>
      </w:r>
      <w:r w:rsidRPr="005C7FC0">
        <w:rPr>
          <w:rFonts w:ascii="Times New Roman" w:hAnsi="Times New Roman" w:cs="Simplified Arabic" w:hint="cs"/>
          <w:szCs w:val="24"/>
          <w:rtl/>
          <w:lang w:val="en-GB"/>
        </w:rPr>
        <w:t xml:space="preserve"> الأطراف، </w:t>
      </w:r>
      <w:r w:rsidRPr="005C7FC0">
        <w:rPr>
          <w:rFonts w:ascii="Times New Roman" w:hAnsi="Times New Roman" w:cs="Simplified Arabic"/>
          <w:szCs w:val="24"/>
          <w:rtl/>
          <w:lang w:val="en-GB"/>
        </w:rPr>
        <w:t xml:space="preserve">[على أساس طوعي،] على التعاون عند الاقتضاء، </w:t>
      </w:r>
      <w:r w:rsidR="002532E5" w:rsidRPr="005C7FC0">
        <w:rPr>
          <w:rFonts w:ascii="Times New Roman" w:hAnsi="Times New Roman" w:cs="Simplified Arabic" w:hint="cs"/>
          <w:szCs w:val="24"/>
          <w:rtl/>
          <w:lang w:val="en-GB"/>
        </w:rPr>
        <w:t xml:space="preserve">مع عمليات الإبلاغ الأخرى، بما في ذلك أهداف التنمية المستدامة وتقارير الاتفاقات البيئية المتعددة الأطراف [المتعلقة بالتنوع البيولوجي] باستخدام أداة نموذجية للإبلاغ عن البيانات [مثل الأداة </w:t>
      </w:r>
      <w:proofErr w:type="spellStart"/>
      <w:r w:rsidR="002532E5" w:rsidRPr="005C7FC0">
        <w:rPr>
          <w:rFonts w:ascii="Times New Roman" w:hAnsi="Times New Roman" w:cs="Simplified Arabic"/>
          <w:szCs w:val="24"/>
          <w:lang w:val="en-GB"/>
        </w:rPr>
        <w:t>DaRT</w:t>
      </w:r>
      <w:proofErr w:type="spellEnd"/>
      <w:r w:rsidR="002532E5" w:rsidRPr="005C7FC0">
        <w:rPr>
          <w:rFonts w:ascii="Times New Roman" w:hAnsi="Times New Roman" w:cs="Simplified Arabic" w:hint="cs"/>
          <w:szCs w:val="24"/>
          <w:rtl/>
          <w:lang w:val="en-GB" w:bidi="ar-EG"/>
        </w:rPr>
        <w:t>]؛</w:t>
      </w:r>
    </w:p>
    <w:p w:rsidR="005D161F" w:rsidRPr="005C7FC0" w:rsidRDefault="005D161F"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US" w:bidi="ar-EG"/>
        </w:rPr>
      </w:pPr>
      <w:r w:rsidRPr="005C7FC0">
        <w:rPr>
          <w:rFonts w:cs="Simplified Arabic" w:hint="cs"/>
          <w:snapToGrid w:val="0"/>
          <w:kern w:val="22"/>
          <w:sz w:val="22"/>
          <w:rtl/>
          <w:lang w:val="en-GB" w:bidi="ar-EG"/>
        </w:rPr>
        <w:t>[10-</w:t>
      </w:r>
      <w:r w:rsidRPr="005C7FC0">
        <w:rPr>
          <w:rFonts w:cs="Simplified Arabic" w:hint="cs"/>
          <w:snapToGrid w:val="0"/>
          <w:kern w:val="22"/>
          <w:sz w:val="22"/>
          <w:rtl/>
          <w:lang w:val="en-GB" w:bidi="ar-EG"/>
        </w:rPr>
        <w:tab/>
      </w:r>
      <w:r w:rsidRPr="005C7FC0">
        <w:rPr>
          <w:rFonts w:cs="Simplified Arabic"/>
          <w:snapToGrid w:val="0"/>
          <w:kern w:val="22"/>
          <w:sz w:val="22"/>
          <w:rtl/>
          <w:lang w:val="en-GB" w:bidi="ar-EG"/>
        </w:rPr>
        <w:t>[</w:t>
      </w:r>
      <w:r w:rsidRPr="005C7FC0">
        <w:rPr>
          <w:rFonts w:cs="Simplified Arabic"/>
          <w:i/>
          <w:iCs/>
          <w:snapToGrid w:val="0"/>
          <w:kern w:val="22"/>
          <w:sz w:val="22"/>
          <w:rtl/>
          <w:lang w:val="en-GB" w:bidi="ar-EG"/>
        </w:rPr>
        <w:t>يطلب</w:t>
      </w:r>
      <w:r w:rsidRPr="005C7FC0">
        <w:rPr>
          <w:rFonts w:cs="Simplified Arabic"/>
          <w:snapToGrid w:val="0"/>
          <w:kern w:val="22"/>
          <w:sz w:val="22"/>
          <w:rtl/>
          <w:lang w:val="en-GB" w:bidi="ar-EG"/>
        </w:rPr>
        <w:t>] [</w:t>
      </w:r>
      <w:r w:rsidRPr="005C7FC0">
        <w:rPr>
          <w:rFonts w:cs="Simplified Arabic"/>
          <w:i/>
          <w:iCs/>
          <w:snapToGrid w:val="0"/>
          <w:kern w:val="22"/>
          <w:sz w:val="22"/>
          <w:rtl/>
          <w:lang w:val="en-GB" w:bidi="ar-EG"/>
        </w:rPr>
        <w:t>يقرر أن</w:t>
      </w:r>
      <w:r w:rsidRPr="005C7FC0">
        <w:rPr>
          <w:rFonts w:cs="Simplified Arabic"/>
          <w:snapToGrid w:val="0"/>
          <w:kern w:val="22"/>
          <w:sz w:val="22"/>
          <w:rtl/>
          <w:lang w:val="en-GB" w:bidi="ar-EG"/>
        </w:rPr>
        <w:t>] جميع الأطراف [سوف] [أن] تستخدم</w:t>
      </w:r>
      <w:r w:rsidR="00C30FAB" w:rsidRPr="005C7FC0">
        <w:rPr>
          <w:rFonts w:eastAsiaTheme="minorEastAsia" w:cs="Simplified Arabic"/>
          <w:snapToGrid w:val="0"/>
          <w:kern w:val="22"/>
          <w:sz w:val="22"/>
          <w:rtl/>
          <w:lang w:val="en-GB" w:eastAsia="en-US" w:bidi="ar-EG"/>
        </w:rPr>
        <w:t xml:space="preserve"> </w:t>
      </w:r>
      <w:r w:rsidR="00C30FAB" w:rsidRPr="005C7FC0">
        <w:rPr>
          <w:rFonts w:cs="Simplified Arabic"/>
          <w:snapToGrid w:val="0"/>
          <w:kern w:val="22"/>
          <w:sz w:val="22"/>
          <w:rtl/>
          <w:lang w:val="en-GB" w:bidi="ar-EG"/>
        </w:rPr>
        <w:t>في تقاريرها الوطنية</w:t>
      </w:r>
      <w:r w:rsidRPr="005C7FC0">
        <w:rPr>
          <w:rFonts w:cs="Simplified Arabic"/>
          <w:snapToGrid w:val="0"/>
          <w:kern w:val="22"/>
          <w:sz w:val="22"/>
          <w:rtl/>
          <w:lang w:val="en-GB" w:bidi="ar-EG"/>
        </w:rPr>
        <w:t xml:space="preserve"> المؤشرات الرئيسية على النحو المبين في إطار الرصد للإطار العالمي للتنوع البيولوجي لما بعد عام 2020 المعتمد في المقرر 15/</w:t>
      </w:r>
      <w:r w:rsidR="00442C9D" w:rsidRPr="005C7FC0">
        <w:rPr>
          <w:rFonts w:cs="Simplified Arabic" w:hint="cs"/>
          <w:snapToGrid w:val="0"/>
          <w:kern w:val="22"/>
          <w:sz w:val="22"/>
          <w:rtl/>
          <w:lang w:val="en-GB" w:bidi="ar-EG"/>
        </w:rPr>
        <w:t>-</w:t>
      </w:r>
      <w:r w:rsidR="00442C9D" w:rsidRPr="005C7FC0">
        <w:rPr>
          <w:rFonts w:cs="Simplified Arabic"/>
          <w:snapToGrid w:val="0"/>
          <w:kern w:val="22"/>
          <w:sz w:val="22"/>
          <w:rtl/>
          <w:lang w:val="en-GB" w:bidi="ar-EG"/>
        </w:rPr>
        <w:t>-</w:t>
      </w:r>
      <w:r w:rsidRPr="005C7FC0">
        <w:rPr>
          <w:rFonts w:cs="Simplified Arabic"/>
          <w:snapToGrid w:val="0"/>
          <w:kern w:val="22"/>
          <w:sz w:val="22"/>
          <w:rtl/>
          <w:lang w:val="en-GB" w:bidi="ar-EG"/>
        </w:rPr>
        <w:t>، [باستثناء المؤشرات</w:t>
      </w:r>
      <w:r w:rsidR="00442C9D" w:rsidRPr="005C7FC0">
        <w:rPr>
          <w:rFonts w:cs="Simplified Arabic" w:hint="cs"/>
          <w:snapToGrid w:val="0"/>
          <w:kern w:val="22"/>
          <w:sz w:val="22"/>
          <w:rtl/>
          <w:lang w:val="en-GB" w:bidi="ar-EG"/>
        </w:rPr>
        <w:t xml:space="preserve"> الرئيسية</w:t>
      </w:r>
      <w:r w:rsidRPr="005C7FC0">
        <w:rPr>
          <w:rFonts w:cs="Simplified Arabic"/>
          <w:snapToGrid w:val="0"/>
          <w:kern w:val="22"/>
          <w:sz w:val="22"/>
          <w:rtl/>
          <w:lang w:val="en-GB" w:bidi="ar-EG"/>
        </w:rPr>
        <w:t xml:space="preserve"> غير الق</w:t>
      </w:r>
      <w:r w:rsidR="00C30FAB" w:rsidRPr="005C7FC0">
        <w:rPr>
          <w:rFonts w:cs="Simplified Arabic"/>
          <w:snapToGrid w:val="0"/>
          <w:kern w:val="22"/>
          <w:sz w:val="22"/>
          <w:rtl/>
          <w:lang w:val="en-GB" w:bidi="ar-EG"/>
        </w:rPr>
        <w:t>ابلة للتطبيق على المستوى الوطني</w:t>
      </w:r>
      <w:r w:rsidR="00C30FAB" w:rsidRPr="005C7FC0">
        <w:rPr>
          <w:rFonts w:cs="Simplified Arabic" w:hint="cs"/>
          <w:snapToGrid w:val="0"/>
          <w:kern w:val="22"/>
          <w:sz w:val="22"/>
          <w:rtl/>
          <w:lang w:val="en-GB" w:bidi="ar-EG"/>
        </w:rPr>
        <w:t>]</w:t>
      </w:r>
      <w:r w:rsidRPr="005C7FC0">
        <w:rPr>
          <w:rFonts w:cs="Simplified Arabic"/>
          <w:snapToGrid w:val="0"/>
          <w:kern w:val="22"/>
          <w:sz w:val="22"/>
          <w:rtl/>
          <w:lang w:val="en-GB" w:bidi="ar-EG"/>
        </w:rPr>
        <w:t xml:space="preserve">، </w:t>
      </w:r>
      <w:r w:rsidR="00572D17" w:rsidRPr="005C7FC0">
        <w:rPr>
          <w:rFonts w:cs="Simplified Arabic" w:hint="cs"/>
          <w:snapToGrid w:val="0"/>
          <w:kern w:val="22"/>
          <w:sz w:val="22"/>
          <w:rtl/>
          <w:lang w:val="en-GB" w:bidi="ar-EG"/>
        </w:rPr>
        <w:t>و</w:t>
      </w:r>
      <w:r w:rsidR="00C30FAB" w:rsidRPr="005C7FC0">
        <w:rPr>
          <w:rFonts w:cs="Simplified Arabic" w:hint="cs"/>
          <w:snapToGrid w:val="0"/>
          <w:kern w:val="22"/>
          <w:sz w:val="22"/>
          <w:rtl/>
          <w:lang w:val="en-GB" w:bidi="ar-EG"/>
        </w:rPr>
        <w:t>التي ت</w:t>
      </w:r>
      <w:r w:rsidRPr="005C7FC0">
        <w:rPr>
          <w:rFonts w:cs="Simplified Arabic"/>
          <w:snapToGrid w:val="0"/>
          <w:kern w:val="22"/>
          <w:sz w:val="22"/>
          <w:rtl/>
          <w:lang w:val="en-GB" w:bidi="ar-EG"/>
        </w:rPr>
        <w:t>كمل</w:t>
      </w:r>
      <w:r w:rsidR="00C30FAB" w:rsidRPr="005C7FC0">
        <w:rPr>
          <w:rFonts w:cs="Simplified Arabic" w:hint="cs"/>
          <w:snapToGrid w:val="0"/>
          <w:kern w:val="22"/>
          <w:sz w:val="22"/>
          <w:rtl/>
          <w:lang w:val="en-GB" w:bidi="ar-EG"/>
        </w:rPr>
        <w:t>ها</w:t>
      </w:r>
      <w:r w:rsidR="00C30FAB" w:rsidRPr="005C7FC0">
        <w:rPr>
          <w:rFonts w:cs="Simplified Arabic"/>
          <w:snapToGrid w:val="0"/>
          <w:kern w:val="22"/>
          <w:sz w:val="22"/>
          <w:rtl/>
          <w:lang w:val="en-GB" w:bidi="ar-EG"/>
        </w:rPr>
        <w:t>، حسب الاقتضاء</w:t>
      </w:r>
      <w:r w:rsidRPr="005C7FC0">
        <w:rPr>
          <w:rFonts w:cs="Simplified Arabic"/>
          <w:snapToGrid w:val="0"/>
          <w:kern w:val="22"/>
          <w:sz w:val="22"/>
          <w:rtl/>
          <w:lang w:val="en-GB" w:bidi="ar-EG"/>
        </w:rPr>
        <w:t xml:space="preserve">، </w:t>
      </w:r>
      <w:r w:rsidR="00BC5880" w:rsidRPr="005C7FC0">
        <w:rPr>
          <w:rFonts w:cs="Simplified Arabic" w:hint="cs"/>
          <w:snapToGrid w:val="0"/>
          <w:kern w:val="22"/>
          <w:sz w:val="22"/>
          <w:rtl/>
          <w:lang w:val="en-GB" w:bidi="ar-EG"/>
        </w:rPr>
        <w:t>ال</w:t>
      </w:r>
      <w:r w:rsidRPr="005C7FC0">
        <w:rPr>
          <w:rFonts w:cs="Simplified Arabic"/>
          <w:snapToGrid w:val="0"/>
          <w:kern w:val="22"/>
          <w:sz w:val="22"/>
          <w:rtl/>
          <w:lang w:val="en-GB" w:bidi="ar-EG"/>
        </w:rPr>
        <w:t>مكون</w:t>
      </w:r>
      <w:r w:rsidR="00C30FAB" w:rsidRPr="005C7FC0">
        <w:rPr>
          <w:rFonts w:cs="Simplified Arabic" w:hint="cs"/>
          <w:snapToGrid w:val="0"/>
          <w:kern w:val="22"/>
          <w:sz w:val="22"/>
          <w:rtl/>
          <w:lang w:val="en-GB" w:bidi="ar-EG"/>
        </w:rPr>
        <w:t>ات</w:t>
      </w:r>
      <w:r w:rsidRPr="005C7FC0">
        <w:rPr>
          <w:rFonts w:cs="Simplified Arabic"/>
          <w:snapToGrid w:val="0"/>
          <w:kern w:val="22"/>
          <w:sz w:val="22"/>
          <w:rtl/>
          <w:lang w:val="en-GB" w:bidi="ar-EG"/>
        </w:rPr>
        <w:t xml:space="preserve"> </w:t>
      </w:r>
      <w:r w:rsidR="00BC5880" w:rsidRPr="005C7FC0">
        <w:rPr>
          <w:rFonts w:cs="Simplified Arabic" w:hint="cs"/>
          <w:snapToGrid w:val="0"/>
          <w:kern w:val="22"/>
          <w:sz w:val="22"/>
          <w:rtl/>
          <w:lang w:val="en-GB" w:bidi="ar-EG"/>
        </w:rPr>
        <w:lastRenderedPageBreak/>
        <w:t>ال</w:t>
      </w:r>
      <w:r w:rsidRPr="005C7FC0">
        <w:rPr>
          <w:rFonts w:cs="Simplified Arabic"/>
          <w:snapToGrid w:val="0"/>
          <w:kern w:val="22"/>
          <w:sz w:val="22"/>
          <w:rtl/>
          <w:lang w:val="en-GB" w:bidi="ar-EG"/>
        </w:rPr>
        <w:t>اختياري</w:t>
      </w:r>
      <w:r w:rsidR="00C30FAB" w:rsidRPr="005C7FC0">
        <w:rPr>
          <w:rFonts w:cs="Simplified Arabic" w:hint="cs"/>
          <w:snapToGrid w:val="0"/>
          <w:kern w:val="22"/>
          <w:sz w:val="22"/>
          <w:rtl/>
          <w:lang w:val="en-GB" w:bidi="ar-EG"/>
        </w:rPr>
        <w:t>ة</w:t>
      </w:r>
      <w:r w:rsidR="00572D17" w:rsidRPr="005C7FC0">
        <w:rPr>
          <w:rFonts w:cs="Simplified Arabic"/>
          <w:snapToGrid w:val="0"/>
          <w:kern w:val="22"/>
          <w:sz w:val="22"/>
          <w:rtl/>
          <w:lang w:val="en-GB" w:bidi="ar-EG"/>
        </w:rPr>
        <w:t xml:space="preserve"> و</w:t>
      </w:r>
      <w:r w:rsidR="00BC5880" w:rsidRPr="005C7FC0">
        <w:rPr>
          <w:rFonts w:cs="Simplified Arabic" w:hint="cs"/>
          <w:snapToGrid w:val="0"/>
          <w:kern w:val="22"/>
          <w:sz w:val="22"/>
          <w:rtl/>
          <w:lang w:val="en-GB" w:bidi="ar-EG"/>
        </w:rPr>
        <w:t>ال</w:t>
      </w:r>
      <w:r w:rsidR="00572D17" w:rsidRPr="005C7FC0">
        <w:rPr>
          <w:rFonts w:cs="Simplified Arabic"/>
          <w:snapToGrid w:val="0"/>
          <w:kern w:val="22"/>
          <w:sz w:val="22"/>
          <w:rtl/>
          <w:lang w:val="en-GB" w:bidi="ar-EG"/>
        </w:rPr>
        <w:t xml:space="preserve">مؤشرات </w:t>
      </w:r>
      <w:r w:rsidR="00BC5880" w:rsidRPr="005C7FC0">
        <w:rPr>
          <w:rFonts w:cs="Simplified Arabic" w:hint="cs"/>
          <w:snapToGrid w:val="0"/>
          <w:kern w:val="22"/>
          <w:sz w:val="22"/>
          <w:rtl/>
          <w:lang w:val="en-GB" w:bidi="ar-EG"/>
        </w:rPr>
        <w:t>ال</w:t>
      </w:r>
      <w:r w:rsidR="00572D17" w:rsidRPr="005C7FC0">
        <w:rPr>
          <w:rFonts w:cs="Simplified Arabic"/>
          <w:snapToGrid w:val="0"/>
          <w:kern w:val="22"/>
          <w:sz w:val="22"/>
          <w:rtl/>
          <w:lang w:val="en-GB" w:bidi="ar-EG"/>
        </w:rPr>
        <w:t xml:space="preserve">تكميلية </w:t>
      </w:r>
      <w:r w:rsidR="00BC5880" w:rsidRPr="005C7FC0">
        <w:rPr>
          <w:rFonts w:cs="Simplified Arabic" w:hint="cs"/>
          <w:snapToGrid w:val="0"/>
          <w:kern w:val="22"/>
          <w:sz w:val="22"/>
          <w:rtl/>
          <w:lang w:val="en-GB" w:bidi="ar-EG"/>
        </w:rPr>
        <w:t>ال</w:t>
      </w:r>
      <w:r w:rsidR="00572D17" w:rsidRPr="005C7FC0">
        <w:rPr>
          <w:rFonts w:cs="Simplified Arabic"/>
          <w:snapToGrid w:val="0"/>
          <w:kern w:val="22"/>
          <w:sz w:val="22"/>
          <w:rtl/>
          <w:lang w:val="en-GB" w:bidi="ar-EG"/>
        </w:rPr>
        <w:t xml:space="preserve">مدرجة </w:t>
      </w:r>
      <w:r w:rsidRPr="005C7FC0">
        <w:rPr>
          <w:rFonts w:cs="Simplified Arabic"/>
          <w:snapToGrid w:val="0"/>
          <w:kern w:val="22"/>
          <w:sz w:val="22"/>
          <w:rtl/>
          <w:lang w:val="en-GB" w:bidi="ar-EG"/>
        </w:rPr>
        <w:t xml:space="preserve">فيها ومؤشرات وطنية أخرى [توفر المرونة في تنفيذ هذه الفقرة للبلدان [النامية] </w:t>
      </w:r>
      <w:r w:rsidR="00460950" w:rsidRPr="005C7FC0">
        <w:rPr>
          <w:rFonts w:cs="Simplified Arabic" w:hint="cs"/>
          <w:snapToGrid w:val="0"/>
          <w:kern w:val="22"/>
          <w:sz w:val="22"/>
          <w:rtl/>
          <w:lang w:val="en-GB" w:bidi="ar-EG"/>
        </w:rPr>
        <w:t>حسب</w:t>
      </w:r>
      <w:r w:rsidRPr="005C7FC0">
        <w:rPr>
          <w:rFonts w:cs="Simplified Arabic"/>
          <w:snapToGrid w:val="0"/>
          <w:kern w:val="22"/>
          <w:sz w:val="22"/>
          <w:rtl/>
          <w:lang w:val="en-GB" w:bidi="ar-EG"/>
        </w:rPr>
        <w:t xml:space="preserve"> قدرات</w:t>
      </w:r>
      <w:r w:rsidR="00572D17" w:rsidRPr="005C7FC0">
        <w:rPr>
          <w:rFonts w:cs="Simplified Arabic" w:hint="cs"/>
          <w:snapToGrid w:val="0"/>
          <w:kern w:val="22"/>
          <w:sz w:val="22"/>
          <w:rtl/>
          <w:lang w:val="en-GB" w:bidi="ar-EG"/>
        </w:rPr>
        <w:t>ها</w:t>
      </w:r>
      <w:r w:rsidRPr="005C7FC0">
        <w:rPr>
          <w:rFonts w:cs="Simplified Arabic"/>
          <w:snapToGrid w:val="0"/>
          <w:kern w:val="22"/>
          <w:sz w:val="22"/>
          <w:rtl/>
          <w:lang w:val="en-GB" w:bidi="ar-EG"/>
        </w:rPr>
        <w:t>]؛]</w:t>
      </w:r>
    </w:p>
    <w:p w:rsidR="00BC5880" w:rsidRPr="005C7FC0" w:rsidRDefault="00BC5880"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[11-</w:t>
      </w:r>
      <w:r w:rsidRPr="005C7FC0">
        <w:rPr>
          <w:rFonts w:cs="Simplified Arabic" w:hint="cs"/>
          <w:snapToGrid w:val="0"/>
          <w:kern w:val="22"/>
          <w:sz w:val="22"/>
          <w:rtl/>
          <w:lang w:val="en-GB" w:bidi="ar-EG"/>
        </w:rPr>
        <w:tab/>
      </w:r>
      <w:r w:rsidRPr="005C7FC0">
        <w:rPr>
          <w:rFonts w:cs="Simplified Arabic"/>
          <w:i/>
          <w:iCs/>
          <w:snapToGrid w:val="0"/>
          <w:kern w:val="22"/>
          <w:sz w:val="22"/>
          <w:rtl/>
          <w:lang w:val="en-GB" w:bidi="ar-EG"/>
        </w:rPr>
        <w:t>يقرر</w:t>
      </w:r>
      <w:r w:rsidRPr="005C7FC0">
        <w:rPr>
          <w:rFonts w:cs="Simplified Arabic"/>
          <w:snapToGrid w:val="0"/>
          <w:kern w:val="22"/>
          <w:sz w:val="22"/>
          <w:rtl/>
          <w:lang w:val="en-GB" w:bidi="ar-EG"/>
        </w:rPr>
        <w:t xml:space="preserve"> أن تقدم</w:t>
      </w:r>
      <w:r w:rsidRPr="005C7FC0">
        <w:rPr>
          <w:rFonts w:cs="Simplified Arabic" w:hint="cs"/>
          <w:snapToGrid w:val="0"/>
          <w:kern w:val="22"/>
          <w:sz w:val="22"/>
          <w:rtl/>
          <w:lang w:val="en-GB" w:bidi="ar-EG"/>
        </w:rPr>
        <w:t xml:space="preserve"> الأطراف من</w:t>
      </w:r>
      <w:r w:rsidRPr="005C7FC0">
        <w:rPr>
          <w:rFonts w:cs="Simplified Arabic"/>
          <w:snapToGrid w:val="0"/>
          <w:kern w:val="22"/>
          <w:sz w:val="22"/>
          <w:rtl/>
          <w:lang w:val="en-GB" w:bidi="ar-EG"/>
        </w:rPr>
        <w:t xml:space="preserve"> [البلدان المتقدمة] معلومات عن الموارد المالية ونقل التكنولوجيا وبناء القدرات المقدمة إلى </w:t>
      </w:r>
      <w:r w:rsidRPr="005C7FC0">
        <w:rPr>
          <w:rFonts w:cs="Simplified Arabic" w:hint="cs"/>
          <w:snapToGrid w:val="0"/>
          <w:kern w:val="22"/>
          <w:sz w:val="22"/>
          <w:rtl/>
          <w:lang w:val="en-GB" w:bidi="ar-EG"/>
        </w:rPr>
        <w:t xml:space="preserve">الأطراف من </w:t>
      </w:r>
      <w:r w:rsidRPr="005C7FC0">
        <w:rPr>
          <w:rFonts w:cs="Simplified Arabic"/>
          <w:snapToGrid w:val="0"/>
          <w:kern w:val="22"/>
          <w:sz w:val="22"/>
          <w:rtl/>
          <w:lang w:val="en-GB" w:bidi="ar-EG"/>
        </w:rPr>
        <w:t xml:space="preserve">البلدان النامية بموجب المواد 16 و18 و19 و20 و21 </w:t>
      </w:r>
      <w:r w:rsidRPr="005C7FC0">
        <w:rPr>
          <w:rFonts w:cs="Simplified Arabic" w:hint="cs"/>
          <w:snapToGrid w:val="0"/>
          <w:kern w:val="22"/>
          <w:sz w:val="22"/>
          <w:rtl/>
          <w:lang w:val="en-GB" w:bidi="ar-EG"/>
        </w:rPr>
        <w:t>الواردة في</w:t>
      </w:r>
      <w:r w:rsidRPr="005C7FC0">
        <w:rPr>
          <w:rFonts w:cs="Simplified Arabic"/>
          <w:snapToGrid w:val="0"/>
          <w:kern w:val="22"/>
          <w:sz w:val="22"/>
          <w:rtl/>
          <w:lang w:val="en-GB" w:bidi="ar-EG"/>
        </w:rPr>
        <w:t xml:space="preserve"> الاتفاقية، و</w:t>
      </w:r>
      <w:r w:rsidRPr="005C7FC0">
        <w:rPr>
          <w:rFonts w:cs="Simplified Arabic"/>
          <w:i/>
          <w:iCs/>
          <w:snapToGrid w:val="0"/>
          <w:kern w:val="22"/>
          <w:sz w:val="22"/>
          <w:rtl/>
          <w:lang w:val="en-GB" w:bidi="ar-EG"/>
        </w:rPr>
        <w:t>يقرر</w:t>
      </w:r>
      <w:r w:rsidRPr="005C7FC0">
        <w:rPr>
          <w:rFonts w:cs="Simplified Arabic"/>
          <w:snapToGrid w:val="0"/>
          <w:kern w:val="22"/>
          <w:sz w:val="22"/>
          <w:rtl/>
          <w:lang w:val="en-GB" w:bidi="ar-EG"/>
        </w:rPr>
        <w:t xml:space="preserve"> أن تقدم </w:t>
      </w:r>
      <w:r w:rsidRPr="005C7FC0">
        <w:rPr>
          <w:rFonts w:cs="Simplified Arabic" w:hint="cs"/>
          <w:snapToGrid w:val="0"/>
          <w:kern w:val="22"/>
          <w:sz w:val="22"/>
          <w:rtl/>
          <w:lang w:val="en-GB" w:bidi="ar-EG"/>
        </w:rPr>
        <w:t xml:space="preserve">الأطراف من </w:t>
      </w:r>
      <w:r w:rsidRPr="005C7FC0">
        <w:rPr>
          <w:rFonts w:cs="Simplified Arabic"/>
          <w:snapToGrid w:val="0"/>
          <w:kern w:val="22"/>
          <w:sz w:val="22"/>
          <w:rtl/>
          <w:lang w:val="en-GB" w:bidi="ar-EG"/>
        </w:rPr>
        <w:t xml:space="preserve">البلدان المتقدمة </w:t>
      </w:r>
      <w:r w:rsidRPr="005C7FC0">
        <w:rPr>
          <w:rFonts w:cs="Simplified Arabic" w:hint="cs"/>
          <w:snapToGrid w:val="0"/>
          <w:kern w:val="22"/>
          <w:sz w:val="22"/>
          <w:rtl/>
          <w:lang w:val="en-GB" w:bidi="ar-EG"/>
        </w:rPr>
        <w:t xml:space="preserve">كل سنتين </w:t>
      </w:r>
      <w:r w:rsidRPr="005C7FC0">
        <w:rPr>
          <w:rFonts w:cs="Simplified Arabic"/>
          <w:snapToGrid w:val="0"/>
          <w:kern w:val="22"/>
          <w:sz w:val="22"/>
          <w:rtl/>
          <w:lang w:val="en-GB" w:bidi="ar-EG"/>
        </w:rPr>
        <w:t xml:space="preserve">معلومات إرشادية نوعية وكمية </w:t>
      </w:r>
      <w:r w:rsidR="00D35D17" w:rsidRPr="005C7FC0">
        <w:rPr>
          <w:rFonts w:cs="Simplified Arabic" w:hint="cs"/>
          <w:snapToGrid w:val="0"/>
          <w:kern w:val="22"/>
          <w:sz w:val="22"/>
          <w:rtl/>
          <w:lang w:val="en-GB" w:bidi="ar-EG"/>
        </w:rPr>
        <w:t>تتعلق</w:t>
      </w:r>
      <w:r w:rsidRPr="005C7FC0">
        <w:rPr>
          <w:rFonts w:cs="Simplified Arabic"/>
          <w:snapToGrid w:val="0"/>
          <w:kern w:val="22"/>
          <w:sz w:val="22"/>
          <w:rtl/>
          <w:lang w:val="en-GB" w:bidi="ar-EG"/>
        </w:rPr>
        <w:t xml:space="preserve"> بتوفير الموارد المالية لمساعدة البلدان النامية في تلبية التكاليف الإضافية لتنفيذ الإطار العالمي لل</w:t>
      </w:r>
      <w:r w:rsidR="00D35D17" w:rsidRPr="005C7FC0">
        <w:rPr>
          <w:rFonts w:cs="Simplified Arabic"/>
          <w:snapToGrid w:val="0"/>
          <w:kern w:val="22"/>
          <w:sz w:val="22"/>
          <w:rtl/>
          <w:lang w:val="en-GB" w:bidi="ar-EG"/>
        </w:rPr>
        <w:t>تنوع البيولوجي لما بعد عام 2020</w:t>
      </w:r>
      <w:r w:rsidRPr="005C7FC0">
        <w:rPr>
          <w:rFonts w:cs="Simplified Arabic"/>
          <w:snapToGrid w:val="0"/>
          <w:kern w:val="22"/>
          <w:sz w:val="22"/>
          <w:rtl/>
          <w:lang w:val="en-GB" w:bidi="ar-EG"/>
        </w:rPr>
        <w:t>، بما في ذلك المستويات المتوقعة من الموارد المالية التي يتعين توف</w:t>
      </w:r>
      <w:r w:rsidR="00D35D17" w:rsidRPr="005C7FC0">
        <w:rPr>
          <w:rFonts w:cs="Simplified Arabic"/>
          <w:snapToGrid w:val="0"/>
          <w:kern w:val="22"/>
          <w:sz w:val="22"/>
          <w:rtl/>
          <w:lang w:val="en-GB" w:bidi="ar-EG"/>
        </w:rPr>
        <w:t>يرها للأطراف من البلدان النامية</w:t>
      </w:r>
      <w:r w:rsidRPr="005C7FC0">
        <w:rPr>
          <w:rFonts w:cs="Simplified Arabic"/>
          <w:snapToGrid w:val="0"/>
          <w:kern w:val="22"/>
          <w:sz w:val="22"/>
          <w:rtl/>
          <w:lang w:val="en-GB" w:bidi="ar-EG"/>
        </w:rPr>
        <w:t>؛]</w:t>
      </w:r>
    </w:p>
    <w:p w:rsidR="00D35D17" w:rsidRPr="005C7FC0" w:rsidRDefault="00D35D17" w:rsidP="005C7FC0">
      <w:pPr>
        <w:pStyle w:val="ListParagraph"/>
        <w:kinsoku w:val="0"/>
        <w:overflowPunct w:val="0"/>
        <w:autoSpaceDE w:val="0"/>
        <w:autoSpaceDN w:val="0"/>
        <w:bidi/>
        <w:adjustRightInd w:val="0"/>
        <w:snapToGrid w:val="0"/>
        <w:spacing w:after="120" w:line="216" w:lineRule="auto"/>
        <w:contextualSpacing w:val="0"/>
        <w:jc w:val="both"/>
        <w:rPr>
          <w:rFonts w:cs="Simplified Arabic"/>
          <w:b/>
          <w:bCs/>
          <w:snapToGrid w:val="0"/>
          <w:kern w:val="22"/>
          <w:sz w:val="22"/>
          <w:lang w:val="en-GB" w:bidi="ar-EG"/>
        </w:rPr>
      </w:pPr>
      <w:r w:rsidRPr="005C7FC0">
        <w:rPr>
          <w:rFonts w:cs="Simplified Arabic" w:hint="cs"/>
          <w:b/>
          <w:bCs/>
          <w:snapToGrid w:val="0"/>
          <w:kern w:val="22"/>
          <w:sz w:val="22"/>
          <w:rtl/>
          <w:lang w:val="en-GB" w:bidi="ar-EG"/>
        </w:rPr>
        <w:t>الاستعراض</w:t>
      </w:r>
    </w:p>
    <w:p w:rsidR="00A60C23" w:rsidRPr="005C7FC0" w:rsidRDefault="00D35D17" w:rsidP="00AE0DB7">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[12-</w:t>
      </w:r>
      <w:r w:rsidRPr="005C7FC0">
        <w:rPr>
          <w:rFonts w:cs="Simplified Arabic" w:hint="cs"/>
          <w:snapToGrid w:val="0"/>
          <w:kern w:val="22"/>
          <w:sz w:val="22"/>
          <w:rtl/>
          <w:lang w:val="en-GB" w:bidi="ar-EG"/>
        </w:rPr>
        <w:tab/>
      </w:r>
      <w:r w:rsidRPr="005E2BAA">
        <w:rPr>
          <w:rFonts w:cs="Simplified Arabic"/>
          <w:i/>
          <w:iCs/>
          <w:snapToGrid w:val="0"/>
          <w:kern w:val="22"/>
          <w:sz w:val="22"/>
          <w:rtl/>
          <w:lang w:val="en-GB" w:bidi="ar-EG"/>
        </w:rPr>
        <w:t>يقرر</w:t>
      </w:r>
      <w:r w:rsidRPr="005C7FC0">
        <w:rPr>
          <w:rFonts w:cs="Simplified Arabic"/>
          <w:snapToGrid w:val="0"/>
          <w:kern w:val="22"/>
          <w:sz w:val="22"/>
          <w:rtl/>
          <w:lang w:val="en-GB" w:bidi="ar-EG"/>
        </w:rPr>
        <w:t xml:space="preserve"> إجراء [استعراض] [تحليل] عالمي لمستوى [الإنجاز] [الطموح الجماعي] [على النحو المعبر عنه في الاستراتيجيات وخطط العمل</w:t>
      </w:r>
      <w:r w:rsidRPr="005C7FC0">
        <w:rPr>
          <w:rFonts w:cs="Simplified Arabic" w:hint="cs"/>
          <w:snapToGrid w:val="0"/>
          <w:kern w:val="22"/>
          <w:sz w:val="22"/>
          <w:rtl/>
          <w:lang w:val="en-GB" w:bidi="ar-EG"/>
        </w:rPr>
        <w:t xml:space="preserve"> الوطنية للتنوع البيولوجي</w:t>
      </w:r>
      <w:r w:rsidRPr="005C7FC0">
        <w:rPr>
          <w:rFonts w:cs="Simplified Arabic"/>
          <w:snapToGrid w:val="0"/>
          <w:kern w:val="22"/>
          <w:sz w:val="22"/>
          <w:rtl/>
          <w:lang w:val="en-GB" w:bidi="ar-EG"/>
        </w:rPr>
        <w:t xml:space="preserve">] [بشأن الأهداف [الوطنية]، والتنفيذ، والتقدم المحرز، والدعم الذي يجري تقديمه والذي </w:t>
      </w:r>
      <w:r w:rsidRPr="005C7FC0">
        <w:rPr>
          <w:rFonts w:cs="Simplified Arabic" w:hint="cs"/>
          <w:snapToGrid w:val="0"/>
          <w:kern w:val="22"/>
          <w:sz w:val="22"/>
          <w:rtl/>
          <w:lang w:val="en-GB" w:bidi="ar-EG"/>
        </w:rPr>
        <w:t>سوف تقدمه البلدان المتقدمة إلى</w:t>
      </w:r>
      <w:r w:rsidRPr="005C7FC0">
        <w:rPr>
          <w:rFonts w:cs="Simplified Arabic"/>
          <w:snapToGrid w:val="0"/>
          <w:kern w:val="22"/>
          <w:sz w:val="22"/>
          <w:rtl/>
          <w:lang w:val="en-GB" w:bidi="ar-EG"/>
        </w:rPr>
        <w:t xml:space="preserve"> البلدان النامية] [، وفقا للمادة 20 من الاتفاقية،] [على النحو المعبر عنه في الأهداف الوطنية </w:t>
      </w:r>
      <w:r w:rsidRPr="005C7FC0">
        <w:rPr>
          <w:rFonts w:cs="Simplified Arabic" w:hint="cs"/>
          <w:snapToGrid w:val="0"/>
          <w:kern w:val="22"/>
          <w:sz w:val="22"/>
          <w:rtl/>
          <w:lang w:val="en-GB" w:bidi="ar-EG"/>
        </w:rPr>
        <w:t>الواردة</w:t>
      </w:r>
      <w:r w:rsidRPr="005C7FC0">
        <w:rPr>
          <w:rFonts w:cs="Simplified Arabic"/>
          <w:snapToGrid w:val="0"/>
          <w:kern w:val="22"/>
          <w:sz w:val="22"/>
          <w:rtl/>
          <w:lang w:val="en-GB" w:bidi="ar-EG"/>
        </w:rPr>
        <w:t xml:space="preserve"> </w:t>
      </w:r>
      <w:r w:rsidR="00E97F40" w:rsidRPr="005C7FC0">
        <w:rPr>
          <w:rFonts w:cs="Simplified Arabic" w:hint="cs"/>
          <w:snapToGrid w:val="0"/>
          <w:kern w:val="22"/>
          <w:sz w:val="22"/>
          <w:rtl/>
          <w:lang w:val="en-GB" w:bidi="ar-EG"/>
        </w:rPr>
        <w:t xml:space="preserve">في </w:t>
      </w:r>
      <w:r w:rsidRPr="005C7FC0">
        <w:rPr>
          <w:rFonts w:cs="Simplified Arabic"/>
          <w:snapToGrid w:val="0"/>
          <w:kern w:val="22"/>
          <w:sz w:val="22"/>
          <w:rtl/>
          <w:lang w:val="en-GB" w:bidi="ar-EG"/>
        </w:rPr>
        <w:t>الاستراتيجيات وخطط العمل الوطنية للتنوع البيولوجي] [و</w:t>
      </w:r>
      <w:r w:rsidRPr="005C7FC0">
        <w:rPr>
          <w:rFonts w:cs="Simplified Arabic" w:hint="cs"/>
          <w:snapToGrid w:val="0"/>
          <w:kern w:val="22"/>
          <w:sz w:val="22"/>
          <w:rtl/>
          <w:lang w:val="en-GB" w:bidi="ar-EG"/>
        </w:rPr>
        <w:t>التي ت</w:t>
      </w:r>
      <w:r w:rsidRPr="005C7FC0">
        <w:rPr>
          <w:rFonts w:cs="Simplified Arabic"/>
          <w:snapToGrid w:val="0"/>
          <w:kern w:val="22"/>
          <w:sz w:val="22"/>
          <w:rtl/>
          <w:lang w:val="en-GB" w:bidi="ar-EG"/>
        </w:rPr>
        <w:t>كمل</w:t>
      </w:r>
      <w:r w:rsidRPr="005C7FC0">
        <w:rPr>
          <w:rFonts w:cs="Simplified Arabic" w:hint="cs"/>
          <w:snapToGrid w:val="0"/>
          <w:kern w:val="22"/>
          <w:sz w:val="22"/>
          <w:rtl/>
          <w:lang w:val="en-GB" w:bidi="ar-EG"/>
        </w:rPr>
        <w:t>ها</w:t>
      </w:r>
      <w:r w:rsidRPr="005C7FC0">
        <w:rPr>
          <w:rFonts w:cs="Simplified Arabic"/>
          <w:snapToGrid w:val="0"/>
          <w:kern w:val="22"/>
          <w:sz w:val="22"/>
          <w:rtl/>
          <w:lang w:val="en-GB" w:bidi="ar-EG"/>
        </w:rPr>
        <w:t xml:space="preserve"> معلومات إضافية حسب الاقتضاء] [أو </w:t>
      </w:r>
      <w:r w:rsidR="003A400B" w:rsidRPr="005C7FC0">
        <w:rPr>
          <w:rFonts w:cs="Simplified Arabic" w:hint="cs"/>
          <w:snapToGrid w:val="0"/>
          <w:kern w:val="22"/>
          <w:sz w:val="22"/>
          <w:rtl/>
          <w:lang w:val="en-GB" w:bidi="ar-EG"/>
        </w:rPr>
        <w:t>بشكل منفصل</w:t>
      </w:r>
      <w:r w:rsidRPr="005C7FC0">
        <w:rPr>
          <w:rFonts w:cs="Simplified Arabic"/>
          <w:snapToGrid w:val="0"/>
          <w:kern w:val="22"/>
          <w:sz w:val="22"/>
          <w:rtl/>
          <w:lang w:val="en-GB" w:bidi="ar-EG"/>
        </w:rPr>
        <w:t>] [و</w:t>
      </w:r>
      <w:r w:rsidRPr="005C7FC0">
        <w:rPr>
          <w:rFonts w:cs="Simplified Arabic" w:hint="cs"/>
          <w:snapToGrid w:val="0"/>
          <w:kern w:val="22"/>
          <w:sz w:val="22"/>
          <w:rtl/>
          <w:lang w:val="en-GB" w:bidi="ar-EG"/>
        </w:rPr>
        <w:t>ال</w:t>
      </w:r>
      <w:r w:rsidRPr="005C7FC0">
        <w:rPr>
          <w:rFonts w:cs="Simplified Arabic"/>
          <w:snapToGrid w:val="0"/>
          <w:kern w:val="22"/>
          <w:sz w:val="22"/>
          <w:rtl/>
          <w:lang w:val="en-GB" w:bidi="ar-EG"/>
        </w:rPr>
        <w:t>إجراء</w:t>
      </w:r>
      <w:r w:rsidRPr="005C7FC0">
        <w:rPr>
          <w:rFonts w:cs="Simplified Arabic" w:hint="cs"/>
          <w:snapToGrid w:val="0"/>
          <w:kern w:val="22"/>
          <w:sz w:val="22"/>
          <w:rtl/>
          <w:lang w:val="en-GB" w:bidi="ar-EG"/>
        </w:rPr>
        <w:t>ات</w:t>
      </w:r>
      <w:r w:rsidR="005E2BAA">
        <w:rPr>
          <w:rFonts w:cs="Simplified Arabic"/>
          <w:snapToGrid w:val="0"/>
          <w:kern w:val="22"/>
          <w:sz w:val="22"/>
          <w:rtl/>
          <w:lang w:val="en-GB" w:bidi="ar-EG"/>
        </w:rPr>
        <w:t>]] [مع مراعاة</w:t>
      </w:r>
      <w:r w:rsidRPr="005C7FC0">
        <w:rPr>
          <w:rFonts w:cs="Simplified Arabic"/>
          <w:snapToGrid w:val="0"/>
          <w:kern w:val="22"/>
          <w:sz w:val="22"/>
          <w:rtl/>
          <w:lang w:val="en-GB" w:bidi="ar-EG"/>
        </w:rPr>
        <w:t xml:space="preserve">] [بما في ذلك] [وكذلك] الالتزامات الطوعية من </w:t>
      </w:r>
      <w:r w:rsidRPr="005C7FC0">
        <w:rPr>
          <w:rFonts w:cs="Simplified Arabic" w:hint="cs"/>
          <w:snapToGrid w:val="0"/>
          <w:kern w:val="22"/>
          <w:sz w:val="22"/>
          <w:rtl/>
          <w:lang w:val="en-GB" w:bidi="ar-EG"/>
        </w:rPr>
        <w:t>جانب</w:t>
      </w:r>
      <w:r w:rsidRPr="005C7FC0">
        <w:rPr>
          <w:rFonts w:cs="Simplified Arabic"/>
          <w:snapToGrid w:val="0"/>
          <w:kern w:val="22"/>
          <w:sz w:val="22"/>
          <w:rtl/>
          <w:lang w:val="en-GB" w:bidi="ar-EG"/>
        </w:rPr>
        <w:t xml:space="preserve"> الجهات الفاعلة من غير الدول [</w:t>
      </w:r>
      <w:r w:rsidRPr="005C7FC0">
        <w:rPr>
          <w:rFonts w:cs="Simplified Arabic" w:hint="cs"/>
          <w:snapToGrid w:val="0"/>
          <w:kern w:val="22"/>
          <w:sz w:val="22"/>
          <w:rtl/>
          <w:lang w:val="en-GB" w:bidi="ar-EG"/>
        </w:rPr>
        <w:t xml:space="preserve">مع </w:t>
      </w:r>
      <w:r w:rsidRPr="005C7FC0">
        <w:rPr>
          <w:rFonts w:cs="Simplified Arabic"/>
          <w:snapToGrid w:val="0"/>
          <w:kern w:val="22"/>
          <w:sz w:val="22"/>
          <w:rtl/>
          <w:lang w:val="en-GB" w:bidi="ar-EG"/>
        </w:rPr>
        <w:t>تجنب ازدواجية حساب الجهود</w:t>
      </w:r>
      <w:r w:rsidRPr="005C7FC0">
        <w:rPr>
          <w:rFonts w:cs="Simplified Arabic" w:hint="cs"/>
          <w:snapToGrid w:val="0"/>
          <w:kern w:val="22"/>
          <w:sz w:val="22"/>
          <w:rtl/>
          <w:lang w:val="en-GB" w:bidi="ar-EG"/>
        </w:rPr>
        <w:t xml:space="preserve"> المبذولة</w:t>
      </w:r>
      <w:r w:rsidRPr="005C7FC0">
        <w:rPr>
          <w:rFonts w:cs="Simplified Arabic"/>
          <w:snapToGrid w:val="0"/>
          <w:kern w:val="22"/>
          <w:sz w:val="22"/>
          <w:rtl/>
          <w:lang w:val="en-GB" w:bidi="ar-EG"/>
        </w:rPr>
        <w:t xml:space="preserve"> بين الأطراف والجهات الفاعلة من غير الدول] </w:t>
      </w:r>
      <w:r w:rsidRPr="005C7FC0">
        <w:rPr>
          <w:rFonts w:cs="Simplified Arabic" w:hint="cs"/>
          <w:snapToGrid w:val="0"/>
          <w:kern w:val="22"/>
          <w:sz w:val="22"/>
          <w:rtl/>
          <w:lang w:val="en-GB" w:bidi="ar-EG"/>
        </w:rPr>
        <w:t>لتحقيق</w:t>
      </w:r>
      <w:r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الغايات</w:t>
      </w:r>
      <w:r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والأهداف</w:t>
      </w:r>
      <w:r w:rsidRPr="005C7FC0">
        <w:rPr>
          <w:rFonts w:cs="Simplified Arabic"/>
          <w:snapToGrid w:val="0"/>
          <w:kern w:val="22"/>
          <w:sz w:val="22"/>
          <w:rtl/>
          <w:lang w:val="en-GB" w:bidi="ar-EG"/>
        </w:rPr>
        <w:t xml:space="preserve"> العالمية ل</w:t>
      </w:r>
      <w:r w:rsidRPr="005C7FC0">
        <w:rPr>
          <w:rFonts w:cs="Simplified Arabic" w:hint="cs"/>
          <w:snapToGrid w:val="0"/>
          <w:kern w:val="22"/>
          <w:sz w:val="22"/>
          <w:rtl/>
          <w:lang w:val="en-GB" w:bidi="ar-EG"/>
        </w:rPr>
        <w:t>ل</w:t>
      </w:r>
      <w:r w:rsidRPr="005C7FC0">
        <w:rPr>
          <w:rFonts w:cs="Simplified Arabic"/>
          <w:snapToGrid w:val="0"/>
          <w:kern w:val="22"/>
          <w:sz w:val="22"/>
          <w:rtl/>
          <w:lang w:val="en-GB" w:bidi="ar-EG"/>
        </w:rPr>
        <w:t xml:space="preserve">إطار </w:t>
      </w:r>
      <w:r w:rsidRPr="005C7FC0">
        <w:rPr>
          <w:rFonts w:cs="Simplified Arabic" w:hint="cs"/>
          <w:snapToGrid w:val="0"/>
          <w:kern w:val="22"/>
          <w:sz w:val="22"/>
          <w:rtl/>
          <w:lang w:val="en-GB" w:bidi="ar-EG"/>
        </w:rPr>
        <w:t>العالمي ل</w:t>
      </w:r>
      <w:r w:rsidRPr="005C7FC0">
        <w:rPr>
          <w:rFonts w:cs="Simplified Arabic"/>
          <w:snapToGrid w:val="0"/>
          <w:kern w:val="22"/>
          <w:sz w:val="22"/>
          <w:rtl/>
          <w:lang w:val="en-GB" w:bidi="ar-EG"/>
        </w:rPr>
        <w:t>لتنوع البيولوجي لما بع</w:t>
      </w:r>
      <w:r w:rsidR="00E97F40" w:rsidRPr="005C7FC0">
        <w:rPr>
          <w:rFonts w:cs="Simplified Arabic"/>
          <w:snapToGrid w:val="0"/>
          <w:kern w:val="22"/>
          <w:sz w:val="22"/>
          <w:rtl/>
          <w:lang w:val="en-GB" w:bidi="ar-EG"/>
        </w:rPr>
        <w:t>د عام 2020 وتحديد أي فجوات في [</w:t>
      </w:r>
      <w:r w:rsidRPr="005C7FC0">
        <w:rPr>
          <w:rFonts w:cs="Simplified Arabic"/>
          <w:snapToGrid w:val="0"/>
          <w:kern w:val="22"/>
          <w:sz w:val="22"/>
          <w:rtl/>
          <w:lang w:val="en-GB" w:bidi="ar-EG"/>
        </w:rPr>
        <w:t>الطموح] [وسائل التنفيذ] ل</w:t>
      </w:r>
      <w:r w:rsidR="00A60C23" w:rsidRPr="005C7FC0">
        <w:rPr>
          <w:rFonts w:cs="Simplified Arabic" w:hint="cs"/>
          <w:snapToGrid w:val="0"/>
          <w:kern w:val="22"/>
          <w:sz w:val="22"/>
          <w:rtl/>
          <w:lang w:val="en-GB" w:bidi="ar-EG"/>
        </w:rPr>
        <w:t>ت</w:t>
      </w:r>
      <w:r w:rsidRPr="005C7FC0">
        <w:rPr>
          <w:rFonts w:cs="Simplified Arabic"/>
          <w:snapToGrid w:val="0"/>
          <w:kern w:val="22"/>
          <w:sz w:val="22"/>
          <w:rtl/>
          <w:lang w:val="en-GB" w:bidi="ar-EG"/>
        </w:rPr>
        <w:t>نظر فيها الأطراف مع</w:t>
      </w:r>
      <w:r w:rsidR="00E97F40" w:rsidRPr="005C7FC0">
        <w:rPr>
          <w:rFonts w:cs="Simplified Arabic" w:hint="cs"/>
          <w:snapToGrid w:val="0"/>
          <w:kern w:val="22"/>
          <w:sz w:val="22"/>
          <w:rtl/>
          <w:lang w:val="en-GB" w:bidi="ar-EG"/>
        </w:rPr>
        <w:t xml:space="preserve"> اجراء</w:t>
      </w:r>
      <w:r w:rsidRPr="005C7FC0">
        <w:rPr>
          <w:rFonts w:cs="Simplified Arabic"/>
          <w:snapToGrid w:val="0"/>
          <w:kern w:val="22"/>
          <w:sz w:val="22"/>
          <w:rtl/>
          <w:lang w:val="en-GB" w:bidi="ar-EG"/>
        </w:rPr>
        <w:t xml:space="preserve"> استعراض [لتعزيز الطموح] </w:t>
      </w:r>
      <w:r w:rsidR="005C740B" w:rsidRPr="005C7FC0">
        <w:rPr>
          <w:rFonts w:cs="Simplified Arabic" w:hint="cs"/>
          <w:snapToGrid w:val="0"/>
          <w:kern w:val="22"/>
          <w:sz w:val="22"/>
          <w:rtl/>
          <w:lang w:val="en-GB" w:bidi="ar-EG"/>
        </w:rPr>
        <w:t>[</w:t>
      </w:r>
      <w:r w:rsidRPr="005C7FC0">
        <w:rPr>
          <w:rFonts w:cs="Simplified Arabic"/>
          <w:snapToGrid w:val="0"/>
          <w:kern w:val="22"/>
          <w:sz w:val="22"/>
          <w:rtl/>
          <w:lang w:val="en-GB" w:bidi="ar-EG"/>
        </w:rPr>
        <w:t>في</w:t>
      </w:r>
      <w:r w:rsidR="00A60C23" w:rsidRPr="005C7FC0">
        <w:rPr>
          <w:rFonts w:cs="Simplified Arabic" w:hint="cs"/>
          <w:snapToGrid w:val="0"/>
          <w:kern w:val="22"/>
          <w:sz w:val="22"/>
          <w:rtl/>
          <w:lang w:val="en-GB" w:bidi="ar-EG"/>
        </w:rPr>
        <w:t xml:space="preserve"> الاجتماع السادس عشر</w:t>
      </w:r>
      <w:r w:rsidRPr="005C7FC0">
        <w:rPr>
          <w:rFonts w:cs="Simplified Arabic"/>
          <w:snapToGrid w:val="0"/>
          <w:kern w:val="22"/>
          <w:sz w:val="22"/>
          <w:rtl/>
          <w:lang w:val="en-GB" w:bidi="ar-EG"/>
        </w:rPr>
        <w:t xml:space="preserve"> </w:t>
      </w:r>
      <w:r w:rsidR="00A60C23" w:rsidRPr="005C7FC0">
        <w:rPr>
          <w:rFonts w:cs="Simplified Arabic" w:hint="cs"/>
          <w:snapToGrid w:val="0"/>
          <w:kern w:val="22"/>
          <w:sz w:val="22"/>
          <w:rtl/>
          <w:lang w:val="en-GB" w:bidi="ar-EG"/>
        </w:rPr>
        <w:t>ل</w:t>
      </w:r>
      <w:r w:rsidRPr="005C7FC0">
        <w:rPr>
          <w:rFonts w:cs="Simplified Arabic"/>
          <w:snapToGrid w:val="0"/>
          <w:kern w:val="22"/>
          <w:sz w:val="22"/>
          <w:rtl/>
          <w:lang w:val="en-GB" w:bidi="ar-EG"/>
        </w:rPr>
        <w:t>مؤتمر الأطراف و</w:t>
      </w:r>
      <w:r w:rsidR="00E97F40" w:rsidRPr="005C7FC0">
        <w:rPr>
          <w:rFonts w:cs="Simplified Arabic" w:hint="cs"/>
          <w:snapToGrid w:val="0"/>
          <w:kern w:val="22"/>
          <w:sz w:val="22"/>
          <w:rtl/>
          <w:lang w:val="en-GB" w:bidi="ar-EG"/>
        </w:rPr>
        <w:t xml:space="preserve">إجراء </w:t>
      </w:r>
      <w:r w:rsidRPr="005C7FC0">
        <w:rPr>
          <w:rFonts w:cs="Simplified Arabic"/>
          <w:snapToGrid w:val="0"/>
          <w:kern w:val="22"/>
          <w:sz w:val="22"/>
          <w:rtl/>
          <w:lang w:val="en-GB" w:bidi="ar-EG"/>
        </w:rPr>
        <w:t>تحديث</w:t>
      </w:r>
      <w:r w:rsidR="00A60C23" w:rsidRPr="005C7FC0">
        <w:rPr>
          <w:rFonts w:cs="Simplified Arabic" w:hint="cs"/>
          <w:snapToGrid w:val="0"/>
          <w:kern w:val="22"/>
          <w:sz w:val="22"/>
          <w:rtl/>
          <w:lang w:val="en-GB" w:bidi="ar-EG"/>
        </w:rPr>
        <w:t>ا</w:t>
      </w:r>
      <w:r w:rsidR="00E97F40" w:rsidRPr="005C7FC0">
        <w:rPr>
          <w:rFonts w:cs="Simplified Arabic" w:hint="cs"/>
          <w:snapToGrid w:val="0"/>
          <w:kern w:val="22"/>
          <w:sz w:val="22"/>
          <w:rtl/>
          <w:lang w:val="en-GB" w:bidi="ar-EG"/>
        </w:rPr>
        <w:t>ت</w:t>
      </w:r>
      <w:r w:rsidR="00A60C23" w:rsidRPr="005C7FC0">
        <w:rPr>
          <w:rFonts w:cs="Simplified Arabic" w:hint="cs"/>
          <w:snapToGrid w:val="0"/>
          <w:kern w:val="22"/>
          <w:sz w:val="22"/>
          <w:rtl/>
          <w:lang w:val="en-GB" w:bidi="ar-EG"/>
        </w:rPr>
        <w:t xml:space="preserve"> في</w:t>
      </w:r>
      <w:r w:rsidRPr="005C7FC0">
        <w:rPr>
          <w:rFonts w:cs="Simplified Arabic"/>
          <w:snapToGrid w:val="0"/>
          <w:kern w:val="22"/>
          <w:sz w:val="22"/>
          <w:rtl/>
          <w:lang w:val="en-GB" w:bidi="ar-EG"/>
        </w:rPr>
        <w:t xml:space="preserve"> كل</w:t>
      </w:r>
      <w:r w:rsidR="00A60C23" w:rsidRPr="005C7FC0">
        <w:rPr>
          <w:rFonts w:cs="Simplified Arabic" w:hint="cs"/>
          <w:snapToGrid w:val="0"/>
          <w:kern w:val="22"/>
          <w:sz w:val="22"/>
          <w:rtl/>
          <w:lang w:val="en-GB" w:bidi="ar-EG"/>
        </w:rPr>
        <w:t xml:space="preserve"> اجتماع من اجتماعات</w:t>
      </w:r>
      <w:r w:rsidRPr="005C7FC0">
        <w:rPr>
          <w:rFonts w:cs="Simplified Arabic"/>
          <w:snapToGrid w:val="0"/>
          <w:kern w:val="22"/>
          <w:sz w:val="22"/>
          <w:rtl/>
          <w:lang w:val="en-GB" w:bidi="ar-EG"/>
        </w:rPr>
        <w:t xml:space="preserve"> مؤتمر الأطراف </w:t>
      </w:r>
      <w:r w:rsidR="00A60C23" w:rsidRPr="005C7FC0">
        <w:rPr>
          <w:rFonts w:cs="Simplified Arabic" w:hint="cs"/>
          <w:snapToGrid w:val="0"/>
          <w:kern w:val="22"/>
          <w:sz w:val="22"/>
          <w:rtl/>
          <w:lang w:val="en-GB" w:bidi="ar-EG"/>
        </w:rPr>
        <w:t>اللاحقة</w:t>
      </w:r>
      <w:r w:rsidR="005C740B" w:rsidRPr="005C7FC0">
        <w:rPr>
          <w:rFonts w:cs="Simplified Arabic" w:hint="cs"/>
          <w:snapToGrid w:val="0"/>
          <w:kern w:val="22"/>
          <w:sz w:val="22"/>
          <w:rtl/>
          <w:lang w:val="en-GB" w:bidi="ar-EG"/>
        </w:rPr>
        <w:t>]</w:t>
      </w:r>
      <w:r w:rsidR="00AE0DB7">
        <w:rPr>
          <w:rFonts w:cs="Simplified Arabic" w:hint="cs"/>
          <w:snapToGrid w:val="0"/>
          <w:kern w:val="22"/>
          <w:sz w:val="22"/>
          <w:rtl/>
          <w:lang w:val="en-GB" w:bidi="ar-EG"/>
        </w:rPr>
        <w:t>؛</w:t>
      </w:r>
      <w:r w:rsidR="005C740B" w:rsidRPr="005C7FC0">
        <w:rPr>
          <w:rFonts w:cs="Simplified Arabic" w:hint="cs"/>
          <w:snapToGrid w:val="0"/>
          <w:kern w:val="22"/>
          <w:sz w:val="22"/>
          <w:rtl/>
          <w:lang w:val="en-GB" w:bidi="ar-EG"/>
        </w:rPr>
        <w:t>]</w:t>
      </w:r>
    </w:p>
    <w:p w:rsidR="00E97F40" w:rsidRPr="005C7FC0" w:rsidRDefault="00E97F40"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[13-</w:t>
      </w:r>
      <w:r w:rsidRPr="005C7FC0">
        <w:rPr>
          <w:rFonts w:cs="Simplified Arabic" w:hint="cs"/>
          <w:snapToGrid w:val="0"/>
          <w:kern w:val="22"/>
          <w:sz w:val="22"/>
          <w:rtl/>
          <w:lang w:val="en-GB" w:bidi="ar-EG"/>
        </w:rPr>
        <w:tab/>
      </w:r>
      <w:r w:rsidRPr="005C7FC0">
        <w:rPr>
          <w:rFonts w:cs="Simplified Arabic"/>
          <w:i/>
          <w:iCs/>
          <w:snapToGrid w:val="0"/>
          <w:kern w:val="22"/>
          <w:sz w:val="22"/>
          <w:rtl/>
          <w:lang w:val="en-GB" w:bidi="ar-EG"/>
        </w:rPr>
        <w:t>يقرر</w:t>
      </w:r>
      <w:r w:rsidRPr="005C7FC0">
        <w:rPr>
          <w:rFonts w:cs="Simplified Arabic"/>
          <w:snapToGrid w:val="0"/>
          <w:kern w:val="22"/>
          <w:sz w:val="22"/>
          <w:rtl/>
          <w:lang w:val="en-GB" w:bidi="ar-EG"/>
        </w:rPr>
        <w:t xml:space="preserve"> إجراء [</w:t>
      </w:r>
      <w:r w:rsidRPr="005C7FC0">
        <w:rPr>
          <w:rFonts w:cs="Simplified Arabic" w:hint="cs"/>
          <w:snapToGrid w:val="0"/>
          <w:kern w:val="22"/>
          <w:sz w:val="22"/>
          <w:rtl/>
          <w:lang w:val="en-GB" w:bidi="ar-EG"/>
        </w:rPr>
        <w:t>تقييم</w:t>
      </w:r>
      <w:r w:rsidRPr="005C7FC0">
        <w:rPr>
          <w:rFonts w:cs="Simplified Arabic"/>
          <w:snapToGrid w:val="0"/>
          <w:kern w:val="22"/>
          <w:sz w:val="22"/>
          <w:rtl/>
          <w:lang w:val="en-GB" w:bidi="ar-EG"/>
        </w:rPr>
        <w:t xml:space="preserve"> عالمي للتنوع البيولوجي] [حوار حكومي دولي] </w:t>
      </w:r>
      <w:r w:rsidRPr="005C7FC0">
        <w:rPr>
          <w:rFonts w:cs="Simplified Arabic" w:hint="cs"/>
          <w:snapToGrid w:val="0"/>
          <w:kern w:val="22"/>
          <w:sz w:val="22"/>
          <w:rtl/>
          <w:lang w:val="en-GB" w:bidi="ar-EG"/>
        </w:rPr>
        <w:t>دوري</w:t>
      </w:r>
      <w:r w:rsidRPr="005C7FC0">
        <w:rPr>
          <w:rFonts w:cs="Simplified Arabic"/>
          <w:snapToGrid w:val="0"/>
          <w:kern w:val="22"/>
          <w:sz w:val="22"/>
          <w:rtl/>
          <w:lang w:val="en-GB" w:bidi="ar-EG"/>
        </w:rPr>
        <w:t>، [</w:t>
      </w:r>
      <w:r w:rsidRPr="005C7FC0">
        <w:rPr>
          <w:rFonts w:cs="Simplified Arabic" w:hint="cs"/>
          <w:snapToGrid w:val="0"/>
          <w:kern w:val="22"/>
          <w:sz w:val="22"/>
          <w:rtl/>
          <w:lang w:val="en-GB" w:bidi="ar-EG"/>
        </w:rPr>
        <w:t>يشمل</w:t>
      </w:r>
      <w:r w:rsidRPr="005C7FC0">
        <w:rPr>
          <w:rFonts w:cs="Simplified Arabic"/>
          <w:snapToGrid w:val="0"/>
          <w:kern w:val="22"/>
          <w:sz w:val="22"/>
          <w:rtl/>
          <w:lang w:val="en-GB" w:bidi="ar-EG"/>
        </w:rPr>
        <w:t xml:space="preserve"> وسائل التنفيذ،] للتقدم الجماعي، بناء على التقارير الوطنية في تنفيذ </w:t>
      </w:r>
      <w:r w:rsidRPr="005C7FC0">
        <w:rPr>
          <w:rFonts w:cs="Simplified Arabic" w:hint="cs"/>
          <w:snapToGrid w:val="0"/>
          <w:kern w:val="22"/>
          <w:sz w:val="22"/>
          <w:rtl/>
          <w:lang w:val="en-GB" w:bidi="ar-EG"/>
        </w:rPr>
        <w:t>غايات</w:t>
      </w:r>
      <w:r w:rsidRPr="005C7FC0">
        <w:rPr>
          <w:rFonts w:cs="Simplified Arabic"/>
          <w:snapToGrid w:val="0"/>
          <w:kern w:val="22"/>
          <w:sz w:val="22"/>
          <w:rtl/>
          <w:lang w:val="en-GB" w:bidi="ar-EG"/>
        </w:rPr>
        <w:t xml:space="preserve"> و</w:t>
      </w:r>
      <w:r w:rsidRPr="005C7FC0">
        <w:rPr>
          <w:rFonts w:cs="Simplified Arabic" w:hint="cs"/>
          <w:snapToGrid w:val="0"/>
          <w:kern w:val="22"/>
          <w:sz w:val="22"/>
          <w:rtl/>
          <w:lang w:val="en-GB" w:bidi="ar-EG"/>
        </w:rPr>
        <w:t>أهداف</w:t>
      </w:r>
      <w:r w:rsidRPr="005C7FC0">
        <w:rPr>
          <w:rFonts w:cs="Simplified Arabic"/>
          <w:snapToGrid w:val="0"/>
          <w:kern w:val="22"/>
          <w:sz w:val="22"/>
          <w:rtl/>
          <w:lang w:val="en-GB" w:bidi="ar-EG"/>
        </w:rPr>
        <w:t xml:space="preserve"> الإطار العالمي للتنوع البيولوجي لما بعد عام 2020، </w:t>
      </w:r>
      <w:r w:rsidRPr="005C7FC0">
        <w:rPr>
          <w:rFonts w:cs="Simplified Arabic" w:hint="cs"/>
          <w:snapToGrid w:val="0"/>
          <w:kern w:val="22"/>
          <w:sz w:val="22"/>
          <w:rtl/>
          <w:lang w:val="en-GB" w:bidi="ar-EG"/>
        </w:rPr>
        <w:t>بطريقة</w:t>
      </w:r>
      <w:r w:rsidRPr="005C7FC0">
        <w:rPr>
          <w:rFonts w:cs="Simplified Arabic"/>
          <w:snapToGrid w:val="0"/>
          <w:kern w:val="22"/>
          <w:sz w:val="22"/>
          <w:rtl/>
          <w:lang w:val="en-GB" w:bidi="ar-EG"/>
        </w:rPr>
        <w:t xml:space="preserve"> شامل</w:t>
      </w:r>
      <w:r w:rsidRPr="005C7FC0">
        <w:rPr>
          <w:rFonts w:cs="Simplified Arabic" w:hint="cs"/>
          <w:snapToGrid w:val="0"/>
          <w:kern w:val="22"/>
          <w:sz w:val="22"/>
          <w:rtl/>
          <w:lang w:val="en-GB" w:bidi="ar-EG"/>
        </w:rPr>
        <w:t>ة</w:t>
      </w:r>
      <w:r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و</w:t>
      </w:r>
      <w:r w:rsidRPr="005C7FC0">
        <w:rPr>
          <w:rFonts w:cs="Simplified Arabic"/>
          <w:snapToGrid w:val="0"/>
          <w:kern w:val="22"/>
          <w:sz w:val="22"/>
          <w:rtl/>
          <w:lang w:val="en-GB" w:bidi="ar-EG"/>
        </w:rPr>
        <w:t>تيسيرية، [</w:t>
      </w:r>
      <w:r w:rsidR="009D47AF" w:rsidRPr="005C7FC0">
        <w:rPr>
          <w:rFonts w:cs="Simplified Arabic" w:hint="cs"/>
          <w:snapToGrid w:val="0"/>
          <w:kern w:val="22"/>
          <w:sz w:val="22"/>
          <w:rtl/>
          <w:lang w:val="en-GB" w:bidi="ar-EG"/>
        </w:rPr>
        <w:t xml:space="preserve">والتي </w:t>
      </w:r>
      <w:r w:rsidRPr="005C7FC0">
        <w:rPr>
          <w:rFonts w:cs="Simplified Arabic"/>
          <w:snapToGrid w:val="0"/>
          <w:kern w:val="22"/>
          <w:sz w:val="22"/>
          <w:rtl/>
          <w:lang w:val="en-GB" w:bidi="ar-EG"/>
        </w:rPr>
        <w:t xml:space="preserve">ينبغي أن يتبعها </w:t>
      </w:r>
      <w:r w:rsidR="009D47AF" w:rsidRPr="005C7FC0">
        <w:rPr>
          <w:rFonts w:cs="Simplified Arabic" w:hint="cs"/>
          <w:snapToGrid w:val="0"/>
          <w:kern w:val="22"/>
          <w:sz w:val="22"/>
          <w:rtl/>
          <w:lang w:val="en-GB" w:bidi="ar-EG"/>
        </w:rPr>
        <w:t>رفع لمستوى</w:t>
      </w:r>
      <w:r w:rsidR="009D47AF" w:rsidRPr="005C7FC0">
        <w:rPr>
          <w:rFonts w:cs="Simplified Arabic"/>
          <w:snapToGrid w:val="0"/>
          <w:kern w:val="22"/>
          <w:sz w:val="22"/>
          <w:rtl/>
          <w:lang w:val="en-GB" w:bidi="ar-EG"/>
        </w:rPr>
        <w:t xml:space="preserve"> التنفيذ،] بناء</w:t>
      </w:r>
      <w:r w:rsidRPr="005C7FC0">
        <w:rPr>
          <w:rFonts w:cs="Simplified Arabic"/>
          <w:snapToGrid w:val="0"/>
          <w:kern w:val="22"/>
          <w:sz w:val="22"/>
          <w:rtl/>
          <w:lang w:val="en-GB" w:bidi="ar-EG"/>
        </w:rPr>
        <w:t xml:space="preserve"> على المصادر التالية</w:t>
      </w:r>
      <w:r w:rsidR="003A400B" w:rsidRPr="005C7FC0">
        <w:rPr>
          <w:rFonts w:cs="Simplified Arabic" w:hint="cs"/>
          <w:snapToGrid w:val="0"/>
          <w:kern w:val="22"/>
          <w:sz w:val="22"/>
          <w:rtl/>
          <w:lang w:val="en-GB" w:bidi="ar-EG"/>
        </w:rPr>
        <w:t>:</w:t>
      </w:r>
    </w:p>
    <w:p w:rsidR="00E97F40" w:rsidRPr="005C7FC0" w:rsidRDefault="009D47AF"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E97F40" w:rsidRPr="005C7FC0">
        <w:rPr>
          <w:rFonts w:cs="Simplified Arabic"/>
          <w:snapToGrid w:val="0"/>
          <w:kern w:val="22"/>
          <w:sz w:val="22"/>
          <w:rtl/>
          <w:lang w:val="en-GB" w:bidi="ar-EG"/>
        </w:rPr>
        <w:t>أ)</w:t>
      </w:r>
      <w:r w:rsidRPr="005C7FC0">
        <w:rPr>
          <w:rFonts w:cs="Simplified Arabic" w:hint="cs"/>
          <w:snapToGrid w:val="0"/>
          <w:kern w:val="22"/>
          <w:sz w:val="22"/>
          <w:rtl/>
          <w:lang w:val="en-GB" w:bidi="ar-EG"/>
        </w:rPr>
        <w:tab/>
      </w:r>
      <w:r w:rsidRPr="005C7FC0">
        <w:rPr>
          <w:rFonts w:cs="Simplified Arabic"/>
          <w:snapToGrid w:val="0"/>
          <w:kern w:val="22"/>
          <w:sz w:val="22"/>
          <w:rtl/>
          <w:lang w:val="en-GB" w:bidi="ar-EG"/>
        </w:rPr>
        <w:t>[تجميع] التقارير الوطنية</w:t>
      </w:r>
      <w:r w:rsidR="00E97F40" w:rsidRPr="005C7FC0">
        <w:rPr>
          <w:rFonts w:cs="Simplified Arabic"/>
          <w:snapToGrid w:val="0"/>
          <w:kern w:val="22"/>
          <w:sz w:val="22"/>
          <w:rtl/>
          <w:lang w:val="en-GB" w:bidi="ar-EG"/>
        </w:rPr>
        <w:t>؛</w:t>
      </w:r>
    </w:p>
    <w:p w:rsidR="00E97F40" w:rsidRPr="005C7FC0" w:rsidRDefault="009D47AF"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E97F40" w:rsidRPr="005C7FC0">
        <w:rPr>
          <w:rFonts w:cs="Simplified Arabic"/>
          <w:snapToGrid w:val="0"/>
          <w:kern w:val="22"/>
          <w:sz w:val="22"/>
          <w:rtl/>
          <w:lang w:val="en-GB" w:bidi="ar-EG"/>
        </w:rPr>
        <w:t>ب)</w:t>
      </w:r>
      <w:r w:rsidRPr="005C7FC0">
        <w:rPr>
          <w:rFonts w:cs="Simplified Arabic" w:hint="cs"/>
          <w:snapToGrid w:val="0"/>
          <w:kern w:val="22"/>
          <w:sz w:val="22"/>
          <w:rtl/>
          <w:lang w:val="en-GB" w:bidi="ar-EG"/>
        </w:rPr>
        <w:tab/>
      </w:r>
      <w:r w:rsidR="00E97F40" w:rsidRPr="005C7FC0">
        <w:rPr>
          <w:rFonts w:cs="Simplified Arabic"/>
          <w:snapToGrid w:val="0"/>
          <w:kern w:val="22"/>
          <w:sz w:val="22"/>
          <w:rtl/>
          <w:lang w:val="en-GB" w:bidi="ar-EG"/>
        </w:rPr>
        <w:t>المعلومات الواردة في الإستراتيجيات وخطط العمل الوطنية للتنوع البيولوجي</w:t>
      </w:r>
      <w:r w:rsidRPr="005C7FC0">
        <w:rPr>
          <w:rFonts w:cs="Simplified Arabic"/>
          <w:snapToGrid w:val="0"/>
          <w:kern w:val="22"/>
          <w:sz w:val="22"/>
          <w:rtl/>
          <w:lang w:val="en-GB" w:bidi="ar-EG"/>
        </w:rPr>
        <w:t>، [بما في ذلك تحليل الطموح]</w:t>
      </w:r>
      <w:r w:rsidR="00E97F40" w:rsidRPr="005C7FC0">
        <w:rPr>
          <w:rFonts w:cs="Simplified Arabic"/>
          <w:snapToGrid w:val="0"/>
          <w:kern w:val="22"/>
          <w:sz w:val="22"/>
          <w:rtl/>
          <w:lang w:val="en-GB" w:bidi="ar-EG"/>
        </w:rPr>
        <w:t>؛</w:t>
      </w:r>
    </w:p>
    <w:p w:rsidR="00E97F40" w:rsidRPr="005C7FC0" w:rsidRDefault="009D47AF"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Pr="005C7FC0">
        <w:rPr>
          <w:rFonts w:cs="Simplified Arabic"/>
          <w:snapToGrid w:val="0"/>
          <w:kern w:val="22"/>
          <w:sz w:val="22"/>
          <w:rtl/>
          <w:lang w:val="en-GB" w:bidi="ar-EG"/>
        </w:rPr>
        <w:t>ج)</w:t>
      </w:r>
      <w:r w:rsidRPr="005C7FC0">
        <w:rPr>
          <w:rFonts w:cs="Simplified Arabic" w:hint="cs"/>
          <w:snapToGrid w:val="0"/>
          <w:kern w:val="22"/>
          <w:sz w:val="22"/>
          <w:rtl/>
          <w:lang w:val="en-GB" w:bidi="ar-EG"/>
        </w:rPr>
        <w:tab/>
      </w:r>
      <w:r w:rsidRPr="005C7FC0">
        <w:rPr>
          <w:rFonts w:cs="Simplified Arabic"/>
          <w:snapToGrid w:val="0"/>
          <w:kern w:val="22"/>
          <w:sz w:val="22"/>
          <w:rtl/>
          <w:lang w:val="en-GB" w:bidi="ar-EG"/>
        </w:rPr>
        <w:t>تحليلات الطموح ذات الصلة</w:t>
      </w:r>
      <w:r w:rsidR="00E97F40" w:rsidRPr="005C7FC0">
        <w:rPr>
          <w:rFonts w:cs="Simplified Arabic"/>
          <w:snapToGrid w:val="0"/>
          <w:kern w:val="22"/>
          <w:sz w:val="22"/>
          <w:rtl/>
          <w:lang w:val="en-GB" w:bidi="ar-EG"/>
        </w:rPr>
        <w:t>؛</w:t>
      </w:r>
      <w:r w:rsidR="00AE0DB7">
        <w:rPr>
          <w:rFonts w:cs="Simplified Arabic" w:hint="cs"/>
          <w:snapToGrid w:val="0"/>
          <w:kern w:val="22"/>
          <w:sz w:val="22"/>
          <w:rtl/>
          <w:lang w:val="en-GB" w:bidi="ar-EG"/>
        </w:rPr>
        <w:t>]</w:t>
      </w:r>
    </w:p>
    <w:p w:rsidR="00E97F40" w:rsidRPr="005C7FC0" w:rsidRDefault="009D47AF"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E97F40" w:rsidRPr="005C7FC0">
        <w:rPr>
          <w:rFonts w:cs="Simplified Arabic"/>
          <w:snapToGrid w:val="0"/>
          <w:kern w:val="22"/>
          <w:sz w:val="22"/>
          <w:rtl/>
          <w:lang w:val="en-GB" w:bidi="ar-EG"/>
        </w:rPr>
        <w:t>د)</w:t>
      </w:r>
      <w:r w:rsidRPr="005C7FC0">
        <w:rPr>
          <w:rFonts w:cs="Simplified Arabic" w:hint="cs"/>
          <w:snapToGrid w:val="0"/>
          <w:kern w:val="22"/>
          <w:sz w:val="22"/>
          <w:rtl/>
          <w:lang w:val="en-GB" w:bidi="ar-EG"/>
        </w:rPr>
        <w:tab/>
      </w:r>
      <w:r w:rsidR="00E97F40" w:rsidRPr="005C7FC0">
        <w:rPr>
          <w:rFonts w:cs="Simplified Arabic"/>
          <w:snapToGrid w:val="0"/>
          <w:kern w:val="22"/>
          <w:sz w:val="22"/>
          <w:rtl/>
          <w:lang w:val="en-GB" w:bidi="ar-EG"/>
        </w:rPr>
        <w:t>استعراض التقدم</w:t>
      </w:r>
      <w:r w:rsidRPr="005C7FC0">
        <w:rPr>
          <w:rFonts w:cs="Simplified Arabic" w:hint="cs"/>
          <w:snapToGrid w:val="0"/>
          <w:kern w:val="22"/>
          <w:sz w:val="22"/>
          <w:rtl/>
          <w:lang w:val="en-GB" w:bidi="ar-EG"/>
        </w:rPr>
        <w:t xml:space="preserve"> المحرز</w:t>
      </w:r>
      <w:r w:rsidR="00E97F40" w:rsidRPr="005C7FC0">
        <w:rPr>
          <w:rFonts w:cs="Simplified Arabic"/>
          <w:snapToGrid w:val="0"/>
          <w:kern w:val="22"/>
          <w:sz w:val="22"/>
          <w:rtl/>
          <w:lang w:val="en-GB" w:bidi="ar-EG"/>
        </w:rPr>
        <w:t xml:space="preserve"> بناء على الاستراتيجيات وخطط العمل </w:t>
      </w:r>
      <w:r w:rsidRPr="005C7FC0">
        <w:rPr>
          <w:rFonts w:cs="Simplified Arabic" w:hint="cs"/>
          <w:snapToGrid w:val="0"/>
          <w:kern w:val="22"/>
          <w:sz w:val="22"/>
          <w:rtl/>
          <w:lang w:val="en-GB" w:bidi="ar-EG"/>
        </w:rPr>
        <w:t>الوطنية للتنوع البيولوجي</w:t>
      </w:r>
      <w:r w:rsidR="00E97F40" w:rsidRPr="005C7FC0">
        <w:rPr>
          <w:rFonts w:cs="Simplified Arabic"/>
          <w:snapToGrid w:val="0"/>
          <w:kern w:val="22"/>
          <w:sz w:val="22"/>
          <w:rtl/>
          <w:lang w:val="en-GB" w:bidi="ar-EG"/>
        </w:rPr>
        <w:t>؛</w:t>
      </w:r>
      <w:r w:rsidR="005B7A5A">
        <w:rPr>
          <w:rFonts w:cs="Simplified Arabic" w:hint="cs"/>
          <w:snapToGrid w:val="0"/>
          <w:kern w:val="22"/>
          <w:sz w:val="22"/>
          <w:rtl/>
          <w:lang w:val="en-GB" w:bidi="ar-EG"/>
        </w:rPr>
        <w:t>]</w:t>
      </w:r>
    </w:p>
    <w:p w:rsidR="00E97F40" w:rsidRPr="005C7FC0" w:rsidRDefault="009D47AF"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bookmarkStart w:id="0" w:name="_GoBack"/>
      <w:bookmarkEnd w:id="0"/>
      <w:r w:rsidR="00E97F40" w:rsidRPr="005C7FC0">
        <w:rPr>
          <w:rFonts w:cs="Simplified Arabic" w:hint="cs"/>
          <w:snapToGrid w:val="0"/>
          <w:kern w:val="22"/>
          <w:sz w:val="22"/>
          <w:rtl/>
          <w:lang w:val="en-GB" w:bidi="ar-EG"/>
        </w:rPr>
        <w:t>ﻫ</w:t>
      </w:r>
      <w:r w:rsidR="00E97F40" w:rsidRPr="005C7FC0">
        <w:rPr>
          <w:rFonts w:cs="Simplified Arabic"/>
          <w:snapToGrid w:val="0"/>
          <w:kern w:val="22"/>
          <w:sz w:val="22"/>
          <w:rtl/>
          <w:lang w:val="en-GB" w:bidi="ar-EG"/>
        </w:rPr>
        <w:t>)</w:t>
      </w:r>
      <w:r w:rsidRPr="005C7FC0">
        <w:rPr>
          <w:rFonts w:cs="Simplified Arabic" w:hint="cs"/>
          <w:snapToGrid w:val="0"/>
          <w:kern w:val="22"/>
          <w:sz w:val="22"/>
          <w:rtl/>
          <w:lang w:val="en-GB" w:bidi="ar-EG"/>
        </w:rPr>
        <w:tab/>
        <w:t>ال</w:t>
      </w:r>
      <w:r w:rsidR="00E97F40" w:rsidRPr="005C7FC0">
        <w:rPr>
          <w:rFonts w:cs="Simplified Arabic"/>
          <w:snapToGrid w:val="0"/>
          <w:kern w:val="22"/>
          <w:sz w:val="22"/>
          <w:rtl/>
          <w:lang w:val="en-GB" w:bidi="ar-EG"/>
        </w:rPr>
        <w:t>معلومات عن تعبئة وتقديم الدعم للتنفيذ [تو</w:t>
      </w:r>
      <w:r w:rsidRPr="005C7FC0">
        <w:rPr>
          <w:rFonts w:cs="Simplified Arabic"/>
          <w:snapToGrid w:val="0"/>
          <w:kern w:val="22"/>
          <w:sz w:val="22"/>
          <w:rtl/>
          <w:lang w:val="en-GB" w:bidi="ar-EG"/>
        </w:rPr>
        <w:t>فير التمويل ووسائل التنفيذ وفقا للمادة 20</w:t>
      </w:r>
      <w:r w:rsidR="00E97F40" w:rsidRPr="005C7FC0">
        <w:rPr>
          <w:rFonts w:cs="Simplified Arabic"/>
          <w:snapToGrid w:val="0"/>
          <w:kern w:val="22"/>
          <w:sz w:val="22"/>
          <w:rtl/>
          <w:lang w:val="en-GB" w:bidi="ar-EG"/>
        </w:rPr>
        <w:t>؛</w:t>
      </w:r>
      <w:r w:rsidRPr="005C7FC0">
        <w:rPr>
          <w:rFonts w:cs="Simplified Arabic" w:hint="cs"/>
          <w:snapToGrid w:val="0"/>
          <w:kern w:val="22"/>
          <w:sz w:val="22"/>
          <w:rtl/>
          <w:lang w:val="en-GB" w:bidi="ar-EG"/>
        </w:rPr>
        <w:t>]</w:t>
      </w:r>
    </w:p>
    <w:p w:rsidR="00E97F40" w:rsidRPr="005C7FC0" w:rsidRDefault="009D47AF"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E97F40" w:rsidRPr="005C7FC0">
        <w:rPr>
          <w:rFonts w:cs="Simplified Arabic"/>
          <w:snapToGrid w:val="0"/>
          <w:kern w:val="22"/>
          <w:sz w:val="22"/>
          <w:rtl/>
          <w:lang w:val="en-GB" w:bidi="ar-EG"/>
        </w:rPr>
        <w:t>و)</w:t>
      </w:r>
      <w:r w:rsidRPr="005C7FC0">
        <w:rPr>
          <w:rFonts w:cs="Simplified Arabic" w:hint="cs"/>
          <w:snapToGrid w:val="0"/>
          <w:kern w:val="22"/>
          <w:sz w:val="22"/>
          <w:rtl/>
          <w:lang w:val="en-GB" w:bidi="ar-EG"/>
        </w:rPr>
        <w:tab/>
      </w:r>
      <w:r w:rsidR="00E97F40" w:rsidRPr="005C7FC0">
        <w:rPr>
          <w:rFonts w:cs="Simplified Arabic"/>
          <w:snapToGrid w:val="0"/>
          <w:kern w:val="22"/>
          <w:sz w:val="22"/>
          <w:rtl/>
          <w:lang w:val="en-GB" w:bidi="ar-EG"/>
        </w:rPr>
        <w:t>الاستعراضات الإقليمية ودون الإقليمية؛</w:t>
      </w:r>
    </w:p>
    <w:p w:rsidR="00E97F40" w:rsidRPr="005C7FC0" w:rsidRDefault="009D47AF"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E97F40" w:rsidRPr="005C7FC0">
        <w:rPr>
          <w:rFonts w:cs="Simplified Arabic"/>
          <w:snapToGrid w:val="0"/>
          <w:kern w:val="22"/>
          <w:sz w:val="22"/>
          <w:rtl/>
          <w:lang w:val="en-GB" w:bidi="ar-EG"/>
        </w:rPr>
        <w:t>ز)</w:t>
      </w:r>
      <w:r w:rsidRPr="005C7FC0">
        <w:rPr>
          <w:rFonts w:cs="Simplified Arabic" w:hint="cs"/>
          <w:snapToGrid w:val="0"/>
          <w:kern w:val="22"/>
          <w:sz w:val="22"/>
          <w:rtl/>
          <w:lang w:val="en-GB" w:bidi="ar-EG"/>
        </w:rPr>
        <w:tab/>
        <w:t>ال</w:t>
      </w:r>
      <w:r w:rsidR="00E97F40" w:rsidRPr="005C7FC0">
        <w:rPr>
          <w:rFonts w:cs="Simplified Arabic"/>
          <w:snapToGrid w:val="0"/>
          <w:kern w:val="22"/>
          <w:sz w:val="22"/>
          <w:rtl/>
          <w:lang w:val="en-GB" w:bidi="ar-EG"/>
        </w:rPr>
        <w:t xml:space="preserve">تقارير </w:t>
      </w:r>
      <w:r w:rsidRPr="005C7FC0">
        <w:rPr>
          <w:rFonts w:cs="Simplified Arabic" w:hint="cs"/>
          <w:snapToGrid w:val="0"/>
          <w:kern w:val="22"/>
          <w:sz w:val="22"/>
          <w:rtl/>
          <w:lang w:val="en-GB" w:bidi="ar-EG"/>
        </w:rPr>
        <w:t>الواردة من</w:t>
      </w:r>
      <w:r w:rsidR="00E97F40" w:rsidRPr="005C7FC0">
        <w:rPr>
          <w:rFonts w:cs="Simplified Arabic"/>
          <w:snapToGrid w:val="0"/>
          <w:kern w:val="22"/>
          <w:sz w:val="22"/>
          <w:rtl/>
          <w:lang w:val="en-GB" w:bidi="ar-EG"/>
        </w:rPr>
        <w:t xml:space="preserve"> استعراضات الأقران الطوعية لكل ب</w:t>
      </w:r>
      <w:r w:rsidRPr="005C7FC0">
        <w:rPr>
          <w:rFonts w:cs="Simplified Arabic"/>
          <w:snapToGrid w:val="0"/>
          <w:kern w:val="22"/>
          <w:sz w:val="22"/>
          <w:rtl/>
          <w:lang w:val="en-GB" w:bidi="ar-EG"/>
        </w:rPr>
        <w:t>لد على حدة [واستعراضات الخبراء]</w:t>
      </w:r>
      <w:r w:rsidR="00E97F40" w:rsidRPr="005C7FC0">
        <w:rPr>
          <w:rFonts w:cs="Simplified Arabic"/>
          <w:snapToGrid w:val="0"/>
          <w:kern w:val="22"/>
          <w:sz w:val="22"/>
          <w:rtl/>
          <w:lang w:val="en-GB" w:bidi="ar-EG"/>
        </w:rPr>
        <w:t>؛</w:t>
      </w:r>
    </w:p>
    <w:p w:rsidR="00E97F40" w:rsidRPr="005C7FC0" w:rsidRDefault="009D47AF"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E97F40" w:rsidRPr="005C7FC0">
        <w:rPr>
          <w:rFonts w:cs="Simplified Arabic"/>
          <w:snapToGrid w:val="0"/>
          <w:kern w:val="22"/>
          <w:sz w:val="22"/>
          <w:rtl/>
          <w:lang w:val="en-GB" w:bidi="ar-EG"/>
        </w:rPr>
        <w:t>ح)</w:t>
      </w:r>
      <w:r w:rsidRPr="005C7FC0">
        <w:rPr>
          <w:rFonts w:cs="Simplified Arabic" w:hint="cs"/>
          <w:snapToGrid w:val="0"/>
          <w:kern w:val="22"/>
          <w:sz w:val="22"/>
          <w:rtl/>
          <w:lang w:val="en-GB" w:bidi="ar-EG"/>
        </w:rPr>
        <w:tab/>
      </w:r>
      <w:r w:rsidR="00E97F40" w:rsidRPr="005C7FC0">
        <w:rPr>
          <w:rFonts w:cs="Simplified Arabic"/>
          <w:snapToGrid w:val="0"/>
          <w:kern w:val="22"/>
          <w:sz w:val="22"/>
          <w:rtl/>
          <w:lang w:val="en-GB" w:bidi="ar-EG"/>
        </w:rPr>
        <w:t>التقييمات والتقارير العلمية ذات الصلة [التي تم استعرا</w:t>
      </w:r>
      <w:r w:rsidRPr="005C7FC0">
        <w:rPr>
          <w:rFonts w:cs="Simplified Arabic"/>
          <w:snapToGrid w:val="0"/>
          <w:kern w:val="22"/>
          <w:sz w:val="22"/>
          <w:rtl/>
          <w:lang w:val="en-GB" w:bidi="ar-EG"/>
        </w:rPr>
        <w:t>ضها على المستوى الحكومي الدولي]</w:t>
      </w:r>
      <w:r w:rsidR="00E97F40" w:rsidRPr="005C7FC0">
        <w:rPr>
          <w:rFonts w:cs="Simplified Arabic"/>
          <w:snapToGrid w:val="0"/>
          <w:kern w:val="22"/>
          <w:sz w:val="22"/>
          <w:rtl/>
          <w:lang w:val="en-GB" w:bidi="ar-EG"/>
        </w:rPr>
        <w:t>، [التي تنظر فيها الهيئة الفرعية</w:t>
      </w:r>
      <w:r w:rsidRPr="005C7FC0">
        <w:rPr>
          <w:rFonts w:cs="Simplified Arabic"/>
          <w:sz w:val="22"/>
          <w:rtl/>
        </w:rPr>
        <w:t xml:space="preserve"> </w:t>
      </w:r>
      <w:r w:rsidRPr="005C7FC0">
        <w:rPr>
          <w:rFonts w:cs="Simplified Arabic"/>
          <w:snapToGrid w:val="0"/>
          <w:kern w:val="22"/>
          <w:sz w:val="22"/>
          <w:rtl/>
          <w:lang w:val="en-GB" w:bidi="ar-EG"/>
        </w:rPr>
        <w:t>للمشورة العلمية والتقنية والتكنولوجية</w:t>
      </w:r>
      <w:r w:rsidR="00E97F40" w:rsidRPr="005C7FC0">
        <w:rPr>
          <w:rFonts w:cs="Simplified Arabic"/>
          <w:snapToGrid w:val="0"/>
          <w:kern w:val="22"/>
          <w:sz w:val="22"/>
          <w:rtl/>
          <w:lang w:val="en-GB" w:bidi="ar-EG"/>
        </w:rPr>
        <w:t xml:space="preserve">] بما في ذلك تلك التي أجراها </w:t>
      </w:r>
      <w:r w:rsidRPr="005C7FC0">
        <w:rPr>
          <w:rFonts w:cs="Simplified Arabic"/>
          <w:snapToGrid w:val="0"/>
          <w:kern w:val="22"/>
          <w:sz w:val="22"/>
          <w:rtl/>
          <w:lang w:val="en-GB" w:bidi="ar-EG"/>
        </w:rPr>
        <w:t xml:space="preserve">المنبر الحكومي الدولي للعلوم والسياسات </w:t>
      </w:r>
      <w:r w:rsidR="00AE0DB7">
        <w:rPr>
          <w:rFonts w:cs="Simplified Arabic" w:hint="cs"/>
          <w:snapToGrid w:val="0"/>
          <w:kern w:val="22"/>
          <w:sz w:val="22"/>
          <w:rtl/>
          <w:lang w:val="en-GB" w:bidi="ar-EG"/>
        </w:rPr>
        <w:t xml:space="preserve">في مجال </w:t>
      </w:r>
      <w:r w:rsidRPr="005C7FC0">
        <w:rPr>
          <w:rFonts w:cs="Simplified Arabic"/>
          <w:snapToGrid w:val="0"/>
          <w:kern w:val="22"/>
          <w:sz w:val="22"/>
          <w:rtl/>
          <w:lang w:val="en-GB" w:bidi="ar-EG"/>
        </w:rPr>
        <w:t>التنوع البيولوجي وخدمات النظم الإيكولوجية</w:t>
      </w:r>
      <w:r w:rsidR="00E97F40" w:rsidRPr="005C7FC0">
        <w:rPr>
          <w:rFonts w:cs="Simplified Arabic"/>
          <w:snapToGrid w:val="0"/>
          <w:kern w:val="22"/>
          <w:sz w:val="22"/>
          <w:rtl/>
          <w:lang w:val="en-GB" w:bidi="ar-EG"/>
        </w:rPr>
        <w:t xml:space="preserve">، </w:t>
      </w:r>
      <w:r w:rsidR="00E97F40" w:rsidRPr="00DD6E93">
        <w:rPr>
          <w:rFonts w:cs="Simplified Arabic"/>
          <w:snapToGrid w:val="0"/>
          <w:kern w:val="22"/>
          <w:sz w:val="22"/>
          <w:rtl/>
          <w:lang w:val="en-GB" w:bidi="ar-EG"/>
        </w:rPr>
        <w:t>و</w:t>
      </w:r>
      <w:r w:rsidR="00E87BEA" w:rsidRPr="00DD6E93">
        <w:rPr>
          <w:rFonts w:cs="Simplified Arabic"/>
          <w:i/>
          <w:iCs/>
          <w:snapToGrid w:val="0"/>
          <w:kern w:val="22"/>
          <w:sz w:val="22"/>
          <w:rtl/>
          <w:lang w:val="en-GB" w:bidi="ar-EG"/>
        </w:rPr>
        <w:t>التوقعات العالمية للتنوع البيولوجي</w:t>
      </w:r>
      <w:r w:rsidR="00E87BEA" w:rsidRPr="005C7FC0">
        <w:rPr>
          <w:rFonts w:cs="Simplified Arabic" w:hint="cs"/>
          <w:snapToGrid w:val="0"/>
          <w:kern w:val="22"/>
          <w:sz w:val="22"/>
          <w:rtl/>
          <w:lang w:val="en-GB" w:bidi="ar-EG"/>
        </w:rPr>
        <w:t xml:space="preserve"> و</w:t>
      </w:r>
      <w:r w:rsidR="00E87BEA" w:rsidRPr="00DD6E93">
        <w:rPr>
          <w:rFonts w:cs="Simplified Arabic" w:hint="cs"/>
          <w:i/>
          <w:iCs/>
          <w:snapToGrid w:val="0"/>
          <w:kern w:val="22"/>
          <w:sz w:val="22"/>
          <w:rtl/>
          <w:lang w:val="en-GB" w:bidi="ar-EG"/>
        </w:rPr>
        <w:t>التوقعات المحلية للتنوع البيولوجي</w:t>
      </w:r>
      <w:r w:rsidR="00E97F40" w:rsidRPr="005C7FC0">
        <w:rPr>
          <w:rFonts w:cs="Simplified Arabic"/>
          <w:snapToGrid w:val="0"/>
          <w:kern w:val="22"/>
          <w:sz w:val="22"/>
          <w:rtl/>
          <w:lang w:val="en-GB" w:bidi="ar-EG"/>
        </w:rPr>
        <w:t xml:space="preserve"> فضلا عن معارف </w:t>
      </w:r>
      <w:r w:rsidR="00DD6E93">
        <w:rPr>
          <w:rFonts w:cs="Simplified Arabic" w:hint="cs"/>
          <w:snapToGrid w:val="0"/>
          <w:kern w:val="22"/>
          <w:sz w:val="22"/>
          <w:rtl/>
          <w:lang w:val="en-GB" w:bidi="ar-EG"/>
        </w:rPr>
        <w:t>الشعوب الأصلية</w:t>
      </w:r>
      <w:r w:rsidR="00E87BEA" w:rsidRPr="005C7FC0">
        <w:rPr>
          <w:rFonts w:cs="Simplified Arabic"/>
          <w:snapToGrid w:val="0"/>
          <w:kern w:val="22"/>
          <w:sz w:val="22"/>
          <w:rtl/>
          <w:lang w:val="en-GB" w:bidi="ar-EG"/>
        </w:rPr>
        <w:t xml:space="preserve"> والمجتمعات المحلية</w:t>
      </w:r>
      <w:r w:rsidR="00E97F40" w:rsidRPr="005C7FC0">
        <w:rPr>
          <w:rFonts w:cs="Simplified Arabic"/>
          <w:snapToGrid w:val="0"/>
          <w:kern w:val="22"/>
          <w:sz w:val="22"/>
          <w:rtl/>
          <w:lang w:val="en-GB" w:bidi="ar-EG"/>
        </w:rPr>
        <w:t>؛</w:t>
      </w:r>
    </w:p>
    <w:p w:rsidR="00E97F40" w:rsidRPr="005C7FC0" w:rsidRDefault="00E87BEA" w:rsidP="008D40F8">
      <w:pPr>
        <w:pStyle w:val="ListParagraph"/>
        <w:kinsoku w:val="0"/>
        <w:overflowPunct w:val="0"/>
        <w:autoSpaceDE w:val="0"/>
        <w:autoSpaceDN w:val="0"/>
        <w:bidi/>
        <w:adjustRightInd w:val="0"/>
        <w:snapToGrid w:val="0"/>
        <w:spacing w:after="120" w:line="216" w:lineRule="auto"/>
        <w:ind w:firstLine="720"/>
        <w:contextualSpacing w:val="0"/>
        <w:rPr>
          <w:rFonts w:cs="Simplified Arabic"/>
          <w:snapToGrid w:val="0"/>
          <w:kern w:val="22"/>
          <w:sz w:val="22"/>
          <w:rtl/>
          <w:lang w:val="en-GB" w:bidi="ar-EG"/>
        </w:rPr>
      </w:pPr>
      <w:r w:rsidRPr="005C7FC0">
        <w:rPr>
          <w:rFonts w:cs="Simplified Arabic" w:hint="cs"/>
          <w:snapToGrid w:val="0"/>
          <w:kern w:val="22"/>
          <w:sz w:val="22"/>
          <w:rtl/>
          <w:lang w:val="en-GB" w:bidi="ar-EG"/>
        </w:rPr>
        <w:lastRenderedPageBreak/>
        <w:t>(</w:t>
      </w:r>
      <w:r w:rsidR="00E97F40" w:rsidRPr="005C7FC0">
        <w:rPr>
          <w:rFonts w:cs="Simplified Arabic"/>
          <w:snapToGrid w:val="0"/>
          <w:kern w:val="22"/>
          <w:sz w:val="22"/>
          <w:rtl/>
          <w:lang w:val="en-GB" w:bidi="ar-EG"/>
        </w:rPr>
        <w:t>ط)</w:t>
      </w:r>
      <w:r w:rsidRPr="005C7FC0">
        <w:rPr>
          <w:rFonts w:cs="Simplified Arabic" w:hint="cs"/>
          <w:snapToGrid w:val="0"/>
          <w:kern w:val="22"/>
          <w:sz w:val="22"/>
          <w:rtl/>
          <w:lang w:val="en-GB" w:bidi="ar-EG"/>
        </w:rPr>
        <w:tab/>
      </w:r>
      <w:r w:rsidR="00E97F40" w:rsidRPr="005C7FC0">
        <w:rPr>
          <w:rFonts w:cs="Simplified Arabic"/>
          <w:snapToGrid w:val="0"/>
          <w:kern w:val="22"/>
          <w:sz w:val="22"/>
          <w:rtl/>
          <w:lang w:val="en-GB" w:bidi="ar-EG"/>
        </w:rPr>
        <w:t>[تقارير الهيئة الفرعية للتنفيذ والهيئة الفرعية للمشور</w:t>
      </w:r>
      <w:r w:rsidRPr="005C7FC0">
        <w:rPr>
          <w:rFonts w:cs="Simplified Arabic"/>
          <w:snapToGrid w:val="0"/>
          <w:kern w:val="22"/>
          <w:sz w:val="22"/>
          <w:rtl/>
          <w:lang w:val="en-GB" w:bidi="ar-EG"/>
        </w:rPr>
        <w:t>ة العلمية والتقنية والتكنولوجية</w:t>
      </w:r>
      <w:r w:rsidR="00E97F40" w:rsidRPr="005C7FC0">
        <w:rPr>
          <w:rFonts w:cs="Simplified Arabic"/>
          <w:snapToGrid w:val="0"/>
          <w:kern w:val="22"/>
          <w:sz w:val="22"/>
          <w:rtl/>
          <w:lang w:val="en-GB" w:bidi="ar-EG"/>
        </w:rPr>
        <w:t>؛</w:t>
      </w:r>
      <w:r w:rsidR="005B7A5A">
        <w:rPr>
          <w:rFonts w:cs="Simplified Arabic" w:hint="cs"/>
          <w:snapToGrid w:val="0"/>
          <w:kern w:val="22"/>
          <w:sz w:val="22"/>
          <w:rtl/>
          <w:lang w:val="en-GB" w:bidi="ar-EG"/>
        </w:rPr>
        <w:t>]</w:t>
      </w:r>
    </w:p>
    <w:p w:rsidR="00E97F40" w:rsidRPr="005C7FC0" w:rsidRDefault="00E87BEA"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E97F40" w:rsidRPr="005C7FC0">
        <w:rPr>
          <w:rFonts w:cs="Simplified Arabic"/>
          <w:snapToGrid w:val="0"/>
          <w:kern w:val="22"/>
          <w:sz w:val="22"/>
          <w:rtl/>
          <w:lang w:val="en-GB" w:bidi="ar-EG"/>
        </w:rPr>
        <w:t>ي)</w:t>
      </w:r>
      <w:r w:rsidRPr="005C7FC0">
        <w:rPr>
          <w:rFonts w:cs="Simplified Arabic" w:hint="cs"/>
          <w:snapToGrid w:val="0"/>
          <w:kern w:val="22"/>
          <w:sz w:val="22"/>
          <w:rtl/>
          <w:lang w:val="en-GB" w:bidi="ar-EG"/>
        </w:rPr>
        <w:tab/>
      </w:r>
      <w:r w:rsidR="00E97F40" w:rsidRPr="005C7FC0">
        <w:rPr>
          <w:rFonts w:cs="Simplified Arabic"/>
          <w:snapToGrid w:val="0"/>
          <w:kern w:val="22"/>
          <w:sz w:val="22"/>
          <w:rtl/>
          <w:lang w:val="en-GB" w:bidi="ar-EG"/>
        </w:rPr>
        <w:t xml:space="preserve">المؤشرات الرئيسية </w:t>
      </w:r>
      <w:r w:rsidR="005B7A5A">
        <w:rPr>
          <w:rFonts w:cs="Simplified Arabic" w:hint="cs"/>
          <w:snapToGrid w:val="0"/>
          <w:kern w:val="22"/>
          <w:sz w:val="22"/>
          <w:rtl/>
          <w:lang w:val="en-GB" w:bidi="ar-EG"/>
        </w:rPr>
        <w:t>ومؤشرات ا</w:t>
      </w:r>
      <w:r w:rsidR="00E97F40" w:rsidRPr="005C7FC0">
        <w:rPr>
          <w:rFonts w:cs="Simplified Arabic"/>
          <w:snapToGrid w:val="0"/>
          <w:kern w:val="22"/>
          <w:sz w:val="22"/>
          <w:rtl/>
          <w:lang w:val="en-GB" w:bidi="ar-EG"/>
        </w:rPr>
        <w:t>لمكونات و</w:t>
      </w:r>
      <w:r w:rsidRPr="005C7FC0">
        <w:rPr>
          <w:rFonts w:cs="Simplified Arabic" w:hint="cs"/>
          <w:snapToGrid w:val="0"/>
          <w:kern w:val="22"/>
          <w:sz w:val="22"/>
          <w:rtl/>
          <w:lang w:val="en-GB" w:bidi="ar-EG"/>
        </w:rPr>
        <w:t>المؤشرات التكميلية</w:t>
      </w:r>
      <w:r w:rsidRPr="005C7FC0">
        <w:rPr>
          <w:rFonts w:cs="Simplified Arabic"/>
          <w:snapToGrid w:val="0"/>
          <w:kern w:val="22"/>
          <w:sz w:val="22"/>
          <w:rtl/>
          <w:lang w:val="en-GB" w:bidi="ar-EG"/>
        </w:rPr>
        <w:t xml:space="preserve"> [التي أبلغت عنها الأطراف</w:t>
      </w:r>
      <w:r w:rsidR="00E97F40"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والتي تم تجميعها]</w:t>
      </w:r>
      <w:r w:rsidR="00E97F40" w:rsidRPr="005C7FC0">
        <w:rPr>
          <w:rFonts w:cs="Simplified Arabic"/>
          <w:snapToGrid w:val="0"/>
          <w:kern w:val="22"/>
          <w:sz w:val="22"/>
          <w:rtl/>
          <w:lang w:val="en-GB" w:bidi="ar-EG"/>
        </w:rPr>
        <w:t xml:space="preserve"> على المستوى العالمي</w:t>
      </w:r>
      <w:r w:rsidRPr="005C7FC0">
        <w:rPr>
          <w:rFonts w:cs="Simplified Arabic"/>
          <w:snapToGrid w:val="0"/>
          <w:kern w:val="22"/>
          <w:sz w:val="22"/>
          <w:rtl/>
          <w:lang w:val="en-GB" w:bidi="ar-EG"/>
        </w:rPr>
        <w:t>، حسب الاقتضاء</w:t>
      </w:r>
      <w:r w:rsidR="00E97F40" w:rsidRPr="005C7FC0">
        <w:rPr>
          <w:rFonts w:cs="Simplified Arabic"/>
          <w:snapToGrid w:val="0"/>
          <w:kern w:val="22"/>
          <w:sz w:val="22"/>
          <w:rtl/>
          <w:lang w:val="en-GB" w:bidi="ar-EG"/>
        </w:rPr>
        <w:t>، وم</w:t>
      </w:r>
      <w:r w:rsidRPr="005C7FC0">
        <w:rPr>
          <w:rFonts w:cs="Simplified Arabic"/>
          <w:snapToGrid w:val="0"/>
          <w:kern w:val="22"/>
          <w:sz w:val="22"/>
          <w:rtl/>
          <w:lang w:val="en-GB" w:bidi="ar-EG"/>
        </w:rPr>
        <w:t>صادر المعلومات الأخرى ذات الصلة</w:t>
      </w:r>
      <w:r w:rsidR="00E97F40" w:rsidRPr="005C7FC0">
        <w:rPr>
          <w:rFonts w:cs="Simplified Arabic"/>
          <w:snapToGrid w:val="0"/>
          <w:kern w:val="22"/>
          <w:sz w:val="22"/>
          <w:rtl/>
          <w:lang w:val="en-GB" w:bidi="ar-EG"/>
        </w:rPr>
        <w:t>؛</w:t>
      </w:r>
    </w:p>
    <w:p w:rsidR="00E97F40" w:rsidRPr="005C7FC0" w:rsidRDefault="00E97F40"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snapToGrid w:val="0"/>
          <w:kern w:val="22"/>
          <w:sz w:val="22"/>
          <w:rtl/>
          <w:lang w:val="en-GB" w:bidi="ar-EG"/>
        </w:rPr>
        <w:t>(ك)</w:t>
      </w:r>
      <w:r w:rsidR="00E87BEA" w:rsidRPr="005C7FC0">
        <w:rPr>
          <w:rFonts w:cs="Simplified Arabic" w:hint="cs"/>
          <w:snapToGrid w:val="0"/>
          <w:kern w:val="22"/>
          <w:sz w:val="22"/>
          <w:rtl/>
          <w:lang w:val="en-GB" w:bidi="ar-EG"/>
        </w:rPr>
        <w:tab/>
        <w:t>ال</w:t>
      </w:r>
      <w:r w:rsidRPr="005C7FC0">
        <w:rPr>
          <w:rFonts w:cs="Simplified Arabic"/>
          <w:snapToGrid w:val="0"/>
          <w:kern w:val="22"/>
          <w:sz w:val="22"/>
          <w:rtl/>
          <w:lang w:val="en-GB" w:bidi="ar-EG"/>
        </w:rPr>
        <w:t xml:space="preserve">معلومات </w:t>
      </w:r>
      <w:r w:rsidR="00E87BEA" w:rsidRPr="005C7FC0">
        <w:rPr>
          <w:rFonts w:cs="Simplified Arabic" w:hint="cs"/>
          <w:snapToGrid w:val="0"/>
          <w:kern w:val="22"/>
          <w:sz w:val="22"/>
          <w:rtl/>
          <w:lang w:val="en-GB" w:bidi="ar-EG"/>
        </w:rPr>
        <w:t>ال</w:t>
      </w:r>
      <w:r w:rsidRPr="005C7FC0">
        <w:rPr>
          <w:rFonts w:cs="Simplified Arabic"/>
          <w:snapToGrid w:val="0"/>
          <w:kern w:val="22"/>
          <w:sz w:val="22"/>
          <w:rtl/>
          <w:lang w:val="en-GB" w:bidi="ar-EG"/>
        </w:rPr>
        <w:t xml:space="preserve">أخرى ذات </w:t>
      </w:r>
      <w:r w:rsidR="00E87BEA" w:rsidRPr="005C7FC0">
        <w:rPr>
          <w:rFonts w:cs="Simplified Arabic" w:hint="cs"/>
          <w:snapToGrid w:val="0"/>
          <w:kern w:val="22"/>
          <w:sz w:val="22"/>
          <w:rtl/>
          <w:lang w:val="en-GB" w:bidi="ar-EG"/>
        </w:rPr>
        <w:t>ال</w:t>
      </w:r>
      <w:r w:rsidRPr="005C7FC0">
        <w:rPr>
          <w:rFonts w:cs="Simplified Arabic"/>
          <w:snapToGrid w:val="0"/>
          <w:kern w:val="22"/>
          <w:sz w:val="22"/>
          <w:rtl/>
          <w:lang w:val="en-GB" w:bidi="ar-EG"/>
        </w:rPr>
        <w:t xml:space="preserve">صلة </w:t>
      </w:r>
      <w:r w:rsidR="00E87BEA" w:rsidRPr="005C7FC0">
        <w:rPr>
          <w:rFonts w:cs="Simplified Arabic" w:hint="cs"/>
          <w:snapToGrid w:val="0"/>
          <w:kern w:val="22"/>
          <w:sz w:val="22"/>
          <w:rtl/>
          <w:lang w:val="en-GB" w:bidi="ar-EG"/>
        </w:rPr>
        <w:t xml:space="preserve">التي سوف </w:t>
      </w:r>
      <w:r w:rsidRPr="005C7FC0">
        <w:rPr>
          <w:rFonts w:cs="Simplified Arabic"/>
          <w:snapToGrid w:val="0"/>
          <w:kern w:val="22"/>
          <w:sz w:val="22"/>
          <w:rtl/>
          <w:lang w:val="en-GB" w:bidi="ar-EG"/>
        </w:rPr>
        <w:t>يقررها مؤتمر الأطراف في مرحلة لاحقة.]</w:t>
      </w:r>
    </w:p>
    <w:p w:rsidR="00CA75B5" w:rsidRPr="005C7FC0" w:rsidRDefault="00CA75B5" w:rsidP="005B7A5A">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[14-</w:t>
      </w:r>
      <w:r w:rsidRPr="005C7FC0">
        <w:rPr>
          <w:rFonts w:cs="Simplified Arabic" w:hint="cs"/>
          <w:snapToGrid w:val="0"/>
          <w:kern w:val="22"/>
          <w:sz w:val="22"/>
          <w:rtl/>
          <w:lang w:val="en-GB" w:bidi="ar-EG"/>
        </w:rPr>
        <w:tab/>
      </w:r>
      <w:r w:rsidRPr="005C7FC0">
        <w:rPr>
          <w:rFonts w:cs="Simplified Arabic"/>
          <w:i/>
          <w:iCs/>
          <w:snapToGrid w:val="0"/>
          <w:kern w:val="22"/>
          <w:sz w:val="22"/>
          <w:rtl/>
          <w:lang w:val="en-GB" w:bidi="ar-EG"/>
        </w:rPr>
        <w:t>يقرر</w:t>
      </w:r>
      <w:r w:rsidRPr="005C7FC0">
        <w:rPr>
          <w:rFonts w:cs="Simplified Arabic"/>
          <w:snapToGrid w:val="0"/>
          <w:kern w:val="22"/>
          <w:sz w:val="22"/>
          <w:rtl/>
          <w:lang w:val="en-GB" w:bidi="ar-EG"/>
        </w:rPr>
        <w:t xml:space="preserve"> تكليف الهيئة الفرعية للتنفيذ بوضع إجراءات ملموسة </w:t>
      </w:r>
      <w:r w:rsidR="003A400B" w:rsidRPr="005C7FC0">
        <w:rPr>
          <w:rFonts w:cs="Simplified Arabic" w:hint="cs"/>
          <w:snapToGrid w:val="0"/>
          <w:kern w:val="22"/>
          <w:sz w:val="22"/>
          <w:rtl/>
          <w:lang w:val="en-GB" w:bidi="ar-EG"/>
        </w:rPr>
        <w:t>لإ</w:t>
      </w:r>
      <w:r w:rsidRPr="005C7FC0">
        <w:rPr>
          <w:rFonts w:cs="Simplified Arabic" w:hint="cs"/>
          <w:snapToGrid w:val="0"/>
          <w:kern w:val="22"/>
          <w:sz w:val="22"/>
          <w:rtl/>
          <w:lang w:val="en-GB" w:bidi="ar-EG"/>
        </w:rPr>
        <w:t>جراء</w:t>
      </w:r>
      <w:r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تقييم</w:t>
      </w:r>
      <w:r w:rsidRPr="005C7FC0">
        <w:rPr>
          <w:rFonts w:cs="Simplified Arabic"/>
          <w:snapToGrid w:val="0"/>
          <w:kern w:val="22"/>
          <w:sz w:val="22"/>
          <w:rtl/>
          <w:lang w:val="en-GB" w:bidi="ar-EG"/>
        </w:rPr>
        <w:t xml:space="preserve"> عالمي للتنوع البيولوجي] [استعراض] [حوار حكومي دولي] [يتم إجراؤه وفقا لاحتياجات التفكير في تنفيذ الإطار العالمي للتنوع البيولوجي لما بعد عام 2020 ورؤية اتفاقية التنوع البيولوجي لل</w:t>
      </w:r>
      <w:r w:rsidR="005B7A5A">
        <w:rPr>
          <w:rFonts w:cs="Simplified Arabic" w:hint="cs"/>
          <w:snapToGrid w:val="0"/>
          <w:kern w:val="22"/>
          <w:sz w:val="22"/>
          <w:rtl/>
          <w:lang w:val="en-GB" w:bidi="ar-EG"/>
        </w:rPr>
        <w:t>حياة</w:t>
      </w:r>
      <w:r w:rsidRPr="005C7FC0">
        <w:rPr>
          <w:rFonts w:cs="Simplified Arabic"/>
          <w:snapToGrid w:val="0"/>
          <w:kern w:val="22"/>
          <w:sz w:val="22"/>
          <w:rtl/>
          <w:lang w:val="en-GB" w:bidi="ar-EG"/>
        </w:rPr>
        <w:t xml:space="preserve"> في </w:t>
      </w:r>
      <w:r w:rsidR="005B7A5A">
        <w:rPr>
          <w:rFonts w:cs="Simplified Arabic" w:hint="cs"/>
          <w:snapToGrid w:val="0"/>
          <w:kern w:val="22"/>
          <w:sz w:val="22"/>
          <w:rtl/>
          <w:lang w:val="en-GB" w:bidi="ar-EG"/>
        </w:rPr>
        <w:t>انسجام</w:t>
      </w:r>
      <w:r w:rsidRPr="005C7FC0">
        <w:rPr>
          <w:rFonts w:cs="Simplified Arabic"/>
          <w:snapToGrid w:val="0"/>
          <w:kern w:val="22"/>
          <w:sz w:val="22"/>
          <w:rtl/>
          <w:lang w:val="en-GB" w:bidi="ar-EG"/>
        </w:rPr>
        <w:t xml:space="preserve"> مع الطبيعة] [لتقديمها إلى</w:t>
      </w:r>
      <w:r w:rsidRPr="005C7FC0">
        <w:rPr>
          <w:rFonts w:cs="Simplified Arabic"/>
          <w:snapToGrid w:val="0"/>
          <w:kern w:val="22"/>
          <w:sz w:val="22"/>
          <w:lang w:val="en-GB" w:bidi="ar-EG"/>
        </w:rPr>
        <w:t xml:space="preserve"> </w:t>
      </w:r>
      <w:r w:rsidRPr="005C7FC0">
        <w:rPr>
          <w:rFonts w:cs="Simplified Arabic" w:hint="cs"/>
          <w:snapToGrid w:val="0"/>
          <w:kern w:val="22"/>
          <w:sz w:val="22"/>
          <w:rtl/>
          <w:lang w:val="en-GB" w:bidi="ar-EG"/>
        </w:rPr>
        <w:t>[مؤتمر الأطراف في اجتماعه السادس عشر] [مؤتمر الأطراف في اجتماعه السابع عشر]</w:t>
      </w:r>
      <w:r w:rsidRPr="005C7FC0">
        <w:rPr>
          <w:rFonts w:cs="Simplified Arabic"/>
          <w:snapToGrid w:val="0"/>
          <w:kern w:val="22"/>
          <w:sz w:val="22"/>
          <w:lang w:val="en-GB" w:bidi="ar-EG"/>
        </w:rPr>
        <w:t xml:space="preserve"> </w:t>
      </w:r>
      <w:r w:rsidRPr="005C7FC0">
        <w:rPr>
          <w:rFonts w:cs="Simplified Arabic"/>
          <w:snapToGrid w:val="0"/>
          <w:kern w:val="22"/>
          <w:sz w:val="22"/>
          <w:rtl/>
          <w:lang w:val="en-GB" w:bidi="ar-EG"/>
        </w:rPr>
        <w:t>ومواصلة إعداد عمليات التقييم العالمية لكل</w:t>
      </w:r>
      <w:r w:rsidRPr="005C7FC0">
        <w:rPr>
          <w:rFonts w:cs="Simplified Arabic"/>
          <w:snapToGrid w:val="0"/>
          <w:kern w:val="22"/>
          <w:sz w:val="22"/>
          <w:lang w:val="en-GB" w:bidi="ar-EG"/>
        </w:rPr>
        <w:t xml:space="preserve"> </w:t>
      </w:r>
      <w:r w:rsidRPr="005C7FC0">
        <w:rPr>
          <w:rFonts w:cs="Simplified Arabic" w:hint="cs"/>
          <w:snapToGrid w:val="0"/>
          <w:kern w:val="22"/>
          <w:sz w:val="22"/>
          <w:rtl/>
          <w:lang w:val="en-GB" w:bidi="ar-EG"/>
        </w:rPr>
        <w:t>اجتماع من اجتماعات مؤتمر الأطراف</w:t>
      </w:r>
      <w:r w:rsidRPr="005C7FC0">
        <w:rPr>
          <w:rFonts w:cs="Simplified Arabic"/>
          <w:snapToGrid w:val="0"/>
          <w:kern w:val="22"/>
          <w:sz w:val="22"/>
          <w:rtl/>
          <w:lang w:val="en-GB" w:bidi="ar-EG"/>
        </w:rPr>
        <w:t xml:space="preserve"> بعد ذلك</w:t>
      </w:r>
      <w:r w:rsidRPr="005C7FC0">
        <w:rPr>
          <w:rFonts w:cs="Simplified Arabic" w:hint="cs"/>
          <w:snapToGrid w:val="0"/>
          <w:kern w:val="22"/>
          <w:sz w:val="22"/>
          <w:rtl/>
          <w:lang w:val="en-GB" w:bidi="ar-EG"/>
        </w:rPr>
        <w:t>].]</w:t>
      </w:r>
    </w:p>
    <w:p w:rsidR="00CA75B5" w:rsidRPr="005C7FC0" w:rsidRDefault="00CA75B5" w:rsidP="005B7A5A">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[15-</w:t>
      </w:r>
      <w:r w:rsidRPr="005C7FC0">
        <w:rPr>
          <w:rFonts w:cs="Simplified Arabic" w:hint="cs"/>
          <w:snapToGrid w:val="0"/>
          <w:kern w:val="22"/>
          <w:sz w:val="22"/>
          <w:rtl/>
          <w:lang w:val="en-GB" w:bidi="ar-EG"/>
        </w:rPr>
        <w:tab/>
      </w:r>
      <w:r w:rsidRPr="005C7FC0">
        <w:rPr>
          <w:rFonts w:cs="Simplified Arabic"/>
          <w:snapToGrid w:val="0"/>
          <w:kern w:val="22"/>
          <w:sz w:val="22"/>
          <w:rtl/>
          <w:lang w:val="en-GB" w:bidi="ar-EG"/>
        </w:rPr>
        <w:t xml:space="preserve">ينبغي للأطراف أن </w:t>
      </w:r>
      <w:r w:rsidRPr="005C7FC0">
        <w:rPr>
          <w:rFonts w:cs="Simplified Arabic"/>
          <w:i/>
          <w:iCs/>
          <w:snapToGrid w:val="0"/>
          <w:kern w:val="22"/>
          <w:sz w:val="22"/>
          <w:rtl/>
          <w:lang w:val="en-GB" w:bidi="ar-EG"/>
        </w:rPr>
        <w:t>تنقح</w:t>
      </w:r>
      <w:r w:rsidR="005B7A5A">
        <w:rPr>
          <w:rFonts w:cs="Simplified Arabic"/>
          <w:snapToGrid w:val="0"/>
          <w:kern w:val="22"/>
          <w:sz w:val="22"/>
          <w:rtl/>
          <w:lang w:val="en-GB" w:bidi="ar-EG"/>
        </w:rPr>
        <w:t xml:space="preserve"> أو تحدّث </w:t>
      </w:r>
      <w:r w:rsidRPr="005C7FC0">
        <w:rPr>
          <w:rFonts w:cs="Simplified Arabic"/>
          <w:snapToGrid w:val="0"/>
          <w:kern w:val="22"/>
          <w:sz w:val="22"/>
          <w:rtl/>
          <w:lang w:val="en-GB" w:bidi="ar-EG"/>
        </w:rPr>
        <w:t>ستراتيجيات</w:t>
      </w:r>
      <w:r w:rsidR="005B7A5A">
        <w:rPr>
          <w:rFonts w:cs="Simplified Arabic" w:hint="cs"/>
          <w:snapToGrid w:val="0"/>
          <w:kern w:val="22"/>
          <w:sz w:val="22"/>
          <w:rtl/>
          <w:lang w:val="en-GB" w:bidi="ar-EG"/>
        </w:rPr>
        <w:t>ها</w:t>
      </w:r>
      <w:r w:rsidR="005B7A5A">
        <w:rPr>
          <w:rFonts w:cs="Simplified Arabic"/>
          <w:snapToGrid w:val="0"/>
          <w:kern w:val="22"/>
          <w:sz w:val="22"/>
          <w:rtl/>
          <w:lang w:val="en-GB" w:bidi="ar-EG"/>
        </w:rPr>
        <w:t xml:space="preserve"> وخطط </w:t>
      </w:r>
      <w:r w:rsidRPr="005C7FC0">
        <w:rPr>
          <w:rFonts w:cs="Simplified Arabic"/>
          <w:snapToGrid w:val="0"/>
          <w:kern w:val="22"/>
          <w:sz w:val="22"/>
          <w:rtl/>
          <w:lang w:val="en-GB" w:bidi="ar-EG"/>
        </w:rPr>
        <w:t>عمل</w:t>
      </w:r>
      <w:r w:rsidR="005B7A5A">
        <w:rPr>
          <w:rFonts w:cs="Simplified Arabic" w:hint="cs"/>
          <w:snapToGrid w:val="0"/>
          <w:kern w:val="22"/>
          <w:sz w:val="22"/>
          <w:rtl/>
          <w:lang w:val="en-GB" w:bidi="ar-EG"/>
        </w:rPr>
        <w:t>ها</w:t>
      </w:r>
      <w:r w:rsidRPr="005C7FC0">
        <w:rPr>
          <w:rFonts w:cs="Simplified Arabic"/>
          <w:snapToGrid w:val="0"/>
          <w:kern w:val="22"/>
          <w:sz w:val="22"/>
          <w:rtl/>
          <w:lang w:val="en-GB" w:bidi="ar-EG"/>
        </w:rPr>
        <w:t xml:space="preserve"> الوطنية للتنوع البيولوجي بعد كل [استعراض دوري] [</w:t>
      </w:r>
      <w:r w:rsidR="001106BB" w:rsidRPr="005C7FC0">
        <w:rPr>
          <w:rFonts w:cs="Simplified Arabic" w:hint="cs"/>
          <w:snapToGrid w:val="0"/>
          <w:kern w:val="22"/>
          <w:sz w:val="22"/>
          <w:rtl/>
          <w:lang w:val="en-GB" w:bidi="ar-EG"/>
        </w:rPr>
        <w:t>تقييم</w:t>
      </w:r>
      <w:r w:rsidRPr="005C7FC0">
        <w:rPr>
          <w:rFonts w:cs="Simplified Arabic"/>
          <w:snapToGrid w:val="0"/>
          <w:kern w:val="22"/>
          <w:sz w:val="22"/>
          <w:rtl/>
          <w:lang w:val="en-GB" w:bidi="ar-EG"/>
        </w:rPr>
        <w:t xml:space="preserve"> عالمي دوري [للتنوع البيولوجي]] بهدف زيادة تعزيز جهودها</w:t>
      </w:r>
      <w:r w:rsidR="001106BB" w:rsidRPr="005C7FC0">
        <w:rPr>
          <w:rFonts w:cs="Simplified Arabic" w:hint="cs"/>
          <w:snapToGrid w:val="0"/>
          <w:kern w:val="22"/>
          <w:sz w:val="22"/>
          <w:rtl/>
          <w:lang w:val="en-GB" w:bidi="ar-EG"/>
        </w:rPr>
        <w:t xml:space="preserve"> المبذولة</w:t>
      </w:r>
      <w:r w:rsidRPr="005C7FC0">
        <w:rPr>
          <w:rFonts w:cs="Simplified Arabic"/>
          <w:snapToGrid w:val="0"/>
          <w:kern w:val="22"/>
          <w:sz w:val="22"/>
          <w:rtl/>
          <w:lang w:val="en-GB" w:bidi="ar-EG"/>
        </w:rPr>
        <w:t xml:space="preserve"> لتنفيذ </w:t>
      </w:r>
      <w:r w:rsidR="003A400B" w:rsidRPr="005C7FC0">
        <w:rPr>
          <w:rFonts w:cs="Simplified Arabic" w:hint="cs"/>
          <w:snapToGrid w:val="0"/>
          <w:kern w:val="22"/>
          <w:sz w:val="22"/>
          <w:rtl/>
          <w:lang w:val="en-GB" w:bidi="ar-EG"/>
        </w:rPr>
        <w:t>ال</w:t>
      </w:r>
      <w:r w:rsidRPr="005C7FC0">
        <w:rPr>
          <w:rFonts w:cs="Simplified Arabic"/>
          <w:snapToGrid w:val="0"/>
          <w:kern w:val="22"/>
          <w:sz w:val="22"/>
          <w:rtl/>
          <w:lang w:val="en-GB" w:bidi="ar-EG"/>
        </w:rPr>
        <w:t xml:space="preserve">إطار </w:t>
      </w:r>
      <w:r w:rsidR="003A400B" w:rsidRPr="005C7FC0">
        <w:rPr>
          <w:rFonts w:cs="Simplified Arabic" w:hint="cs"/>
          <w:snapToGrid w:val="0"/>
          <w:kern w:val="22"/>
          <w:sz w:val="22"/>
          <w:rtl/>
          <w:lang w:val="en-GB" w:bidi="ar-EG"/>
        </w:rPr>
        <w:t>العالمي ل</w:t>
      </w:r>
      <w:r w:rsidRPr="005C7FC0">
        <w:rPr>
          <w:rFonts w:cs="Simplified Arabic"/>
          <w:snapToGrid w:val="0"/>
          <w:kern w:val="22"/>
          <w:sz w:val="22"/>
          <w:rtl/>
          <w:lang w:val="en-GB" w:bidi="ar-EG"/>
        </w:rPr>
        <w:t>لتن</w:t>
      </w:r>
      <w:r w:rsidR="001106BB" w:rsidRPr="005C7FC0">
        <w:rPr>
          <w:rFonts w:cs="Simplified Arabic"/>
          <w:snapToGrid w:val="0"/>
          <w:kern w:val="22"/>
          <w:sz w:val="22"/>
          <w:rtl/>
          <w:lang w:val="en-GB" w:bidi="ar-EG"/>
        </w:rPr>
        <w:t>وع البيولوجي والاتفاقية</w:t>
      </w:r>
      <w:r w:rsidRPr="005C7FC0">
        <w:rPr>
          <w:rFonts w:cs="Simplified Arabic"/>
          <w:snapToGrid w:val="0"/>
          <w:kern w:val="22"/>
          <w:sz w:val="22"/>
          <w:rtl/>
          <w:lang w:val="en-GB" w:bidi="ar-EG"/>
        </w:rPr>
        <w:t>؛</w:t>
      </w:r>
      <w:r w:rsidR="001106BB" w:rsidRPr="005C7FC0">
        <w:rPr>
          <w:rFonts w:cs="Simplified Arabic" w:hint="cs"/>
          <w:snapToGrid w:val="0"/>
          <w:kern w:val="22"/>
          <w:sz w:val="22"/>
          <w:rtl/>
          <w:lang w:val="en-GB" w:bidi="ar-EG"/>
        </w:rPr>
        <w:t>]</w:t>
      </w:r>
    </w:p>
    <w:p w:rsidR="00CA75B5" w:rsidRPr="005C7FC0" w:rsidRDefault="001106BB"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15- البديلة</w:t>
      </w:r>
      <w:r w:rsidRPr="005C7FC0">
        <w:rPr>
          <w:rFonts w:cs="Simplified Arabic" w:hint="cs"/>
          <w:snapToGrid w:val="0"/>
          <w:kern w:val="22"/>
          <w:sz w:val="22"/>
          <w:rtl/>
          <w:lang w:val="en-GB" w:bidi="ar-EG"/>
        </w:rPr>
        <w:tab/>
      </w:r>
      <w:r w:rsidR="00CA75B5" w:rsidRPr="005C7FC0">
        <w:rPr>
          <w:rFonts w:cs="Simplified Arabic"/>
          <w:snapToGrid w:val="0"/>
          <w:kern w:val="22"/>
          <w:sz w:val="22"/>
          <w:rtl/>
          <w:lang w:val="en-GB" w:bidi="ar-EG"/>
        </w:rPr>
        <w:t>[</w:t>
      </w:r>
      <w:r w:rsidR="00CA75B5" w:rsidRPr="005C7FC0">
        <w:rPr>
          <w:rFonts w:cs="Simplified Arabic"/>
          <w:i/>
          <w:iCs/>
          <w:snapToGrid w:val="0"/>
          <w:kern w:val="22"/>
          <w:sz w:val="22"/>
          <w:rtl/>
          <w:lang w:val="en-GB" w:bidi="ar-EG"/>
        </w:rPr>
        <w:t>يطلب كذلك</w:t>
      </w:r>
      <w:r w:rsidR="00CA75B5"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إلى</w:t>
      </w:r>
      <w:r w:rsidRPr="005C7FC0">
        <w:rPr>
          <w:rFonts w:cs="Simplified Arabic"/>
          <w:snapToGrid w:val="0"/>
          <w:kern w:val="22"/>
          <w:sz w:val="22"/>
          <w:rtl/>
          <w:lang w:val="en-GB" w:bidi="ar-EG"/>
        </w:rPr>
        <w:t xml:space="preserve"> الأطراف</w:t>
      </w:r>
      <w:r w:rsidR="00CA75B5" w:rsidRPr="005C7FC0">
        <w:rPr>
          <w:rFonts w:cs="Simplified Arabic"/>
          <w:snapToGrid w:val="0"/>
          <w:kern w:val="22"/>
          <w:sz w:val="22"/>
          <w:rtl/>
          <w:lang w:val="en-GB" w:bidi="ar-EG"/>
        </w:rPr>
        <w:t xml:space="preserve">، في حالة عدم تحديث الاستراتيجيات وخطط العمل الوطنية للتنوع البيولوجي بعد التقييم </w:t>
      </w:r>
      <w:r w:rsidRPr="005C7FC0">
        <w:rPr>
          <w:rFonts w:cs="Simplified Arabic" w:hint="cs"/>
          <w:snapToGrid w:val="0"/>
          <w:kern w:val="22"/>
          <w:sz w:val="22"/>
          <w:rtl/>
          <w:lang w:val="en-GB" w:bidi="ar-EG"/>
        </w:rPr>
        <w:t>الذي تم إجراؤه خلال الاجتماع السابع عشر</w:t>
      </w:r>
      <w:r w:rsidR="00CA75B5"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ل</w:t>
      </w:r>
      <w:r w:rsidR="00CA75B5" w:rsidRPr="005C7FC0">
        <w:rPr>
          <w:rFonts w:cs="Simplified Arabic"/>
          <w:snapToGrid w:val="0"/>
          <w:kern w:val="22"/>
          <w:sz w:val="22"/>
          <w:rtl/>
          <w:lang w:val="en-GB" w:bidi="ar-EG"/>
        </w:rPr>
        <w:t xml:space="preserve">مؤتمر الأطراف </w:t>
      </w:r>
      <w:r w:rsidRPr="005C7FC0">
        <w:rPr>
          <w:rFonts w:cs="Simplified Arabic" w:hint="cs"/>
          <w:snapToGrid w:val="0"/>
          <w:kern w:val="22"/>
          <w:sz w:val="22"/>
          <w:rtl/>
          <w:lang w:val="en-GB" w:bidi="ar-EG"/>
        </w:rPr>
        <w:t xml:space="preserve">وعدم </w:t>
      </w:r>
      <w:r w:rsidR="00CA75B5" w:rsidRPr="005C7FC0">
        <w:rPr>
          <w:rFonts w:cs="Simplified Arabic"/>
          <w:snapToGrid w:val="0"/>
          <w:kern w:val="22"/>
          <w:sz w:val="22"/>
          <w:rtl/>
          <w:lang w:val="en-GB" w:bidi="ar-EG"/>
        </w:rPr>
        <w:t xml:space="preserve">إبلاغها من خلال آلية غرفة تبادل المعلومات بما يتماشى مع </w:t>
      </w:r>
      <w:r w:rsidRPr="005C7FC0">
        <w:rPr>
          <w:rFonts w:cs="Simplified Arabic" w:hint="cs"/>
          <w:snapToGrid w:val="0"/>
          <w:kern w:val="22"/>
          <w:sz w:val="22"/>
          <w:rtl/>
          <w:lang w:val="en-GB" w:bidi="ar-EG"/>
        </w:rPr>
        <w:t>الإرشادات</w:t>
      </w:r>
      <w:r w:rsidRPr="005C7FC0">
        <w:rPr>
          <w:rFonts w:cs="Simplified Arabic"/>
          <w:snapToGrid w:val="0"/>
          <w:kern w:val="22"/>
          <w:sz w:val="22"/>
          <w:rtl/>
          <w:lang w:val="en-GB" w:bidi="ar-EG"/>
        </w:rPr>
        <w:t xml:space="preserve"> الواردة في المرفق ألف، أن تقوم بالإبلاغ وفقا للنموذج</w:t>
      </w:r>
      <w:r w:rsidRPr="005C7FC0">
        <w:rPr>
          <w:rFonts w:cs="Simplified Arabic" w:hint="cs"/>
          <w:snapToGrid w:val="0"/>
          <w:kern w:val="22"/>
          <w:sz w:val="22"/>
          <w:rtl/>
          <w:lang w:val="en-GB" w:bidi="ar-EG"/>
        </w:rPr>
        <w:t xml:space="preserve"> الوارد</w:t>
      </w:r>
      <w:r w:rsidRPr="005C7FC0">
        <w:rPr>
          <w:rFonts w:cs="Simplified Arabic"/>
          <w:snapToGrid w:val="0"/>
          <w:kern w:val="22"/>
          <w:sz w:val="22"/>
          <w:rtl/>
          <w:lang w:val="en-GB" w:bidi="ar-EG"/>
        </w:rPr>
        <w:t xml:space="preserve"> في المرفق ألف</w:t>
      </w:r>
      <w:r w:rsidR="00CA75B5"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و</w:t>
      </w:r>
      <w:r w:rsidR="00CA75B5" w:rsidRPr="005C7FC0">
        <w:rPr>
          <w:rFonts w:cs="Simplified Arabic"/>
          <w:snapToGrid w:val="0"/>
          <w:kern w:val="22"/>
          <w:sz w:val="22"/>
          <w:rtl/>
          <w:lang w:val="en-GB" w:bidi="ar-EG"/>
        </w:rPr>
        <w:t xml:space="preserve">تحديث الأهداف الوطنية و/أو </w:t>
      </w:r>
      <w:r w:rsidRPr="005C7FC0">
        <w:rPr>
          <w:rFonts w:cs="Simplified Arabic" w:hint="cs"/>
          <w:snapToGrid w:val="0"/>
          <w:kern w:val="22"/>
          <w:sz w:val="22"/>
          <w:rtl/>
          <w:lang w:val="en-GB" w:bidi="ar-EG"/>
        </w:rPr>
        <w:t>الإبلاغ</w:t>
      </w:r>
      <w:r w:rsidR="00CA75B5"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ب</w:t>
      </w:r>
      <w:r w:rsidR="00CA75B5" w:rsidRPr="005C7FC0">
        <w:rPr>
          <w:rFonts w:cs="Simplified Arabic"/>
          <w:snapToGrid w:val="0"/>
          <w:kern w:val="22"/>
          <w:sz w:val="22"/>
          <w:rtl/>
          <w:lang w:val="en-GB" w:bidi="ar-EG"/>
        </w:rPr>
        <w:t>جهود التنفيذ</w:t>
      </w:r>
      <w:r w:rsidRPr="005C7FC0">
        <w:rPr>
          <w:rFonts w:cs="Simplified Arabic" w:hint="cs"/>
          <w:snapToGrid w:val="0"/>
          <w:kern w:val="22"/>
          <w:sz w:val="22"/>
          <w:rtl/>
          <w:lang w:val="en-GB" w:bidi="ar-EG"/>
        </w:rPr>
        <w:t xml:space="preserve"> المبذولة</w:t>
      </w:r>
      <w:r w:rsidR="00CA75B5" w:rsidRPr="005C7FC0">
        <w:rPr>
          <w:rFonts w:cs="Simplified Arabic"/>
          <w:snapToGrid w:val="0"/>
          <w:kern w:val="22"/>
          <w:sz w:val="22"/>
          <w:rtl/>
          <w:lang w:val="en-GB" w:bidi="ar-EG"/>
        </w:rPr>
        <w:t xml:space="preserve"> المقابلة في غضون سنة واحدة من</w:t>
      </w:r>
      <w:r w:rsidRPr="005C7FC0">
        <w:rPr>
          <w:rFonts w:cs="Simplified Arabic" w:hint="cs"/>
          <w:snapToGrid w:val="0"/>
          <w:kern w:val="22"/>
          <w:sz w:val="22"/>
          <w:rtl/>
          <w:lang w:val="en-GB" w:bidi="ar-EG"/>
        </w:rPr>
        <w:t xml:space="preserve"> انعقاد الاجتماع السابع عشر ل</w:t>
      </w:r>
      <w:r w:rsidRPr="005C7FC0">
        <w:rPr>
          <w:rFonts w:cs="Simplified Arabic"/>
          <w:snapToGrid w:val="0"/>
          <w:kern w:val="22"/>
          <w:sz w:val="22"/>
          <w:rtl/>
          <w:lang w:val="en-GB" w:bidi="ar-EG"/>
        </w:rPr>
        <w:t>مؤتمر الأطراف</w:t>
      </w:r>
      <w:r w:rsidR="00CA75B5"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مع زيادة</w:t>
      </w:r>
      <w:r w:rsidR="00CA75B5" w:rsidRPr="005C7FC0">
        <w:rPr>
          <w:rFonts w:cs="Simplified Arabic"/>
          <w:snapToGrid w:val="0"/>
          <w:kern w:val="22"/>
          <w:sz w:val="22"/>
          <w:rtl/>
          <w:lang w:val="en-GB" w:bidi="ar-EG"/>
        </w:rPr>
        <w:t xml:space="preserve"> مستوى الطموح والتنفيذ حسب الاقتضاء؛</w:t>
      </w:r>
      <w:r w:rsidRPr="005C7FC0">
        <w:rPr>
          <w:rFonts w:cs="Simplified Arabic" w:hint="cs"/>
          <w:snapToGrid w:val="0"/>
          <w:kern w:val="22"/>
          <w:sz w:val="22"/>
          <w:rtl/>
          <w:lang w:val="en-GB" w:bidi="ar-EG"/>
        </w:rPr>
        <w:t>]</w:t>
      </w:r>
    </w:p>
    <w:p w:rsidR="00CA75B5" w:rsidRPr="005C7FC0" w:rsidRDefault="00DD6E93" w:rsidP="00576F76">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Pr>
          <w:rFonts w:cs="Simplified Arabic" w:hint="cs"/>
          <w:snapToGrid w:val="0"/>
          <w:kern w:val="22"/>
          <w:sz w:val="22"/>
          <w:rtl/>
          <w:lang w:val="en-GB" w:bidi="ar-EG"/>
        </w:rPr>
        <w:t>[</w:t>
      </w:r>
      <w:r w:rsidR="00CA75B5" w:rsidRPr="005C7FC0">
        <w:rPr>
          <w:rFonts w:cs="Simplified Arabic"/>
          <w:snapToGrid w:val="0"/>
          <w:kern w:val="22"/>
          <w:sz w:val="22"/>
          <w:rtl/>
          <w:lang w:val="en-GB" w:bidi="ar-EG"/>
        </w:rPr>
        <w:t>16-</w:t>
      </w:r>
      <w:r w:rsidR="00576F76">
        <w:rPr>
          <w:rFonts w:cs="Simplified Arabic" w:hint="cs"/>
          <w:snapToGrid w:val="0"/>
          <w:kern w:val="22"/>
          <w:sz w:val="22"/>
          <w:rtl/>
          <w:lang w:val="en-GB" w:bidi="ar-EG"/>
        </w:rPr>
        <w:tab/>
      </w:r>
      <w:r w:rsidR="00CA75B5" w:rsidRPr="005C7FC0">
        <w:rPr>
          <w:rFonts w:cs="Simplified Arabic"/>
          <w:i/>
          <w:iCs/>
          <w:snapToGrid w:val="0"/>
          <w:kern w:val="22"/>
          <w:sz w:val="22"/>
          <w:rtl/>
          <w:lang w:val="en-GB" w:bidi="ar-EG"/>
        </w:rPr>
        <w:t>يعتمد</w:t>
      </w:r>
      <w:r w:rsidR="00CA75B5" w:rsidRPr="005C7FC0">
        <w:rPr>
          <w:rFonts w:cs="Simplified Arabic"/>
          <w:snapToGrid w:val="0"/>
          <w:kern w:val="22"/>
          <w:sz w:val="22"/>
          <w:rtl/>
          <w:lang w:val="en-GB" w:bidi="ar-EG"/>
        </w:rPr>
        <w:t xml:space="preserve"> طريقة </w:t>
      </w:r>
      <w:r w:rsidR="005B7A5A">
        <w:rPr>
          <w:rFonts w:cs="Simplified Arabic" w:hint="cs"/>
          <w:snapToGrid w:val="0"/>
          <w:kern w:val="22"/>
          <w:sz w:val="22"/>
          <w:rtl/>
          <w:lang w:val="en-GB" w:bidi="ar-EG"/>
        </w:rPr>
        <w:t>تشغيل</w:t>
      </w:r>
      <w:r w:rsidR="00CA75B5" w:rsidRPr="005C7FC0">
        <w:rPr>
          <w:rFonts w:cs="Simplified Arabic"/>
          <w:snapToGrid w:val="0"/>
          <w:kern w:val="22"/>
          <w:sz w:val="22"/>
          <w:rtl/>
          <w:lang w:val="en-GB" w:bidi="ar-EG"/>
        </w:rPr>
        <w:t xml:space="preserve"> المنتدى المفتوح العضوية للهيئة الفرعية للتنفيذ الواردة في المرفق دال،</w:t>
      </w:r>
      <w:r w:rsidR="001106BB" w:rsidRPr="005C7FC0">
        <w:rPr>
          <w:rStyle w:val="FootnoteReference"/>
          <w:rFonts w:cs="Simplified Arabic"/>
          <w:snapToGrid w:val="0"/>
          <w:kern w:val="22"/>
          <w:sz w:val="22"/>
          <w:rtl/>
          <w:lang w:val="en-GB" w:bidi="ar-EG"/>
        </w:rPr>
        <w:footnoteReference w:id="5"/>
      </w:r>
      <w:r w:rsidR="0099164A" w:rsidRPr="005C7FC0">
        <w:rPr>
          <w:rFonts w:cs="Simplified Arabic"/>
          <w:snapToGrid w:val="0"/>
          <w:kern w:val="22"/>
          <w:sz w:val="22"/>
          <w:rtl/>
          <w:lang w:val="en-GB" w:bidi="ar-EG"/>
        </w:rPr>
        <w:t xml:space="preserve"> مع الاعتراف بأن</w:t>
      </w:r>
      <w:r w:rsidR="0099164A" w:rsidRPr="005C7FC0">
        <w:rPr>
          <w:rFonts w:cs="Simplified Arabic" w:hint="cs"/>
          <w:snapToGrid w:val="0"/>
          <w:kern w:val="22"/>
          <w:sz w:val="22"/>
          <w:rtl/>
          <w:lang w:val="en-GB" w:bidi="ar-EG"/>
        </w:rPr>
        <w:t>ها</w:t>
      </w:r>
      <w:r w:rsidR="00CA75B5" w:rsidRPr="005C7FC0">
        <w:rPr>
          <w:rFonts w:cs="Simplified Arabic"/>
          <w:snapToGrid w:val="0"/>
          <w:kern w:val="22"/>
          <w:sz w:val="22"/>
          <w:rtl/>
          <w:lang w:val="en-GB" w:bidi="ar-EG"/>
        </w:rPr>
        <w:t xml:space="preserve"> [</w:t>
      </w:r>
      <w:r w:rsidR="0099164A" w:rsidRPr="005C7FC0">
        <w:rPr>
          <w:rFonts w:cs="Simplified Arabic" w:hint="cs"/>
          <w:snapToGrid w:val="0"/>
          <w:kern w:val="22"/>
          <w:sz w:val="22"/>
          <w:rtl/>
          <w:lang w:val="en-GB" w:bidi="ar-EG"/>
        </w:rPr>
        <w:t xml:space="preserve">سوف يتبعها </w:t>
      </w:r>
      <w:r w:rsidR="00CA75B5" w:rsidRPr="005C7FC0">
        <w:rPr>
          <w:rFonts w:cs="Simplified Arabic"/>
          <w:snapToGrid w:val="0"/>
          <w:kern w:val="22"/>
          <w:sz w:val="22"/>
          <w:rtl/>
          <w:lang w:val="en-GB" w:bidi="ar-EG"/>
        </w:rPr>
        <w:t>الأطراف</w:t>
      </w:r>
      <w:r w:rsidR="0099164A" w:rsidRPr="005C7FC0">
        <w:rPr>
          <w:rFonts w:cs="Simplified Arabic" w:hint="cs"/>
          <w:snapToGrid w:val="0"/>
          <w:kern w:val="22"/>
          <w:sz w:val="22"/>
          <w:rtl/>
          <w:lang w:val="en-GB" w:bidi="ar-EG"/>
        </w:rPr>
        <w:t xml:space="preserve"> </w:t>
      </w:r>
      <w:r w:rsidR="00CA75B5" w:rsidRPr="005C7FC0">
        <w:rPr>
          <w:rFonts w:cs="Simplified Arabic"/>
          <w:snapToGrid w:val="0"/>
          <w:kern w:val="22"/>
          <w:sz w:val="22"/>
          <w:rtl/>
          <w:lang w:val="en-GB" w:bidi="ar-EG"/>
        </w:rPr>
        <w:t xml:space="preserve">على أساس طوعي] </w:t>
      </w:r>
      <w:r w:rsidR="0099164A" w:rsidRPr="005C7FC0">
        <w:rPr>
          <w:rFonts w:cs="Simplified Arabic" w:hint="cs"/>
          <w:snapToGrid w:val="0"/>
          <w:kern w:val="22"/>
          <w:sz w:val="22"/>
          <w:rtl/>
          <w:lang w:val="en-GB" w:bidi="ar-EG"/>
        </w:rPr>
        <w:t>ت</w:t>
      </w:r>
      <w:r w:rsidR="00CA75B5" w:rsidRPr="005C7FC0">
        <w:rPr>
          <w:rFonts w:cs="Simplified Arabic"/>
          <w:snapToGrid w:val="0"/>
          <w:kern w:val="22"/>
          <w:sz w:val="22"/>
          <w:rtl/>
          <w:lang w:val="en-GB" w:bidi="ar-EG"/>
        </w:rPr>
        <w:t xml:space="preserve">كمل استعراض الأقران الطوعي المدرج في نهج الاستعراض المتعدد الأبعاد بموجب الاتفاقية </w:t>
      </w:r>
      <w:r w:rsidR="00D644C3" w:rsidRPr="005C7FC0">
        <w:rPr>
          <w:rFonts w:cs="Simplified Arabic" w:hint="cs"/>
          <w:snapToGrid w:val="0"/>
          <w:kern w:val="22"/>
          <w:sz w:val="22"/>
          <w:rtl/>
          <w:lang w:val="en-GB" w:bidi="ar-EG"/>
        </w:rPr>
        <w:t>و</w:t>
      </w:r>
      <w:r w:rsidR="00CA75B5" w:rsidRPr="005C7FC0">
        <w:rPr>
          <w:rFonts w:cs="Simplified Arabic"/>
          <w:snapToGrid w:val="0"/>
          <w:kern w:val="22"/>
          <w:sz w:val="22"/>
          <w:rtl/>
          <w:lang w:val="en-GB" w:bidi="ar-EG"/>
        </w:rPr>
        <w:t>المشار إليه في المقرر 14/29؛]</w:t>
      </w:r>
    </w:p>
    <w:p w:rsidR="00E015D3" w:rsidRPr="005C7FC0" w:rsidRDefault="00D644C3"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bidi="ar-EG"/>
        </w:rPr>
      </w:pPr>
      <w:r w:rsidRPr="005C7FC0">
        <w:rPr>
          <w:rFonts w:cs="Simplified Arabic" w:hint="cs"/>
          <w:snapToGrid w:val="0"/>
          <w:kern w:val="22"/>
          <w:sz w:val="22"/>
          <w:rtl/>
          <w:lang w:val="en-GB" w:bidi="ar-EG"/>
        </w:rPr>
        <w:t>[16- البديلة</w:t>
      </w:r>
      <w:r w:rsidRPr="005C7FC0">
        <w:rPr>
          <w:rFonts w:cs="Simplified Arabic" w:hint="cs"/>
          <w:snapToGrid w:val="0"/>
          <w:kern w:val="22"/>
          <w:sz w:val="22"/>
          <w:rtl/>
          <w:lang w:val="en-GB" w:bidi="ar-EG"/>
        </w:rPr>
        <w:tab/>
      </w:r>
      <w:r w:rsidR="000027C8" w:rsidRPr="005C7FC0">
        <w:rPr>
          <w:rFonts w:cs="Simplified Arabic" w:hint="cs"/>
          <w:snapToGrid w:val="0"/>
          <w:kern w:val="22"/>
          <w:sz w:val="22"/>
          <w:rtl/>
          <w:lang w:val="en-GB" w:bidi="ar-EG"/>
        </w:rPr>
        <w:t xml:space="preserve">استعراضات النظراء [أو الخبراء] </w:t>
      </w:r>
      <w:r w:rsidR="00B71DE4" w:rsidRPr="005C7FC0">
        <w:rPr>
          <w:rFonts w:cs="Simplified Arabic" w:hint="cs"/>
          <w:snapToGrid w:val="0"/>
          <w:kern w:val="22"/>
          <w:sz w:val="22"/>
          <w:rtl/>
          <w:lang w:val="en-GB" w:bidi="ar-EG"/>
        </w:rPr>
        <w:t xml:space="preserve">القطرية </w:t>
      </w:r>
      <w:r w:rsidR="000027C8" w:rsidRPr="005C7FC0">
        <w:rPr>
          <w:rFonts w:cs="Simplified Arabic" w:hint="cs"/>
          <w:snapToGrid w:val="0"/>
          <w:kern w:val="22"/>
          <w:sz w:val="22"/>
          <w:rtl/>
          <w:lang w:val="en-GB" w:bidi="ar-EG"/>
        </w:rPr>
        <w:t>[الطوعية]</w:t>
      </w:r>
      <w:r w:rsidR="00841B19" w:rsidRPr="005C7FC0">
        <w:rPr>
          <w:rFonts w:cs="Simplified Arabic" w:hint="cs"/>
          <w:snapToGrid w:val="0"/>
          <w:kern w:val="22"/>
          <w:sz w:val="22"/>
          <w:rtl/>
          <w:lang w:val="en-GB" w:bidi="ar-EG"/>
        </w:rPr>
        <w:t xml:space="preserve"> </w:t>
      </w:r>
      <w:r w:rsidR="000027C8" w:rsidRPr="005C7FC0">
        <w:rPr>
          <w:rFonts w:cs="Simplified Arabic" w:hint="cs"/>
          <w:snapToGrid w:val="0"/>
          <w:kern w:val="22"/>
          <w:sz w:val="22"/>
          <w:rtl/>
          <w:lang w:val="en-GB" w:bidi="ar-EG"/>
        </w:rPr>
        <w:t>للتنفيذ [من خلال] [يليها] منتدى مفتوح العضوية [لتبادل الخبرات والدروس ال</w:t>
      </w:r>
      <w:r w:rsidR="00B71DE4" w:rsidRPr="005C7FC0">
        <w:rPr>
          <w:rFonts w:cs="Simplified Arabic" w:hint="cs"/>
          <w:snapToGrid w:val="0"/>
          <w:kern w:val="22"/>
          <w:sz w:val="22"/>
          <w:rtl/>
          <w:lang w:val="en-GB" w:bidi="ar-EG"/>
        </w:rPr>
        <w:t>مستفادة] وهو ما سيتيح لكل طرف فرصة ا</w:t>
      </w:r>
      <w:r w:rsidR="000027C8" w:rsidRPr="005C7FC0">
        <w:rPr>
          <w:rFonts w:cs="Simplified Arabic" w:hint="cs"/>
          <w:snapToGrid w:val="0"/>
          <w:kern w:val="22"/>
          <w:sz w:val="22"/>
          <w:rtl/>
          <w:lang w:val="en-GB" w:bidi="ar-EG"/>
        </w:rPr>
        <w:t>لمشاركة [مرة] [مرتين] على الأقل أثناء الفترة 2021</w:t>
      </w:r>
      <w:r w:rsidR="000027C8" w:rsidRPr="005C7FC0">
        <w:rPr>
          <w:rFonts w:cs="Simplified Arabic"/>
          <w:snapToGrid w:val="0"/>
          <w:kern w:val="22"/>
          <w:sz w:val="22"/>
          <w:rtl/>
          <w:lang w:val="en-GB" w:bidi="ar-EG"/>
        </w:rPr>
        <w:noBreakHyphen/>
      </w:r>
      <w:r w:rsidR="000027C8" w:rsidRPr="005C7FC0">
        <w:rPr>
          <w:rFonts w:cs="Simplified Arabic" w:hint="cs"/>
          <w:snapToGrid w:val="0"/>
          <w:kern w:val="22"/>
          <w:sz w:val="22"/>
          <w:rtl/>
          <w:lang w:val="en-GB" w:bidi="ar-EG"/>
        </w:rPr>
        <w:t>2030 [وفقا للإرشادات التي اعتمدها الاجتماع [الخامس عشر] [السادس عشر] لمؤتمر الأطراف] [بالإضافة إلى استعراض النظراء الطوعي لتعزيز تبادل الخبرات من جانب الأطراف]؛</w:t>
      </w:r>
      <w:r w:rsidR="00FD708B" w:rsidRPr="005C7FC0">
        <w:rPr>
          <w:rFonts w:cs="Simplified Arabic" w:hint="cs"/>
          <w:snapToGrid w:val="0"/>
          <w:kern w:val="22"/>
          <w:sz w:val="22"/>
          <w:rtl/>
          <w:lang w:val="en-GB" w:bidi="ar-EG"/>
        </w:rPr>
        <w:t>]</w:t>
      </w:r>
    </w:p>
    <w:p w:rsidR="00626AA7" w:rsidRPr="005C7FC0" w:rsidRDefault="00D644C3"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bidi="ar-EG"/>
        </w:rPr>
      </w:pPr>
      <w:r w:rsidRPr="005C7FC0">
        <w:rPr>
          <w:rFonts w:cs="Simplified Arabic" w:hint="cs"/>
          <w:snapToGrid w:val="0"/>
          <w:kern w:val="22"/>
          <w:sz w:val="22"/>
          <w:rtl/>
          <w:lang w:val="en-GB" w:bidi="ar-EG"/>
        </w:rPr>
        <w:t>[17-</w:t>
      </w:r>
      <w:r w:rsidRPr="005C7FC0">
        <w:rPr>
          <w:rFonts w:cs="Simplified Arabic" w:hint="cs"/>
          <w:snapToGrid w:val="0"/>
          <w:kern w:val="22"/>
          <w:sz w:val="22"/>
          <w:rtl/>
          <w:lang w:val="en-GB" w:bidi="ar-EG"/>
        </w:rPr>
        <w:tab/>
      </w:r>
      <w:r w:rsidR="000027C8" w:rsidRPr="005C7FC0">
        <w:rPr>
          <w:rFonts w:cs="Simplified Arabic" w:hint="cs"/>
          <w:i/>
          <w:iCs/>
          <w:snapToGrid w:val="0"/>
          <w:kern w:val="22"/>
          <w:sz w:val="22"/>
          <w:rtl/>
          <w:lang w:val="en-GB" w:bidi="ar-EG"/>
        </w:rPr>
        <w:t xml:space="preserve">يقرر </w:t>
      </w:r>
      <w:r w:rsidR="000027C8" w:rsidRPr="005C7FC0">
        <w:rPr>
          <w:rFonts w:cs="Simplified Arabic" w:hint="cs"/>
          <w:snapToGrid w:val="0"/>
          <w:kern w:val="22"/>
          <w:sz w:val="22"/>
          <w:rtl/>
          <w:lang w:val="en-GB"/>
        </w:rPr>
        <w:t>تنظيم</w:t>
      </w:r>
      <w:r w:rsidR="000027C8" w:rsidRPr="005C7FC0">
        <w:rPr>
          <w:rFonts w:cs="Simplified Arabic" w:hint="cs"/>
          <w:snapToGrid w:val="0"/>
          <w:kern w:val="22"/>
          <w:sz w:val="22"/>
          <w:rtl/>
          <w:lang w:val="en-GB" w:bidi="ar-EG"/>
        </w:rPr>
        <w:t xml:space="preserve"> جزء </w:t>
      </w:r>
      <w:r w:rsidRPr="005C7FC0">
        <w:rPr>
          <w:rFonts w:cs="Simplified Arabic" w:hint="cs"/>
          <w:snapToGrid w:val="0"/>
          <w:kern w:val="22"/>
          <w:sz w:val="22"/>
          <w:rtl/>
          <w:lang w:val="en-GB" w:bidi="ar-EG"/>
        </w:rPr>
        <w:t xml:space="preserve">سياسي </w:t>
      </w:r>
      <w:r w:rsidR="000027C8" w:rsidRPr="005C7FC0">
        <w:rPr>
          <w:rFonts w:cs="Simplified Arabic" w:hint="cs"/>
          <w:snapToGrid w:val="0"/>
          <w:kern w:val="22"/>
          <w:sz w:val="22"/>
          <w:rtl/>
          <w:lang w:val="en-GB" w:bidi="ar-EG"/>
        </w:rPr>
        <w:t>رفيع المستوى كعنصر من [الاستعراض</w:t>
      </w:r>
      <w:r w:rsidR="00E015D3" w:rsidRPr="005C7FC0">
        <w:rPr>
          <w:rFonts w:cs="Simplified Arabic" w:hint="cs"/>
          <w:snapToGrid w:val="0"/>
          <w:kern w:val="22"/>
          <w:sz w:val="22"/>
          <w:rtl/>
          <w:lang w:val="en-GB" w:bidi="ar-EG"/>
        </w:rPr>
        <w:t>] [التقييم] العالمي؛</w:t>
      </w:r>
      <w:r w:rsidR="00FD708B" w:rsidRPr="005C7FC0">
        <w:rPr>
          <w:rFonts w:cs="Simplified Arabic" w:hint="cs"/>
          <w:snapToGrid w:val="0"/>
          <w:kern w:val="22"/>
          <w:sz w:val="22"/>
          <w:rtl/>
          <w:lang w:val="en-GB" w:bidi="ar-EG"/>
        </w:rPr>
        <w:t>]</w:t>
      </w:r>
    </w:p>
    <w:p w:rsidR="007B77CB" w:rsidRPr="005C7FC0" w:rsidRDefault="00D644C3"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rPr>
      </w:pPr>
      <w:r w:rsidRPr="005C7FC0">
        <w:rPr>
          <w:rFonts w:cs="Simplified Arabic" w:hint="cs"/>
          <w:snapToGrid w:val="0"/>
          <w:kern w:val="22"/>
          <w:sz w:val="22"/>
          <w:rtl/>
          <w:lang w:val="en-GB"/>
        </w:rPr>
        <w:t>[18-</w:t>
      </w:r>
      <w:r w:rsidRPr="005C7FC0">
        <w:rPr>
          <w:rFonts w:cs="Simplified Arabic" w:hint="cs"/>
          <w:snapToGrid w:val="0"/>
          <w:kern w:val="22"/>
          <w:sz w:val="22"/>
          <w:rtl/>
          <w:lang w:val="en-GB"/>
        </w:rPr>
        <w:tab/>
      </w:r>
      <w:r w:rsidRPr="005C7FC0">
        <w:rPr>
          <w:rFonts w:cs="Simplified Arabic" w:hint="cs"/>
          <w:i/>
          <w:iCs/>
          <w:snapToGrid w:val="0"/>
          <w:kern w:val="22"/>
          <w:sz w:val="22"/>
          <w:rtl/>
          <w:lang w:val="en-GB"/>
        </w:rPr>
        <w:t>يدعو</w:t>
      </w:r>
      <w:r w:rsidRPr="005C7FC0">
        <w:rPr>
          <w:rFonts w:cs="Simplified Arabic" w:hint="cs"/>
          <w:snapToGrid w:val="0"/>
          <w:kern w:val="22"/>
          <w:sz w:val="22"/>
          <w:rtl/>
          <w:lang w:val="en-GB"/>
        </w:rPr>
        <w:t xml:space="preserve"> الأطراف </w:t>
      </w:r>
      <w:r w:rsidR="006C7642" w:rsidRPr="005C7FC0">
        <w:rPr>
          <w:rFonts w:cs="Simplified Arabic" w:hint="cs"/>
          <w:snapToGrid w:val="0"/>
          <w:kern w:val="22"/>
          <w:sz w:val="22"/>
          <w:rtl/>
          <w:lang w:val="en-GB"/>
        </w:rPr>
        <w:t>التي ت</w:t>
      </w:r>
      <w:r w:rsidRPr="005C7FC0">
        <w:rPr>
          <w:rFonts w:cs="Simplified Arabic" w:hint="cs"/>
          <w:snapToGrid w:val="0"/>
          <w:kern w:val="22"/>
          <w:sz w:val="22"/>
          <w:rtl/>
          <w:lang w:val="en-GB"/>
        </w:rPr>
        <w:t>ستض</w:t>
      </w:r>
      <w:r w:rsidR="006C7642" w:rsidRPr="005C7FC0">
        <w:rPr>
          <w:rFonts w:cs="Simplified Arabic" w:hint="cs"/>
          <w:snapToGrid w:val="0"/>
          <w:kern w:val="22"/>
          <w:sz w:val="22"/>
          <w:rtl/>
          <w:lang w:val="en-GB"/>
        </w:rPr>
        <w:t>يف</w:t>
      </w:r>
      <w:r w:rsidRPr="005C7FC0">
        <w:rPr>
          <w:rFonts w:cs="Simplified Arabic" w:hint="cs"/>
          <w:snapToGrid w:val="0"/>
          <w:kern w:val="22"/>
          <w:sz w:val="22"/>
          <w:rtl/>
          <w:lang w:val="en-GB"/>
        </w:rPr>
        <w:t xml:space="preserve"> اجتماعات مؤتمر الأطراف في المستقبل </w:t>
      </w:r>
      <w:r w:rsidR="006C7642" w:rsidRPr="005C7FC0">
        <w:rPr>
          <w:rFonts w:cs="Simplified Arabic" w:hint="cs"/>
          <w:snapToGrid w:val="0"/>
          <w:kern w:val="22"/>
          <w:sz w:val="22"/>
          <w:rtl/>
          <w:lang w:val="en-GB"/>
        </w:rPr>
        <w:t>أن تقوم</w:t>
      </w:r>
      <w:r w:rsidRPr="005C7FC0">
        <w:rPr>
          <w:rFonts w:cs="Simplified Arabic" w:hint="cs"/>
          <w:snapToGrid w:val="0"/>
          <w:kern w:val="22"/>
          <w:sz w:val="22"/>
          <w:rtl/>
          <w:lang w:val="en-GB"/>
        </w:rPr>
        <w:t xml:space="preserve"> بإدراج</w:t>
      </w:r>
      <w:r w:rsidR="006C7642" w:rsidRPr="005C7FC0">
        <w:rPr>
          <w:rFonts w:cs="Simplified Arabic" w:hint="cs"/>
          <w:snapToGrid w:val="0"/>
          <w:kern w:val="22"/>
          <w:sz w:val="22"/>
          <w:rtl/>
          <w:lang w:val="en-GB"/>
        </w:rPr>
        <w:t xml:space="preserve"> استعراض رفيع المستوى للتقدم المحرز صوب تحقيق غايات وأهداف الإطار العالمي للتنوع البيولوجي لما بعد عام 2020]</w:t>
      </w:r>
      <w:r w:rsidR="00886F99" w:rsidRPr="005C7FC0">
        <w:rPr>
          <w:rFonts w:cs="Simplified Arabic" w:hint="cs"/>
          <w:snapToGrid w:val="0"/>
          <w:kern w:val="22"/>
          <w:sz w:val="22"/>
          <w:rtl/>
          <w:lang w:val="en-GB"/>
        </w:rPr>
        <w:t>،</w:t>
      </w:r>
      <w:r w:rsidR="006C7642" w:rsidRPr="005C7FC0">
        <w:rPr>
          <w:rFonts w:cs="Simplified Arabic" w:hint="cs"/>
          <w:snapToGrid w:val="0"/>
          <w:kern w:val="22"/>
          <w:sz w:val="22"/>
          <w:rtl/>
          <w:lang w:val="en-GB"/>
        </w:rPr>
        <w:t xml:space="preserve"> باعتباره جزء من الجزء الرفيع المستوى الخاص به</w:t>
      </w:r>
      <w:r w:rsidR="00FD708B" w:rsidRPr="005C7FC0">
        <w:rPr>
          <w:rFonts w:cs="Simplified Arabic" w:hint="cs"/>
          <w:snapToGrid w:val="0"/>
          <w:kern w:val="22"/>
          <w:sz w:val="22"/>
          <w:rtl/>
          <w:lang w:val="en-GB"/>
        </w:rPr>
        <w:t>]</w:t>
      </w:r>
      <w:r w:rsidR="00886F99" w:rsidRPr="005C7FC0">
        <w:rPr>
          <w:rFonts w:cs="Simplified Arabic" w:hint="cs"/>
          <w:snapToGrid w:val="0"/>
          <w:kern w:val="22"/>
          <w:sz w:val="22"/>
          <w:rtl/>
          <w:lang w:val="en-GB"/>
        </w:rPr>
        <w:t>؛</w:t>
      </w:r>
    </w:p>
    <w:p w:rsidR="00841B19" w:rsidRPr="005C7FC0" w:rsidRDefault="00547223"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rPr>
      </w:pPr>
      <w:r w:rsidRPr="005C7FC0">
        <w:rPr>
          <w:rFonts w:cs="Simplified Arabic" w:hint="cs"/>
          <w:snapToGrid w:val="0"/>
          <w:kern w:val="22"/>
          <w:sz w:val="22"/>
          <w:rtl/>
          <w:lang w:val="en-GB" w:bidi="ar-EG"/>
        </w:rPr>
        <w:t>[19</w:t>
      </w:r>
      <w:r w:rsidRPr="005C7FC0">
        <w:rPr>
          <w:rFonts w:cs="Simplified Arabic" w:hint="cs"/>
          <w:i/>
          <w:iCs/>
          <w:snapToGrid w:val="0"/>
          <w:kern w:val="22"/>
          <w:sz w:val="22"/>
          <w:rtl/>
          <w:lang w:val="en-GB" w:bidi="ar-EG"/>
        </w:rPr>
        <w:t>-</w:t>
      </w:r>
      <w:r w:rsidRPr="005C7FC0">
        <w:rPr>
          <w:rFonts w:cs="Simplified Arabic" w:hint="cs"/>
          <w:i/>
          <w:iCs/>
          <w:snapToGrid w:val="0"/>
          <w:kern w:val="22"/>
          <w:sz w:val="22"/>
          <w:rtl/>
          <w:lang w:val="en-GB" w:bidi="ar-EG"/>
        </w:rPr>
        <w:tab/>
      </w:r>
      <w:r w:rsidR="00AE579B" w:rsidRPr="005C7FC0">
        <w:rPr>
          <w:rFonts w:cs="Simplified Arabic" w:hint="cs"/>
          <w:i/>
          <w:iCs/>
          <w:snapToGrid w:val="0"/>
          <w:kern w:val="22"/>
          <w:sz w:val="22"/>
          <w:rtl/>
          <w:lang w:val="en-GB" w:bidi="ar-EG"/>
        </w:rPr>
        <w:t xml:space="preserve">يقرر </w:t>
      </w:r>
      <w:r w:rsidR="00AE579B" w:rsidRPr="005C7FC0">
        <w:rPr>
          <w:rFonts w:cs="Simplified Arabic" w:hint="cs"/>
          <w:snapToGrid w:val="0"/>
          <w:kern w:val="22"/>
          <w:sz w:val="22"/>
          <w:rtl/>
          <w:lang w:val="en-GB" w:bidi="ar-EG"/>
        </w:rPr>
        <w:t>أن المؤشرات الرئيسية</w:t>
      </w:r>
      <w:r w:rsidRPr="005C7FC0">
        <w:rPr>
          <w:rStyle w:val="FootnoteReference"/>
          <w:rFonts w:cs="Simplified Arabic"/>
          <w:snapToGrid w:val="0"/>
          <w:kern w:val="22"/>
          <w:sz w:val="22"/>
          <w:rtl/>
          <w:lang w:val="en-GB" w:bidi="ar-EG"/>
        </w:rPr>
        <w:footnoteReference w:id="6"/>
      </w:r>
      <w:r w:rsidR="00AE579B" w:rsidRPr="005C7FC0">
        <w:rPr>
          <w:rFonts w:cs="Simplified Arabic" w:hint="cs"/>
          <w:snapToGrid w:val="0"/>
          <w:kern w:val="22"/>
          <w:sz w:val="22"/>
          <w:rtl/>
          <w:lang w:val="en-GB" w:bidi="ar-EG"/>
        </w:rPr>
        <w:t xml:space="preserve"> </w:t>
      </w:r>
      <w:r w:rsidRPr="005C7FC0">
        <w:rPr>
          <w:rFonts w:cs="Simplified Arabic" w:hint="cs"/>
          <w:snapToGrid w:val="0"/>
          <w:kern w:val="22"/>
          <w:sz w:val="22"/>
          <w:rtl/>
          <w:lang w:val="en-GB" w:bidi="ar-EG"/>
        </w:rPr>
        <w:t xml:space="preserve">التي أبلغت بها الأطراف في التقارير الوطنية </w:t>
      </w:r>
      <w:r w:rsidR="00AE579B" w:rsidRPr="005C7FC0">
        <w:rPr>
          <w:rFonts w:cs="Simplified Arabic" w:hint="cs"/>
          <w:snapToGrid w:val="0"/>
          <w:kern w:val="22"/>
          <w:sz w:val="22"/>
          <w:rtl/>
          <w:lang w:val="en-GB" w:bidi="ar-EG"/>
        </w:rPr>
        <w:t>ستُستخدم في [التقييمات العالمية]</w:t>
      </w:r>
      <w:r w:rsidRPr="005C7FC0">
        <w:rPr>
          <w:rFonts w:cs="Simplified Arabic" w:hint="cs"/>
          <w:snapToGrid w:val="0"/>
          <w:kern w:val="22"/>
          <w:sz w:val="22"/>
          <w:rtl/>
          <w:lang w:val="en-GB" w:bidi="ar-EG"/>
        </w:rPr>
        <w:t xml:space="preserve"> [التقييمات العالمية [للتنوع البيولوجي]] [الاستعراضات العالمية]</w:t>
      </w:r>
      <w:r w:rsidR="00AE579B" w:rsidRPr="005C7FC0">
        <w:rPr>
          <w:rFonts w:cs="Simplified Arabic" w:hint="cs"/>
          <w:snapToGrid w:val="0"/>
          <w:kern w:val="22"/>
          <w:sz w:val="22"/>
          <w:rtl/>
          <w:lang w:val="en-GB" w:bidi="ar-EG"/>
        </w:rPr>
        <w:t xml:space="preserve"> لرصد التقدم المحرز صوب </w:t>
      </w:r>
      <w:r w:rsidR="00AE579B" w:rsidRPr="005C7FC0">
        <w:rPr>
          <w:rFonts w:cs="Simplified Arabic" w:hint="cs"/>
          <w:snapToGrid w:val="0"/>
          <w:kern w:val="22"/>
          <w:sz w:val="22"/>
          <w:rtl/>
          <w:lang w:val="en-GB" w:bidi="ar-EG"/>
        </w:rPr>
        <w:lastRenderedPageBreak/>
        <w:t xml:space="preserve">غايات وأهداف الإطار العالمي للتنوع البيولوجي لما بعد عام 2020 </w:t>
      </w:r>
      <w:r w:rsidRPr="005C7FC0">
        <w:rPr>
          <w:rFonts w:cs="Simplified Arabic" w:hint="cs"/>
          <w:snapToGrid w:val="0"/>
          <w:kern w:val="22"/>
          <w:sz w:val="22"/>
          <w:rtl/>
          <w:lang w:val="en-GB" w:bidi="ar-EG"/>
        </w:rPr>
        <w:t xml:space="preserve">[، </w:t>
      </w:r>
      <w:r w:rsidR="00AE579B" w:rsidRPr="005C7FC0">
        <w:rPr>
          <w:rFonts w:cs="Simplified Arabic" w:hint="cs"/>
          <w:snapToGrid w:val="0"/>
          <w:kern w:val="22"/>
          <w:sz w:val="22"/>
          <w:rtl/>
          <w:lang w:val="en-GB" w:bidi="ar-EG"/>
        </w:rPr>
        <w:t>وتكملها</w:t>
      </w:r>
      <w:r w:rsidRPr="005C7FC0">
        <w:rPr>
          <w:rFonts w:cs="Simplified Arabic" w:hint="cs"/>
          <w:snapToGrid w:val="0"/>
          <w:kern w:val="22"/>
          <w:sz w:val="22"/>
          <w:rtl/>
          <w:lang w:val="en-GB" w:bidi="ar-EG"/>
        </w:rPr>
        <w:t xml:space="preserve"> [المؤشرات العالمية]</w:t>
      </w:r>
      <w:r w:rsidR="00AE579B" w:rsidRPr="005C7FC0">
        <w:rPr>
          <w:rFonts w:cs="Simplified Arabic" w:hint="cs"/>
          <w:snapToGrid w:val="0"/>
          <w:kern w:val="22"/>
          <w:sz w:val="22"/>
          <w:rtl/>
          <w:lang w:val="en-GB" w:bidi="ar-EG"/>
        </w:rPr>
        <w:t xml:space="preserve"> حسب الاقتضاء</w:t>
      </w:r>
      <w:r w:rsidR="007B7DC1">
        <w:rPr>
          <w:rFonts w:cs="Simplified Arabic" w:hint="cs"/>
          <w:snapToGrid w:val="0"/>
          <w:kern w:val="22"/>
          <w:sz w:val="22"/>
          <w:rtl/>
          <w:lang w:val="en-GB" w:bidi="ar-EG"/>
        </w:rPr>
        <w:t>،</w:t>
      </w:r>
      <w:r w:rsidR="00AE579B" w:rsidRPr="005C7FC0">
        <w:rPr>
          <w:rFonts w:cs="Simplified Arabic" w:hint="cs"/>
          <w:snapToGrid w:val="0"/>
          <w:kern w:val="22"/>
          <w:sz w:val="22"/>
          <w:rtl/>
          <w:lang w:val="en-GB" w:bidi="ar-EG"/>
        </w:rPr>
        <w:t xml:space="preserve"> </w:t>
      </w:r>
      <w:r w:rsidRPr="005C7FC0">
        <w:rPr>
          <w:rFonts w:cs="Simplified Arabic" w:hint="cs"/>
          <w:snapToGrid w:val="0"/>
          <w:kern w:val="22"/>
          <w:sz w:val="22"/>
          <w:rtl/>
          <w:lang w:val="en-GB" w:bidi="ar-EG"/>
        </w:rPr>
        <w:t xml:space="preserve">[وكذلك] </w:t>
      </w:r>
      <w:r w:rsidR="00AE579B" w:rsidRPr="005C7FC0">
        <w:rPr>
          <w:rFonts w:cs="Simplified Arabic" w:hint="cs"/>
          <w:snapToGrid w:val="0"/>
          <w:kern w:val="22"/>
          <w:sz w:val="22"/>
          <w:rtl/>
          <w:lang w:val="en-GB" w:bidi="ar-EG"/>
        </w:rPr>
        <w:t>مؤشرات المكونات والمؤشرات التكميلية</w:t>
      </w:r>
      <w:r w:rsidRPr="005C7FC0">
        <w:rPr>
          <w:rFonts w:cs="Simplified Arabic" w:hint="cs"/>
          <w:snapToGrid w:val="0"/>
          <w:kern w:val="22"/>
          <w:sz w:val="22"/>
          <w:rtl/>
          <w:lang w:val="en-GB" w:bidi="ar-EG"/>
        </w:rPr>
        <w:t xml:space="preserve"> </w:t>
      </w:r>
      <w:r w:rsidRPr="005C7FC0">
        <w:rPr>
          <w:rFonts w:cs="Simplified Arabic"/>
          <w:snapToGrid w:val="0"/>
          <w:kern w:val="22"/>
          <w:sz w:val="22"/>
          <w:rtl/>
          <w:lang w:val="en-GB" w:bidi="ar-EG"/>
        </w:rPr>
        <w:t>والمؤشرات ذات الصلة من إطار المؤشرات العالمية لأهداف التنمية المستدامة [</w:t>
      </w:r>
      <w:r w:rsidR="003A400B" w:rsidRPr="005C7FC0">
        <w:rPr>
          <w:rFonts w:cs="Simplified Arabic" w:hint="cs"/>
          <w:snapToGrid w:val="0"/>
          <w:kern w:val="22"/>
          <w:sz w:val="22"/>
          <w:rtl/>
          <w:lang w:val="en-GB" w:bidi="ar-EG"/>
        </w:rPr>
        <w:t>و</w:t>
      </w:r>
      <w:r w:rsidRPr="005C7FC0">
        <w:rPr>
          <w:rFonts w:cs="Simplified Arabic"/>
          <w:snapToGrid w:val="0"/>
          <w:kern w:val="22"/>
          <w:sz w:val="22"/>
          <w:rtl/>
          <w:lang w:val="en-GB" w:bidi="ar-EG"/>
        </w:rPr>
        <w:t xml:space="preserve">ينبغي للأطراف </w:t>
      </w:r>
      <w:r w:rsidRPr="005C7FC0">
        <w:rPr>
          <w:rFonts w:cs="Simplified Arabic" w:hint="cs"/>
          <w:snapToGrid w:val="0"/>
          <w:kern w:val="22"/>
          <w:sz w:val="22"/>
          <w:rtl/>
          <w:lang w:val="en-GB" w:bidi="ar-EG"/>
        </w:rPr>
        <w:t>وضع</w:t>
      </w:r>
      <w:r w:rsidRPr="005C7FC0">
        <w:rPr>
          <w:rFonts w:cs="Simplified Arabic"/>
          <w:snapToGrid w:val="0"/>
          <w:kern w:val="22"/>
          <w:sz w:val="22"/>
          <w:rtl/>
          <w:lang w:val="en-GB" w:bidi="ar-EG"/>
        </w:rPr>
        <w:t xml:space="preserve"> هذه العملية تدريجيا مع مراعاة أحكام ووسائل التنفيذ، من أجل تعزيز قدرات إدارة المعارف لنظم المعلومات الوطنية]؛]</w:t>
      </w:r>
    </w:p>
    <w:p w:rsidR="00547223" w:rsidRPr="005C7FC0" w:rsidRDefault="00547223"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[20-</w:t>
      </w:r>
      <w:r w:rsidRPr="005C7FC0">
        <w:rPr>
          <w:rFonts w:cs="Simplified Arabic" w:hint="cs"/>
          <w:snapToGrid w:val="0"/>
          <w:kern w:val="22"/>
          <w:sz w:val="22"/>
          <w:rtl/>
          <w:lang w:val="en-GB" w:bidi="ar-EG"/>
        </w:rPr>
        <w:tab/>
      </w:r>
      <w:r w:rsidRPr="005C7FC0">
        <w:rPr>
          <w:rFonts w:cs="Simplified Arabic"/>
          <w:i/>
          <w:iCs/>
          <w:snapToGrid w:val="0"/>
          <w:kern w:val="22"/>
          <w:sz w:val="22"/>
          <w:rtl/>
          <w:lang w:val="en-GB" w:bidi="ar-EG"/>
        </w:rPr>
        <w:t>يقرر</w:t>
      </w:r>
      <w:r w:rsidRPr="005C7FC0">
        <w:rPr>
          <w:rFonts w:cs="Simplified Arabic"/>
          <w:snapToGrid w:val="0"/>
          <w:kern w:val="22"/>
          <w:sz w:val="22"/>
          <w:rtl/>
          <w:lang w:val="en-GB" w:bidi="ar-EG"/>
        </w:rPr>
        <w:t xml:space="preserve"> أن التقييم العالمي المشار إليه في الفقرة </w:t>
      </w:r>
      <w:r w:rsidRPr="005C7FC0">
        <w:rPr>
          <w:rFonts w:cs="Simplified Arabic"/>
          <w:snapToGrid w:val="0"/>
          <w:kern w:val="22"/>
          <w:sz w:val="22"/>
          <w:lang w:val="en-GB" w:bidi="ar-EG"/>
        </w:rPr>
        <w:t>X</w:t>
      </w:r>
      <w:r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ينبغي أن:</w:t>
      </w:r>
    </w:p>
    <w:p w:rsidR="00547223" w:rsidRPr="005C7FC0" w:rsidRDefault="00547223" w:rsidP="008D40F8">
      <w:pPr>
        <w:pStyle w:val="ListParagraph"/>
        <w:numPr>
          <w:ilvl w:val="0"/>
          <w:numId w:val="14"/>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bidi="ar-EG"/>
        </w:rPr>
      </w:pPr>
      <w:r w:rsidRPr="005C7FC0">
        <w:rPr>
          <w:rFonts w:cs="Simplified Arabic" w:hint="cs"/>
          <w:snapToGrid w:val="0"/>
          <w:kern w:val="22"/>
          <w:sz w:val="22"/>
          <w:rtl/>
          <w:lang w:val="en-GB" w:bidi="ar-EG"/>
        </w:rPr>
        <w:t>يستعرض</w:t>
      </w:r>
      <w:r w:rsidRPr="005C7FC0">
        <w:rPr>
          <w:rFonts w:cs="Simplified Arabic"/>
          <w:snapToGrid w:val="0"/>
          <w:kern w:val="22"/>
          <w:sz w:val="22"/>
          <w:rtl/>
          <w:lang w:val="en-GB" w:bidi="ar-EG"/>
        </w:rPr>
        <w:t xml:space="preserve"> مدى كفاية وفعالية وشفافية وإمكانية التنبؤ بوسائل التنفيذ، بما في ذلك الموارد المالية وبناء القدرات ونقل التكنولوجيا والتعاون العلمي والتقني، للبلدان النامية وتقييم تنفيذ</w:t>
      </w:r>
      <w:r w:rsidR="009C35C1" w:rsidRPr="005C7FC0">
        <w:rPr>
          <w:rFonts w:cs="Simplified Arabic"/>
          <w:snapToGrid w:val="0"/>
          <w:kern w:val="22"/>
          <w:sz w:val="22"/>
          <w:rtl/>
          <w:lang w:val="en-GB" w:bidi="ar-EG"/>
        </w:rPr>
        <w:t xml:space="preserve"> الأحكام ذات الصلة من الاتفاقية</w:t>
      </w:r>
      <w:r w:rsidRPr="005C7FC0">
        <w:rPr>
          <w:rFonts w:cs="Simplified Arabic"/>
          <w:snapToGrid w:val="0"/>
          <w:kern w:val="22"/>
          <w:sz w:val="22"/>
          <w:rtl/>
          <w:lang w:val="en-GB" w:bidi="ar-EG"/>
        </w:rPr>
        <w:t>، ولا سيما الم</w:t>
      </w:r>
      <w:r w:rsidR="009C35C1" w:rsidRPr="005C7FC0">
        <w:rPr>
          <w:rFonts w:cs="Simplified Arabic" w:hint="cs"/>
          <w:snapToGrid w:val="0"/>
          <w:kern w:val="22"/>
          <w:sz w:val="22"/>
          <w:rtl/>
          <w:lang w:val="en-GB" w:bidi="ar-EG"/>
        </w:rPr>
        <w:t>واد</w:t>
      </w:r>
      <w:r w:rsidR="009C35C1" w:rsidRPr="005C7FC0">
        <w:rPr>
          <w:rFonts w:cs="Simplified Arabic"/>
          <w:snapToGrid w:val="0"/>
          <w:kern w:val="22"/>
          <w:sz w:val="22"/>
          <w:rtl/>
          <w:lang w:val="en-GB" w:bidi="ar-EG"/>
        </w:rPr>
        <w:t xml:space="preserve"> 16</w:t>
      </w:r>
      <w:r w:rsidRPr="005C7FC0">
        <w:rPr>
          <w:rFonts w:cs="Simplified Arabic"/>
          <w:snapToGrid w:val="0"/>
          <w:kern w:val="22"/>
          <w:sz w:val="22"/>
          <w:rtl/>
          <w:lang w:val="en-GB" w:bidi="ar-EG"/>
        </w:rPr>
        <w:t xml:space="preserve"> </w:t>
      </w:r>
      <w:r w:rsidR="009C35C1" w:rsidRPr="005C7FC0">
        <w:rPr>
          <w:rFonts w:cs="Simplified Arabic" w:hint="cs"/>
          <w:snapToGrid w:val="0"/>
          <w:kern w:val="22"/>
          <w:sz w:val="22"/>
          <w:rtl/>
          <w:lang w:val="en-GB" w:bidi="ar-EG"/>
        </w:rPr>
        <w:t>و</w:t>
      </w:r>
      <w:r w:rsidRPr="005C7FC0">
        <w:rPr>
          <w:rFonts w:cs="Simplified Arabic"/>
          <w:snapToGrid w:val="0"/>
          <w:kern w:val="22"/>
          <w:sz w:val="22"/>
          <w:rtl/>
          <w:lang w:val="en-GB" w:bidi="ar-EG"/>
        </w:rPr>
        <w:t>18 و19 و20 و21؛</w:t>
      </w:r>
    </w:p>
    <w:p w:rsidR="00FC75E4" w:rsidRPr="005C7FC0" w:rsidRDefault="00FC75E4" w:rsidP="008D40F8">
      <w:pPr>
        <w:pStyle w:val="ListParagraph"/>
        <w:numPr>
          <w:ilvl w:val="0"/>
          <w:numId w:val="14"/>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bidi="ar-EG"/>
        </w:rPr>
      </w:pPr>
      <w:r w:rsidRPr="005C7FC0">
        <w:rPr>
          <w:rFonts w:cs="Simplified Arabic" w:hint="cs"/>
          <w:snapToGrid w:val="0"/>
          <w:kern w:val="22"/>
          <w:sz w:val="22"/>
          <w:rtl/>
          <w:lang w:val="en-GB" w:bidi="ar-EG"/>
        </w:rPr>
        <w:t>يستعرض</w:t>
      </w:r>
      <w:r w:rsidRPr="005C7FC0">
        <w:rPr>
          <w:rFonts w:cs="Simplified Arabic"/>
          <w:snapToGrid w:val="0"/>
          <w:kern w:val="22"/>
          <w:sz w:val="22"/>
          <w:rtl/>
          <w:lang w:val="en-GB" w:bidi="ar-EG"/>
        </w:rPr>
        <w:t xml:space="preserve"> التكاليف والموارد اللازمة لتنفيذ </w:t>
      </w:r>
      <w:r w:rsidRPr="005C7FC0">
        <w:rPr>
          <w:rFonts w:cs="Simplified Arabic" w:hint="cs"/>
          <w:snapToGrid w:val="0"/>
          <w:kern w:val="22"/>
          <w:sz w:val="22"/>
          <w:rtl/>
          <w:lang w:val="en-GB" w:bidi="ar-EG"/>
        </w:rPr>
        <w:t>غايات وأهداف الإطار العالمي للتنوع البيولوجي لما بعد عام 2020</w:t>
      </w:r>
      <w:r w:rsidRPr="005C7FC0">
        <w:rPr>
          <w:rFonts w:cs="Simplified Arabic"/>
          <w:snapToGrid w:val="0"/>
          <w:kern w:val="22"/>
          <w:sz w:val="22"/>
          <w:rtl/>
          <w:lang w:val="en-GB" w:bidi="ar-EG"/>
        </w:rPr>
        <w:t xml:space="preserve">، مع مراعاة التحديات المحددة والقيود المالية التي تواجهها </w:t>
      </w:r>
      <w:r w:rsidRPr="005C7FC0">
        <w:rPr>
          <w:rFonts w:cs="Simplified Arabic" w:hint="cs"/>
          <w:snapToGrid w:val="0"/>
          <w:kern w:val="22"/>
          <w:sz w:val="22"/>
          <w:rtl/>
          <w:lang w:val="en-GB" w:bidi="ar-EG"/>
        </w:rPr>
        <w:t xml:space="preserve">الأطراف من </w:t>
      </w:r>
      <w:r w:rsidRPr="005C7FC0">
        <w:rPr>
          <w:rFonts w:cs="Simplified Arabic"/>
          <w:snapToGrid w:val="0"/>
          <w:kern w:val="22"/>
          <w:sz w:val="22"/>
          <w:rtl/>
          <w:lang w:val="en-GB" w:bidi="ar-EG"/>
        </w:rPr>
        <w:t>البلدان النامية؛</w:t>
      </w:r>
    </w:p>
    <w:p w:rsidR="00FC75E4" w:rsidRPr="005C7FC0" w:rsidRDefault="00FC75E4" w:rsidP="008D40F8">
      <w:pPr>
        <w:pStyle w:val="ListParagraph"/>
        <w:numPr>
          <w:ilvl w:val="0"/>
          <w:numId w:val="14"/>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ينظر</w:t>
      </w:r>
      <w:r w:rsidRPr="005C7FC0">
        <w:rPr>
          <w:rFonts w:cs="Simplified Arabic"/>
          <w:snapToGrid w:val="0"/>
          <w:kern w:val="22"/>
          <w:sz w:val="22"/>
          <w:rtl/>
          <w:lang w:val="en-GB" w:bidi="ar-EG"/>
        </w:rPr>
        <w:t xml:space="preserve"> في المعلومات ذات الصلة المقدمة من الأطراف من البلدان المتقدمة والمتعلقة بالتمويل العام للتنوع البيولوجي المشار إليه في الفقرة </w:t>
      </w:r>
      <w:r w:rsidRPr="005C7FC0">
        <w:rPr>
          <w:rFonts w:cs="Simplified Arabic"/>
          <w:snapToGrid w:val="0"/>
          <w:kern w:val="22"/>
          <w:sz w:val="22"/>
          <w:lang w:val="en-GB" w:bidi="ar-EG"/>
        </w:rPr>
        <w:t>X</w:t>
      </w:r>
      <w:r w:rsidR="00DD6E93">
        <w:rPr>
          <w:rFonts w:cs="Simplified Arabic" w:hint="cs"/>
          <w:snapToGrid w:val="0"/>
          <w:kern w:val="22"/>
          <w:sz w:val="22"/>
          <w:rtl/>
          <w:lang w:val="en-GB" w:bidi="ar-EG"/>
        </w:rPr>
        <w:t>.</w:t>
      </w:r>
      <w:r w:rsidRPr="005C7FC0">
        <w:rPr>
          <w:rFonts w:cs="Simplified Arabic"/>
          <w:snapToGrid w:val="0"/>
          <w:kern w:val="22"/>
          <w:sz w:val="22"/>
          <w:rtl/>
          <w:lang w:val="en-GB" w:bidi="ar-EG"/>
        </w:rPr>
        <w:t>]</w:t>
      </w:r>
    </w:p>
    <w:p w:rsidR="00FC75E4" w:rsidRPr="005C7FC0" w:rsidRDefault="00FC75E4"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b/>
          <w:bCs/>
          <w:snapToGrid w:val="0"/>
          <w:kern w:val="22"/>
          <w:sz w:val="22"/>
          <w:rtl/>
          <w:lang w:val="en-GB" w:bidi="ar-EG"/>
        </w:rPr>
      </w:pPr>
      <w:r w:rsidRPr="005C7FC0">
        <w:rPr>
          <w:rFonts w:cs="Simplified Arabic"/>
          <w:b/>
          <w:bCs/>
          <w:snapToGrid w:val="0"/>
          <w:kern w:val="22"/>
          <w:sz w:val="22"/>
          <w:rtl/>
          <w:lang w:val="en-GB" w:bidi="ar-EG"/>
        </w:rPr>
        <w:t>مشاركة أصحاب المصلحة والجهات الفاعلة غير الحكومية</w:t>
      </w:r>
    </w:p>
    <w:p w:rsidR="00FC75E4" w:rsidRPr="005C7FC0" w:rsidRDefault="00FC75E4" w:rsidP="00576F76">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21-</w:t>
      </w:r>
      <w:r w:rsidRPr="005C7FC0">
        <w:rPr>
          <w:rFonts w:cs="Simplified Arabic" w:hint="cs"/>
          <w:snapToGrid w:val="0"/>
          <w:kern w:val="22"/>
          <w:sz w:val="22"/>
          <w:rtl/>
          <w:lang w:val="en-GB" w:bidi="ar-EG"/>
        </w:rPr>
        <w:tab/>
        <w:t>[</w:t>
      </w:r>
      <w:r w:rsidRPr="005C7FC0">
        <w:rPr>
          <w:rFonts w:cs="Simplified Arabic" w:hint="cs"/>
          <w:i/>
          <w:iCs/>
          <w:snapToGrid w:val="0"/>
          <w:kern w:val="22"/>
          <w:sz w:val="22"/>
          <w:rtl/>
          <w:lang w:val="en-GB" w:bidi="ar-EG"/>
        </w:rPr>
        <w:t>يشجع</w:t>
      </w:r>
      <w:r w:rsidRPr="005C7FC0">
        <w:rPr>
          <w:rFonts w:cs="Simplified Arabic" w:hint="cs"/>
          <w:snapToGrid w:val="0"/>
          <w:kern w:val="22"/>
          <w:sz w:val="22"/>
          <w:rtl/>
          <w:lang w:val="en-GB" w:bidi="ar-EG"/>
        </w:rPr>
        <w:t>] [</w:t>
      </w:r>
      <w:r w:rsidRPr="005C7FC0">
        <w:rPr>
          <w:rFonts w:cs="Simplified Arabic" w:hint="cs"/>
          <w:i/>
          <w:iCs/>
          <w:snapToGrid w:val="0"/>
          <w:kern w:val="22"/>
          <w:sz w:val="22"/>
          <w:rtl/>
          <w:lang w:val="en-GB" w:bidi="ar-EG"/>
        </w:rPr>
        <w:t>يدعو</w:t>
      </w:r>
      <w:r w:rsidRPr="005C7FC0">
        <w:rPr>
          <w:rFonts w:cs="Simplified Arabic" w:hint="cs"/>
          <w:snapToGrid w:val="0"/>
          <w:kern w:val="22"/>
          <w:sz w:val="22"/>
          <w:rtl/>
          <w:lang w:val="en-GB" w:bidi="ar-EG"/>
        </w:rPr>
        <w:t>] الأطراف لما يلي:</w:t>
      </w:r>
    </w:p>
    <w:p w:rsidR="00FC75E4" w:rsidRPr="005C7FC0" w:rsidRDefault="00FC75E4"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Pr="005C7FC0">
        <w:rPr>
          <w:rFonts w:cs="Simplified Arabic"/>
          <w:snapToGrid w:val="0"/>
          <w:kern w:val="22"/>
          <w:sz w:val="22"/>
          <w:rtl/>
          <w:lang w:val="en-GB" w:bidi="ar-EG"/>
        </w:rPr>
        <w:t>أ)</w:t>
      </w:r>
      <w:r w:rsidRPr="005C7FC0">
        <w:rPr>
          <w:rFonts w:cs="Simplified Arabic" w:hint="cs"/>
          <w:snapToGrid w:val="0"/>
          <w:kern w:val="22"/>
          <w:sz w:val="22"/>
          <w:rtl/>
          <w:lang w:val="en-GB" w:bidi="ar-EG"/>
        </w:rPr>
        <w:tab/>
      </w:r>
      <w:r w:rsidRPr="005C7FC0">
        <w:rPr>
          <w:rFonts w:cs="Simplified Arabic"/>
          <w:snapToGrid w:val="0"/>
          <w:kern w:val="22"/>
          <w:sz w:val="22"/>
          <w:rtl/>
          <w:lang w:val="en-GB" w:bidi="ar-EG"/>
        </w:rPr>
        <w:t xml:space="preserve">أن تدرج في استراتيجياتها وخطط عملها </w:t>
      </w:r>
      <w:r w:rsidR="00900581">
        <w:rPr>
          <w:rFonts w:cs="Simplified Arabic" w:hint="cs"/>
          <w:snapToGrid w:val="0"/>
          <w:kern w:val="22"/>
          <w:sz w:val="22"/>
          <w:rtl/>
          <w:lang w:val="en-GB" w:bidi="ar-EG"/>
        </w:rPr>
        <w:t xml:space="preserve">للتنوع البيولوجي </w:t>
      </w:r>
      <w:r w:rsidRPr="005C7FC0">
        <w:rPr>
          <w:rFonts w:cs="Simplified Arabic" w:hint="cs"/>
          <w:snapToGrid w:val="0"/>
          <w:kern w:val="22"/>
          <w:sz w:val="22"/>
          <w:rtl/>
          <w:lang w:val="en-GB" w:bidi="ar-EG"/>
        </w:rPr>
        <w:t>وتقاريرها الوطنية</w:t>
      </w:r>
      <w:r w:rsidRPr="005C7FC0">
        <w:rPr>
          <w:rFonts w:cs="Simplified Arabic"/>
          <w:snapToGrid w:val="0"/>
          <w:kern w:val="22"/>
          <w:sz w:val="22"/>
          <w:rtl/>
          <w:lang w:val="en-GB" w:bidi="ar-EG"/>
        </w:rPr>
        <w:t>، الإجراءات ذات الصلة لتنفيذ الالتزامات والتوصيات بموجب كل من الاتفاقات البيئية المتعددة الأطراف المتعلقة بالتنوع البيولوجي والتي هي طرف فيها؛</w:t>
      </w:r>
      <w:r w:rsidRPr="005C7FC0">
        <w:rPr>
          <w:rFonts w:cs="Simplified Arabic" w:hint="cs"/>
          <w:snapToGrid w:val="0"/>
          <w:kern w:val="22"/>
          <w:sz w:val="22"/>
          <w:rtl/>
          <w:lang w:val="en-GB" w:bidi="ar-EG"/>
        </w:rPr>
        <w:t>]</w:t>
      </w:r>
    </w:p>
    <w:p w:rsidR="00FC75E4" w:rsidRPr="005C7FC0" w:rsidRDefault="00FC75E4"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Pr="005C7FC0">
        <w:rPr>
          <w:rFonts w:cs="Simplified Arabic"/>
          <w:snapToGrid w:val="0"/>
          <w:kern w:val="22"/>
          <w:sz w:val="22"/>
          <w:rtl/>
          <w:lang w:val="en-GB" w:bidi="ar-EG"/>
        </w:rPr>
        <w:t>ب)</w:t>
      </w:r>
      <w:r w:rsidRPr="005C7FC0">
        <w:rPr>
          <w:rFonts w:cs="Simplified Arabic" w:hint="cs"/>
          <w:snapToGrid w:val="0"/>
          <w:kern w:val="22"/>
          <w:sz w:val="22"/>
          <w:rtl/>
          <w:lang w:val="en-GB" w:bidi="ar-EG"/>
        </w:rPr>
        <w:tab/>
        <w:t>أن تقوم</w:t>
      </w:r>
      <w:r w:rsidRPr="005C7FC0">
        <w:rPr>
          <w:rFonts w:cs="Simplified Arabic"/>
          <w:snapToGrid w:val="0"/>
          <w:kern w:val="22"/>
          <w:sz w:val="22"/>
          <w:rtl/>
          <w:lang w:val="en-GB" w:bidi="ar-EG"/>
        </w:rPr>
        <w:t>، حسب الاقتضاء، بتيسير المشاركة والتنسيق فيما بين نقاط الاتصال [للاتفاقات البيئية المتعددة الأطراف] [الاتفاقات المتعلقة با</w:t>
      </w:r>
      <w:r w:rsidR="00A52E49" w:rsidRPr="005C7FC0">
        <w:rPr>
          <w:rFonts w:cs="Simplified Arabic"/>
          <w:snapToGrid w:val="0"/>
          <w:kern w:val="22"/>
          <w:sz w:val="22"/>
          <w:rtl/>
          <w:lang w:val="en-GB" w:bidi="ar-EG"/>
        </w:rPr>
        <w:t>لتنوع البيولوجي]</w:t>
      </w:r>
      <w:r w:rsidR="00CC1C8B" w:rsidRPr="005C7FC0">
        <w:rPr>
          <w:rFonts w:cs="Simplified Arabic" w:hint="cs"/>
          <w:snapToGrid w:val="0"/>
          <w:kern w:val="22"/>
          <w:sz w:val="22"/>
          <w:rtl/>
          <w:lang w:val="en-GB" w:bidi="ar-EG"/>
        </w:rPr>
        <w:t xml:space="preserve"> الأخرى</w:t>
      </w:r>
      <w:r w:rsidR="00A52E49" w:rsidRPr="005C7FC0">
        <w:rPr>
          <w:rFonts w:cs="Simplified Arabic"/>
          <w:snapToGrid w:val="0"/>
          <w:kern w:val="22"/>
          <w:sz w:val="22"/>
          <w:rtl/>
          <w:lang w:val="en-GB" w:bidi="ar-EG"/>
        </w:rPr>
        <w:t xml:space="preserve"> واتفاقيات ريو]</w:t>
      </w:r>
      <w:r w:rsidRPr="005C7FC0">
        <w:rPr>
          <w:rFonts w:cs="Simplified Arabic"/>
          <w:snapToGrid w:val="0"/>
          <w:kern w:val="22"/>
          <w:sz w:val="22"/>
          <w:rtl/>
          <w:lang w:val="en-GB" w:bidi="ar-EG"/>
        </w:rPr>
        <w:t>؛</w:t>
      </w:r>
    </w:p>
    <w:p w:rsidR="00FC75E4" w:rsidRPr="005C7FC0" w:rsidRDefault="00CC1C8B"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FC75E4" w:rsidRPr="005C7FC0">
        <w:rPr>
          <w:rFonts w:cs="Simplified Arabic"/>
          <w:snapToGrid w:val="0"/>
          <w:kern w:val="22"/>
          <w:sz w:val="22"/>
          <w:rtl/>
          <w:lang w:val="en-GB" w:bidi="ar-EG"/>
        </w:rPr>
        <w:t>ج)</w:t>
      </w:r>
      <w:r w:rsidRPr="005C7FC0">
        <w:rPr>
          <w:rFonts w:cs="Simplified Arabic" w:hint="cs"/>
          <w:snapToGrid w:val="0"/>
          <w:kern w:val="22"/>
          <w:sz w:val="22"/>
          <w:rtl/>
          <w:lang w:val="en-GB" w:bidi="ar-EG"/>
        </w:rPr>
        <w:tab/>
        <w:t>أن تُمكن</w:t>
      </w:r>
      <w:r w:rsidR="00FC75E4" w:rsidRPr="005C7FC0">
        <w:rPr>
          <w:rFonts w:cs="Simplified Arabic"/>
          <w:snapToGrid w:val="0"/>
          <w:kern w:val="22"/>
          <w:sz w:val="22"/>
          <w:rtl/>
          <w:lang w:val="en-GB" w:bidi="ar-EG"/>
        </w:rPr>
        <w:t xml:space="preserve"> المشاركة الكاملة والفعالة وإشراك النساء والشعوب الأصلية والمجتمعات المحلية والشباب ومنظمات المجتمع المدني والأوساط الأكاديمية والقطاع الخاص وجميع مستويات الحكومة وأصحاب المصلحة من </w:t>
      </w:r>
      <w:r w:rsidRPr="005C7FC0">
        <w:rPr>
          <w:rFonts w:cs="Simplified Arabic"/>
          <w:snapToGrid w:val="0"/>
          <w:kern w:val="22"/>
          <w:sz w:val="22"/>
          <w:rtl/>
          <w:lang w:val="en-GB" w:bidi="ar-EG"/>
        </w:rPr>
        <w:t>جميع القطاعات الأخرى ذات الصلة</w:t>
      </w:r>
      <w:r w:rsidR="00FC75E4" w:rsidRPr="005C7FC0">
        <w:rPr>
          <w:rFonts w:cs="Simplified Arabic"/>
          <w:snapToGrid w:val="0"/>
          <w:kern w:val="22"/>
          <w:sz w:val="22"/>
          <w:rtl/>
          <w:lang w:val="en-GB" w:bidi="ar-EG"/>
        </w:rPr>
        <w:t>، في جميع مستويات تطوير وتنفيذ الاستراتيجية وخطة العمل الوطنية للتنوع البيولوجي وكذلك إعداد التقريرين الوطنيين السابع والثامن و[في عمليات</w:t>
      </w:r>
      <w:r w:rsidRPr="005C7FC0">
        <w:rPr>
          <w:rFonts w:cs="Simplified Arabic" w:hint="cs"/>
          <w:snapToGrid w:val="0"/>
          <w:kern w:val="22"/>
          <w:sz w:val="22"/>
          <w:rtl/>
          <w:lang w:val="en-GB" w:bidi="ar-EG"/>
        </w:rPr>
        <w:t xml:space="preserve"> [استعراض الخبراء] أو الأقران</w:t>
      </w:r>
      <w:r w:rsidR="00FC75E4" w:rsidRPr="005C7FC0">
        <w:rPr>
          <w:rFonts w:cs="Simplified Arabic"/>
          <w:snapToGrid w:val="0"/>
          <w:kern w:val="22"/>
          <w:sz w:val="22"/>
          <w:rtl/>
          <w:lang w:val="en-GB" w:bidi="ar-EG"/>
        </w:rPr>
        <w:t xml:space="preserve"> </w:t>
      </w:r>
      <w:r w:rsidRPr="005C7FC0">
        <w:rPr>
          <w:rFonts w:cs="Simplified Arabic" w:hint="cs"/>
          <w:snapToGrid w:val="0"/>
          <w:kern w:val="22"/>
          <w:sz w:val="22"/>
          <w:rtl/>
          <w:lang w:val="en-GB" w:bidi="ar-EG"/>
        </w:rPr>
        <w:t>ال</w:t>
      </w:r>
      <w:r w:rsidR="00FC75E4" w:rsidRPr="005C7FC0">
        <w:rPr>
          <w:rFonts w:cs="Simplified Arabic"/>
          <w:snapToGrid w:val="0"/>
          <w:kern w:val="22"/>
          <w:sz w:val="22"/>
          <w:rtl/>
          <w:lang w:val="en-GB" w:bidi="ar-EG"/>
        </w:rPr>
        <w:t xml:space="preserve">طوعية </w:t>
      </w:r>
      <w:r w:rsidRPr="005C7FC0">
        <w:rPr>
          <w:rFonts w:cs="Simplified Arabic" w:hint="cs"/>
          <w:snapToGrid w:val="0"/>
          <w:kern w:val="22"/>
          <w:sz w:val="22"/>
          <w:rtl/>
          <w:lang w:val="en-GB" w:bidi="ar-EG"/>
        </w:rPr>
        <w:t>لكل بلد على حدة]</w:t>
      </w:r>
      <w:r w:rsidR="00FC75E4" w:rsidRPr="005C7FC0">
        <w:rPr>
          <w:rFonts w:cs="Simplified Arabic"/>
          <w:snapToGrid w:val="0"/>
          <w:kern w:val="22"/>
          <w:sz w:val="22"/>
          <w:rtl/>
          <w:lang w:val="en-GB" w:bidi="ar-EG"/>
        </w:rPr>
        <w:t>؛</w:t>
      </w:r>
    </w:p>
    <w:p w:rsidR="00FC75E4" w:rsidRPr="005C7FC0" w:rsidRDefault="00CC1C8B"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w:t>
      </w:r>
      <w:r w:rsidR="00FC75E4" w:rsidRPr="005C7FC0">
        <w:rPr>
          <w:rFonts w:cs="Simplified Arabic"/>
          <w:snapToGrid w:val="0"/>
          <w:kern w:val="22"/>
          <w:sz w:val="22"/>
          <w:rtl/>
          <w:lang w:val="en-GB" w:bidi="ar-EG"/>
        </w:rPr>
        <w:t>د)</w:t>
      </w:r>
      <w:r w:rsidRPr="005C7FC0">
        <w:rPr>
          <w:rFonts w:cs="Simplified Arabic" w:hint="cs"/>
          <w:snapToGrid w:val="0"/>
          <w:kern w:val="22"/>
          <w:sz w:val="22"/>
          <w:rtl/>
          <w:lang w:val="en-GB" w:bidi="ar-EG"/>
        </w:rPr>
        <w:tab/>
      </w:r>
      <w:r w:rsidR="00FC75E4" w:rsidRPr="005C7FC0">
        <w:rPr>
          <w:rFonts w:cs="Simplified Arabic"/>
          <w:snapToGrid w:val="0"/>
          <w:kern w:val="22"/>
          <w:sz w:val="22"/>
          <w:rtl/>
          <w:lang w:val="en-GB" w:bidi="ar-EG"/>
        </w:rPr>
        <w:t>زيا</w:t>
      </w:r>
      <w:r w:rsidR="00242DBB" w:rsidRPr="005C7FC0">
        <w:rPr>
          <w:rFonts w:cs="Simplified Arabic"/>
          <w:snapToGrid w:val="0"/>
          <w:kern w:val="22"/>
          <w:sz w:val="22"/>
          <w:rtl/>
          <w:lang w:val="en-GB" w:bidi="ar-EG"/>
        </w:rPr>
        <w:t xml:space="preserve">دة </w:t>
      </w:r>
      <w:r w:rsidR="00242DBB" w:rsidRPr="005C7FC0">
        <w:rPr>
          <w:rFonts w:cs="Simplified Arabic" w:hint="cs"/>
          <w:snapToGrid w:val="0"/>
          <w:kern w:val="22"/>
          <w:sz w:val="22"/>
          <w:rtl/>
          <w:lang w:val="en-GB" w:bidi="ar-EG"/>
        </w:rPr>
        <w:t xml:space="preserve">التأكد من إجراء </w:t>
      </w:r>
      <w:r w:rsidR="00FC75E4" w:rsidRPr="005C7FC0">
        <w:rPr>
          <w:rFonts w:cs="Simplified Arabic"/>
          <w:snapToGrid w:val="0"/>
          <w:kern w:val="22"/>
          <w:sz w:val="22"/>
          <w:rtl/>
          <w:lang w:val="en-GB" w:bidi="ar-EG"/>
        </w:rPr>
        <w:t xml:space="preserve">المشاورات من أجل الحصول </w:t>
      </w:r>
      <w:r w:rsidRPr="005C7FC0">
        <w:rPr>
          <w:rFonts w:cs="Simplified Arabic"/>
          <w:snapToGrid w:val="0"/>
          <w:kern w:val="22"/>
          <w:sz w:val="22"/>
          <w:rtl/>
          <w:lang w:val="en-GB" w:bidi="ar-EG"/>
        </w:rPr>
        <w:t>على الموافقة المسبقة والمستنيرة</w:t>
      </w:r>
      <w:r w:rsidR="00FC75E4" w:rsidRPr="005C7FC0">
        <w:rPr>
          <w:rFonts w:cs="Simplified Arabic"/>
          <w:snapToGrid w:val="0"/>
          <w:kern w:val="22"/>
          <w:sz w:val="22"/>
          <w:rtl/>
          <w:lang w:val="en-GB" w:bidi="ar-EG"/>
        </w:rPr>
        <w:t xml:space="preserve">، </w:t>
      </w:r>
      <w:r w:rsidR="00242DBB" w:rsidRPr="005C7FC0">
        <w:rPr>
          <w:rFonts w:cs="Simplified Arabic" w:hint="cs"/>
          <w:snapToGrid w:val="0"/>
          <w:kern w:val="22"/>
          <w:sz w:val="22"/>
          <w:rtl/>
          <w:lang w:val="en-GB" w:bidi="ar-EG"/>
        </w:rPr>
        <w:t>أ</w:t>
      </w:r>
      <w:r w:rsidR="00FC75E4" w:rsidRPr="005C7FC0">
        <w:rPr>
          <w:rFonts w:cs="Simplified Arabic"/>
          <w:snapToGrid w:val="0"/>
          <w:kern w:val="22"/>
          <w:sz w:val="22"/>
          <w:rtl/>
          <w:lang w:val="en-GB" w:bidi="ar-EG"/>
        </w:rPr>
        <w:t>و</w:t>
      </w:r>
      <w:r w:rsidR="00242DBB" w:rsidRPr="005C7FC0">
        <w:rPr>
          <w:rFonts w:cs="Simplified Arabic" w:hint="cs"/>
          <w:snapToGrid w:val="0"/>
          <w:kern w:val="22"/>
          <w:sz w:val="22"/>
          <w:rtl/>
          <w:lang w:val="en-GB" w:bidi="ar-EG"/>
        </w:rPr>
        <w:t xml:space="preserve"> </w:t>
      </w:r>
      <w:r w:rsidR="00FC75E4" w:rsidRPr="005C7FC0">
        <w:rPr>
          <w:rFonts w:cs="Simplified Arabic"/>
          <w:snapToGrid w:val="0"/>
          <w:kern w:val="22"/>
          <w:sz w:val="22"/>
          <w:rtl/>
          <w:lang w:val="en-GB" w:bidi="ar-EG"/>
        </w:rPr>
        <w:t xml:space="preserve">الموافقة الحرة </w:t>
      </w:r>
      <w:r w:rsidR="00FF2404" w:rsidRPr="005C7FC0">
        <w:rPr>
          <w:rFonts w:cs="Simplified Arabic"/>
          <w:snapToGrid w:val="0"/>
          <w:kern w:val="22"/>
          <w:sz w:val="22"/>
          <w:rtl/>
          <w:lang w:val="en-GB" w:bidi="ar-EG"/>
        </w:rPr>
        <w:t>والمسبقة والمستنيرة أو الموافقة</w:t>
      </w:r>
      <w:r w:rsidR="00FC75E4" w:rsidRPr="005C7FC0">
        <w:rPr>
          <w:rFonts w:cs="Simplified Arabic"/>
          <w:snapToGrid w:val="0"/>
          <w:kern w:val="22"/>
          <w:sz w:val="22"/>
          <w:rtl/>
          <w:lang w:val="en-GB" w:bidi="ar-EG"/>
        </w:rPr>
        <w:t xml:space="preserve">، وإشراك الشعوب الأصلية والمجتمعات المحلية [، حسب الاقتضاء والقابلة للتطبيق،] </w:t>
      </w:r>
      <w:r w:rsidR="00FF2404" w:rsidRPr="005C7FC0">
        <w:rPr>
          <w:rFonts w:cs="Simplified Arabic" w:hint="cs"/>
          <w:snapToGrid w:val="0"/>
          <w:kern w:val="22"/>
          <w:sz w:val="22"/>
          <w:rtl/>
          <w:lang w:val="en-GB" w:bidi="ar-EG"/>
        </w:rPr>
        <w:t xml:space="preserve">لدى </w:t>
      </w:r>
      <w:r w:rsidR="00FC75E4" w:rsidRPr="005C7FC0">
        <w:rPr>
          <w:rFonts w:cs="Simplified Arabic"/>
          <w:snapToGrid w:val="0"/>
          <w:kern w:val="22"/>
          <w:sz w:val="22"/>
          <w:rtl/>
          <w:lang w:val="en-GB" w:bidi="ar-EG"/>
        </w:rPr>
        <w:t>انخراطه</w:t>
      </w:r>
      <w:r w:rsidR="00FF2404" w:rsidRPr="005C7FC0">
        <w:rPr>
          <w:rFonts w:cs="Simplified Arabic" w:hint="cs"/>
          <w:snapToGrid w:val="0"/>
          <w:kern w:val="22"/>
          <w:sz w:val="22"/>
          <w:rtl/>
          <w:lang w:val="en-GB" w:bidi="ar-EG"/>
        </w:rPr>
        <w:t>ا</w:t>
      </w:r>
      <w:r w:rsidR="00FC75E4" w:rsidRPr="005C7FC0">
        <w:rPr>
          <w:rFonts w:cs="Simplified Arabic"/>
          <w:snapToGrid w:val="0"/>
          <w:kern w:val="22"/>
          <w:sz w:val="22"/>
          <w:rtl/>
          <w:lang w:val="en-GB" w:bidi="ar-EG"/>
        </w:rPr>
        <w:t xml:space="preserve"> ومشاركته</w:t>
      </w:r>
      <w:r w:rsidR="00FF2404" w:rsidRPr="005C7FC0">
        <w:rPr>
          <w:rFonts w:cs="Simplified Arabic" w:hint="cs"/>
          <w:snapToGrid w:val="0"/>
          <w:kern w:val="22"/>
          <w:sz w:val="22"/>
          <w:rtl/>
          <w:lang w:val="en-GB" w:bidi="ar-EG"/>
        </w:rPr>
        <w:t>ا</w:t>
      </w:r>
      <w:r w:rsidR="00FC75E4" w:rsidRPr="005C7FC0">
        <w:rPr>
          <w:rFonts w:cs="Simplified Arabic"/>
          <w:snapToGrid w:val="0"/>
          <w:kern w:val="22"/>
          <w:sz w:val="22"/>
          <w:rtl/>
          <w:lang w:val="en-GB" w:bidi="ar-EG"/>
        </w:rPr>
        <w:t xml:space="preserve"> في</w:t>
      </w:r>
      <w:r w:rsidR="00FF2404" w:rsidRPr="005C7FC0">
        <w:rPr>
          <w:rFonts w:cs="Simplified Arabic" w:hint="cs"/>
          <w:snapToGrid w:val="0"/>
          <w:kern w:val="22"/>
          <w:sz w:val="22"/>
          <w:rtl/>
          <w:lang w:val="en-GB" w:bidi="ar-EG"/>
        </w:rPr>
        <w:t xml:space="preserve"> وضع</w:t>
      </w:r>
      <w:r w:rsidR="00FC75E4" w:rsidRPr="005C7FC0">
        <w:rPr>
          <w:rFonts w:cs="Simplified Arabic"/>
          <w:snapToGrid w:val="0"/>
          <w:kern w:val="22"/>
          <w:sz w:val="22"/>
          <w:rtl/>
          <w:lang w:val="en-GB" w:bidi="ar-EG"/>
        </w:rPr>
        <w:t xml:space="preserve"> استراتيجية</w:t>
      </w:r>
      <w:r w:rsidR="00900581">
        <w:rPr>
          <w:rFonts w:cs="Simplified Arabic" w:hint="cs"/>
          <w:snapToGrid w:val="0"/>
          <w:kern w:val="22"/>
          <w:sz w:val="22"/>
          <w:rtl/>
          <w:lang w:val="en-GB" w:bidi="ar-EG"/>
        </w:rPr>
        <w:t xml:space="preserve"> وخطة العمل</w:t>
      </w:r>
      <w:r w:rsidR="00FC75E4" w:rsidRPr="005C7FC0">
        <w:rPr>
          <w:rFonts w:cs="Simplified Arabic"/>
          <w:snapToGrid w:val="0"/>
          <w:kern w:val="22"/>
          <w:sz w:val="22"/>
          <w:rtl/>
          <w:lang w:val="en-GB" w:bidi="ar-EG"/>
        </w:rPr>
        <w:t xml:space="preserve"> الوطنية للتنوع البيولوجي </w:t>
      </w:r>
      <w:r w:rsidR="00900581" w:rsidRPr="005C7FC0">
        <w:rPr>
          <w:rFonts w:cs="Simplified Arabic" w:hint="cs"/>
          <w:snapToGrid w:val="0"/>
          <w:kern w:val="22"/>
          <w:sz w:val="22"/>
          <w:rtl/>
          <w:lang w:val="en-GB" w:bidi="ar-EG"/>
        </w:rPr>
        <w:t>[والأهداف</w:t>
      </w:r>
      <w:r w:rsidR="00900581">
        <w:rPr>
          <w:rFonts w:cs="Simplified Arabic" w:hint="cs"/>
          <w:snapToGrid w:val="0"/>
          <w:kern w:val="22"/>
          <w:sz w:val="22"/>
          <w:rtl/>
          <w:lang w:val="en-GB" w:bidi="ar-EG"/>
        </w:rPr>
        <w:t xml:space="preserve"> الوطنية</w:t>
      </w:r>
      <w:r w:rsidR="00900581" w:rsidRPr="005C7FC0">
        <w:rPr>
          <w:rFonts w:cs="Simplified Arabic" w:hint="cs"/>
          <w:snapToGrid w:val="0"/>
          <w:kern w:val="22"/>
          <w:sz w:val="22"/>
          <w:rtl/>
          <w:lang w:val="en-GB" w:bidi="ar-EG"/>
        </w:rPr>
        <w:t>]</w:t>
      </w:r>
      <w:r w:rsidR="00900581">
        <w:rPr>
          <w:rFonts w:cs="Simplified Arabic" w:hint="cs"/>
          <w:snapToGrid w:val="0"/>
          <w:kern w:val="22"/>
          <w:sz w:val="22"/>
          <w:rtl/>
          <w:lang w:val="en-GB" w:bidi="ar-EG"/>
        </w:rPr>
        <w:t xml:space="preserve"> </w:t>
      </w:r>
      <w:r w:rsidR="00FF2404" w:rsidRPr="005C7FC0">
        <w:rPr>
          <w:rFonts w:cs="Simplified Arabic" w:hint="cs"/>
          <w:snapToGrid w:val="0"/>
          <w:kern w:val="22"/>
          <w:sz w:val="22"/>
          <w:rtl/>
          <w:lang w:val="en-GB" w:bidi="ar-EG"/>
        </w:rPr>
        <w:t>و</w:t>
      </w:r>
      <w:r w:rsidR="00FC75E4" w:rsidRPr="005C7FC0">
        <w:rPr>
          <w:rFonts w:cs="Simplified Arabic"/>
          <w:snapToGrid w:val="0"/>
          <w:kern w:val="22"/>
          <w:sz w:val="22"/>
          <w:rtl/>
          <w:lang w:val="en-GB" w:bidi="ar-EG"/>
        </w:rPr>
        <w:t>التدابير</w:t>
      </w:r>
      <w:r w:rsidR="00FF2404" w:rsidRPr="005C7FC0">
        <w:rPr>
          <w:rFonts w:cs="Simplified Arabic" w:hint="cs"/>
          <w:snapToGrid w:val="0"/>
          <w:kern w:val="22"/>
          <w:sz w:val="22"/>
          <w:rtl/>
          <w:lang w:val="en-GB" w:bidi="ar-EG"/>
        </w:rPr>
        <w:t xml:space="preserve"> ذات الصلة</w:t>
      </w:r>
      <w:r w:rsidR="00FC75E4" w:rsidRPr="005C7FC0">
        <w:rPr>
          <w:rFonts w:cs="Simplified Arabic"/>
          <w:snapToGrid w:val="0"/>
          <w:kern w:val="22"/>
          <w:sz w:val="22"/>
          <w:rtl/>
          <w:lang w:val="en-GB" w:bidi="ar-EG"/>
        </w:rPr>
        <w:t xml:space="preserve"> التي قد تؤثر عليه</w:t>
      </w:r>
      <w:r w:rsidR="00FF2404" w:rsidRPr="005C7FC0">
        <w:rPr>
          <w:rFonts w:cs="Simplified Arabic" w:hint="cs"/>
          <w:snapToGrid w:val="0"/>
          <w:kern w:val="22"/>
          <w:sz w:val="22"/>
          <w:rtl/>
          <w:lang w:val="en-GB" w:bidi="ar-EG"/>
        </w:rPr>
        <w:t>ا.</w:t>
      </w:r>
    </w:p>
    <w:p w:rsidR="00FC75E4" w:rsidRPr="005C7FC0" w:rsidRDefault="00242DBB"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hint="cs"/>
          <w:snapToGrid w:val="0"/>
          <w:kern w:val="22"/>
          <w:sz w:val="22"/>
          <w:rtl/>
          <w:lang w:val="en-GB" w:bidi="ar-EG"/>
        </w:rPr>
        <w:t>22-</w:t>
      </w:r>
      <w:r w:rsidRPr="005C7FC0">
        <w:rPr>
          <w:rFonts w:cs="Simplified Arabic" w:hint="cs"/>
          <w:snapToGrid w:val="0"/>
          <w:kern w:val="22"/>
          <w:sz w:val="22"/>
          <w:rtl/>
          <w:lang w:val="en-GB" w:bidi="ar-EG"/>
        </w:rPr>
        <w:tab/>
      </w:r>
      <w:r w:rsidRPr="005C7FC0">
        <w:rPr>
          <w:rFonts w:cs="Simplified Arabic" w:hint="cs"/>
          <w:i/>
          <w:iCs/>
          <w:snapToGrid w:val="0"/>
          <w:kern w:val="22"/>
          <w:sz w:val="22"/>
          <w:rtl/>
          <w:lang w:val="en-GB" w:bidi="ar-EG"/>
        </w:rPr>
        <w:t>يدعو</w:t>
      </w:r>
      <w:r w:rsidR="00FC75E4" w:rsidRPr="005C7FC0">
        <w:rPr>
          <w:rFonts w:cs="Simplified Arabic"/>
          <w:snapToGrid w:val="0"/>
          <w:kern w:val="22"/>
          <w:sz w:val="22"/>
          <w:rtl/>
          <w:lang w:val="en-GB" w:bidi="ar-EG"/>
        </w:rPr>
        <w:t xml:space="preserve"> الأطراف والحكومات الأخرى إلى التعاون على المستويين الإقليمي والدولي في تنفيذ الإطار العالمي للتنوع البيولوجي لما بعد عام 2020؛</w:t>
      </w:r>
    </w:p>
    <w:p w:rsidR="00FC75E4" w:rsidRPr="005C7FC0" w:rsidRDefault="00FC75E4"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bidi="ar-EG"/>
        </w:rPr>
      </w:pPr>
      <w:r w:rsidRPr="005C7FC0">
        <w:rPr>
          <w:rFonts w:cs="Simplified Arabic"/>
          <w:snapToGrid w:val="0"/>
          <w:kern w:val="22"/>
          <w:sz w:val="22"/>
          <w:rtl/>
          <w:lang w:val="en-GB" w:bidi="ar-EG"/>
        </w:rPr>
        <w:t>23</w:t>
      </w:r>
      <w:r w:rsidR="00242DBB" w:rsidRPr="005C7FC0">
        <w:rPr>
          <w:rFonts w:cs="Simplified Arabic" w:hint="cs"/>
          <w:snapToGrid w:val="0"/>
          <w:kern w:val="22"/>
          <w:sz w:val="22"/>
          <w:rtl/>
          <w:lang w:val="en-GB" w:bidi="ar-EG"/>
        </w:rPr>
        <w:t>-</w:t>
      </w:r>
      <w:r w:rsidR="00242DBB" w:rsidRPr="005C7FC0">
        <w:rPr>
          <w:rFonts w:cs="Simplified Arabic" w:hint="cs"/>
          <w:snapToGrid w:val="0"/>
          <w:kern w:val="22"/>
          <w:sz w:val="22"/>
          <w:rtl/>
          <w:lang w:val="en-GB" w:bidi="ar-EG"/>
        </w:rPr>
        <w:tab/>
      </w:r>
      <w:r w:rsidRPr="005C7FC0">
        <w:rPr>
          <w:rFonts w:cs="Simplified Arabic"/>
          <w:i/>
          <w:iCs/>
          <w:snapToGrid w:val="0"/>
          <w:kern w:val="22"/>
          <w:sz w:val="22"/>
          <w:rtl/>
          <w:lang w:val="en-GB" w:bidi="ar-EG"/>
        </w:rPr>
        <w:t>يسلم</w:t>
      </w:r>
      <w:r w:rsidRPr="005C7FC0">
        <w:rPr>
          <w:rFonts w:cs="Simplified Arabic"/>
          <w:snapToGrid w:val="0"/>
          <w:kern w:val="22"/>
          <w:sz w:val="22"/>
          <w:rtl/>
          <w:lang w:val="en-GB" w:bidi="ar-EG"/>
        </w:rPr>
        <w:t xml:space="preserve"> بأن الاتفاقات البيئية المتعددة الأطراف الأخرى ذات الصلة بالتنوع البيولوجي س</w:t>
      </w:r>
      <w:r w:rsidR="00242DBB" w:rsidRPr="005C7FC0">
        <w:rPr>
          <w:rFonts w:cs="Simplified Arabic" w:hint="cs"/>
          <w:snapToGrid w:val="0"/>
          <w:kern w:val="22"/>
          <w:sz w:val="22"/>
          <w:rtl/>
          <w:lang w:val="en-GB" w:bidi="ar-EG"/>
        </w:rPr>
        <w:t xml:space="preserve">وف </w:t>
      </w:r>
      <w:r w:rsidRPr="005C7FC0">
        <w:rPr>
          <w:rFonts w:cs="Simplified Arabic"/>
          <w:snapToGrid w:val="0"/>
          <w:kern w:val="22"/>
          <w:sz w:val="22"/>
          <w:rtl/>
          <w:lang w:val="en-GB" w:bidi="ar-EG"/>
        </w:rPr>
        <w:t>تسهم في التنفيذ فيما يتعلق بالعناصر ذات الصلة أو المقابلة ل</w:t>
      </w:r>
      <w:r w:rsidR="00242DBB" w:rsidRPr="005C7FC0">
        <w:rPr>
          <w:rFonts w:cs="Simplified Arabic" w:hint="cs"/>
          <w:snapToGrid w:val="0"/>
          <w:kern w:val="22"/>
          <w:sz w:val="22"/>
          <w:rtl/>
          <w:lang w:val="en-GB" w:bidi="ar-EG"/>
        </w:rPr>
        <w:t>ل</w:t>
      </w:r>
      <w:r w:rsidRPr="005C7FC0">
        <w:rPr>
          <w:rFonts w:cs="Simplified Arabic"/>
          <w:snapToGrid w:val="0"/>
          <w:kern w:val="22"/>
          <w:sz w:val="22"/>
          <w:rtl/>
          <w:lang w:val="en-GB" w:bidi="ar-EG"/>
        </w:rPr>
        <w:t>إطار</w:t>
      </w:r>
      <w:r w:rsidR="00242DBB" w:rsidRPr="005C7FC0">
        <w:rPr>
          <w:rFonts w:cs="Simplified Arabic" w:hint="cs"/>
          <w:snapToGrid w:val="0"/>
          <w:kern w:val="22"/>
          <w:sz w:val="22"/>
          <w:rtl/>
          <w:lang w:val="en-GB" w:bidi="ar-EG"/>
        </w:rPr>
        <w:t xml:space="preserve"> العالمي</w:t>
      </w:r>
      <w:r w:rsidRPr="005C7FC0">
        <w:rPr>
          <w:rFonts w:cs="Simplified Arabic"/>
          <w:snapToGrid w:val="0"/>
          <w:kern w:val="22"/>
          <w:sz w:val="22"/>
          <w:rtl/>
          <w:lang w:val="en-GB" w:bidi="ar-EG"/>
        </w:rPr>
        <w:t xml:space="preserve"> </w:t>
      </w:r>
      <w:r w:rsidR="00242DBB" w:rsidRPr="005C7FC0">
        <w:rPr>
          <w:rFonts w:cs="Simplified Arabic" w:hint="cs"/>
          <w:snapToGrid w:val="0"/>
          <w:kern w:val="22"/>
          <w:sz w:val="22"/>
          <w:rtl/>
          <w:lang w:val="en-GB" w:bidi="ar-EG"/>
        </w:rPr>
        <w:t>ل</w:t>
      </w:r>
      <w:r w:rsidRPr="005C7FC0">
        <w:rPr>
          <w:rFonts w:cs="Simplified Arabic"/>
          <w:snapToGrid w:val="0"/>
          <w:kern w:val="22"/>
          <w:sz w:val="22"/>
          <w:rtl/>
          <w:lang w:val="en-GB" w:bidi="ar-EG"/>
        </w:rPr>
        <w:t>لتنوع البيولوجي لما بعد عام 2020 بما يتفق مع ولاياتها وأولوياتها؛</w:t>
      </w:r>
    </w:p>
    <w:p w:rsidR="00AE579B" w:rsidRPr="005C7FC0" w:rsidRDefault="005C740B"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rPr>
      </w:pPr>
      <w:r w:rsidRPr="005C7FC0">
        <w:rPr>
          <w:rFonts w:cs="Simplified Arabic" w:hint="cs"/>
          <w:snapToGrid w:val="0"/>
          <w:kern w:val="22"/>
          <w:sz w:val="22"/>
          <w:rtl/>
          <w:lang w:val="en-GB" w:bidi="ar-EG"/>
        </w:rPr>
        <w:lastRenderedPageBreak/>
        <w:t>[24</w:t>
      </w:r>
      <w:r w:rsidRPr="005C7FC0">
        <w:rPr>
          <w:rFonts w:cs="Simplified Arabic" w:hint="cs"/>
          <w:i/>
          <w:iCs/>
          <w:snapToGrid w:val="0"/>
          <w:kern w:val="22"/>
          <w:sz w:val="22"/>
          <w:rtl/>
          <w:lang w:val="en-GB" w:bidi="ar-EG"/>
        </w:rPr>
        <w:t>-</w:t>
      </w:r>
      <w:r w:rsidRPr="005C7FC0">
        <w:rPr>
          <w:rFonts w:cs="Simplified Arabic" w:hint="cs"/>
          <w:i/>
          <w:iCs/>
          <w:snapToGrid w:val="0"/>
          <w:kern w:val="22"/>
          <w:sz w:val="22"/>
          <w:rtl/>
          <w:lang w:val="en-GB" w:bidi="ar-EG"/>
        </w:rPr>
        <w:tab/>
      </w:r>
      <w:r w:rsidR="00242DBB" w:rsidRPr="005C7FC0">
        <w:rPr>
          <w:rFonts w:cs="Simplified Arabic" w:hint="cs"/>
          <w:i/>
          <w:iCs/>
          <w:snapToGrid w:val="0"/>
          <w:kern w:val="22"/>
          <w:sz w:val="22"/>
          <w:rtl/>
          <w:lang w:val="en-GB" w:bidi="ar-EG"/>
        </w:rPr>
        <w:t>[</w:t>
      </w:r>
      <w:r w:rsidR="00AE579B" w:rsidRPr="005C7FC0">
        <w:rPr>
          <w:rFonts w:cs="Simplified Arabic" w:hint="cs"/>
          <w:i/>
          <w:iCs/>
          <w:snapToGrid w:val="0"/>
          <w:kern w:val="22"/>
          <w:sz w:val="22"/>
          <w:rtl/>
          <w:lang w:val="en-GB"/>
        </w:rPr>
        <w:t>يرحب</w:t>
      </w:r>
      <w:r w:rsidR="00242DBB" w:rsidRPr="005C7FC0">
        <w:rPr>
          <w:rFonts w:cs="Simplified Arabic" w:hint="cs"/>
          <w:i/>
          <w:iCs/>
          <w:snapToGrid w:val="0"/>
          <w:kern w:val="22"/>
          <w:sz w:val="22"/>
          <w:rtl/>
          <w:lang w:val="en-GB"/>
        </w:rPr>
        <w:t>] [يعتمد]</w:t>
      </w:r>
      <w:r w:rsidR="00AE579B" w:rsidRPr="005C7FC0">
        <w:rPr>
          <w:rFonts w:cs="Simplified Arabic" w:hint="cs"/>
          <w:i/>
          <w:iCs/>
          <w:snapToGrid w:val="0"/>
          <w:kern w:val="22"/>
          <w:sz w:val="22"/>
          <w:rtl/>
          <w:lang w:val="en-GB"/>
        </w:rPr>
        <w:t xml:space="preserve"> </w:t>
      </w:r>
      <w:r w:rsidR="00AE579B" w:rsidRPr="005C7FC0">
        <w:rPr>
          <w:rFonts w:cs="Simplified Arabic" w:hint="cs"/>
          <w:snapToGrid w:val="0"/>
          <w:kern w:val="22"/>
          <w:sz w:val="22"/>
          <w:rtl/>
          <w:lang w:val="en-GB"/>
        </w:rPr>
        <w:t>نموذج</w:t>
      </w:r>
      <w:r w:rsidR="00242DBB" w:rsidRPr="005C7FC0">
        <w:rPr>
          <w:rFonts w:cs="Simplified Arabic" w:hint="cs"/>
          <w:snapToGrid w:val="0"/>
          <w:kern w:val="22"/>
          <w:sz w:val="22"/>
          <w:rtl/>
          <w:lang w:val="en-GB"/>
        </w:rPr>
        <w:t xml:space="preserve"> تبادل</w:t>
      </w:r>
      <w:r w:rsidR="00AE579B" w:rsidRPr="005C7FC0">
        <w:rPr>
          <w:rFonts w:cs="Simplified Arabic" w:hint="cs"/>
          <w:snapToGrid w:val="0"/>
          <w:kern w:val="22"/>
          <w:sz w:val="22"/>
          <w:rtl/>
          <w:lang w:val="en-GB"/>
        </w:rPr>
        <w:t xml:space="preserve"> </w:t>
      </w:r>
      <w:r w:rsidR="004D7EBE" w:rsidRPr="005C7FC0">
        <w:rPr>
          <w:rFonts w:cs="Simplified Arabic" w:hint="cs"/>
          <w:snapToGrid w:val="0"/>
          <w:kern w:val="22"/>
          <w:sz w:val="22"/>
          <w:rtl/>
          <w:lang w:val="en-GB"/>
        </w:rPr>
        <w:t xml:space="preserve">الالتزامات </w:t>
      </w:r>
      <w:r w:rsidR="00242DBB" w:rsidRPr="005C7FC0">
        <w:rPr>
          <w:rFonts w:cs="Simplified Arabic" w:hint="cs"/>
          <w:snapToGrid w:val="0"/>
          <w:kern w:val="22"/>
          <w:sz w:val="22"/>
          <w:rtl/>
          <w:lang w:val="en-GB"/>
        </w:rPr>
        <w:t>[</w:t>
      </w:r>
      <w:r w:rsidR="004D7EBE" w:rsidRPr="005C7FC0">
        <w:rPr>
          <w:rFonts w:cs="Simplified Arabic" w:hint="cs"/>
          <w:snapToGrid w:val="0"/>
          <w:kern w:val="22"/>
          <w:sz w:val="22"/>
          <w:rtl/>
          <w:lang w:val="en-GB"/>
        </w:rPr>
        <w:t>الإضافية</w:t>
      </w:r>
      <w:r w:rsidR="00242DBB" w:rsidRPr="005C7FC0">
        <w:rPr>
          <w:rFonts w:cs="Simplified Arabic" w:hint="cs"/>
          <w:snapToGrid w:val="0"/>
          <w:kern w:val="22"/>
          <w:sz w:val="22"/>
          <w:rtl/>
          <w:lang w:val="en-GB"/>
        </w:rPr>
        <w:t>]</w:t>
      </w:r>
      <w:r w:rsidR="004D7EBE" w:rsidRPr="005C7FC0">
        <w:rPr>
          <w:rFonts w:cs="Simplified Arabic" w:hint="cs"/>
          <w:snapToGrid w:val="0"/>
          <w:kern w:val="22"/>
          <w:sz w:val="22"/>
          <w:rtl/>
          <w:lang w:val="en-GB"/>
        </w:rPr>
        <w:t xml:space="preserve"> الطوعية للجهات الفاعلة من غير الدول والتي تساهم في الإطار العالمي للتنوع البيولوجي</w:t>
      </w:r>
      <w:r w:rsidR="00FD7819" w:rsidRPr="005C7FC0">
        <w:rPr>
          <w:rFonts w:cs="Simplified Arabic" w:hint="cs"/>
          <w:snapToGrid w:val="0"/>
          <w:kern w:val="22"/>
          <w:sz w:val="22"/>
          <w:rtl/>
          <w:lang w:val="en-GB"/>
        </w:rPr>
        <w:t xml:space="preserve"> لما بعد 2020</w:t>
      </w:r>
      <w:r w:rsidR="004D7EBE" w:rsidRPr="005C7FC0">
        <w:rPr>
          <w:rFonts w:cs="Simplified Arabic" w:hint="cs"/>
          <w:snapToGrid w:val="0"/>
          <w:kern w:val="22"/>
          <w:sz w:val="22"/>
          <w:rtl/>
          <w:lang w:val="en-GB"/>
        </w:rPr>
        <w:t>، والذي سيُدرج في</w:t>
      </w:r>
      <w:r w:rsidR="00FD7819" w:rsidRPr="005C7FC0">
        <w:rPr>
          <w:rFonts w:cs="Simplified Arabic" w:hint="cs"/>
          <w:snapToGrid w:val="0"/>
          <w:kern w:val="22"/>
          <w:sz w:val="22"/>
          <w:rtl/>
          <w:lang w:val="en-GB"/>
        </w:rPr>
        <w:t xml:space="preserve"> المنصة الإلكترونية</w:t>
      </w:r>
      <w:r w:rsidR="004D7EBE" w:rsidRPr="005C7FC0">
        <w:rPr>
          <w:rFonts w:cs="Simplified Arabic" w:hint="cs"/>
          <w:snapToGrid w:val="0"/>
          <w:kern w:val="22"/>
          <w:sz w:val="22"/>
          <w:rtl/>
          <w:lang w:val="en-GB"/>
        </w:rPr>
        <w:t xml:space="preserve"> </w:t>
      </w:r>
      <w:r w:rsidR="00FD7819" w:rsidRPr="005C7FC0">
        <w:rPr>
          <w:rFonts w:cs="Simplified Arabic" w:hint="cs"/>
          <w:snapToGrid w:val="0"/>
          <w:kern w:val="22"/>
          <w:sz w:val="22"/>
          <w:rtl/>
          <w:lang w:val="en-GB"/>
        </w:rPr>
        <w:t>ل</w:t>
      </w:r>
      <w:r w:rsidR="004D7EBE" w:rsidRPr="005C7FC0">
        <w:rPr>
          <w:rFonts w:cs="Simplified Arabic" w:hint="cs"/>
          <w:snapToGrid w:val="0"/>
          <w:kern w:val="22"/>
          <w:sz w:val="22"/>
          <w:rtl/>
          <w:lang w:val="en-GB"/>
        </w:rPr>
        <w:t xml:space="preserve">خطة العمل من شرم الشيخ إلى </w:t>
      </w:r>
      <w:r w:rsidR="004D7EBE" w:rsidRPr="005C7FC0">
        <w:rPr>
          <w:rFonts w:cs="Simplified Arabic" w:hint="cs"/>
          <w:sz w:val="22"/>
          <w:rtl/>
          <w:lang w:val="en-GB"/>
        </w:rPr>
        <w:t>كونمينغ من أجل الطبيعة والناس في المرفق</w:t>
      </w:r>
      <w:r w:rsidR="00FD7819" w:rsidRPr="005C7FC0">
        <w:rPr>
          <w:rFonts w:cs="Simplified Arabic" w:hint="cs"/>
          <w:sz w:val="22"/>
          <w:rtl/>
          <w:lang w:val="en-GB"/>
        </w:rPr>
        <w:t xml:space="preserve"> </w:t>
      </w:r>
      <w:r w:rsidR="004D7EBE" w:rsidRPr="005C7FC0">
        <w:rPr>
          <w:rFonts w:cs="Simplified Arabic" w:hint="cs"/>
          <w:sz w:val="22"/>
          <w:rtl/>
          <w:lang w:val="en-GB"/>
        </w:rPr>
        <w:t>باء؛</w:t>
      </w:r>
      <w:r w:rsidR="00740983" w:rsidRPr="005C7FC0">
        <w:rPr>
          <w:rStyle w:val="FootnoteReference"/>
          <w:rFonts w:cs="Simplified Arabic"/>
          <w:snapToGrid w:val="0"/>
          <w:kern w:val="22"/>
          <w:sz w:val="22"/>
          <w:lang w:val="en-GB"/>
        </w:rPr>
        <w:footnoteReference w:id="7"/>
      </w:r>
    </w:p>
    <w:p w:rsidR="007B77CB" w:rsidRPr="005C7FC0" w:rsidRDefault="00FD7819" w:rsidP="00F3243E">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z w:val="22"/>
          <w:rtl/>
          <w:lang w:val="en-GB"/>
        </w:rPr>
      </w:pPr>
      <w:r w:rsidRPr="005C7FC0">
        <w:rPr>
          <w:rFonts w:cs="Simplified Arabic" w:hint="cs"/>
          <w:snapToGrid w:val="0"/>
          <w:kern w:val="22"/>
          <w:sz w:val="22"/>
          <w:rtl/>
          <w:lang w:val="en-GB"/>
        </w:rPr>
        <w:t>[25-</w:t>
      </w:r>
      <w:r w:rsidRPr="005C7FC0">
        <w:rPr>
          <w:rFonts w:cs="Simplified Arabic" w:hint="cs"/>
          <w:i/>
          <w:iCs/>
          <w:snapToGrid w:val="0"/>
          <w:kern w:val="22"/>
          <w:sz w:val="22"/>
          <w:rtl/>
          <w:lang w:val="en-GB"/>
        </w:rPr>
        <w:tab/>
      </w:r>
      <w:r w:rsidR="008316E2" w:rsidRPr="005C7FC0">
        <w:rPr>
          <w:rFonts w:cs="Simplified Arabic" w:hint="cs"/>
          <w:i/>
          <w:iCs/>
          <w:snapToGrid w:val="0"/>
          <w:kern w:val="22"/>
          <w:sz w:val="22"/>
          <w:rtl/>
          <w:lang w:val="en-GB"/>
        </w:rPr>
        <w:t>يدعو</w:t>
      </w:r>
      <w:r w:rsidRPr="005C7FC0">
        <w:rPr>
          <w:rFonts w:cs="Simplified Arabic" w:hint="cs"/>
          <w:i/>
          <w:iCs/>
          <w:snapToGrid w:val="0"/>
          <w:kern w:val="22"/>
          <w:sz w:val="22"/>
          <w:rtl/>
          <w:lang w:val="en-GB"/>
        </w:rPr>
        <w:t xml:space="preserve">، </w:t>
      </w:r>
      <w:r w:rsidRPr="005C7FC0">
        <w:rPr>
          <w:rFonts w:cs="Simplified Arabic" w:hint="cs"/>
          <w:snapToGrid w:val="0"/>
          <w:kern w:val="22"/>
          <w:sz w:val="22"/>
          <w:rtl/>
          <w:lang w:val="en-GB"/>
        </w:rPr>
        <w:t>[حسب الاقتضاء وحيثما أمكن ذلك]،</w:t>
      </w:r>
      <w:r w:rsidR="008316E2" w:rsidRPr="005C7FC0">
        <w:rPr>
          <w:rFonts w:cs="Simplified Arabic" w:hint="cs"/>
          <w:i/>
          <w:iCs/>
          <w:snapToGrid w:val="0"/>
          <w:kern w:val="22"/>
          <w:sz w:val="22"/>
          <w:rtl/>
          <w:lang w:val="en-GB"/>
        </w:rPr>
        <w:t xml:space="preserve"> </w:t>
      </w:r>
      <w:r w:rsidR="007B77CB" w:rsidRPr="005C7FC0">
        <w:rPr>
          <w:rFonts w:cs="Simplified Arabic" w:hint="cs"/>
          <w:snapToGrid w:val="0"/>
          <w:kern w:val="22"/>
          <w:sz w:val="22"/>
          <w:rtl/>
          <w:lang w:val="en-GB"/>
        </w:rPr>
        <w:t>الشعوب الأصلية والمجتمعات المحلية، والحكومات دون الوطنية، والمدن والسلطات المحلية الأخرى، والمنظمات الحكومية الدولية،</w:t>
      </w:r>
      <w:r w:rsidR="008316E2" w:rsidRPr="005C7FC0">
        <w:rPr>
          <w:rFonts w:cs="Simplified Arabic" w:hint="cs"/>
          <w:snapToGrid w:val="0"/>
          <w:kern w:val="22"/>
          <w:sz w:val="22"/>
          <w:rtl/>
          <w:lang w:val="en-GB"/>
        </w:rPr>
        <w:t xml:space="preserve"> والاتفاقات البيئية المتعددة الأطراف الأخرى،</w:t>
      </w:r>
      <w:r w:rsidR="007B77CB" w:rsidRPr="005C7FC0">
        <w:rPr>
          <w:rFonts w:cs="Simplified Arabic" w:hint="cs"/>
          <w:snapToGrid w:val="0"/>
          <w:kern w:val="22"/>
          <w:sz w:val="22"/>
          <w:rtl/>
          <w:lang w:val="en-GB"/>
        </w:rPr>
        <w:t xml:space="preserve"> والمنظمات غير الحكومية، والنساء، والشباب، </w:t>
      </w:r>
      <w:r w:rsidR="008316E2" w:rsidRPr="005C7FC0">
        <w:rPr>
          <w:rFonts w:cs="Simplified Arabic" w:hint="cs"/>
          <w:snapToGrid w:val="0"/>
          <w:kern w:val="22"/>
          <w:sz w:val="22"/>
          <w:rtl/>
          <w:lang w:val="en-GB"/>
        </w:rPr>
        <w:t xml:space="preserve">ومنظمات البحوث، </w:t>
      </w:r>
      <w:r w:rsidR="007B77CB" w:rsidRPr="005C7FC0">
        <w:rPr>
          <w:rFonts w:cs="Simplified Arabic" w:hint="cs"/>
          <w:snapToGrid w:val="0"/>
          <w:kern w:val="22"/>
          <w:sz w:val="22"/>
          <w:rtl/>
          <w:lang w:val="en-GB"/>
        </w:rPr>
        <w:t xml:space="preserve">ودوائر الأعمال والمال وممثلي القطاعات المتعلقة بالتنوع البيولوجي أو المعتمدة عليه </w:t>
      </w:r>
      <w:r w:rsidRPr="005C7FC0">
        <w:rPr>
          <w:rFonts w:cs="Simplified Arabic" w:hint="cs"/>
          <w:snapToGrid w:val="0"/>
          <w:kern w:val="22"/>
          <w:sz w:val="22"/>
          <w:rtl/>
          <w:lang w:val="en-GB"/>
        </w:rPr>
        <w:t>[</w:t>
      </w:r>
      <w:r w:rsidR="007B77CB" w:rsidRPr="005C7FC0">
        <w:rPr>
          <w:rFonts w:cs="Simplified Arabic" w:hint="cs"/>
          <w:snapToGrid w:val="0"/>
          <w:kern w:val="22"/>
          <w:sz w:val="22"/>
          <w:rtl/>
          <w:lang w:val="en-GB"/>
        </w:rPr>
        <w:t>إلى</w:t>
      </w:r>
      <w:r w:rsidRPr="005C7FC0">
        <w:rPr>
          <w:rFonts w:cs="Simplified Arabic" w:hint="cs"/>
          <w:snapToGrid w:val="0"/>
          <w:kern w:val="22"/>
          <w:sz w:val="22"/>
          <w:rtl/>
          <w:lang w:val="en-GB"/>
        </w:rPr>
        <w:t xml:space="preserve"> إدراج] إلى</w:t>
      </w:r>
      <w:r w:rsidR="007B77CB" w:rsidRPr="005C7FC0">
        <w:rPr>
          <w:rFonts w:cs="Simplified Arabic" w:hint="cs"/>
          <w:snapToGrid w:val="0"/>
          <w:kern w:val="22"/>
          <w:sz w:val="22"/>
          <w:rtl/>
          <w:lang w:val="en-GB"/>
        </w:rPr>
        <w:t xml:space="preserve"> تطوير الالتزامات</w:t>
      </w:r>
      <w:r w:rsidRPr="005C7FC0">
        <w:rPr>
          <w:rFonts w:cs="Simplified Arabic" w:hint="cs"/>
          <w:snapToGrid w:val="0"/>
          <w:kern w:val="22"/>
          <w:sz w:val="22"/>
          <w:rtl/>
          <w:lang w:val="en-GB"/>
        </w:rPr>
        <w:t xml:space="preserve"> [على أساس طوعي] [بشأن الاستراتيجيات وخطط العمل الوطنية للتنوع البيولوجي] [</w:t>
      </w:r>
      <w:r w:rsidR="00E933EE" w:rsidRPr="005C7FC0">
        <w:rPr>
          <w:rFonts w:cs="Simplified Arabic" w:hint="cs"/>
          <w:snapToGrid w:val="0"/>
          <w:kern w:val="22"/>
          <w:sz w:val="22"/>
          <w:rtl/>
          <w:lang w:val="en-GB"/>
        </w:rPr>
        <w:t>بما يتفق مع الاستراتيجيات وخطط العمل الوطنية للتنوع البيولوجي]</w:t>
      </w:r>
      <w:r w:rsidR="007B77CB" w:rsidRPr="005C7FC0">
        <w:rPr>
          <w:rFonts w:cs="Simplified Arabic" w:hint="cs"/>
          <w:snapToGrid w:val="0"/>
          <w:kern w:val="22"/>
          <w:sz w:val="22"/>
          <w:rtl/>
          <w:lang w:val="en-GB"/>
        </w:rPr>
        <w:t xml:space="preserve"> لدعم الإطار العالمي للتنوع البيولوجي لما بعد عام 2020،</w:t>
      </w:r>
      <w:r w:rsidR="00E933EE" w:rsidRPr="005C7FC0">
        <w:rPr>
          <w:rFonts w:cs="Simplified Arabic" w:hint="cs"/>
          <w:snapToGrid w:val="0"/>
          <w:kern w:val="22"/>
          <w:sz w:val="22"/>
          <w:rtl/>
          <w:lang w:val="en-GB"/>
        </w:rPr>
        <w:t xml:space="preserve"> [و]</w:t>
      </w:r>
      <w:r w:rsidR="008316E2" w:rsidRPr="005C7FC0">
        <w:rPr>
          <w:rFonts w:cs="Simplified Arabic" w:hint="cs"/>
          <w:snapToGrid w:val="0"/>
          <w:kern w:val="22"/>
          <w:sz w:val="22"/>
          <w:rtl/>
          <w:lang w:val="en-GB"/>
        </w:rPr>
        <w:t xml:space="preserve"> </w:t>
      </w:r>
      <w:r w:rsidR="00E933EE" w:rsidRPr="005C7FC0">
        <w:rPr>
          <w:rFonts w:cs="Simplified Arabic" w:hint="cs"/>
          <w:snapToGrid w:val="0"/>
          <w:kern w:val="22"/>
          <w:sz w:val="22"/>
          <w:rtl/>
          <w:lang w:val="en-GB"/>
        </w:rPr>
        <w:t>[</w:t>
      </w:r>
      <w:r w:rsidR="008316E2" w:rsidRPr="005C7FC0">
        <w:rPr>
          <w:rFonts w:cs="Simplified Arabic" w:hint="cs"/>
          <w:snapToGrid w:val="0"/>
          <w:kern w:val="22"/>
          <w:sz w:val="22"/>
          <w:rtl/>
          <w:lang w:val="en-GB"/>
        </w:rPr>
        <w:t>باستخدام النموذج الوارد في المرفق باء،</w:t>
      </w:r>
      <w:r w:rsidR="00A940B3" w:rsidRPr="00A940B3">
        <w:fldChar w:fldCharType="begin"/>
      </w:r>
      <w:r w:rsidR="00FC75E4" w:rsidRPr="005C7FC0">
        <w:rPr>
          <w:rFonts w:cs="Simplified Arabic"/>
          <w:sz w:val="22"/>
        </w:rPr>
        <w:instrText xml:space="preserve"> HYPERLINK \l "</w:instrText>
      </w:r>
      <w:r w:rsidR="00FC75E4" w:rsidRPr="005C7FC0">
        <w:rPr>
          <w:rFonts w:cs="Simplified Arabic"/>
          <w:sz w:val="22"/>
          <w:rtl/>
        </w:rPr>
        <w:instrText>حاشية3</w:instrText>
      </w:r>
      <w:r w:rsidR="00FC75E4" w:rsidRPr="005C7FC0">
        <w:rPr>
          <w:rFonts w:cs="Simplified Arabic"/>
          <w:sz w:val="22"/>
        </w:rPr>
        <w:instrText xml:space="preserve">" </w:instrText>
      </w:r>
      <w:r w:rsidR="00A940B3" w:rsidRPr="00A940B3">
        <w:fldChar w:fldCharType="separate"/>
      </w:r>
      <w:r w:rsidR="00F3243E">
        <w:rPr>
          <w:rStyle w:val="Hyperlink"/>
          <w:rFonts w:cs="Simplified Arabic" w:hint="cs"/>
          <w:snapToGrid w:val="0"/>
          <w:color w:val="auto"/>
          <w:kern w:val="22"/>
          <w:sz w:val="22"/>
          <w:u w:val="none"/>
          <w:vertAlign w:val="superscript"/>
          <w:rtl/>
          <w:lang w:val="en-GB"/>
        </w:rPr>
        <w:t>4</w:t>
      </w:r>
      <w:r w:rsidR="00A940B3" w:rsidRPr="005C7FC0">
        <w:rPr>
          <w:rStyle w:val="Hyperlink"/>
          <w:rFonts w:cs="Simplified Arabic"/>
          <w:snapToGrid w:val="0"/>
          <w:color w:val="auto"/>
          <w:kern w:val="22"/>
          <w:sz w:val="22"/>
          <w:u w:val="none"/>
          <w:vertAlign w:val="superscript"/>
          <w:lang w:val="en-GB"/>
        </w:rPr>
        <w:fldChar w:fldCharType="end"/>
      </w:r>
      <w:r w:rsidR="00E933EE" w:rsidRPr="005C7FC0">
        <w:rPr>
          <w:rStyle w:val="Hyperlink"/>
          <w:rFonts w:cs="Simplified Arabic" w:hint="cs"/>
          <w:snapToGrid w:val="0"/>
          <w:color w:val="auto"/>
          <w:kern w:val="22"/>
          <w:sz w:val="22"/>
          <w:u w:val="none"/>
          <w:rtl/>
          <w:lang w:val="en-GB"/>
        </w:rPr>
        <w:t>]</w:t>
      </w:r>
      <w:r w:rsidR="007B77CB" w:rsidRPr="005C7FC0">
        <w:rPr>
          <w:rFonts w:cs="Simplified Arabic" w:hint="cs"/>
          <w:snapToGrid w:val="0"/>
          <w:kern w:val="22"/>
          <w:sz w:val="22"/>
          <w:rtl/>
          <w:lang w:val="en-GB"/>
        </w:rPr>
        <w:t xml:space="preserve"> </w:t>
      </w:r>
      <w:r w:rsidR="00E933EE" w:rsidRPr="005C7FC0">
        <w:rPr>
          <w:rFonts w:cs="Simplified Arabic" w:hint="cs"/>
          <w:snapToGrid w:val="0"/>
          <w:kern w:val="22"/>
          <w:sz w:val="22"/>
          <w:rtl/>
          <w:lang w:val="en-GB"/>
        </w:rPr>
        <w:t>[و] [وتقاسمها] [</w:t>
      </w:r>
      <w:r w:rsidR="007B77CB" w:rsidRPr="005C7FC0">
        <w:rPr>
          <w:rFonts w:cs="Simplified Arabic" w:hint="cs"/>
          <w:snapToGrid w:val="0"/>
          <w:kern w:val="22"/>
          <w:sz w:val="22"/>
          <w:rtl/>
          <w:lang w:val="en-GB"/>
        </w:rPr>
        <w:t>وتسجيلها</w:t>
      </w:r>
      <w:r w:rsidR="00E933EE" w:rsidRPr="005C7FC0">
        <w:rPr>
          <w:rFonts w:cs="Simplified Arabic" w:hint="cs"/>
          <w:snapToGrid w:val="0"/>
          <w:kern w:val="22"/>
          <w:sz w:val="22"/>
          <w:rtl/>
          <w:lang w:val="en-GB"/>
        </w:rPr>
        <w:t>]</w:t>
      </w:r>
      <w:r w:rsidR="007B77CB" w:rsidRPr="005C7FC0">
        <w:rPr>
          <w:rFonts w:cs="Simplified Arabic" w:hint="cs"/>
          <w:snapToGrid w:val="0"/>
          <w:kern w:val="22"/>
          <w:sz w:val="22"/>
          <w:rtl/>
          <w:lang w:val="en-GB"/>
        </w:rPr>
        <w:t xml:space="preserve"> في المنصة الإلكترونية لخطة العمل من شرم الشيخ إلى </w:t>
      </w:r>
      <w:r w:rsidR="007B77CB" w:rsidRPr="005C7FC0">
        <w:rPr>
          <w:rFonts w:cs="Simplified Arabic" w:hint="cs"/>
          <w:sz w:val="22"/>
          <w:rtl/>
          <w:lang w:val="en-GB"/>
        </w:rPr>
        <w:t>كونمينغ من أجل الطبيعة والناس،</w:t>
      </w:r>
      <w:r w:rsidR="00E933EE" w:rsidRPr="005C7FC0">
        <w:rPr>
          <w:rFonts w:cs="Simplified Arabic" w:hint="cs"/>
          <w:sz w:val="22"/>
          <w:rtl/>
          <w:lang w:val="en-GB"/>
        </w:rPr>
        <w:t xml:space="preserve"> [من خلال إبلاغ موحد حسب الاقتضاء]</w:t>
      </w:r>
      <w:r w:rsidR="007B77CB" w:rsidRPr="005C7FC0">
        <w:rPr>
          <w:rFonts w:cs="Simplified Arabic" w:hint="cs"/>
          <w:sz w:val="22"/>
          <w:rtl/>
          <w:lang w:val="en-GB"/>
        </w:rPr>
        <w:t xml:space="preserve"> و</w:t>
      </w:r>
      <w:r w:rsidR="00E933EE" w:rsidRPr="005C7FC0">
        <w:rPr>
          <w:rFonts w:cs="Simplified Arabic" w:hint="cs"/>
          <w:sz w:val="22"/>
          <w:rtl/>
          <w:lang w:val="en-GB"/>
        </w:rPr>
        <w:t>[</w:t>
      </w:r>
      <w:r w:rsidR="007B77CB" w:rsidRPr="005C7FC0">
        <w:rPr>
          <w:rFonts w:cs="Simplified Arabic" w:hint="cs"/>
          <w:sz w:val="22"/>
          <w:rtl/>
          <w:lang w:val="en-GB"/>
        </w:rPr>
        <w:t>الإبلاغ عن تنفيذها</w:t>
      </w:r>
      <w:r w:rsidR="00E933EE" w:rsidRPr="005C7FC0">
        <w:rPr>
          <w:rFonts w:cs="Simplified Arabic" w:hint="cs"/>
          <w:sz w:val="22"/>
          <w:rtl/>
          <w:lang w:val="en-GB"/>
        </w:rPr>
        <w:t>] [وتحديث المعلومات عن التقدم المحرز</w:t>
      </w:r>
      <w:r w:rsidR="00FD708B" w:rsidRPr="005C7FC0">
        <w:rPr>
          <w:rFonts w:cs="Simplified Arabic" w:hint="cs"/>
          <w:sz w:val="22"/>
          <w:rtl/>
          <w:lang w:val="en-GB"/>
        </w:rPr>
        <w:t>]</w:t>
      </w:r>
      <w:r w:rsidR="00E933EE" w:rsidRPr="005C7FC0">
        <w:rPr>
          <w:rFonts w:cs="Simplified Arabic" w:hint="cs"/>
          <w:sz w:val="22"/>
          <w:rtl/>
          <w:lang w:val="en-GB"/>
        </w:rPr>
        <w:t>]</w:t>
      </w:r>
      <w:r w:rsidR="007B77CB" w:rsidRPr="005C7FC0">
        <w:rPr>
          <w:rFonts w:cs="Simplified Arabic" w:hint="cs"/>
          <w:sz w:val="22"/>
          <w:rtl/>
          <w:lang w:val="en-GB"/>
        </w:rPr>
        <w:t>؛</w:t>
      </w:r>
      <w:r w:rsidR="00FD708B" w:rsidRPr="005C7FC0">
        <w:rPr>
          <w:rFonts w:cs="Simplified Arabic" w:hint="cs"/>
          <w:sz w:val="22"/>
          <w:rtl/>
          <w:lang w:val="en-GB"/>
        </w:rPr>
        <w:t>]</w:t>
      </w:r>
    </w:p>
    <w:p w:rsidR="00E933EE" w:rsidRPr="005C7FC0" w:rsidRDefault="00E933EE" w:rsidP="005C7FC0">
      <w:pPr>
        <w:pStyle w:val="ListParagraph"/>
        <w:kinsoku w:val="0"/>
        <w:overflowPunct w:val="0"/>
        <w:autoSpaceDE w:val="0"/>
        <w:autoSpaceDN w:val="0"/>
        <w:bidi/>
        <w:adjustRightInd w:val="0"/>
        <w:snapToGrid w:val="0"/>
        <w:spacing w:after="120" w:line="216" w:lineRule="auto"/>
        <w:contextualSpacing w:val="0"/>
        <w:jc w:val="both"/>
        <w:rPr>
          <w:rFonts w:cs="Simplified Arabic"/>
          <w:b/>
          <w:bCs/>
          <w:snapToGrid w:val="0"/>
          <w:kern w:val="22"/>
          <w:sz w:val="22"/>
          <w:lang w:val="en-GB"/>
        </w:rPr>
      </w:pPr>
      <w:r w:rsidRPr="005C7FC0">
        <w:rPr>
          <w:rFonts w:cs="Simplified Arabic" w:hint="cs"/>
          <w:b/>
          <w:bCs/>
          <w:sz w:val="22"/>
          <w:rtl/>
          <w:lang w:val="en-GB"/>
        </w:rPr>
        <w:t>وسائل التنفيذ</w:t>
      </w:r>
    </w:p>
    <w:p w:rsidR="00E933EE" w:rsidRPr="005C7FC0" w:rsidRDefault="00E933EE"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rPr>
      </w:pPr>
      <w:r w:rsidRPr="005C7FC0">
        <w:rPr>
          <w:rFonts w:cs="Simplified Arabic" w:hint="cs"/>
          <w:snapToGrid w:val="0"/>
          <w:kern w:val="22"/>
          <w:sz w:val="22"/>
          <w:rtl/>
          <w:lang w:val="en-GB"/>
        </w:rPr>
        <w:t>26-</w:t>
      </w:r>
      <w:r w:rsidRPr="005C7FC0">
        <w:rPr>
          <w:rFonts w:cs="Simplified Arabic" w:hint="cs"/>
          <w:snapToGrid w:val="0"/>
          <w:kern w:val="22"/>
          <w:sz w:val="22"/>
          <w:rtl/>
          <w:lang w:val="en-GB"/>
        </w:rPr>
        <w:tab/>
      </w:r>
      <w:r w:rsidRPr="005C7FC0">
        <w:rPr>
          <w:rFonts w:cs="Simplified Arabic"/>
          <w:snapToGrid w:val="0"/>
          <w:kern w:val="22"/>
          <w:sz w:val="22"/>
          <w:rtl/>
          <w:lang w:val="en-GB"/>
        </w:rPr>
        <w:t>[</w:t>
      </w:r>
      <w:r w:rsidRPr="00F3243E">
        <w:rPr>
          <w:rFonts w:cs="Simplified Arabic"/>
          <w:i/>
          <w:iCs/>
          <w:snapToGrid w:val="0"/>
          <w:kern w:val="22"/>
          <w:sz w:val="22"/>
          <w:rtl/>
          <w:lang w:val="en-GB"/>
        </w:rPr>
        <w:t>يدعو</w:t>
      </w:r>
      <w:r w:rsidRPr="005C7FC0">
        <w:rPr>
          <w:rFonts w:cs="Simplified Arabic"/>
          <w:snapToGrid w:val="0"/>
          <w:kern w:val="22"/>
          <w:sz w:val="22"/>
          <w:rtl/>
          <w:lang w:val="en-GB"/>
        </w:rPr>
        <w:t>] [</w:t>
      </w:r>
      <w:r w:rsidRPr="00F3243E">
        <w:rPr>
          <w:rFonts w:cs="Simplified Arabic"/>
          <w:i/>
          <w:iCs/>
          <w:snapToGrid w:val="0"/>
          <w:kern w:val="22"/>
          <w:sz w:val="22"/>
          <w:rtl/>
          <w:lang w:val="en-GB"/>
        </w:rPr>
        <w:t>يطلب</w:t>
      </w:r>
      <w:r w:rsidR="00F3243E">
        <w:rPr>
          <w:rFonts w:cs="Simplified Arabic" w:hint="cs"/>
          <w:i/>
          <w:iCs/>
          <w:snapToGrid w:val="0"/>
          <w:kern w:val="22"/>
          <w:sz w:val="22"/>
          <w:rtl/>
          <w:lang w:val="en-GB"/>
        </w:rPr>
        <w:t xml:space="preserve"> إلى</w:t>
      </w:r>
      <w:r w:rsidRPr="005C7FC0">
        <w:rPr>
          <w:rFonts w:cs="Simplified Arabic"/>
          <w:snapToGrid w:val="0"/>
          <w:kern w:val="22"/>
          <w:sz w:val="22"/>
          <w:rtl/>
          <w:lang w:val="en-GB"/>
        </w:rPr>
        <w:t>] [</w:t>
      </w:r>
      <w:r w:rsidRPr="00F3243E">
        <w:rPr>
          <w:rFonts w:cs="Simplified Arabic"/>
          <w:i/>
          <w:iCs/>
          <w:snapToGrid w:val="0"/>
          <w:kern w:val="22"/>
          <w:sz w:val="22"/>
          <w:rtl/>
          <w:lang w:val="en-GB"/>
        </w:rPr>
        <w:t>يقرر أن</w:t>
      </w:r>
      <w:r w:rsidRPr="005C7FC0">
        <w:rPr>
          <w:rFonts w:cs="Simplified Arabic"/>
          <w:snapToGrid w:val="0"/>
          <w:kern w:val="22"/>
          <w:sz w:val="22"/>
          <w:rtl/>
          <w:lang w:val="en-GB"/>
        </w:rPr>
        <w:t>] [</w:t>
      </w:r>
      <w:r w:rsidRPr="005C7FC0">
        <w:rPr>
          <w:rFonts w:cs="Simplified Arabic" w:hint="cs"/>
          <w:snapToGrid w:val="0"/>
          <w:kern w:val="22"/>
          <w:sz w:val="22"/>
          <w:rtl/>
          <w:lang w:val="en-GB"/>
        </w:rPr>
        <w:t xml:space="preserve">الأطراف من </w:t>
      </w:r>
      <w:r w:rsidRPr="005C7FC0">
        <w:rPr>
          <w:rFonts w:cs="Simplified Arabic"/>
          <w:snapToGrid w:val="0"/>
          <w:kern w:val="22"/>
          <w:sz w:val="22"/>
          <w:rtl/>
          <w:lang w:val="en-GB"/>
        </w:rPr>
        <w:t>البلدان المتقدمة] [وغيرها من] [جميع] الأطراف القادرة على القيام بذلك] [أن] [يتعين عليها] توفير الموارد المالية ووسائل التنفيذ الأخرى، بما في ذلك بناء القدرات وتنميتها، ونقل التكنولوجيا والتعاون العلمي والتقني، [لتمكين] [دعم] التنفيذ [، ولا سيما] [من جانب] [</w:t>
      </w:r>
      <w:r w:rsidRPr="005C7FC0">
        <w:rPr>
          <w:rFonts w:cs="Simplified Arabic" w:hint="cs"/>
          <w:snapToGrid w:val="0"/>
          <w:kern w:val="22"/>
          <w:sz w:val="22"/>
          <w:rtl/>
          <w:lang w:val="en-GB"/>
        </w:rPr>
        <w:t xml:space="preserve">الأطراف من </w:t>
      </w:r>
      <w:r w:rsidRPr="005C7FC0">
        <w:rPr>
          <w:rFonts w:cs="Simplified Arabic"/>
          <w:snapToGrid w:val="0"/>
          <w:kern w:val="22"/>
          <w:sz w:val="22"/>
          <w:rtl/>
          <w:lang w:val="en-GB"/>
        </w:rPr>
        <w:t xml:space="preserve">البلدان النامية [التي تحتاج إلى </w:t>
      </w:r>
      <w:r w:rsidRPr="005C7FC0">
        <w:rPr>
          <w:rFonts w:cs="Simplified Arabic" w:hint="cs"/>
          <w:snapToGrid w:val="0"/>
          <w:kern w:val="22"/>
          <w:sz w:val="22"/>
          <w:rtl/>
          <w:lang w:val="en-GB"/>
        </w:rPr>
        <w:t>ال</w:t>
      </w:r>
      <w:r w:rsidRPr="005C7FC0">
        <w:rPr>
          <w:rFonts w:cs="Simplified Arabic"/>
          <w:snapToGrid w:val="0"/>
          <w:kern w:val="22"/>
          <w:sz w:val="22"/>
          <w:rtl/>
          <w:lang w:val="en-GB"/>
        </w:rPr>
        <w:t>دعم في ضوء قدراتها]] للنهج المعزز المتعدد الأبعاد لتخطيط و</w:t>
      </w:r>
      <w:r w:rsidR="00667798" w:rsidRPr="005C7FC0">
        <w:rPr>
          <w:rFonts w:cs="Simplified Arabic"/>
          <w:snapToGrid w:val="0"/>
          <w:kern w:val="22"/>
          <w:sz w:val="22"/>
          <w:rtl/>
          <w:lang w:val="en-GB"/>
        </w:rPr>
        <w:t>رصد و</w:t>
      </w:r>
      <w:r w:rsidRPr="005C7FC0">
        <w:rPr>
          <w:rFonts w:cs="Simplified Arabic"/>
          <w:snapToGrid w:val="0"/>
          <w:kern w:val="22"/>
          <w:sz w:val="22"/>
          <w:rtl/>
          <w:lang w:val="en-GB"/>
        </w:rPr>
        <w:t xml:space="preserve">إبلاغ واستعراض </w:t>
      </w:r>
      <w:r w:rsidR="00667798" w:rsidRPr="005C7FC0">
        <w:rPr>
          <w:rFonts w:cs="Simplified Arabic" w:hint="cs"/>
          <w:snapToGrid w:val="0"/>
          <w:kern w:val="22"/>
          <w:sz w:val="22"/>
          <w:rtl/>
          <w:lang w:val="en-GB"/>
        </w:rPr>
        <w:t>ا</w:t>
      </w:r>
      <w:r w:rsidRPr="005C7FC0">
        <w:rPr>
          <w:rFonts w:cs="Simplified Arabic"/>
          <w:snapToGrid w:val="0"/>
          <w:kern w:val="22"/>
          <w:sz w:val="22"/>
          <w:rtl/>
          <w:lang w:val="en-GB"/>
        </w:rPr>
        <w:t xml:space="preserve">لإطار العالمي للتنوع البيولوجي لما بعد عام 2020 المشار إليه في الفقرة </w:t>
      </w:r>
      <w:r w:rsidRPr="005C7FC0">
        <w:rPr>
          <w:rFonts w:cs="Simplified Arabic"/>
          <w:snapToGrid w:val="0"/>
          <w:kern w:val="22"/>
          <w:sz w:val="22"/>
          <w:lang w:val="en-GB"/>
        </w:rPr>
        <w:t>X</w:t>
      </w:r>
      <w:r w:rsidRPr="005C7FC0">
        <w:rPr>
          <w:rFonts w:cs="Simplified Arabic"/>
          <w:snapToGrid w:val="0"/>
          <w:kern w:val="22"/>
          <w:sz w:val="22"/>
          <w:rtl/>
          <w:lang w:val="en-GB"/>
        </w:rPr>
        <w:t>، [وفق</w:t>
      </w:r>
      <w:r w:rsidR="00667798" w:rsidRPr="005C7FC0">
        <w:rPr>
          <w:rFonts w:cs="Simplified Arabic" w:hint="cs"/>
          <w:snapToGrid w:val="0"/>
          <w:kern w:val="22"/>
          <w:sz w:val="22"/>
          <w:rtl/>
          <w:lang w:val="en-GB"/>
        </w:rPr>
        <w:t>ا</w:t>
      </w:r>
      <w:r w:rsidRPr="005C7FC0">
        <w:rPr>
          <w:rFonts w:cs="Simplified Arabic"/>
          <w:snapToGrid w:val="0"/>
          <w:kern w:val="22"/>
          <w:sz w:val="22"/>
          <w:rtl/>
          <w:lang w:val="en-GB"/>
        </w:rPr>
        <w:t xml:space="preserve"> للمادة 20 من الاتفاقية]</w:t>
      </w:r>
      <w:r w:rsidR="00667798" w:rsidRPr="005C7FC0">
        <w:rPr>
          <w:rFonts w:cs="Simplified Arabic" w:hint="cs"/>
          <w:snapToGrid w:val="0"/>
          <w:kern w:val="22"/>
          <w:sz w:val="22"/>
          <w:rtl/>
          <w:lang w:val="en-GB"/>
        </w:rPr>
        <w:t>؛</w:t>
      </w:r>
    </w:p>
    <w:p w:rsidR="00324BC8" w:rsidRPr="005C7FC0" w:rsidRDefault="00324BC8" w:rsidP="005C7FC0">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rPr>
      </w:pPr>
      <w:r w:rsidRPr="005C7FC0">
        <w:rPr>
          <w:rFonts w:cs="Simplified Arabic" w:hint="cs"/>
          <w:snapToGrid w:val="0"/>
          <w:kern w:val="22"/>
          <w:sz w:val="22"/>
          <w:rtl/>
          <w:lang w:val="en-GB"/>
        </w:rPr>
        <w:t>[27-</w:t>
      </w:r>
      <w:r w:rsidRPr="005C7FC0">
        <w:rPr>
          <w:rFonts w:cs="Simplified Arabic" w:hint="cs"/>
          <w:snapToGrid w:val="0"/>
          <w:kern w:val="22"/>
          <w:sz w:val="22"/>
          <w:rtl/>
          <w:lang w:val="en-GB"/>
        </w:rPr>
        <w:tab/>
      </w:r>
      <w:r w:rsidRPr="005C7FC0">
        <w:rPr>
          <w:rFonts w:cs="Simplified Arabic"/>
          <w:i/>
          <w:iCs/>
          <w:snapToGrid w:val="0"/>
          <w:kern w:val="22"/>
          <w:sz w:val="22"/>
          <w:rtl/>
          <w:lang w:val="en-GB"/>
        </w:rPr>
        <w:t>يحث</w:t>
      </w:r>
      <w:r w:rsidRPr="005C7FC0">
        <w:rPr>
          <w:rFonts w:cs="Simplified Arabic"/>
          <w:snapToGrid w:val="0"/>
          <w:kern w:val="22"/>
          <w:sz w:val="22"/>
          <w:rtl/>
          <w:lang w:val="en-GB"/>
        </w:rPr>
        <w:t xml:space="preserve"> الأطراف من البلدان المتقدمة على الوفاء بالتزاماتها بموجب المادتين 20 و21؛</w:t>
      </w:r>
      <w:r w:rsidR="00740983" w:rsidRPr="005C7FC0">
        <w:rPr>
          <w:rStyle w:val="FootnoteReference"/>
          <w:rFonts w:cs="Simplified Arabic"/>
          <w:snapToGrid w:val="0"/>
          <w:kern w:val="22"/>
          <w:sz w:val="22"/>
          <w:lang w:val="en-GB"/>
        </w:rPr>
        <w:footnoteReference w:id="8"/>
      </w:r>
      <w:r w:rsidRPr="005C7FC0">
        <w:rPr>
          <w:rFonts w:cs="Simplified Arabic"/>
          <w:snapToGrid w:val="0"/>
          <w:kern w:val="22"/>
          <w:sz w:val="22"/>
          <w:rtl/>
          <w:lang w:val="en-GB"/>
        </w:rPr>
        <w:t>]</w:t>
      </w:r>
    </w:p>
    <w:p w:rsidR="007B77CB" w:rsidRPr="005C7FC0" w:rsidRDefault="008316E2" w:rsidP="005C7FC0">
      <w:pPr>
        <w:pStyle w:val="ListParagraph"/>
        <w:numPr>
          <w:ilvl w:val="0"/>
          <w:numId w:val="16"/>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rPr>
      </w:pPr>
      <w:r w:rsidRPr="005C7FC0">
        <w:rPr>
          <w:rFonts w:cs="Simplified Arabic" w:hint="cs"/>
          <w:i/>
          <w:iCs/>
          <w:snapToGrid w:val="0"/>
          <w:kern w:val="22"/>
          <w:sz w:val="22"/>
          <w:rtl/>
          <w:lang w:val="en-GB"/>
        </w:rPr>
        <w:t xml:space="preserve">يدعو </w:t>
      </w:r>
      <w:r w:rsidR="007B77CB" w:rsidRPr="005C7FC0">
        <w:rPr>
          <w:rFonts w:cs="Simplified Arabic" w:hint="cs"/>
          <w:snapToGrid w:val="0"/>
          <w:kern w:val="22"/>
          <w:sz w:val="22"/>
          <w:rtl/>
          <w:lang w:val="en-GB"/>
        </w:rPr>
        <w:t xml:space="preserve">المنظمات الدولية أو الإقليمية </w:t>
      </w:r>
      <w:r w:rsidRPr="005C7FC0">
        <w:rPr>
          <w:rFonts w:cs="Simplified Arabic" w:hint="cs"/>
          <w:snapToGrid w:val="0"/>
          <w:kern w:val="22"/>
          <w:sz w:val="22"/>
          <w:rtl/>
          <w:lang w:val="en-GB"/>
        </w:rPr>
        <w:t xml:space="preserve">أو </w:t>
      </w:r>
      <w:r w:rsidR="007B77CB" w:rsidRPr="005C7FC0">
        <w:rPr>
          <w:rFonts w:cs="Simplified Arabic" w:hint="cs"/>
          <w:snapToGrid w:val="0"/>
          <w:kern w:val="22"/>
          <w:sz w:val="22"/>
          <w:rtl/>
          <w:lang w:val="en-GB"/>
        </w:rPr>
        <w:t>دون الإقليمية</w:t>
      </w:r>
      <w:r w:rsidR="000744B1" w:rsidRPr="005C7FC0">
        <w:rPr>
          <w:rFonts w:cs="Simplified Arabic" w:hint="cs"/>
          <w:snapToGrid w:val="0"/>
          <w:kern w:val="22"/>
          <w:sz w:val="22"/>
          <w:rtl/>
          <w:lang w:val="en-GB"/>
        </w:rPr>
        <w:t xml:space="preserve"> أو الوطنية</w:t>
      </w:r>
      <w:r w:rsidR="007B77CB" w:rsidRPr="005C7FC0">
        <w:rPr>
          <w:rFonts w:cs="Simplified Arabic" w:hint="cs"/>
          <w:snapToGrid w:val="0"/>
          <w:kern w:val="22"/>
          <w:sz w:val="22"/>
          <w:rtl/>
          <w:lang w:val="en-GB"/>
        </w:rPr>
        <w:t xml:space="preserve"> ذات الصلة إلى دعم البلدان في تحديث وتنقيح الاستراتيجيات وخطط العمل الوطنية للتنوع البيولوجي وإعداد التقارير الوطنية، بما في ذلك من خلال توفير البيانات ذات الصلة</w:t>
      </w:r>
      <w:r w:rsidRPr="005C7FC0">
        <w:rPr>
          <w:rFonts w:cs="Simplified Arabic" w:hint="cs"/>
          <w:snapToGrid w:val="0"/>
          <w:kern w:val="22"/>
          <w:sz w:val="22"/>
          <w:rtl/>
          <w:lang w:val="en-GB"/>
        </w:rPr>
        <w:t>، ودعم تنفيذ إطار الرصد، والمعلومات</w:t>
      </w:r>
      <w:r w:rsidR="007B77CB" w:rsidRPr="005C7FC0">
        <w:rPr>
          <w:rFonts w:cs="Simplified Arabic" w:hint="cs"/>
          <w:snapToGrid w:val="0"/>
          <w:kern w:val="22"/>
          <w:sz w:val="22"/>
          <w:rtl/>
          <w:lang w:val="en-GB"/>
        </w:rPr>
        <w:t xml:space="preserve"> وأنشطة </w:t>
      </w:r>
      <w:r w:rsidRPr="005C7FC0">
        <w:rPr>
          <w:rFonts w:cs="Simplified Arabic" w:hint="cs"/>
          <w:snapToGrid w:val="0"/>
          <w:kern w:val="22"/>
          <w:sz w:val="22"/>
          <w:rtl/>
          <w:lang w:val="en-GB"/>
        </w:rPr>
        <w:t>تنمية</w:t>
      </w:r>
      <w:r w:rsidR="007B77CB" w:rsidRPr="005C7FC0">
        <w:rPr>
          <w:rFonts w:cs="Simplified Arabic" w:hint="cs"/>
          <w:snapToGrid w:val="0"/>
          <w:kern w:val="22"/>
          <w:sz w:val="22"/>
          <w:rtl/>
          <w:lang w:val="en-GB"/>
        </w:rPr>
        <w:t xml:space="preserve"> القدرات؛</w:t>
      </w:r>
    </w:p>
    <w:p w:rsidR="008316E2" w:rsidRPr="005C7FC0" w:rsidRDefault="008316E2" w:rsidP="005C7FC0">
      <w:pPr>
        <w:pStyle w:val="ListParagraph"/>
        <w:numPr>
          <w:ilvl w:val="0"/>
          <w:numId w:val="16"/>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rPr>
      </w:pPr>
      <w:r w:rsidRPr="005C7FC0">
        <w:rPr>
          <w:rFonts w:cs="Simplified Arabic" w:hint="cs"/>
          <w:i/>
          <w:iCs/>
          <w:snapToGrid w:val="0"/>
          <w:kern w:val="22"/>
          <w:sz w:val="22"/>
          <w:rtl/>
          <w:lang w:val="en-GB"/>
        </w:rPr>
        <w:t xml:space="preserve">يطلب إلى </w:t>
      </w:r>
      <w:r w:rsidRPr="005C7FC0">
        <w:rPr>
          <w:rFonts w:cs="Simplified Arabic" w:hint="cs"/>
          <w:snapToGrid w:val="0"/>
          <w:kern w:val="22"/>
          <w:sz w:val="22"/>
          <w:rtl/>
          <w:lang w:val="en-GB"/>
        </w:rPr>
        <w:t xml:space="preserve">الأمينة التنفيذية أن تدعم تشغيل النهج </w:t>
      </w:r>
      <w:r w:rsidR="000744B1" w:rsidRPr="005C7FC0">
        <w:rPr>
          <w:rFonts w:cs="Simplified Arabic" w:hint="cs"/>
          <w:snapToGrid w:val="0"/>
          <w:kern w:val="22"/>
          <w:sz w:val="22"/>
          <w:rtl/>
          <w:lang w:val="en-GB"/>
        </w:rPr>
        <w:t>المحسن</w:t>
      </w:r>
      <w:r w:rsidRPr="005C7FC0">
        <w:rPr>
          <w:rFonts w:cs="Simplified Arabic" w:hint="cs"/>
          <w:snapToGrid w:val="0"/>
          <w:kern w:val="22"/>
          <w:sz w:val="22"/>
          <w:rtl/>
          <w:lang w:val="en-GB"/>
        </w:rPr>
        <w:t xml:space="preserve"> المتعدد الأبعاد بشأن التخطيط والرصد والإبلاغ والاستعراض الوارد في الفقرة 1، بما في ذلك، حسب الاقتضاء، من خلال ما يلي:</w:t>
      </w:r>
    </w:p>
    <w:p w:rsidR="00976E98" w:rsidRPr="005C7FC0" w:rsidRDefault="00FD708B" w:rsidP="008D40F8">
      <w:pPr>
        <w:pStyle w:val="ListParagraph"/>
        <w:kinsoku w:val="0"/>
        <w:overflowPunct w:val="0"/>
        <w:autoSpaceDE w:val="0"/>
        <w:autoSpaceDN w:val="0"/>
        <w:bidi/>
        <w:adjustRightInd w:val="0"/>
        <w:snapToGrid w:val="0"/>
        <w:spacing w:after="120" w:line="216" w:lineRule="auto"/>
        <w:ind w:firstLine="720"/>
        <w:contextualSpacing w:val="0"/>
        <w:jc w:val="both"/>
        <w:rPr>
          <w:rStyle w:val="Hyperlink"/>
          <w:rFonts w:cs="Simplified Arabic"/>
          <w:snapToGrid w:val="0"/>
          <w:color w:val="auto"/>
          <w:kern w:val="22"/>
          <w:sz w:val="22"/>
          <w:u w:val="none"/>
          <w:lang w:val="en-GB"/>
        </w:rPr>
      </w:pPr>
      <w:r w:rsidRPr="005C7FC0">
        <w:rPr>
          <w:rFonts w:cs="Simplified Arabic" w:hint="cs"/>
          <w:snapToGrid w:val="0"/>
          <w:kern w:val="22"/>
          <w:sz w:val="22"/>
          <w:rtl/>
          <w:lang w:val="en-GB"/>
        </w:rPr>
        <w:t>[(أ)</w:t>
      </w:r>
      <w:r w:rsidRPr="005C7FC0">
        <w:rPr>
          <w:rFonts w:cs="Simplified Arabic" w:hint="cs"/>
          <w:snapToGrid w:val="0"/>
          <w:kern w:val="22"/>
          <w:sz w:val="22"/>
          <w:rtl/>
          <w:lang w:val="en-GB"/>
        </w:rPr>
        <w:tab/>
      </w:r>
      <w:r w:rsidR="00976E98" w:rsidRPr="005C7FC0">
        <w:rPr>
          <w:rFonts w:cs="Simplified Arabic" w:hint="cs"/>
          <w:snapToGrid w:val="0"/>
          <w:kern w:val="22"/>
          <w:sz w:val="22"/>
          <w:rtl/>
          <w:lang w:val="en-GB"/>
        </w:rPr>
        <w:t>دعم استخدام المبادئ التوجيهية الواردة في المرفقات ألف، وباء، وجيم ودال؛</w:t>
      </w:r>
      <w:r w:rsidR="00A940B3" w:rsidRPr="00A940B3">
        <w:fldChar w:fldCharType="begin"/>
      </w:r>
      <w:r w:rsidR="00FC75E4" w:rsidRPr="005C7FC0">
        <w:rPr>
          <w:rFonts w:cs="Simplified Arabic"/>
          <w:sz w:val="22"/>
        </w:rPr>
        <w:instrText xml:space="preserve"> HYPERLINK \l "</w:instrText>
      </w:r>
      <w:r w:rsidR="00FC75E4" w:rsidRPr="005C7FC0">
        <w:rPr>
          <w:rFonts w:cs="Simplified Arabic"/>
          <w:sz w:val="22"/>
          <w:rtl/>
        </w:rPr>
        <w:instrText>حاشية2</w:instrText>
      </w:r>
      <w:r w:rsidR="00FC75E4" w:rsidRPr="005C7FC0">
        <w:rPr>
          <w:rFonts w:cs="Simplified Arabic"/>
          <w:sz w:val="22"/>
        </w:rPr>
        <w:instrText xml:space="preserve">" </w:instrText>
      </w:r>
      <w:r w:rsidR="00A940B3" w:rsidRPr="00A940B3">
        <w:fldChar w:fldCharType="separate"/>
      </w:r>
      <w:r w:rsidR="00A505AB" w:rsidRPr="005C7FC0">
        <w:rPr>
          <w:rStyle w:val="Hyperlink"/>
          <w:rFonts w:cs="Simplified Arabic" w:hint="cs"/>
          <w:snapToGrid w:val="0"/>
          <w:color w:val="auto"/>
          <w:kern w:val="22"/>
          <w:sz w:val="22"/>
          <w:u w:val="none"/>
          <w:vertAlign w:val="superscript"/>
          <w:rtl/>
          <w:lang w:val="en-GB" w:bidi="ar-EG"/>
        </w:rPr>
        <w:t>3</w:t>
      </w:r>
      <w:r w:rsidR="00A940B3" w:rsidRPr="005C7FC0">
        <w:rPr>
          <w:rStyle w:val="Hyperlink"/>
          <w:rFonts w:cs="Simplified Arabic"/>
          <w:snapToGrid w:val="0"/>
          <w:color w:val="auto"/>
          <w:kern w:val="22"/>
          <w:sz w:val="22"/>
          <w:u w:val="none"/>
          <w:vertAlign w:val="superscript"/>
          <w:lang w:val="en-GB" w:bidi="ar-EG"/>
        </w:rPr>
        <w:fldChar w:fldCharType="end"/>
      </w:r>
      <w:r w:rsidR="00BB0CE1" w:rsidRPr="005C7FC0">
        <w:rPr>
          <w:rFonts w:cs="Simplified Arabic" w:hint="cs"/>
          <w:snapToGrid w:val="0"/>
          <w:kern w:val="22"/>
          <w:sz w:val="22"/>
          <w:vertAlign w:val="superscript"/>
          <w:rtl/>
          <w:lang w:val="en-GB"/>
        </w:rPr>
        <w:t xml:space="preserve">، </w:t>
      </w:r>
      <w:r w:rsidR="00A940B3" w:rsidRPr="00A940B3">
        <w:fldChar w:fldCharType="begin"/>
      </w:r>
      <w:r w:rsidR="00FC75E4" w:rsidRPr="005C7FC0">
        <w:rPr>
          <w:rFonts w:cs="Simplified Arabic"/>
          <w:sz w:val="22"/>
        </w:rPr>
        <w:instrText xml:space="preserve"> HYPERLINK \l "</w:instrText>
      </w:r>
      <w:r w:rsidR="00FC75E4" w:rsidRPr="005C7FC0">
        <w:rPr>
          <w:rFonts w:cs="Simplified Arabic"/>
          <w:sz w:val="22"/>
          <w:rtl/>
        </w:rPr>
        <w:instrText>حاشية3</w:instrText>
      </w:r>
      <w:r w:rsidR="00FC75E4" w:rsidRPr="005C7FC0">
        <w:rPr>
          <w:rFonts w:cs="Simplified Arabic"/>
          <w:sz w:val="22"/>
        </w:rPr>
        <w:instrText xml:space="preserve">" </w:instrText>
      </w:r>
      <w:r w:rsidR="00A940B3" w:rsidRPr="00A940B3">
        <w:fldChar w:fldCharType="separate"/>
      </w:r>
      <w:r w:rsidR="00A505AB" w:rsidRPr="005C7FC0">
        <w:rPr>
          <w:rStyle w:val="Hyperlink"/>
          <w:rFonts w:cs="Simplified Arabic" w:hint="cs"/>
          <w:snapToGrid w:val="0"/>
          <w:color w:val="auto"/>
          <w:kern w:val="22"/>
          <w:sz w:val="22"/>
          <w:u w:val="none"/>
          <w:vertAlign w:val="superscript"/>
          <w:rtl/>
          <w:lang w:val="en-GB" w:bidi="ar-EG"/>
        </w:rPr>
        <w:t>7</w:t>
      </w:r>
      <w:r w:rsidR="00A940B3" w:rsidRPr="005C7FC0">
        <w:rPr>
          <w:rStyle w:val="Hyperlink"/>
          <w:rFonts w:cs="Simplified Arabic"/>
          <w:snapToGrid w:val="0"/>
          <w:color w:val="auto"/>
          <w:kern w:val="22"/>
          <w:sz w:val="22"/>
          <w:u w:val="none"/>
          <w:vertAlign w:val="superscript"/>
          <w:lang w:val="en-GB" w:bidi="ar-EG"/>
        </w:rPr>
        <w:fldChar w:fldCharType="end"/>
      </w:r>
      <w:r w:rsidR="00BB0CE1" w:rsidRPr="005C7FC0">
        <w:rPr>
          <w:rFonts w:cs="Simplified Arabic" w:hint="cs"/>
          <w:snapToGrid w:val="0"/>
          <w:kern w:val="22"/>
          <w:sz w:val="22"/>
          <w:vertAlign w:val="superscript"/>
          <w:rtl/>
          <w:lang w:val="en-GB"/>
        </w:rPr>
        <w:t xml:space="preserve">، </w:t>
      </w:r>
      <w:r w:rsidR="00A940B3" w:rsidRPr="00A940B3">
        <w:fldChar w:fldCharType="begin"/>
      </w:r>
      <w:r w:rsidR="00FC75E4" w:rsidRPr="005C7FC0">
        <w:rPr>
          <w:rFonts w:cs="Simplified Arabic"/>
          <w:sz w:val="22"/>
        </w:rPr>
        <w:instrText xml:space="preserve"> HYPERLINK \l "</w:instrText>
      </w:r>
      <w:r w:rsidR="00FC75E4" w:rsidRPr="005C7FC0">
        <w:rPr>
          <w:rFonts w:cs="Simplified Arabic"/>
          <w:sz w:val="22"/>
          <w:rtl/>
        </w:rPr>
        <w:instrText>حاشية4</w:instrText>
      </w:r>
      <w:r w:rsidR="00FC75E4" w:rsidRPr="005C7FC0">
        <w:rPr>
          <w:rFonts w:cs="Simplified Arabic"/>
          <w:sz w:val="22"/>
        </w:rPr>
        <w:instrText xml:space="preserve">" </w:instrText>
      </w:r>
      <w:r w:rsidR="00A940B3" w:rsidRPr="00A940B3">
        <w:fldChar w:fldCharType="separate"/>
      </w:r>
      <w:r w:rsidR="00A505AB" w:rsidRPr="005C7FC0">
        <w:rPr>
          <w:rStyle w:val="Hyperlink"/>
          <w:rFonts w:cs="Simplified Arabic" w:hint="cs"/>
          <w:snapToGrid w:val="0"/>
          <w:color w:val="auto"/>
          <w:kern w:val="22"/>
          <w:sz w:val="22"/>
          <w:u w:val="none"/>
          <w:vertAlign w:val="superscript"/>
          <w:rtl/>
          <w:lang w:val="en-GB" w:bidi="ar-EG"/>
        </w:rPr>
        <w:t>4</w:t>
      </w:r>
      <w:r w:rsidR="00A940B3" w:rsidRPr="005C7FC0">
        <w:rPr>
          <w:rStyle w:val="Hyperlink"/>
          <w:rFonts w:cs="Simplified Arabic"/>
          <w:snapToGrid w:val="0"/>
          <w:color w:val="auto"/>
          <w:kern w:val="22"/>
          <w:sz w:val="22"/>
          <w:u w:val="none"/>
          <w:vertAlign w:val="superscript"/>
          <w:lang w:val="en-GB" w:bidi="ar-EG"/>
        </w:rPr>
        <w:fldChar w:fldCharType="end"/>
      </w:r>
      <w:r w:rsidR="00BB0CE1" w:rsidRPr="005C7FC0">
        <w:rPr>
          <w:rFonts w:cs="Simplified Arabic" w:hint="cs"/>
          <w:snapToGrid w:val="0"/>
          <w:kern w:val="22"/>
          <w:sz w:val="22"/>
          <w:vertAlign w:val="superscript"/>
          <w:rtl/>
          <w:lang w:val="en-GB"/>
        </w:rPr>
        <w:t xml:space="preserve">، </w:t>
      </w:r>
      <w:r w:rsidR="00A940B3" w:rsidRPr="00A940B3">
        <w:fldChar w:fldCharType="begin"/>
      </w:r>
      <w:r w:rsidR="00FC75E4" w:rsidRPr="005C7FC0">
        <w:rPr>
          <w:rFonts w:cs="Simplified Arabic"/>
          <w:sz w:val="22"/>
        </w:rPr>
        <w:instrText xml:space="preserve"> HYPERLINK \l "</w:instrText>
      </w:r>
      <w:r w:rsidR="00FC75E4" w:rsidRPr="005C7FC0">
        <w:rPr>
          <w:rFonts w:cs="Simplified Arabic"/>
          <w:sz w:val="22"/>
          <w:rtl/>
        </w:rPr>
        <w:instrText>حاشية6</w:instrText>
      </w:r>
      <w:r w:rsidR="00FC75E4" w:rsidRPr="005C7FC0">
        <w:rPr>
          <w:rFonts w:cs="Simplified Arabic"/>
          <w:sz w:val="22"/>
        </w:rPr>
        <w:instrText xml:space="preserve">" </w:instrText>
      </w:r>
      <w:r w:rsidR="00A940B3" w:rsidRPr="00A940B3">
        <w:fldChar w:fldCharType="separate"/>
      </w:r>
      <w:r w:rsidR="00324BC8" w:rsidRPr="005C7FC0">
        <w:rPr>
          <w:rStyle w:val="Hyperlink"/>
          <w:rFonts w:cs="Simplified Arabic" w:hint="cs"/>
          <w:snapToGrid w:val="0"/>
          <w:color w:val="auto"/>
          <w:kern w:val="22"/>
          <w:sz w:val="22"/>
          <w:u w:val="none"/>
          <w:vertAlign w:val="superscript"/>
          <w:rtl/>
          <w:lang w:val="en-GB" w:bidi="ar-EG"/>
        </w:rPr>
        <w:t>4</w:t>
      </w:r>
      <w:r w:rsidR="00A940B3" w:rsidRPr="005C7FC0">
        <w:rPr>
          <w:rStyle w:val="Hyperlink"/>
          <w:rFonts w:cs="Simplified Arabic"/>
          <w:snapToGrid w:val="0"/>
          <w:color w:val="auto"/>
          <w:kern w:val="22"/>
          <w:sz w:val="22"/>
          <w:u w:val="none"/>
          <w:vertAlign w:val="superscript"/>
          <w:lang w:val="en-GB" w:bidi="ar-EG"/>
        </w:rPr>
        <w:fldChar w:fldCharType="end"/>
      </w:r>
      <w:r w:rsidRPr="005C7FC0">
        <w:rPr>
          <w:rStyle w:val="Hyperlink"/>
          <w:rFonts w:cs="Simplified Arabic" w:hint="cs"/>
          <w:snapToGrid w:val="0"/>
          <w:color w:val="auto"/>
          <w:kern w:val="22"/>
          <w:sz w:val="22"/>
          <w:u w:val="none"/>
          <w:rtl/>
          <w:lang w:val="en-GB" w:bidi="ar-EG"/>
        </w:rPr>
        <w:t>]</w:t>
      </w:r>
    </w:p>
    <w:p w:rsidR="00324BC8" w:rsidRPr="005C7FC0" w:rsidRDefault="00324BC8"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rPr>
      </w:pPr>
      <w:r w:rsidRPr="005C7FC0">
        <w:rPr>
          <w:rStyle w:val="Hyperlink"/>
          <w:rFonts w:cs="Simplified Arabic" w:hint="cs"/>
          <w:snapToGrid w:val="0"/>
          <w:color w:val="auto"/>
          <w:kern w:val="22"/>
          <w:sz w:val="22"/>
          <w:u w:val="none"/>
          <w:rtl/>
          <w:lang w:val="en-GB" w:bidi="ar-EG"/>
        </w:rPr>
        <w:t xml:space="preserve">[(أ </w:t>
      </w:r>
      <w:r w:rsidRPr="005C7FC0">
        <w:rPr>
          <w:rStyle w:val="Hyperlink"/>
          <w:rFonts w:cs="Simplified Arabic" w:hint="cs"/>
          <w:i/>
          <w:iCs/>
          <w:snapToGrid w:val="0"/>
          <w:color w:val="auto"/>
          <w:kern w:val="22"/>
          <w:sz w:val="22"/>
          <w:u w:val="none"/>
          <w:rtl/>
          <w:lang w:val="en-GB" w:bidi="ar-EG"/>
        </w:rPr>
        <w:t>البديل</w:t>
      </w:r>
      <w:r w:rsidRPr="005C7FC0">
        <w:rPr>
          <w:rStyle w:val="Hyperlink"/>
          <w:rFonts w:cs="Simplified Arabic" w:hint="cs"/>
          <w:snapToGrid w:val="0"/>
          <w:color w:val="auto"/>
          <w:kern w:val="22"/>
          <w:sz w:val="22"/>
          <w:u w:val="none"/>
          <w:rtl/>
          <w:lang w:val="en-GB" w:bidi="ar-EG"/>
        </w:rPr>
        <w:t>)</w:t>
      </w:r>
      <w:r w:rsidRPr="005C7FC0">
        <w:rPr>
          <w:rStyle w:val="Hyperlink"/>
          <w:rFonts w:cs="Simplified Arabic" w:hint="cs"/>
          <w:snapToGrid w:val="0"/>
          <w:color w:val="auto"/>
          <w:kern w:val="22"/>
          <w:sz w:val="22"/>
          <w:u w:val="none"/>
          <w:rtl/>
          <w:lang w:val="en-GB" w:bidi="ar-EG"/>
        </w:rPr>
        <w:tab/>
        <w:t>دعم الهيئة الفرعية للتنفيذ في وضع المزيد من المبادئ التوجيهية في المرفقات ألف، وباء، وج، ودال؛</w:t>
      </w:r>
      <w:r w:rsidR="00A505AB" w:rsidRPr="005C7FC0">
        <w:rPr>
          <w:rStyle w:val="Hyperlink"/>
          <w:rFonts w:cs="Simplified Arabic" w:hint="cs"/>
          <w:snapToGrid w:val="0"/>
          <w:color w:val="auto"/>
          <w:kern w:val="22"/>
          <w:sz w:val="22"/>
          <w:u w:val="none"/>
          <w:vertAlign w:val="superscript"/>
          <w:rtl/>
          <w:lang w:val="en-GB" w:bidi="ar-EG"/>
        </w:rPr>
        <w:t>3</w:t>
      </w:r>
      <w:r w:rsidRPr="005C7FC0">
        <w:rPr>
          <w:rStyle w:val="Hyperlink"/>
          <w:rFonts w:cs="Simplified Arabic" w:hint="cs"/>
          <w:snapToGrid w:val="0"/>
          <w:color w:val="auto"/>
          <w:kern w:val="22"/>
          <w:sz w:val="22"/>
          <w:u w:val="none"/>
          <w:vertAlign w:val="superscript"/>
          <w:rtl/>
          <w:lang w:val="en-GB" w:bidi="ar-EG"/>
        </w:rPr>
        <w:t xml:space="preserve">، </w:t>
      </w:r>
      <w:r w:rsidR="00A505AB" w:rsidRPr="005C7FC0">
        <w:rPr>
          <w:rStyle w:val="Hyperlink"/>
          <w:rFonts w:cs="Simplified Arabic" w:hint="cs"/>
          <w:snapToGrid w:val="0"/>
          <w:color w:val="auto"/>
          <w:kern w:val="22"/>
          <w:sz w:val="22"/>
          <w:u w:val="none"/>
          <w:vertAlign w:val="superscript"/>
          <w:rtl/>
          <w:lang w:val="en-GB" w:bidi="ar-EG"/>
        </w:rPr>
        <w:t>7</w:t>
      </w:r>
      <w:r w:rsidRPr="005C7FC0">
        <w:rPr>
          <w:rStyle w:val="Hyperlink"/>
          <w:rFonts w:cs="Simplified Arabic" w:hint="cs"/>
          <w:snapToGrid w:val="0"/>
          <w:color w:val="auto"/>
          <w:kern w:val="22"/>
          <w:sz w:val="22"/>
          <w:u w:val="none"/>
          <w:vertAlign w:val="superscript"/>
          <w:rtl/>
          <w:lang w:val="en-GB" w:bidi="ar-EG"/>
        </w:rPr>
        <w:t xml:space="preserve">، </w:t>
      </w:r>
      <w:r w:rsidR="00A505AB" w:rsidRPr="005C7FC0">
        <w:rPr>
          <w:rStyle w:val="Hyperlink"/>
          <w:rFonts w:cs="Simplified Arabic" w:hint="cs"/>
          <w:snapToGrid w:val="0"/>
          <w:color w:val="auto"/>
          <w:kern w:val="22"/>
          <w:sz w:val="22"/>
          <w:u w:val="none"/>
          <w:vertAlign w:val="superscript"/>
          <w:rtl/>
          <w:lang w:val="en-GB" w:bidi="ar-EG"/>
        </w:rPr>
        <w:t>4</w:t>
      </w:r>
      <w:r w:rsidRPr="005C7FC0">
        <w:rPr>
          <w:rStyle w:val="Hyperlink"/>
          <w:rFonts w:cs="Simplified Arabic" w:hint="cs"/>
          <w:snapToGrid w:val="0"/>
          <w:color w:val="auto"/>
          <w:kern w:val="22"/>
          <w:sz w:val="22"/>
          <w:u w:val="none"/>
          <w:vertAlign w:val="superscript"/>
          <w:rtl/>
          <w:lang w:val="en-GB" w:bidi="ar-EG"/>
        </w:rPr>
        <w:t>، 4</w:t>
      </w:r>
      <w:r w:rsidR="00183CC3" w:rsidRPr="005C7FC0">
        <w:rPr>
          <w:rStyle w:val="Hyperlink"/>
          <w:rFonts w:cs="Simplified Arabic" w:hint="cs"/>
          <w:snapToGrid w:val="0"/>
          <w:color w:val="auto"/>
          <w:kern w:val="22"/>
          <w:sz w:val="22"/>
          <w:u w:val="none"/>
          <w:rtl/>
          <w:lang w:val="en-GB" w:bidi="ar-EG"/>
        </w:rPr>
        <w:t>]</w:t>
      </w:r>
    </w:p>
    <w:p w:rsidR="00976E98" w:rsidRPr="005C7FC0" w:rsidRDefault="00976E98" w:rsidP="008D40F8">
      <w:pPr>
        <w:pStyle w:val="ListParagraph"/>
        <w:numPr>
          <w:ilvl w:val="0"/>
          <w:numId w:val="18"/>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rPr>
      </w:pPr>
      <w:r w:rsidRPr="005C7FC0">
        <w:rPr>
          <w:rFonts w:cs="Simplified Arabic" w:hint="cs"/>
          <w:snapToGrid w:val="0"/>
          <w:kern w:val="22"/>
          <w:sz w:val="22"/>
          <w:rtl/>
          <w:lang w:val="en-GB"/>
        </w:rPr>
        <w:t xml:space="preserve">مواصلة تطوير أداة الإبلاغ عبر الإنترنت الخاصة بالتقارير الوطنية </w:t>
      </w:r>
      <w:r w:rsidR="00BB0CE1" w:rsidRPr="005C7FC0">
        <w:rPr>
          <w:rFonts w:cs="Simplified Arabic" w:hint="cs"/>
          <w:snapToGrid w:val="0"/>
          <w:kern w:val="22"/>
          <w:sz w:val="22"/>
          <w:rtl/>
          <w:lang w:val="en-GB"/>
        </w:rPr>
        <w:t>على</w:t>
      </w:r>
      <w:r w:rsidRPr="005C7FC0">
        <w:rPr>
          <w:rFonts w:cs="Simplified Arabic" w:hint="cs"/>
          <w:snapToGrid w:val="0"/>
          <w:kern w:val="22"/>
          <w:sz w:val="22"/>
          <w:rtl/>
          <w:lang w:val="en-GB"/>
        </w:rPr>
        <w:t xml:space="preserve"> آلية غرف</w:t>
      </w:r>
      <w:r w:rsidR="00277CC4" w:rsidRPr="005C7FC0">
        <w:rPr>
          <w:rFonts w:cs="Simplified Arabic" w:hint="cs"/>
          <w:snapToGrid w:val="0"/>
          <w:kern w:val="22"/>
          <w:sz w:val="22"/>
          <w:rtl/>
          <w:lang w:val="en-GB"/>
        </w:rPr>
        <w:t>ة تبادل المعلومات في الاتفاقية؛</w:t>
      </w:r>
    </w:p>
    <w:p w:rsidR="005062B2" w:rsidRPr="005C7FC0" w:rsidRDefault="005062B2" w:rsidP="008D40F8">
      <w:pPr>
        <w:pStyle w:val="ListParagraph"/>
        <w:numPr>
          <w:ilvl w:val="0"/>
          <w:numId w:val="18"/>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rPr>
      </w:pPr>
      <w:r w:rsidRPr="005C7FC0">
        <w:rPr>
          <w:rFonts w:cs="Simplified Arabic" w:hint="cs"/>
          <w:snapToGrid w:val="0"/>
          <w:kern w:val="22"/>
          <w:sz w:val="22"/>
          <w:rtl/>
          <w:lang w:val="en-GB"/>
        </w:rPr>
        <w:t>مواصلة</w:t>
      </w:r>
      <w:r w:rsidRPr="005C7FC0">
        <w:rPr>
          <w:rFonts w:cs="Simplified Arabic"/>
          <w:snapToGrid w:val="0"/>
          <w:kern w:val="22"/>
          <w:sz w:val="22"/>
          <w:rtl/>
          <w:lang w:val="en-GB"/>
        </w:rPr>
        <w:t xml:space="preserve"> تطوير أداة تتبع القرار عبر الإنترنت؛</w:t>
      </w:r>
    </w:p>
    <w:p w:rsidR="005062B2" w:rsidRPr="005C7FC0" w:rsidRDefault="005062B2" w:rsidP="008D40F8">
      <w:pPr>
        <w:pStyle w:val="ListParagraph"/>
        <w:numPr>
          <w:ilvl w:val="0"/>
          <w:numId w:val="18"/>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rPr>
      </w:pPr>
      <w:r w:rsidRPr="005C7FC0">
        <w:rPr>
          <w:rFonts w:cs="Simplified Arabic"/>
          <w:snapToGrid w:val="0"/>
          <w:kern w:val="22"/>
          <w:sz w:val="22"/>
          <w:rtl/>
          <w:lang w:val="en-GB"/>
        </w:rPr>
        <w:lastRenderedPageBreak/>
        <w:t xml:space="preserve">مواصلة تطوير آلية لتتبع التزامات الجهات الفاعلة من غير الدول، بما في ذلك الإبلاغ الطوعي عبر الإنترنت وفقا لخطة عمل </w:t>
      </w:r>
      <w:r w:rsidRPr="005C7FC0">
        <w:rPr>
          <w:rFonts w:cs="Simplified Arabic" w:hint="cs"/>
          <w:snapToGrid w:val="0"/>
          <w:kern w:val="22"/>
          <w:sz w:val="22"/>
          <w:rtl/>
          <w:lang w:val="en-GB"/>
        </w:rPr>
        <w:t xml:space="preserve">من </w:t>
      </w:r>
      <w:r w:rsidRPr="005C7FC0">
        <w:rPr>
          <w:rFonts w:cs="Simplified Arabic"/>
          <w:snapToGrid w:val="0"/>
          <w:kern w:val="22"/>
          <w:sz w:val="22"/>
          <w:rtl/>
          <w:lang w:val="en-GB"/>
        </w:rPr>
        <w:t>شرم الشيخ إلى كونمينغ من أجل الطبيعة والناس؛</w:t>
      </w:r>
    </w:p>
    <w:p w:rsidR="008316E2" w:rsidRPr="005C7FC0" w:rsidRDefault="008316E2" w:rsidP="008D40F8">
      <w:pPr>
        <w:pStyle w:val="ListParagraph"/>
        <w:numPr>
          <w:ilvl w:val="0"/>
          <w:numId w:val="18"/>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rPr>
      </w:pPr>
      <w:r w:rsidRPr="005C7FC0">
        <w:rPr>
          <w:rFonts w:cs="Simplified Arabic" w:hint="cs"/>
          <w:snapToGrid w:val="0"/>
          <w:kern w:val="22"/>
          <w:sz w:val="22"/>
          <w:rtl/>
          <w:lang w:val="en-GB"/>
        </w:rPr>
        <w:t xml:space="preserve">تيسير </w:t>
      </w:r>
      <w:r w:rsidR="002B6629" w:rsidRPr="005C7FC0">
        <w:rPr>
          <w:rFonts w:cs="Simplified Arabic" w:hint="cs"/>
          <w:snapToGrid w:val="0"/>
          <w:kern w:val="22"/>
          <w:sz w:val="22"/>
          <w:rtl/>
          <w:lang w:val="en-GB"/>
        </w:rPr>
        <w:t>ال</w:t>
      </w:r>
      <w:r w:rsidRPr="005C7FC0">
        <w:rPr>
          <w:rFonts w:cs="Simplified Arabic" w:hint="cs"/>
          <w:snapToGrid w:val="0"/>
          <w:kern w:val="22"/>
          <w:sz w:val="22"/>
          <w:rtl/>
          <w:lang w:val="en-GB"/>
        </w:rPr>
        <w:t>استخدام</w:t>
      </w:r>
      <w:r w:rsidR="002B6629" w:rsidRPr="005C7FC0">
        <w:rPr>
          <w:rFonts w:cs="Simplified Arabic" w:hint="cs"/>
          <w:snapToGrid w:val="0"/>
          <w:kern w:val="22"/>
          <w:sz w:val="22"/>
          <w:rtl/>
          <w:lang w:val="en-GB"/>
        </w:rPr>
        <w:t xml:space="preserve"> الطوعي</w:t>
      </w:r>
      <w:r w:rsidRPr="005C7FC0">
        <w:rPr>
          <w:rFonts w:cs="Simplified Arabic" w:hint="cs"/>
          <w:snapToGrid w:val="0"/>
          <w:kern w:val="22"/>
          <w:sz w:val="22"/>
          <w:rtl/>
          <w:lang w:val="en-GB"/>
        </w:rPr>
        <w:t xml:space="preserve"> </w:t>
      </w:r>
      <w:r w:rsidR="002B6629" w:rsidRPr="005C7FC0">
        <w:rPr>
          <w:rFonts w:cs="Simplified Arabic" w:hint="cs"/>
          <w:snapToGrid w:val="0"/>
          <w:kern w:val="22"/>
          <w:sz w:val="22"/>
          <w:rtl/>
          <w:lang w:val="en-GB"/>
        </w:rPr>
        <w:t>ل</w:t>
      </w:r>
      <w:r w:rsidRPr="005C7FC0">
        <w:rPr>
          <w:rFonts w:cs="Simplified Arabic" w:hint="cs"/>
          <w:snapToGrid w:val="0"/>
          <w:kern w:val="22"/>
          <w:sz w:val="22"/>
          <w:rtl/>
          <w:lang w:val="en-GB"/>
        </w:rPr>
        <w:t>لأدوات</w:t>
      </w:r>
      <w:r w:rsidR="002B6629" w:rsidRPr="005C7FC0">
        <w:rPr>
          <w:rFonts w:cs="Simplified Arabic" w:hint="cs"/>
          <w:snapToGrid w:val="0"/>
          <w:kern w:val="22"/>
          <w:sz w:val="22"/>
          <w:rtl/>
          <w:lang w:val="en-GB"/>
        </w:rPr>
        <w:t xml:space="preserve"> المعيارية</w:t>
      </w:r>
      <w:r w:rsidRPr="005C7FC0">
        <w:rPr>
          <w:rFonts w:cs="Simplified Arabic" w:hint="cs"/>
          <w:snapToGrid w:val="0"/>
          <w:kern w:val="22"/>
          <w:sz w:val="22"/>
          <w:rtl/>
          <w:lang w:val="en-GB"/>
        </w:rPr>
        <w:t xml:space="preserve"> الخاصة بالإبلاغ عن البيانات، </w:t>
      </w:r>
      <w:r w:rsidR="002B6629" w:rsidRPr="005C7FC0">
        <w:rPr>
          <w:rFonts w:cs="Simplified Arabic" w:hint="cs"/>
          <w:snapToGrid w:val="0"/>
          <w:kern w:val="22"/>
          <w:sz w:val="22"/>
          <w:rtl/>
          <w:lang w:val="en-GB"/>
        </w:rPr>
        <w:t xml:space="preserve">[، </w:t>
      </w:r>
      <w:r w:rsidRPr="005C7FC0">
        <w:rPr>
          <w:rFonts w:cs="Simplified Arabic" w:hint="cs"/>
          <w:snapToGrid w:val="0"/>
          <w:kern w:val="22"/>
          <w:sz w:val="22"/>
          <w:rtl/>
          <w:lang w:val="en-GB"/>
        </w:rPr>
        <w:t xml:space="preserve">من قبيل أداة الإبلاغ عن البيانات </w:t>
      </w:r>
      <w:proofErr w:type="spellStart"/>
      <w:r w:rsidRPr="005C7FC0">
        <w:rPr>
          <w:rFonts w:cs="Simplified Arabic"/>
          <w:snapToGrid w:val="0"/>
          <w:kern w:val="22"/>
          <w:sz w:val="22"/>
          <w:lang w:val="en-GB"/>
        </w:rPr>
        <w:t>DaRT</w:t>
      </w:r>
      <w:proofErr w:type="spellEnd"/>
      <w:r w:rsidR="00DD6E93">
        <w:rPr>
          <w:rFonts w:cs="Simplified Arabic"/>
          <w:snapToGrid w:val="0"/>
          <w:kern w:val="22"/>
          <w:sz w:val="22"/>
          <w:lang w:val="en-US"/>
        </w:rPr>
        <w:t>)</w:t>
      </w:r>
      <w:r w:rsidR="00DD6E93">
        <w:rPr>
          <w:rFonts w:cs="Simplified Arabic" w:hint="cs"/>
          <w:snapToGrid w:val="0"/>
          <w:kern w:val="22"/>
          <w:sz w:val="22"/>
          <w:rtl/>
          <w:lang w:val="en-US" w:bidi="ar-EG"/>
        </w:rPr>
        <w:t>)</w:t>
      </w:r>
      <w:r w:rsidR="002B6629" w:rsidRPr="005C7FC0">
        <w:rPr>
          <w:rFonts w:cs="Simplified Arabic" w:hint="cs"/>
          <w:snapToGrid w:val="0"/>
          <w:kern w:val="22"/>
          <w:sz w:val="22"/>
          <w:rtl/>
          <w:lang w:val="en-GB"/>
        </w:rPr>
        <w:t>]</w:t>
      </w:r>
      <w:r w:rsidRPr="005C7FC0">
        <w:rPr>
          <w:rFonts w:cs="Simplified Arabic" w:hint="cs"/>
          <w:snapToGrid w:val="0"/>
          <w:kern w:val="22"/>
          <w:sz w:val="22"/>
          <w:rtl/>
          <w:lang w:val="en-GB" w:bidi="ar-EG"/>
        </w:rPr>
        <w:t>؛</w:t>
      </w:r>
    </w:p>
    <w:p w:rsidR="008316E2" w:rsidRPr="005C7FC0" w:rsidRDefault="002B6629" w:rsidP="008D40F8">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lang w:val="en-GB"/>
        </w:rPr>
      </w:pPr>
      <w:r w:rsidRPr="005C7FC0">
        <w:rPr>
          <w:rFonts w:cs="Simplified Arabic" w:hint="cs"/>
          <w:snapToGrid w:val="0"/>
          <w:kern w:val="22"/>
          <w:sz w:val="22"/>
          <w:rtl/>
          <w:lang w:val="en-GB" w:bidi="ar-EG"/>
        </w:rPr>
        <w:t>[(و)</w:t>
      </w:r>
      <w:r w:rsidRPr="005C7FC0">
        <w:rPr>
          <w:rFonts w:cs="Simplified Arabic" w:hint="cs"/>
          <w:snapToGrid w:val="0"/>
          <w:kern w:val="22"/>
          <w:sz w:val="22"/>
          <w:rtl/>
          <w:lang w:val="en-GB" w:bidi="ar-EG"/>
        </w:rPr>
        <w:tab/>
      </w:r>
      <w:r w:rsidR="008316E2" w:rsidRPr="005C7FC0">
        <w:rPr>
          <w:rFonts w:cs="Simplified Arabic" w:hint="cs"/>
          <w:snapToGrid w:val="0"/>
          <w:kern w:val="22"/>
          <w:sz w:val="22"/>
          <w:rtl/>
          <w:lang w:val="en-GB" w:bidi="ar-EG"/>
        </w:rPr>
        <w:t>تنسيق إعداد [تحليلات الطموح الجماعي و] [الاستعراضات] [التقييمات] العالمية</w:t>
      </w:r>
      <w:r w:rsidRPr="005C7FC0">
        <w:rPr>
          <w:rFonts w:cs="Simplified Arabic" w:hint="cs"/>
          <w:snapToGrid w:val="0"/>
          <w:kern w:val="22"/>
          <w:sz w:val="22"/>
          <w:rtl/>
          <w:lang w:val="en-GB" w:bidi="ar-EG"/>
        </w:rPr>
        <w:t>]</w:t>
      </w:r>
      <w:r w:rsidR="008316E2" w:rsidRPr="005C7FC0">
        <w:rPr>
          <w:rFonts w:cs="Simplified Arabic" w:hint="cs"/>
          <w:snapToGrid w:val="0"/>
          <w:kern w:val="22"/>
          <w:sz w:val="22"/>
          <w:rtl/>
          <w:lang w:val="en-GB" w:bidi="ar-EG"/>
        </w:rPr>
        <w:t>؛</w:t>
      </w:r>
      <w:r w:rsidRPr="005C7FC0">
        <w:rPr>
          <w:rFonts w:cs="Simplified Arabic" w:hint="cs"/>
          <w:snapToGrid w:val="0"/>
          <w:kern w:val="22"/>
          <w:sz w:val="22"/>
          <w:rtl/>
          <w:lang w:val="en-GB" w:bidi="ar-EG"/>
        </w:rPr>
        <w:t>]</w:t>
      </w:r>
    </w:p>
    <w:p w:rsidR="008316E2" w:rsidRPr="005C7FC0" w:rsidRDefault="008316E2" w:rsidP="008D40F8">
      <w:pPr>
        <w:pStyle w:val="ListParagraph"/>
        <w:numPr>
          <w:ilvl w:val="0"/>
          <w:numId w:val="17"/>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lang w:val="en-GB"/>
        </w:rPr>
      </w:pPr>
      <w:r w:rsidRPr="005C7FC0">
        <w:rPr>
          <w:rFonts w:cs="Simplified Arabic" w:hint="cs"/>
          <w:snapToGrid w:val="0"/>
          <w:kern w:val="22"/>
          <w:sz w:val="22"/>
          <w:rtl/>
          <w:lang w:val="en-GB" w:bidi="ar-EG"/>
        </w:rPr>
        <w:t>التنسيق والتعاون مع</w:t>
      </w:r>
      <w:r w:rsidR="002B6629" w:rsidRPr="005C7FC0">
        <w:rPr>
          <w:rFonts w:cs="Simplified Arabic" w:hint="cs"/>
          <w:snapToGrid w:val="0"/>
          <w:kern w:val="22"/>
          <w:sz w:val="22"/>
          <w:rtl/>
          <w:lang w:val="en-GB" w:bidi="ar-EG"/>
        </w:rPr>
        <w:t xml:space="preserve"> [الأطراف من الدول المتقدمة و]</w:t>
      </w:r>
      <w:r w:rsidRPr="005C7FC0">
        <w:rPr>
          <w:rFonts w:cs="Simplified Arabic" w:hint="cs"/>
          <w:snapToGrid w:val="0"/>
          <w:kern w:val="22"/>
          <w:sz w:val="22"/>
          <w:rtl/>
          <w:lang w:val="en-GB" w:bidi="ar-EG"/>
        </w:rPr>
        <w:t xml:space="preserve"> الشركاء ذوي الصلة لتوفير أنشطة [بناء] [تنمية] القدرات الضرورية وغير ذلك من أشكال دعم</w:t>
      </w:r>
      <w:r w:rsidR="002B6629" w:rsidRPr="005C7FC0">
        <w:rPr>
          <w:rFonts w:cs="Simplified Arabic" w:hint="cs"/>
          <w:snapToGrid w:val="0"/>
          <w:kern w:val="22"/>
          <w:sz w:val="22"/>
          <w:rtl/>
          <w:lang w:val="en-GB" w:bidi="ar-EG"/>
        </w:rPr>
        <w:t xml:space="preserve"> [البلدان النامية من أجل]</w:t>
      </w:r>
      <w:r w:rsidRPr="005C7FC0">
        <w:rPr>
          <w:rFonts w:cs="Simplified Arabic" w:hint="cs"/>
          <w:snapToGrid w:val="0"/>
          <w:kern w:val="22"/>
          <w:sz w:val="22"/>
          <w:rtl/>
          <w:lang w:val="en-GB" w:bidi="ar-EG"/>
        </w:rPr>
        <w:t xml:space="preserve"> تحسين التخطيط والرصد والاستعراض والإبلاغ؛</w:t>
      </w:r>
    </w:p>
    <w:p w:rsidR="007B77CB" w:rsidRPr="00AF3852" w:rsidRDefault="00E72D46" w:rsidP="00AF3852">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lang w:val="en-GB"/>
        </w:rPr>
      </w:pPr>
      <w:r w:rsidRPr="005C7FC0">
        <w:rPr>
          <w:rFonts w:ascii="Times New Roman" w:hAnsi="Times New Roman" w:cs="Simplified Arabic" w:hint="cs"/>
          <w:snapToGrid w:val="0"/>
          <w:kern w:val="22"/>
          <w:szCs w:val="24"/>
          <w:rtl/>
          <w:lang w:val="en-GB"/>
        </w:rPr>
        <w:t>[30-</w:t>
      </w:r>
      <w:r w:rsidRPr="005C7FC0">
        <w:rPr>
          <w:rFonts w:ascii="Times New Roman" w:hAnsi="Times New Roman" w:cs="Simplified Arabic" w:hint="cs"/>
          <w:i/>
          <w:iCs/>
          <w:snapToGrid w:val="0"/>
          <w:kern w:val="22"/>
          <w:szCs w:val="24"/>
          <w:rtl/>
          <w:lang w:val="en-GB"/>
        </w:rPr>
        <w:tab/>
        <w:t>[</w:t>
      </w:r>
      <w:r w:rsidR="008316E2" w:rsidRPr="005C7FC0">
        <w:rPr>
          <w:rFonts w:ascii="Times New Roman" w:hAnsi="Times New Roman" w:cs="Simplified Arabic" w:hint="cs"/>
          <w:i/>
          <w:iCs/>
          <w:snapToGrid w:val="0"/>
          <w:kern w:val="22"/>
          <w:szCs w:val="24"/>
          <w:rtl/>
          <w:lang w:val="en-GB"/>
        </w:rPr>
        <w:t>يطلب</w:t>
      </w:r>
      <w:r w:rsidR="00AF3852">
        <w:rPr>
          <w:rFonts w:ascii="Times New Roman" w:hAnsi="Times New Roman" w:cs="Simplified Arabic" w:hint="cs"/>
          <w:i/>
          <w:iCs/>
          <w:snapToGrid w:val="0"/>
          <w:kern w:val="22"/>
          <w:szCs w:val="24"/>
          <w:rtl/>
          <w:lang w:val="en-GB"/>
        </w:rPr>
        <w:t xml:space="preserve"> إلى</w:t>
      </w:r>
      <w:r w:rsidRPr="005C7FC0">
        <w:rPr>
          <w:rFonts w:ascii="Times New Roman" w:hAnsi="Times New Roman" w:cs="Simplified Arabic" w:hint="cs"/>
          <w:i/>
          <w:iCs/>
          <w:snapToGrid w:val="0"/>
          <w:kern w:val="22"/>
          <w:szCs w:val="24"/>
          <w:rtl/>
          <w:lang w:val="en-GB"/>
        </w:rPr>
        <w:t>]</w:t>
      </w:r>
      <w:r w:rsidR="002B6629" w:rsidRPr="005C7FC0">
        <w:rPr>
          <w:rFonts w:ascii="Times New Roman" w:hAnsi="Times New Roman" w:cs="Simplified Arabic" w:hint="cs"/>
          <w:i/>
          <w:iCs/>
          <w:snapToGrid w:val="0"/>
          <w:kern w:val="22"/>
          <w:szCs w:val="24"/>
          <w:rtl/>
          <w:lang w:val="en-GB"/>
        </w:rPr>
        <w:t xml:space="preserve"> [يدعو]</w:t>
      </w:r>
      <w:r w:rsidR="008316E2" w:rsidRPr="005C7FC0">
        <w:rPr>
          <w:rFonts w:ascii="Times New Roman" w:hAnsi="Times New Roman" w:cs="Simplified Arabic" w:hint="cs"/>
          <w:i/>
          <w:iCs/>
          <w:snapToGrid w:val="0"/>
          <w:kern w:val="22"/>
          <w:szCs w:val="24"/>
          <w:rtl/>
          <w:lang w:val="en-GB"/>
        </w:rPr>
        <w:t xml:space="preserve"> </w:t>
      </w:r>
      <w:r w:rsidR="007B77CB" w:rsidRPr="005C7FC0">
        <w:rPr>
          <w:rFonts w:ascii="Times New Roman" w:hAnsi="Times New Roman" w:cs="Simplified Arabic" w:hint="cs"/>
          <w:snapToGrid w:val="0"/>
          <w:kern w:val="22"/>
          <w:szCs w:val="24"/>
          <w:rtl/>
          <w:lang w:val="en-GB"/>
        </w:rPr>
        <w:t>مرفق البيئة العالمية</w:t>
      </w:r>
      <w:r w:rsidR="002B6629" w:rsidRPr="005C7FC0">
        <w:rPr>
          <w:rFonts w:ascii="Times New Roman" w:hAnsi="Times New Roman" w:cs="Simplified Arabic" w:hint="cs"/>
          <w:snapToGrid w:val="0"/>
          <w:kern w:val="22"/>
          <w:szCs w:val="24"/>
          <w:rtl/>
          <w:lang w:val="en-GB"/>
        </w:rPr>
        <w:t xml:space="preserve"> ووكالاته</w:t>
      </w:r>
      <w:r w:rsidR="007B77CB" w:rsidRPr="005C7FC0">
        <w:rPr>
          <w:rFonts w:ascii="Times New Roman" w:hAnsi="Times New Roman" w:cs="Simplified Arabic" w:hint="cs"/>
          <w:snapToGrid w:val="0"/>
          <w:kern w:val="22"/>
          <w:szCs w:val="24"/>
          <w:rtl/>
          <w:lang w:val="en-GB"/>
        </w:rPr>
        <w:t>، إتاحة الأموال</w:t>
      </w:r>
      <w:r w:rsidR="002B6629" w:rsidRPr="005C7FC0">
        <w:rPr>
          <w:rFonts w:ascii="Times New Roman" w:hAnsi="Times New Roman" w:cs="Simplified Arabic" w:hint="cs"/>
          <w:snapToGrid w:val="0"/>
          <w:kern w:val="22"/>
          <w:szCs w:val="24"/>
          <w:rtl/>
          <w:lang w:val="en-GB"/>
        </w:rPr>
        <w:t xml:space="preserve"> [الكافية]</w:t>
      </w:r>
      <w:r w:rsidR="007B77CB" w:rsidRPr="005C7FC0">
        <w:rPr>
          <w:rFonts w:ascii="Times New Roman" w:hAnsi="Times New Roman" w:cs="Simplified Arabic" w:hint="cs"/>
          <w:snapToGrid w:val="0"/>
          <w:kern w:val="22"/>
          <w:szCs w:val="24"/>
          <w:rtl/>
          <w:lang w:val="en-GB"/>
        </w:rPr>
        <w:t xml:space="preserve"> في الوقت المناسب </w:t>
      </w:r>
      <w:r w:rsidR="008316E2" w:rsidRPr="005C7FC0">
        <w:rPr>
          <w:rFonts w:ascii="Times New Roman" w:hAnsi="Times New Roman" w:cs="Simplified Arabic" w:hint="cs"/>
          <w:snapToGrid w:val="0"/>
          <w:kern w:val="22"/>
          <w:szCs w:val="24"/>
          <w:rtl/>
          <w:lang w:val="en-GB"/>
        </w:rPr>
        <w:t>وبشكل سريع</w:t>
      </w:r>
      <w:r w:rsidR="007B77CB" w:rsidRPr="005C7FC0">
        <w:rPr>
          <w:rFonts w:ascii="Times New Roman" w:hAnsi="Times New Roman" w:cs="Simplified Arabic" w:hint="cs"/>
          <w:snapToGrid w:val="0"/>
          <w:kern w:val="22"/>
          <w:szCs w:val="24"/>
          <w:rtl/>
          <w:lang w:val="en-GB"/>
        </w:rPr>
        <w:t xml:space="preserve"> للبلدان النامية، ولا سيما أقل البلدان نموا والدول الجزرية الصغيرة النامية وكذلك الأطراف التي</w:t>
      </w:r>
      <w:r w:rsidR="002B6629" w:rsidRPr="005C7FC0">
        <w:rPr>
          <w:rFonts w:ascii="Times New Roman" w:hAnsi="Times New Roman" w:cs="Simplified Arabic" w:hint="cs"/>
          <w:snapToGrid w:val="0"/>
          <w:kern w:val="22"/>
          <w:szCs w:val="24"/>
          <w:rtl/>
          <w:lang w:val="en-GB"/>
        </w:rPr>
        <w:t xml:space="preserve"> تمر اقتصاداتها بمرحلة انتقالية</w:t>
      </w:r>
      <w:r w:rsidR="00BB0CE1" w:rsidRPr="005C7FC0">
        <w:rPr>
          <w:rFonts w:ascii="Times New Roman" w:hAnsi="Times New Roman" w:cs="Simplified Arabic" w:hint="cs"/>
          <w:snapToGrid w:val="0"/>
          <w:kern w:val="22"/>
          <w:szCs w:val="24"/>
          <w:rtl/>
          <w:lang w:val="en-GB"/>
        </w:rPr>
        <w:t>،</w:t>
      </w:r>
      <w:r w:rsidR="007B77CB" w:rsidRPr="005C7FC0">
        <w:rPr>
          <w:rFonts w:ascii="Times New Roman" w:hAnsi="Times New Roman" w:cs="Simplified Arabic" w:hint="cs"/>
          <w:snapToGrid w:val="0"/>
          <w:kern w:val="22"/>
          <w:szCs w:val="24"/>
          <w:rtl/>
          <w:lang w:val="en-GB"/>
        </w:rPr>
        <w:t xml:space="preserve"> لدعم تحديث أو تنقيح الاستراتيجيات وخطط العمل الوطنية للتنوع البيولوجي</w:t>
      </w:r>
      <w:r w:rsidR="008E60DC" w:rsidRPr="005C7FC0">
        <w:rPr>
          <w:rFonts w:ascii="Times New Roman" w:hAnsi="Times New Roman" w:cs="Simplified Arabic" w:hint="cs"/>
          <w:snapToGrid w:val="0"/>
          <w:kern w:val="22"/>
          <w:szCs w:val="24"/>
          <w:rtl/>
          <w:lang w:val="en-GB"/>
        </w:rPr>
        <w:t xml:space="preserve">، وفقا للمبادئ التوجيهية الواردة في </w:t>
      </w:r>
      <w:r w:rsidR="002B6629" w:rsidRPr="005C7FC0">
        <w:rPr>
          <w:rFonts w:ascii="Times New Roman" w:hAnsi="Times New Roman" w:cs="Simplified Arabic" w:hint="cs"/>
          <w:snapToGrid w:val="0"/>
          <w:kern w:val="22"/>
          <w:szCs w:val="24"/>
          <w:rtl/>
          <w:lang w:val="en-GB"/>
        </w:rPr>
        <w:t>[</w:t>
      </w:r>
      <w:r w:rsidR="008E60DC" w:rsidRPr="005C7FC0">
        <w:rPr>
          <w:rFonts w:ascii="Times New Roman" w:hAnsi="Times New Roman" w:cs="Simplified Arabic" w:hint="cs"/>
          <w:snapToGrid w:val="0"/>
          <w:kern w:val="22"/>
          <w:szCs w:val="24"/>
          <w:rtl/>
          <w:lang w:val="en-GB"/>
        </w:rPr>
        <w:t>المرفق ألف</w:t>
      </w:r>
      <w:hyperlink w:anchor="حاشية2" w:history="1">
        <w:r w:rsidR="00A505AB" w:rsidRPr="005C7FC0">
          <w:rPr>
            <w:rStyle w:val="Hyperlink"/>
            <w:rFonts w:ascii="Times New Roman" w:hAnsi="Times New Roman" w:cs="Simplified Arabic" w:hint="cs"/>
            <w:snapToGrid w:val="0"/>
            <w:color w:val="auto"/>
            <w:kern w:val="22"/>
            <w:szCs w:val="24"/>
            <w:u w:val="none"/>
            <w:vertAlign w:val="superscript"/>
            <w:rtl/>
            <w:lang w:val="en-GB"/>
          </w:rPr>
          <w:t>3</w:t>
        </w:r>
      </w:hyperlink>
      <w:r w:rsidR="002B6629" w:rsidRPr="005C7FC0">
        <w:rPr>
          <w:rStyle w:val="Hyperlink"/>
          <w:rFonts w:ascii="Times New Roman" w:hAnsi="Times New Roman" w:cs="Simplified Arabic" w:hint="cs"/>
          <w:snapToGrid w:val="0"/>
          <w:color w:val="auto"/>
          <w:kern w:val="22"/>
          <w:szCs w:val="24"/>
          <w:u w:val="none"/>
          <w:rtl/>
          <w:lang w:val="en-GB"/>
        </w:rPr>
        <w:t>]</w:t>
      </w:r>
      <w:r w:rsidR="008E60DC" w:rsidRPr="005C7FC0">
        <w:rPr>
          <w:rFonts w:ascii="Times New Roman" w:hAnsi="Times New Roman" w:cs="Simplified Arabic" w:hint="cs"/>
          <w:snapToGrid w:val="0"/>
          <w:kern w:val="22"/>
          <w:szCs w:val="24"/>
          <w:rtl/>
          <w:lang w:val="en-GB"/>
        </w:rPr>
        <w:t xml:space="preserve"> ولدعم إعداد التقارير الوطنية وفقا للمبادئ التوجيهية الواردة في </w:t>
      </w:r>
      <w:r w:rsidR="002B6629" w:rsidRPr="005C7FC0">
        <w:rPr>
          <w:rFonts w:ascii="Times New Roman" w:hAnsi="Times New Roman" w:cs="Simplified Arabic" w:hint="cs"/>
          <w:snapToGrid w:val="0"/>
          <w:kern w:val="22"/>
          <w:szCs w:val="24"/>
          <w:rtl/>
          <w:lang w:val="en-GB"/>
        </w:rPr>
        <w:t>[</w:t>
      </w:r>
      <w:r w:rsidR="008E60DC" w:rsidRPr="005C7FC0">
        <w:rPr>
          <w:rFonts w:ascii="Times New Roman" w:hAnsi="Times New Roman" w:cs="Simplified Arabic" w:hint="cs"/>
          <w:snapToGrid w:val="0"/>
          <w:kern w:val="22"/>
          <w:szCs w:val="24"/>
          <w:rtl/>
          <w:lang w:val="en-GB"/>
        </w:rPr>
        <w:t>المرفق جيم،</w:t>
      </w:r>
      <w:hyperlink w:anchor="حاشية4" w:history="1">
        <w:r w:rsidR="00A505AB" w:rsidRPr="005C7FC0">
          <w:rPr>
            <w:rStyle w:val="Hyperlink"/>
            <w:rFonts w:ascii="Times New Roman" w:hAnsi="Times New Roman" w:cs="Simplified Arabic" w:hint="cs"/>
            <w:snapToGrid w:val="0"/>
            <w:color w:val="auto"/>
            <w:kern w:val="22"/>
            <w:szCs w:val="24"/>
            <w:u w:val="none"/>
            <w:vertAlign w:val="superscript"/>
            <w:rtl/>
            <w:lang w:val="en-GB"/>
          </w:rPr>
          <w:t>4</w:t>
        </w:r>
      </w:hyperlink>
      <w:r w:rsidR="002B6629" w:rsidRPr="005C7FC0">
        <w:rPr>
          <w:rStyle w:val="Hyperlink"/>
          <w:rFonts w:ascii="Times New Roman" w:hAnsi="Times New Roman" w:cs="Simplified Arabic" w:hint="cs"/>
          <w:snapToGrid w:val="0"/>
          <w:color w:val="auto"/>
          <w:kern w:val="22"/>
          <w:szCs w:val="24"/>
          <w:u w:val="none"/>
          <w:rtl/>
          <w:lang w:val="en-GB"/>
        </w:rPr>
        <w:t>]</w:t>
      </w:r>
      <w:r w:rsidR="007B77CB" w:rsidRPr="005C7FC0">
        <w:rPr>
          <w:rFonts w:ascii="Times New Roman" w:hAnsi="Times New Roman" w:cs="Simplified Arabic" w:hint="cs"/>
          <w:snapToGrid w:val="0"/>
          <w:kern w:val="22"/>
          <w:szCs w:val="24"/>
          <w:rtl/>
          <w:lang w:val="en-GB"/>
        </w:rPr>
        <w:t xml:space="preserve"> حتى يتسنى للأطراف أن </w:t>
      </w:r>
      <w:r w:rsidR="008E60DC" w:rsidRPr="005C7FC0">
        <w:rPr>
          <w:rFonts w:ascii="Times New Roman" w:hAnsi="Times New Roman" w:cs="Simplified Arabic" w:hint="cs"/>
          <w:snapToGrid w:val="0"/>
          <w:kern w:val="22"/>
          <w:szCs w:val="24"/>
          <w:rtl/>
          <w:lang w:val="en-GB"/>
        </w:rPr>
        <w:t>تشرع في</w:t>
      </w:r>
      <w:r w:rsidR="007B77CB" w:rsidRPr="005C7FC0">
        <w:rPr>
          <w:rFonts w:ascii="Times New Roman" w:hAnsi="Times New Roman" w:cs="Simplified Arabic" w:hint="cs"/>
          <w:snapToGrid w:val="0"/>
          <w:kern w:val="22"/>
          <w:szCs w:val="24"/>
          <w:rtl/>
          <w:lang w:val="en-GB"/>
        </w:rPr>
        <w:t xml:space="preserve"> </w:t>
      </w:r>
      <w:r w:rsidR="002B6629" w:rsidRPr="005C7FC0">
        <w:rPr>
          <w:rFonts w:ascii="Times New Roman" w:hAnsi="Times New Roman" w:cs="Simplified Arabic" w:hint="cs"/>
          <w:snapToGrid w:val="0"/>
          <w:kern w:val="22"/>
          <w:szCs w:val="24"/>
          <w:rtl/>
          <w:lang w:val="en-GB"/>
        </w:rPr>
        <w:t>التنفيذ</w:t>
      </w:r>
      <w:r w:rsidR="007B77CB" w:rsidRPr="005C7FC0">
        <w:rPr>
          <w:rFonts w:ascii="Times New Roman" w:hAnsi="Times New Roman" w:cs="Simplified Arabic" w:hint="cs"/>
          <w:snapToGrid w:val="0"/>
          <w:kern w:val="22"/>
          <w:szCs w:val="24"/>
          <w:rtl/>
          <w:lang w:val="en-GB"/>
        </w:rPr>
        <w:t xml:space="preserve"> في أقرب وقت ممكن بعد اعتماد الإطار العالمي للتن</w:t>
      </w:r>
      <w:r w:rsidR="008E60DC" w:rsidRPr="005C7FC0">
        <w:rPr>
          <w:rFonts w:ascii="Times New Roman" w:hAnsi="Times New Roman" w:cs="Simplified Arabic" w:hint="cs"/>
          <w:snapToGrid w:val="0"/>
          <w:kern w:val="22"/>
          <w:szCs w:val="24"/>
          <w:rtl/>
          <w:lang w:val="en-GB"/>
        </w:rPr>
        <w:t>وع البيولوجي لما بعد عام 2020؛]</w:t>
      </w:r>
      <w:r w:rsidR="00740983" w:rsidRPr="005C7FC0">
        <w:rPr>
          <w:rStyle w:val="FootnoteReference"/>
          <w:rFonts w:ascii="Times New Roman" w:hAnsi="Times New Roman" w:cs="Simplified Arabic"/>
          <w:snapToGrid w:val="0"/>
          <w:kern w:val="22"/>
          <w:szCs w:val="24"/>
          <w:lang w:val="en-GB"/>
        </w:rPr>
        <w:footnoteReference w:id="9"/>
      </w:r>
    </w:p>
    <w:p w:rsidR="002B6629" w:rsidRDefault="00E72D46" w:rsidP="00AF3852">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val="en-GB"/>
        </w:rPr>
      </w:pPr>
      <w:r w:rsidRPr="005C7FC0">
        <w:rPr>
          <w:rFonts w:cs="Simplified Arabic" w:hint="cs"/>
          <w:snapToGrid w:val="0"/>
          <w:kern w:val="22"/>
          <w:sz w:val="22"/>
          <w:rtl/>
          <w:lang w:val="en-GB"/>
        </w:rPr>
        <w:t>[31-</w:t>
      </w:r>
      <w:r w:rsidRPr="005C7FC0">
        <w:rPr>
          <w:rFonts w:cs="Simplified Arabic" w:hint="cs"/>
          <w:i/>
          <w:iCs/>
          <w:snapToGrid w:val="0"/>
          <w:kern w:val="22"/>
          <w:sz w:val="22"/>
          <w:rtl/>
          <w:lang w:val="en-GB"/>
        </w:rPr>
        <w:tab/>
      </w:r>
      <w:r w:rsidR="002B6629" w:rsidRPr="005C7FC0">
        <w:rPr>
          <w:rFonts w:cs="Simplified Arabic"/>
          <w:i/>
          <w:iCs/>
          <w:snapToGrid w:val="0"/>
          <w:kern w:val="22"/>
          <w:sz w:val="22"/>
          <w:rtl/>
          <w:lang w:val="en-GB"/>
        </w:rPr>
        <w:t>يرحب</w:t>
      </w:r>
      <w:r w:rsidR="002B6629" w:rsidRPr="005C7FC0">
        <w:rPr>
          <w:rFonts w:cs="Simplified Arabic"/>
          <w:snapToGrid w:val="0"/>
          <w:kern w:val="22"/>
          <w:sz w:val="22"/>
          <w:rtl/>
          <w:lang w:val="en-GB"/>
        </w:rPr>
        <w:t xml:space="preserve"> بالمساهمات المالية والعينية [اسم المانحين] </w:t>
      </w:r>
      <w:r w:rsidR="00AF3852">
        <w:rPr>
          <w:rFonts w:cs="Simplified Arabic" w:hint="cs"/>
          <w:snapToGrid w:val="0"/>
          <w:kern w:val="22"/>
          <w:sz w:val="22"/>
          <w:rtl/>
          <w:lang w:val="en-GB"/>
        </w:rPr>
        <w:t>إلى ا</w:t>
      </w:r>
      <w:r w:rsidR="002B6629" w:rsidRPr="005C7FC0">
        <w:rPr>
          <w:rFonts w:cs="Simplified Arabic"/>
          <w:snapToGrid w:val="0"/>
          <w:kern w:val="22"/>
          <w:sz w:val="22"/>
          <w:rtl/>
          <w:lang w:val="en-GB"/>
        </w:rPr>
        <w:t xml:space="preserve">لمبادرات التي تهدف إلى المساهمة في دعم تحديث أو </w:t>
      </w:r>
      <w:r w:rsidR="009B3493" w:rsidRPr="005C7FC0">
        <w:rPr>
          <w:rFonts w:cs="Simplified Arabic" w:hint="cs"/>
          <w:snapToGrid w:val="0"/>
          <w:kern w:val="22"/>
          <w:sz w:val="22"/>
          <w:rtl/>
          <w:lang w:val="en-GB"/>
        </w:rPr>
        <w:t>تنقيح</w:t>
      </w:r>
      <w:r w:rsidR="002B6629" w:rsidRPr="005C7FC0">
        <w:rPr>
          <w:rFonts w:cs="Simplified Arabic"/>
          <w:snapToGrid w:val="0"/>
          <w:kern w:val="22"/>
          <w:sz w:val="22"/>
          <w:rtl/>
          <w:lang w:val="en-GB"/>
        </w:rPr>
        <w:t xml:space="preserve"> الاستراتيجيات وخطط العمل الوطنية للتنوع البيولوجي، و</w:t>
      </w:r>
      <w:r w:rsidR="002B6629" w:rsidRPr="005C7FC0">
        <w:rPr>
          <w:rFonts w:cs="Simplified Arabic"/>
          <w:i/>
          <w:iCs/>
          <w:snapToGrid w:val="0"/>
          <w:kern w:val="22"/>
          <w:sz w:val="22"/>
          <w:rtl/>
          <w:lang w:val="en-GB"/>
        </w:rPr>
        <w:t>يدعو</w:t>
      </w:r>
      <w:r w:rsidR="002B6629" w:rsidRPr="005C7FC0">
        <w:rPr>
          <w:rFonts w:cs="Simplified Arabic"/>
          <w:snapToGrid w:val="0"/>
          <w:kern w:val="22"/>
          <w:sz w:val="22"/>
          <w:rtl/>
          <w:lang w:val="en-GB"/>
        </w:rPr>
        <w:t xml:space="preserve"> الجهات المانحة والحكومات والوكالات المتعددة الأطراف والثنائية إلى تقديم أموال لدعم التخطيط والرصد والاستعراض والإبلاغ لدعم تنفيذ الإطار العالمي للتنوع البيولوجي لما بعد عام 2020، بما في ذلك تطوير نظم إدارة المعلومات والرصد الوطنية.]</w:t>
      </w:r>
    </w:p>
    <w:p w:rsidR="00AF3852" w:rsidRPr="00AF3852" w:rsidRDefault="00AF3852" w:rsidP="00E75AD1">
      <w:pPr>
        <w:kinsoku w:val="0"/>
        <w:overflowPunct w:val="0"/>
        <w:autoSpaceDE w:val="0"/>
        <w:autoSpaceDN w:val="0"/>
        <w:bidi/>
        <w:adjustRightInd w:val="0"/>
        <w:snapToGrid w:val="0"/>
        <w:spacing w:after="0" w:line="216" w:lineRule="auto"/>
        <w:ind w:firstLine="720"/>
        <w:jc w:val="both"/>
        <w:rPr>
          <w:rFonts w:cs="Simplified Arabic" w:hint="cs"/>
          <w:snapToGrid w:val="0"/>
          <w:kern w:val="22"/>
          <w:rtl/>
          <w:lang w:val="en-GB" w:bidi="ar-EG"/>
        </w:rPr>
      </w:pPr>
    </w:p>
    <w:p w:rsidR="00BC5CEB" w:rsidRPr="007B77CB" w:rsidRDefault="00BC5CEB" w:rsidP="005C7FC0">
      <w:pPr>
        <w:bidi/>
        <w:spacing w:after="0" w:line="216" w:lineRule="auto"/>
        <w:jc w:val="center"/>
        <w:rPr>
          <w:rFonts w:ascii="Times New Roman" w:hAnsi="Times New Roman" w:cs="Simplified Arabic"/>
          <w:rtl/>
          <w:lang w:bidi="ar-EG"/>
        </w:rPr>
      </w:pPr>
      <w:r w:rsidRPr="007B77CB">
        <w:rPr>
          <w:rFonts w:ascii="Times New Roman" w:hAnsi="Times New Roman" w:cs="Simplified Arabic" w:hint="cs"/>
          <w:rtl/>
          <w:lang w:bidi="ar-EG"/>
        </w:rPr>
        <w:t>______________</w:t>
      </w:r>
    </w:p>
    <w:sectPr w:rsidR="00BC5CEB" w:rsidRPr="007B77CB" w:rsidSect="005C7FC0">
      <w:headerReference w:type="even" r:id="rId11"/>
      <w:headerReference w:type="default" r:id="rId12"/>
      <w:headerReference w:type="first" r:id="rId13"/>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9FE" w:rsidRDefault="002079FE" w:rsidP="00BD77BA">
      <w:pPr>
        <w:spacing w:after="0" w:line="240" w:lineRule="auto"/>
      </w:pPr>
      <w:r>
        <w:separator/>
      </w:r>
    </w:p>
  </w:endnote>
  <w:endnote w:type="continuationSeparator" w:id="0">
    <w:p w:rsidR="002079FE" w:rsidRDefault="002079FE" w:rsidP="00BD7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9FE" w:rsidRDefault="002079FE" w:rsidP="00BD77BA">
      <w:pPr>
        <w:bidi/>
        <w:spacing w:after="0" w:line="240" w:lineRule="auto"/>
      </w:pPr>
      <w:r>
        <w:separator/>
      </w:r>
    </w:p>
  </w:footnote>
  <w:footnote w:type="continuationSeparator" w:id="0">
    <w:p w:rsidR="002079FE" w:rsidRDefault="002079FE" w:rsidP="00BD77BA">
      <w:pPr>
        <w:spacing w:after="0" w:line="240" w:lineRule="auto"/>
      </w:pPr>
      <w:r>
        <w:continuationSeparator/>
      </w:r>
    </w:p>
  </w:footnote>
  <w:footnote w:id="1">
    <w:p w:rsidR="00AA1DC0" w:rsidRDefault="00AA1DC0" w:rsidP="00197B1F">
      <w:pPr>
        <w:pStyle w:val="FootnoteText"/>
        <w:bidi/>
        <w:jc w:val="both"/>
        <w:rPr>
          <w:rtl/>
          <w:lang w:bidi="ar-EG"/>
        </w:rPr>
      </w:pPr>
      <w:r>
        <w:rPr>
          <w:rStyle w:val="FootnoteReference"/>
        </w:rPr>
        <w:footnoteRef/>
      </w:r>
      <w:r>
        <w:rPr>
          <w:rFonts w:hint="cs"/>
          <w:rtl/>
          <w:lang w:bidi="ar-EG"/>
        </w:rPr>
        <w:t xml:space="preserve"> </w:t>
      </w:r>
      <w:r w:rsidRPr="00197B1F">
        <w:rPr>
          <w:rFonts w:ascii="Simplified Arabic" w:hAnsi="Simplified Arabic" w:cs="Simplified Arabic"/>
          <w:rtl/>
          <w:lang w:bidi="ar-EG"/>
        </w:rPr>
        <w:t xml:space="preserve">ترد مسودات المرفقات لاستعراض الأقران في: </w:t>
      </w:r>
      <w:r w:rsidRPr="00AE0DB7">
        <w:rPr>
          <w:sz w:val="18"/>
          <w:szCs w:val="18"/>
          <w:lang w:bidi="ar-EG"/>
        </w:rPr>
        <w:t>CBD/SBI/3/11/Add.4</w:t>
      </w:r>
      <w:r w:rsidR="00197B1F">
        <w:rPr>
          <w:rFonts w:ascii="Simplified Arabic" w:hAnsi="Simplified Arabic" w:cs="Simplified Arabic"/>
          <w:rtl/>
          <w:lang w:bidi="ar-EG"/>
        </w:rPr>
        <w:t xml:space="preserve"> (المرفق ألف)</w:t>
      </w:r>
      <w:r w:rsidRPr="00197B1F">
        <w:rPr>
          <w:rFonts w:ascii="Simplified Arabic" w:hAnsi="Simplified Arabic" w:cs="Simplified Arabic"/>
          <w:rtl/>
          <w:lang w:bidi="ar-EG"/>
        </w:rPr>
        <w:t xml:space="preserve">؛ </w:t>
      </w:r>
      <w:r w:rsidR="00197B1F">
        <w:rPr>
          <w:rFonts w:ascii="Simplified Arabic" w:hAnsi="Simplified Arabic" w:cs="Simplified Arabic" w:hint="cs"/>
          <w:rtl/>
          <w:lang w:bidi="ar-EG"/>
        </w:rPr>
        <w:t>و</w:t>
      </w:r>
      <w:r w:rsidRPr="00AE0DB7">
        <w:rPr>
          <w:sz w:val="18"/>
          <w:szCs w:val="18"/>
          <w:lang w:bidi="ar-EG"/>
        </w:rPr>
        <w:t>CBD/SBI/3/11/Add.6</w:t>
      </w:r>
      <w:r w:rsidRPr="00197B1F">
        <w:rPr>
          <w:rFonts w:asciiTheme="majorBidi" w:hAnsiTheme="majorBidi" w:cstheme="majorBidi"/>
          <w:sz w:val="16"/>
          <w:szCs w:val="16"/>
          <w:rtl/>
          <w:lang w:bidi="ar-EG"/>
        </w:rPr>
        <w:t xml:space="preserve"> </w:t>
      </w:r>
      <w:r w:rsidRPr="00197B1F">
        <w:rPr>
          <w:rFonts w:ascii="Simplified Arabic" w:hAnsi="Simplified Arabic" w:cs="Simplified Arabic"/>
          <w:rtl/>
          <w:lang w:bidi="ar-EG"/>
        </w:rPr>
        <w:t xml:space="preserve">(المرفق باء)؛ </w:t>
      </w:r>
      <w:r w:rsidR="00197B1F">
        <w:rPr>
          <w:rFonts w:ascii="Simplified Arabic" w:hAnsi="Simplified Arabic" w:cs="Simplified Arabic" w:hint="cs"/>
          <w:rtl/>
          <w:lang w:bidi="ar-EG"/>
        </w:rPr>
        <w:t>و</w:t>
      </w:r>
      <w:r w:rsidRPr="00AE0DB7">
        <w:rPr>
          <w:sz w:val="18"/>
          <w:szCs w:val="18"/>
          <w:lang w:bidi="ar-EG"/>
        </w:rPr>
        <w:t>CBD/SBI/3/11/Add.1/Amend.1</w:t>
      </w:r>
      <w:r w:rsidRPr="00197B1F">
        <w:rPr>
          <w:rFonts w:ascii="Simplified Arabic" w:hAnsi="Simplified Arabic" w:cs="Simplified Arabic"/>
          <w:rtl/>
          <w:lang w:bidi="ar-EG"/>
        </w:rPr>
        <w:t xml:space="preserve"> (المرفق جيم)؛ و</w:t>
      </w:r>
      <w:r w:rsidRPr="00AE0DB7">
        <w:rPr>
          <w:sz w:val="18"/>
          <w:szCs w:val="18"/>
          <w:lang w:bidi="ar-EG"/>
        </w:rPr>
        <w:t>CBD/SBI/3/11/Add.5</w:t>
      </w:r>
      <w:r w:rsidRPr="00197B1F">
        <w:rPr>
          <w:rFonts w:ascii="Simplified Arabic" w:hAnsi="Simplified Arabic" w:cs="Simplified Arabic"/>
          <w:rtl/>
          <w:lang w:bidi="ar-EG"/>
        </w:rPr>
        <w:t xml:space="preserve"> (المرفق دال)</w:t>
      </w:r>
      <w:r w:rsidR="00197B1F">
        <w:rPr>
          <w:rFonts w:ascii="Simplified Arabic" w:hAnsi="Simplified Arabic" w:cs="Simplified Arabic" w:hint="cs"/>
          <w:rtl/>
          <w:lang w:bidi="ar-EG"/>
        </w:rPr>
        <w:t>.</w:t>
      </w:r>
    </w:p>
  </w:footnote>
  <w:footnote w:id="2">
    <w:p w:rsidR="00FC75E4" w:rsidRPr="006A01FC" w:rsidRDefault="00FC75E4" w:rsidP="00D31179">
      <w:pPr>
        <w:pStyle w:val="FootnoteText"/>
        <w:bidi/>
        <w:rPr>
          <w:rFonts w:cs="Simplified Arabic"/>
          <w:szCs w:val="22"/>
          <w:rtl/>
          <w:lang w:bidi="ar-EG"/>
        </w:rPr>
      </w:pPr>
      <w:r w:rsidRPr="006A01FC">
        <w:rPr>
          <w:rStyle w:val="FootnoteReference"/>
          <w:rFonts w:cs="Simplified Arabic"/>
          <w:szCs w:val="22"/>
        </w:rPr>
        <w:footnoteRef/>
      </w:r>
      <w:r w:rsidRPr="006A01FC">
        <w:rPr>
          <w:rFonts w:cs="Simplified Arabic" w:hint="cs"/>
          <w:szCs w:val="22"/>
          <w:vertAlign w:val="superscript"/>
          <w:rtl/>
          <w:lang w:bidi="ar-EG"/>
        </w:rPr>
        <w:t xml:space="preserve"> </w:t>
      </w:r>
      <w:r>
        <w:rPr>
          <w:rFonts w:cs="Simplified Arabic" w:hint="cs"/>
          <w:sz w:val="18"/>
          <w:rtl/>
          <w:lang w:bidi="ar-EG"/>
        </w:rPr>
        <w:t xml:space="preserve">المقرر </w:t>
      </w:r>
      <w:hyperlink r:id="rId1" w:anchor="page=6" w:history="1">
        <w:r w:rsidRPr="00D31179">
          <w:rPr>
            <w:rStyle w:val="Hyperlink"/>
            <w:rFonts w:cs="Simplified Arabic" w:hint="cs"/>
            <w:sz w:val="18"/>
            <w:rtl/>
            <w:lang w:bidi="ar-EG"/>
          </w:rPr>
          <w:t>10/2</w:t>
        </w:r>
      </w:hyperlink>
      <w:r>
        <w:rPr>
          <w:rFonts w:cs="Simplified Arabic" w:hint="cs"/>
          <w:sz w:val="18"/>
          <w:rtl/>
          <w:lang w:bidi="ar-EG"/>
        </w:rPr>
        <w:t>، المرفق</w:t>
      </w:r>
      <w:r>
        <w:rPr>
          <w:rFonts w:cs="Simplified Arabic" w:hint="cs"/>
          <w:szCs w:val="22"/>
          <w:rtl/>
          <w:lang w:bidi="ar-EG"/>
        </w:rPr>
        <w:t>.</w:t>
      </w:r>
    </w:p>
  </w:footnote>
  <w:footnote w:id="3">
    <w:p w:rsidR="00FC75E4" w:rsidRPr="006B592B" w:rsidRDefault="00FC75E4" w:rsidP="006B592B">
      <w:pPr>
        <w:pStyle w:val="FootnoteText"/>
        <w:bidi/>
        <w:rPr>
          <w:sz w:val="22"/>
          <w:szCs w:val="22"/>
          <w:rtl/>
          <w:lang w:bidi="ar-EG"/>
        </w:rPr>
      </w:pPr>
      <w:r>
        <w:rPr>
          <w:rStyle w:val="FootnoteReference"/>
        </w:rPr>
        <w:footnoteRef/>
      </w:r>
      <w:r w:rsidR="004454B4">
        <w:rPr>
          <w:rFonts w:hint="cs"/>
          <w:rtl/>
        </w:rPr>
        <w:t xml:space="preserve"> </w:t>
      </w:r>
      <w:r w:rsidR="004454B4" w:rsidRPr="006B592B">
        <w:rPr>
          <w:rFonts w:ascii="Simplified Arabic" w:hAnsi="Simplified Arabic" w:cs="Simplified Arabic"/>
          <w:rtl/>
        </w:rPr>
        <w:t>الم</w:t>
      </w:r>
      <w:r w:rsidR="004454B4" w:rsidRPr="006B592B">
        <w:rPr>
          <w:rFonts w:ascii="Simplified Arabic" w:hAnsi="Simplified Arabic" w:cs="Simplified Arabic" w:hint="cs"/>
          <w:rtl/>
        </w:rPr>
        <w:t>رف</w:t>
      </w:r>
      <w:r w:rsidR="004454B4" w:rsidRPr="006B592B">
        <w:rPr>
          <w:rFonts w:ascii="Simplified Arabic" w:hAnsi="Simplified Arabic" w:cs="Simplified Arabic"/>
          <w:rtl/>
        </w:rPr>
        <w:t>ق أ</w:t>
      </w:r>
      <w:r w:rsidR="004454B4" w:rsidRPr="006B592B">
        <w:rPr>
          <w:rFonts w:ascii="Simplified Arabic" w:hAnsi="Simplified Arabic" w:cs="Simplified Arabic" w:hint="cs"/>
          <w:rtl/>
        </w:rPr>
        <w:t>لف</w:t>
      </w:r>
      <w:r w:rsidR="004454B4" w:rsidRPr="006B592B">
        <w:rPr>
          <w:rFonts w:ascii="Simplified Arabic" w:hAnsi="Simplified Arabic" w:cs="Simplified Arabic"/>
          <w:rtl/>
        </w:rPr>
        <w:t>: إرشادات حول الاستراتيجيات وخطط العمل</w:t>
      </w:r>
      <w:r w:rsidR="004454B4" w:rsidRPr="006B592B">
        <w:rPr>
          <w:rFonts w:ascii="Simplified Arabic" w:hAnsi="Simplified Arabic" w:cs="Simplified Arabic" w:hint="cs"/>
          <w:rtl/>
        </w:rPr>
        <w:t xml:space="preserve"> الوطنية للتنوع البيولوجي</w:t>
      </w:r>
      <w:r w:rsidR="004454B4" w:rsidRPr="006B592B">
        <w:rPr>
          <w:rFonts w:ascii="Simplified Arabic" w:hAnsi="Simplified Arabic" w:cs="Simplified Arabic"/>
          <w:rtl/>
        </w:rPr>
        <w:t xml:space="preserve">. </w:t>
      </w:r>
      <w:r w:rsidR="006B592B" w:rsidRPr="006B592B">
        <w:rPr>
          <w:rFonts w:ascii="Simplified Arabic" w:hAnsi="Simplified Arabic" w:cs="Simplified Arabic"/>
          <w:rtl/>
        </w:rPr>
        <w:t>سيُعد هذا المرفق في ضوء المزيد من المناقشات، بما في ذلك المفاوضات التي جرت في الاجتماع الثالث للفريق العامل المعني بالإطار العالمي للتنوع البيولوجي لما بعد عام 2020، وسيقوم مؤتمر الأطراف في اجتماعه الخامس عشر بإضفاء الصيغة النهائية عليه.</w:t>
      </w:r>
    </w:p>
  </w:footnote>
  <w:footnote w:id="4">
    <w:p w:rsidR="00FC75E4" w:rsidRPr="00CD79AA" w:rsidRDefault="00FC75E4" w:rsidP="006B592B">
      <w:pPr>
        <w:pStyle w:val="FootnoteText"/>
        <w:bidi/>
        <w:rPr>
          <w:rtl/>
          <w:lang w:bidi="ar-EG"/>
        </w:rPr>
      </w:pPr>
      <w:r>
        <w:rPr>
          <w:rStyle w:val="FootnoteReference"/>
        </w:rPr>
        <w:footnoteRef/>
      </w:r>
      <w:r w:rsidR="004454B4">
        <w:rPr>
          <w:rFonts w:hint="cs"/>
          <w:rtl/>
        </w:rPr>
        <w:t xml:space="preserve"> </w:t>
      </w:r>
      <w:r w:rsidR="004454B4" w:rsidRPr="006B592B">
        <w:rPr>
          <w:rFonts w:ascii="Simplified Arabic" w:hAnsi="Simplified Arabic" w:cs="Simplified Arabic"/>
          <w:rtl/>
        </w:rPr>
        <w:t xml:space="preserve">المرفق </w:t>
      </w:r>
      <w:r w:rsidR="006B592B" w:rsidRPr="006B592B">
        <w:rPr>
          <w:rFonts w:ascii="Simplified Arabic" w:hAnsi="Simplified Arabic" w:cs="Simplified Arabic" w:hint="cs"/>
          <w:rtl/>
        </w:rPr>
        <w:t>جيم</w:t>
      </w:r>
      <w:r w:rsidR="004454B4" w:rsidRPr="006B592B">
        <w:rPr>
          <w:rFonts w:ascii="Simplified Arabic" w:hAnsi="Simplified Arabic" w:cs="Simplified Arabic"/>
          <w:rtl/>
        </w:rPr>
        <w:t xml:space="preserve">: إرشادات </w:t>
      </w:r>
      <w:r w:rsidR="006B592B" w:rsidRPr="006B592B">
        <w:rPr>
          <w:rFonts w:ascii="Simplified Arabic" w:hAnsi="Simplified Arabic" w:cs="Simplified Arabic" w:hint="cs"/>
          <w:rtl/>
        </w:rPr>
        <w:t>ونموذج التقارير الوطنية</w:t>
      </w:r>
      <w:r w:rsidR="004454B4" w:rsidRPr="006B592B">
        <w:rPr>
          <w:rFonts w:ascii="Simplified Arabic" w:hAnsi="Simplified Arabic" w:cs="Simplified Arabic"/>
          <w:rtl/>
        </w:rPr>
        <w:t xml:space="preserve">. </w:t>
      </w:r>
      <w:r w:rsidR="006B592B" w:rsidRPr="006B592B">
        <w:rPr>
          <w:rFonts w:ascii="Simplified Arabic" w:hAnsi="Simplified Arabic" w:cs="Simplified Arabic"/>
          <w:rtl/>
        </w:rPr>
        <w:t>سيُعد هذا المرفق في ضوء المزيد من المناقشات، بما في ذلك المفاوضات التي جرت في الاجتماع الثالث للفريق العامل المعني بالإطار العالمي للتنوع البيولوجي لما بعد عام 2020، وسيقوم مؤتمر الأطراف في اجتماعه الخامس عشر بإضفاء الصيغة النهائية عليه.</w:t>
      </w:r>
    </w:p>
  </w:footnote>
  <w:footnote w:id="5">
    <w:p w:rsidR="00FC75E4" w:rsidRPr="006B592B" w:rsidRDefault="00FC75E4" w:rsidP="00DD6E93">
      <w:pPr>
        <w:pStyle w:val="FootnoteText"/>
        <w:bidi/>
        <w:jc w:val="both"/>
        <w:rPr>
          <w:sz w:val="22"/>
          <w:szCs w:val="22"/>
          <w:rtl/>
          <w:lang w:bidi="ar-EG"/>
        </w:rPr>
      </w:pPr>
      <w:r>
        <w:rPr>
          <w:rStyle w:val="FootnoteReference"/>
        </w:rPr>
        <w:footnoteRef/>
      </w:r>
      <w:r w:rsidR="006B592B">
        <w:rPr>
          <w:rFonts w:hint="cs"/>
          <w:rtl/>
        </w:rPr>
        <w:t xml:space="preserve"> </w:t>
      </w:r>
      <w:r w:rsidR="006B592B" w:rsidRPr="006B592B">
        <w:rPr>
          <w:rFonts w:ascii="Simplified Arabic" w:hAnsi="Simplified Arabic" w:cs="Simplified Arabic"/>
          <w:rtl/>
        </w:rPr>
        <w:t>المرفق دال: طرائق الاستعراض لكل بلد.</w:t>
      </w:r>
      <w:r w:rsidR="006B592B" w:rsidRPr="006B592B">
        <w:rPr>
          <w:rFonts w:ascii="Simplified Arabic" w:eastAsiaTheme="minorEastAsia" w:hAnsi="Simplified Arabic" w:cs="Simplified Arabic" w:hint="cs"/>
          <w:rtl/>
          <w:lang w:val="en-US" w:eastAsia="en-US"/>
        </w:rPr>
        <w:t xml:space="preserve"> </w:t>
      </w:r>
      <w:r w:rsidR="006B592B" w:rsidRPr="006B592B">
        <w:rPr>
          <w:rFonts w:ascii="Simplified Arabic" w:hAnsi="Simplified Arabic" w:cs="Simplified Arabic"/>
          <w:rtl/>
        </w:rPr>
        <w:t>سيُعد هذا المرفق في ضوء المزيد من المناقشات، بما في ذلك المفاوضات التي جرت في الاجتماع الثالث للفريق العامل المعني بالإطار العالمي للتنوع البيولوجي لما بعد عام 2020، وسيقوم مؤتمر الأطراف في اجتماعه الخامس عشر بإضفاء الصيغة النهائية عليه.</w:t>
      </w:r>
    </w:p>
  </w:footnote>
  <w:footnote w:id="6">
    <w:p w:rsidR="00FC75E4" w:rsidRPr="00DD6E93" w:rsidRDefault="00FC75E4" w:rsidP="006B592B">
      <w:pPr>
        <w:pStyle w:val="FootnoteText"/>
        <w:bidi/>
        <w:rPr>
          <w:sz w:val="22"/>
          <w:szCs w:val="22"/>
          <w:rtl/>
          <w:lang w:val="en-US" w:bidi="ar-EG"/>
        </w:rPr>
      </w:pPr>
      <w:r w:rsidRPr="006B592B">
        <w:rPr>
          <w:rStyle w:val="FootnoteReference"/>
          <w:sz w:val="22"/>
          <w:szCs w:val="22"/>
        </w:rPr>
        <w:footnoteRef/>
      </w:r>
      <w:r w:rsidR="006B592B" w:rsidRPr="006B592B">
        <w:rPr>
          <w:rFonts w:hint="cs"/>
          <w:sz w:val="22"/>
          <w:szCs w:val="22"/>
          <w:rtl/>
        </w:rPr>
        <w:t xml:space="preserve"> </w:t>
      </w:r>
      <w:r w:rsidR="006B592B" w:rsidRPr="00900581">
        <w:rPr>
          <w:rFonts w:ascii="Simplified Arabic" w:hAnsi="Simplified Arabic" w:cs="Simplified Arabic"/>
          <w:rtl/>
        </w:rPr>
        <w:t>انظر المقرر 15/-- بشأن إطار الرصد.</w:t>
      </w:r>
    </w:p>
  </w:footnote>
  <w:footnote w:id="7">
    <w:p w:rsidR="00740983" w:rsidRPr="006A01FC" w:rsidRDefault="00740983" w:rsidP="006B592B">
      <w:pPr>
        <w:pStyle w:val="FootnoteText"/>
        <w:bidi/>
        <w:jc w:val="both"/>
        <w:rPr>
          <w:rFonts w:cs="Simplified Arabic"/>
          <w:szCs w:val="22"/>
          <w:rtl/>
          <w:lang w:bidi="ar-EG"/>
        </w:rPr>
      </w:pPr>
      <w:bookmarkStart w:id="1" w:name="حاشية3"/>
      <w:bookmarkEnd w:id="1"/>
      <w:r>
        <w:rPr>
          <w:rStyle w:val="FootnoteReference"/>
        </w:rPr>
        <w:footnoteRef/>
      </w:r>
      <w:r w:rsidRPr="006A01FC">
        <w:rPr>
          <w:rFonts w:cs="Simplified Arabic" w:hint="cs"/>
          <w:szCs w:val="22"/>
          <w:vertAlign w:val="superscript"/>
          <w:rtl/>
          <w:lang w:bidi="ar-EG"/>
        </w:rPr>
        <w:t xml:space="preserve"> </w:t>
      </w:r>
      <w:r>
        <w:rPr>
          <w:rFonts w:cs="Simplified Arabic" w:hint="cs"/>
          <w:sz w:val="18"/>
          <w:rtl/>
          <w:lang w:bidi="ar-EG"/>
        </w:rPr>
        <w:t xml:space="preserve">المرفق باء: إرشادات بشأن التزامات الجهات الفاعلة من غير الدول. </w:t>
      </w:r>
      <w:r w:rsidRPr="008E60DC">
        <w:rPr>
          <w:rFonts w:cs="Simplified Arabic" w:hint="cs"/>
          <w:sz w:val="18"/>
          <w:rtl/>
          <w:lang w:bidi="ar-EG"/>
        </w:rPr>
        <w:t>سيُعد</w:t>
      </w:r>
      <w:r>
        <w:rPr>
          <w:rFonts w:cs="Simplified Arabic" w:hint="cs"/>
          <w:sz w:val="18"/>
          <w:rtl/>
          <w:lang w:bidi="ar-EG"/>
        </w:rPr>
        <w:t xml:space="preserve"> هذا</w:t>
      </w:r>
      <w:r w:rsidRPr="008E60DC">
        <w:rPr>
          <w:rFonts w:cs="Simplified Arabic" w:hint="cs"/>
          <w:sz w:val="18"/>
          <w:rtl/>
          <w:lang w:bidi="ar-EG"/>
        </w:rPr>
        <w:t xml:space="preserve"> المرفق في ضوء المزيد من المناقشات، بما في ذلك المفاوضات التي جرت في الاجتماع الثالث للفريق العامل المعني بالإطار العالمي للتنوع البيولوجي لما بعد عام 2020، وسيقوم مؤتمر الأطراف في اجتماعه الخامس</w:t>
      </w:r>
      <w:r>
        <w:rPr>
          <w:rFonts w:cs="Simplified Arabic" w:hint="cs"/>
          <w:sz w:val="18"/>
          <w:rtl/>
          <w:lang w:bidi="ar-EG"/>
        </w:rPr>
        <w:t xml:space="preserve"> </w:t>
      </w:r>
      <w:r w:rsidRPr="008E60DC">
        <w:rPr>
          <w:rFonts w:cs="Simplified Arabic" w:hint="cs"/>
          <w:sz w:val="18"/>
          <w:rtl/>
          <w:lang w:bidi="ar-EG"/>
        </w:rPr>
        <w:t>عشر بإضفاء الصيغة النهائية عليه</w:t>
      </w:r>
      <w:r>
        <w:rPr>
          <w:rFonts w:cs="Simplified Arabic" w:hint="cs"/>
          <w:szCs w:val="22"/>
          <w:rtl/>
          <w:lang w:bidi="ar-EG"/>
        </w:rPr>
        <w:t>.</w:t>
      </w:r>
    </w:p>
  </w:footnote>
  <w:footnote w:id="8">
    <w:p w:rsidR="00740983" w:rsidRDefault="00740983" w:rsidP="00740983">
      <w:pPr>
        <w:pStyle w:val="FootnoteText"/>
        <w:bidi/>
        <w:rPr>
          <w:rtl/>
          <w:lang w:bidi="ar-EG"/>
        </w:rPr>
      </w:pPr>
      <w:r>
        <w:rPr>
          <w:rStyle w:val="FootnoteReference"/>
        </w:rPr>
        <w:footnoteRef/>
      </w:r>
      <w:r>
        <w:rPr>
          <w:rtl/>
        </w:rPr>
        <w:t xml:space="preserve"> </w:t>
      </w:r>
      <w:r>
        <w:rPr>
          <w:rFonts w:ascii="Simplified Arabic" w:hAnsi="Simplified Arabic" w:cs="Simplified Arabic"/>
          <w:rtl/>
        </w:rPr>
        <w:t>إعداد اللغة النهائية وفق</w:t>
      </w:r>
      <w:r w:rsidRPr="006B592B">
        <w:rPr>
          <w:rFonts w:ascii="Simplified Arabic" w:hAnsi="Simplified Arabic" w:cs="Simplified Arabic"/>
          <w:rtl/>
        </w:rPr>
        <w:t>ا للتوصية ذات الصلة بشأن البند 6</w:t>
      </w:r>
      <w:r w:rsidR="00AF3852">
        <w:rPr>
          <w:rFonts w:ascii="Simplified Arabic" w:hAnsi="Simplified Arabic" w:cs="Simplified Arabic" w:hint="cs"/>
          <w:rtl/>
        </w:rPr>
        <w:t xml:space="preserve"> (حشد الموارد والآلية المالية)</w:t>
      </w:r>
      <w:r w:rsidRPr="006B592B">
        <w:rPr>
          <w:rFonts w:ascii="Simplified Arabic" w:hAnsi="Simplified Arabic" w:cs="Simplified Arabic"/>
          <w:rtl/>
        </w:rPr>
        <w:t>.</w:t>
      </w:r>
    </w:p>
  </w:footnote>
  <w:footnote w:id="9">
    <w:p w:rsidR="00740983" w:rsidRDefault="00740983" w:rsidP="00740983">
      <w:pPr>
        <w:pStyle w:val="FootnoteText"/>
        <w:bidi/>
        <w:rPr>
          <w:rtl/>
          <w:lang w:bidi="ar-EG"/>
        </w:rPr>
      </w:pPr>
      <w:r>
        <w:rPr>
          <w:rStyle w:val="FootnoteReference"/>
        </w:rPr>
        <w:footnoteRef/>
      </w:r>
      <w:r>
        <w:rPr>
          <w:rtl/>
        </w:rPr>
        <w:t xml:space="preserve"> </w:t>
      </w:r>
      <w:r w:rsidRPr="006B592B">
        <w:rPr>
          <w:rFonts w:ascii="Simplified Arabic" w:hAnsi="Simplified Arabic" w:cs="Simplified Arabic"/>
          <w:rtl/>
        </w:rPr>
        <w:t>إعداد اللغة النهائية وفقًا للتوصية ذات الصلة بشأن البند 6</w:t>
      </w:r>
      <w:r w:rsidR="00DD6E93">
        <w:rPr>
          <w:rFonts w:ascii="Simplified Arabic" w:hAnsi="Simplified Arabic" w:cs="Simplified Arabic" w:hint="cs"/>
          <w:rtl/>
        </w:rPr>
        <w:t xml:space="preserve"> (حشد الموارد والآلية المالية)</w:t>
      </w:r>
      <w:r w:rsidRPr="006B592B">
        <w:rPr>
          <w:rFonts w:ascii="Simplified Arabic" w:hAnsi="Simplified Arabic" w:cs="Simplified Arabic"/>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E4" w:rsidRPr="00334842" w:rsidRDefault="00AE0DB7" w:rsidP="00AE0DB7">
    <w:pPr>
      <w:kinsoku w:val="0"/>
      <w:overflowPunct w:val="0"/>
      <w:autoSpaceDE w:val="0"/>
      <w:autoSpaceDN w:val="0"/>
      <w:adjustRightInd w:val="0"/>
      <w:snapToGrid w:val="0"/>
      <w:spacing w:after="0" w:line="216" w:lineRule="auto"/>
      <w:jc w:val="right"/>
      <w:rPr>
        <w:rFonts w:asciiTheme="majorBidi" w:eastAsia="Calibri" w:hAnsiTheme="majorBidi" w:cstheme="majorBidi"/>
        <w:snapToGrid w:val="0"/>
        <w:kern w:val="22"/>
        <w:lang w:val="fr-FR"/>
      </w:rPr>
    </w:pPr>
    <w:r w:rsidRPr="005C0EF8">
      <w:rPr>
        <w:rFonts w:ascii="Times New Roman" w:hAnsi="Times New Roman" w:cs="Times New Roman"/>
        <w:snapToGrid w:val="0"/>
        <w:kern w:val="22"/>
        <w:lang w:val="en-GB"/>
      </w:rPr>
      <w:t>CBD/SBI</w:t>
    </w:r>
    <w:r>
      <w:rPr>
        <w:rFonts w:ascii="Times New Roman" w:hAnsi="Times New Roman" w:cs="Times New Roman"/>
        <w:snapToGrid w:val="0"/>
        <w:kern w:val="22"/>
        <w:lang w:val="en-GB"/>
      </w:rPr>
      <w:t>/REC</w:t>
    </w:r>
    <w:r w:rsidRPr="005C0EF8">
      <w:rPr>
        <w:rFonts w:ascii="Times New Roman" w:hAnsi="Times New Roman" w:cs="Times New Roman"/>
        <w:snapToGrid w:val="0"/>
        <w:kern w:val="22"/>
        <w:lang w:val="en-GB"/>
      </w:rPr>
      <w:t>/3/</w:t>
    </w:r>
    <w:r>
      <w:rPr>
        <w:rFonts w:ascii="Times New Roman" w:hAnsi="Times New Roman" w:cs="Times New Roman"/>
        <w:snapToGrid w:val="0"/>
        <w:kern w:val="22"/>
        <w:lang w:val="en-GB"/>
      </w:rPr>
      <w:t>11</w:t>
    </w:r>
  </w:p>
  <w:p w:rsidR="00FC75E4" w:rsidRDefault="00FC75E4" w:rsidP="005C7FC0">
    <w:pPr>
      <w:pStyle w:val="Header"/>
      <w:kinsoku w:val="0"/>
      <w:overflowPunct w:val="0"/>
      <w:autoSpaceDE w:val="0"/>
      <w:autoSpaceDN w:val="0"/>
      <w:spacing w:line="216" w:lineRule="auto"/>
      <w:jc w:val="right"/>
      <w:rPr>
        <w:rFonts w:ascii="Times New Roman" w:hAnsi="Times New Roman" w:cs="Times New Roman"/>
        <w:noProof/>
        <w:kern w:val="22"/>
        <w:lang w:val="fr-FR"/>
      </w:rPr>
    </w:pPr>
    <w:r w:rsidRPr="00334842">
      <w:rPr>
        <w:rFonts w:ascii="Times New Roman" w:hAnsi="Times New Roman" w:cs="Times New Roman"/>
        <w:noProof/>
        <w:kern w:val="22"/>
        <w:lang w:val="fr-FR"/>
      </w:rPr>
      <w:t xml:space="preserve">Page </w:t>
    </w:r>
    <w:r w:rsidR="00A940B3" w:rsidRPr="00255F8F">
      <w:rPr>
        <w:rFonts w:ascii="Times New Roman" w:hAnsi="Times New Roman" w:cs="Times New Roman"/>
        <w:noProof/>
        <w:kern w:val="22"/>
      </w:rPr>
      <w:fldChar w:fldCharType="begin"/>
    </w:r>
    <w:r w:rsidRPr="00334842">
      <w:rPr>
        <w:rFonts w:ascii="Times New Roman" w:hAnsi="Times New Roman" w:cs="Times New Roman"/>
        <w:noProof/>
        <w:kern w:val="22"/>
        <w:lang w:val="fr-FR"/>
      </w:rPr>
      <w:instrText xml:space="preserve"> PAGE   \* MERGEFORMAT </w:instrText>
    </w:r>
    <w:r w:rsidR="00A940B3" w:rsidRPr="00255F8F">
      <w:rPr>
        <w:rFonts w:ascii="Times New Roman" w:hAnsi="Times New Roman" w:cs="Times New Roman"/>
        <w:noProof/>
        <w:kern w:val="22"/>
      </w:rPr>
      <w:fldChar w:fldCharType="separate"/>
    </w:r>
    <w:r w:rsidR="008D40F8">
      <w:rPr>
        <w:rFonts w:ascii="Times New Roman" w:hAnsi="Times New Roman" w:cs="Times New Roman"/>
        <w:noProof/>
        <w:kern w:val="22"/>
        <w:lang w:val="fr-FR"/>
      </w:rPr>
      <w:t>8</w:t>
    </w:r>
    <w:r w:rsidR="00A940B3" w:rsidRPr="00255F8F">
      <w:rPr>
        <w:rFonts w:ascii="Times New Roman" w:hAnsi="Times New Roman" w:cs="Times New Roman"/>
        <w:noProof/>
        <w:kern w:val="22"/>
      </w:rPr>
      <w:fldChar w:fldCharType="end"/>
    </w:r>
  </w:p>
  <w:p w:rsidR="005C7FC0" w:rsidRPr="005C7FC0" w:rsidRDefault="005C7FC0" w:rsidP="005C7FC0">
    <w:pPr>
      <w:pStyle w:val="Header"/>
      <w:kinsoku w:val="0"/>
      <w:overflowPunct w:val="0"/>
      <w:autoSpaceDE w:val="0"/>
      <w:autoSpaceDN w:val="0"/>
      <w:spacing w:line="216" w:lineRule="auto"/>
      <w:jc w:val="right"/>
      <w:rPr>
        <w:rFonts w:ascii="Times New Roman" w:hAnsi="Times New Roman" w:cs="Times New Roman"/>
        <w:noProof/>
        <w:kern w:val="22"/>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E4" w:rsidRPr="00334842" w:rsidRDefault="00AE0DB7" w:rsidP="005C7FC0">
    <w:pPr>
      <w:kinsoku w:val="0"/>
      <w:overflowPunct w:val="0"/>
      <w:autoSpaceDE w:val="0"/>
      <w:autoSpaceDN w:val="0"/>
      <w:adjustRightInd w:val="0"/>
      <w:snapToGrid w:val="0"/>
      <w:spacing w:after="0" w:line="240" w:lineRule="auto"/>
      <w:rPr>
        <w:rFonts w:asciiTheme="majorBidi" w:eastAsia="Calibri" w:hAnsiTheme="majorBidi" w:cstheme="majorBidi"/>
        <w:snapToGrid w:val="0"/>
        <w:kern w:val="22"/>
        <w:lang w:val="fr-FR"/>
      </w:rPr>
    </w:pPr>
    <w:r w:rsidRPr="005C0EF8">
      <w:rPr>
        <w:rFonts w:ascii="Times New Roman" w:hAnsi="Times New Roman" w:cs="Times New Roman"/>
        <w:snapToGrid w:val="0"/>
        <w:kern w:val="22"/>
        <w:lang w:val="en-GB"/>
      </w:rPr>
      <w:t>CBD/SBI</w:t>
    </w:r>
    <w:r>
      <w:rPr>
        <w:rFonts w:ascii="Times New Roman" w:hAnsi="Times New Roman" w:cs="Times New Roman"/>
        <w:snapToGrid w:val="0"/>
        <w:kern w:val="22"/>
        <w:lang w:val="en-GB"/>
      </w:rPr>
      <w:t>/REC</w:t>
    </w:r>
    <w:r w:rsidRPr="005C0EF8">
      <w:rPr>
        <w:rFonts w:ascii="Times New Roman" w:hAnsi="Times New Roman" w:cs="Times New Roman"/>
        <w:snapToGrid w:val="0"/>
        <w:kern w:val="22"/>
        <w:lang w:val="en-GB"/>
      </w:rPr>
      <w:t>/3/</w:t>
    </w:r>
    <w:r>
      <w:rPr>
        <w:rFonts w:ascii="Times New Roman" w:hAnsi="Times New Roman" w:cs="Times New Roman"/>
        <w:snapToGrid w:val="0"/>
        <w:kern w:val="22"/>
        <w:lang w:val="en-GB"/>
      </w:rPr>
      <w:t>11</w:t>
    </w:r>
  </w:p>
  <w:p w:rsidR="00FC75E4" w:rsidRPr="00334842" w:rsidRDefault="00FC75E4">
    <w:pPr>
      <w:pStyle w:val="Header"/>
      <w:kinsoku w:val="0"/>
      <w:overflowPunct w:val="0"/>
      <w:autoSpaceDE w:val="0"/>
      <w:autoSpaceDN w:val="0"/>
      <w:rPr>
        <w:rFonts w:ascii="Times New Roman" w:hAnsi="Times New Roman" w:cs="Times New Roman"/>
        <w:noProof/>
        <w:kern w:val="22"/>
        <w:lang w:val="fr-FR"/>
      </w:rPr>
    </w:pPr>
    <w:r w:rsidRPr="00334842">
      <w:rPr>
        <w:rFonts w:ascii="Times New Roman" w:hAnsi="Times New Roman" w:cs="Times New Roman"/>
        <w:noProof/>
        <w:kern w:val="22"/>
        <w:lang w:val="fr-FR"/>
      </w:rPr>
      <w:t xml:space="preserve">Page </w:t>
    </w:r>
    <w:r w:rsidR="00A940B3" w:rsidRPr="00255F8F">
      <w:rPr>
        <w:rFonts w:ascii="Times New Roman" w:hAnsi="Times New Roman" w:cs="Times New Roman"/>
        <w:noProof/>
        <w:kern w:val="22"/>
      </w:rPr>
      <w:fldChar w:fldCharType="begin"/>
    </w:r>
    <w:r w:rsidRPr="00334842">
      <w:rPr>
        <w:rFonts w:ascii="Times New Roman" w:hAnsi="Times New Roman" w:cs="Times New Roman"/>
        <w:noProof/>
        <w:kern w:val="22"/>
        <w:lang w:val="fr-FR"/>
      </w:rPr>
      <w:instrText xml:space="preserve"> PAGE   \* MERGEFORMAT </w:instrText>
    </w:r>
    <w:r w:rsidR="00A940B3" w:rsidRPr="00255F8F">
      <w:rPr>
        <w:rFonts w:ascii="Times New Roman" w:hAnsi="Times New Roman" w:cs="Times New Roman"/>
        <w:noProof/>
        <w:kern w:val="22"/>
      </w:rPr>
      <w:fldChar w:fldCharType="separate"/>
    </w:r>
    <w:r w:rsidR="008D40F8">
      <w:rPr>
        <w:rFonts w:ascii="Times New Roman" w:hAnsi="Times New Roman" w:cs="Times New Roman"/>
        <w:noProof/>
        <w:kern w:val="22"/>
        <w:lang w:val="fr-FR"/>
      </w:rPr>
      <w:t>7</w:t>
    </w:r>
    <w:r w:rsidR="00A940B3" w:rsidRPr="00255F8F">
      <w:rPr>
        <w:rFonts w:ascii="Times New Roman" w:hAnsi="Times New Roman" w:cs="Times New Roman"/>
        <w:noProof/>
        <w:kern w:val="22"/>
      </w:rPr>
      <w:fldChar w:fldCharType="end"/>
    </w:r>
  </w:p>
  <w:p w:rsidR="00FC75E4" w:rsidRPr="00334842" w:rsidRDefault="00FC75E4" w:rsidP="00BC5CEB">
    <w:pPr>
      <w:pStyle w:val="Header"/>
      <w:jc w:val="right"/>
      <w:rPr>
        <w:rFonts w:ascii="Times New Roman" w:hAnsi="Times New Roman" w:cs="Times New Roman"/>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C0" w:rsidRDefault="005C7FC0" w:rsidP="005C7FC0">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6A7"/>
    <w:multiLevelType w:val="hybridMultilevel"/>
    <w:tmpl w:val="101C5920"/>
    <w:lvl w:ilvl="0" w:tplc="85EAFC1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47C52"/>
    <w:multiLevelType w:val="hybridMultilevel"/>
    <w:tmpl w:val="4948E1E0"/>
    <w:lvl w:ilvl="0" w:tplc="1DE439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54BBB"/>
    <w:multiLevelType w:val="hybridMultilevel"/>
    <w:tmpl w:val="86E0E6EC"/>
    <w:lvl w:ilvl="0" w:tplc="6C742CC6">
      <w:start w:val="1"/>
      <w:numFmt w:val="arabicAbjad"/>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nsid w:val="18C44693"/>
    <w:multiLevelType w:val="hybridMultilevel"/>
    <w:tmpl w:val="B1F6AB1C"/>
    <w:lvl w:ilvl="0" w:tplc="3C04D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BD5CF5"/>
    <w:multiLevelType w:val="hybridMultilevel"/>
    <w:tmpl w:val="F14A6A64"/>
    <w:lvl w:ilvl="0" w:tplc="C32883E8">
      <w:start w:val="28"/>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9D3C20"/>
    <w:multiLevelType w:val="hybridMultilevel"/>
    <w:tmpl w:val="4D28580A"/>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9E4394"/>
    <w:multiLevelType w:val="hybridMultilevel"/>
    <w:tmpl w:val="6CAEDBB8"/>
    <w:lvl w:ilvl="0" w:tplc="6986B3D4">
      <w:start w:val="2"/>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D6944"/>
    <w:multiLevelType w:val="hybridMultilevel"/>
    <w:tmpl w:val="98A44636"/>
    <w:lvl w:ilvl="0" w:tplc="99608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9F5CCD"/>
    <w:multiLevelType w:val="hybridMultilevel"/>
    <w:tmpl w:val="C63A3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025880"/>
    <w:multiLevelType w:val="hybridMultilevel"/>
    <w:tmpl w:val="BEDA3464"/>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711912"/>
    <w:multiLevelType w:val="hybridMultilevel"/>
    <w:tmpl w:val="194E3D70"/>
    <w:lvl w:ilvl="0" w:tplc="6C742CC6">
      <w:start w:val="1"/>
      <w:numFmt w:val="arabicAbjad"/>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1">
    <w:nsid w:val="6401377A"/>
    <w:multiLevelType w:val="hybridMultilevel"/>
    <w:tmpl w:val="6FA68FE8"/>
    <w:lvl w:ilvl="0" w:tplc="920C73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4097C45"/>
    <w:multiLevelType w:val="hybridMultilevel"/>
    <w:tmpl w:val="4DFE8EFC"/>
    <w:lvl w:ilvl="0" w:tplc="66C40578">
      <w:start w:val="2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682337"/>
    <w:multiLevelType w:val="hybridMultilevel"/>
    <w:tmpl w:val="9C48DC5C"/>
    <w:lvl w:ilvl="0" w:tplc="1C101226">
      <w:start w:val="1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0B3653"/>
    <w:multiLevelType w:val="hybridMultilevel"/>
    <w:tmpl w:val="3C5C1AF2"/>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87059F9"/>
    <w:multiLevelType w:val="hybridMultilevel"/>
    <w:tmpl w:val="FDC0657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F7680C"/>
    <w:multiLevelType w:val="hybridMultilevel"/>
    <w:tmpl w:val="1B001B2E"/>
    <w:lvl w:ilvl="0" w:tplc="C1488EA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71A22973"/>
    <w:multiLevelType w:val="hybridMultilevel"/>
    <w:tmpl w:val="A6BCF08C"/>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FE74F8"/>
    <w:multiLevelType w:val="hybridMultilevel"/>
    <w:tmpl w:val="781E9028"/>
    <w:lvl w:ilvl="0" w:tplc="AA4EF8C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4"/>
  </w:num>
  <w:num w:numId="4">
    <w:abstractNumId w:val="0"/>
  </w:num>
  <w:num w:numId="5">
    <w:abstractNumId w:val="3"/>
  </w:num>
  <w:num w:numId="6">
    <w:abstractNumId w:val="8"/>
  </w:num>
  <w:num w:numId="7">
    <w:abstractNumId w:val="1"/>
  </w:num>
  <w:num w:numId="8">
    <w:abstractNumId w:val="16"/>
  </w:num>
  <w:num w:numId="9">
    <w:abstractNumId w:val="17"/>
  </w:num>
  <w:num w:numId="10">
    <w:abstractNumId w:val="10"/>
  </w:num>
  <w:num w:numId="11">
    <w:abstractNumId w:val="15"/>
  </w:num>
  <w:num w:numId="12">
    <w:abstractNumId w:val="9"/>
  </w:num>
  <w:num w:numId="13">
    <w:abstractNumId w:val="18"/>
  </w:num>
  <w:num w:numId="14">
    <w:abstractNumId w:val="2"/>
  </w:num>
  <w:num w:numId="15">
    <w:abstractNumId w:val="12"/>
  </w:num>
  <w:num w:numId="16">
    <w:abstractNumId w:val="4"/>
  </w:num>
  <w:num w:numId="17">
    <w:abstractNumId w:val="13"/>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evenAndOddHeaders/>
  <w:characterSpacingControl w:val="doNotCompress"/>
  <w:footnotePr>
    <w:footnote w:id="-1"/>
    <w:footnote w:id="0"/>
  </w:footnotePr>
  <w:endnotePr>
    <w:endnote w:id="-1"/>
    <w:endnote w:id="0"/>
  </w:endnotePr>
  <w:compat>
    <w:useFELayout/>
  </w:compat>
  <w:rsids>
    <w:rsidRoot w:val="00BD77BA"/>
    <w:rsid w:val="000027C8"/>
    <w:rsid w:val="00022117"/>
    <w:rsid w:val="00034774"/>
    <w:rsid w:val="000378BB"/>
    <w:rsid w:val="00062FBD"/>
    <w:rsid w:val="000744B1"/>
    <w:rsid w:val="00097185"/>
    <w:rsid w:val="000B12C4"/>
    <w:rsid w:val="000C3603"/>
    <w:rsid w:val="000F2D24"/>
    <w:rsid w:val="001106BB"/>
    <w:rsid w:val="00144329"/>
    <w:rsid w:val="0017170E"/>
    <w:rsid w:val="0017658A"/>
    <w:rsid w:val="00177202"/>
    <w:rsid w:val="00183CC3"/>
    <w:rsid w:val="00192715"/>
    <w:rsid w:val="00197B1F"/>
    <w:rsid w:val="001B6980"/>
    <w:rsid w:val="001C5A8E"/>
    <w:rsid w:val="001E766D"/>
    <w:rsid w:val="001F3F5F"/>
    <w:rsid w:val="002079FE"/>
    <w:rsid w:val="0023320C"/>
    <w:rsid w:val="00242548"/>
    <w:rsid w:val="00242DBB"/>
    <w:rsid w:val="002532E5"/>
    <w:rsid w:val="002539D9"/>
    <w:rsid w:val="00255F8F"/>
    <w:rsid w:val="00274AE5"/>
    <w:rsid w:val="00277CC4"/>
    <w:rsid w:val="00286A5C"/>
    <w:rsid w:val="002B6629"/>
    <w:rsid w:val="00324BC8"/>
    <w:rsid w:val="00334842"/>
    <w:rsid w:val="00372C37"/>
    <w:rsid w:val="003A400B"/>
    <w:rsid w:val="00403BB9"/>
    <w:rsid w:val="00405235"/>
    <w:rsid w:val="00406C0A"/>
    <w:rsid w:val="00423CF1"/>
    <w:rsid w:val="00424CEF"/>
    <w:rsid w:val="004300ED"/>
    <w:rsid w:val="00442C9D"/>
    <w:rsid w:val="004454B4"/>
    <w:rsid w:val="00460950"/>
    <w:rsid w:val="00463ACE"/>
    <w:rsid w:val="004925D8"/>
    <w:rsid w:val="00494239"/>
    <w:rsid w:val="004D6214"/>
    <w:rsid w:val="004D7EBE"/>
    <w:rsid w:val="005062B2"/>
    <w:rsid w:val="00521F19"/>
    <w:rsid w:val="005361E5"/>
    <w:rsid w:val="00547223"/>
    <w:rsid w:val="00553FDA"/>
    <w:rsid w:val="00572D17"/>
    <w:rsid w:val="00576F76"/>
    <w:rsid w:val="00590EA5"/>
    <w:rsid w:val="005A6BAD"/>
    <w:rsid w:val="005B7A5A"/>
    <w:rsid w:val="005C0EF8"/>
    <w:rsid w:val="005C740B"/>
    <w:rsid w:val="005C7FC0"/>
    <w:rsid w:val="005D161F"/>
    <w:rsid w:val="005E2BAA"/>
    <w:rsid w:val="005E7FA2"/>
    <w:rsid w:val="006049DC"/>
    <w:rsid w:val="00626AA7"/>
    <w:rsid w:val="006352F7"/>
    <w:rsid w:val="006445B2"/>
    <w:rsid w:val="00667798"/>
    <w:rsid w:val="006A7492"/>
    <w:rsid w:val="006B592B"/>
    <w:rsid w:val="006C7642"/>
    <w:rsid w:val="006D17D7"/>
    <w:rsid w:val="006E16D9"/>
    <w:rsid w:val="006E212E"/>
    <w:rsid w:val="006E223A"/>
    <w:rsid w:val="006E7339"/>
    <w:rsid w:val="006F0A54"/>
    <w:rsid w:val="00710E9C"/>
    <w:rsid w:val="007333BD"/>
    <w:rsid w:val="007371CE"/>
    <w:rsid w:val="00740983"/>
    <w:rsid w:val="00755B84"/>
    <w:rsid w:val="00767AE6"/>
    <w:rsid w:val="0077510A"/>
    <w:rsid w:val="00784296"/>
    <w:rsid w:val="0079314C"/>
    <w:rsid w:val="007A0C06"/>
    <w:rsid w:val="007A3904"/>
    <w:rsid w:val="007B6A57"/>
    <w:rsid w:val="007B77CB"/>
    <w:rsid w:val="007B7DC1"/>
    <w:rsid w:val="008316E2"/>
    <w:rsid w:val="00841B19"/>
    <w:rsid w:val="00860F20"/>
    <w:rsid w:val="00883988"/>
    <w:rsid w:val="00886F99"/>
    <w:rsid w:val="008951E6"/>
    <w:rsid w:val="008A146F"/>
    <w:rsid w:val="008B2E0E"/>
    <w:rsid w:val="008B6762"/>
    <w:rsid w:val="008D40F8"/>
    <w:rsid w:val="008E60DC"/>
    <w:rsid w:val="008E60E9"/>
    <w:rsid w:val="00900581"/>
    <w:rsid w:val="00923ACE"/>
    <w:rsid w:val="00943E4F"/>
    <w:rsid w:val="00961E5D"/>
    <w:rsid w:val="00976E98"/>
    <w:rsid w:val="0099164A"/>
    <w:rsid w:val="009A208C"/>
    <w:rsid w:val="009B3493"/>
    <w:rsid w:val="009C35C1"/>
    <w:rsid w:val="009C3B40"/>
    <w:rsid w:val="009D04C6"/>
    <w:rsid w:val="009D47AF"/>
    <w:rsid w:val="00A045DF"/>
    <w:rsid w:val="00A244B6"/>
    <w:rsid w:val="00A32B0F"/>
    <w:rsid w:val="00A41158"/>
    <w:rsid w:val="00A41301"/>
    <w:rsid w:val="00A505AB"/>
    <w:rsid w:val="00A525F5"/>
    <w:rsid w:val="00A52E49"/>
    <w:rsid w:val="00A60C23"/>
    <w:rsid w:val="00A7016F"/>
    <w:rsid w:val="00A81F8A"/>
    <w:rsid w:val="00A940B3"/>
    <w:rsid w:val="00AA1DC0"/>
    <w:rsid w:val="00AE0DB7"/>
    <w:rsid w:val="00AE3323"/>
    <w:rsid w:val="00AE579B"/>
    <w:rsid w:val="00AE7853"/>
    <w:rsid w:val="00AF3852"/>
    <w:rsid w:val="00B04931"/>
    <w:rsid w:val="00B064D6"/>
    <w:rsid w:val="00B12186"/>
    <w:rsid w:val="00B32A43"/>
    <w:rsid w:val="00B504CE"/>
    <w:rsid w:val="00B71DE4"/>
    <w:rsid w:val="00B80969"/>
    <w:rsid w:val="00B83A9A"/>
    <w:rsid w:val="00B83C0C"/>
    <w:rsid w:val="00BA7703"/>
    <w:rsid w:val="00BB0CE1"/>
    <w:rsid w:val="00BC5880"/>
    <w:rsid w:val="00BC5CEB"/>
    <w:rsid w:val="00BD04FB"/>
    <w:rsid w:val="00BD77BA"/>
    <w:rsid w:val="00BF274A"/>
    <w:rsid w:val="00C10B06"/>
    <w:rsid w:val="00C11F70"/>
    <w:rsid w:val="00C2024E"/>
    <w:rsid w:val="00C21840"/>
    <w:rsid w:val="00C30FAB"/>
    <w:rsid w:val="00C443C4"/>
    <w:rsid w:val="00C5527F"/>
    <w:rsid w:val="00C74E10"/>
    <w:rsid w:val="00C81448"/>
    <w:rsid w:val="00CA2F32"/>
    <w:rsid w:val="00CA75B5"/>
    <w:rsid w:val="00CC1C8B"/>
    <w:rsid w:val="00CD79AA"/>
    <w:rsid w:val="00CE2B43"/>
    <w:rsid w:val="00CE73E3"/>
    <w:rsid w:val="00D1573F"/>
    <w:rsid w:val="00D31179"/>
    <w:rsid w:val="00D35D17"/>
    <w:rsid w:val="00D47411"/>
    <w:rsid w:val="00D4756F"/>
    <w:rsid w:val="00D54320"/>
    <w:rsid w:val="00D6196D"/>
    <w:rsid w:val="00D644C3"/>
    <w:rsid w:val="00D651A5"/>
    <w:rsid w:val="00D86D37"/>
    <w:rsid w:val="00DB0677"/>
    <w:rsid w:val="00DC561A"/>
    <w:rsid w:val="00DC67FA"/>
    <w:rsid w:val="00DD6E93"/>
    <w:rsid w:val="00DE383A"/>
    <w:rsid w:val="00DF00B3"/>
    <w:rsid w:val="00DF7945"/>
    <w:rsid w:val="00E015D3"/>
    <w:rsid w:val="00E06E13"/>
    <w:rsid w:val="00E154F2"/>
    <w:rsid w:val="00E1612D"/>
    <w:rsid w:val="00E60E24"/>
    <w:rsid w:val="00E72D46"/>
    <w:rsid w:val="00E75AD1"/>
    <w:rsid w:val="00E77770"/>
    <w:rsid w:val="00E87BEA"/>
    <w:rsid w:val="00E933EE"/>
    <w:rsid w:val="00E97F40"/>
    <w:rsid w:val="00EA0D2C"/>
    <w:rsid w:val="00EB5D5D"/>
    <w:rsid w:val="00EB7E7C"/>
    <w:rsid w:val="00EC0325"/>
    <w:rsid w:val="00EC0FE9"/>
    <w:rsid w:val="00ED06D9"/>
    <w:rsid w:val="00EE2DB8"/>
    <w:rsid w:val="00EE6DDC"/>
    <w:rsid w:val="00EF0E52"/>
    <w:rsid w:val="00EF6D1D"/>
    <w:rsid w:val="00F22F6E"/>
    <w:rsid w:val="00F3243E"/>
    <w:rsid w:val="00F76C19"/>
    <w:rsid w:val="00F87C2A"/>
    <w:rsid w:val="00FA1FF5"/>
    <w:rsid w:val="00FA4422"/>
    <w:rsid w:val="00FB61BA"/>
    <w:rsid w:val="00FC75E4"/>
    <w:rsid w:val="00FD10B5"/>
    <w:rsid w:val="00FD36C5"/>
    <w:rsid w:val="00FD708B"/>
    <w:rsid w:val="00FD7819"/>
    <w:rsid w:val="00FF2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39"/>
  </w:style>
  <w:style w:type="paragraph" w:styleId="Heading2">
    <w:name w:val="heading 2"/>
    <w:basedOn w:val="Normal"/>
    <w:next w:val="Normal"/>
    <w:link w:val="Heading2Char"/>
    <w:qFormat/>
    <w:rsid w:val="005C0EF8"/>
    <w:pPr>
      <w:keepNext/>
      <w:bidi/>
      <w:spacing w:before="360" w:after="120" w:line="216" w:lineRule="auto"/>
      <w:jc w:val="center"/>
      <w:outlineLvl w:val="1"/>
    </w:pPr>
    <w:rPr>
      <w:rFonts w:ascii="CG Times Bold" w:eastAsia="Times New Roman" w:hAnsi="CG Times Bold" w:cs="Times New Roman"/>
      <w:b/>
      <w:bCs/>
      <w:kern w:val="2"/>
      <w:sz w:val="24"/>
      <w:szCs w:val="24"/>
      <w:lang w:val="fr-CA" w:bidi="ar-EG"/>
    </w:rPr>
  </w:style>
  <w:style w:type="paragraph" w:styleId="Heading3">
    <w:name w:val="heading 3"/>
    <w:basedOn w:val="Normal"/>
    <w:next w:val="Normal"/>
    <w:link w:val="Heading3Char"/>
    <w:qFormat/>
    <w:rsid w:val="005C0EF8"/>
    <w:pPr>
      <w:keepNext/>
      <w:bidi/>
      <w:spacing w:before="240" w:after="120" w:line="211" w:lineRule="auto"/>
      <w:jc w:val="center"/>
      <w:outlineLvl w:val="2"/>
    </w:pPr>
    <w:rPr>
      <w:rFonts w:ascii="Times New Roman" w:eastAsia="Times New Roman" w:hAnsi="Times New Roman" w:cs="Times New Roman"/>
      <w:kern w:val="2"/>
      <w:sz w:val="24"/>
      <w:szCs w:val="24"/>
      <w:lang w:val="fr-CA" w:bidi="ar-EG"/>
    </w:rPr>
  </w:style>
  <w:style w:type="paragraph" w:styleId="Heading5">
    <w:name w:val="heading 5"/>
    <w:basedOn w:val="Normal"/>
    <w:next w:val="Normal"/>
    <w:link w:val="Heading5Char"/>
    <w:qFormat/>
    <w:rsid w:val="005C0EF8"/>
    <w:pPr>
      <w:keepNext/>
      <w:bidi/>
      <w:spacing w:before="120" w:after="120" w:line="240" w:lineRule="auto"/>
      <w:outlineLvl w:val="4"/>
    </w:pPr>
    <w:rPr>
      <w:rFonts w:ascii="Times New Roman Bold" w:eastAsia="PMingLiU" w:hAnsi="Times New Roman Bold" w:cs="Simplified Arabic"/>
      <w:b/>
      <w:bCs/>
      <w:spacing w:val="-2"/>
      <w:szCs w:val="24"/>
      <w:lang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BA"/>
    <w:rPr>
      <w:rFonts w:ascii="Tahoma" w:hAnsi="Tahoma" w:cs="Tahoma"/>
      <w:sz w:val="16"/>
      <w:szCs w:val="16"/>
    </w:rPr>
  </w:style>
  <w:style w:type="paragraph" w:styleId="ListParagraph">
    <w:name w:val="List Paragraph"/>
    <w:basedOn w:val="Normal"/>
    <w:link w:val="ListParagraphChar"/>
    <w:uiPriority w:val="34"/>
    <w:qFormat/>
    <w:rsid w:val="00BD77BA"/>
    <w:pPr>
      <w:spacing w:after="0" w:line="240" w:lineRule="auto"/>
      <w:ind w:left="720"/>
      <w:contextualSpacing/>
    </w:pPr>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BD77B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D77BA"/>
    <w:rPr>
      <w:rFonts w:ascii="Times New Roman" w:eastAsia="Times New Roman" w:hAnsi="Times New Roman" w:cs="Times New Roman"/>
      <w:sz w:val="20"/>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qFormat/>
    <w:rsid w:val="00BD77BA"/>
    <w:rPr>
      <w:vertAlign w:val="superscript"/>
    </w:rPr>
  </w:style>
  <w:style w:type="character" w:styleId="Hyperlink">
    <w:name w:val="Hyperlink"/>
    <w:basedOn w:val="DefaultParagraphFont"/>
    <w:rsid w:val="00BD77BA"/>
    <w:rPr>
      <w:color w:val="0000FF" w:themeColor="hyperlink"/>
      <w:u w:val="single"/>
    </w:rPr>
  </w:style>
  <w:style w:type="character" w:customStyle="1" w:styleId="ListParagraphChar">
    <w:name w:val="List Paragraph Char"/>
    <w:link w:val="ListParagraph"/>
    <w:uiPriority w:val="34"/>
    <w:rsid w:val="00BC5CEB"/>
    <w:rPr>
      <w:rFonts w:ascii="Times New Roman" w:eastAsia="Times New Roman" w:hAnsi="Times New Roman" w:cs="Times New Roman"/>
      <w:sz w:val="24"/>
      <w:szCs w:val="24"/>
      <w:lang w:val="en-CA" w:eastAsia="en-CA"/>
    </w:rPr>
  </w:style>
  <w:style w:type="paragraph" w:styleId="Header">
    <w:name w:val="header"/>
    <w:basedOn w:val="Normal"/>
    <w:link w:val="HeaderChar"/>
    <w:unhideWhenUsed/>
    <w:rsid w:val="00BC5CEB"/>
    <w:pPr>
      <w:tabs>
        <w:tab w:val="center" w:pos="4680"/>
        <w:tab w:val="right" w:pos="9360"/>
      </w:tabs>
      <w:spacing w:after="0" w:line="240" w:lineRule="auto"/>
    </w:pPr>
  </w:style>
  <w:style w:type="character" w:customStyle="1" w:styleId="HeaderChar">
    <w:name w:val="Header Char"/>
    <w:basedOn w:val="DefaultParagraphFont"/>
    <w:link w:val="Header"/>
    <w:rsid w:val="00BC5CEB"/>
  </w:style>
  <w:style w:type="paragraph" w:styleId="Footer">
    <w:name w:val="footer"/>
    <w:basedOn w:val="Normal"/>
    <w:link w:val="FooterChar"/>
    <w:uiPriority w:val="99"/>
    <w:unhideWhenUsed/>
    <w:rsid w:val="00BC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EB"/>
  </w:style>
  <w:style w:type="character" w:styleId="PlaceholderText">
    <w:name w:val="Placeholder Text"/>
    <w:uiPriority w:val="99"/>
    <w:rsid w:val="007B77CB"/>
    <w:rPr>
      <w:color w:val="808080"/>
    </w:rPr>
  </w:style>
  <w:style w:type="character" w:customStyle="1" w:styleId="hps">
    <w:name w:val="hps"/>
    <w:rsid w:val="007B77CB"/>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74AE5"/>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976E98"/>
    <w:rPr>
      <w:color w:val="800080" w:themeColor="followedHyperlink"/>
      <w:u w:val="single"/>
    </w:rPr>
  </w:style>
  <w:style w:type="character" w:customStyle="1" w:styleId="Heading2Char">
    <w:name w:val="Heading 2 Char"/>
    <w:basedOn w:val="DefaultParagraphFont"/>
    <w:link w:val="Heading2"/>
    <w:rsid w:val="005C0EF8"/>
    <w:rPr>
      <w:rFonts w:ascii="CG Times Bold" w:eastAsia="Times New Roman" w:hAnsi="CG Times Bold" w:cs="Times New Roman"/>
      <w:b/>
      <w:bCs/>
      <w:kern w:val="2"/>
      <w:sz w:val="24"/>
      <w:szCs w:val="24"/>
      <w:lang w:val="fr-CA" w:bidi="ar-EG"/>
    </w:rPr>
  </w:style>
  <w:style w:type="character" w:customStyle="1" w:styleId="Heading3Char">
    <w:name w:val="Heading 3 Char"/>
    <w:basedOn w:val="DefaultParagraphFont"/>
    <w:link w:val="Heading3"/>
    <w:rsid w:val="005C0EF8"/>
    <w:rPr>
      <w:rFonts w:ascii="Times New Roman" w:eastAsia="Times New Roman" w:hAnsi="Times New Roman" w:cs="Times New Roman"/>
      <w:kern w:val="2"/>
      <w:sz w:val="24"/>
      <w:szCs w:val="24"/>
      <w:lang w:val="fr-CA" w:bidi="ar-EG"/>
    </w:rPr>
  </w:style>
  <w:style w:type="character" w:customStyle="1" w:styleId="Heading5Char">
    <w:name w:val="Heading 5 Char"/>
    <w:basedOn w:val="DefaultParagraphFont"/>
    <w:link w:val="Heading5"/>
    <w:rsid w:val="005C0EF8"/>
    <w:rPr>
      <w:rFonts w:ascii="Times New Roman Bold" w:eastAsia="PMingLiU" w:hAnsi="Times New Roman Bold" w:cs="Simplified Arabic"/>
      <w:b/>
      <w:bCs/>
      <w:spacing w:val="-2"/>
      <w:szCs w:val="24"/>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BA"/>
    <w:rPr>
      <w:rFonts w:ascii="Tahoma" w:hAnsi="Tahoma" w:cs="Tahoma"/>
      <w:sz w:val="16"/>
      <w:szCs w:val="16"/>
    </w:rPr>
  </w:style>
  <w:style w:type="paragraph" w:styleId="ListParagraph">
    <w:name w:val="List Paragraph"/>
    <w:basedOn w:val="Normal"/>
    <w:link w:val="ListParagraphChar"/>
    <w:uiPriority w:val="34"/>
    <w:qFormat/>
    <w:rsid w:val="00BD77BA"/>
    <w:pPr>
      <w:spacing w:after="0" w:line="240" w:lineRule="auto"/>
      <w:ind w:left="720"/>
      <w:contextualSpacing/>
    </w:pPr>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BD77B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D77BA"/>
    <w:rPr>
      <w:rFonts w:ascii="Times New Roman" w:eastAsia="Times New Roman" w:hAnsi="Times New Roman" w:cs="Times New Roman"/>
      <w:sz w:val="20"/>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qFormat/>
    <w:rsid w:val="00BD77BA"/>
    <w:rPr>
      <w:vertAlign w:val="superscript"/>
    </w:rPr>
  </w:style>
  <w:style w:type="character" w:styleId="Hyperlink">
    <w:name w:val="Hyperlink"/>
    <w:basedOn w:val="DefaultParagraphFont"/>
    <w:rsid w:val="00BD77BA"/>
    <w:rPr>
      <w:color w:val="0000FF" w:themeColor="hyperlink"/>
      <w:u w:val="single"/>
    </w:rPr>
  </w:style>
  <w:style w:type="character" w:customStyle="1" w:styleId="ListParagraphChar">
    <w:name w:val="List Paragraph Char"/>
    <w:link w:val="ListParagraph"/>
    <w:uiPriority w:val="34"/>
    <w:rsid w:val="00BC5CEB"/>
    <w:rPr>
      <w:rFonts w:ascii="Times New Roman" w:eastAsia="Times New Roman" w:hAnsi="Times New Roman" w:cs="Times New Roman"/>
      <w:sz w:val="24"/>
      <w:szCs w:val="24"/>
      <w:lang w:val="en-CA" w:eastAsia="en-CA"/>
    </w:rPr>
  </w:style>
  <w:style w:type="paragraph" w:styleId="Header">
    <w:name w:val="header"/>
    <w:basedOn w:val="Normal"/>
    <w:link w:val="HeaderChar"/>
    <w:unhideWhenUsed/>
    <w:rsid w:val="00BC5CEB"/>
    <w:pPr>
      <w:tabs>
        <w:tab w:val="center" w:pos="4680"/>
        <w:tab w:val="right" w:pos="9360"/>
      </w:tabs>
      <w:spacing w:after="0" w:line="240" w:lineRule="auto"/>
    </w:pPr>
  </w:style>
  <w:style w:type="character" w:customStyle="1" w:styleId="HeaderChar">
    <w:name w:val="Header Char"/>
    <w:basedOn w:val="DefaultParagraphFont"/>
    <w:link w:val="Header"/>
    <w:rsid w:val="00BC5CEB"/>
  </w:style>
  <w:style w:type="paragraph" w:styleId="Footer">
    <w:name w:val="footer"/>
    <w:basedOn w:val="Normal"/>
    <w:link w:val="FooterChar"/>
    <w:uiPriority w:val="99"/>
    <w:unhideWhenUsed/>
    <w:rsid w:val="00BC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EB"/>
  </w:style>
  <w:style w:type="character" w:styleId="PlaceholderText">
    <w:name w:val="Placeholder Text"/>
    <w:uiPriority w:val="99"/>
    <w:rsid w:val="007B77CB"/>
    <w:rPr>
      <w:color w:val="808080"/>
    </w:rPr>
  </w:style>
  <w:style w:type="character" w:customStyle="1" w:styleId="hps">
    <w:name w:val="hps"/>
    <w:rsid w:val="007B77CB"/>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74AE5"/>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976E9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A4782-424D-417C-8176-DCDE5150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2860</Words>
  <Characters>16048</Characters>
  <Application>Microsoft Office Word</Application>
  <DocSecurity>0</DocSecurity>
  <Lines>250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lastModifiedBy>ShawkiMostafa/MahaLabib</cp:lastModifiedBy>
  <cp:revision>5</cp:revision>
  <cp:lastPrinted>2022-03-28T11:37:00Z</cp:lastPrinted>
  <dcterms:created xsi:type="dcterms:W3CDTF">2022-05-25T18:30:00Z</dcterms:created>
  <dcterms:modified xsi:type="dcterms:W3CDTF">2022-05-25T18:35:00Z</dcterms:modified>
</cp:coreProperties>
</file>