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17E43" w14:textId="30E568C2" w:rsidR="00FC1A69" w:rsidRPr="00256F23" w:rsidRDefault="00FC1A69" w:rsidP="00FC1A69">
      <w:pPr>
        <w:tabs>
          <w:tab w:val="left" w:pos="7020"/>
        </w:tabs>
        <w:ind w:right="44"/>
        <w:jc w:val="both"/>
        <w:rPr>
          <w:rFonts w:asciiTheme="majorBidi" w:hAnsiTheme="majorBidi" w:cstheme="majorBidi"/>
          <w:sz w:val="21"/>
          <w:szCs w:val="21"/>
        </w:rPr>
      </w:pPr>
      <w:r w:rsidRPr="00256F23">
        <w:rPr>
          <w:rFonts w:asciiTheme="majorBidi" w:hAnsiTheme="majorBidi" w:cstheme="majorBidi"/>
          <w:sz w:val="21"/>
          <w:szCs w:val="21"/>
        </w:rPr>
        <w:t xml:space="preserve">Ref.: </w:t>
      </w:r>
      <w:r w:rsidRPr="00256F23">
        <w:rPr>
          <w:rFonts w:asciiTheme="majorBidi" w:hAnsiTheme="majorBidi" w:cstheme="majorBidi"/>
          <w:sz w:val="21"/>
          <w:szCs w:val="21"/>
          <w:lang w:val="en-US"/>
        </w:rPr>
        <w:t>SCBD/SSSF/JL/SS/</w:t>
      </w:r>
      <w:r w:rsidRPr="00256F23">
        <w:rPr>
          <w:rStyle w:val="ui-provider"/>
          <w:rFonts w:asciiTheme="majorBidi" w:hAnsiTheme="majorBidi" w:cstheme="majorBidi"/>
          <w:sz w:val="21"/>
          <w:szCs w:val="21"/>
        </w:rPr>
        <w:t>JM/</w:t>
      </w:r>
      <w:r w:rsidR="00F42365" w:rsidRPr="00256F23">
        <w:rPr>
          <w:rStyle w:val="ui-provider"/>
          <w:rFonts w:asciiTheme="majorBidi" w:hAnsiTheme="majorBidi" w:cstheme="majorBidi"/>
          <w:sz w:val="21"/>
          <w:szCs w:val="21"/>
        </w:rPr>
        <w:t>91654</w:t>
      </w:r>
      <w:r w:rsidRPr="00256F23">
        <w:rPr>
          <w:rFonts w:asciiTheme="majorBidi" w:hAnsiTheme="majorBidi" w:cstheme="majorBidi"/>
          <w:sz w:val="21"/>
          <w:szCs w:val="21"/>
        </w:rPr>
        <w:tab/>
        <w:t xml:space="preserve">            </w:t>
      </w:r>
      <w:r w:rsidR="00A65039" w:rsidRPr="00256F23">
        <w:rPr>
          <w:rFonts w:asciiTheme="majorBidi" w:hAnsiTheme="majorBidi" w:cstheme="majorBidi"/>
          <w:sz w:val="21"/>
          <w:szCs w:val="21"/>
        </w:rPr>
        <w:t xml:space="preserve">  </w:t>
      </w:r>
      <w:r w:rsidRPr="00256F23">
        <w:rPr>
          <w:rFonts w:asciiTheme="majorBidi" w:hAnsiTheme="majorBidi" w:cstheme="majorBidi"/>
          <w:sz w:val="21"/>
          <w:szCs w:val="21"/>
        </w:rPr>
        <w:t xml:space="preserve"> 1</w:t>
      </w:r>
      <w:r w:rsidR="00A53991">
        <w:rPr>
          <w:rFonts w:asciiTheme="majorBidi" w:hAnsiTheme="majorBidi" w:cstheme="majorBidi"/>
          <w:sz w:val="21"/>
          <w:szCs w:val="21"/>
        </w:rPr>
        <w:t>9</w:t>
      </w:r>
      <w:r w:rsidRPr="00256F23">
        <w:rPr>
          <w:rFonts w:asciiTheme="majorBidi" w:hAnsiTheme="majorBidi" w:cstheme="majorBidi"/>
          <w:sz w:val="21"/>
          <w:szCs w:val="21"/>
        </w:rPr>
        <w:t xml:space="preserve"> April 2024</w:t>
      </w:r>
    </w:p>
    <w:p w14:paraId="6025C48D" w14:textId="77777777" w:rsidR="00FC1A69" w:rsidRPr="00256F23" w:rsidRDefault="00FC1A69" w:rsidP="00FC1A69">
      <w:pPr>
        <w:ind w:right="44"/>
        <w:jc w:val="both"/>
        <w:rPr>
          <w:rFonts w:asciiTheme="majorBidi" w:hAnsiTheme="majorBidi" w:cstheme="majorBidi"/>
          <w:sz w:val="21"/>
          <w:szCs w:val="21"/>
        </w:rPr>
      </w:pPr>
    </w:p>
    <w:p w14:paraId="23F24ADD" w14:textId="77777777" w:rsidR="00FC1A69" w:rsidRPr="00256F23" w:rsidRDefault="00FC1A69" w:rsidP="00FC1A69">
      <w:pPr>
        <w:ind w:right="44"/>
        <w:jc w:val="center"/>
        <w:rPr>
          <w:rFonts w:asciiTheme="majorBidi" w:hAnsiTheme="majorBidi" w:cstheme="majorBidi"/>
          <w:b/>
          <w:sz w:val="21"/>
          <w:szCs w:val="21"/>
          <w:lang w:val="pt-BR"/>
        </w:rPr>
      </w:pPr>
      <w:r w:rsidRPr="00256F23">
        <w:rPr>
          <w:rFonts w:asciiTheme="majorBidi" w:hAnsiTheme="majorBidi" w:cstheme="majorBidi"/>
          <w:b/>
          <w:sz w:val="21"/>
          <w:szCs w:val="21"/>
          <w:lang w:val="pt-BR"/>
        </w:rPr>
        <w:t>N O T I F I C A T I O N</w:t>
      </w:r>
    </w:p>
    <w:p w14:paraId="18B5C5E0" w14:textId="3AF84548" w:rsidR="00FC1A69" w:rsidRPr="00256F23" w:rsidRDefault="00F0373F" w:rsidP="00FC1A69">
      <w:pPr>
        <w:pStyle w:val="PlainText"/>
        <w:jc w:val="center"/>
        <w:rPr>
          <w:rFonts w:asciiTheme="majorBidi" w:hAnsiTheme="majorBidi" w:cstheme="majorBidi"/>
          <w:b/>
          <w:bCs/>
          <w:sz w:val="21"/>
        </w:rPr>
      </w:pPr>
      <w:r w:rsidRPr="00F0373F">
        <w:rPr>
          <w:rFonts w:asciiTheme="majorBidi" w:hAnsiTheme="majorBidi" w:cstheme="majorBidi"/>
          <w:b/>
          <w:bCs/>
          <w:sz w:val="21"/>
        </w:rPr>
        <w:t>Subregional capacity-building workshop on Target 3 of the Kunming-Montreal Global Biodiversity Framework for Latin American countries</w:t>
      </w:r>
      <w:r w:rsidR="00FC1A69" w:rsidRPr="00256F23">
        <w:rPr>
          <w:rFonts w:asciiTheme="majorBidi" w:hAnsiTheme="majorBidi" w:cstheme="majorBidi"/>
          <w:sz w:val="21"/>
        </w:rPr>
        <w:br/>
      </w:r>
      <w:r w:rsidR="00FC1A69" w:rsidRPr="00256F23">
        <w:rPr>
          <w:rFonts w:asciiTheme="majorBidi" w:hAnsiTheme="majorBidi" w:cstheme="majorBidi"/>
          <w:b/>
          <w:bCs/>
          <w:sz w:val="21"/>
        </w:rPr>
        <w:t>9 to 13 June 2024 – Costa Rica</w:t>
      </w:r>
      <w:r w:rsidR="00C36F10">
        <w:rPr>
          <w:rFonts w:asciiTheme="majorBidi" w:hAnsiTheme="majorBidi" w:cstheme="majorBidi"/>
          <w:b/>
          <w:bCs/>
          <w:sz w:val="21"/>
        </w:rPr>
        <w:t xml:space="preserve"> </w:t>
      </w:r>
    </w:p>
    <w:p w14:paraId="6F1448A8" w14:textId="2D2D38E8"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 w:val="21"/>
          <w:szCs w:val="21"/>
        </w:rPr>
      </w:pPr>
      <w:r w:rsidRPr="00256F23">
        <w:rPr>
          <w:rFonts w:asciiTheme="majorBidi" w:hAnsiTheme="majorBidi" w:cstheme="majorBidi"/>
          <w:kern w:val="22"/>
          <w:sz w:val="21"/>
          <w:szCs w:val="21"/>
        </w:rPr>
        <w:t>Dear Sir</w:t>
      </w:r>
      <w:r w:rsidR="00F42365" w:rsidRPr="00256F23">
        <w:rPr>
          <w:rFonts w:asciiTheme="majorBidi" w:hAnsiTheme="majorBidi" w:cstheme="majorBidi"/>
          <w:kern w:val="22"/>
          <w:sz w:val="21"/>
          <w:szCs w:val="21"/>
        </w:rPr>
        <w:t xml:space="preserve"> or Madam</w:t>
      </w:r>
      <w:r w:rsidRPr="00256F23">
        <w:rPr>
          <w:rFonts w:asciiTheme="majorBidi" w:hAnsiTheme="majorBidi" w:cstheme="majorBidi"/>
          <w:kern w:val="22"/>
          <w:sz w:val="21"/>
          <w:szCs w:val="21"/>
        </w:rPr>
        <w:t xml:space="preserve">, </w:t>
      </w:r>
    </w:p>
    <w:p w14:paraId="07BC97BD" w14:textId="34AA515E" w:rsidR="00340F95"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256F23">
        <w:rPr>
          <w:rFonts w:asciiTheme="majorBidi" w:hAnsiTheme="majorBidi" w:cstheme="majorBidi"/>
          <w:kern w:val="22"/>
          <w:sz w:val="21"/>
          <w:szCs w:val="21"/>
        </w:rPr>
        <w:t>I am pleased to</w:t>
      </w:r>
      <w:r w:rsidRPr="00256F23">
        <w:rPr>
          <w:rFonts w:asciiTheme="majorBidi" w:eastAsiaTheme="minorEastAsia" w:hAnsiTheme="majorBidi" w:cstheme="majorBidi"/>
          <w:sz w:val="21"/>
          <w:szCs w:val="21"/>
          <w:lang w:val="en-CA"/>
        </w:rPr>
        <w:t xml:space="preserve"> advise that the Secretariat of the Convention on Biological Diversity, in collaboration with the Government of Costa Rica, the Secretariat of the High Ambition Coalition for Nature and People, and the UNDP Country Office in Costa Rica</w:t>
      </w:r>
      <w:r w:rsidR="00A078D1" w:rsidRPr="00256F23">
        <w:rPr>
          <w:rFonts w:asciiTheme="majorBidi" w:eastAsiaTheme="minorEastAsia" w:hAnsiTheme="majorBidi" w:cstheme="majorBidi"/>
          <w:sz w:val="21"/>
          <w:szCs w:val="21"/>
          <w:lang w:val="en-CA"/>
        </w:rPr>
        <w:t>,</w:t>
      </w:r>
      <w:r w:rsidRPr="00256F23">
        <w:rPr>
          <w:rFonts w:asciiTheme="majorBidi" w:eastAsiaTheme="minorEastAsia" w:hAnsiTheme="majorBidi" w:cstheme="majorBidi"/>
          <w:sz w:val="21"/>
          <w:szCs w:val="21"/>
          <w:lang w:val="en-CA"/>
        </w:rPr>
        <w:t xml:space="preserve"> will be convening a </w:t>
      </w:r>
      <w:r w:rsidR="00A078D1" w:rsidRPr="00256F23">
        <w:rPr>
          <w:rFonts w:asciiTheme="majorBidi" w:hAnsiTheme="majorBidi" w:cstheme="majorBidi"/>
          <w:sz w:val="21"/>
          <w:szCs w:val="21"/>
          <w:lang w:val="en-CA"/>
        </w:rPr>
        <w:t>sub</w:t>
      </w:r>
      <w:r w:rsidR="00A078D1" w:rsidRPr="00256F23">
        <w:rPr>
          <w:rFonts w:asciiTheme="majorBidi" w:hAnsiTheme="majorBidi" w:cstheme="majorBidi"/>
          <w:sz w:val="21"/>
          <w:szCs w:val="21"/>
        </w:rPr>
        <w:t>-regional capacity-building</w:t>
      </w:r>
      <w:r w:rsidR="00A078D1" w:rsidRPr="00256F23">
        <w:rPr>
          <w:rFonts w:asciiTheme="majorBidi" w:eastAsiaTheme="minorEastAsia" w:hAnsiTheme="majorBidi" w:cstheme="majorBidi"/>
          <w:sz w:val="21"/>
          <w:szCs w:val="21"/>
          <w:lang w:val="en-CA"/>
        </w:rPr>
        <w:t xml:space="preserve"> </w:t>
      </w:r>
      <w:r w:rsidRPr="00256F23">
        <w:rPr>
          <w:rFonts w:asciiTheme="majorBidi" w:eastAsiaTheme="minorEastAsia" w:hAnsiTheme="majorBidi" w:cstheme="majorBidi"/>
          <w:sz w:val="21"/>
          <w:szCs w:val="21"/>
          <w:lang w:val="en-CA"/>
        </w:rPr>
        <w:t>workshop on Target</w:t>
      </w:r>
      <w:r w:rsidR="00340F95">
        <w:rPr>
          <w:rFonts w:asciiTheme="majorBidi" w:eastAsiaTheme="minorEastAsia" w:hAnsiTheme="majorBidi" w:cstheme="majorBidi"/>
          <w:sz w:val="21"/>
          <w:szCs w:val="21"/>
          <w:lang w:val="en-CA"/>
        </w:rPr>
        <w:t> </w:t>
      </w:r>
      <w:r w:rsidRPr="00256F23">
        <w:rPr>
          <w:rFonts w:asciiTheme="majorBidi" w:eastAsiaTheme="minorEastAsia" w:hAnsiTheme="majorBidi" w:cstheme="majorBidi"/>
          <w:sz w:val="21"/>
          <w:szCs w:val="21"/>
          <w:lang w:val="en-CA"/>
        </w:rPr>
        <w:t>3 of the Kunming-Montreal Global Biodiversity Framework</w:t>
      </w:r>
      <w:r w:rsidR="00F42365" w:rsidRPr="00256F23">
        <w:rPr>
          <w:rFonts w:asciiTheme="majorBidi" w:eastAsiaTheme="minorEastAsia" w:hAnsiTheme="majorBidi" w:cstheme="majorBidi"/>
          <w:sz w:val="21"/>
          <w:szCs w:val="21"/>
          <w:lang w:val="en-CA"/>
        </w:rPr>
        <w:t>,</w:t>
      </w:r>
      <w:r w:rsidRPr="00256F23">
        <w:rPr>
          <w:rFonts w:asciiTheme="majorBidi" w:eastAsiaTheme="minorEastAsia" w:hAnsiTheme="majorBidi" w:cstheme="majorBidi"/>
          <w:sz w:val="21"/>
          <w:szCs w:val="21"/>
          <w:lang w:val="en-CA"/>
        </w:rPr>
        <w:t xml:space="preserve"> from 9 to 13 June 2024 in Costa Rica</w:t>
      </w:r>
      <w:r w:rsidR="00F0373F">
        <w:rPr>
          <w:rFonts w:asciiTheme="majorBidi" w:eastAsiaTheme="minorEastAsia" w:hAnsiTheme="majorBidi" w:cstheme="majorBidi"/>
          <w:sz w:val="21"/>
          <w:szCs w:val="21"/>
          <w:lang w:val="en-CA"/>
        </w:rPr>
        <w:t xml:space="preserve"> </w:t>
      </w:r>
      <w:r w:rsidR="00F0373F" w:rsidRPr="00F0373F">
        <w:rPr>
          <w:rFonts w:asciiTheme="majorBidi" w:eastAsiaTheme="minorEastAsia" w:hAnsiTheme="majorBidi" w:cstheme="majorBidi"/>
          <w:sz w:val="21"/>
          <w:szCs w:val="21"/>
        </w:rPr>
        <w:t>(venue to be determined)</w:t>
      </w:r>
      <w:r w:rsidRPr="00256F23">
        <w:rPr>
          <w:rFonts w:asciiTheme="majorBidi" w:eastAsiaTheme="minorEastAsia" w:hAnsiTheme="majorBidi" w:cstheme="majorBidi"/>
          <w:sz w:val="21"/>
          <w:szCs w:val="21"/>
          <w:lang w:val="en-CA"/>
        </w:rPr>
        <w:t xml:space="preserve">. </w:t>
      </w:r>
    </w:p>
    <w:p w14:paraId="690E7422" w14:textId="7EDD1D6D"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256F23">
        <w:rPr>
          <w:rFonts w:asciiTheme="majorBidi" w:eastAsiaTheme="minorEastAsia" w:hAnsiTheme="majorBidi" w:cstheme="majorBidi"/>
          <w:sz w:val="21"/>
          <w:szCs w:val="21"/>
          <w:lang w:val="en-CA"/>
        </w:rPr>
        <w:t xml:space="preserve">The workshop is </w:t>
      </w:r>
      <w:r w:rsidR="00853F3B" w:rsidRPr="00256F23">
        <w:rPr>
          <w:rFonts w:asciiTheme="majorBidi" w:eastAsiaTheme="minorEastAsia" w:hAnsiTheme="majorBidi" w:cstheme="majorBidi"/>
          <w:sz w:val="21"/>
          <w:szCs w:val="21"/>
          <w:lang w:val="en-CA"/>
        </w:rPr>
        <w:t xml:space="preserve">being </w:t>
      </w:r>
      <w:r w:rsidRPr="00256F23">
        <w:rPr>
          <w:rFonts w:asciiTheme="majorBidi" w:eastAsiaTheme="minorEastAsia" w:hAnsiTheme="majorBidi" w:cstheme="majorBidi"/>
          <w:sz w:val="21"/>
          <w:szCs w:val="21"/>
          <w:lang w:val="en-CA"/>
        </w:rPr>
        <w:t xml:space="preserve">convened in response to COP decisions </w:t>
      </w:r>
      <w:r w:rsidRPr="00256F23">
        <w:rPr>
          <w:rFonts w:asciiTheme="majorBidi" w:eastAsiaTheme="minorEastAsia" w:hAnsiTheme="majorBidi" w:cstheme="majorBidi"/>
          <w:sz w:val="21"/>
          <w:szCs w:val="21"/>
        </w:rPr>
        <w:t xml:space="preserve">15/4, 15/7, 15/8, 14/8, and XIII/23, and </w:t>
      </w:r>
      <w:r w:rsidR="00F42365" w:rsidRPr="00256F23">
        <w:rPr>
          <w:rFonts w:asciiTheme="majorBidi" w:eastAsiaTheme="minorEastAsia" w:hAnsiTheme="majorBidi" w:cstheme="majorBidi"/>
          <w:sz w:val="21"/>
          <w:szCs w:val="21"/>
        </w:rPr>
        <w:t xml:space="preserve">following an </w:t>
      </w:r>
      <w:r w:rsidRPr="00256F23">
        <w:rPr>
          <w:rFonts w:asciiTheme="majorBidi" w:eastAsiaTheme="minorEastAsia" w:hAnsiTheme="majorBidi" w:cstheme="majorBidi"/>
          <w:sz w:val="21"/>
          <w:szCs w:val="21"/>
        </w:rPr>
        <w:t>invitation</w:t>
      </w:r>
      <w:r w:rsidR="00F42365" w:rsidRPr="00256F23">
        <w:rPr>
          <w:rFonts w:asciiTheme="majorBidi" w:eastAsiaTheme="minorEastAsia" w:hAnsiTheme="majorBidi" w:cstheme="majorBidi"/>
          <w:sz w:val="21"/>
          <w:szCs w:val="21"/>
        </w:rPr>
        <w:t xml:space="preserve"> by the </w:t>
      </w:r>
      <w:r w:rsidR="00F42365" w:rsidRPr="00256F23">
        <w:rPr>
          <w:rFonts w:asciiTheme="majorBidi" w:eastAsiaTheme="minorHAnsi" w:hAnsiTheme="majorBidi" w:cstheme="majorBidi"/>
          <w:sz w:val="21"/>
          <w:szCs w:val="21"/>
          <w:lang w:val="en-CA"/>
        </w:rPr>
        <w:t>Government of Costa Rica to the Secretariat of the High Ambition Coalition to organize</w:t>
      </w:r>
      <w:r w:rsidR="002812F9" w:rsidRPr="00256F23">
        <w:rPr>
          <w:rFonts w:asciiTheme="majorBidi" w:eastAsiaTheme="minorHAnsi" w:hAnsiTheme="majorBidi" w:cstheme="majorBidi"/>
          <w:sz w:val="21"/>
          <w:szCs w:val="21"/>
          <w:lang w:val="en-CA"/>
        </w:rPr>
        <w:t>, in collaboration with partners,</w:t>
      </w:r>
      <w:r w:rsidR="00F42365" w:rsidRPr="00256F23">
        <w:rPr>
          <w:rFonts w:asciiTheme="majorBidi" w:eastAsiaTheme="minorHAnsi" w:hAnsiTheme="majorBidi" w:cstheme="majorBidi"/>
          <w:sz w:val="21"/>
          <w:szCs w:val="21"/>
          <w:lang w:val="en-CA"/>
        </w:rPr>
        <w:t xml:space="preserve"> a workshop for Latin </w:t>
      </w:r>
      <w:r w:rsidR="00F42365" w:rsidRPr="00256F23">
        <w:rPr>
          <w:rFonts w:asciiTheme="majorBidi" w:hAnsiTheme="majorBidi" w:cstheme="majorBidi"/>
          <w:kern w:val="22"/>
          <w:sz w:val="21"/>
          <w:szCs w:val="21"/>
        </w:rPr>
        <w:t>American countries on Target 3</w:t>
      </w:r>
      <w:r w:rsidR="00460DB0">
        <w:rPr>
          <w:rFonts w:asciiTheme="majorBidi" w:hAnsiTheme="majorBidi" w:cstheme="majorBidi"/>
          <w:kern w:val="22"/>
          <w:sz w:val="21"/>
          <w:szCs w:val="21"/>
        </w:rPr>
        <w:t>,</w:t>
      </w:r>
      <w:r w:rsidR="00FB7892">
        <w:rPr>
          <w:rFonts w:asciiTheme="majorBidi" w:hAnsiTheme="majorBidi" w:cstheme="majorBidi"/>
          <w:kern w:val="22"/>
          <w:sz w:val="21"/>
          <w:szCs w:val="21"/>
        </w:rPr>
        <w:t xml:space="preserve"> on the margins of the </w:t>
      </w:r>
      <w:r w:rsidR="00FB7892" w:rsidRPr="00FB7892">
        <w:rPr>
          <w:rFonts w:asciiTheme="majorBidi" w:hAnsiTheme="majorBidi" w:cstheme="majorBidi"/>
          <w:kern w:val="22"/>
          <w:sz w:val="21"/>
          <w:szCs w:val="21"/>
          <w:lang w:val="en-CA"/>
        </w:rPr>
        <w:t xml:space="preserve">High-level event on ocean action: Immersed in </w:t>
      </w:r>
      <w:r w:rsidR="00FB7892">
        <w:rPr>
          <w:rFonts w:asciiTheme="majorBidi" w:hAnsiTheme="majorBidi" w:cstheme="majorBidi"/>
          <w:kern w:val="22"/>
          <w:sz w:val="21"/>
          <w:szCs w:val="21"/>
          <w:lang w:val="en-CA"/>
        </w:rPr>
        <w:t>Change</w:t>
      </w:r>
      <w:r w:rsidRPr="00256F23">
        <w:rPr>
          <w:rFonts w:asciiTheme="majorBidi" w:eastAsiaTheme="minorEastAsia" w:hAnsiTheme="majorBidi" w:cstheme="majorBidi"/>
          <w:sz w:val="21"/>
          <w:szCs w:val="21"/>
        </w:rPr>
        <w:t xml:space="preserve">. </w:t>
      </w:r>
      <w:r w:rsidRPr="00256F23">
        <w:rPr>
          <w:rFonts w:asciiTheme="majorBidi" w:eastAsiaTheme="minorEastAsia" w:hAnsiTheme="majorBidi" w:cstheme="majorBidi"/>
          <w:sz w:val="21"/>
          <w:szCs w:val="21"/>
          <w:lang w:val="en-CA"/>
        </w:rPr>
        <w:t>The workshop is made possible through the generous financial support of the government</w:t>
      </w:r>
      <w:r w:rsidR="00853F3B" w:rsidRPr="00256F23">
        <w:rPr>
          <w:rFonts w:asciiTheme="majorBidi" w:eastAsiaTheme="minorEastAsia" w:hAnsiTheme="majorBidi" w:cstheme="majorBidi"/>
          <w:sz w:val="21"/>
          <w:szCs w:val="21"/>
          <w:lang w:val="en-CA"/>
        </w:rPr>
        <w:t>s</w:t>
      </w:r>
      <w:r w:rsidRPr="00256F23">
        <w:rPr>
          <w:rFonts w:asciiTheme="majorBidi" w:eastAsiaTheme="minorEastAsia" w:hAnsiTheme="majorBidi" w:cstheme="majorBidi"/>
          <w:sz w:val="21"/>
          <w:szCs w:val="21"/>
          <w:lang w:val="en-CA"/>
        </w:rPr>
        <w:t xml:space="preserve"> of the </w:t>
      </w:r>
      <w:r w:rsidRPr="00256F23">
        <w:rPr>
          <w:rFonts w:asciiTheme="majorBidi" w:eastAsiaTheme="minorEastAsia" w:hAnsiTheme="majorBidi" w:cstheme="majorBidi"/>
          <w:sz w:val="21"/>
          <w:szCs w:val="21"/>
        </w:rPr>
        <w:t>United Kingdom of Great Britain and Northern Ireland</w:t>
      </w:r>
      <w:r w:rsidR="00460DB0">
        <w:rPr>
          <w:rFonts w:asciiTheme="majorBidi" w:eastAsiaTheme="minorEastAsia" w:hAnsiTheme="majorBidi" w:cstheme="majorBidi"/>
          <w:sz w:val="21"/>
          <w:szCs w:val="21"/>
        </w:rPr>
        <w:t>,</w:t>
      </w:r>
      <w:r w:rsidRPr="00256F23">
        <w:rPr>
          <w:rFonts w:asciiTheme="majorBidi" w:eastAsiaTheme="minorEastAsia" w:hAnsiTheme="majorBidi" w:cstheme="majorBidi"/>
          <w:sz w:val="21"/>
          <w:szCs w:val="21"/>
          <w:lang w:val="en-CA"/>
        </w:rPr>
        <w:t xml:space="preserve"> </w:t>
      </w:r>
      <w:r w:rsidR="00460DB0">
        <w:rPr>
          <w:rFonts w:asciiTheme="majorBidi" w:eastAsiaTheme="minorEastAsia" w:hAnsiTheme="majorBidi" w:cstheme="majorBidi"/>
          <w:sz w:val="21"/>
          <w:szCs w:val="21"/>
          <w:lang w:val="en-CA"/>
        </w:rPr>
        <w:t>and of</w:t>
      </w:r>
      <w:r w:rsidRPr="00256F23">
        <w:rPr>
          <w:rFonts w:asciiTheme="majorBidi" w:eastAsiaTheme="minorEastAsia" w:hAnsiTheme="majorBidi" w:cstheme="majorBidi"/>
          <w:sz w:val="21"/>
          <w:szCs w:val="21"/>
          <w:lang w:val="en-CA"/>
        </w:rPr>
        <w:t xml:space="preserve"> the </w:t>
      </w:r>
      <w:r w:rsidRPr="00256F23">
        <w:rPr>
          <w:rFonts w:asciiTheme="majorBidi" w:hAnsiTheme="majorBidi" w:cstheme="majorBidi"/>
          <w:kern w:val="22"/>
          <w:sz w:val="21"/>
          <w:szCs w:val="21"/>
        </w:rPr>
        <w:t>Republic of Korea</w:t>
      </w:r>
      <w:r w:rsidR="00D81CE5" w:rsidRPr="00256F23">
        <w:rPr>
          <w:rFonts w:asciiTheme="majorBidi" w:hAnsiTheme="majorBidi" w:cstheme="majorBidi"/>
          <w:kern w:val="22"/>
          <w:sz w:val="21"/>
          <w:szCs w:val="21"/>
        </w:rPr>
        <w:t xml:space="preserve"> through </w:t>
      </w:r>
      <w:r w:rsidR="00D81CE5" w:rsidRPr="00256F23">
        <w:rPr>
          <w:rFonts w:asciiTheme="majorBidi" w:eastAsiaTheme="minorEastAsia" w:hAnsiTheme="majorBidi" w:cstheme="majorBidi"/>
          <w:sz w:val="21"/>
          <w:szCs w:val="21"/>
          <w:lang w:val="en-CA"/>
        </w:rPr>
        <w:t>the Peace and Biodiversity Dialogue Initiative</w:t>
      </w:r>
      <w:r w:rsidRPr="00256F23">
        <w:rPr>
          <w:rFonts w:asciiTheme="majorBidi" w:hAnsiTheme="majorBidi" w:cstheme="majorBidi"/>
          <w:kern w:val="22"/>
          <w:sz w:val="21"/>
          <w:szCs w:val="21"/>
        </w:rPr>
        <w:t xml:space="preserve">. </w:t>
      </w:r>
    </w:p>
    <w:p w14:paraId="521CDDF5" w14:textId="7E139414"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256F23">
        <w:rPr>
          <w:rFonts w:asciiTheme="majorBidi" w:hAnsiTheme="majorBidi" w:cstheme="majorBidi"/>
          <w:kern w:val="22"/>
          <w:sz w:val="21"/>
          <w:szCs w:val="21"/>
        </w:rPr>
        <w:t>The purpose</w:t>
      </w:r>
      <w:r w:rsidRPr="00256F23">
        <w:rPr>
          <w:rFonts w:asciiTheme="majorBidi" w:eastAsiaTheme="minorEastAsia" w:hAnsiTheme="majorBidi" w:cstheme="majorBidi"/>
          <w:sz w:val="21"/>
          <w:szCs w:val="21"/>
          <w:lang w:val="en-CA"/>
        </w:rPr>
        <w:t xml:space="preserve"> of the workshop is to support Parties, indigenous peoples and local communities, and other stakeholders from Latin American countries to achieve their commitments under Target 3 and related targets</w:t>
      </w:r>
      <w:r w:rsidR="00D81CE5" w:rsidRPr="00256F23">
        <w:rPr>
          <w:rFonts w:asciiTheme="majorBidi" w:eastAsiaTheme="minorEastAsia" w:hAnsiTheme="majorBidi" w:cstheme="majorBidi"/>
          <w:sz w:val="21"/>
          <w:szCs w:val="21"/>
          <w:lang w:val="en-CA"/>
        </w:rPr>
        <w:t xml:space="preserve"> of the Kunming-Montreal Global Biodiversity Framework</w:t>
      </w:r>
      <w:r w:rsidRPr="00256F23">
        <w:rPr>
          <w:rFonts w:asciiTheme="majorBidi" w:eastAsiaTheme="minorEastAsia" w:hAnsiTheme="majorBidi" w:cstheme="majorBidi"/>
          <w:sz w:val="21"/>
          <w:szCs w:val="21"/>
          <w:lang w:val="en-CA"/>
        </w:rPr>
        <w:t xml:space="preserve">, and to encourage the development of national priority actions that will facilitate effective implementation of the </w:t>
      </w:r>
      <w:r w:rsidR="00D81CE5" w:rsidRPr="00256F23">
        <w:rPr>
          <w:rFonts w:asciiTheme="majorBidi" w:eastAsiaTheme="minorEastAsia" w:hAnsiTheme="majorBidi" w:cstheme="majorBidi"/>
          <w:sz w:val="21"/>
          <w:szCs w:val="21"/>
          <w:lang w:val="en-CA"/>
        </w:rPr>
        <w:t>T</w:t>
      </w:r>
      <w:r w:rsidRPr="00256F23">
        <w:rPr>
          <w:rFonts w:asciiTheme="majorBidi" w:eastAsiaTheme="minorEastAsia" w:hAnsiTheme="majorBidi" w:cstheme="majorBidi"/>
          <w:sz w:val="21"/>
          <w:szCs w:val="21"/>
          <w:lang w:val="en-CA"/>
        </w:rPr>
        <w:t xml:space="preserve">arget. The workshop will focus on the quantitative and qualitative elements of Target 3 and will serve as a platform for a dialogue on status, gaps, challenges and opportunities available to enhance progress towards </w:t>
      </w:r>
      <w:r w:rsidR="00D81CE5" w:rsidRPr="00256F23">
        <w:rPr>
          <w:rFonts w:asciiTheme="majorBidi" w:eastAsiaTheme="minorEastAsia" w:hAnsiTheme="majorBidi" w:cstheme="majorBidi"/>
          <w:sz w:val="21"/>
          <w:szCs w:val="21"/>
          <w:lang w:val="en-CA"/>
        </w:rPr>
        <w:t xml:space="preserve">the </w:t>
      </w:r>
      <w:r w:rsidRPr="00256F23">
        <w:rPr>
          <w:rFonts w:asciiTheme="majorBidi" w:eastAsiaTheme="minorEastAsia" w:hAnsiTheme="majorBidi" w:cstheme="majorBidi"/>
          <w:sz w:val="21"/>
          <w:szCs w:val="21"/>
          <w:lang w:val="en-CA"/>
        </w:rPr>
        <w:t xml:space="preserve">achievement of the Target. The workshop will also provide an opportunity for countries to learn about the activities and tools developed by the High Ambition Coalition for Nature and People, and other partners, to support implementation and achievement of Target 3. </w:t>
      </w:r>
    </w:p>
    <w:p w14:paraId="054983A6" w14:textId="5061D73D"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256F23">
        <w:rPr>
          <w:rFonts w:asciiTheme="majorBidi" w:eastAsiaTheme="minorEastAsia" w:hAnsiTheme="majorBidi" w:cstheme="majorBidi"/>
          <w:sz w:val="21"/>
          <w:szCs w:val="21"/>
          <w:lang w:val="en-CA"/>
        </w:rPr>
        <w:t xml:space="preserve">Parties, indigenous peoples and local communities, and relevant organizations </w:t>
      </w:r>
      <w:r w:rsidR="00853F3B" w:rsidRPr="00256F23">
        <w:rPr>
          <w:rFonts w:asciiTheme="majorBidi" w:eastAsiaTheme="minorEastAsia" w:hAnsiTheme="majorBidi" w:cstheme="majorBidi"/>
          <w:sz w:val="21"/>
          <w:szCs w:val="21"/>
          <w:lang w:val="en-CA"/>
        </w:rPr>
        <w:t xml:space="preserve">are therefore invited </w:t>
      </w:r>
      <w:r w:rsidRPr="00256F23">
        <w:rPr>
          <w:rFonts w:asciiTheme="majorBidi" w:eastAsiaTheme="minorEastAsia" w:hAnsiTheme="majorBidi" w:cstheme="majorBidi"/>
          <w:sz w:val="21"/>
          <w:szCs w:val="21"/>
          <w:lang w:val="en-CA"/>
        </w:rPr>
        <w:t xml:space="preserve">to nominate a representative to attend this workshop. It is advised that the nominee </w:t>
      </w:r>
      <w:r w:rsidR="00D81CE5" w:rsidRPr="00256F23">
        <w:rPr>
          <w:rFonts w:asciiTheme="majorBidi" w:eastAsiaTheme="minorEastAsia" w:hAnsiTheme="majorBidi" w:cstheme="majorBidi"/>
          <w:sz w:val="21"/>
          <w:szCs w:val="21"/>
          <w:lang w:val="en-CA"/>
        </w:rPr>
        <w:t xml:space="preserve">be </w:t>
      </w:r>
      <w:r w:rsidRPr="00256F23">
        <w:rPr>
          <w:rFonts w:asciiTheme="majorBidi" w:eastAsiaTheme="minorEastAsia" w:hAnsiTheme="majorBidi" w:cstheme="majorBidi"/>
          <w:sz w:val="21"/>
          <w:szCs w:val="21"/>
          <w:lang w:val="en-CA"/>
        </w:rPr>
        <w:t xml:space="preserve">an officer or expert who is leading or supporting the implementation of Target 3 at </w:t>
      </w:r>
      <w:r w:rsidR="00D81CE5" w:rsidRPr="00256F23">
        <w:rPr>
          <w:rFonts w:asciiTheme="majorBidi" w:eastAsiaTheme="minorEastAsia" w:hAnsiTheme="majorBidi" w:cstheme="majorBidi"/>
          <w:sz w:val="21"/>
          <w:szCs w:val="21"/>
          <w:lang w:val="en-CA"/>
        </w:rPr>
        <w:t xml:space="preserve">the </w:t>
      </w:r>
      <w:r w:rsidRPr="00256F23">
        <w:rPr>
          <w:rFonts w:asciiTheme="majorBidi" w:hAnsiTheme="majorBidi" w:cstheme="majorBidi"/>
          <w:kern w:val="22"/>
          <w:sz w:val="21"/>
          <w:szCs w:val="21"/>
        </w:rPr>
        <w:t xml:space="preserve">national level. </w:t>
      </w:r>
    </w:p>
    <w:p w14:paraId="36066156" w14:textId="3EFA8520"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256F23">
        <w:rPr>
          <w:rFonts w:asciiTheme="majorBidi" w:hAnsiTheme="majorBidi" w:cstheme="majorBidi"/>
          <w:kern w:val="22"/>
          <w:sz w:val="21"/>
          <w:szCs w:val="21"/>
        </w:rPr>
        <w:t>Nominations should be submitted in the form of an official letter addressed to the</w:t>
      </w:r>
      <w:r w:rsidRPr="00256F23">
        <w:rPr>
          <w:rFonts w:asciiTheme="majorBidi" w:eastAsiaTheme="minorHAnsi" w:hAnsiTheme="majorBidi" w:cstheme="majorBidi"/>
          <w:sz w:val="21"/>
          <w:szCs w:val="21"/>
          <w:lang w:val="en-CA"/>
        </w:rPr>
        <w:t xml:space="preserve"> Executive Secretary, signed by the national focal point or head of the organization, indicating the name and full contact details of the nominee</w:t>
      </w:r>
      <w:r w:rsidR="00853F3B" w:rsidRPr="00256F23">
        <w:rPr>
          <w:rFonts w:asciiTheme="majorBidi" w:eastAsiaTheme="minorHAnsi" w:hAnsiTheme="majorBidi" w:cstheme="majorBidi"/>
          <w:sz w:val="21"/>
          <w:szCs w:val="21"/>
          <w:lang w:val="en-CA"/>
        </w:rPr>
        <w:t xml:space="preserve">, and accompanied by a duly completed </w:t>
      </w:r>
      <w:r w:rsidRPr="00256F23">
        <w:rPr>
          <w:rFonts w:asciiTheme="majorBidi" w:eastAsiaTheme="minorHAnsi" w:hAnsiTheme="majorBidi" w:cstheme="majorBidi"/>
          <w:sz w:val="21"/>
          <w:szCs w:val="21"/>
          <w:lang w:val="en-CA"/>
        </w:rPr>
        <w:t xml:space="preserve">nomination form </w:t>
      </w:r>
      <w:r w:rsidR="00340F95">
        <w:rPr>
          <w:rFonts w:asciiTheme="majorBidi" w:eastAsiaTheme="minorHAnsi" w:hAnsiTheme="majorBidi" w:cstheme="majorBidi"/>
          <w:sz w:val="21"/>
          <w:szCs w:val="21"/>
          <w:lang w:val="en-CA"/>
        </w:rPr>
        <w:t xml:space="preserve">(see </w:t>
      </w:r>
      <w:r w:rsidRPr="00256F23">
        <w:rPr>
          <w:rFonts w:asciiTheme="majorBidi" w:eastAsiaTheme="minorHAnsi" w:hAnsiTheme="majorBidi" w:cstheme="majorBidi"/>
          <w:sz w:val="21"/>
          <w:szCs w:val="21"/>
          <w:lang w:val="en-CA"/>
        </w:rPr>
        <w:t>annex to this notification</w:t>
      </w:r>
      <w:r w:rsidR="00340F95">
        <w:rPr>
          <w:rFonts w:asciiTheme="majorBidi" w:eastAsiaTheme="minorHAnsi" w:hAnsiTheme="majorBidi" w:cstheme="majorBidi"/>
          <w:sz w:val="21"/>
          <w:szCs w:val="21"/>
          <w:lang w:val="en-CA"/>
        </w:rPr>
        <w:t>)</w:t>
      </w:r>
      <w:r w:rsidRPr="00256F23">
        <w:rPr>
          <w:rFonts w:asciiTheme="majorBidi" w:eastAsiaTheme="minorHAnsi" w:hAnsiTheme="majorBidi" w:cstheme="majorBidi"/>
          <w:sz w:val="21"/>
          <w:szCs w:val="21"/>
          <w:lang w:val="en-CA"/>
        </w:rPr>
        <w:t xml:space="preserve"> describing relevant expertise and experience of the nominee</w:t>
      </w:r>
      <w:r w:rsidR="00853F3B" w:rsidRPr="00256F23">
        <w:rPr>
          <w:rFonts w:asciiTheme="majorBidi" w:eastAsiaTheme="minorHAnsi" w:hAnsiTheme="majorBidi" w:cstheme="majorBidi"/>
          <w:sz w:val="21"/>
          <w:szCs w:val="21"/>
          <w:lang w:val="en-CA"/>
        </w:rPr>
        <w:t>.  Nominations</w:t>
      </w:r>
      <w:r w:rsidRPr="00256F23">
        <w:rPr>
          <w:rFonts w:asciiTheme="majorBidi" w:eastAsiaTheme="minorHAnsi" w:hAnsiTheme="majorBidi" w:cstheme="majorBidi"/>
          <w:sz w:val="21"/>
          <w:szCs w:val="21"/>
          <w:lang w:val="en-CA"/>
        </w:rPr>
        <w:t xml:space="preserve"> should be sent to </w:t>
      </w:r>
      <w:hyperlink r:id="rId11" w:history="1">
        <w:r w:rsidR="00340F95" w:rsidRPr="00D41A98">
          <w:rPr>
            <w:rStyle w:val="Hyperlink"/>
            <w:rFonts w:asciiTheme="majorBidi" w:eastAsiaTheme="minorHAnsi" w:hAnsiTheme="majorBidi" w:cstheme="majorBidi"/>
            <w:sz w:val="21"/>
            <w:szCs w:val="21"/>
            <w:lang w:val="en-CA"/>
          </w:rPr>
          <w:t>secretariat@cbd.int</w:t>
        </w:r>
      </w:hyperlink>
      <w:r w:rsidR="00340F95">
        <w:rPr>
          <w:rFonts w:asciiTheme="majorBidi" w:eastAsiaTheme="minorHAnsi" w:hAnsiTheme="majorBidi" w:cstheme="majorBidi"/>
          <w:sz w:val="21"/>
          <w:szCs w:val="21"/>
          <w:lang w:val="en-CA"/>
        </w:rPr>
        <w:t xml:space="preserve"> </w:t>
      </w:r>
      <w:r w:rsidRPr="00256F23">
        <w:rPr>
          <w:rFonts w:asciiTheme="majorBidi" w:eastAsiaTheme="minorHAnsi" w:hAnsiTheme="majorBidi" w:cstheme="majorBidi"/>
          <w:sz w:val="21"/>
          <w:szCs w:val="21"/>
          <w:lang w:val="en-CA"/>
        </w:rPr>
        <w:t xml:space="preserve">as soon as possible and </w:t>
      </w:r>
      <w:r w:rsidRPr="00256F23">
        <w:rPr>
          <w:rFonts w:asciiTheme="majorBidi" w:eastAsiaTheme="minorHAnsi" w:hAnsiTheme="majorBidi" w:cstheme="majorBidi"/>
          <w:b/>
          <w:bCs/>
          <w:sz w:val="21"/>
          <w:szCs w:val="21"/>
          <w:lang w:val="en-CA"/>
        </w:rPr>
        <w:t>no later than 7 May 2024.</w:t>
      </w:r>
    </w:p>
    <w:p w14:paraId="4447D29D" w14:textId="4DC6A887"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256F23">
        <w:rPr>
          <w:rFonts w:asciiTheme="majorBidi" w:hAnsiTheme="majorBidi" w:cstheme="majorBidi"/>
          <w:kern w:val="22"/>
          <w:sz w:val="21"/>
          <w:szCs w:val="21"/>
        </w:rPr>
        <w:t>Participants eligible for funding will be provided with air travel and daily subsistence allowance</w:t>
      </w:r>
      <w:r w:rsidRPr="00256F23">
        <w:rPr>
          <w:rFonts w:asciiTheme="majorBidi" w:eastAsiaTheme="minorHAnsi" w:hAnsiTheme="majorBidi" w:cstheme="majorBidi"/>
          <w:sz w:val="21"/>
          <w:szCs w:val="21"/>
          <w:lang w:val="en-CA"/>
        </w:rPr>
        <w:t xml:space="preserve"> (DSA) for incidental costs according to UN rules. Information concerning DSA for participation in the workshop will be communicated </w:t>
      </w:r>
      <w:r w:rsidR="001B3B25" w:rsidRPr="00256F23">
        <w:rPr>
          <w:rFonts w:asciiTheme="majorBidi" w:eastAsiaTheme="minorHAnsi" w:hAnsiTheme="majorBidi" w:cstheme="majorBidi"/>
          <w:sz w:val="21"/>
          <w:szCs w:val="21"/>
          <w:lang w:val="en-CA"/>
        </w:rPr>
        <w:t>to</w:t>
      </w:r>
      <w:r w:rsidRPr="00256F23">
        <w:rPr>
          <w:rFonts w:asciiTheme="majorBidi" w:eastAsiaTheme="minorHAnsi" w:hAnsiTheme="majorBidi" w:cstheme="majorBidi"/>
          <w:sz w:val="21"/>
          <w:szCs w:val="21"/>
          <w:lang w:val="en-CA"/>
        </w:rPr>
        <w:t xml:space="preserve"> participating countries separately. Information and documents relevant to the workshop will be made available in due course. The workshop will be conducted in English and </w:t>
      </w:r>
      <w:r w:rsidRPr="00256F23">
        <w:rPr>
          <w:rFonts w:asciiTheme="majorBidi" w:hAnsiTheme="majorBidi" w:cstheme="majorBidi"/>
          <w:kern w:val="22"/>
          <w:sz w:val="21"/>
          <w:szCs w:val="21"/>
        </w:rPr>
        <w:t xml:space="preserve">Spanish. </w:t>
      </w:r>
    </w:p>
    <w:p w14:paraId="04725A47" w14:textId="1A59E3D2" w:rsidR="00FC1A69" w:rsidRPr="00256F23" w:rsidRDefault="00FC1A69" w:rsidP="00D81CE5">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256F23">
        <w:rPr>
          <w:rFonts w:asciiTheme="majorBidi" w:hAnsiTheme="majorBidi" w:cstheme="majorBidi"/>
          <w:kern w:val="22"/>
          <w:sz w:val="21"/>
          <w:szCs w:val="21"/>
        </w:rPr>
        <w:t>I look forward to receiving nominations from you at the earliest opportunity.</w:t>
      </w:r>
    </w:p>
    <w:p w14:paraId="7B7F792C" w14:textId="4495562E" w:rsidR="00FC1A69" w:rsidRPr="00256F23" w:rsidRDefault="00FC1A69" w:rsidP="00A65039">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sz w:val="21"/>
          <w:szCs w:val="21"/>
        </w:rPr>
      </w:pPr>
      <w:r w:rsidRPr="00256F23">
        <w:rPr>
          <w:rFonts w:asciiTheme="majorBidi" w:hAnsiTheme="majorBidi" w:cstheme="majorBidi"/>
          <w:kern w:val="22"/>
          <w:sz w:val="21"/>
          <w:szCs w:val="21"/>
        </w:rPr>
        <w:t>Please accept, Sir,</w:t>
      </w:r>
      <w:r w:rsidR="00D81CE5" w:rsidRPr="00256F23">
        <w:rPr>
          <w:rFonts w:asciiTheme="majorBidi" w:hAnsiTheme="majorBidi" w:cstheme="majorBidi"/>
          <w:kern w:val="22"/>
          <w:sz w:val="21"/>
          <w:szCs w:val="21"/>
        </w:rPr>
        <w:t xml:space="preserve"> Madam,</w:t>
      </w:r>
      <w:r w:rsidRPr="00256F23">
        <w:rPr>
          <w:rFonts w:asciiTheme="majorBidi" w:hAnsiTheme="majorBidi" w:cstheme="majorBidi"/>
          <w:kern w:val="22"/>
          <w:sz w:val="21"/>
          <w:szCs w:val="21"/>
        </w:rPr>
        <w:t xml:space="preserve"> the assurances</w:t>
      </w:r>
      <w:r w:rsidRPr="00256F23">
        <w:rPr>
          <w:rFonts w:asciiTheme="majorBidi" w:hAnsiTheme="majorBidi" w:cstheme="majorBidi"/>
          <w:sz w:val="21"/>
          <w:szCs w:val="21"/>
        </w:rPr>
        <w:t xml:space="preserve"> of </w:t>
      </w:r>
      <w:r w:rsidR="00340F95">
        <w:rPr>
          <w:rFonts w:asciiTheme="majorBidi" w:hAnsiTheme="majorBidi" w:cstheme="majorBidi"/>
          <w:sz w:val="21"/>
          <w:szCs w:val="21"/>
        </w:rPr>
        <w:t>my</w:t>
      </w:r>
      <w:r w:rsidRPr="00256F23">
        <w:rPr>
          <w:rFonts w:asciiTheme="majorBidi" w:hAnsiTheme="majorBidi" w:cstheme="majorBidi"/>
          <w:sz w:val="21"/>
          <w:szCs w:val="21"/>
        </w:rPr>
        <w:t xml:space="preserve"> highest consideration.</w:t>
      </w:r>
    </w:p>
    <w:p w14:paraId="42DB0D07" w14:textId="77777777" w:rsidR="00FB4176" w:rsidRPr="00DD5326" w:rsidRDefault="00A65039" w:rsidP="00FB4176">
      <w:pPr>
        <w:ind w:left="5103" w:right="48"/>
        <w:jc w:val="right"/>
        <w:rPr>
          <w:sz w:val="21"/>
          <w:szCs w:val="21"/>
          <w:lang w:val="en-US"/>
        </w:rPr>
      </w:pPr>
      <w:r w:rsidRPr="00256F23">
        <w:rPr>
          <w:rFonts w:asciiTheme="majorBidi" w:hAnsiTheme="majorBidi" w:cstheme="majorBidi"/>
          <w:sz w:val="21"/>
          <w:szCs w:val="21"/>
          <w:lang w:val="en-US"/>
        </w:rPr>
        <w:tab/>
      </w:r>
      <w:r w:rsidR="00FB4176">
        <w:rPr>
          <w:rFonts w:asciiTheme="majorBidi" w:hAnsiTheme="majorBidi" w:cstheme="majorBidi"/>
          <w:sz w:val="21"/>
          <w:szCs w:val="21"/>
          <w:lang w:val="en-US"/>
        </w:rPr>
        <w:t xml:space="preserve">  </w:t>
      </w:r>
      <w:r w:rsidRPr="00256F23">
        <w:rPr>
          <w:rFonts w:asciiTheme="majorBidi" w:hAnsiTheme="majorBidi" w:cstheme="majorBidi"/>
          <w:sz w:val="21"/>
          <w:szCs w:val="21"/>
          <w:lang w:val="en-US"/>
        </w:rPr>
        <w:tab/>
      </w:r>
      <w:r w:rsidR="00FB4176" w:rsidRPr="00DD5326">
        <w:rPr>
          <w:sz w:val="21"/>
          <w:szCs w:val="21"/>
          <w:lang w:val="en-US"/>
        </w:rPr>
        <w:t>(</w:t>
      </w:r>
      <w:r w:rsidR="00FB4176" w:rsidRPr="00DD5326">
        <w:rPr>
          <w:i/>
          <w:iCs/>
          <w:sz w:val="21"/>
          <w:szCs w:val="21"/>
          <w:lang w:val="en-US"/>
        </w:rPr>
        <w:t>Signed</w:t>
      </w:r>
      <w:r w:rsidR="00FB4176" w:rsidRPr="00DD5326">
        <w:rPr>
          <w:sz w:val="21"/>
          <w:szCs w:val="21"/>
          <w:lang w:val="en-US"/>
        </w:rPr>
        <w:t xml:space="preserve">) David </w:t>
      </w:r>
      <w:r w:rsidR="00FB4176" w:rsidRPr="00DD5326">
        <w:rPr>
          <w:b/>
          <w:bCs/>
          <w:sz w:val="21"/>
          <w:szCs w:val="21"/>
          <w:lang w:val="en-US"/>
        </w:rPr>
        <w:t>Cooper</w:t>
      </w:r>
      <w:r w:rsidR="00FB4176" w:rsidRPr="00DD5326">
        <w:rPr>
          <w:sz w:val="21"/>
          <w:szCs w:val="21"/>
          <w:lang w:val="en-US"/>
        </w:rPr>
        <w:t xml:space="preserve"> </w:t>
      </w:r>
    </w:p>
    <w:p w14:paraId="688F9663" w14:textId="77777777" w:rsidR="00FB4176" w:rsidRPr="00DD5326" w:rsidRDefault="00FB4176" w:rsidP="00FB4176">
      <w:pPr>
        <w:ind w:left="5103" w:right="48"/>
        <w:jc w:val="right"/>
        <w:rPr>
          <w:sz w:val="21"/>
          <w:szCs w:val="21"/>
          <w:lang w:val="en-US"/>
        </w:rPr>
      </w:pPr>
      <w:r w:rsidRPr="00DD5326">
        <w:rPr>
          <w:sz w:val="21"/>
          <w:szCs w:val="21"/>
          <w:lang w:val="en-US"/>
        </w:rPr>
        <w:t>Acting Executive Secretary</w:t>
      </w:r>
    </w:p>
    <w:p w14:paraId="7352D620" w14:textId="1CC15972" w:rsidR="00FC1A69" w:rsidRPr="00256F23" w:rsidRDefault="00A078D1" w:rsidP="00FC1A69">
      <w:pPr>
        <w:rPr>
          <w:rFonts w:asciiTheme="majorBidi" w:hAnsiTheme="majorBidi" w:cstheme="majorBidi"/>
          <w:sz w:val="21"/>
          <w:szCs w:val="21"/>
          <w:lang w:val="en-US"/>
        </w:rPr>
      </w:pPr>
      <w:r w:rsidRPr="00256F23">
        <w:rPr>
          <w:rFonts w:asciiTheme="majorBidi" w:hAnsiTheme="majorBidi" w:cstheme="majorBidi"/>
          <w:sz w:val="21"/>
          <w:szCs w:val="21"/>
          <w:lang w:val="en-US"/>
        </w:rPr>
        <w:t>Enclosure</w:t>
      </w:r>
      <w:r w:rsidR="00FC1A69" w:rsidRPr="00256F23">
        <w:rPr>
          <w:rFonts w:asciiTheme="majorBidi" w:hAnsiTheme="majorBidi" w:cstheme="majorBidi"/>
          <w:sz w:val="21"/>
          <w:szCs w:val="21"/>
          <w:lang w:val="en-US"/>
        </w:rPr>
        <w:br w:type="page"/>
      </w:r>
    </w:p>
    <w:p w14:paraId="4BED6D94" w14:textId="77777777" w:rsidR="00FC1A69" w:rsidRPr="00256F23" w:rsidRDefault="00FC1A69" w:rsidP="00FC1A69">
      <w:pPr>
        <w:tabs>
          <w:tab w:val="left" w:pos="6570"/>
        </w:tabs>
        <w:ind w:right="44"/>
        <w:jc w:val="center"/>
        <w:rPr>
          <w:rFonts w:asciiTheme="majorBidi" w:hAnsiTheme="majorBidi" w:cstheme="majorBidi"/>
          <w:b/>
          <w:bCs/>
          <w:sz w:val="21"/>
          <w:szCs w:val="21"/>
        </w:rPr>
      </w:pPr>
      <w:r w:rsidRPr="00256F23">
        <w:rPr>
          <w:rFonts w:asciiTheme="majorBidi" w:hAnsiTheme="majorBidi" w:cstheme="majorBidi"/>
          <w:b/>
          <w:bCs/>
          <w:sz w:val="21"/>
          <w:szCs w:val="21"/>
        </w:rPr>
        <w:lastRenderedPageBreak/>
        <w:t>Annex</w:t>
      </w:r>
    </w:p>
    <w:p w14:paraId="6E91AC97" w14:textId="77777777" w:rsidR="00FC1A69" w:rsidRPr="00256F23" w:rsidRDefault="00FC1A69" w:rsidP="00FC1A69">
      <w:pPr>
        <w:tabs>
          <w:tab w:val="left" w:pos="6570"/>
        </w:tabs>
        <w:ind w:right="44"/>
        <w:jc w:val="center"/>
        <w:rPr>
          <w:rFonts w:asciiTheme="majorBidi" w:hAnsiTheme="majorBidi" w:cstheme="majorBidi"/>
          <w:b/>
          <w:bCs/>
          <w:sz w:val="21"/>
          <w:szCs w:val="21"/>
        </w:rPr>
      </w:pPr>
    </w:p>
    <w:p w14:paraId="65971749" w14:textId="730A31D0" w:rsidR="00FC1A69" w:rsidRPr="00256F23" w:rsidRDefault="00FC1A69" w:rsidP="00FC1A69">
      <w:pPr>
        <w:tabs>
          <w:tab w:val="left" w:pos="6570"/>
        </w:tabs>
        <w:ind w:right="44"/>
        <w:jc w:val="center"/>
        <w:rPr>
          <w:rFonts w:asciiTheme="majorBidi" w:hAnsiTheme="majorBidi" w:cstheme="majorBidi"/>
          <w:b/>
          <w:bCs/>
          <w:sz w:val="21"/>
          <w:szCs w:val="21"/>
        </w:rPr>
      </w:pPr>
      <w:r w:rsidRPr="00256F23">
        <w:rPr>
          <w:rFonts w:asciiTheme="majorBidi" w:hAnsiTheme="majorBidi" w:cstheme="majorBidi"/>
          <w:b/>
          <w:bCs/>
          <w:sz w:val="21"/>
          <w:szCs w:val="21"/>
        </w:rPr>
        <w:t xml:space="preserve">Nomination Form </w:t>
      </w:r>
    </w:p>
    <w:p w14:paraId="7065443A" w14:textId="77777777" w:rsidR="00FC1A69" w:rsidRPr="00256F23" w:rsidRDefault="00FC1A69" w:rsidP="00FC1A69">
      <w:pPr>
        <w:tabs>
          <w:tab w:val="left" w:pos="6570"/>
        </w:tabs>
        <w:ind w:right="44"/>
        <w:jc w:val="center"/>
        <w:rPr>
          <w:rFonts w:asciiTheme="majorBidi" w:hAnsiTheme="majorBidi" w:cstheme="majorBidi"/>
          <w:b/>
          <w:bCs/>
          <w:sz w:val="21"/>
          <w:szCs w:val="21"/>
        </w:rPr>
      </w:pPr>
    </w:p>
    <w:tbl>
      <w:tblPr>
        <w:tblStyle w:val="TableGrid"/>
        <w:tblW w:w="0" w:type="auto"/>
        <w:tblLook w:val="04A0" w:firstRow="1" w:lastRow="0" w:firstColumn="1" w:lastColumn="0" w:noHBand="0" w:noVBand="1"/>
      </w:tblPr>
      <w:tblGrid>
        <w:gridCol w:w="3681"/>
        <w:gridCol w:w="5713"/>
      </w:tblGrid>
      <w:tr w:rsidR="00FC1A69" w:rsidRPr="00256F23" w14:paraId="7701A9C0" w14:textId="77777777" w:rsidTr="003B5EB6">
        <w:tc>
          <w:tcPr>
            <w:tcW w:w="3681" w:type="dxa"/>
          </w:tcPr>
          <w:p w14:paraId="77F756CF"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Country</w:t>
            </w:r>
          </w:p>
        </w:tc>
        <w:tc>
          <w:tcPr>
            <w:tcW w:w="5713" w:type="dxa"/>
          </w:tcPr>
          <w:p w14:paraId="66CA3936"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FC1A69" w:rsidRPr="00256F23" w14:paraId="32D36C8D" w14:textId="77777777" w:rsidTr="003B5EB6">
        <w:tc>
          <w:tcPr>
            <w:tcW w:w="3681" w:type="dxa"/>
          </w:tcPr>
          <w:p w14:paraId="15DA227D"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Name</w:t>
            </w:r>
          </w:p>
        </w:tc>
        <w:tc>
          <w:tcPr>
            <w:tcW w:w="5713" w:type="dxa"/>
          </w:tcPr>
          <w:p w14:paraId="6C69D313"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FC1A69" w:rsidRPr="00256F23" w14:paraId="6A63E322" w14:textId="77777777" w:rsidTr="003B5EB6">
        <w:tc>
          <w:tcPr>
            <w:tcW w:w="3681" w:type="dxa"/>
          </w:tcPr>
          <w:p w14:paraId="73F81F62"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Title</w:t>
            </w:r>
          </w:p>
        </w:tc>
        <w:tc>
          <w:tcPr>
            <w:tcW w:w="5713" w:type="dxa"/>
          </w:tcPr>
          <w:p w14:paraId="10D8DB5B"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081AF1" w:rsidRPr="00256F23" w14:paraId="628B7581" w14:textId="77777777" w:rsidTr="003B5EB6">
        <w:tc>
          <w:tcPr>
            <w:tcW w:w="3681" w:type="dxa"/>
          </w:tcPr>
          <w:p w14:paraId="6A6C3B2F" w14:textId="1C26E380" w:rsidR="00081AF1" w:rsidRPr="00256F23" w:rsidRDefault="00081AF1" w:rsidP="003B5EB6">
            <w:pPr>
              <w:tabs>
                <w:tab w:val="left" w:pos="6570"/>
              </w:tabs>
              <w:ind w:right="44"/>
              <w:rPr>
                <w:rFonts w:asciiTheme="majorBidi" w:hAnsiTheme="majorBidi" w:cstheme="majorBidi"/>
                <w:sz w:val="21"/>
                <w:szCs w:val="21"/>
                <w:lang w:val="en-US"/>
              </w:rPr>
            </w:pPr>
            <w:r>
              <w:rPr>
                <w:rFonts w:asciiTheme="majorBidi" w:hAnsiTheme="majorBidi" w:cstheme="majorBidi"/>
                <w:sz w:val="21"/>
                <w:szCs w:val="21"/>
                <w:lang w:val="en-US"/>
              </w:rPr>
              <w:t xml:space="preserve">E-mail address </w:t>
            </w:r>
          </w:p>
        </w:tc>
        <w:tc>
          <w:tcPr>
            <w:tcW w:w="5713" w:type="dxa"/>
          </w:tcPr>
          <w:p w14:paraId="55275F9A" w14:textId="77777777" w:rsidR="00081AF1" w:rsidRPr="00256F23" w:rsidRDefault="00081AF1" w:rsidP="003B5EB6">
            <w:pPr>
              <w:tabs>
                <w:tab w:val="left" w:pos="6570"/>
              </w:tabs>
              <w:ind w:right="44"/>
              <w:jc w:val="center"/>
              <w:rPr>
                <w:rFonts w:asciiTheme="majorBidi" w:hAnsiTheme="majorBidi" w:cstheme="majorBidi"/>
                <w:sz w:val="21"/>
                <w:szCs w:val="21"/>
                <w:lang w:val="en-US"/>
              </w:rPr>
            </w:pPr>
          </w:p>
        </w:tc>
      </w:tr>
      <w:tr w:rsidR="00FC1A69" w:rsidRPr="00256F23" w14:paraId="27D4B8CA" w14:textId="77777777" w:rsidTr="003B5EB6">
        <w:tc>
          <w:tcPr>
            <w:tcW w:w="3681" w:type="dxa"/>
          </w:tcPr>
          <w:p w14:paraId="150D8E95"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Travel Document/Passport Number</w:t>
            </w:r>
          </w:p>
        </w:tc>
        <w:tc>
          <w:tcPr>
            <w:tcW w:w="5713" w:type="dxa"/>
          </w:tcPr>
          <w:p w14:paraId="4423ADF0"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FC1A69" w:rsidRPr="00256F23" w14:paraId="43A8BDAF" w14:textId="77777777" w:rsidTr="003B5EB6">
        <w:tc>
          <w:tcPr>
            <w:tcW w:w="3681" w:type="dxa"/>
          </w:tcPr>
          <w:p w14:paraId="26C1E6BD"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Institution/Organization:</w:t>
            </w:r>
          </w:p>
        </w:tc>
        <w:tc>
          <w:tcPr>
            <w:tcW w:w="5713" w:type="dxa"/>
          </w:tcPr>
          <w:p w14:paraId="77BDB3D4"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FC1A69" w:rsidRPr="00256F23" w14:paraId="689E9B3F" w14:textId="77777777" w:rsidTr="003B5EB6">
        <w:tc>
          <w:tcPr>
            <w:tcW w:w="3681" w:type="dxa"/>
          </w:tcPr>
          <w:p w14:paraId="3B81AB2E"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Contact details (email address, etc.)</w:t>
            </w:r>
          </w:p>
        </w:tc>
        <w:tc>
          <w:tcPr>
            <w:tcW w:w="5713" w:type="dxa"/>
          </w:tcPr>
          <w:p w14:paraId="7890DDEC"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r w:rsidR="00FC1A69" w:rsidRPr="00256F23" w14:paraId="1747888D" w14:textId="77777777" w:rsidTr="003B5EB6">
        <w:tc>
          <w:tcPr>
            <w:tcW w:w="3681" w:type="dxa"/>
          </w:tcPr>
          <w:p w14:paraId="27B6AB1C" w14:textId="77777777" w:rsidR="00FC1A69" w:rsidRPr="00256F23" w:rsidRDefault="00FC1A69" w:rsidP="003B5EB6">
            <w:pPr>
              <w:tabs>
                <w:tab w:val="left" w:pos="6570"/>
              </w:tabs>
              <w:ind w:right="44"/>
              <w:rPr>
                <w:rFonts w:asciiTheme="majorBidi" w:hAnsiTheme="majorBidi" w:cstheme="majorBidi"/>
                <w:sz w:val="21"/>
                <w:szCs w:val="21"/>
                <w:lang w:val="en-US"/>
              </w:rPr>
            </w:pPr>
            <w:r w:rsidRPr="00256F23">
              <w:rPr>
                <w:rFonts w:asciiTheme="majorBidi" w:hAnsiTheme="majorBidi" w:cstheme="majorBidi"/>
                <w:sz w:val="21"/>
                <w:szCs w:val="21"/>
                <w:lang w:val="en-US"/>
              </w:rPr>
              <w:t xml:space="preserve">Brief description of technical background/working experience related to Target 3 </w:t>
            </w:r>
          </w:p>
        </w:tc>
        <w:tc>
          <w:tcPr>
            <w:tcW w:w="5713" w:type="dxa"/>
          </w:tcPr>
          <w:p w14:paraId="25CF283E" w14:textId="77777777" w:rsidR="00FC1A69" w:rsidRPr="00256F23" w:rsidRDefault="00FC1A69" w:rsidP="003B5EB6">
            <w:pPr>
              <w:tabs>
                <w:tab w:val="left" w:pos="6570"/>
              </w:tabs>
              <w:ind w:right="44"/>
              <w:jc w:val="center"/>
              <w:rPr>
                <w:rFonts w:asciiTheme="majorBidi" w:hAnsiTheme="majorBidi" w:cstheme="majorBidi"/>
                <w:sz w:val="21"/>
                <w:szCs w:val="21"/>
                <w:lang w:val="en-US"/>
              </w:rPr>
            </w:pPr>
          </w:p>
        </w:tc>
      </w:tr>
    </w:tbl>
    <w:p w14:paraId="2E4E3B47" w14:textId="77777777" w:rsidR="00FC1A69" w:rsidRPr="00256F23" w:rsidRDefault="00FC1A69" w:rsidP="00FC1A69">
      <w:pPr>
        <w:tabs>
          <w:tab w:val="left" w:pos="6570"/>
        </w:tabs>
        <w:ind w:right="44"/>
        <w:jc w:val="center"/>
        <w:rPr>
          <w:rFonts w:asciiTheme="majorBidi" w:hAnsiTheme="majorBidi" w:cstheme="majorBidi"/>
          <w:sz w:val="21"/>
          <w:szCs w:val="21"/>
          <w:lang w:val="en-US"/>
        </w:rPr>
      </w:pPr>
    </w:p>
    <w:p w14:paraId="66139CD2" w14:textId="77777777" w:rsidR="000C7569" w:rsidRPr="00256F23" w:rsidRDefault="000C7569" w:rsidP="00FC1A69">
      <w:pPr>
        <w:rPr>
          <w:rFonts w:asciiTheme="majorBidi" w:hAnsiTheme="majorBidi" w:cstheme="majorBidi"/>
          <w:sz w:val="21"/>
          <w:szCs w:val="21"/>
          <w:lang w:val="en-US"/>
        </w:rPr>
      </w:pPr>
    </w:p>
    <w:sectPr w:rsidR="000C7569" w:rsidRPr="00256F23" w:rsidSect="00CD5A38">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B507" w14:textId="77777777" w:rsidR="009B6820" w:rsidRDefault="009B6820">
      <w:r>
        <w:separator/>
      </w:r>
    </w:p>
  </w:endnote>
  <w:endnote w:type="continuationSeparator" w:id="0">
    <w:p w14:paraId="4867CEFD" w14:textId="77777777" w:rsidR="009B6820" w:rsidRDefault="009B6820">
      <w:r>
        <w:continuationSeparator/>
      </w:r>
    </w:p>
  </w:endnote>
  <w:endnote w:type="continuationNotice" w:id="1">
    <w:p w14:paraId="358A7C42" w14:textId="77777777" w:rsidR="009B6820" w:rsidRDefault="009B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lang w:val="en-CA"/>
            </w:rPr>
            <w:drawing>
              <wp:anchor distT="0" distB="0" distL="114300" distR="114300" simplePos="0" relativeHeight="251658242"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9B6820" w:rsidP="00051D35">
          <w:pPr>
            <w:pStyle w:val="Footer"/>
            <w:jc w:val="center"/>
            <w:rPr>
              <w:rFonts w:ascii="Arial" w:hAnsi="Arial" w:cs="Arial"/>
              <w:color w:val="7F7F7F"/>
              <w:sz w:val="16"/>
              <w:szCs w:val="16"/>
              <w:lang w:val="fr-FR"/>
            </w:rPr>
          </w:pPr>
          <w:hyperlink r:id="rId2" w:history="1">
            <w:r w:rsidR="00051D35"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en-CA"/>
            </w:rPr>
            <w:drawing>
              <wp:anchor distT="0" distB="0" distL="114300" distR="114300" simplePos="0" relativeHeight="251658243"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8DDD" w14:textId="77777777" w:rsidR="00DC04CF" w:rsidRDefault="00DC0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22170D" w:rsidRPr="00853F3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7A47D93C" w:rsidR="00867B14" w:rsidRPr="00256F23" w:rsidRDefault="00FC1A69" w:rsidP="00DC04CF">
          <w:pPr>
            <w:autoSpaceDE w:val="0"/>
            <w:autoSpaceDN w:val="0"/>
            <w:adjustRightInd w:val="0"/>
            <w:ind w:left="630" w:right="645"/>
            <w:jc w:val="both"/>
            <w:rPr>
              <w:sz w:val="21"/>
              <w:szCs w:val="21"/>
              <w:lang w:val="es-ES"/>
            </w:rPr>
          </w:pPr>
          <w:r w:rsidRPr="00256F23">
            <w:rPr>
              <w:sz w:val="21"/>
              <w:szCs w:val="21"/>
              <w:lang w:val="es-ES"/>
            </w:rPr>
            <w:t xml:space="preserve">To: </w:t>
          </w:r>
          <w:proofErr w:type="spellStart"/>
          <w:r w:rsidRPr="00256F23">
            <w:rPr>
              <w:sz w:val="21"/>
              <w:szCs w:val="21"/>
              <w:lang w:val="es-ES"/>
            </w:rPr>
            <w:t>National</w:t>
          </w:r>
          <w:proofErr w:type="spellEnd"/>
          <w:r w:rsidRPr="00256F23">
            <w:rPr>
              <w:sz w:val="21"/>
              <w:szCs w:val="21"/>
              <w:lang w:val="es-ES"/>
            </w:rPr>
            <w:t xml:space="preserve"> focal </w:t>
          </w:r>
          <w:proofErr w:type="spellStart"/>
          <w:r w:rsidRPr="00256F23">
            <w:rPr>
              <w:sz w:val="21"/>
              <w:szCs w:val="21"/>
              <w:lang w:val="es-ES"/>
            </w:rPr>
            <w:t>points</w:t>
          </w:r>
          <w:proofErr w:type="spellEnd"/>
          <w:r w:rsidRPr="00256F23">
            <w:rPr>
              <w:sz w:val="21"/>
              <w:szCs w:val="21"/>
              <w:lang w:val="es-ES"/>
            </w:rPr>
            <w:t xml:space="preserve"> for CBD and </w:t>
          </w:r>
          <w:proofErr w:type="spellStart"/>
          <w:r w:rsidRPr="00256F23">
            <w:rPr>
              <w:sz w:val="21"/>
              <w:szCs w:val="21"/>
              <w:lang w:val="es-ES"/>
            </w:rPr>
            <w:t>its</w:t>
          </w:r>
          <w:proofErr w:type="spellEnd"/>
          <w:r w:rsidRPr="00256F23">
            <w:rPr>
              <w:sz w:val="21"/>
              <w:szCs w:val="21"/>
              <w:lang w:val="es-ES"/>
            </w:rPr>
            <w:t xml:space="preserve"> </w:t>
          </w:r>
          <w:proofErr w:type="spellStart"/>
          <w:r w:rsidRPr="00256F23">
            <w:rPr>
              <w:sz w:val="21"/>
              <w:szCs w:val="21"/>
              <w:lang w:val="es-ES"/>
            </w:rPr>
            <w:t>Protocols</w:t>
          </w:r>
          <w:proofErr w:type="spellEnd"/>
          <w:r w:rsidRPr="00256F23">
            <w:rPr>
              <w:sz w:val="21"/>
              <w:szCs w:val="21"/>
              <w:lang w:val="es-ES"/>
            </w:rPr>
            <w:t xml:space="preserve"> of the </w:t>
          </w:r>
          <w:proofErr w:type="spellStart"/>
          <w:r w:rsidRPr="00256F23">
            <w:rPr>
              <w:sz w:val="21"/>
              <w:szCs w:val="21"/>
              <w:lang w:val="es-ES"/>
            </w:rPr>
            <w:t>following</w:t>
          </w:r>
          <w:proofErr w:type="spellEnd"/>
          <w:r w:rsidRPr="00256F23">
            <w:rPr>
              <w:sz w:val="21"/>
              <w:szCs w:val="21"/>
              <w:lang w:val="es-ES"/>
            </w:rPr>
            <w:t xml:space="preserve"> </w:t>
          </w:r>
          <w:proofErr w:type="spellStart"/>
          <w:r w:rsidRPr="00256F23">
            <w:rPr>
              <w:sz w:val="21"/>
              <w:szCs w:val="21"/>
              <w:lang w:val="es-ES"/>
            </w:rPr>
            <w:t>countries</w:t>
          </w:r>
          <w:proofErr w:type="spellEnd"/>
          <w:r w:rsidRPr="00256F23">
            <w:rPr>
              <w:sz w:val="21"/>
              <w:szCs w:val="21"/>
              <w:lang w:val="es-ES"/>
            </w:rPr>
            <w:t xml:space="preserve">: </w:t>
          </w:r>
          <w:r w:rsidR="00DC04CF" w:rsidRPr="00256F23">
            <w:rPr>
              <w:sz w:val="21"/>
              <w:szCs w:val="21"/>
              <w:lang w:val="es-ES"/>
            </w:rPr>
            <w:t xml:space="preserve">Argentina, </w:t>
          </w:r>
          <w:proofErr w:type="spellStart"/>
          <w:r w:rsidRPr="00256F23">
            <w:rPr>
              <w:sz w:val="21"/>
              <w:szCs w:val="21"/>
              <w:lang w:val="es-ES"/>
            </w:rPr>
            <w:t>Belize</w:t>
          </w:r>
          <w:proofErr w:type="spellEnd"/>
          <w:r w:rsidRPr="00256F23">
            <w:rPr>
              <w:sz w:val="21"/>
              <w:szCs w:val="21"/>
              <w:lang w:val="es-ES"/>
            </w:rPr>
            <w:t xml:space="preserve">, </w:t>
          </w:r>
          <w:r w:rsidR="00DC04CF" w:rsidRPr="00256F23">
            <w:rPr>
              <w:sz w:val="21"/>
              <w:szCs w:val="21"/>
              <w:lang w:val="es-ES"/>
            </w:rPr>
            <w:t>Bolivia (</w:t>
          </w:r>
          <w:proofErr w:type="spellStart"/>
          <w:r w:rsidR="00DC04CF" w:rsidRPr="00256F23">
            <w:rPr>
              <w:sz w:val="21"/>
              <w:szCs w:val="21"/>
              <w:lang w:val="es-ES"/>
            </w:rPr>
            <w:t>Plurinational</w:t>
          </w:r>
          <w:proofErr w:type="spellEnd"/>
          <w:r w:rsidR="00DC04CF" w:rsidRPr="00256F23">
            <w:rPr>
              <w:sz w:val="21"/>
              <w:szCs w:val="21"/>
              <w:lang w:val="es-ES"/>
            </w:rPr>
            <w:t xml:space="preserve"> </w:t>
          </w:r>
          <w:proofErr w:type="spellStart"/>
          <w:r w:rsidR="00DC04CF" w:rsidRPr="00256F23">
            <w:rPr>
              <w:sz w:val="21"/>
              <w:szCs w:val="21"/>
              <w:lang w:val="es-ES"/>
            </w:rPr>
            <w:t>State</w:t>
          </w:r>
          <w:proofErr w:type="spellEnd"/>
          <w:r w:rsidR="00DC04CF" w:rsidRPr="00256F23">
            <w:rPr>
              <w:sz w:val="21"/>
              <w:szCs w:val="21"/>
              <w:lang w:val="es-ES"/>
            </w:rPr>
            <w:t xml:space="preserve"> of), Brazil, Chile, Colombia, </w:t>
          </w:r>
          <w:r w:rsidRPr="00256F23">
            <w:rPr>
              <w:sz w:val="21"/>
              <w:szCs w:val="21"/>
              <w:lang w:val="es-ES"/>
            </w:rPr>
            <w:t xml:space="preserve">Costa Rica, El Salvador, </w:t>
          </w:r>
          <w:r w:rsidR="00DC04CF" w:rsidRPr="00256F23">
            <w:rPr>
              <w:sz w:val="21"/>
              <w:szCs w:val="21"/>
              <w:lang w:val="es-ES"/>
            </w:rPr>
            <w:t xml:space="preserve">Ecuador, </w:t>
          </w:r>
          <w:r w:rsidRPr="00256F23">
            <w:rPr>
              <w:sz w:val="21"/>
              <w:szCs w:val="21"/>
              <w:lang w:val="es-ES"/>
            </w:rPr>
            <w:t xml:space="preserve">Guatemala, </w:t>
          </w:r>
          <w:r w:rsidR="00DC04CF" w:rsidRPr="00256F23">
            <w:rPr>
              <w:sz w:val="21"/>
              <w:szCs w:val="21"/>
              <w:lang w:val="es-ES"/>
            </w:rPr>
            <w:t xml:space="preserve">Guyana, </w:t>
          </w:r>
          <w:r w:rsidRPr="00256F23">
            <w:rPr>
              <w:sz w:val="21"/>
              <w:szCs w:val="21"/>
              <w:lang w:val="es-ES"/>
            </w:rPr>
            <w:t xml:space="preserve">Honduras, Mexico, Nicaragua, </w:t>
          </w:r>
          <w:proofErr w:type="spellStart"/>
          <w:r w:rsidRPr="00256F23">
            <w:rPr>
              <w:sz w:val="21"/>
              <w:szCs w:val="21"/>
              <w:lang w:val="es-ES"/>
            </w:rPr>
            <w:t>Panama</w:t>
          </w:r>
          <w:proofErr w:type="spellEnd"/>
          <w:r w:rsidRPr="00256F23">
            <w:rPr>
              <w:sz w:val="21"/>
              <w:szCs w:val="21"/>
              <w:lang w:val="es-ES"/>
            </w:rPr>
            <w:t xml:space="preserve">, Paraguay, </w:t>
          </w:r>
          <w:proofErr w:type="spellStart"/>
          <w:r w:rsidRPr="00256F23">
            <w:rPr>
              <w:sz w:val="21"/>
              <w:szCs w:val="21"/>
              <w:lang w:val="es-ES"/>
            </w:rPr>
            <w:t>Peru</w:t>
          </w:r>
          <w:proofErr w:type="spellEnd"/>
          <w:r w:rsidRPr="00256F23">
            <w:rPr>
              <w:sz w:val="21"/>
              <w:szCs w:val="21"/>
              <w:lang w:val="es-ES"/>
            </w:rPr>
            <w:t xml:space="preserve">, Suriname, Uruguay, </w:t>
          </w:r>
          <w:r w:rsidR="00DC04CF">
            <w:rPr>
              <w:sz w:val="21"/>
              <w:szCs w:val="21"/>
              <w:lang w:val="es-ES"/>
            </w:rPr>
            <w:t xml:space="preserve">and </w:t>
          </w:r>
          <w:r w:rsidRPr="00256F23">
            <w:rPr>
              <w:sz w:val="21"/>
              <w:szCs w:val="21"/>
              <w:lang w:val="es-ES"/>
            </w:rPr>
            <w:t>Venezuela</w:t>
          </w:r>
          <w:r w:rsidR="00853F3B" w:rsidRPr="00256F23">
            <w:rPr>
              <w:sz w:val="21"/>
              <w:szCs w:val="21"/>
              <w:lang w:val="es-ES"/>
            </w:rPr>
            <w:t xml:space="preserve"> (</w:t>
          </w:r>
          <w:proofErr w:type="spellStart"/>
          <w:r w:rsidR="00853F3B" w:rsidRPr="00256F23">
            <w:rPr>
              <w:sz w:val="21"/>
              <w:szCs w:val="21"/>
              <w:lang w:val="es-ES"/>
            </w:rPr>
            <w:t>Bolivarian</w:t>
          </w:r>
          <w:proofErr w:type="spellEnd"/>
          <w:r w:rsidR="00853F3B" w:rsidRPr="00256F23">
            <w:rPr>
              <w:sz w:val="21"/>
              <w:szCs w:val="21"/>
              <w:lang w:val="es-ES"/>
            </w:rPr>
            <w:t xml:space="preserve"> Republic of)</w:t>
          </w:r>
          <w:r w:rsidR="00DC04CF">
            <w:rPr>
              <w:sz w:val="21"/>
              <w:szCs w:val="21"/>
              <w:lang w:val="es-ES"/>
            </w:rPr>
            <w:t xml:space="preserve">, </w:t>
          </w:r>
          <w:proofErr w:type="spellStart"/>
          <w:r w:rsidR="00DC04CF" w:rsidRPr="00DC04CF">
            <w:rPr>
              <w:sz w:val="21"/>
              <w:szCs w:val="21"/>
              <w:lang w:val="es-ES"/>
            </w:rPr>
            <w:t>indigenous</w:t>
          </w:r>
          <w:proofErr w:type="spellEnd"/>
          <w:r w:rsidR="00DC04CF" w:rsidRPr="00DC04CF">
            <w:rPr>
              <w:sz w:val="21"/>
              <w:szCs w:val="21"/>
              <w:lang w:val="es-ES"/>
            </w:rPr>
            <w:t xml:space="preserve"> </w:t>
          </w:r>
          <w:proofErr w:type="spellStart"/>
          <w:r w:rsidR="00DC04CF" w:rsidRPr="00DC04CF">
            <w:rPr>
              <w:sz w:val="21"/>
              <w:szCs w:val="21"/>
              <w:lang w:val="es-ES"/>
            </w:rPr>
            <w:t>peoples</w:t>
          </w:r>
          <w:proofErr w:type="spellEnd"/>
          <w:r w:rsidR="00DC04CF" w:rsidRPr="00DC04CF">
            <w:rPr>
              <w:sz w:val="21"/>
              <w:szCs w:val="21"/>
              <w:lang w:val="es-ES"/>
            </w:rPr>
            <w:t xml:space="preserve"> and local </w:t>
          </w:r>
          <w:proofErr w:type="spellStart"/>
          <w:r w:rsidR="00DC04CF" w:rsidRPr="00DC04CF">
            <w:rPr>
              <w:sz w:val="21"/>
              <w:szCs w:val="21"/>
              <w:lang w:val="es-ES"/>
            </w:rPr>
            <w:t>communities</w:t>
          </w:r>
          <w:proofErr w:type="spellEnd"/>
          <w:r w:rsidR="00DC04CF">
            <w:rPr>
              <w:sz w:val="21"/>
              <w:szCs w:val="21"/>
              <w:lang w:val="es-ES"/>
            </w:rPr>
            <w:t>,</w:t>
          </w:r>
          <w:r w:rsidR="00DC04CF" w:rsidRPr="00DC04CF">
            <w:rPr>
              <w:sz w:val="21"/>
              <w:szCs w:val="21"/>
              <w:lang w:val="es-ES"/>
            </w:rPr>
            <w:t xml:space="preserve"> and </w:t>
          </w:r>
          <w:proofErr w:type="spellStart"/>
          <w:r w:rsidR="00DC04CF" w:rsidRPr="00DC04CF">
            <w:rPr>
              <w:sz w:val="21"/>
              <w:szCs w:val="21"/>
              <w:lang w:val="es-ES"/>
            </w:rPr>
            <w:t>relevant</w:t>
          </w:r>
          <w:proofErr w:type="spellEnd"/>
          <w:r w:rsidR="00DC04CF" w:rsidRPr="00DC04CF">
            <w:rPr>
              <w:sz w:val="21"/>
              <w:szCs w:val="21"/>
              <w:lang w:val="es-ES"/>
            </w:rPr>
            <w:t xml:space="preserve"> </w:t>
          </w:r>
          <w:proofErr w:type="spellStart"/>
          <w:r w:rsidR="00DC04CF">
            <w:rPr>
              <w:sz w:val="21"/>
              <w:szCs w:val="21"/>
              <w:lang w:val="es-ES"/>
            </w:rPr>
            <w:t>organizations</w:t>
          </w:r>
          <w:bookmarkStart w:id="0" w:name="_GoBack"/>
          <w:bookmarkEnd w:id="0"/>
          <w:proofErr w:type="spellEnd"/>
        </w:p>
      </w:tc>
    </w:tr>
    <w:tr w:rsidR="0022170D"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22170D" w:rsidRPr="00FC1A69" w:rsidRDefault="002E7030" w:rsidP="008935FE">
          <w:pPr>
            <w:rPr>
              <w:noProof/>
              <w:vertAlign w:val="subscript"/>
              <w:lang w:val="es-ES"/>
            </w:rPr>
          </w:pPr>
          <w:r>
            <w:rPr>
              <w:noProof/>
              <w:vertAlign w:val="subscript"/>
              <w:lang w:val="en-CA"/>
            </w:rPr>
            <w:drawing>
              <wp:anchor distT="0" distB="0" distL="114300" distR="114300" simplePos="0" relativeHeight="251658240"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22170D" w:rsidRPr="00CE4AB1" w:rsidRDefault="0022170D"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22170D" w:rsidRDefault="0022170D"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22170D" w:rsidRPr="00A90B67" w:rsidRDefault="0022170D"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22170D" w:rsidRPr="00A90B67" w:rsidRDefault="0022170D"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22170D" w:rsidRPr="00485BEE" w:rsidRDefault="009B6820" w:rsidP="00051D35">
          <w:pPr>
            <w:pStyle w:val="Footer"/>
            <w:jc w:val="center"/>
            <w:rPr>
              <w:rFonts w:ascii="Arial" w:hAnsi="Arial" w:cs="Arial"/>
              <w:color w:val="7F7F7F"/>
              <w:sz w:val="16"/>
              <w:szCs w:val="16"/>
              <w:lang w:val="fr-FR"/>
            </w:rPr>
          </w:pPr>
          <w:hyperlink r:id="rId2" w:history="1">
            <w:r w:rsidR="0022170D"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783256EC" w:rsidR="0022170D" w:rsidRPr="0000434A" w:rsidRDefault="00C35C20" w:rsidP="00051D35">
          <w:pPr>
            <w:jc w:val="center"/>
            <w:rPr>
              <w:lang w:val="fr-CA"/>
            </w:rPr>
          </w:pPr>
          <w:r>
            <w:rPr>
              <w:noProof/>
              <w:lang w:val="en-CA"/>
            </w:rPr>
            <w:drawing>
              <wp:anchor distT="0" distB="0" distL="114300" distR="114300" simplePos="0" relativeHeight="251658241" behindDoc="0" locked="0" layoutInCell="1" allowOverlap="1" wp14:anchorId="532E3823" wp14:editId="228466BA">
                <wp:simplePos x="0" y="0"/>
                <wp:positionH relativeFrom="margin">
                  <wp:posOffset>397510</wp:posOffset>
                </wp:positionH>
                <wp:positionV relativeFrom="margin">
                  <wp:posOffset>-216535</wp:posOffset>
                </wp:positionV>
                <wp:extent cx="1501775" cy="728345"/>
                <wp:effectExtent l="0" t="0" r="3175" b="0"/>
                <wp:wrapSquare wrapText="bothSides"/>
                <wp:docPr id="6313923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92357" name="Picture 1" descr="A screenshot of a computer&#10;&#10;Description automatically generated"/>
                        <pic:cNvPicPr/>
                      </pic:nvPicPr>
                      <pic:blipFill rotWithShape="1">
                        <a:blip r:embed="rId3">
                          <a:extLst>
                            <a:ext uri="{28A0092B-C50C-407E-A947-70E740481C1C}">
                              <a14:useLocalDpi xmlns:a14="http://schemas.microsoft.com/office/drawing/2010/main" val="0"/>
                            </a:ext>
                          </a:extLst>
                        </a:blip>
                        <a:srcRect l="32676" t="35368" r="31916" b="34092"/>
                        <a:stretch/>
                      </pic:blipFill>
                      <pic:spPr bwMode="auto">
                        <a:xfrm>
                          <a:off x="0" y="0"/>
                          <a:ext cx="1501775" cy="728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3FBD9" w14:textId="77777777" w:rsidR="009B6820" w:rsidRDefault="009B6820">
      <w:r>
        <w:separator/>
      </w:r>
    </w:p>
  </w:footnote>
  <w:footnote w:type="continuationSeparator" w:id="0">
    <w:p w14:paraId="50403A15" w14:textId="77777777" w:rsidR="009B6820" w:rsidRDefault="009B6820">
      <w:r>
        <w:continuationSeparator/>
      </w:r>
    </w:p>
  </w:footnote>
  <w:footnote w:type="continuationNotice" w:id="1">
    <w:p w14:paraId="05CDFA53" w14:textId="77777777" w:rsidR="009B6820" w:rsidRDefault="009B68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06E5" w14:textId="77777777" w:rsidR="00DC04CF" w:rsidRDefault="00DC0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61E9" w14:textId="77777777" w:rsidR="00DC04CF" w:rsidRDefault="00DC0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CA"/>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328"/>
    <w:multiLevelType w:val="hybridMultilevel"/>
    <w:tmpl w:val="D5BACD5C"/>
    <w:lvl w:ilvl="0" w:tplc="CE96E4BA">
      <w:start w:val="1"/>
      <w:numFmt w:val="decimal"/>
      <w:lvlText w:val="%1."/>
      <w:lvlJc w:val="left"/>
      <w:pPr>
        <w:ind w:left="720" w:hanging="360"/>
      </w:pPr>
    </w:lvl>
    <w:lvl w:ilvl="1" w:tplc="C6C8797A">
      <w:start w:val="1"/>
      <w:numFmt w:val="lowerLetter"/>
      <w:lvlText w:val="%2)"/>
      <w:lvlJc w:val="left"/>
      <w:pPr>
        <w:ind w:left="720" w:hanging="360"/>
      </w:pPr>
    </w:lvl>
    <w:lvl w:ilvl="2" w:tplc="4F00135C">
      <w:start w:val="1"/>
      <w:numFmt w:val="decimal"/>
      <w:lvlText w:val="%3."/>
      <w:lvlJc w:val="left"/>
      <w:pPr>
        <w:ind w:left="720" w:hanging="360"/>
      </w:pPr>
    </w:lvl>
    <w:lvl w:ilvl="3" w:tplc="1D92C3E0">
      <w:start w:val="1"/>
      <w:numFmt w:val="decimal"/>
      <w:lvlText w:val="%4."/>
      <w:lvlJc w:val="left"/>
      <w:pPr>
        <w:ind w:left="720" w:hanging="360"/>
      </w:pPr>
    </w:lvl>
    <w:lvl w:ilvl="4" w:tplc="F0A0EB40">
      <w:start w:val="1"/>
      <w:numFmt w:val="decimal"/>
      <w:lvlText w:val="%5."/>
      <w:lvlJc w:val="left"/>
      <w:pPr>
        <w:ind w:left="720" w:hanging="360"/>
      </w:pPr>
    </w:lvl>
    <w:lvl w:ilvl="5" w:tplc="7A92CA52">
      <w:start w:val="1"/>
      <w:numFmt w:val="decimal"/>
      <w:lvlText w:val="%6."/>
      <w:lvlJc w:val="left"/>
      <w:pPr>
        <w:ind w:left="720" w:hanging="360"/>
      </w:pPr>
    </w:lvl>
    <w:lvl w:ilvl="6" w:tplc="690E9422">
      <w:start w:val="1"/>
      <w:numFmt w:val="decimal"/>
      <w:lvlText w:val="%7."/>
      <w:lvlJc w:val="left"/>
      <w:pPr>
        <w:ind w:left="720" w:hanging="360"/>
      </w:pPr>
    </w:lvl>
    <w:lvl w:ilvl="7" w:tplc="8B3843BC">
      <w:start w:val="1"/>
      <w:numFmt w:val="decimal"/>
      <w:lvlText w:val="%8."/>
      <w:lvlJc w:val="left"/>
      <w:pPr>
        <w:ind w:left="720" w:hanging="360"/>
      </w:pPr>
    </w:lvl>
    <w:lvl w:ilvl="8" w:tplc="0DDADF5C">
      <w:start w:val="1"/>
      <w:numFmt w:val="decimal"/>
      <w:lvlText w:val="%9."/>
      <w:lvlJc w:val="left"/>
      <w:pPr>
        <w:ind w:left="720" w:hanging="360"/>
      </w:pPr>
    </w:lvl>
  </w:abstractNum>
  <w:abstractNum w:abstractNumId="1"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22"/>
    <w:rsid w:val="0000434A"/>
    <w:rsid w:val="00004B11"/>
    <w:rsid w:val="000128F0"/>
    <w:rsid w:val="0001509D"/>
    <w:rsid w:val="00015CAD"/>
    <w:rsid w:val="0001655B"/>
    <w:rsid w:val="00020CB7"/>
    <w:rsid w:val="00023CD8"/>
    <w:rsid w:val="00030E67"/>
    <w:rsid w:val="00031B69"/>
    <w:rsid w:val="000320A2"/>
    <w:rsid w:val="00033EE7"/>
    <w:rsid w:val="00036557"/>
    <w:rsid w:val="000405C8"/>
    <w:rsid w:val="00041003"/>
    <w:rsid w:val="000442E7"/>
    <w:rsid w:val="00044CA5"/>
    <w:rsid w:val="0004509F"/>
    <w:rsid w:val="00051099"/>
    <w:rsid w:val="00051D35"/>
    <w:rsid w:val="00053222"/>
    <w:rsid w:val="00053583"/>
    <w:rsid w:val="00060F26"/>
    <w:rsid w:val="00061873"/>
    <w:rsid w:val="000676BD"/>
    <w:rsid w:val="00070682"/>
    <w:rsid w:val="00081AF1"/>
    <w:rsid w:val="00082816"/>
    <w:rsid w:val="00090581"/>
    <w:rsid w:val="000A16FA"/>
    <w:rsid w:val="000A1EAF"/>
    <w:rsid w:val="000A33F7"/>
    <w:rsid w:val="000A43B2"/>
    <w:rsid w:val="000B1BA7"/>
    <w:rsid w:val="000B4B5B"/>
    <w:rsid w:val="000B6228"/>
    <w:rsid w:val="000C271C"/>
    <w:rsid w:val="000C7569"/>
    <w:rsid w:val="000D6A28"/>
    <w:rsid w:val="000E7F17"/>
    <w:rsid w:val="000F0BB8"/>
    <w:rsid w:val="000F7436"/>
    <w:rsid w:val="00100488"/>
    <w:rsid w:val="0011369D"/>
    <w:rsid w:val="001162D6"/>
    <w:rsid w:val="001208DE"/>
    <w:rsid w:val="00122FD5"/>
    <w:rsid w:val="0012431A"/>
    <w:rsid w:val="0013029D"/>
    <w:rsid w:val="00133A1F"/>
    <w:rsid w:val="00140D6C"/>
    <w:rsid w:val="00145BAE"/>
    <w:rsid w:val="00145C6D"/>
    <w:rsid w:val="00147485"/>
    <w:rsid w:val="00156E1A"/>
    <w:rsid w:val="00166C0B"/>
    <w:rsid w:val="00167FF3"/>
    <w:rsid w:val="00170A3F"/>
    <w:rsid w:val="00171CE9"/>
    <w:rsid w:val="0017357A"/>
    <w:rsid w:val="001771FC"/>
    <w:rsid w:val="00184470"/>
    <w:rsid w:val="0019013D"/>
    <w:rsid w:val="00193162"/>
    <w:rsid w:val="00195F78"/>
    <w:rsid w:val="00197192"/>
    <w:rsid w:val="001A104A"/>
    <w:rsid w:val="001A301D"/>
    <w:rsid w:val="001A47BA"/>
    <w:rsid w:val="001A52CB"/>
    <w:rsid w:val="001A7B51"/>
    <w:rsid w:val="001B3B25"/>
    <w:rsid w:val="001B502E"/>
    <w:rsid w:val="001B7642"/>
    <w:rsid w:val="001D3754"/>
    <w:rsid w:val="001D5B4A"/>
    <w:rsid w:val="001D6374"/>
    <w:rsid w:val="001D6800"/>
    <w:rsid w:val="001E3E11"/>
    <w:rsid w:val="001F2335"/>
    <w:rsid w:val="001F6AC7"/>
    <w:rsid w:val="001F6D70"/>
    <w:rsid w:val="00203867"/>
    <w:rsid w:val="0020535E"/>
    <w:rsid w:val="002159F6"/>
    <w:rsid w:val="00216DA9"/>
    <w:rsid w:val="0022170D"/>
    <w:rsid w:val="00224986"/>
    <w:rsid w:val="002260F0"/>
    <w:rsid w:val="002324A3"/>
    <w:rsid w:val="00233094"/>
    <w:rsid w:val="00234B31"/>
    <w:rsid w:val="00244FE0"/>
    <w:rsid w:val="00247402"/>
    <w:rsid w:val="00252928"/>
    <w:rsid w:val="0025443E"/>
    <w:rsid w:val="00256301"/>
    <w:rsid w:val="00256402"/>
    <w:rsid w:val="00256F23"/>
    <w:rsid w:val="00264BCA"/>
    <w:rsid w:val="002678CB"/>
    <w:rsid w:val="00267F55"/>
    <w:rsid w:val="00270003"/>
    <w:rsid w:val="002729DF"/>
    <w:rsid w:val="002812F9"/>
    <w:rsid w:val="00287938"/>
    <w:rsid w:val="00290379"/>
    <w:rsid w:val="00291853"/>
    <w:rsid w:val="00294BC4"/>
    <w:rsid w:val="0029518C"/>
    <w:rsid w:val="002A22C2"/>
    <w:rsid w:val="002A6DA8"/>
    <w:rsid w:val="002A7111"/>
    <w:rsid w:val="002B2E44"/>
    <w:rsid w:val="002B5527"/>
    <w:rsid w:val="002C067C"/>
    <w:rsid w:val="002C137A"/>
    <w:rsid w:val="002D065D"/>
    <w:rsid w:val="002D18CA"/>
    <w:rsid w:val="002E3AEB"/>
    <w:rsid w:val="002E7030"/>
    <w:rsid w:val="002F1070"/>
    <w:rsid w:val="00300760"/>
    <w:rsid w:val="0030554C"/>
    <w:rsid w:val="00312042"/>
    <w:rsid w:val="003135DA"/>
    <w:rsid w:val="00314B87"/>
    <w:rsid w:val="00315D84"/>
    <w:rsid w:val="00317932"/>
    <w:rsid w:val="0032071B"/>
    <w:rsid w:val="00325E08"/>
    <w:rsid w:val="00330E6F"/>
    <w:rsid w:val="00332A6E"/>
    <w:rsid w:val="00332E9D"/>
    <w:rsid w:val="00333822"/>
    <w:rsid w:val="00333F18"/>
    <w:rsid w:val="00336C7B"/>
    <w:rsid w:val="0034023B"/>
    <w:rsid w:val="00340F95"/>
    <w:rsid w:val="00342659"/>
    <w:rsid w:val="00342DD3"/>
    <w:rsid w:val="003469EF"/>
    <w:rsid w:val="0036255A"/>
    <w:rsid w:val="003666F3"/>
    <w:rsid w:val="00372216"/>
    <w:rsid w:val="0038536F"/>
    <w:rsid w:val="00395128"/>
    <w:rsid w:val="003C5FCF"/>
    <w:rsid w:val="003D2CCD"/>
    <w:rsid w:val="003E054D"/>
    <w:rsid w:val="003E375E"/>
    <w:rsid w:val="003E4430"/>
    <w:rsid w:val="003E4B52"/>
    <w:rsid w:val="003F3469"/>
    <w:rsid w:val="003F3E6C"/>
    <w:rsid w:val="003F4EB3"/>
    <w:rsid w:val="003F5D0D"/>
    <w:rsid w:val="003F5EC1"/>
    <w:rsid w:val="003F6E37"/>
    <w:rsid w:val="003F7C4F"/>
    <w:rsid w:val="0040420E"/>
    <w:rsid w:val="00404BD3"/>
    <w:rsid w:val="00410DE4"/>
    <w:rsid w:val="00414F22"/>
    <w:rsid w:val="004207E8"/>
    <w:rsid w:val="0042080A"/>
    <w:rsid w:val="00421DB9"/>
    <w:rsid w:val="00424D3D"/>
    <w:rsid w:val="0043164D"/>
    <w:rsid w:val="004541AB"/>
    <w:rsid w:val="00454CE8"/>
    <w:rsid w:val="004570EF"/>
    <w:rsid w:val="00460DB0"/>
    <w:rsid w:val="00471AB8"/>
    <w:rsid w:val="0047451A"/>
    <w:rsid w:val="004758F1"/>
    <w:rsid w:val="00481E2E"/>
    <w:rsid w:val="00485BEE"/>
    <w:rsid w:val="004874C9"/>
    <w:rsid w:val="00487C28"/>
    <w:rsid w:val="004911D9"/>
    <w:rsid w:val="00494B93"/>
    <w:rsid w:val="004A04EF"/>
    <w:rsid w:val="004B0306"/>
    <w:rsid w:val="004B1481"/>
    <w:rsid w:val="004B630C"/>
    <w:rsid w:val="004C1E3E"/>
    <w:rsid w:val="004C735A"/>
    <w:rsid w:val="004C7E69"/>
    <w:rsid w:val="004D4109"/>
    <w:rsid w:val="004D50DC"/>
    <w:rsid w:val="004E0928"/>
    <w:rsid w:val="004E4BCF"/>
    <w:rsid w:val="004F4CCD"/>
    <w:rsid w:val="004F7AE1"/>
    <w:rsid w:val="00504B8E"/>
    <w:rsid w:val="005101D8"/>
    <w:rsid w:val="00511909"/>
    <w:rsid w:val="00513EB2"/>
    <w:rsid w:val="00516A48"/>
    <w:rsid w:val="005170CE"/>
    <w:rsid w:val="005178A7"/>
    <w:rsid w:val="005237D7"/>
    <w:rsid w:val="005242F3"/>
    <w:rsid w:val="00524C0D"/>
    <w:rsid w:val="0052764E"/>
    <w:rsid w:val="00532476"/>
    <w:rsid w:val="00533CE0"/>
    <w:rsid w:val="00537813"/>
    <w:rsid w:val="00546819"/>
    <w:rsid w:val="005469ED"/>
    <w:rsid w:val="00550D40"/>
    <w:rsid w:val="00552829"/>
    <w:rsid w:val="0055668B"/>
    <w:rsid w:val="005567C0"/>
    <w:rsid w:val="005650A7"/>
    <w:rsid w:val="005824FC"/>
    <w:rsid w:val="00583FA8"/>
    <w:rsid w:val="00584B19"/>
    <w:rsid w:val="00584C2A"/>
    <w:rsid w:val="005853C4"/>
    <w:rsid w:val="005932D5"/>
    <w:rsid w:val="00596A92"/>
    <w:rsid w:val="00597E27"/>
    <w:rsid w:val="005A73BC"/>
    <w:rsid w:val="005A77F2"/>
    <w:rsid w:val="005B3764"/>
    <w:rsid w:val="005C3F60"/>
    <w:rsid w:val="005C5312"/>
    <w:rsid w:val="005D1173"/>
    <w:rsid w:val="005D1DEA"/>
    <w:rsid w:val="005E2407"/>
    <w:rsid w:val="005E4B23"/>
    <w:rsid w:val="005F3C1E"/>
    <w:rsid w:val="005F5797"/>
    <w:rsid w:val="00600804"/>
    <w:rsid w:val="006056FD"/>
    <w:rsid w:val="00610130"/>
    <w:rsid w:val="00610681"/>
    <w:rsid w:val="00610ECF"/>
    <w:rsid w:val="00616839"/>
    <w:rsid w:val="00624C82"/>
    <w:rsid w:val="00626CE8"/>
    <w:rsid w:val="00633284"/>
    <w:rsid w:val="006339AB"/>
    <w:rsid w:val="00634FD3"/>
    <w:rsid w:val="00650CE1"/>
    <w:rsid w:val="00661157"/>
    <w:rsid w:val="006618C3"/>
    <w:rsid w:val="006636FB"/>
    <w:rsid w:val="00676A1A"/>
    <w:rsid w:val="006836A4"/>
    <w:rsid w:val="00687F86"/>
    <w:rsid w:val="0069034C"/>
    <w:rsid w:val="0069341E"/>
    <w:rsid w:val="006952C4"/>
    <w:rsid w:val="00695314"/>
    <w:rsid w:val="00697E87"/>
    <w:rsid w:val="006A4BD5"/>
    <w:rsid w:val="006B2C28"/>
    <w:rsid w:val="006B3B91"/>
    <w:rsid w:val="006B5CC4"/>
    <w:rsid w:val="006C5038"/>
    <w:rsid w:val="006D5291"/>
    <w:rsid w:val="006D7EDB"/>
    <w:rsid w:val="006F33D8"/>
    <w:rsid w:val="006F40ED"/>
    <w:rsid w:val="006F6398"/>
    <w:rsid w:val="006F7A2D"/>
    <w:rsid w:val="00700F25"/>
    <w:rsid w:val="00700F40"/>
    <w:rsid w:val="00701B5D"/>
    <w:rsid w:val="007035F3"/>
    <w:rsid w:val="00706AEF"/>
    <w:rsid w:val="00706F49"/>
    <w:rsid w:val="0071154D"/>
    <w:rsid w:val="00712390"/>
    <w:rsid w:val="00716310"/>
    <w:rsid w:val="007364F0"/>
    <w:rsid w:val="00737066"/>
    <w:rsid w:val="0074022B"/>
    <w:rsid w:val="00742CC9"/>
    <w:rsid w:val="00744991"/>
    <w:rsid w:val="007504A4"/>
    <w:rsid w:val="0075286D"/>
    <w:rsid w:val="007538E9"/>
    <w:rsid w:val="00753AA9"/>
    <w:rsid w:val="00756471"/>
    <w:rsid w:val="00757BFB"/>
    <w:rsid w:val="007604F0"/>
    <w:rsid w:val="0076084F"/>
    <w:rsid w:val="00761034"/>
    <w:rsid w:val="00770213"/>
    <w:rsid w:val="00770A6C"/>
    <w:rsid w:val="00771586"/>
    <w:rsid w:val="00776FD7"/>
    <w:rsid w:val="00777CDA"/>
    <w:rsid w:val="0079159B"/>
    <w:rsid w:val="0079367D"/>
    <w:rsid w:val="007A0ABF"/>
    <w:rsid w:val="007A0EB9"/>
    <w:rsid w:val="007A17F9"/>
    <w:rsid w:val="007A24E9"/>
    <w:rsid w:val="007A260D"/>
    <w:rsid w:val="007B2B66"/>
    <w:rsid w:val="007B464D"/>
    <w:rsid w:val="007C0431"/>
    <w:rsid w:val="007C0C1B"/>
    <w:rsid w:val="007C3A14"/>
    <w:rsid w:val="007C4BC3"/>
    <w:rsid w:val="007C7CF9"/>
    <w:rsid w:val="007D00B8"/>
    <w:rsid w:val="007D13B8"/>
    <w:rsid w:val="007D487C"/>
    <w:rsid w:val="007D4D41"/>
    <w:rsid w:val="007D5316"/>
    <w:rsid w:val="007D61EE"/>
    <w:rsid w:val="007E027C"/>
    <w:rsid w:val="007F6910"/>
    <w:rsid w:val="007F7888"/>
    <w:rsid w:val="00801D1A"/>
    <w:rsid w:val="00804363"/>
    <w:rsid w:val="00813D35"/>
    <w:rsid w:val="00824623"/>
    <w:rsid w:val="00831720"/>
    <w:rsid w:val="00832E1E"/>
    <w:rsid w:val="0083724E"/>
    <w:rsid w:val="00837961"/>
    <w:rsid w:val="00840313"/>
    <w:rsid w:val="008405F4"/>
    <w:rsid w:val="00853F3B"/>
    <w:rsid w:val="008542AB"/>
    <w:rsid w:val="00855DF3"/>
    <w:rsid w:val="00866220"/>
    <w:rsid w:val="00866517"/>
    <w:rsid w:val="00866A6D"/>
    <w:rsid w:val="00866F20"/>
    <w:rsid w:val="00867B14"/>
    <w:rsid w:val="00867CC0"/>
    <w:rsid w:val="00870C82"/>
    <w:rsid w:val="00870F5D"/>
    <w:rsid w:val="0087333E"/>
    <w:rsid w:val="00875535"/>
    <w:rsid w:val="008758C9"/>
    <w:rsid w:val="00884219"/>
    <w:rsid w:val="008911E7"/>
    <w:rsid w:val="008935FE"/>
    <w:rsid w:val="0089549A"/>
    <w:rsid w:val="00897531"/>
    <w:rsid w:val="008B0551"/>
    <w:rsid w:val="008B0624"/>
    <w:rsid w:val="008B0D9B"/>
    <w:rsid w:val="008D08D5"/>
    <w:rsid w:val="008D5BB6"/>
    <w:rsid w:val="008E5267"/>
    <w:rsid w:val="008E7923"/>
    <w:rsid w:val="008F0216"/>
    <w:rsid w:val="008F1CA5"/>
    <w:rsid w:val="008F6D05"/>
    <w:rsid w:val="008F7063"/>
    <w:rsid w:val="00900929"/>
    <w:rsid w:val="009045A8"/>
    <w:rsid w:val="00904AC9"/>
    <w:rsid w:val="009127D6"/>
    <w:rsid w:val="00913CE8"/>
    <w:rsid w:val="00913F64"/>
    <w:rsid w:val="00927993"/>
    <w:rsid w:val="00935D54"/>
    <w:rsid w:val="00940608"/>
    <w:rsid w:val="00942DD2"/>
    <w:rsid w:val="009440AB"/>
    <w:rsid w:val="00945444"/>
    <w:rsid w:val="00947C2D"/>
    <w:rsid w:val="0095015E"/>
    <w:rsid w:val="00954101"/>
    <w:rsid w:val="00955498"/>
    <w:rsid w:val="009554AB"/>
    <w:rsid w:val="0096181A"/>
    <w:rsid w:val="0096201D"/>
    <w:rsid w:val="00962733"/>
    <w:rsid w:val="00963151"/>
    <w:rsid w:val="009664FE"/>
    <w:rsid w:val="0097755A"/>
    <w:rsid w:val="00982910"/>
    <w:rsid w:val="009836D7"/>
    <w:rsid w:val="00983CDC"/>
    <w:rsid w:val="00985B44"/>
    <w:rsid w:val="00994D82"/>
    <w:rsid w:val="009A0DDB"/>
    <w:rsid w:val="009A5BB4"/>
    <w:rsid w:val="009A7B94"/>
    <w:rsid w:val="009B6820"/>
    <w:rsid w:val="009B71F9"/>
    <w:rsid w:val="009C02AE"/>
    <w:rsid w:val="009D0254"/>
    <w:rsid w:val="009D2A46"/>
    <w:rsid w:val="009D2DFE"/>
    <w:rsid w:val="009E1991"/>
    <w:rsid w:val="009E296B"/>
    <w:rsid w:val="009E4028"/>
    <w:rsid w:val="009E443B"/>
    <w:rsid w:val="009E5874"/>
    <w:rsid w:val="009F2277"/>
    <w:rsid w:val="009F28E0"/>
    <w:rsid w:val="009F6092"/>
    <w:rsid w:val="009F7CE6"/>
    <w:rsid w:val="00A040F8"/>
    <w:rsid w:val="00A0569E"/>
    <w:rsid w:val="00A064B8"/>
    <w:rsid w:val="00A06B58"/>
    <w:rsid w:val="00A078D1"/>
    <w:rsid w:val="00A10218"/>
    <w:rsid w:val="00A1456D"/>
    <w:rsid w:val="00A16711"/>
    <w:rsid w:val="00A209B1"/>
    <w:rsid w:val="00A21618"/>
    <w:rsid w:val="00A22CA3"/>
    <w:rsid w:val="00A312D8"/>
    <w:rsid w:val="00A31A86"/>
    <w:rsid w:val="00A341E5"/>
    <w:rsid w:val="00A35A86"/>
    <w:rsid w:val="00A37EC6"/>
    <w:rsid w:val="00A44093"/>
    <w:rsid w:val="00A5092B"/>
    <w:rsid w:val="00A53991"/>
    <w:rsid w:val="00A54E86"/>
    <w:rsid w:val="00A57FDB"/>
    <w:rsid w:val="00A62047"/>
    <w:rsid w:val="00A65039"/>
    <w:rsid w:val="00A6701E"/>
    <w:rsid w:val="00A73FB6"/>
    <w:rsid w:val="00A74CD4"/>
    <w:rsid w:val="00A750FF"/>
    <w:rsid w:val="00A7616F"/>
    <w:rsid w:val="00A76CF4"/>
    <w:rsid w:val="00A76EA8"/>
    <w:rsid w:val="00A77ACA"/>
    <w:rsid w:val="00A80795"/>
    <w:rsid w:val="00A8207D"/>
    <w:rsid w:val="00A86502"/>
    <w:rsid w:val="00A87FA7"/>
    <w:rsid w:val="00A90735"/>
    <w:rsid w:val="00A90B67"/>
    <w:rsid w:val="00AA45C5"/>
    <w:rsid w:val="00AA500B"/>
    <w:rsid w:val="00AA6626"/>
    <w:rsid w:val="00AA6D6A"/>
    <w:rsid w:val="00AB3012"/>
    <w:rsid w:val="00AB45DA"/>
    <w:rsid w:val="00AB4A5A"/>
    <w:rsid w:val="00AB4FD9"/>
    <w:rsid w:val="00AC4F76"/>
    <w:rsid w:val="00AC73F7"/>
    <w:rsid w:val="00AE1009"/>
    <w:rsid w:val="00AE6FEC"/>
    <w:rsid w:val="00AF3D80"/>
    <w:rsid w:val="00AF5037"/>
    <w:rsid w:val="00AF5DD8"/>
    <w:rsid w:val="00AF67BA"/>
    <w:rsid w:val="00B01FA5"/>
    <w:rsid w:val="00B02B94"/>
    <w:rsid w:val="00B06B2E"/>
    <w:rsid w:val="00B06C83"/>
    <w:rsid w:val="00B154AD"/>
    <w:rsid w:val="00B3359F"/>
    <w:rsid w:val="00B40741"/>
    <w:rsid w:val="00B411D0"/>
    <w:rsid w:val="00B50D68"/>
    <w:rsid w:val="00B571E3"/>
    <w:rsid w:val="00B5769A"/>
    <w:rsid w:val="00B61B0A"/>
    <w:rsid w:val="00B61BD5"/>
    <w:rsid w:val="00B64489"/>
    <w:rsid w:val="00B65D31"/>
    <w:rsid w:val="00B70A0C"/>
    <w:rsid w:val="00B76BE3"/>
    <w:rsid w:val="00B77924"/>
    <w:rsid w:val="00B85BA8"/>
    <w:rsid w:val="00B865BE"/>
    <w:rsid w:val="00B93D50"/>
    <w:rsid w:val="00B9484C"/>
    <w:rsid w:val="00B97B13"/>
    <w:rsid w:val="00BA2ADB"/>
    <w:rsid w:val="00BA4027"/>
    <w:rsid w:val="00BA47B0"/>
    <w:rsid w:val="00BA7408"/>
    <w:rsid w:val="00BA76A8"/>
    <w:rsid w:val="00BB3040"/>
    <w:rsid w:val="00BB6F33"/>
    <w:rsid w:val="00BC064B"/>
    <w:rsid w:val="00BC09B3"/>
    <w:rsid w:val="00BC3D9A"/>
    <w:rsid w:val="00BE5960"/>
    <w:rsid w:val="00BF098E"/>
    <w:rsid w:val="00BF192C"/>
    <w:rsid w:val="00C0100A"/>
    <w:rsid w:val="00C01772"/>
    <w:rsid w:val="00C06EC7"/>
    <w:rsid w:val="00C11527"/>
    <w:rsid w:val="00C13391"/>
    <w:rsid w:val="00C2020B"/>
    <w:rsid w:val="00C23FC5"/>
    <w:rsid w:val="00C35C20"/>
    <w:rsid w:val="00C36F10"/>
    <w:rsid w:val="00C4152A"/>
    <w:rsid w:val="00C441F7"/>
    <w:rsid w:val="00C54BF8"/>
    <w:rsid w:val="00C61E68"/>
    <w:rsid w:val="00C64124"/>
    <w:rsid w:val="00C655F4"/>
    <w:rsid w:val="00C65852"/>
    <w:rsid w:val="00C658EC"/>
    <w:rsid w:val="00C65EF1"/>
    <w:rsid w:val="00C73F78"/>
    <w:rsid w:val="00C76272"/>
    <w:rsid w:val="00C80994"/>
    <w:rsid w:val="00C86A24"/>
    <w:rsid w:val="00C86C63"/>
    <w:rsid w:val="00C913D3"/>
    <w:rsid w:val="00C91641"/>
    <w:rsid w:val="00C923EC"/>
    <w:rsid w:val="00C9464F"/>
    <w:rsid w:val="00C94853"/>
    <w:rsid w:val="00C97C2D"/>
    <w:rsid w:val="00CA3CDA"/>
    <w:rsid w:val="00CA7F43"/>
    <w:rsid w:val="00CB0005"/>
    <w:rsid w:val="00CB243E"/>
    <w:rsid w:val="00CB31A6"/>
    <w:rsid w:val="00CB39D6"/>
    <w:rsid w:val="00CC0EF2"/>
    <w:rsid w:val="00CC7281"/>
    <w:rsid w:val="00CC74E2"/>
    <w:rsid w:val="00CC7E93"/>
    <w:rsid w:val="00CD08C3"/>
    <w:rsid w:val="00CD5A38"/>
    <w:rsid w:val="00CE206A"/>
    <w:rsid w:val="00CE42B6"/>
    <w:rsid w:val="00CE4AB1"/>
    <w:rsid w:val="00CE4CED"/>
    <w:rsid w:val="00CE602C"/>
    <w:rsid w:val="00CF16C6"/>
    <w:rsid w:val="00CF3A29"/>
    <w:rsid w:val="00CF63C3"/>
    <w:rsid w:val="00D00CDE"/>
    <w:rsid w:val="00D0277B"/>
    <w:rsid w:val="00D035F0"/>
    <w:rsid w:val="00D079F0"/>
    <w:rsid w:val="00D16790"/>
    <w:rsid w:val="00D17C13"/>
    <w:rsid w:val="00D24B25"/>
    <w:rsid w:val="00D26FBD"/>
    <w:rsid w:val="00D359B9"/>
    <w:rsid w:val="00D40821"/>
    <w:rsid w:val="00D40EE9"/>
    <w:rsid w:val="00D41835"/>
    <w:rsid w:val="00D45BE9"/>
    <w:rsid w:val="00D5253A"/>
    <w:rsid w:val="00D62808"/>
    <w:rsid w:val="00D6644C"/>
    <w:rsid w:val="00D675FD"/>
    <w:rsid w:val="00D70CF2"/>
    <w:rsid w:val="00D72B8D"/>
    <w:rsid w:val="00D8033C"/>
    <w:rsid w:val="00D81CE5"/>
    <w:rsid w:val="00D84704"/>
    <w:rsid w:val="00D903AA"/>
    <w:rsid w:val="00D92725"/>
    <w:rsid w:val="00D9405B"/>
    <w:rsid w:val="00D95C47"/>
    <w:rsid w:val="00D96BC3"/>
    <w:rsid w:val="00DA71A0"/>
    <w:rsid w:val="00DB7F26"/>
    <w:rsid w:val="00DC04CF"/>
    <w:rsid w:val="00DC0FE9"/>
    <w:rsid w:val="00DC2823"/>
    <w:rsid w:val="00DC30CE"/>
    <w:rsid w:val="00DC466F"/>
    <w:rsid w:val="00DC4AE9"/>
    <w:rsid w:val="00DC7317"/>
    <w:rsid w:val="00DD16E7"/>
    <w:rsid w:val="00DD269E"/>
    <w:rsid w:val="00DD43D1"/>
    <w:rsid w:val="00DD4B8A"/>
    <w:rsid w:val="00DD5326"/>
    <w:rsid w:val="00DE1EB5"/>
    <w:rsid w:val="00DF46E9"/>
    <w:rsid w:val="00DF5F75"/>
    <w:rsid w:val="00E00037"/>
    <w:rsid w:val="00E00738"/>
    <w:rsid w:val="00E034BA"/>
    <w:rsid w:val="00E0577A"/>
    <w:rsid w:val="00E0752D"/>
    <w:rsid w:val="00E11F23"/>
    <w:rsid w:val="00E13C4C"/>
    <w:rsid w:val="00E14C4F"/>
    <w:rsid w:val="00E155AD"/>
    <w:rsid w:val="00E1671F"/>
    <w:rsid w:val="00E17216"/>
    <w:rsid w:val="00E26F45"/>
    <w:rsid w:val="00E31F33"/>
    <w:rsid w:val="00E37BAF"/>
    <w:rsid w:val="00E47EE6"/>
    <w:rsid w:val="00E526C7"/>
    <w:rsid w:val="00E54D42"/>
    <w:rsid w:val="00E55F98"/>
    <w:rsid w:val="00E5775A"/>
    <w:rsid w:val="00E6426D"/>
    <w:rsid w:val="00E74017"/>
    <w:rsid w:val="00E74140"/>
    <w:rsid w:val="00E80F46"/>
    <w:rsid w:val="00E87F23"/>
    <w:rsid w:val="00E94156"/>
    <w:rsid w:val="00EA18E2"/>
    <w:rsid w:val="00EA74C1"/>
    <w:rsid w:val="00EB3268"/>
    <w:rsid w:val="00EB49A7"/>
    <w:rsid w:val="00EC305C"/>
    <w:rsid w:val="00EC43EF"/>
    <w:rsid w:val="00ED13F5"/>
    <w:rsid w:val="00ED3A97"/>
    <w:rsid w:val="00EE314F"/>
    <w:rsid w:val="00EE7242"/>
    <w:rsid w:val="00EE74B8"/>
    <w:rsid w:val="00EF1C35"/>
    <w:rsid w:val="00EF1ECF"/>
    <w:rsid w:val="00EF3E46"/>
    <w:rsid w:val="00EF489E"/>
    <w:rsid w:val="00EF5A1B"/>
    <w:rsid w:val="00F01BC0"/>
    <w:rsid w:val="00F02904"/>
    <w:rsid w:val="00F0373F"/>
    <w:rsid w:val="00F06DC2"/>
    <w:rsid w:val="00F16BB3"/>
    <w:rsid w:val="00F2097A"/>
    <w:rsid w:val="00F211F5"/>
    <w:rsid w:val="00F2401F"/>
    <w:rsid w:val="00F33D09"/>
    <w:rsid w:val="00F35F42"/>
    <w:rsid w:val="00F42365"/>
    <w:rsid w:val="00F45491"/>
    <w:rsid w:val="00F52493"/>
    <w:rsid w:val="00F5301C"/>
    <w:rsid w:val="00F55E0E"/>
    <w:rsid w:val="00F60126"/>
    <w:rsid w:val="00F67183"/>
    <w:rsid w:val="00F67B00"/>
    <w:rsid w:val="00F724F4"/>
    <w:rsid w:val="00F76944"/>
    <w:rsid w:val="00F776E4"/>
    <w:rsid w:val="00F87C3E"/>
    <w:rsid w:val="00F90985"/>
    <w:rsid w:val="00F94CF6"/>
    <w:rsid w:val="00F9675F"/>
    <w:rsid w:val="00F97708"/>
    <w:rsid w:val="00FA4AA1"/>
    <w:rsid w:val="00FA7E16"/>
    <w:rsid w:val="00FB4176"/>
    <w:rsid w:val="00FB7892"/>
    <w:rsid w:val="00FC087A"/>
    <w:rsid w:val="00FC1A69"/>
    <w:rsid w:val="00FD269E"/>
    <w:rsid w:val="00FD292D"/>
    <w:rsid w:val="00FD48ED"/>
    <w:rsid w:val="00FD6110"/>
    <w:rsid w:val="00FD7120"/>
    <w:rsid w:val="00FE07B9"/>
    <w:rsid w:val="00FE0B76"/>
    <w:rsid w:val="00FE157B"/>
    <w:rsid w:val="00FF02DB"/>
    <w:rsid w:val="00FF1915"/>
    <w:rsid w:val="00FF4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CF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69"/>
    <w:rPr>
      <w:sz w:val="24"/>
      <w:szCs w:val="24"/>
      <w:lang w:val="en-GB"/>
    </w:rPr>
  </w:style>
  <w:style w:type="paragraph" w:styleId="Heading1">
    <w:name w:val="heading 1"/>
    <w:next w:val="Normal"/>
    <w:link w:val="Heading1Char"/>
    <w:uiPriority w:val="9"/>
    <w:qFormat/>
    <w:locked/>
    <w:rsid w:val="000C7569"/>
    <w:pPr>
      <w:keepNext/>
      <w:keepLines/>
      <w:ind w:left="28"/>
      <w:jc w:val="center"/>
      <w:outlineLvl w:val="0"/>
    </w:pPr>
    <w:rPr>
      <w:rFonts w:ascii="Calibri" w:eastAsia="Calibri" w:hAnsi="Calibri" w:cs="Calibri"/>
      <w:b/>
      <w:color w:val="000000"/>
      <w:kern w:val="2"/>
      <w:sz w:val="28"/>
      <w:szCs w:val="22"/>
      <w:lang w:eastAsia="zh-CN"/>
      <w14:ligatures w14:val="standardContextual"/>
    </w:rPr>
  </w:style>
  <w:style w:type="paragraph" w:styleId="Heading2">
    <w:name w:val="heading 2"/>
    <w:next w:val="Normal"/>
    <w:link w:val="Heading2Char"/>
    <w:uiPriority w:val="9"/>
    <w:unhideWhenUsed/>
    <w:qFormat/>
    <w:locked/>
    <w:rsid w:val="000C7569"/>
    <w:pPr>
      <w:keepNext/>
      <w:keepLines/>
      <w:spacing w:line="265" w:lineRule="auto"/>
      <w:ind w:left="10" w:hanging="10"/>
      <w:outlineLvl w:val="1"/>
    </w:pPr>
    <w:rPr>
      <w:rFonts w:ascii="Calibri" w:eastAsia="Calibri" w:hAnsi="Calibri" w:cs="Calibri"/>
      <w:b/>
      <w:color w:val="000000"/>
      <w:kern w:val="2"/>
      <w:sz w:val="22"/>
      <w:szCs w:val="2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qFormat/>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qFormat/>
    <w:locked/>
    <w:rsid w:val="006636FB"/>
    <w:rPr>
      <w:rFonts w:eastAsia="Malgun Gothic"/>
      <w:sz w:val="22"/>
      <w:szCs w:val="18"/>
      <w:lang w:val="en-GB" w:eastAsia="en-US"/>
    </w:rPr>
  </w:style>
  <w:style w:type="character" w:customStyle="1"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uiPriority w:val="99"/>
    <w:rsid w:val="00EC305C"/>
    <w:rPr>
      <w:sz w:val="20"/>
      <w:szCs w:val="20"/>
    </w:rPr>
  </w:style>
  <w:style w:type="character" w:customStyle="1" w:styleId="FootnoteTextChar">
    <w:name w:val="Footnote Text Char"/>
    <w:basedOn w:val="DefaultParagraphFont"/>
    <w:link w:val="FootnoteText"/>
    <w:uiPriority w:val="99"/>
    <w:rsid w:val="00EC305C"/>
    <w:rPr>
      <w:lang w:val="en-GB"/>
    </w:rPr>
  </w:style>
  <w:style w:type="character" w:styleId="FootnoteReference">
    <w:name w:val="footnote reference"/>
    <w:basedOn w:val="DefaultParagraphFont"/>
    <w:uiPriority w:val="99"/>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paragraph" w:customStyle="1" w:styleId="paragraph">
    <w:name w:val="paragraph"/>
    <w:basedOn w:val="Normal"/>
    <w:rsid w:val="00AE1009"/>
    <w:pPr>
      <w:spacing w:before="100" w:beforeAutospacing="1" w:after="100" w:afterAutospacing="1"/>
    </w:pPr>
    <w:rPr>
      <w:lang w:eastAsia="en-GB"/>
    </w:rPr>
  </w:style>
  <w:style w:type="character" w:customStyle="1" w:styleId="normaltextrun">
    <w:name w:val="normaltextrun"/>
    <w:basedOn w:val="DefaultParagraphFont"/>
    <w:rsid w:val="00AE1009"/>
  </w:style>
  <w:style w:type="character" w:customStyle="1" w:styleId="eop">
    <w:name w:val="eop"/>
    <w:basedOn w:val="DefaultParagraphFont"/>
    <w:rsid w:val="00AE1009"/>
  </w:style>
  <w:style w:type="character" w:customStyle="1" w:styleId="Heading1Char">
    <w:name w:val="Heading 1 Char"/>
    <w:basedOn w:val="DefaultParagraphFont"/>
    <w:link w:val="Heading1"/>
    <w:uiPriority w:val="9"/>
    <w:rsid w:val="000C7569"/>
    <w:rPr>
      <w:rFonts w:ascii="Calibri" w:eastAsia="Calibri" w:hAnsi="Calibri" w:cs="Calibri"/>
      <w:b/>
      <w:color w:val="000000"/>
      <w:kern w:val="2"/>
      <w:sz w:val="28"/>
      <w:szCs w:val="22"/>
      <w:lang w:eastAsia="zh-CN"/>
      <w14:ligatures w14:val="standardContextual"/>
    </w:rPr>
  </w:style>
  <w:style w:type="character" w:customStyle="1" w:styleId="Heading2Char">
    <w:name w:val="Heading 2 Char"/>
    <w:basedOn w:val="DefaultParagraphFont"/>
    <w:link w:val="Heading2"/>
    <w:uiPriority w:val="9"/>
    <w:rsid w:val="000C7569"/>
    <w:rPr>
      <w:rFonts w:ascii="Calibri" w:eastAsia="Calibri" w:hAnsi="Calibri" w:cs="Calibri"/>
      <w:b/>
      <w:color w:val="000000"/>
      <w:kern w:val="2"/>
      <w:sz w:val="22"/>
      <w:szCs w:val="22"/>
      <w:lang w:eastAsia="zh-CN"/>
      <w14:ligatures w14:val="standardContextual"/>
    </w:rPr>
  </w:style>
  <w:style w:type="character" w:customStyle="1" w:styleId="ui-provider">
    <w:name w:val="ui-provider"/>
    <w:basedOn w:val="DefaultParagraphFont"/>
    <w:rsid w:val="00FC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2720778">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cbd.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e.sednaoui\AppData\Local\Microsoft\Windows\INetCache\Content.Outlook\LM6AO27R\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18" ma:contentTypeDescription="Create a new document." ma:contentTypeScope="" ma:versionID="c994a20652d5ad8c94885e484529ce07">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c3bf5698004faec18020f2a2aad569ef"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a2647-6c4b-493f-824b-6e54ba8ebb89">
      <UserInfo>
        <DisplayName>Johan Hedlund</DisplayName>
        <AccountId>19</AccountId>
        <AccountType/>
      </UserInfo>
    </SharedWithUsers>
    <lcf76f155ced4ddcb4097134ff3c332f xmlns="347fbd1b-5dbb-43c4-877f-4e35393ba244">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FFF2-A80E-4111-865D-AE81C616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567a2647-6c4b-493f-824b-6e54ba8ebb89"/>
    <ds:schemaRef ds:uri="347fbd1b-5dbb-43c4-877f-4e35393ba244"/>
    <ds:schemaRef ds:uri="985ec44e-1bab-4c0b-9df0-6ba128686fc9"/>
  </ds:schemaRefs>
</ds:datastoreItem>
</file>

<file path=customXml/itemProps4.xml><?xml version="1.0" encoding="utf-8"?>
<ds:datastoreItem xmlns:ds="http://schemas.openxmlformats.org/officeDocument/2006/customXml" ds:itemID="{4C253D37-C4E0-410F-B349-9019DE3B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cbd-letterhead-2023-cop15-en-dc.dotx</Template>
  <TotalTime>0</TotalTime>
  <Pages>2</Pages>
  <Words>581</Words>
  <Characters>3314</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Links>
    <vt:vector size="24" baseType="variant">
      <vt:variant>
        <vt:i4>1769549</vt:i4>
      </vt:variant>
      <vt:variant>
        <vt:i4>3</vt:i4>
      </vt:variant>
      <vt:variant>
        <vt:i4>0</vt:i4>
      </vt:variant>
      <vt:variant>
        <vt:i4>5</vt:i4>
      </vt:variant>
      <vt:variant>
        <vt:lpwstr>https://www.cbd.int/conferences/indicators-ahteg/webinars</vt:lpwstr>
      </vt:variant>
      <vt:variant>
        <vt:lpwstr/>
      </vt:variant>
      <vt:variant>
        <vt:i4>8060979</vt:i4>
      </vt:variant>
      <vt:variant>
        <vt:i4>0</vt:i4>
      </vt:variant>
      <vt:variant>
        <vt:i4>0</vt:i4>
      </vt:variant>
      <vt:variant>
        <vt:i4>5</vt:i4>
      </vt:variant>
      <vt:variant>
        <vt:lpwstr>https://chm.cbd.int/submit/submission/new?notification=2024-XXX</vt:lpwstr>
      </vt:variant>
      <vt:variant>
        <vt:lpwstr/>
      </vt:variant>
      <vt:variant>
        <vt:i4>3211378</vt:i4>
      </vt:variant>
      <vt:variant>
        <vt:i4>3</vt:i4>
      </vt:variant>
      <vt:variant>
        <vt:i4>0</vt:i4>
      </vt:variant>
      <vt:variant>
        <vt:i4>5</vt:i4>
      </vt:variant>
      <vt:variant>
        <vt:lpwstr>http://www.cbd.int/</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2024-04-19T19:03:00Z</dcterms:created>
  <dcterms:modified xsi:type="dcterms:W3CDTF">2024-04-19T20:12:00Z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ies>
</file>