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F00C9E" w14:paraId="0160EA1A" w14:textId="77777777" w:rsidTr="005B385D">
        <w:trPr>
          <w:trHeight w:val="851"/>
        </w:trPr>
        <w:tc>
          <w:tcPr>
            <w:tcW w:w="976" w:type="dxa"/>
            <w:tcBorders>
              <w:bottom w:val="single" w:sz="12" w:space="0" w:color="auto"/>
            </w:tcBorders>
          </w:tcPr>
          <w:p w14:paraId="69E5FA95" w14:textId="77777777" w:rsidR="00F00C9E" w:rsidRPr="00321985" w:rsidRDefault="00F00C9E" w:rsidP="005B385D">
            <w:r>
              <w:rPr>
                <w:noProof/>
                <w:lang w:val="en-US"/>
              </w:rPr>
              <w:drawing>
                <wp:inline distT="0" distB="0" distL="0" distR="0" wp14:anchorId="2058A1D5" wp14:editId="034521DA">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36CB280E" w14:textId="3B74EA0B" w:rsidR="00F00C9E" w:rsidRPr="00321985" w:rsidRDefault="00835844" w:rsidP="005B385D">
            <w:r w:rsidRPr="00835844">
              <w:rPr>
                <w:noProof/>
                <w:snapToGrid w:val="0"/>
                <w:lang w:val="fr-FR" w:eastAsia="fr-CA"/>
              </w:rPr>
              <w:drawing>
                <wp:inline distT="0" distB="0" distL="0" distR="0" wp14:anchorId="0F438117" wp14:editId="2BBC01B5">
                  <wp:extent cx="593725" cy="340995"/>
                  <wp:effectExtent l="0" t="0" r="0" b="1905"/>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4090" w:type="dxa"/>
            <w:tcBorders>
              <w:bottom w:val="single" w:sz="12" w:space="0" w:color="auto"/>
            </w:tcBorders>
          </w:tcPr>
          <w:p w14:paraId="2ACC7994" w14:textId="77777777" w:rsidR="00F00C9E" w:rsidRPr="00C9161D" w:rsidRDefault="00F00C9E" w:rsidP="005B385D">
            <w:pPr>
              <w:jc w:val="right"/>
              <w:rPr>
                <w:rFonts w:ascii="Arial" w:hAnsi="Arial" w:cs="Arial"/>
                <w:b/>
                <w:sz w:val="32"/>
                <w:szCs w:val="32"/>
              </w:rPr>
            </w:pPr>
            <w:r w:rsidRPr="00C9161D">
              <w:rPr>
                <w:rFonts w:ascii="Arial" w:hAnsi="Arial" w:cs="Arial"/>
                <w:b/>
                <w:sz w:val="32"/>
                <w:szCs w:val="32"/>
              </w:rPr>
              <w:t>CBD</w:t>
            </w:r>
          </w:p>
        </w:tc>
      </w:tr>
      <w:tr w:rsidR="00F00C9E" w:rsidRPr="00724705" w14:paraId="2BE9B2DE" w14:textId="77777777" w:rsidTr="005B385D">
        <w:tc>
          <w:tcPr>
            <w:tcW w:w="6117" w:type="dxa"/>
            <w:gridSpan w:val="2"/>
            <w:tcBorders>
              <w:top w:val="single" w:sz="12" w:space="0" w:color="auto"/>
              <w:bottom w:val="single" w:sz="36" w:space="0" w:color="auto"/>
            </w:tcBorders>
            <w:vAlign w:val="center"/>
          </w:tcPr>
          <w:p w14:paraId="7E0197EC" w14:textId="1DEB1D0E" w:rsidR="00F00C9E" w:rsidRDefault="00937F5E" w:rsidP="005B385D">
            <w:r w:rsidRPr="00704084">
              <w:rPr>
                <w:noProof/>
                <w:lang w:val="fr-FR" w:eastAsia="fr-CA"/>
              </w:rPr>
              <w:drawing>
                <wp:inline distT="0" distB="0" distL="0" distR="0" wp14:anchorId="5FC66E36" wp14:editId="5A7EFC6F">
                  <wp:extent cx="2857500" cy="1076325"/>
                  <wp:effectExtent l="0" t="0" r="0" b="9525"/>
                  <wp:docPr id="9"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CBD_logo_fr-CMYK-black [Converted]"/>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E2E2695" w14:textId="77777777" w:rsidR="00F00C9E" w:rsidRPr="00AE4208" w:rsidRDefault="00F00C9E" w:rsidP="005B385D">
            <w:pPr>
              <w:ind w:left="1215"/>
              <w:rPr>
                <w:szCs w:val="22"/>
                <w:lang w:val="fr-FR"/>
              </w:rPr>
            </w:pPr>
            <w:proofErr w:type="spellStart"/>
            <w:r w:rsidRPr="00AE4208">
              <w:rPr>
                <w:szCs w:val="22"/>
                <w:lang w:val="fr-FR"/>
              </w:rPr>
              <w:t>Distr</w:t>
            </w:r>
            <w:proofErr w:type="spellEnd"/>
            <w:r w:rsidRPr="00AE4208">
              <w:rPr>
                <w:szCs w:val="22"/>
                <w:lang w:val="fr-FR"/>
              </w:rPr>
              <w:t>.</w:t>
            </w:r>
          </w:p>
          <w:p w14:paraId="6B8AEC15" w14:textId="37B510B5" w:rsidR="00F00C9E" w:rsidRPr="00724705" w:rsidRDefault="005F5A20" w:rsidP="005B385D">
            <w:pPr>
              <w:ind w:left="1215"/>
              <w:rPr>
                <w:szCs w:val="22"/>
                <w:lang w:val="fr-FR"/>
              </w:rPr>
            </w:pPr>
            <w:r>
              <w:rPr>
                <w:caps/>
                <w:szCs w:val="22"/>
                <w:lang w:val="fr-FR"/>
              </w:rPr>
              <w:t>GÉNÉRALE</w:t>
            </w:r>
          </w:p>
          <w:p w14:paraId="4B8FC62F" w14:textId="77777777" w:rsidR="00F00C9E" w:rsidRPr="00724705" w:rsidRDefault="00F00C9E" w:rsidP="005B385D">
            <w:pPr>
              <w:ind w:left="1215"/>
              <w:rPr>
                <w:szCs w:val="22"/>
                <w:lang w:val="fr-FR"/>
              </w:rPr>
            </w:pPr>
          </w:p>
          <w:p w14:paraId="65B2C9EB" w14:textId="3390C3A5" w:rsidR="00F00C9E" w:rsidRPr="00AE4208" w:rsidRDefault="00000000" w:rsidP="005B385D">
            <w:pPr>
              <w:ind w:left="1215"/>
              <w:rPr>
                <w:szCs w:val="22"/>
                <w:lang w:val="fr-FR"/>
              </w:rPr>
            </w:pPr>
            <w:sdt>
              <w:sdtPr>
                <w:rPr>
                  <w:lang w:val="fr-FR"/>
                </w:rPr>
                <w:alias w:val="Subject"/>
                <w:tag w:val=""/>
                <w:id w:val="2137136483"/>
                <w:placeholder>
                  <w:docPart w:val="CDBCDFAD135F4DAF8E50B85ED51C3B69"/>
                </w:placeholder>
                <w:dataBinding w:prefixMappings="xmlns:ns0='http://purl.org/dc/elements/1.1/' xmlns:ns1='http://schemas.openxmlformats.org/package/2006/metadata/core-properties' " w:xpath="/ns1:coreProperties[1]/ns0:subject[1]" w:storeItemID="{6C3C8BC8-F283-45AE-878A-BAB7291924A1}"/>
                <w:text/>
              </w:sdtPr>
              <w:sdtContent>
                <w:r w:rsidR="00F00C9E" w:rsidRPr="00AE4208">
                  <w:rPr>
                    <w:lang w:val="fr-FR"/>
                  </w:rPr>
                  <w:t>CBD/NP/MOP/</w:t>
                </w:r>
                <w:r w:rsidR="005F5A20">
                  <w:rPr>
                    <w:lang w:val="fr-FR"/>
                  </w:rPr>
                  <w:t>DEC/</w:t>
                </w:r>
                <w:r w:rsidR="00F00C9E" w:rsidRPr="00AE4208">
                  <w:rPr>
                    <w:lang w:val="fr-FR"/>
                  </w:rPr>
                  <w:t>4/</w:t>
                </w:r>
                <w:r w:rsidR="005F5A20">
                  <w:rPr>
                    <w:lang w:val="fr-FR"/>
                  </w:rPr>
                  <w:t>11</w:t>
                </w:r>
              </w:sdtContent>
            </w:sdt>
          </w:p>
          <w:p w14:paraId="16F93C34" w14:textId="3919902E" w:rsidR="00F00C9E" w:rsidRPr="005F5A20" w:rsidRDefault="00F00C9E" w:rsidP="005B385D">
            <w:pPr>
              <w:ind w:left="1215"/>
              <w:rPr>
                <w:szCs w:val="22"/>
                <w:lang w:val="fr-FR"/>
              </w:rPr>
            </w:pPr>
            <w:r w:rsidRPr="005F5A20">
              <w:rPr>
                <w:szCs w:val="22"/>
                <w:lang w:val="fr-FR"/>
              </w:rPr>
              <w:t>1</w:t>
            </w:r>
            <w:r w:rsidR="005F5A20">
              <w:rPr>
                <w:szCs w:val="22"/>
                <w:lang w:val="fr-FR"/>
              </w:rPr>
              <w:t>9</w:t>
            </w:r>
            <w:r w:rsidRPr="005F5A20">
              <w:rPr>
                <w:szCs w:val="22"/>
                <w:lang w:val="fr-FR"/>
              </w:rPr>
              <w:t xml:space="preserve"> </w:t>
            </w:r>
            <w:r w:rsidR="00724705" w:rsidRPr="005F5A20">
              <w:rPr>
                <w:szCs w:val="22"/>
                <w:lang w:val="fr-FR"/>
              </w:rPr>
              <w:t>décembre</w:t>
            </w:r>
            <w:r w:rsidRPr="005F5A20">
              <w:rPr>
                <w:szCs w:val="22"/>
                <w:lang w:val="fr-FR"/>
              </w:rPr>
              <w:t xml:space="preserve"> 2022</w:t>
            </w:r>
          </w:p>
          <w:p w14:paraId="728745B8" w14:textId="77777777" w:rsidR="00F00C9E" w:rsidRPr="005F5A20" w:rsidRDefault="00F00C9E" w:rsidP="005B385D">
            <w:pPr>
              <w:ind w:left="1215"/>
              <w:rPr>
                <w:szCs w:val="22"/>
                <w:lang w:val="fr-FR"/>
              </w:rPr>
            </w:pPr>
          </w:p>
          <w:p w14:paraId="4A8A91D7" w14:textId="4409AB97" w:rsidR="00F00C9E" w:rsidRPr="005F5A20" w:rsidRDefault="00724705" w:rsidP="005B385D">
            <w:pPr>
              <w:ind w:left="1215"/>
              <w:rPr>
                <w:szCs w:val="22"/>
                <w:lang w:val="fr-FR"/>
              </w:rPr>
            </w:pPr>
            <w:r w:rsidRPr="00704084">
              <w:rPr>
                <w:snapToGrid w:val="0"/>
                <w:kern w:val="22"/>
                <w:szCs w:val="22"/>
                <w:lang w:val="fr-FR"/>
              </w:rPr>
              <w:t xml:space="preserve">FRANÇAIS </w:t>
            </w:r>
            <w:r w:rsidRPr="00704084">
              <w:rPr>
                <w:snapToGrid w:val="0"/>
                <w:kern w:val="22"/>
                <w:szCs w:val="22"/>
                <w:lang w:val="fr-FR"/>
              </w:rPr>
              <w:br/>
              <w:t>ORIGINAL : ANGLAIS</w:t>
            </w:r>
          </w:p>
          <w:p w14:paraId="4109B175" w14:textId="77777777" w:rsidR="00F00C9E" w:rsidRPr="005F5A20" w:rsidRDefault="00F00C9E" w:rsidP="005B385D">
            <w:pPr>
              <w:rPr>
                <w:lang w:val="fr-FR"/>
              </w:rPr>
            </w:pPr>
          </w:p>
        </w:tc>
      </w:tr>
    </w:tbl>
    <w:p w14:paraId="660E6BB9" w14:textId="79A10DE4" w:rsidR="00BD6B50" w:rsidRPr="00910961" w:rsidRDefault="00BD6B50" w:rsidP="00BD6B50">
      <w:pPr>
        <w:pStyle w:val="Cornernotation"/>
        <w:kinsoku w:val="0"/>
        <w:overflowPunct w:val="0"/>
        <w:autoSpaceDE w:val="0"/>
        <w:autoSpaceDN w:val="0"/>
        <w:spacing w:before="60"/>
        <w:ind w:left="227" w:right="3792" w:hanging="227"/>
        <w:rPr>
          <w:snapToGrid w:val="0"/>
          <w:kern w:val="22"/>
        </w:rPr>
      </w:pPr>
      <w:r>
        <w:rPr>
          <w:snapToGrid w:val="0"/>
        </w:rPr>
        <w:t>CONFÉRENCE DES PARTIES À LA CONVENTION SUR LA DIVERSITÉ BIOLOGIQUE SIÉGEANT EN TANT QUE RÉUNION DES PARTIES AU PROTOCOLE DE NAGOYA SUR L’ACCÈS AUX RESSOURCES GÉNÉTIQUES ET LE PARTAGE JUSTE ET ÉQUITABLE DES AVANTAGES DÉCOULANT DE LEUR UTILISATION</w:t>
      </w:r>
    </w:p>
    <w:p w14:paraId="52477CC3" w14:textId="633E7DF4" w:rsidR="00BD6B50" w:rsidRPr="00910961" w:rsidRDefault="00BD6B50" w:rsidP="00BD6B50">
      <w:pPr>
        <w:pStyle w:val="Cornernotation"/>
        <w:kinsoku w:val="0"/>
        <w:overflowPunct w:val="0"/>
        <w:autoSpaceDE w:val="0"/>
        <w:autoSpaceDN w:val="0"/>
        <w:ind w:left="0" w:right="3792" w:firstLine="0"/>
        <w:rPr>
          <w:snapToGrid w:val="0"/>
          <w:kern w:val="22"/>
        </w:rPr>
      </w:pPr>
      <w:r>
        <w:rPr>
          <w:snapToGrid w:val="0"/>
        </w:rPr>
        <w:t>Qu</w:t>
      </w:r>
      <w:r w:rsidR="0019076E">
        <w:rPr>
          <w:snapToGrid w:val="0"/>
        </w:rPr>
        <w:t>atrième</w:t>
      </w:r>
      <w:r>
        <w:rPr>
          <w:snapToGrid w:val="0"/>
        </w:rPr>
        <w:t xml:space="preserve"> réunion – </w:t>
      </w:r>
      <w:r w:rsidR="00D05C04">
        <w:rPr>
          <w:snapToGrid w:val="0"/>
        </w:rPr>
        <w:t>P</w:t>
      </w:r>
      <w:r>
        <w:rPr>
          <w:snapToGrid w:val="0"/>
        </w:rPr>
        <w:t>artie</w:t>
      </w:r>
      <w:r w:rsidR="00EF5DAF">
        <w:rPr>
          <w:snapToGrid w:val="0"/>
        </w:rPr>
        <w:t> </w:t>
      </w:r>
      <w:r>
        <w:rPr>
          <w:snapToGrid w:val="0"/>
        </w:rPr>
        <w:t>II</w:t>
      </w:r>
    </w:p>
    <w:p w14:paraId="1B8A158A" w14:textId="6C905804" w:rsidR="00BD6B50" w:rsidRDefault="00BD6B50" w:rsidP="00BD6B50">
      <w:pPr>
        <w:pStyle w:val="Cornernotation"/>
        <w:kinsoku w:val="0"/>
        <w:overflowPunct w:val="0"/>
        <w:autoSpaceDE w:val="0"/>
        <w:autoSpaceDN w:val="0"/>
        <w:ind w:left="227" w:right="3792" w:hanging="227"/>
        <w:rPr>
          <w:snapToGrid w:val="0"/>
          <w:kern w:val="22"/>
          <w:szCs w:val="22"/>
        </w:rPr>
      </w:pPr>
      <w:r>
        <w:rPr>
          <w:snapToGrid w:val="0"/>
          <w:szCs w:val="22"/>
        </w:rPr>
        <w:t>Montréal (Canada), 7-19</w:t>
      </w:r>
      <w:r w:rsidR="00EF5DAF">
        <w:rPr>
          <w:snapToGrid w:val="0"/>
          <w:szCs w:val="22"/>
        </w:rPr>
        <w:t> </w:t>
      </w:r>
      <w:r>
        <w:rPr>
          <w:snapToGrid w:val="0"/>
          <w:szCs w:val="22"/>
        </w:rPr>
        <w:t>décembre 2022</w:t>
      </w:r>
    </w:p>
    <w:p w14:paraId="1B691AAA" w14:textId="4BA12461" w:rsidR="00BD6B50" w:rsidRDefault="00BD6B50" w:rsidP="00BD6B50">
      <w:pPr>
        <w:ind w:right="3792"/>
        <w:rPr>
          <w:snapToGrid w:val="0"/>
          <w:szCs w:val="22"/>
        </w:rPr>
      </w:pPr>
      <w:r>
        <w:rPr>
          <w:snapToGrid w:val="0"/>
          <w:szCs w:val="22"/>
        </w:rPr>
        <w:t>Point</w:t>
      </w:r>
      <w:r w:rsidR="00EF5DAF">
        <w:rPr>
          <w:snapToGrid w:val="0"/>
          <w:szCs w:val="22"/>
        </w:rPr>
        <w:t> </w:t>
      </w:r>
      <w:r>
        <w:rPr>
          <w:snapToGrid w:val="0"/>
          <w:szCs w:val="22"/>
        </w:rPr>
        <w:t xml:space="preserve">15 de l’ordre du jour </w:t>
      </w:r>
    </w:p>
    <w:p w14:paraId="5FC98878" w14:textId="763665CB" w:rsidR="00A27FD8" w:rsidRPr="00A27FD8" w:rsidRDefault="00A27FD8" w:rsidP="00A27FD8">
      <w:pPr>
        <w:spacing w:before="240" w:after="240"/>
        <w:jc w:val="center"/>
        <w:rPr>
          <w:rFonts w:ascii="Times New Roman Bold" w:hAnsi="Times New Roman Bold"/>
          <w:b/>
          <w:bCs/>
          <w:caps/>
          <w:lang w:val="fr-FR"/>
        </w:rPr>
      </w:pPr>
      <w:r>
        <w:rPr>
          <w:rFonts w:ascii="Times New Roman Bold" w:hAnsi="Times New Roman Bold"/>
          <w:b/>
          <w:bCs/>
          <w:caps/>
        </w:rPr>
        <w:t>Décision adoptée par les Parties au Protocole de Nagoya sur l'accès et le partage des avantages</w:t>
      </w:r>
    </w:p>
    <w:p w14:paraId="7FFD7D5E" w14:textId="60DAE542" w:rsidR="00A27FD8" w:rsidRPr="00C9161D" w:rsidRDefault="00000000" w:rsidP="00BC4E4B">
      <w:pPr>
        <w:spacing w:before="120" w:after="240"/>
        <w:ind w:left="1582" w:hanging="1151"/>
        <w:jc w:val="left"/>
        <w:outlineLvl w:val="1"/>
      </w:pPr>
      <w:sdt>
        <w:sdtPr>
          <w:rPr>
            <w:rFonts w:asciiTheme="majorBidi" w:hAnsiTheme="majorBidi" w:cstheme="majorBidi"/>
            <w:b/>
            <w:bCs/>
            <w:snapToGrid w:val="0"/>
            <w:kern w:val="22"/>
          </w:rPr>
          <w:alias w:val="Title"/>
          <w:tag w:val=""/>
          <w:id w:val="661669956"/>
          <w:placeholder>
            <w:docPart w:val="8BCE90F182AE419BA781D142289B9EDA"/>
          </w:placeholder>
          <w:dataBinding w:prefixMappings="xmlns:ns0='http://purl.org/dc/elements/1.1/' xmlns:ns1='http://schemas.openxmlformats.org/package/2006/metadata/core-properties' " w:xpath="/ns1:coreProperties[1]/ns0:title[1]" w:storeItemID="{6C3C8BC8-F283-45AE-878A-BAB7291924A1}"/>
          <w:text/>
        </w:sdtPr>
        <w:sdtContent>
          <w:r w:rsidR="002724E0" w:rsidRPr="006C590F">
            <w:rPr>
              <w:rFonts w:asciiTheme="majorBidi" w:hAnsiTheme="majorBidi" w:cstheme="majorBidi"/>
              <w:b/>
              <w:bCs/>
              <w:snapToGrid w:val="0"/>
              <w:kern w:val="22"/>
            </w:rPr>
            <w:t>NP-4/11.</w:t>
          </w:r>
          <w:r w:rsidR="002724E0" w:rsidRPr="006C590F">
            <w:rPr>
              <w:rFonts w:asciiTheme="majorBidi" w:hAnsiTheme="majorBidi" w:cstheme="majorBidi"/>
              <w:b/>
              <w:bCs/>
              <w:snapToGrid w:val="0"/>
              <w:kern w:val="22"/>
            </w:rPr>
            <w:tab/>
          </w:r>
          <w:r w:rsidR="002724E0">
            <w:rPr>
              <w:rFonts w:asciiTheme="majorBidi" w:hAnsiTheme="majorBidi" w:cstheme="majorBidi"/>
              <w:b/>
              <w:bCs/>
              <w:snapToGrid w:val="0"/>
              <w:kern w:val="22"/>
            </w:rPr>
            <w:t>Instruments internationaux spécialisés en matière d’accès et de partage des avantages dans le contexte du paragraphe 4 de l’article 4 du Protocole de Nagoya</w:t>
          </w:r>
        </w:sdtContent>
      </w:sdt>
    </w:p>
    <w:p w14:paraId="089C9CEE" w14:textId="46D44A8B" w:rsidR="00E27299" w:rsidRDefault="00E27299" w:rsidP="00E27299">
      <w:pPr>
        <w:pStyle w:val="Para1"/>
        <w:numPr>
          <w:ilvl w:val="0"/>
          <w:numId w:val="0"/>
        </w:numPr>
        <w:ind w:firstLine="720"/>
      </w:pPr>
      <w:r>
        <w:rPr>
          <w:i/>
          <w:iCs/>
        </w:rPr>
        <w:t>La Conférence des Parties siégeant en tant que réunion des Parties au Protocole de Nagoya,</w:t>
      </w:r>
    </w:p>
    <w:p w14:paraId="44223E61" w14:textId="24CE1A86" w:rsidR="000F4D26" w:rsidRDefault="000F4D26" w:rsidP="00A12A4E">
      <w:pPr>
        <w:ind w:firstLine="709"/>
      </w:pPr>
      <w:r>
        <w:rPr>
          <w:i/>
          <w:iCs/>
        </w:rPr>
        <w:t xml:space="preserve">Notant </w:t>
      </w:r>
      <w:r>
        <w:t>la divergence de vue</w:t>
      </w:r>
      <w:r w:rsidR="00EF5DAF">
        <w:t>s</w:t>
      </w:r>
      <w:r>
        <w:t xml:space="preserve"> entre les Parties en ce qui a trait </w:t>
      </w:r>
      <w:r w:rsidR="00EF5DAF">
        <w:t>aux instruments internationaux spécialisés en matière d’accès et</w:t>
      </w:r>
      <w:r>
        <w:t xml:space="preserve"> de partage des avantages dans le contexte de l’article</w:t>
      </w:r>
      <w:r w:rsidR="00EF5DAF">
        <w:t> </w:t>
      </w:r>
      <w:r>
        <w:t xml:space="preserve">4 du Protocole de Nagoya, </w:t>
      </w:r>
    </w:p>
    <w:p w14:paraId="08802972" w14:textId="3429D948" w:rsidR="000F4D26" w:rsidRDefault="000F4D26" w:rsidP="006C20E6">
      <w:pPr>
        <w:pStyle w:val="Paragraphedeliste"/>
        <w:numPr>
          <w:ilvl w:val="0"/>
          <w:numId w:val="27"/>
        </w:numPr>
        <w:spacing w:before="120" w:after="120"/>
        <w:ind w:left="0" w:firstLine="709"/>
        <w:contextualSpacing w:val="0"/>
      </w:pPr>
      <w:r w:rsidRPr="00EF5DAF">
        <w:rPr>
          <w:i/>
          <w:iCs/>
        </w:rPr>
        <w:t>Prend note</w:t>
      </w:r>
      <w:r>
        <w:t xml:space="preserve"> de la recommandation 3/16 de l’Organe subsidiaire chargé de l’application au sujet </w:t>
      </w:r>
      <w:r w:rsidR="00EF5DAF">
        <w:t xml:space="preserve">des instruments internationaux spécialisés en matière d’accès et de partage des avantages </w:t>
      </w:r>
      <w:r>
        <w:t xml:space="preserve">dans le contexte du </w:t>
      </w:r>
      <w:r w:rsidR="00EF5DAF">
        <w:t>paragraphe </w:t>
      </w:r>
      <w:r>
        <w:t>4 de l’article</w:t>
      </w:r>
      <w:r w:rsidR="00EF5DAF">
        <w:t> </w:t>
      </w:r>
      <w:r>
        <w:t>4 du Protocole de Nagoya</w:t>
      </w:r>
      <w:r w:rsidR="00EF5DAF">
        <w:t> </w:t>
      </w:r>
      <w:r>
        <w:t>;</w:t>
      </w:r>
    </w:p>
    <w:p w14:paraId="43594CB5" w14:textId="6E582397" w:rsidR="000F4D26" w:rsidRPr="009104B2" w:rsidRDefault="000F4D26" w:rsidP="006C20E6">
      <w:pPr>
        <w:pStyle w:val="Paragraphedeliste"/>
        <w:numPr>
          <w:ilvl w:val="0"/>
          <w:numId w:val="27"/>
        </w:numPr>
        <w:spacing w:before="120" w:after="120"/>
        <w:ind w:left="0" w:firstLine="709"/>
        <w:contextualSpacing w:val="0"/>
      </w:pPr>
      <w:r w:rsidRPr="00AE4208">
        <w:rPr>
          <w:i/>
          <w:iCs/>
          <w:lang w:val="fr-FR"/>
        </w:rPr>
        <w:t>Décide</w:t>
      </w:r>
      <w:r>
        <w:t xml:space="preserve"> d’examiner ce point de façon plus approfondie lors de sa cinquième réunion sur la base de la recommandation 3/16 mentionnée ci-dessus.</w:t>
      </w:r>
    </w:p>
    <w:p w14:paraId="00BD5053" w14:textId="32AB4275" w:rsidR="00B3369F" w:rsidRPr="00C9161D" w:rsidRDefault="006C20E6" w:rsidP="00660BD9">
      <w:pPr>
        <w:jc w:val="center"/>
      </w:pPr>
      <w:r>
        <w:t>__________</w:t>
      </w:r>
      <w:r w:rsidR="00EF5DAF">
        <w:t xml:space="preserve"> </w:t>
      </w:r>
    </w:p>
    <w:sectPr w:rsidR="00B3369F" w:rsidRPr="00C9161D" w:rsidSect="009C200D">
      <w:headerReference w:type="even" r:id="rId15"/>
      <w:headerReference w:type="default" r:id="rId16"/>
      <w:footerReference w:type="even" r:id="rId17"/>
      <w:footerReference w:type="default" r:id="rId18"/>
      <w:headerReference w:type="first" r:id="rId19"/>
      <w:footerReference w:type="first" r:id="rId20"/>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69F9F" w14:textId="77777777" w:rsidR="002157DD" w:rsidRDefault="002157DD" w:rsidP="00CF1848">
      <w:r>
        <w:separator/>
      </w:r>
    </w:p>
  </w:endnote>
  <w:endnote w:type="continuationSeparator" w:id="0">
    <w:p w14:paraId="5AC43877" w14:textId="77777777" w:rsidR="002157DD" w:rsidRDefault="002157DD"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F2B6" w14:textId="77777777" w:rsidR="00EF5DAF" w:rsidRDefault="00EF5DA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E681" w14:textId="77777777" w:rsidR="00EF5DAF" w:rsidRDefault="00EF5DA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EAC8" w14:textId="77777777" w:rsidR="00EF5DAF" w:rsidRDefault="00EF5D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052D9" w14:textId="77777777" w:rsidR="002157DD" w:rsidRDefault="002157DD" w:rsidP="00CF1848">
      <w:r>
        <w:separator/>
      </w:r>
    </w:p>
  </w:footnote>
  <w:footnote w:type="continuationSeparator" w:id="0">
    <w:p w14:paraId="3502793F" w14:textId="77777777" w:rsidR="002157DD" w:rsidRDefault="002157DD" w:rsidP="00C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Obje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30FEEBB0" w14:textId="62CAE8C7" w:rsidR="00534681" w:rsidRPr="005F5A20" w:rsidRDefault="005F5A20" w:rsidP="00534681">
        <w:pPr>
          <w:pStyle w:val="En-tte"/>
          <w:rPr>
            <w:lang w:val="fr-FR"/>
          </w:rPr>
        </w:pPr>
        <w:r w:rsidRPr="005F5A20">
          <w:rPr>
            <w:lang w:val="fr-FR"/>
          </w:rPr>
          <w:t>CBD/NP/MOP/DEC/4/11</w:t>
        </w:r>
      </w:p>
    </w:sdtContent>
  </w:sdt>
  <w:p w14:paraId="3EA48BBD" w14:textId="77777777" w:rsidR="00534681" w:rsidRPr="00000614" w:rsidRDefault="00534681" w:rsidP="00534681">
    <w:pPr>
      <w:pStyle w:val="En-tte"/>
    </w:pPr>
    <w:r>
      <w:t xml:space="preserve">Page </w:t>
    </w:r>
    <w:r>
      <w:fldChar w:fldCharType="begin"/>
    </w:r>
    <w:r w:rsidRPr="00000614">
      <w:instrText xml:space="preserve"> PAGE   \* MERGEFORMAT </w:instrText>
    </w:r>
    <w:r>
      <w:fldChar w:fldCharType="separate"/>
    </w:r>
    <w:r w:rsidR="009C200D" w:rsidRPr="00000614">
      <w:t>2</w:t>
    </w:r>
    <w:r>
      <w:fldChar w:fldCharType="end"/>
    </w:r>
  </w:p>
  <w:p w14:paraId="4991B278" w14:textId="77777777" w:rsidR="00534681" w:rsidRPr="00000614" w:rsidRDefault="00534681">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Objet"/>
      <w:tag w:val=""/>
      <w:id w:val="851227268"/>
      <w:dataBinding w:prefixMappings="xmlns:ns0='http://purl.org/dc/elements/1.1/' xmlns:ns1='http://schemas.openxmlformats.org/package/2006/metadata/core-properties' " w:xpath="/ns1:coreProperties[1]/ns0:subject[1]" w:storeItemID="{6C3C8BC8-F283-45AE-878A-BAB7291924A1}"/>
      <w:text/>
    </w:sdtPr>
    <w:sdtContent>
      <w:p w14:paraId="28E62C35" w14:textId="4944A4E6" w:rsidR="009505C9" w:rsidRPr="005F5A20" w:rsidRDefault="005F5A20" w:rsidP="009505C9">
        <w:pPr>
          <w:pStyle w:val="En-tte"/>
          <w:jc w:val="right"/>
          <w:rPr>
            <w:lang w:val="fr-FR"/>
          </w:rPr>
        </w:pPr>
        <w:r w:rsidRPr="005F5A20">
          <w:rPr>
            <w:lang w:val="fr-FR"/>
          </w:rPr>
          <w:t>CBD/NP/MOP/DEC/4/11</w:t>
        </w:r>
      </w:p>
    </w:sdtContent>
  </w:sdt>
  <w:p w14:paraId="213AB81C" w14:textId="5F885E5E" w:rsidR="009505C9" w:rsidRPr="00000614" w:rsidRDefault="009505C9" w:rsidP="009505C9">
    <w:pPr>
      <w:pStyle w:val="En-tte"/>
      <w:jc w:val="right"/>
    </w:pPr>
    <w:r>
      <w:t>Page</w:t>
    </w:r>
    <w:r w:rsidR="00EF5DAF">
      <w:t> </w:t>
    </w:r>
    <w:r>
      <w:fldChar w:fldCharType="begin"/>
    </w:r>
    <w:r w:rsidRPr="00000614">
      <w:instrText xml:space="preserve"> PAGE   \* MERGEFORMAT </w:instrText>
    </w:r>
    <w:r>
      <w:fldChar w:fldCharType="separate"/>
    </w:r>
    <w:r w:rsidR="009C200D" w:rsidRPr="00000614">
      <w:t>1</w:t>
    </w:r>
    <w:r>
      <w:fldChar w:fldCharType="end"/>
    </w:r>
  </w:p>
  <w:p w14:paraId="64B5CF41" w14:textId="77777777" w:rsidR="009505C9" w:rsidRPr="00000614" w:rsidRDefault="009505C9">
    <w:pPr>
      <w:pStyle w:val="En-tt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AE75" w14:textId="77777777" w:rsidR="00EF5DAF" w:rsidRDefault="00EF5D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4092964"/>
    <w:multiLevelType w:val="hybridMultilevel"/>
    <w:tmpl w:val="63A2C8FE"/>
    <w:lvl w:ilvl="0" w:tplc="76307376">
      <w:start w:val="1"/>
      <w:numFmt w:val="decimal"/>
      <w:lvlText w:val="%1."/>
      <w:lvlJc w:val="left"/>
      <w:pPr>
        <w:ind w:left="1080" w:hanging="360"/>
      </w:pPr>
      <w:rPr>
        <w:rFonts w:hint="default"/>
        <w:b w:val="0"/>
        <w:bCs w:val="0"/>
        <w:i w:val="0"/>
        <w:iCs/>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02B2C53"/>
    <w:multiLevelType w:val="hybridMultilevel"/>
    <w:tmpl w:val="C6869096"/>
    <w:lvl w:ilvl="0" w:tplc="4972149C">
      <w:start w:val="1"/>
      <w:numFmt w:val="decimal"/>
      <w:lvlText w:val="%1."/>
      <w:lvlJc w:val="left"/>
      <w:pPr>
        <w:ind w:left="1429" w:hanging="360"/>
      </w:pPr>
      <w:rPr>
        <w:sz w:val="22"/>
        <w:szCs w:val="22"/>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7"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4945E0"/>
    <w:multiLevelType w:val="hybridMultilevel"/>
    <w:tmpl w:val="7EFC28CC"/>
    <w:lvl w:ilvl="0" w:tplc="04090015">
      <w:start w:val="1"/>
      <w:numFmt w:val="upperLetter"/>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689189">
    <w:abstractNumId w:val="5"/>
  </w:num>
  <w:num w:numId="2" w16cid:durableId="1982493912">
    <w:abstractNumId w:val="9"/>
  </w:num>
  <w:num w:numId="3" w16cid:durableId="1171456142">
    <w:abstractNumId w:val="7"/>
  </w:num>
  <w:num w:numId="4" w16cid:durableId="1445728513">
    <w:abstractNumId w:val="9"/>
  </w:num>
  <w:num w:numId="5" w16cid:durableId="1666975346">
    <w:abstractNumId w:val="8"/>
  </w:num>
  <w:num w:numId="6" w16cid:durableId="136997431">
    <w:abstractNumId w:val="0"/>
  </w:num>
  <w:num w:numId="7" w16cid:durableId="503206268">
    <w:abstractNumId w:val="2"/>
  </w:num>
  <w:num w:numId="8" w16cid:durableId="1448237680">
    <w:abstractNumId w:val="7"/>
    <w:lvlOverride w:ilvl="0">
      <w:startOverride w:val="1"/>
    </w:lvlOverride>
  </w:num>
  <w:num w:numId="9" w16cid:durableId="771782457">
    <w:abstractNumId w:val="13"/>
  </w:num>
  <w:num w:numId="10" w16cid:durableId="208541245">
    <w:abstractNumId w:val="7"/>
    <w:lvlOverride w:ilvl="0">
      <w:startOverride w:val="1"/>
    </w:lvlOverride>
  </w:num>
  <w:num w:numId="11" w16cid:durableId="1945264495">
    <w:abstractNumId w:val="7"/>
    <w:lvlOverride w:ilvl="0">
      <w:startOverride w:val="1"/>
    </w:lvlOverride>
  </w:num>
  <w:num w:numId="12" w16cid:durableId="1732075598">
    <w:abstractNumId w:val="7"/>
    <w:lvlOverride w:ilvl="0">
      <w:startOverride w:val="1"/>
    </w:lvlOverride>
  </w:num>
  <w:num w:numId="13" w16cid:durableId="1045300317">
    <w:abstractNumId w:val="7"/>
    <w:lvlOverride w:ilvl="0">
      <w:startOverride w:val="1"/>
    </w:lvlOverride>
  </w:num>
  <w:num w:numId="14" w16cid:durableId="245461689">
    <w:abstractNumId w:val="11"/>
  </w:num>
  <w:num w:numId="15" w16cid:durableId="1136029439">
    <w:abstractNumId w:val="10"/>
  </w:num>
  <w:num w:numId="16" w16cid:durableId="95492556">
    <w:abstractNumId w:val="1"/>
  </w:num>
  <w:num w:numId="17" w16cid:durableId="1063916934">
    <w:abstractNumId w:val="14"/>
  </w:num>
  <w:num w:numId="18" w16cid:durableId="5445942">
    <w:abstractNumId w:val="15"/>
  </w:num>
  <w:num w:numId="19" w16cid:durableId="1073892620">
    <w:abstractNumId w:val="3"/>
  </w:num>
  <w:num w:numId="20" w16cid:durableId="711000192">
    <w:abstractNumId w:val="13"/>
  </w:num>
  <w:num w:numId="21" w16cid:durableId="847132607">
    <w:abstractNumId w:val="5"/>
  </w:num>
  <w:num w:numId="22" w16cid:durableId="1001280350">
    <w:abstractNumId w:val="9"/>
  </w:num>
  <w:num w:numId="23" w16cid:durableId="1141193329">
    <w:abstractNumId w:val="8"/>
  </w:num>
  <w:num w:numId="24" w16cid:durableId="7365191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2471732">
    <w:abstractNumId w:val="6"/>
  </w:num>
  <w:num w:numId="26" w16cid:durableId="4269235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8217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3MLA0N7QAMs1NTZV0lIJTi4sz8/NACoxqARSiRaAsAAAA"/>
  </w:docVars>
  <w:rsids>
    <w:rsidRoot w:val="00C9161D"/>
    <w:rsid w:val="00000614"/>
    <w:rsid w:val="0002715F"/>
    <w:rsid w:val="000368EF"/>
    <w:rsid w:val="00046848"/>
    <w:rsid w:val="00047FD2"/>
    <w:rsid w:val="000B0979"/>
    <w:rsid w:val="000E673A"/>
    <w:rsid w:val="000F4D26"/>
    <w:rsid w:val="000F74F5"/>
    <w:rsid w:val="00105372"/>
    <w:rsid w:val="001243AA"/>
    <w:rsid w:val="00131E7A"/>
    <w:rsid w:val="00172AF6"/>
    <w:rsid w:val="001745AC"/>
    <w:rsid w:val="00176CEE"/>
    <w:rsid w:val="0019076E"/>
    <w:rsid w:val="002157DD"/>
    <w:rsid w:val="0023169B"/>
    <w:rsid w:val="00234056"/>
    <w:rsid w:val="002724E0"/>
    <w:rsid w:val="002776E9"/>
    <w:rsid w:val="002C2E98"/>
    <w:rsid w:val="002C470F"/>
    <w:rsid w:val="002D6779"/>
    <w:rsid w:val="002D68B5"/>
    <w:rsid w:val="00326E7A"/>
    <w:rsid w:val="00354B59"/>
    <w:rsid w:val="00354DAB"/>
    <w:rsid w:val="00360C65"/>
    <w:rsid w:val="00365011"/>
    <w:rsid w:val="00372F74"/>
    <w:rsid w:val="0037567E"/>
    <w:rsid w:val="0039649C"/>
    <w:rsid w:val="003B4A1E"/>
    <w:rsid w:val="003C5220"/>
    <w:rsid w:val="003F018C"/>
    <w:rsid w:val="003F7224"/>
    <w:rsid w:val="00405146"/>
    <w:rsid w:val="00405A9F"/>
    <w:rsid w:val="004078FA"/>
    <w:rsid w:val="0042412C"/>
    <w:rsid w:val="00427D21"/>
    <w:rsid w:val="0044493F"/>
    <w:rsid w:val="00450530"/>
    <w:rsid w:val="004644C2"/>
    <w:rsid w:val="00467F9C"/>
    <w:rsid w:val="0048793D"/>
    <w:rsid w:val="004D23DA"/>
    <w:rsid w:val="004E1B32"/>
    <w:rsid w:val="004F24E8"/>
    <w:rsid w:val="00510E76"/>
    <w:rsid w:val="00522946"/>
    <w:rsid w:val="00534681"/>
    <w:rsid w:val="005407C1"/>
    <w:rsid w:val="00573DAE"/>
    <w:rsid w:val="005D6614"/>
    <w:rsid w:val="005F5A20"/>
    <w:rsid w:val="00601708"/>
    <w:rsid w:val="006122BA"/>
    <w:rsid w:val="00625640"/>
    <w:rsid w:val="00660BD9"/>
    <w:rsid w:val="00664055"/>
    <w:rsid w:val="00667EB5"/>
    <w:rsid w:val="00674A4D"/>
    <w:rsid w:val="00691BED"/>
    <w:rsid w:val="006B2290"/>
    <w:rsid w:val="006B46CE"/>
    <w:rsid w:val="006C20E6"/>
    <w:rsid w:val="00717D88"/>
    <w:rsid w:val="00724705"/>
    <w:rsid w:val="00736F0B"/>
    <w:rsid w:val="00774C65"/>
    <w:rsid w:val="00791ACA"/>
    <w:rsid w:val="007942D3"/>
    <w:rsid w:val="007B6C09"/>
    <w:rsid w:val="007C3F96"/>
    <w:rsid w:val="007E09DA"/>
    <w:rsid w:val="007E31C8"/>
    <w:rsid w:val="008048CD"/>
    <w:rsid w:val="008071EC"/>
    <w:rsid w:val="00811A8B"/>
    <w:rsid w:val="008178B6"/>
    <w:rsid w:val="00835844"/>
    <w:rsid w:val="00863B0B"/>
    <w:rsid w:val="00865B74"/>
    <w:rsid w:val="008C27E8"/>
    <w:rsid w:val="008E26C3"/>
    <w:rsid w:val="00930BA1"/>
    <w:rsid w:val="0093169E"/>
    <w:rsid w:val="00937F5E"/>
    <w:rsid w:val="009505C9"/>
    <w:rsid w:val="00951748"/>
    <w:rsid w:val="00977B7C"/>
    <w:rsid w:val="00995C16"/>
    <w:rsid w:val="009A0B68"/>
    <w:rsid w:val="009A148F"/>
    <w:rsid w:val="009A2FE3"/>
    <w:rsid w:val="009C200D"/>
    <w:rsid w:val="009D5238"/>
    <w:rsid w:val="009E084C"/>
    <w:rsid w:val="00A12A4E"/>
    <w:rsid w:val="00A27FD8"/>
    <w:rsid w:val="00A77E50"/>
    <w:rsid w:val="00A87F31"/>
    <w:rsid w:val="00AC5E01"/>
    <w:rsid w:val="00AD18A7"/>
    <w:rsid w:val="00AE4208"/>
    <w:rsid w:val="00B16576"/>
    <w:rsid w:val="00B3369F"/>
    <w:rsid w:val="00BB4C47"/>
    <w:rsid w:val="00BC4E4B"/>
    <w:rsid w:val="00BD6B50"/>
    <w:rsid w:val="00C07861"/>
    <w:rsid w:val="00C20258"/>
    <w:rsid w:val="00C5520D"/>
    <w:rsid w:val="00C55453"/>
    <w:rsid w:val="00C80084"/>
    <w:rsid w:val="00C9161D"/>
    <w:rsid w:val="00CD4CA3"/>
    <w:rsid w:val="00CF1848"/>
    <w:rsid w:val="00D05C04"/>
    <w:rsid w:val="00D12044"/>
    <w:rsid w:val="00D53C96"/>
    <w:rsid w:val="00D745CC"/>
    <w:rsid w:val="00D76A18"/>
    <w:rsid w:val="00DD118C"/>
    <w:rsid w:val="00DE42E5"/>
    <w:rsid w:val="00E24FCB"/>
    <w:rsid w:val="00E27299"/>
    <w:rsid w:val="00E42E9B"/>
    <w:rsid w:val="00E609B6"/>
    <w:rsid w:val="00E66235"/>
    <w:rsid w:val="00E83C24"/>
    <w:rsid w:val="00E9318D"/>
    <w:rsid w:val="00EA5FDA"/>
    <w:rsid w:val="00ED7EA6"/>
    <w:rsid w:val="00EE1317"/>
    <w:rsid w:val="00EF5DAF"/>
    <w:rsid w:val="00F00C9E"/>
    <w:rsid w:val="00F10219"/>
    <w:rsid w:val="00F150CC"/>
    <w:rsid w:val="00F1688B"/>
    <w:rsid w:val="00F94774"/>
    <w:rsid w:val="00FA124D"/>
    <w:rsid w:val="00FC53DB"/>
    <w:rsid w:val="00FC789F"/>
    <w:rsid w:val="00FD14F4"/>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67A0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96"/>
    <w:pPr>
      <w:jc w:val="both"/>
    </w:pPr>
    <w:rPr>
      <w:rFonts w:ascii="Times New Roman" w:eastAsia="Times New Roman" w:hAnsi="Times New Roman" w:cs="Times New Roman"/>
      <w:sz w:val="22"/>
    </w:rPr>
  </w:style>
  <w:style w:type="paragraph" w:styleId="Titre1">
    <w:name w:val="heading 1"/>
    <w:basedOn w:val="Normal"/>
    <w:next w:val="Titre2"/>
    <w:link w:val="Titre1Car"/>
    <w:qFormat/>
    <w:rsid w:val="007C3F96"/>
    <w:pPr>
      <w:keepNext/>
      <w:tabs>
        <w:tab w:val="left" w:pos="720"/>
      </w:tabs>
      <w:spacing w:before="240" w:after="120"/>
      <w:jc w:val="center"/>
      <w:outlineLvl w:val="0"/>
    </w:pPr>
    <w:rPr>
      <w:b/>
      <w:caps/>
    </w:rPr>
  </w:style>
  <w:style w:type="paragraph" w:styleId="Titre2">
    <w:name w:val="heading 2"/>
    <w:basedOn w:val="Normal"/>
    <w:next w:val="Normal"/>
    <w:link w:val="Titre2Car"/>
    <w:qFormat/>
    <w:rsid w:val="007C3F96"/>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C3F96"/>
    <w:pPr>
      <w:keepNext/>
      <w:tabs>
        <w:tab w:val="left" w:pos="567"/>
      </w:tabs>
      <w:spacing w:before="120" w:after="120"/>
      <w:jc w:val="center"/>
      <w:outlineLvl w:val="2"/>
    </w:pPr>
    <w:rPr>
      <w:i/>
      <w:iCs/>
    </w:rPr>
  </w:style>
  <w:style w:type="paragraph" w:styleId="Titre4">
    <w:name w:val="heading 4"/>
    <w:basedOn w:val="Normal"/>
    <w:link w:val="Titre4Car"/>
    <w:qFormat/>
    <w:rsid w:val="007C3F96"/>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C3F96"/>
    <w:pPr>
      <w:keepNext/>
      <w:numPr>
        <w:ilvl w:val="4"/>
        <w:numId w:val="21"/>
      </w:numPr>
      <w:spacing w:before="120" w:after="120"/>
      <w:jc w:val="left"/>
      <w:outlineLvl w:val="4"/>
    </w:pPr>
    <w:rPr>
      <w:bCs/>
      <w:i/>
      <w:szCs w:val="26"/>
    </w:rPr>
  </w:style>
  <w:style w:type="paragraph" w:styleId="Titre6">
    <w:name w:val="heading 6"/>
    <w:basedOn w:val="Normal"/>
    <w:next w:val="Normal"/>
    <w:link w:val="Titre6Car"/>
    <w:qFormat/>
    <w:rsid w:val="007C3F96"/>
    <w:pPr>
      <w:keepNext/>
      <w:spacing w:after="240" w:line="240" w:lineRule="exact"/>
      <w:ind w:left="720"/>
      <w:outlineLvl w:val="5"/>
    </w:pPr>
    <w:rPr>
      <w:u w:val="single"/>
    </w:rPr>
  </w:style>
  <w:style w:type="paragraph" w:styleId="Titre7">
    <w:name w:val="heading 7"/>
    <w:basedOn w:val="Normal"/>
    <w:next w:val="Normal"/>
    <w:link w:val="Titre7Car"/>
    <w:rsid w:val="007C3F96"/>
    <w:pPr>
      <w:keepNext/>
      <w:jc w:val="right"/>
      <w:outlineLvl w:val="6"/>
    </w:pPr>
    <w:rPr>
      <w:rFonts w:ascii="Univers" w:hAnsi="Univers"/>
      <w:b/>
      <w:sz w:val="28"/>
    </w:rPr>
  </w:style>
  <w:style w:type="paragraph" w:styleId="Titre8">
    <w:name w:val="heading 8"/>
    <w:basedOn w:val="Normal"/>
    <w:next w:val="Normal"/>
    <w:link w:val="Titre8Car"/>
    <w:qFormat/>
    <w:rsid w:val="007C3F96"/>
    <w:pPr>
      <w:keepNext/>
      <w:jc w:val="right"/>
      <w:outlineLvl w:val="7"/>
    </w:pPr>
    <w:rPr>
      <w:rFonts w:ascii="Univers" w:hAnsi="Univers"/>
      <w:b/>
      <w:sz w:val="32"/>
    </w:rPr>
  </w:style>
  <w:style w:type="paragraph" w:styleId="Titre9">
    <w:name w:val="heading 9"/>
    <w:basedOn w:val="Normal"/>
    <w:next w:val="Normal"/>
    <w:link w:val="Titre9Car"/>
    <w:rsid w:val="007C3F96"/>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7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C3F9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C3F96"/>
    <w:rPr>
      <w:rFonts w:ascii="Lucida Grande" w:eastAsia="Times New Roman" w:hAnsi="Lucida Grande" w:cs="Lucida Grande"/>
      <w:sz w:val="18"/>
      <w:szCs w:val="18"/>
      <w:lang w:val="fr-CA"/>
    </w:rPr>
  </w:style>
  <w:style w:type="character" w:styleId="Textedelespacerserv">
    <w:name w:val="Placeholder Text"/>
    <w:basedOn w:val="Policepardfaut"/>
    <w:uiPriority w:val="99"/>
    <w:rsid w:val="007C3F96"/>
    <w:rPr>
      <w:color w:val="808080"/>
    </w:rPr>
  </w:style>
  <w:style w:type="paragraph" w:styleId="En-tte">
    <w:name w:val="header"/>
    <w:basedOn w:val="Normal"/>
    <w:link w:val="En-tteCar"/>
    <w:rsid w:val="007C3F96"/>
    <w:pPr>
      <w:tabs>
        <w:tab w:val="center" w:pos="4320"/>
        <w:tab w:val="right" w:pos="8640"/>
      </w:tabs>
    </w:pPr>
  </w:style>
  <w:style w:type="character" w:customStyle="1" w:styleId="En-tteCar">
    <w:name w:val="En-tête Car"/>
    <w:basedOn w:val="Policepardfaut"/>
    <w:link w:val="En-tte"/>
    <w:rsid w:val="007C3F96"/>
    <w:rPr>
      <w:rFonts w:ascii="Times New Roman" w:eastAsia="Times New Roman" w:hAnsi="Times New Roman" w:cs="Times New Roman"/>
      <w:sz w:val="22"/>
      <w:lang w:val="fr-CA"/>
    </w:rPr>
  </w:style>
  <w:style w:type="paragraph" w:styleId="Pieddepage">
    <w:name w:val="footer"/>
    <w:basedOn w:val="Normal"/>
    <w:link w:val="PieddepageCar"/>
    <w:rsid w:val="007C3F96"/>
    <w:pPr>
      <w:tabs>
        <w:tab w:val="center" w:pos="4320"/>
        <w:tab w:val="right" w:pos="8640"/>
      </w:tabs>
      <w:ind w:firstLine="720"/>
      <w:jc w:val="right"/>
    </w:pPr>
  </w:style>
  <w:style w:type="character" w:customStyle="1" w:styleId="PieddepageCar">
    <w:name w:val="Pied de page Car"/>
    <w:basedOn w:val="Policepardfaut"/>
    <w:link w:val="Pieddepage"/>
    <w:rsid w:val="007C3F96"/>
    <w:rPr>
      <w:rFonts w:ascii="Times New Roman" w:eastAsia="Times New Roman" w:hAnsi="Times New Roman" w:cs="Times New Roman"/>
      <w:sz w:val="22"/>
      <w:lang w:val="fr-CA"/>
    </w:rPr>
  </w:style>
  <w:style w:type="paragraph" w:customStyle="1" w:styleId="meetingname">
    <w:name w:val="meeting name"/>
    <w:basedOn w:val="Normal"/>
    <w:qFormat/>
    <w:rsid w:val="007C3F96"/>
    <w:pPr>
      <w:ind w:left="142" w:right="4218" w:hanging="142"/>
    </w:pPr>
    <w:rPr>
      <w:caps/>
      <w:szCs w:val="22"/>
    </w:rPr>
  </w:style>
  <w:style w:type="paragraph" w:styleId="Titre">
    <w:name w:val="Title"/>
    <w:basedOn w:val="Normal"/>
    <w:next w:val="Normal"/>
    <w:link w:val="TitreC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C3F96"/>
    <w:rPr>
      <w:rFonts w:asciiTheme="majorHAnsi" w:eastAsiaTheme="majorEastAsia" w:hAnsiTheme="majorHAnsi" w:cstheme="majorBidi"/>
      <w:color w:val="17365D" w:themeColor="text2" w:themeShade="BF"/>
      <w:spacing w:val="5"/>
      <w:kern w:val="28"/>
      <w:sz w:val="52"/>
      <w:szCs w:val="52"/>
      <w:lang w:val="fr-CA"/>
    </w:rPr>
  </w:style>
  <w:style w:type="paragraph" w:styleId="Sous-titre">
    <w:name w:val="Subtitle"/>
    <w:basedOn w:val="Normal"/>
    <w:next w:val="Normal"/>
    <w:link w:val="Sous-titreC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C3F96"/>
    <w:rPr>
      <w:rFonts w:asciiTheme="majorHAnsi" w:eastAsiaTheme="majorEastAsia" w:hAnsiTheme="majorHAnsi" w:cstheme="majorBidi"/>
      <w:i/>
      <w:iCs/>
      <w:color w:val="4F81BD" w:themeColor="accent1"/>
      <w:spacing w:val="15"/>
      <w:lang w:val="fr-CA"/>
    </w:rPr>
  </w:style>
  <w:style w:type="character" w:customStyle="1" w:styleId="Titre1Car">
    <w:name w:val="Titre 1 Car"/>
    <w:basedOn w:val="Policepardfaut"/>
    <w:link w:val="Titre1"/>
    <w:rsid w:val="007C3F96"/>
    <w:rPr>
      <w:rFonts w:ascii="Times New Roman" w:eastAsia="Times New Roman" w:hAnsi="Times New Roman" w:cs="Times New Roman"/>
      <w:b/>
      <w:caps/>
      <w:sz w:val="22"/>
      <w:lang w:val="fr-CA"/>
    </w:rPr>
  </w:style>
  <w:style w:type="paragraph" w:styleId="Corpsdetexte">
    <w:name w:val="Body Text"/>
    <w:basedOn w:val="Normal"/>
    <w:link w:val="CorpsdetexteCar"/>
    <w:rsid w:val="007C3F96"/>
    <w:pPr>
      <w:spacing w:before="120" w:after="120"/>
      <w:ind w:firstLine="720"/>
    </w:pPr>
    <w:rPr>
      <w:iCs/>
    </w:rPr>
  </w:style>
  <w:style w:type="character" w:customStyle="1" w:styleId="CorpsdetexteCar">
    <w:name w:val="Corps de texte Car"/>
    <w:basedOn w:val="Policepardfaut"/>
    <w:link w:val="Corpsdetexte"/>
    <w:rsid w:val="007C3F96"/>
    <w:rPr>
      <w:rFonts w:ascii="Times New Roman" w:eastAsia="Times New Roman" w:hAnsi="Times New Roman" w:cs="Times New Roman"/>
      <w:iCs/>
      <w:sz w:val="22"/>
      <w:lang w:val="fr-CA"/>
    </w:rPr>
  </w:style>
  <w:style w:type="paragraph" w:styleId="Retraitcorpsdetexte">
    <w:name w:val="Body Text Indent"/>
    <w:basedOn w:val="Normal"/>
    <w:link w:val="RetraitcorpsdetexteCar"/>
    <w:rsid w:val="007C3F96"/>
    <w:pPr>
      <w:spacing w:before="120" w:after="120"/>
      <w:ind w:left="1440" w:hanging="720"/>
      <w:jc w:val="left"/>
    </w:pPr>
  </w:style>
  <w:style w:type="character" w:customStyle="1" w:styleId="RetraitcorpsdetexteCar">
    <w:name w:val="Retrait corps de texte Car"/>
    <w:basedOn w:val="Policepardfaut"/>
    <w:link w:val="Retraitcorpsdetexte"/>
    <w:rsid w:val="007C3F96"/>
    <w:rPr>
      <w:rFonts w:ascii="Times New Roman" w:eastAsia="Times New Roman" w:hAnsi="Times New Roman" w:cs="Times New Roman"/>
      <w:sz w:val="22"/>
      <w:lang w:val="fr-CA"/>
    </w:rPr>
  </w:style>
  <w:style w:type="character" w:styleId="Marquedecommentaire">
    <w:name w:val="annotation reference"/>
    <w:semiHidden/>
    <w:rsid w:val="007C3F96"/>
    <w:rPr>
      <w:sz w:val="16"/>
    </w:rPr>
  </w:style>
  <w:style w:type="paragraph" w:styleId="Commentaire">
    <w:name w:val="annotation text"/>
    <w:basedOn w:val="Normal"/>
    <w:link w:val="CommentaireCar"/>
    <w:semiHidden/>
    <w:rsid w:val="007C3F96"/>
    <w:pPr>
      <w:spacing w:after="120" w:line="240" w:lineRule="exact"/>
    </w:pPr>
  </w:style>
  <w:style w:type="character" w:customStyle="1" w:styleId="CommentaireCar">
    <w:name w:val="Commentaire Car"/>
    <w:basedOn w:val="Policepardfaut"/>
    <w:link w:val="Commentaire"/>
    <w:semiHidden/>
    <w:rsid w:val="007C3F96"/>
    <w:rPr>
      <w:rFonts w:ascii="Times New Roman" w:eastAsia="Times New Roman" w:hAnsi="Times New Roman" w:cs="Times New Roman"/>
      <w:sz w:val="22"/>
      <w:lang w:val="fr-CA"/>
    </w:rPr>
  </w:style>
  <w:style w:type="paragraph" w:customStyle="1" w:styleId="Cornernotation">
    <w:name w:val="Corner notation"/>
    <w:basedOn w:val="Normal"/>
    <w:rsid w:val="007C3F96"/>
    <w:pPr>
      <w:ind w:left="170" w:right="3119" w:hanging="170"/>
      <w:jc w:val="left"/>
    </w:pPr>
  </w:style>
  <w:style w:type="character" w:styleId="Appeldenotedefin">
    <w:name w:val="endnote reference"/>
    <w:semiHidden/>
    <w:rsid w:val="007C3F96"/>
    <w:rPr>
      <w:vertAlign w:val="superscript"/>
    </w:rPr>
  </w:style>
  <w:style w:type="paragraph" w:styleId="Notedefin">
    <w:name w:val="endnote text"/>
    <w:basedOn w:val="Normal"/>
    <w:link w:val="NotedefinCar"/>
    <w:semiHidden/>
    <w:rsid w:val="007C3F96"/>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C3F96"/>
    <w:rPr>
      <w:rFonts w:ascii="Courier New" w:eastAsia="Times New Roman" w:hAnsi="Courier New" w:cs="Times New Roman"/>
      <w:sz w:val="22"/>
      <w:lang w:val="fr-CA"/>
    </w:rPr>
  </w:style>
  <w:style w:type="character" w:styleId="Lienhypertextesuivivisit">
    <w:name w:val="FollowedHyperlink"/>
    <w:rsid w:val="007C3F96"/>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7C3F96"/>
    <w:rPr>
      <w:sz w:val="22"/>
      <w:u w:val="none"/>
      <w:vertAlign w:val="superscript"/>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qFormat/>
    <w:rsid w:val="007C3F96"/>
    <w:pPr>
      <w:keepLines/>
      <w:spacing w:after="60"/>
      <w:ind w:firstLine="720"/>
    </w:pPr>
    <w:rPr>
      <w:sz w:val="18"/>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rsid w:val="007C3F96"/>
    <w:rPr>
      <w:rFonts w:ascii="Times New Roman" w:eastAsia="Times New Roman" w:hAnsi="Times New Roman" w:cs="Times New Roman"/>
      <w:sz w:val="18"/>
      <w:lang w:val="fr-CA"/>
    </w:rPr>
  </w:style>
  <w:style w:type="paragraph" w:customStyle="1" w:styleId="HEADING">
    <w:name w:val="HEADING"/>
    <w:basedOn w:val="Normal"/>
    <w:rsid w:val="007C3F96"/>
    <w:pPr>
      <w:keepNext/>
      <w:spacing w:before="240" w:after="120"/>
      <w:jc w:val="center"/>
    </w:pPr>
    <w:rPr>
      <w:b/>
      <w:bCs/>
      <w:caps/>
    </w:rPr>
  </w:style>
  <w:style w:type="character" w:customStyle="1" w:styleId="Titre2Car">
    <w:name w:val="Titre 2 Car"/>
    <w:basedOn w:val="Policepardfaut"/>
    <w:link w:val="Titre2"/>
    <w:rsid w:val="007C3F96"/>
    <w:rPr>
      <w:rFonts w:ascii="Times New Roman" w:eastAsia="Times New Roman" w:hAnsi="Times New Roman" w:cs="Times New Roman"/>
      <w:b/>
      <w:bCs/>
      <w:iCs/>
      <w:sz w:val="22"/>
      <w:lang w:val="fr-CA"/>
    </w:rPr>
  </w:style>
  <w:style w:type="paragraph" w:customStyle="1" w:styleId="HEADINGNOTFORTOC">
    <w:name w:val="HEADING (NOT FOR TOC)"/>
    <w:basedOn w:val="Titre1"/>
    <w:next w:val="Titre2"/>
    <w:rsid w:val="007C3F96"/>
  </w:style>
  <w:style w:type="paragraph" w:customStyle="1" w:styleId="Heading1longmultiline">
    <w:name w:val="Heading 1 (long multiline)"/>
    <w:basedOn w:val="Titre1"/>
    <w:rsid w:val="007C3F96"/>
    <w:pPr>
      <w:ind w:left="1843" w:hanging="1134"/>
      <w:jc w:val="left"/>
    </w:pPr>
  </w:style>
  <w:style w:type="paragraph" w:customStyle="1" w:styleId="Heading1multiline">
    <w:name w:val="Heading 1 (multiline)"/>
    <w:basedOn w:val="Titre1"/>
    <w:rsid w:val="007C3F96"/>
    <w:pPr>
      <w:ind w:left="1843" w:right="996" w:hanging="567"/>
      <w:jc w:val="left"/>
    </w:pPr>
  </w:style>
  <w:style w:type="paragraph" w:customStyle="1" w:styleId="Heading2multiline">
    <w:name w:val="Heading 2 (multiline)"/>
    <w:basedOn w:val="Titre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7C3F96"/>
    <w:pPr>
      <w:ind w:left="2127" w:hanging="1276"/>
    </w:pPr>
  </w:style>
  <w:style w:type="character" w:customStyle="1" w:styleId="Titre3Car">
    <w:name w:val="Titre 3 Car"/>
    <w:basedOn w:val="Policepardfaut"/>
    <w:link w:val="Titre3"/>
    <w:rsid w:val="007C3F96"/>
    <w:rPr>
      <w:rFonts w:ascii="Times New Roman" w:eastAsia="Times New Roman" w:hAnsi="Times New Roman" w:cs="Times New Roman"/>
      <w:i/>
      <w:iCs/>
      <w:sz w:val="22"/>
      <w:lang w:val="fr-CA"/>
    </w:rPr>
  </w:style>
  <w:style w:type="paragraph" w:customStyle="1" w:styleId="heading2notforTOC">
    <w:name w:val="heading 2 not for TOC"/>
    <w:basedOn w:val="Titre3"/>
    <w:rsid w:val="007C3F96"/>
  </w:style>
  <w:style w:type="paragraph" w:customStyle="1" w:styleId="Heading3multiline">
    <w:name w:val="Heading 3 (multiline)"/>
    <w:basedOn w:val="Titre3"/>
    <w:next w:val="Normal"/>
    <w:rsid w:val="007C3F96"/>
    <w:pPr>
      <w:ind w:left="1418" w:hanging="425"/>
      <w:jc w:val="left"/>
    </w:pPr>
  </w:style>
  <w:style w:type="character" w:customStyle="1" w:styleId="Titre4Car">
    <w:name w:val="Titre 4 Car"/>
    <w:basedOn w:val="Policepardfaut"/>
    <w:link w:val="Titre4"/>
    <w:rsid w:val="007C3F96"/>
    <w:rPr>
      <w:rFonts w:ascii="Times New Roman Bold" w:eastAsia="Arial Unicode MS" w:hAnsi="Times New Roman Bold" w:cs="Arial"/>
      <w:b/>
      <w:bCs/>
      <w:i/>
      <w:sz w:val="22"/>
      <w:lang w:val="fr-CA"/>
    </w:rPr>
  </w:style>
  <w:style w:type="paragraph" w:customStyle="1" w:styleId="Heading4indent">
    <w:name w:val="Heading 4 indent"/>
    <w:basedOn w:val="Titre4"/>
    <w:rsid w:val="007C3F96"/>
    <w:pPr>
      <w:ind w:left="720"/>
      <w:outlineLvl w:val="9"/>
    </w:pPr>
    <w:rPr>
      <w:rFonts w:ascii="Times New Roman" w:hAnsi="Times New Roman"/>
    </w:rPr>
  </w:style>
  <w:style w:type="character" w:customStyle="1" w:styleId="Titre5Car">
    <w:name w:val="Titre 5 Car"/>
    <w:basedOn w:val="Policepardfaut"/>
    <w:link w:val="Titre5"/>
    <w:rsid w:val="007C3F96"/>
    <w:rPr>
      <w:rFonts w:ascii="Times New Roman" w:eastAsia="Times New Roman" w:hAnsi="Times New Roman" w:cs="Times New Roman"/>
      <w:bCs/>
      <w:i/>
      <w:sz w:val="22"/>
      <w:szCs w:val="26"/>
      <w:lang w:val="fr-CA"/>
    </w:rPr>
  </w:style>
  <w:style w:type="character" w:customStyle="1" w:styleId="Titre6Car">
    <w:name w:val="Titre 6 Car"/>
    <w:basedOn w:val="Policepardfaut"/>
    <w:link w:val="Titre6"/>
    <w:rsid w:val="007C3F96"/>
    <w:rPr>
      <w:rFonts w:ascii="Times New Roman" w:eastAsia="Times New Roman" w:hAnsi="Times New Roman" w:cs="Times New Roman"/>
      <w:sz w:val="22"/>
      <w:u w:val="single"/>
      <w:lang w:val="fr-CA"/>
    </w:rPr>
  </w:style>
  <w:style w:type="character" w:customStyle="1" w:styleId="Titre7Car">
    <w:name w:val="Titre 7 Car"/>
    <w:basedOn w:val="Policepardfaut"/>
    <w:link w:val="Titre7"/>
    <w:rsid w:val="007C3F96"/>
    <w:rPr>
      <w:rFonts w:ascii="Univers" w:eastAsia="Times New Roman" w:hAnsi="Univers" w:cs="Times New Roman"/>
      <w:b/>
      <w:sz w:val="28"/>
      <w:lang w:val="fr-CA"/>
    </w:rPr>
  </w:style>
  <w:style w:type="character" w:customStyle="1" w:styleId="Titre8Car">
    <w:name w:val="Titre 8 Car"/>
    <w:basedOn w:val="Policepardfaut"/>
    <w:link w:val="Titre8"/>
    <w:rsid w:val="007C3F96"/>
    <w:rPr>
      <w:rFonts w:ascii="Univers" w:eastAsia="Times New Roman" w:hAnsi="Univers" w:cs="Times New Roman"/>
      <w:b/>
      <w:sz w:val="32"/>
      <w:lang w:val="fr-CA"/>
    </w:rPr>
  </w:style>
  <w:style w:type="character" w:customStyle="1" w:styleId="Titre9Car">
    <w:name w:val="Titre 9 Car"/>
    <w:basedOn w:val="Policepardfaut"/>
    <w:link w:val="Titre9"/>
    <w:rsid w:val="007C3F96"/>
    <w:rPr>
      <w:rFonts w:ascii="Times New Roman" w:eastAsia="Times New Roman" w:hAnsi="Times New Roman" w:cs="Times New Roman"/>
      <w:i/>
      <w:iCs/>
      <w:sz w:val="22"/>
      <w:lang w:val="fr-CA"/>
    </w:rPr>
  </w:style>
  <w:style w:type="character" w:styleId="Numrodepage">
    <w:name w:val="page number"/>
    <w:rsid w:val="007C3F96"/>
    <w:rPr>
      <w:rFonts w:ascii="Times New Roman" w:hAnsi="Times New Roman"/>
      <w:sz w:val="22"/>
    </w:rPr>
  </w:style>
  <w:style w:type="paragraph" w:customStyle="1" w:styleId="Para1">
    <w:name w:val="Para1"/>
    <w:basedOn w:val="Normal"/>
    <w:link w:val="Para1Char"/>
    <w:rsid w:val="007C3F96"/>
    <w:pPr>
      <w:numPr>
        <w:numId w:val="22"/>
      </w:numPr>
      <w:tabs>
        <w:tab w:val="clear" w:pos="360"/>
      </w:tabs>
      <w:spacing w:before="120" w:after="120"/>
    </w:pPr>
    <w:rPr>
      <w:snapToGrid w:val="0"/>
      <w:szCs w:val="18"/>
    </w:rPr>
  </w:style>
  <w:style w:type="paragraph" w:customStyle="1" w:styleId="Para2">
    <w:name w:val="Para2"/>
    <w:basedOn w:val="Para1"/>
    <w:rsid w:val="007C3F96"/>
    <w:pPr>
      <w:numPr>
        <w:numId w:val="0"/>
      </w:numPr>
      <w:autoSpaceDE w:val="0"/>
      <w:autoSpaceDN w:val="0"/>
    </w:pPr>
  </w:style>
  <w:style w:type="paragraph" w:customStyle="1" w:styleId="Para3">
    <w:name w:val="Para3"/>
    <w:basedOn w:val="Normal"/>
    <w:rsid w:val="007C3F96"/>
    <w:pPr>
      <w:numPr>
        <w:ilvl w:val="3"/>
        <w:numId w:val="23"/>
      </w:numPr>
      <w:tabs>
        <w:tab w:val="left" w:pos="1980"/>
      </w:tabs>
      <w:spacing w:before="80" w:after="80"/>
    </w:pPr>
    <w:rPr>
      <w:szCs w:val="20"/>
    </w:rPr>
  </w:style>
  <w:style w:type="paragraph" w:customStyle="1" w:styleId="para4">
    <w:name w:val="para4"/>
    <w:basedOn w:val="Normal"/>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Titre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Titre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Titre2"/>
    <w:qFormat/>
    <w:rsid w:val="007C3F96"/>
    <w:pPr>
      <w:jc w:val="left"/>
      <w:outlineLvl w:val="9"/>
    </w:pPr>
    <w:rPr>
      <w:i/>
    </w:rPr>
  </w:style>
  <w:style w:type="paragraph" w:styleId="TitreTR">
    <w:name w:val="toa heading"/>
    <w:basedOn w:val="Normal"/>
    <w:next w:val="Normal"/>
    <w:semiHidden/>
    <w:rsid w:val="007C3F96"/>
    <w:pPr>
      <w:spacing w:before="120"/>
    </w:pPr>
    <w:rPr>
      <w:rFonts w:cs="Arial"/>
      <w:b/>
      <w:bCs/>
      <w:sz w:val="24"/>
    </w:rPr>
  </w:style>
  <w:style w:type="paragraph" w:styleId="TM1">
    <w:name w:val="toc 1"/>
    <w:basedOn w:val="Normal"/>
    <w:next w:val="Normal"/>
    <w:autoRedefine/>
    <w:semiHidden/>
    <w:rsid w:val="007C3F96"/>
    <w:pPr>
      <w:ind w:left="720" w:hanging="720"/>
    </w:pPr>
    <w:rPr>
      <w:caps/>
    </w:rPr>
  </w:style>
  <w:style w:type="paragraph" w:styleId="TM2">
    <w:name w:val="toc 2"/>
    <w:basedOn w:val="Normal"/>
    <w:next w:val="Normal"/>
    <w:autoRedefine/>
    <w:semiHidden/>
    <w:rsid w:val="007C3F96"/>
    <w:pPr>
      <w:tabs>
        <w:tab w:val="right" w:leader="dot" w:pos="9356"/>
      </w:tabs>
      <w:ind w:left="1440" w:hanging="720"/>
    </w:pPr>
    <w:rPr>
      <w:noProof/>
      <w:szCs w:val="22"/>
    </w:rPr>
  </w:style>
  <w:style w:type="paragraph" w:styleId="TM3">
    <w:name w:val="toc 3"/>
    <w:basedOn w:val="Normal"/>
    <w:next w:val="Normal"/>
    <w:autoRedefine/>
    <w:semiHidden/>
    <w:rsid w:val="007C3F96"/>
    <w:pPr>
      <w:ind w:left="2160" w:hanging="720"/>
    </w:pPr>
  </w:style>
  <w:style w:type="paragraph" w:styleId="TM4">
    <w:name w:val="toc 4"/>
    <w:basedOn w:val="Normal"/>
    <w:next w:val="Normal"/>
    <w:autoRedefine/>
    <w:semiHidden/>
    <w:rsid w:val="007C3F96"/>
    <w:pPr>
      <w:spacing w:before="120" w:after="120"/>
      <w:ind w:left="660"/>
      <w:jc w:val="left"/>
    </w:pPr>
  </w:style>
  <w:style w:type="paragraph" w:styleId="TM5">
    <w:name w:val="toc 5"/>
    <w:basedOn w:val="Normal"/>
    <w:next w:val="Normal"/>
    <w:autoRedefine/>
    <w:semiHidden/>
    <w:rsid w:val="007C3F96"/>
    <w:pPr>
      <w:spacing w:before="120" w:after="120"/>
      <w:ind w:left="880"/>
      <w:jc w:val="left"/>
    </w:pPr>
  </w:style>
  <w:style w:type="paragraph" w:styleId="TM6">
    <w:name w:val="toc 6"/>
    <w:basedOn w:val="Normal"/>
    <w:next w:val="Normal"/>
    <w:autoRedefine/>
    <w:semiHidden/>
    <w:rsid w:val="007C3F96"/>
    <w:pPr>
      <w:spacing w:before="120" w:after="120"/>
      <w:ind w:left="1100"/>
      <w:jc w:val="left"/>
    </w:pPr>
  </w:style>
  <w:style w:type="paragraph" w:styleId="TM7">
    <w:name w:val="toc 7"/>
    <w:basedOn w:val="Normal"/>
    <w:next w:val="Normal"/>
    <w:autoRedefine/>
    <w:semiHidden/>
    <w:rsid w:val="007C3F96"/>
    <w:pPr>
      <w:spacing w:before="120" w:after="120"/>
      <w:ind w:left="1320"/>
      <w:jc w:val="left"/>
    </w:pPr>
  </w:style>
  <w:style w:type="paragraph" w:styleId="TM8">
    <w:name w:val="toc 8"/>
    <w:basedOn w:val="Normal"/>
    <w:next w:val="Normal"/>
    <w:autoRedefine/>
    <w:semiHidden/>
    <w:rsid w:val="007C3F96"/>
    <w:pPr>
      <w:spacing w:before="120" w:after="120"/>
      <w:ind w:left="1540"/>
      <w:jc w:val="left"/>
    </w:pPr>
  </w:style>
  <w:style w:type="paragraph" w:styleId="TM9">
    <w:name w:val="toc 9"/>
    <w:basedOn w:val="Normal"/>
    <w:next w:val="Normal"/>
    <w:autoRedefine/>
    <w:semiHidden/>
    <w:rsid w:val="007C3F96"/>
    <w:pPr>
      <w:spacing w:before="120" w:after="120"/>
      <w:ind w:left="1760"/>
      <w:jc w:val="left"/>
    </w:pPr>
  </w:style>
  <w:style w:type="character" w:styleId="Lienhypertexte">
    <w:name w:val="Hyperlink"/>
    <w:uiPriority w:val="99"/>
    <w:rsid w:val="007C3F96"/>
    <w:rPr>
      <w:color w:val="0000FF"/>
      <w:sz w:val="18"/>
      <w:u w:val="single"/>
    </w:rPr>
  </w:style>
  <w:style w:type="character" w:customStyle="1" w:styleId="Para1Char">
    <w:name w:val="Para1 Char"/>
    <w:link w:val="Para1"/>
    <w:locked/>
    <w:rsid w:val="007C3F96"/>
    <w:rPr>
      <w:rFonts w:ascii="Times New Roman" w:eastAsia="Times New Roman" w:hAnsi="Times New Roman" w:cs="Times New Roman"/>
      <w:snapToGrid w:val="0"/>
      <w:sz w:val="22"/>
      <w:szCs w:val="18"/>
      <w:lang w:val="fr-CA"/>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20"/>
      </w:numPr>
      <w:spacing w:after="120"/>
    </w:pPr>
    <w:rPr>
      <w:rFonts w:cs="Angsana New"/>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table bullets"/>
    <w:basedOn w:val="Normal"/>
    <w:link w:val="ParagraphedelisteCar"/>
    <w:uiPriority w:val="34"/>
    <w:qFormat/>
    <w:rsid w:val="007C3F96"/>
    <w:pPr>
      <w:ind w:left="720"/>
      <w:contextualSpacing/>
    </w:pPr>
  </w:style>
  <w:style w:type="paragraph" w:styleId="Lgende">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rsid w:val="00510E76"/>
    <w:pPr>
      <w:spacing w:after="160" w:line="240" w:lineRule="exact"/>
      <w:jc w:val="left"/>
    </w:pPr>
    <w:rPr>
      <w:rFonts w:asciiTheme="minorHAnsi" w:eastAsiaTheme="minorEastAsia" w:hAnsiTheme="minorHAnsi" w:cstheme="minorBidi"/>
      <w:vertAlign w:val="superscript"/>
    </w:rPr>
  </w:style>
  <w:style w:type="paragraph" w:customStyle="1" w:styleId="Style1">
    <w:name w:val="Style1"/>
    <w:basedOn w:val="Titre2"/>
    <w:qFormat/>
    <w:rsid w:val="007C3F96"/>
    <w:rPr>
      <w:i/>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basedOn w:val="Policepardfaut"/>
    <w:link w:val="Paragraphedeliste"/>
    <w:uiPriority w:val="34"/>
    <w:qFormat/>
    <w:locked/>
    <w:rsid w:val="003F018C"/>
    <w:rPr>
      <w:rFonts w:ascii="Times New Roman" w:eastAsia="Times New Roman" w:hAnsi="Times New Roman" w:cs="Times New Roman"/>
      <w:sz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828746828">
      <w:bodyDiv w:val="1"/>
      <w:marLeft w:val="0"/>
      <w:marRight w:val="0"/>
      <w:marTop w:val="0"/>
      <w:marBottom w:val="0"/>
      <w:divBdr>
        <w:top w:val="none" w:sz="0" w:space="0" w:color="auto"/>
        <w:left w:val="none" w:sz="0" w:space="0" w:color="auto"/>
        <w:bottom w:val="none" w:sz="0" w:space="0" w:color="auto"/>
        <w:right w:val="none" w:sz="0" w:space="0" w:color="auto"/>
      </w:divBdr>
    </w:div>
    <w:div w:id="20856432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BCDFAD135F4DAF8E50B85ED51C3B69"/>
        <w:category>
          <w:name w:val="Général"/>
          <w:gallery w:val="placeholder"/>
        </w:category>
        <w:types>
          <w:type w:val="bbPlcHdr"/>
        </w:types>
        <w:behaviors>
          <w:behavior w:val="content"/>
        </w:behaviors>
        <w:guid w:val="{2F16F2FD-01C2-477C-B132-7741750BBF9C}"/>
      </w:docPartPr>
      <w:docPartBody>
        <w:p w:rsidR="00581895" w:rsidRDefault="00616FCA" w:rsidP="00616FCA">
          <w:pPr>
            <w:pStyle w:val="CDBCDFAD135F4DAF8E50B85ED51C3B69"/>
          </w:pPr>
          <w:r w:rsidRPr="007E02EB">
            <w:rPr>
              <w:rStyle w:val="Textedelespacerserv"/>
            </w:rPr>
            <w:t>[Subject]</w:t>
          </w:r>
        </w:p>
      </w:docPartBody>
    </w:docPart>
    <w:docPart>
      <w:docPartPr>
        <w:name w:val="8BCE90F182AE419BA781D142289B9EDA"/>
        <w:category>
          <w:name w:val="Général"/>
          <w:gallery w:val="placeholder"/>
        </w:category>
        <w:types>
          <w:type w:val="bbPlcHdr"/>
        </w:types>
        <w:behaviors>
          <w:behavior w:val="content"/>
        </w:behaviors>
        <w:guid w:val="{FC4B4A6A-4EF6-405A-800D-E0B0967C79A8}"/>
      </w:docPartPr>
      <w:docPartBody>
        <w:p w:rsidR="00740780" w:rsidRDefault="00581895" w:rsidP="00581895">
          <w:pPr>
            <w:pStyle w:val="8BCE90F182AE419BA781D142289B9EDA"/>
          </w:pPr>
          <w:r w:rsidRPr="000C0964">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776CA"/>
    <w:rsid w:val="002671F8"/>
    <w:rsid w:val="002B7438"/>
    <w:rsid w:val="003B0BDA"/>
    <w:rsid w:val="00500A2B"/>
    <w:rsid w:val="005706A8"/>
    <w:rsid w:val="00581895"/>
    <w:rsid w:val="0058288D"/>
    <w:rsid w:val="00616FCA"/>
    <w:rsid w:val="006801B3"/>
    <w:rsid w:val="00720F63"/>
    <w:rsid w:val="00740780"/>
    <w:rsid w:val="007F1B76"/>
    <w:rsid w:val="00810A55"/>
    <w:rsid w:val="008C6619"/>
    <w:rsid w:val="008D420E"/>
    <w:rsid w:val="0098642F"/>
    <w:rsid w:val="00A42F21"/>
    <w:rsid w:val="00B66BF8"/>
    <w:rsid w:val="00C053A4"/>
    <w:rsid w:val="00C82269"/>
    <w:rsid w:val="00CE6602"/>
    <w:rsid w:val="00CF0D48"/>
    <w:rsid w:val="00D21855"/>
    <w:rsid w:val="00D95081"/>
    <w:rsid w:val="00E22E7E"/>
    <w:rsid w:val="00E2409E"/>
    <w:rsid w:val="00F9379A"/>
    <w:rsid w:val="00FA15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581895"/>
    <w:rPr>
      <w:color w:val="808080"/>
    </w:rPr>
  </w:style>
  <w:style w:type="paragraph" w:customStyle="1" w:styleId="CDBCDFAD135F4DAF8E50B85ED51C3B69">
    <w:name w:val="CDBCDFAD135F4DAF8E50B85ED51C3B69"/>
    <w:rsid w:val="00616FCA"/>
    <w:pPr>
      <w:spacing w:after="160" w:line="259" w:lineRule="auto"/>
    </w:pPr>
    <w:rPr>
      <w:lang w:val="fr-FR" w:eastAsia="fr-FR"/>
    </w:rPr>
  </w:style>
  <w:style w:type="paragraph" w:customStyle="1" w:styleId="8BCE90F182AE419BA781D142289B9EDA">
    <w:name w:val="8BCE90F182AE419BA781D142289B9EDA"/>
    <w:rsid w:val="00581895"/>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94bbfa8-7490-4a48-8e49-faa91c2d11d7">
      <Terms xmlns="http://schemas.microsoft.com/office/infopath/2007/PartnerControls"/>
    </lcf76f155ced4ddcb4097134ff3c332f>
    <Language xmlns="394bbfa8-7490-4a48-8e49-faa91c2d11d7">English</Language>
    <BriefDescription xmlns="394bbfa8-7490-4a48-8e49-faa91c2d11d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2DCE20B4A46324F91882C0B469D095E" ma:contentTypeVersion="19" ma:contentTypeDescription="Create a new document." ma:contentTypeScope="" ma:versionID="43d647584e625e465372923cda0a78e5">
  <xsd:schema xmlns:xsd="http://www.w3.org/2001/XMLSchema" xmlns:xs="http://www.w3.org/2001/XMLSchema" xmlns:p="http://schemas.microsoft.com/office/2006/metadata/properties" xmlns:ns2="394bbfa8-7490-4a48-8e49-faa91c2d11d7" xmlns:ns3="600c1254-847a-46ac-8186-5eb644b4cfcd" xmlns:ns4="985ec44e-1bab-4c0b-9df0-6ba128686fc9" targetNamespace="http://schemas.microsoft.com/office/2006/metadata/properties" ma:root="true" ma:fieldsID="cd686753dad5bcc47018caf29106c0ba" ns2:_="" ns3:_="" ns4:_="">
    <xsd:import namespace="394bbfa8-7490-4a48-8e49-faa91c2d11d7"/>
    <xsd:import namespace="600c1254-847a-46ac-8186-5eb644b4cfc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BriefDescription" minOccurs="0"/>
                <xsd:element ref="ns2:Languag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bbfa8-7490-4a48-8e49-faa91c2d1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BriefDescription" ma:index="21" nillable="true" ma:displayName="Brief Description" ma:format="Dropdown" ma:internalName="BriefDescription">
      <xsd:simpleType>
        <xsd:restriction base="dms:Note">
          <xsd:maxLength value="255"/>
        </xsd:restriction>
      </xsd:simpleType>
    </xsd:element>
    <xsd:element name="Language" ma:index="22" nillable="true" ma:displayName="Language" ma:default="English" ma:format="Dropdown" ma:internalName="Language">
      <xsd:simpleType>
        <xsd:union memberTypes="dms:Text">
          <xsd:simpleType>
            <xsd:restriction base="dms:Choice">
              <xsd:enumeration value="English"/>
              <xsd:enumeration value="Spanish"/>
              <xsd:enumeration value="French"/>
            </xsd:restriction>
          </xsd:simpleType>
        </xsd:un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0c1254-847a-46ac-8186-5eb644b4cf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690f9b9-1ae4-40e3-a9a8-43f7a1514ebe}" ma:internalName="TaxCatchAll" ma:showField="CatchAllData" ma:web="600c1254-847a-46ac-8186-5eb644b4cf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28A55D-890F-4DE6-A365-0F1FBE1FE9CC}">
  <ds:schemaRefs>
    <ds:schemaRef ds:uri="http://schemas.openxmlformats.org/officeDocument/2006/bibliography"/>
  </ds:schemaRefs>
</ds:datastoreItem>
</file>

<file path=customXml/itemProps3.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 ds:uri="985ec44e-1bab-4c0b-9df0-6ba128686fc9"/>
    <ds:schemaRef ds:uri="394bbfa8-7490-4a48-8e49-faa91c2d11d7"/>
  </ds:schemaRefs>
</ds:datastoreItem>
</file>

<file path=customXml/itemProps4.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5.xml><?xml version="1.0" encoding="utf-8"?>
<ds:datastoreItem xmlns:ds="http://schemas.openxmlformats.org/officeDocument/2006/customXml" ds:itemID="{A1B63DE9-7EEF-4C91-9B26-3C057166D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bbfa8-7490-4a48-8e49-faa91c2d11d7"/>
    <ds:schemaRef ds:uri="600c1254-847a-46ac-8186-5eb644b4cfc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1202</Characters>
  <Application>Microsoft Office Word</Application>
  <DocSecurity>0</DocSecurity>
  <Lines>10</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Instruments internationaux spécialisés en matière d’accès et de partage des avantages dans le contexte du paragraphe 4 de l’article 4 du Protocole de Nagoya</vt:lpstr>
      <vt:lpstr>TITLE</vt:lpstr>
    </vt:vector>
  </TitlesOfParts>
  <Company>SCBD</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NP-4/11.	Instruments internationaux spécialisés en matière d’accès et de partage des avantages dans le contexte du paragraphe 4 de l’article 4 du Protocole de Nagoya</dc:title>
  <dc:subject>CBD/NP/MOP/DEC/4/11</dc:subject>
  <dc:creator>SCBD</dc:creator>
  <cp:keywords>Conference of the Parties serving as the meeting of the Parties to the Nagoya Protocol on Access to Genetic Resources and the Fair and Equitable Sharing of Benefits Arising from Their Utilization</cp:keywords>
  <cp:lastModifiedBy>VDS</cp:lastModifiedBy>
  <cp:revision>7</cp:revision>
  <cp:lastPrinted>2022-12-16T21:17:00Z</cp:lastPrinted>
  <dcterms:created xsi:type="dcterms:W3CDTF">2023-02-20T16:55:00Z</dcterms:created>
  <dcterms:modified xsi:type="dcterms:W3CDTF">2023-02-20T17:53:00Z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