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168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"/>
        <w:gridCol w:w="5259"/>
        <w:gridCol w:w="3639"/>
      </w:tblGrid>
      <w:tr w:rsidR="00C9161D" w:rsidRPr="000F2E9F" w:rsidTr="000F2E9F">
        <w:trPr>
          <w:trHeight w:val="851"/>
        </w:trPr>
        <w:tc>
          <w:tcPr>
            <w:tcW w:w="1000" w:type="dxa"/>
            <w:tcBorders>
              <w:bottom w:val="single" w:sz="12" w:space="0" w:color="auto"/>
            </w:tcBorders>
          </w:tcPr>
          <w:p w:rsidR="00C9161D" w:rsidRPr="000F2E9F" w:rsidRDefault="00C9161D" w:rsidP="00321985">
            <w:pPr>
              <w:rPr>
                <w:lang w:val="es-ES"/>
              </w:rPr>
            </w:pPr>
            <w:r w:rsidRPr="000F2E9F">
              <w:rPr>
                <w:noProof/>
                <w:lang w:val="en-US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bottom w:val="single" w:sz="12" w:space="0" w:color="auto"/>
            </w:tcBorders>
            <w:shd w:val="clear" w:color="auto" w:fill="auto"/>
            <w:tcFitText/>
          </w:tcPr>
          <w:p w:rsidR="00FA663B" w:rsidRPr="000F2E9F" w:rsidRDefault="000F2E9F" w:rsidP="00321985">
            <w:pPr>
              <w:rPr>
                <w:lang w:val="es-ES"/>
              </w:rPr>
            </w:pPr>
            <w:r w:rsidRPr="000F2E9F">
              <w:rPr>
                <w:noProof/>
                <w:lang w:val="en-US"/>
              </w:rPr>
              <w:drawing>
                <wp:inline distT="0" distB="0" distL="0" distR="0">
                  <wp:extent cx="611015" cy="349151"/>
                  <wp:effectExtent l="0" t="0" r="0" b="0"/>
                  <wp:docPr id="5" name="Imagen 5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orma&#10;&#10;Descripción generada automáticamente con confianza media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5" cy="3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bottom w:val="single" w:sz="12" w:space="0" w:color="auto"/>
            </w:tcBorders>
          </w:tcPr>
          <w:p w:rsidR="00C9161D" w:rsidRPr="000F2E9F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 w:rsidRPr="000F2E9F">
              <w:rPr>
                <w:rFonts w:ascii="Arial" w:hAnsi="Arial" w:cs="Arial"/>
                <w:b/>
                <w:sz w:val="32"/>
                <w:szCs w:val="32"/>
                <w:lang w:val="es-ES"/>
              </w:rPr>
              <w:t>CBD</w:t>
            </w:r>
          </w:p>
        </w:tc>
      </w:tr>
      <w:tr w:rsidR="00C9161D" w:rsidRPr="000F2E9F" w:rsidTr="000F2E9F">
        <w:tc>
          <w:tcPr>
            <w:tcW w:w="6259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Pr="000F2E9F" w:rsidRDefault="007A7BF3" w:rsidP="00C9161D">
            <w:pPr>
              <w:rPr>
                <w:lang w:val="es-ES"/>
              </w:rPr>
            </w:pPr>
            <w:r w:rsidRPr="000F2E9F">
              <w:rPr>
                <w:noProof/>
                <w:lang w:val="en-US"/>
              </w:rPr>
              <w:drawing>
                <wp:inline distT="0" distB="0" distL="0" distR="0">
                  <wp:extent cx="2901948" cy="1066892"/>
                  <wp:effectExtent l="0" t="0" r="0" b="0"/>
                  <wp:docPr id="3" name="Imagen 3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, Texto, Aplicación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48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0F2E9F" w:rsidRDefault="00C9161D" w:rsidP="00176CEE">
            <w:pPr>
              <w:ind w:left="764"/>
              <w:rPr>
                <w:szCs w:val="22"/>
                <w:lang w:val="es-ES"/>
              </w:rPr>
            </w:pPr>
            <w:r w:rsidRPr="000F2E9F">
              <w:rPr>
                <w:szCs w:val="22"/>
                <w:lang w:val="es-ES"/>
              </w:rPr>
              <w:t>Distr.</w:t>
            </w:r>
          </w:p>
          <w:p w:rsidR="00C9161D" w:rsidRPr="000F2E9F" w:rsidRDefault="000D3CD0" w:rsidP="00176CEE">
            <w:pPr>
              <w:ind w:left="764"/>
              <w:rPr>
                <w:szCs w:val="22"/>
                <w:lang w:val="es-ES"/>
              </w:rPr>
            </w:pPr>
            <w:r w:rsidRPr="000F2E9F">
              <w:rPr>
                <w:caps/>
                <w:szCs w:val="22"/>
                <w:lang w:val="es-ES"/>
              </w:rPr>
              <w:t>GENERAL</w:t>
            </w:r>
          </w:p>
          <w:p w:rsidR="00C9161D" w:rsidRPr="000F2E9F" w:rsidRDefault="00C9161D" w:rsidP="00176CEE">
            <w:pPr>
              <w:ind w:left="764"/>
              <w:rPr>
                <w:szCs w:val="22"/>
                <w:lang w:val="es-ES"/>
              </w:rPr>
            </w:pPr>
          </w:p>
          <w:p w:rsidR="00C9161D" w:rsidRPr="000F2E9F" w:rsidRDefault="005D133F" w:rsidP="00176CEE">
            <w:pPr>
              <w:ind w:left="764"/>
              <w:rPr>
                <w:szCs w:val="22"/>
                <w:lang w:val="es-ES"/>
              </w:rPr>
            </w:pPr>
            <w:sdt>
              <w:sdtPr>
                <w:rPr>
                  <w:lang w:val="es-E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0D3CD0" w:rsidRPr="000F2E9F">
                  <w:rPr>
                    <w:lang w:val="es-ES"/>
                  </w:rPr>
                  <w:t>CBD/NP/MOP/DEC/4/6</w:t>
                </w:r>
              </w:sdtContent>
            </w:sdt>
          </w:p>
          <w:p w:rsidR="00C9161D" w:rsidRPr="000F2E9F" w:rsidRDefault="0065095A" w:rsidP="00176CEE">
            <w:pPr>
              <w:ind w:left="764"/>
              <w:rPr>
                <w:szCs w:val="22"/>
                <w:lang w:val="es-ES"/>
              </w:rPr>
            </w:pPr>
            <w:r w:rsidRPr="000F2E9F">
              <w:rPr>
                <w:szCs w:val="22"/>
                <w:lang w:val="es-ES"/>
              </w:rPr>
              <w:t xml:space="preserve">19 </w:t>
            </w:r>
            <w:r w:rsidR="000F2E9F" w:rsidRPr="000F2E9F">
              <w:rPr>
                <w:szCs w:val="22"/>
                <w:lang w:val="es-ES"/>
              </w:rPr>
              <w:t>d</w:t>
            </w:r>
            <w:r w:rsidRPr="000F2E9F">
              <w:rPr>
                <w:szCs w:val="22"/>
                <w:lang w:val="es-ES"/>
              </w:rPr>
              <w:t>e</w:t>
            </w:r>
            <w:r w:rsidR="000F2E9F" w:rsidRPr="000F2E9F">
              <w:rPr>
                <w:szCs w:val="22"/>
                <w:lang w:val="es-ES"/>
              </w:rPr>
              <w:t xml:space="preserve"> di</w:t>
            </w:r>
            <w:r w:rsidRPr="000F2E9F">
              <w:rPr>
                <w:szCs w:val="22"/>
                <w:lang w:val="es-ES"/>
              </w:rPr>
              <w:t>c</w:t>
            </w:r>
            <w:r w:rsidR="000F2E9F" w:rsidRPr="000F2E9F">
              <w:rPr>
                <w:szCs w:val="22"/>
                <w:lang w:val="es-ES"/>
              </w:rPr>
              <w:t>i</w:t>
            </w:r>
            <w:r w:rsidRPr="000F2E9F">
              <w:rPr>
                <w:szCs w:val="22"/>
                <w:lang w:val="es-ES"/>
              </w:rPr>
              <w:t>embr</w:t>
            </w:r>
            <w:r w:rsidR="000F2E9F" w:rsidRPr="000F2E9F">
              <w:rPr>
                <w:szCs w:val="22"/>
                <w:lang w:val="es-ES"/>
              </w:rPr>
              <w:t>e</w:t>
            </w:r>
            <w:r w:rsidR="00F6586C" w:rsidRPr="000F2E9F">
              <w:rPr>
                <w:szCs w:val="22"/>
                <w:lang w:val="es-ES"/>
              </w:rPr>
              <w:t xml:space="preserve"> </w:t>
            </w:r>
            <w:r w:rsidR="000F2E9F" w:rsidRPr="000F2E9F">
              <w:rPr>
                <w:szCs w:val="22"/>
                <w:lang w:val="es-ES"/>
              </w:rPr>
              <w:t xml:space="preserve">de </w:t>
            </w:r>
            <w:r w:rsidR="00F6586C" w:rsidRPr="000F2E9F">
              <w:rPr>
                <w:szCs w:val="22"/>
                <w:lang w:val="es-ES"/>
              </w:rPr>
              <w:t>20</w:t>
            </w:r>
            <w:r w:rsidR="00FC25F8" w:rsidRPr="000F2E9F">
              <w:rPr>
                <w:szCs w:val="22"/>
                <w:lang w:val="es-ES"/>
              </w:rPr>
              <w:t>2</w:t>
            </w:r>
            <w:r w:rsidR="00B26ACD" w:rsidRPr="000F2E9F">
              <w:rPr>
                <w:szCs w:val="22"/>
                <w:lang w:val="es-ES"/>
              </w:rPr>
              <w:t>2</w:t>
            </w:r>
          </w:p>
          <w:p w:rsidR="00C9161D" w:rsidRPr="000F2E9F" w:rsidRDefault="00C9161D" w:rsidP="00176CEE">
            <w:pPr>
              <w:ind w:left="764"/>
              <w:rPr>
                <w:szCs w:val="22"/>
                <w:lang w:val="es-ES"/>
              </w:rPr>
            </w:pPr>
          </w:p>
          <w:p w:rsidR="000F2E9F" w:rsidRDefault="000F2E9F" w:rsidP="00176CEE">
            <w:pPr>
              <w:ind w:left="764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ESPAÑOL</w:t>
            </w:r>
          </w:p>
          <w:p w:rsidR="00C9161D" w:rsidRPr="000F2E9F" w:rsidRDefault="006B2290" w:rsidP="00176CEE">
            <w:pPr>
              <w:ind w:left="764"/>
              <w:rPr>
                <w:szCs w:val="22"/>
                <w:lang w:val="es-ES"/>
              </w:rPr>
            </w:pPr>
            <w:r w:rsidRPr="000F2E9F">
              <w:rPr>
                <w:szCs w:val="22"/>
                <w:lang w:val="es-ES"/>
              </w:rPr>
              <w:t xml:space="preserve">ORIGINAL: </w:t>
            </w:r>
            <w:r w:rsidR="000F2E9F">
              <w:rPr>
                <w:szCs w:val="22"/>
                <w:lang w:val="es-ES"/>
              </w:rPr>
              <w:t>I</w:t>
            </w:r>
            <w:r w:rsidR="00C9161D" w:rsidRPr="000F2E9F">
              <w:rPr>
                <w:szCs w:val="22"/>
                <w:lang w:val="es-ES"/>
              </w:rPr>
              <w:t>NGL</w:t>
            </w:r>
            <w:r w:rsidR="000F2E9F">
              <w:rPr>
                <w:szCs w:val="22"/>
                <w:lang w:val="es-ES"/>
              </w:rPr>
              <w:t>É</w:t>
            </w:r>
            <w:r w:rsidR="00C9161D" w:rsidRPr="000F2E9F">
              <w:rPr>
                <w:szCs w:val="22"/>
                <w:lang w:val="es-ES"/>
              </w:rPr>
              <w:t>S</w:t>
            </w:r>
          </w:p>
          <w:p w:rsidR="00C9161D" w:rsidRPr="000F2E9F" w:rsidRDefault="00C9161D">
            <w:pPr>
              <w:rPr>
                <w:lang w:val="es-ES"/>
              </w:rPr>
            </w:pPr>
          </w:p>
        </w:tc>
      </w:tr>
    </w:tbl>
    <w:p w:rsidR="000F2E9F" w:rsidRPr="00986629" w:rsidRDefault="000F2E9F" w:rsidP="000F2E9F">
      <w:pPr>
        <w:pStyle w:val="Cornernotation"/>
        <w:kinsoku w:val="0"/>
        <w:overflowPunct w:val="0"/>
        <w:autoSpaceDE w:val="0"/>
        <w:autoSpaceDN w:val="0"/>
        <w:spacing w:before="60"/>
        <w:ind w:left="227" w:right="3792" w:hanging="227"/>
        <w:rPr>
          <w:snapToGrid w:val="0"/>
          <w:kern w:val="22"/>
          <w:lang w:val="es-ES"/>
        </w:rPr>
      </w:pPr>
      <w:r w:rsidRPr="00F33FEC">
        <w:rPr>
          <w:kern w:val="22"/>
          <w:lang w:val="es-ES"/>
        </w:rPr>
        <w:t>CONFERENCIA DE LAS PARTES EN EL CONVENIO SOBRE LA DIVERSIDAD BIOLÓGICA QUE ACTÚA COMO REUNIÓN DE LAS PARTES EN EL PROTOCOLO DE NAGOYA SOBRE ACCESO A LOS RECURSOS GENÉTICOS Y PARTICIPACIÓN JUSTA Y EQUITATIVA EN LOS BENEFICIOS QUE SE DERIVEN DE SU UTILIZACIÓN</w:t>
      </w:r>
    </w:p>
    <w:p w:rsidR="000F2E9F" w:rsidRPr="00986629" w:rsidRDefault="000F2E9F" w:rsidP="000F2E9F">
      <w:pPr>
        <w:pStyle w:val="Cornernotation"/>
        <w:kinsoku w:val="0"/>
        <w:overflowPunct w:val="0"/>
        <w:autoSpaceDE w:val="0"/>
        <w:autoSpaceDN w:val="0"/>
        <w:ind w:left="0" w:right="3792" w:firstLine="0"/>
        <w:rPr>
          <w:snapToGrid w:val="0"/>
          <w:kern w:val="22"/>
          <w:lang w:val="es-ES"/>
        </w:rPr>
      </w:pPr>
      <w:r>
        <w:rPr>
          <w:snapToGrid w:val="0"/>
          <w:kern w:val="22"/>
          <w:lang w:val="es-ES"/>
        </w:rPr>
        <w:t>C</w:t>
      </w:r>
      <w:r w:rsidRPr="00986629">
        <w:rPr>
          <w:snapToGrid w:val="0"/>
          <w:kern w:val="22"/>
          <w:lang w:val="es-ES"/>
        </w:rPr>
        <w:t>u</w:t>
      </w:r>
      <w:r>
        <w:rPr>
          <w:snapToGrid w:val="0"/>
          <w:kern w:val="22"/>
          <w:lang w:val="es-ES"/>
        </w:rPr>
        <w:t>a</w:t>
      </w:r>
      <w:r w:rsidRPr="00986629">
        <w:rPr>
          <w:snapToGrid w:val="0"/>
          <w:kern w:val="22"/>
          <w:lang w:val="es-ES"/>
        </w:rPr>
        <w:t>rt</w:t>
      </w:r>
      <w:r>
        <w:rPr>
          <w:snapToGrid w:val="0"/>
          <w:kern w:val="22"/>
          <w:lang w:val="es-ES"/>
        </w:rPr>
        <w:t>a</w:t>
      </w:r>
      <w:r w:rsidRPr="00986629">
        <w:rPr>
          <w:snapToGrid w:val="0"/>
          <w:kern w:val="22"/>
          <w:lang w:val="es-ES"/>
        </w:rPr>
        <w:t xml:space="preserve"> </w:t>
      </w:r>
      <w:r>
        <w:rPr>
          <w:snapToGrid w:val="0"/>
          <w:kern w:val="22"/>
          <w:lang w:val="es-ES"/>
        </w:rPr>
        <w:t>r</w:t>
      </w:r>
      <w:r w:rsidRPr="00986629">
        <w:rPr>
          <w:snapToGrid w:val="0"/>
          <w:kern w:val="22"/>
          <w:lang w:val="es-ES"/>
        </w:rPr>
        <w:t>e</w:t>
      </w:r>
      <w:r>
        <w:rPr>
          <w:snapToGrid w:val="0"/>
          <w:kern w:val="22"/>
          <w:lang w:val="es-ES"/>
        </w:rPr>
        <w:t>un</w:t>
      </w:r>
      <w:r w:rsidRPr="00986629">
        <w:rPr>
          <w:snapToGrid w:val="0"/>
          <w:kern w:val="22"/>
          <w:lang w:val="es-ES"/>
        </w:rPr>
        <w:t>i</w:t>
      </w:r>
      <w:r>
        <w:rPr>
          <w:snapToGrid w:val="0"/>
          <w:kern w:val="22"/>
          <w:lang w:val="es-ES"/>
        </w:rPr>
        <w:t>ó</w:t>
      </w:r>
      <w:r w:rsidRPr="00986629">
        <w:rPr>
          <w:snapToGrid w:val="0"/>
          <w:kern w:val="22"/>
          <w:lang w:val="es-ES"/>
        </w:rPr>
        <w:t>n – Part</w:t>
      </w:r>
      <w:r>
        <w:rPr>
          <w:snapToGrid w:val="0"/>
          <w:kern w:val="22"/>
          <w:lang w:val="es-ES"/>
        </w:rPr>
        <w:t>e</w:t>
      </w:r>
      <w:r w:rsidRPr="00986629">
        <w:rPr>
          <w:snapToGrid w:val="0"/>
          <w:kern w:val="22"/>
          <w:lang w:val="es-ES"/>
        </w:rPr>
        <w:t xml:space="preserve"> II</w:t>
      </w:r>
    </w:p>
    <w:p w:rsidR="000F2E9F" w:rsidRPr="00986629" w:rsidRDefault="000F2E9F" w:rsidP="000F2E9F">
      <w:pPr>
        <w:pStyle w:val="Cornernotation"/>
        <w:kinsoku w:val="0"/>
        <w:overflowPunct w:val="0"/>
        <w:autoSpaceDE w:val="0"/>
        <w:autoSpaceDN w:val="0"/>
        <w:ind w:left="227" w:right="3792" w:hanging="227"/>
        <w:rPr>
          <w:snapToGrid w:val="0"/>
          <w:kern w:val="22"/>
          <w:szCs w:val="22"/>
          <w:lang w:val="es-ES" w:eastAsia="nb-NO"/>
        </w:rPr>
      </w:pPr>
      <w:r>
        <w:rPr>
          <w:snapToGrid w:val="0"/>
          <w:kern w:val="22"/>
          <w:szCs w:val="22"/>
          <w:lang w:val="es-ES" w:eastAsia="nb-NO"/>
        </w:rPr>
        <w:t>Montreal</w:t>
      </w:r>
      <w:r w:rsidRPr="00986629">
        <w:rPr>
          <w:snapToGrid w:val="0"/>
          <w:kern w:val="22"/>
          <w:szCs w:val="22"/>
          <w:lang w:val="es-ES" w:eastAsia="nb-NO"/>
        </w:rPr>
        <w:t xml:space="preserve"> </w:t>
      </w:r>
      <w:r>
        <w:rPr>
          <w:snapToGrid w:val="0"/>
          <w:kern w:val="22"/>
          <w:szCs w:val="22"/>
          <w:lang w:val="es-ES" w:eastAsia="nb-NO"/>
        </w:rPr>
        <w:t>(</w:t>
      </w:r>
      <w:r w:rsidRPr="00986629">
        <w:rPr>
          <w:snapToGrid w:val="0"/>
          <w:kern w:val="22"/>
          <w:szCs w:val="22"/>
          <w:lang w:val="es-ES" w:eastAsia="nb-NO"/>
        </w:rPr>
        <w:t>Canad</w:t>
      </w:r>
      <w:r>
        <w:rPr>
          <w:snapToGrid w:val="0"/>
          <w:kern w:val="22"/>
          <w:szCs w:val="22"/>
          <w:lang w:val="es-ES" w:eastAsia="nb-NO"/>
        </w:rPr>
        <w:t>á),</w:t>
      </w:r>
      <w:r w:rsidRPr="00986629">
        <w:rPr>
          <w:snapToGrid w:val="0"/>
          <w:kern w:val="22"/>
          <w:szCs w:val="22"/>
          <w:lang w:val="es-ES" w:eastAsia="nb-NO"/>
        </w:rPr>
        <w:t xml:space="preserve"> 7</w:t>
      </w:r>
      <w:r>
        <w:rPr>
          <w:snapToGrid w:val="0"/>
          <w:kern w:val="22"/>
          <w:szCs w:val="22"/>
          <w:lang w:val="es-ES" w:eastAsia="nb-NO"/>
        </w:rPr>
        <w:t xml:space="preserve"> a </w:t>
      </w:r>
      <w:r w:rsidRPr="00986629">
        <w:rPr>
          <w:snapToGrid w:val="0"/>
          <w:kern w:val="22"/>
          <w:szCs w:val="22"/>
          <w:lang w:val="es-ES" w:eastAsia="nb-NO"/>
        </w:rPr>
        <w:t xml:space="preserve">19 </w:t>
      </w:r>
      <w:r>
        <w:rPr>
          <w:snapToGrid w:val="0"/>
          <w:kern w:val="22"/>
          <w:szCs w:val="22"/>
          <w:lang w:val="es-ES" w:eastAsia="nb-NO"/>
        </w:rPr>
        <w:t>d</w:t>
      </w:r>
      <w:r w:rsidRPr="00986629">
        <w:rPr>
          <w:snapToGrid w:val="0"/>
          <w:kern w:val="22"/>
          <w:szCs w:val="22"/>
          <w:lang w:val="es-ES" w:eastAsia="nb-NO"/>
        </w:rPr>
        <w:t>e</w:t>
      </w:r>
      <w:r>
        <w:rPr>
          <w:snapToGrid w:val="0"/>
          <w:kern w:val="22"/>
          <w:szCs w:val="22"/>
          <w:lang w:val="es-ES" w:eastAsia="nb-NO"/>
        </w:rPr>
        <w:t xml:space="preserve"> di</w:t>
      </w:r>
      <w:r w:rsidRPr="00986629">
        <w:rPr>
          <w:snapToGrid w:val="0"/>
          <w:kern w:val="22"/>
          <w:szCs w:val="22"/>
          <w:lang w:val="es-ES" w:eastAsia="nb-NO"/>
        </w:rPr>
        <w:t>c</w:t>
      </w:r>
      <w:r>
        <w:rPr>
          <w:snapToGrid w:val="0"/>
          <w:kern w:val="22"/>
          <w:szCs w:val="22"/>
          <w:lang w:val="es-ES" w:eastAsia="nb-NO"/>
        </w:rPr>
        <w:t>i</w:t>
      </w:r>
      <w:r w:rsidRPr="00986629">
        <w:rPr>
          <w:snapToGrid w:val="0"/>
          <w:kern w:val="22"/>
          <w:szCs w:val="22"/>
          <w:lang w:val="es-ES" w:eastAsia="nb-NO"/>
        </w:rPr>
        <w:t>embr</w:t>
      </w:r>
      <w:r>
        <w:rPr>
          <w:snapToGrid w:val="0"/>
          <w:kern w:val="22"/>
          <w:szCs w:val="22"/>
          <w:lang w:val="es-ES" w:eastAsia="nb-NO"/>
        </w:rPr>
        <w:t>e</w:t>
      </w:r>
      <w:r w:rsidRPr="00986629">
        <w:rPr>
          <w:snapToGrid w:val="0"/>
          <w:kern w:val="22"/>
          <w:szCs w:val="22"/>
          <w:lang w:val="es-ES" w:eastAsia="nb-NO"/>
        </w:rPr>
        <w:t xml:space="preserve"> </w:t>
      </w:r>
      <w:r>
        <w:rPr>
          <w:snapToGrid w:val="0"/>
          <w:kern w:val="22"/>
          <w:szCs w:val="22"/>
          <w:lang w:val="es-ES" w:eastAsia="nb-NO"/>
        </w:rPr>
        <w:t xml:space="preserve">de </w:t>
      </w:r>
      <w:r w:rsidRPr="00986629">
        <w:rPr>
          <w:snapToGrid w:val="0"/>
          <w:kern w:val="22"/>
          <w:szCs w:val="22"/>
          <w:lang w:val="es-ES" w:eastAsia="nb-NO"/>
        </w:rPr>
        <w:t>2022</w:t>
      </w:r>
    </w:p>
    <w:p w:rsidR="00C9161D" w:rsidRPr="000F2E9F" w:rsidRDefault="000F2E9F" w:rsidP="000F2E9F">
      <w:pPr>
        <w:ind w:right="3792"/>
        <w:rPr>
          <w:snapToGrid w:val="0"/>
          <w:kern w:val="22"/>
          <w:szCs w:val="22"/>
          <w:lang w:val="es-ES"/>
        </w:rPr>
      </w:pPr>
      <w:r>
        <w:rPr>
          <w:snapToGrid w:val="0"/>
          <w:kern w:val="22"/>
          <w:szCs w:val="22"/>
          <w:lang w:val="es-ES"/>
        </w:rPr>
        <w:t>T</w:t>
      </w:r>
      <w:r w:rsidRPr="00986629">
        <w:rPr>
          <w:snapToGrid w:val="0"/>
          <w:kern w:val="22"/>
          <w:szCs w:val="22"/>
          <w:lang w:val="es-ES"/>
        </w:rPr>
        <w:t>em</w:t>
      </w:r>
      <w:r>
        <w:rPr>
          <w:snapToGrid w:val="0"/>
          <w:kern w:val="22"/>
          <w:szCs w:val="22"/>
          <w:lang w:val="es-ES"/>
        </w:rPr>
        <w:t>a</w:t>
      </w:r>
      <w:r w:rsidRPr="00986629">
        <w:rPr>
          <w:snapToGrid w:val="0"/>
          <w:kern w:val="22"/>
          <w:szCs w:val="22"/>
          <w:lang w:val="es-ES"/>
        </w:rPr>
        <w:t xml:space="preserve"> 14</w:t>
      </w:r>
      <w:r>
        <w:rPr>
          <w:snapToGrid w:val="0"/>
          <w:kern w:val="22"/>
          <w:szCs w:val="22"/>
          <w:lang w:val="es-ES"/>
        </w:rPr>
        <w:t xml:space="preserve"> del programa</w:t>
      </w:r>
      <w:r w:rsidR="00134846" w:rsidRPr="000F2E9F">
        <w:rPr>
          <w:snapToGrid w:val="0"/>
          <w:kern w:val="22"/>
          <w:szCs w:val="22"/>
          <w:lang w:val="es-ES"/>
        </w:rPr>
        <w:t xml:space="preserve"> </w:t>
      </w:r>
    </w:p>
    <w:p w:rsidR="000D3CD0" w:rsidRPr="000F2E9F" w:rsidRDefault="000F2E9F" w:rsidP="00B64552">
      <w:pPr>
        <w:spacing w:before="240" w:after="240"/>
        <w:jc w:val="center"/>
        <w:rPr>
          <w:rFonts w:ascii="Times New Roman Bold" w:hAnsi="Times New Roman Bold"/>
          <w:b/>
          <w:bCs/>
          <w:caps/>
          <w:lang w:val="es-ES"/>
        </w:rPr>
      </w:pPr>
      <w:r w:rsidRPr="000F2E9F">
        <w:rPr>
          <w:rFonts w:ascii="Times New Roman Bold" w:hAnsi="Times New Roman Bold"/>
          <w:b/>
          <w:bCs/>
          <w:caps/>
          <w:lang w:val="es-ES"/>
        </w:rPr>
        <w:t>DECISIÓN ADOPTADA POR LAS PARTES EN EL PROTOCOLO DE NAGOYA SOBRE ACCESO Y PARTICIPACIÓN EN LOS BENEFICIOS</w:t>
      </w:r>
    </w:p>
    <w:p w:rsidR="00CF4136" w:rsidRPr="000F2E9F" w:rsidRDefault="005D133F" w:rsidP="00B64552">
      <w:pPr>
        <w:tabs>
          <w:tab w:val="left" w:pos="851"/>
        </w:tabs>
        <w:spacing w:before="240" w:after="240"/>
        <w:ind w:left="1584" w:hanging="1152"/>
        <w:jc w:val="center"/>
        <w:outlineLvl w:val="1"/>
        <w:rPr>
          <w:b/>
          <w:caps/>
          <w:lang w:val="es-ES"/>
        </w:rPr>
      </w:pPr>
      <w:sdt>
        <w:sdtPr>
          <w:rPr>
            <w:rFonts w:ascii="Times New Roman Bold" w:hAnsi="Times New Roman Bold"/>
            <w:kern w:val="22"/>
            <w:szCs w:val="22"/>
            <w:lang w:val="es-ES"/>
          </w:rPr>
          <w:alias w:val="Title"/>
          <w:tag w:val=""/>
          <w:id w:val="772832786"/>
          <w:placeholder>
            <w:docPart w:val="04FB16648429494D91F1F93A1F3A7A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F2E9F" w:rsidRPr="000F2E9F">
            <w:rPr>
              <w:rFonts w:ascii="Times New Roman Bold" w:hAnsi="Times New Roman Bold"/>
              <w:kern w:val="22"/>
              <w:szCs w:val="22"/>
              <w:lang w:val="es-ES"/>
            </w:rPr>
            <w:t>NP-4/6.</w:t>
          </w:r>
          <w:r w:rsidR="000F2E9F" w:rsidRPr="000F2E9F">
            <w:rPr>
              <w:rFonts w:ascii="Times New Roman Bold" w:hAnsi="Times New Roman Bold"/>
              <w:kern w:val="22"/>
              <w:szCs w:val="22"/>
              <w:lang w:val="es-ES"/>
            </w:rPr>
            <w:tab/>
            <w:t>Información digital sobre secuencias de recursos genéticos</w:t>
          </w:r>
        </w:sdtContent>
      </w:sdt>
    </w:p>
    <w:p w:rsidR="0065095A" w:rsidRPr="000F2E9F" w:rsidRDefault="000F2E9F" w:rsidP="0065095A">
      <w:pPr>
        <w:spacing w:before="120" w:after="120"/>
        <w:ind w:firstLine="720"/>
        <w:rPr>
          <w:rFonts w:eastAsia="Malgun Gothic"/>
          <w:i/>
          <w:color w:val="000000" w:themeColor="text1"/>
          <w:kern w:val="20"/>
          <w:lang w:val="es-ES"/>
        </w:rPr>
      </w:pPr>
      <w:r w:rsidRPr="000F2E9F">
        <w:rPr>
          <w:rFonts w:eastAsia="Malgun Gothic"/>
          <w:i/>
          <w:color w:val="000000" w:themeColor="text1"/>
          <w:kern w:val="20"/>
          <w:lang w:val="es-ES"/>
        </w:rPr>
        <w:t>La Conferencia de las Partes que actúa como reunión de las Partes en el Protocolo de Nagoya</w:t>
      </w:r>
      <w:r w:rsidR="0065095A" w:rsidRPr="000F2E9F">
        <w:rPr>
          <w:rFonts w:eastAsia="Malgun Gothic"/>
          <w:i/>
          <w:color w:val="000000" w:themeColor="text1"/>
          <w:kern w:val="20"/>
          <w:lang w:val="es-ES"/>
        </w:rPr>
        <w:t>,</w:t>
      </w:r>
    </w:p>
    <w:p w:rsidR="0065095A" w:rsidRPr="000F2E9F" w:rsidRDefault="0065095A" w:rsidP="0065095A">
      <w:pPr>
        <w:spacing w:before="120" w:after="120"/>
        <w:ind w:firstLine="720"/>
        <w:rPr>
          <w:rFonts w:eastAsia="Malgun Gothic"/>
          <w:iCs/>
          <w:color w:val="000000" w:themeColor="text1"/>
          <w:kern w:val="20"/>
          <w:lang w:val="es-ES"/>
        </w:rPr>
      </w:pPr>
      <w:r w:rsidRPr="000F2E9F">
        <w:rPr>
          <w:rFonts w:eastAsia="Malgun Gothic"/>
          <w:i/>
          <w:color w:val="000000" w:themeColor="text1"/>
          <w:kern w:val="20"/>
          <w:lang w:val="es-ES"/>
        </w:rPr>
        <w:t>Rec</w:t>
      </w:r>
      <w:r w:rsidR="000F2E9F">
        <w:rPr>
          <w:rFonts w:eastAsia="Malgun Gothic"/>
          <w:i/>
          <w:color w:val="000000" w:themeColor="text1"/>
          <w:kern w:val="20"/>
          <w:lang w:val="es-ES"/>
        </w:rPr>
        <w:t>ord</w:t>
      </w:r>
      <w:r w:rsidRPr="000F2E9F">
        <w:rPr>
          <w:rFonts w:eastAsia="Malgun Gothic"/>
          <w:i/>
          <w:color w:val="000000" w:themeColor="text1"/>
          <w:kern w:val="20"/>
          <w:lang w:val="es-ES"/>
        </w:rPr>
        <w:t>an</w:t>
      </w:r>
      <w:r w:rsidR="000F2E9F">
        <w:rPr>
          <w:rFonts w:eastAsia="Malgun Gothic"/>
          <w:i/>
          <w:color w:val="000000" w:themeColor="text1"/>
          <w:kern w:val="20"/>
          <w:lang w:val="es-ES"/>
        </w:rPr>
        <w:t>do</w:t>
      </w:r>
      <w:r w:rsidRPr="000F2E9F">
        <w:rPr>
          <w:rFonts w:eastAsia="Malgun Gothic"/>
          <w:i/>
          <w:color w:val="000000" w:themeColor="text1"/>
          <w:kern w:val="20"/>
          <w:lang w:val="es-ES"/>
        </w:rPr>
        <w:t xml:space="preserve"> </w:t>
      </w:r>
      <w:r w:rsidR="000F2E9F">
        <w:rPr>
          <w:rFonts w:eastAsia="Malgun Gothic"/>
          <w:iCs/>
          <w:color w:val="000000" w:themeColor="text1"/>
          <w:kern w:val="20"/>
          <w:lang w:val="es-ES"/>
        </w:rPr>
        <w:t>la d</w:t>
      </w:r>
      <w:r w:rsidRPr="000F2E9F">
        <w:rPr>
          <w:rFonts w:eastAsia="Malgun Gothic"/>
          <w:iCs/>
          <w:color w:val="000000" w:themeColor="text1"/>
          <w:kern w:val="20"/>
          <w:lang w:val="es-ES"/>
        </w:rPr>
        <w:t>ecisi</w:t>
      </w:r>
      <w:r w:rsidR="000F2E9F">
        <w:rPr>
          <w:rFonts w:eastAsia="Malgun Gothic"/>
          <w:iCs/>
          <w:color w:val="000000" w:themeColor="text1"/>
          <w:kern w:val="20"/>
          <w:lang w:val="es-ES"/>
        </w:rPr>
        <w:t>ó</w:t>
      </w:r>
      <w:r w:rsidRPr="000F2E9F">
        <w:rPr>
          <w:rFonts w:eastAsia="Malgun Gothic"/>
          <w:iCs/>
          <w:color w:val="000000" w:themeColor="text1"/>
          <w:kern w:val="20"/>
          <w:lang w:val="es-ES"/>
        </w:rPr>
        <w:t>n NP-3/12,</w:t>
      </w:r>
    </w:p>
    <w:p w:rsidR="0065095A" w:rsidRPr="000F2E9F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szCs w:val="22"/>
          <w:lang w:val="es-ES"/>
        </w:rPr>
      </w:pPr>
      <w:bookmarkStart w:id="0" w:name="_Toc118407980"/>
      <w:r w:rsidRPr="000F2E9F">
        <w:rPr>
          <w:szCs w:val="22"/>
          <w:lang w:val="es-ES"/>
        </w:rPr>
        <w:t>1.</w:t>
      </w:r>
      <w:r w:rsidRPr="000F2E9F">
        <w:rPr>
          <w:szCs w:val="22"/>
          <w:lang w:val="es-ES"/>
        </w:rPr>
        <w:tab/>
      </w:r>
      <w:r w:rsidR="000F2E9F">
        <w:rPr>
          <w:i/>
          <w:szCs w:val="22"/>
          <w:lang w:val="es-ES"/>
        </w:rPr>
        <w:t>Acoge con satisfacción</w:t>
      </w:r>
      <w:r w:rsidRPr="000F2E9F">
        <w:rPr>
          <w:i/>
          <w:szCs w:val="22"/>
          <w:lang w:val="es-ES"/>
        </w:rPr>
        <w:t xml:space="preserve"> </w:t>
      </w:r>
      <w:r w:rsidR="000F2E9F" w:rsidRPr="000F2E9F">
        <w:rPr>
          <w:iCs/>
          <w:szCs w:val="22"/>
          <w:lang w:val="es-ES"/>
        </w:rPr>
        <w:t>el resultado de las deliberaciones del Grupo de Trabajo de Composición Abierta sobre el Marco Mundial de la Diversidad Biológica posterior a 2020 referidas a la información digital sobre secuencias de recursos genéticos</w:t>
      </w:r>
      <w:r w:rsidRPr="000F2E9F">
        <w:rPr>
          <w:szCs w:val="22"/>
          <w:lang w:val="es-ES"/>
        </w:rPr>
        <w:t>;</w:t>
      </w:r>
    </w:p>
    <w:p w:rsidR="0065095A" w:rsidRPr="000F2E9F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szCs w:val="22"/>
          <w:lang w:val="es-ES"/>
        </w:rPr>
      </w:pPr>
      <w:r w:rsidRPr="000F2E9F">
        <w:rPr>
          <w:szCs w:val="22"/>
          <w:lang w:val="es-ES"/>
        </w:rPr>
        <w:t>2.</w:t>
      </w:r>
      <w:r w:rsidRPr="000F2E9F">
        <w:rPr>
          <w:szCs w:val="22"/>
          <w:lang w:val="es-ES"/>
        </w:rPr>
        <w:tab/>
      </w:r>
      <w:r w:rsidR="000F2E9F">
        <w:rPr>
          <w:i/>
          <w:szCs w:val="22"/>
          <w:lang w:val="es-ES"/>
        </w:rPr>
        <w:t>Acoge con satisfacción</w:t>
      </w:r>
      <w:r w:rsidRPr="000F2E9F">
        <w:rPr>
          <w:szCs w:val="22"/>
          <w:lang w:val="es-ES"/>
        </w:rPr>
        <w:t xml:space="preserve"> </w:t>
      </w:r>
      <w:r w:rsidR="003F1535">
        <w:rPr>
          <w:i/>
          <w:szCs w:val="22"/>
          <w:lang w:val="es-ES"/>
        </w:rPr>
        <w:t xml:space="preserve">también </w:t>
      </w:r>
      <w:r w:rsidR="000F2E9F">
        <w:rPr>
          <w:szCs w:val="22"/>
          <w:lang w:val="es-ES"/>
        </w:rPr>
        <w:t xml:space="preserve">la </w:t>
      </w:r>
      <w:r w:rsidRPr="000F2E9F">
        <w:rPr>
          <w:szCs w:val="22"/>
          <w:lang w:val="es-ES"/>
        </w:rPr>
        <w:t>decisi</w:t>
      </w:r>
      <w:r w:rsidR="000F2E9F">
        <w:rPr>
          <w:szCs w:val="22"/>
          <w:lang w:val="es-ES"/>
        </w:rPr>
        <w:t>ó</w:t>
      </w:r>
      <w:r w:rsidRPr="000F2E9F">
        <w:rPr>
          <w:szCs w:val="22"/>
          <w:lang w:val="es-ES"/>
        </w:rPr>
        <w:t>n</w:t>
      </w:r>
      <w:r w:rsidR="003F1535">
        <w:rPr>
          <w:szCs w:val="22"/>
          <w:lang w:val="es-ES"/>
        </w:rPr>
        <w:t> </w:t>
      </w:r>
      <w:r w:rsidRPr="000F2E9F">
        <w:rPr>
          <w:szCs w:val="22"/>
          <w:lang w:val="es-ES"/>
        </w:rPr>
        <w:t>15/</w:t>
      </w:r>
      <w:r w:rsidR="00D21C2B" w:rsidRPr="000F2E9F">
        <w:rPr>
          <w:szCs w:val="22"/>
          <w:lang w:val="es-ES"/>
        </w:rPr>
        <w:t>9</w:t>
      </w:r>
      <w:r w:rsidRPr="000F2E9F">
        <w:rPr>
          <w:szCs w:val="22"/>
          <w:lang w:val="es-ES"/>
        </w:rPr>
        <w:t xml:space="preserve"> </w:t>
      </w:r>
      <w:r w:rsidR="000F2E9F" w:rsidRPr="000F2E9F">
        <w:rPr>
          <w:szCs w:val="22"/>
          <w:lang w:val="es-ES"/>
        </w:rPr>
        <w:t>de la Conferencia de las Partes en el Convenio referida a información digital sobre secuencias y</w:t>
      </w:r>
      <w:r w:rsidR="000F2E9F">
        <w:rPr>
          <w:szCs w:val="22"/>
          <w:lang w:val="es-ES"/>
        </w:rPr>
        <w:t xml:space="preserve"> h</w:t>
      </w:r>
      <w:r w:rsidRPr="000F2E9F">
        <w:rPr>
          <w:szCs w:val="22"/>
          <w:lang w:val="es-ES"/>
        </w:rPr>
        <w:t>a</w:t>
      </w:r>
      <w:r w:rsidR="000F2E9F">
        <w:rPr>
          <w:szCs w:val="22"/>
          <w:lang w:val="es-ES"/>
        </w:rPr>
        <w:t xml:space="preserve">ce suyo </w:t>
      </w:r>
      <w:r w:rsidR="000F2E9F" w:rsidRPr="000F2E9F">
        <w:rPr>
          <w:szCs w:val="22"/>
          <w:lang w:val="es-ES"/>
        </w:rPr>
        <w:t>el mecanismo multilateral de participación en los beneficios que se deriven de la utilización de información digital sobre secuencias de recursos genéticos que se establece en dicha decisión</w:t>
      </w:r>
      <w:r w:rsidRPr="000F2E9F">
        <w:rPr>
          <w:szCs w:val="22"/>
          <w:lang w:val="es-ES"/>
        </w:rPr>
        <w:t>;</w:t>
      </w:r>
    </w:p>
    <w:p w:rsidR="0065095A" w:rsidRPr="000F2E9F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iCs/>
          <w:szCs w:val="22"/>
          <w:lang w:val="es-ES"/>
        </w:rPr>
      </w:pPr>
      <w:r w:rsidRPr="000F2E9F">
        <w:rPr>
          <w:szCs w:val="22"/>
          <w:lang w:val="es-ES"/>
        </w:rPr>
        <w:t>3.</w:t>
      </w:r>
      <w:r w:rsidRPr="000F2E9F">
        <w:rPr>
          <w:szCs w:val="22"/>
          <w:lang w:val="es-ES"/>
        </w:rPr>
        <w:tab/>
      </w:r>
      <w:r w:rsidR="000F2E9F">
        <w:rPr>
          <w:i/>
          <w:iCs/>
          <w:szCs w:val="22"/>
          <w:lang w:val="es-ES"/>
        </w:rPr>
        <w:t>Hace suyo</w:t>
      </w:r>
      <w:r w:rsidRPr="000F2E9F">
        <w:rPr>
          <w:i/>
          <w:iCs/>
          <w:szCs w:val="22"/>
          <w:lang w:val="es-ES"/>
        </w:rPr>
        <w:t xml:space="preserve"> </w:t>
      </w:r>
      <w:r w:rsidR="000F2E9F" w:rsidRPr="000F2E9F">
        <w:rPr>
          <w:szCs w:val="22"/>
          <w:lang w:val="es-ES"/>
        </w:rPr>
        <w:t>el proceso establecido en la decisión</w:t>
      </w:r>
      <w:r w:rsidR="003F1535">
        <w:rPr>
          <w:szCs w:val="22"/>
          <w:lang w:val="es-ES"/>
        </w:rPr>
        <w:t> </w:t>
      </w:r>
      <w:r w:rsidRPr="000F2E9F">
        <w:rPr>
          <w:szCs w:val="22"/>
          <w:lang w:val="es-ES"/>
        </w:rPr>
        <w:t>15</w:t>
      </w:r>
      <w:r w:rsidR="002B6590" w:rsidRPr="000F2E9F">
        <w:rPr>
          <w:szCs w:val="22"/>
          <w:lang w:val="es-ES"/>
        </w:rPr>
        <w:t xml:space="preserve">/9 </w:t>
      </w:r>
      <w:r w:rsidR="000F2E9F">
        <w:rPr>
          <w:szCs w:val="22"/>
          <w:lang w:val="es-ES"/>
        </w:rPr>
        <w:t>y pi</w:t>
      </w:r>
      <w:r w:rsidRPr="000F2E9F">
        <w:rPr>
          <w:szCs w:val="22"/>
          <w:lang w:val="es-ES"/>
        </w:rPr>
        <w:t>d</w:t>
      </w:r>
      <w:r w:rsidR="000F2E9F">
        <w:rPr>
          <w:szCs w:val="22"/>
          <w:lang w:val="es-ES"/>
        </w:rPr>
        <w:t>e</w:t>
      </w:r>
      <w:r w:rsidRPr="000F2E9F">
        <w:rPr>
          <w:szCs w:val="22"/>
          <w:lang w:val="es-ES"/>
        </w:rPr>
        <w:t xml:space="preserve"> </w:t>
      </w:r>
      <w:r w:rsidR="000F2E9F">
        <w:rPr>
          <w:szCs w:val="22"/>
          <w:lang w:val="es-ES"/>
        </w:rPr>
        <w:t>al</w:t>
      </w:r>
      <w:r w:rsidRPr="000F2E9F">
        <w:rPr>
          <w:szCs w:val="22"/>
          <w:lang w:val="es-ES"/>
        </w:rPr>
        <w:t xml:space="preserve"> </w:t>
      </w:r>
      <w:r w:rsidR="000F2E9F">
        <w:rPr>
          <w:szCs w:val="22"/>
          <w:lang w:val="es-ES"/>
        </w:rPr>
        <w:t>Grupo E</w:t>
      </w:r>
      <w:r w:rsidR="000F2E9F" w:rsidRPr="000F2E9F">
        <w:rPr>
          <w:szCs w:val="22"/>
          <w:lang w:val="es-ES"/>
        </w:rPr>
        <w:t xml:space="preserve">special de </w:t>
      </w:r>
      <w:r w:rsidR="000F2E9F">
        <w:rPr>
          <w:szCs w:val="22"/>
          <w:lang w:val="es-ES"/>
        </w:rPr>
        <w:t>C</w:t>
      </w:r>
      <w:r w:rsidR="000F2E9F" w:rsidRPr="000F2E9F">
        <w:rPr>
          <w:szCs w:val="22"/>
          <w:lang w:val="es-ES"/>
        </w:rPr>
        <w:t xml:space="preserve">omposición </w:t>
      </w:r>
      <w:r w:rsidR="000F2E9F">
        <w:rPr>
          <w:szCs w:val="22"/>
          <w:lang w:val="es-ES"/>
        </w:rPr>
        <w:t>A</w:t>
      </w:r>
      <w:r w:rsidR="000F2E9F" w:rsidRPr="000F2E9F">
        <w:rPr>
          <w:szCs w:val="22"/>
          <w:lang w:val="es-ES"/>
        </w:rPr>
        <w:t xml:space="preserve">bierta sobre </w:t>
      </w:r>
      <w:r w:rsidR="000F2E9F">
        <w:rPr>
          <w:szCs w:val="22"/>
          <w:lang w:val="es-ES"/>
        </w:rPr>
        <w:t>P</w:t>
      </w:r>
      <w:r w:rsidR="000F2E9F" w:rsidRPr="000F2E9F">
        <w:rPr>
          <w:szCs w:val="22"/>
          <w:lang w:val="es-ES"/>
        </w:rPr>
        <w:t xml:space="preserve">articipación en los </w:t>
      </w:r>
      <w:r w:rsidR="000F2E9F">
        <w:rPr>
          <w:szCs w:val="22"/>
          <w:lang w:val="es-ES"/>
        </w:rPr>
        <w:t>B</w:t>
      </w:r>
      <w:r w:rsidR="000F2E9F" w:rsidRPr="000F2E9F">
        <w:rPr>
          <w:szCs w:val="22"/>
          <w:lang w:val="es-ES"/>
        </w:rPr>
        <w:t xml:space="preserve">eneficios que se </w:t>
      </w:r>
      <w:r w:rsidR="000F2E9F">
        <w:rPr>
          <w:szCs w:val="22"/>
          <w:lang w:val="es-ES"/>
        </w:rPr>
        <w:t>D</w:t>
      </w:r>
      <w:r w:rsidR="000F2E9F" w:rsidRPr="000F2E9F">
        <w:rPr>
          <w:szCs w:val="22"/>
          <w:lang w:val="es-ES"/>
        </w:rPr>
        <w:t xml:space="preserve">eriven de la </w:t>
      </w:r>
      <w:r w:rsidR="000F2E9F">
        <w:rPr>
          <w:szCs w:val="22"/>
          <w:lang w:val="es-ES"/>
        </w:rPr>
        <w:t>U</w:t>
      </w:r>
      <w:r w:rsidR="000F2E9F" w:rsidRPr="000F2E9F">
        <w:rPr>
          <w:szCs w:val="22"/>
          <w:lang w:val="es-ES"/>
        </w:rPr>
        <w:t xml:space="preserve">tilización de </w:t>
      </w:r>
      <w:r w:rsidR="000F2E9F">
        <w:rPr>
          <w:szCs w:val="22"/>
          <w:lang w:val="es-ES"/>
        </w:rPr>
        <w:t>I</w:t>
      </w:r>
      <w:r w:rsidR="000F2E9F" w:rsidRPr="000F2E9F">
        <w:rPr>
          <w:szCs w:val="22"/>
          <w:lang w:val="es-ES"/>
        </w:rPr>
        <w:t xml:space="preserve">nformación </w:t>
      </w:r>
      <w:r w:rsidR="000F2E9F">
        <w:rPr>
          <w:szCs w:val="22"/>
          <w:lang w:val="es-ES"/>
        </w:rPr>
        <w:t>D</w:t>
      </w:r>
      <w:r w:rsidR="000F2E9F" w:rsidRPr="000F2E9F">
        <w:rPr>
          <w:szCs w:val="22"/>
          <w:lang w:val="es-ES"/>
        </w:rPr>
        <w:t xml:space="preserve">igital sobre </w:t>
      </w:r>
      <w:r w:rsidR="000F2E9F">
        <w:rPr>
          <w:szCs w:val="22"/>
          <w:lang w:val="es-ES"/>
        </w:rPr>
        <w:t>S</w:t>
      </w:r>
      <w:r w:rsidR="000F2E9F" w:rsidRPr="000F2E9F">
        <w:rPr>
          <w:szCs w:val="22"/>
          <w:lang w:val="es-ES"/>
        </w:rPr>
        <w:t xml:space="preserve">ecuencias de </w:t>
      </w:r>
      <w:r w:rsidR="000F2E9F">
        <w:rPr>
          <w:szCs w:val="22"/>
          <w:lang w:val="es-ES"/>
        </w:rPr>
        <w:t>R</w:t>
      </w:r>
      <w:r w:rsidR="000F2E9F" w:rsidRPr="000F2E9F">
        <w:rPr>
          <w:szCs w:val="22"/>
          <w:lang w:val="es-ES"/>
        </w:rPr>
        <w:t xml:space="preserve">ecursos </w:t>
      </w:r>
      <w:r w:rsidR="000F2E9F">
        <w:rPr>
          <w:szCs w:val="22"/>
          <w:lang w:val="es-ES"/>
        </w:rPr>
        <w:t>G</w:t>
      </w:r>
      <w:r w:rsidR="000F2E9F" w:rsidRPr="000F2E9F">
        <w:rPr>
          <w:szCs w:val="22"/>
          <w:lang w:val="es-ES"/>
        </w:rPr>
        <w:t>enéticos que informe también a la Conferencia de las Partes que actúa como reunión de las Partes en el Protocolo de Nagoya en su quinta reunión</w:t>
      </w:r>
      <w:r w:rsidRPr="000F2E9F">
        <w:rPr>
          <w:szCs w:val="22"/>
          <w:lang w:val="es-ES"/>
        </w:rPr>
        <w:t>.</w:t>
      </w:r>
    </w:p>
    <w:bookmarkEnd w:id="0"/>
    <w:p w:rsidR="00B3369F" w:rsidRPr="000F2E9F" w:rsidRDefault="00C9161D" w:rsidP="0065095A">
      <w:pPr>
        <w:jc w:val="center"/>
        <w:rPr>
          <w:lang w:val="es-ES"/>
        </w:rPr>
      </w:pPr>
      <w:r w:rsidRPr="000F2E9F">
        <w:rPr>
          <w:lang w:val="es-ES"/>
        </w:rPr>
        <w:t>______</w:t>
      </w:r>
      <w:r w:rsidR="00CC13C1" w:rsidRPr="000F2E9F">
        <w:rPr>
          <w:lang w:val="es-ES"/>
        </w:rPr>
        <w:t>____</w:t>
      </w:r>
    </w:p>
    <w:sectPr w:rsidR="00B3369F" w:rsidRPr="000F2E9F" w:rsidSect="008F69C1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B4" w:rsidRDefault="00D013B4" w:rsidP="00CF1848">
      <w:r>
        <w:separator/>
      </w:r>
    </w:p>
  </w:endnote>
  <w:endnote w:type="continuationSeparator" w:id="1">
    <w:p w:rsidR="00D013B4" w:rsidRDefault="00D013B4" w:rsidP="00CF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B4" w:rsidRDefault="00D013B4" w:rsidP="00CF1848">
      <w:r>
        <w:separator/>
      </w:r>
    </w:p>
  </w:footnote>
  <w:footnote w:type="continuationSeparator" w:id="1">
    <w:p w:rsidR="00D013B4" w:rsidRDefault="00D013B4" w:rsidP="00CF1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134846" w:rsidRDefault="000D3CD0" w:rsidP="00534681">
        <w:pPr>
          <w:pStyle w:val="Header"/>
          <w:rPr>
            <w:lang w:val="fr-FR"/>
          </w:rPr>
        </w:pPr>
        <w:r>
          <w:rPr>
            <w:lang w:val="fr-FR"/>
          </w:rPr>
          <w:t>CBD/NP/MOP/DEC/4/6</w:t>
        </w:r>
      </w:p>
    </w:sdtContent>
  </w:sdt>
  <w:p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 w:rsidR="005D133F">
      <w:fldChar w:fldCharType="begin"/>
    </w:r>
    <w:r w:rsidRPr="00134846">
      <w:rPr>
        <w:lang w:val="fr-FR"/>
      </w:rPr>
      <w:instrText xml:space="preserve"> PAGE   \* MERGEFORMAT </w:instrText>
    </w:r>
    <w:r w:rsidR="005D133F">
      <w:fldChar w:fldCharType="separate"/>
    </w:r>
    <w:r w:rsidR="00F6586C" w:rsidRPr="00134846">
      <w:rPr>
        <w:noProof/>
        <w:lang w:val="fr-FR"/>
      </w:rPr>
      <w:t>2</w:t>
    </w:r>
    <w:r w:rsidR="005D133F">
      <w:rPr>
        <w:noProof/>
      </w:rPr>
      <w:fldChar w:fldCharType="end"/>
    </w:r>
  </w:p>
  <w:p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134846" w:rsidRDefault="000D3CD0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CBD/NP/MOP/DEC/4/6</w:t>
        </w:r>
      </w:p>
    </w:sdtContent>
  </w:sdt>
  <w:p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 w:rsidR="005D133F">
      <w:fldChar w:fldCharType="begin"/>
    </w:r>
    <w:r w:rsidRPr="00134846">
      <w:rPr>
        <w:lang w:val="fr-FR"/>
      </w:rPr>
      <w:instrText xml:space="preserve"> PAGE   \* MERGEFORMAT </w:instrText>
    </w:r>
    <w:r w:rsidR="005D133F">
      <w:fldChar w:fldCharType="separate"/>
    </w:r>
    <w:r w:rsidR="00F6586C" w:rsidRPr="00134846">
      <w:rPr>
        <w:noProof/>
        <w:lang w:val="fr-FR"/>
      </w:rPr>
      <w:t>3</w:t>
    </w:r>
    <w:r w:rsidR="005D133F">
      <w:rPr>
        <w:noProof/>
      </w:rPr>
      <w:fldChar w:fldCharType="end"/>
    </w:r>
  </w:p>
  <w:p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61D"/>
    <w:rsid w:val="00020A25"/>
    <w:rsid w:val="0002567D"/>
    <w:rsid w:val="00055D4C"/>
    <w:rsid w:val="0007171B"/>
    <w:rsid w:val="000C64C2"/>
    <w:rsid w:val="000D3CD0"/>
    <w:rsid w:val="000E3B83"/>
    <w:rsid w:val="000E673A"/>
    <w:rsid w:val="000F2E9F"/>
    <w:rsid w:val="000F74F5"/>
    <w:rsid w:val="00100DD2"/>
    <w:rsid w:val="00105372"/>
    <w:rsid w:val="00114B5E"/>
    <w:rsid w:val="0013092A"/>
    <w:rsid w:val="001312AD"/>
    <w:rsid w:val="00131E7A"/>
    <w:rsid w:val="00134846"/>
    <w:rsid w:val="001721D1"/>
    <w:rsid w:val="00172AF6"/>
    <w:rsid w:val="00176CEE"/>
    <w:rsid w:val="00186DD8"/>
    <w:rsid w:val="001872A3"/>
    <w:rsid w:val="00190BDE"/>
    <w:rsid w:val="001B13FE"/>
    <w:rsid w:val="001B71FD"/>
    <w:rsid w:val="002B090F"/>
    <w:rsid w:val="002B6590"/>
    <w:rsid w:val="0030169D"/>
    <w:rsid w:val="003060EB"/>
    <w:rsid w:val="003153EB"/>
    <w:rsid w:val="00321985"/>
    <w:rsid w:val="00340566"/>
    <w:rsid w:val="00351205"/>
    <w:rsid w:val="00372F74"/>
    <w:rsid w:val="00386DD9"/>
    <w:rsid w:val="003B7BB2"/>
    <w:rsid w:val="003E34D5"/>
    <w:rsid w:val="003F1535"/>
    <w:rsid w:val="003F7224"/>
    <w:rsid w:val="004255C0"/>
    <w:rsid w:val="00427D21"/>
    <w:rsid w:val="0045126F"/>
    <w:rsid w:val="004529F9"/>
    <w:rsid w:val="004644C2"/>
    <w:rsid w:val="00467F9C"/>
    <w:rsid w:val="00491D8F"/>
    <w:rsid w:val="004958CB"/>
    <w:rsid w:val="004A7C90"/>
    <w:rsid w:val="004F1172"/>
    <w:rsid w:val="00534681"/>
    <w:rsid w:val="00554379"/>
    <w:rsid w:val="00563442"/>
    <w:rsid w:val="00565B42"/>
    <w:rsid w:val="005B4ADC"/>
    <w:rsid w:val="005C4CE6"/>
    <w:rsid w:val="005D133F"/>
    <w:rsid w:val="005E0ED3"/>
    <w:rsid w:val="00605E21"/>
    <w:rsid w:val="006122BA"/>
    <w:rsid w:val="0065095A"/>
    <w:rsid w:val="00675F74"/>
    <w:rsid w:val="006A256A"/>
    <w:rsid w:val="006B2290"/>
    <w:rsid w:val="00717D88"/>
    <w:rsid w:val="00786056"/>
    <w:rsid w:val="007942D3"/>
    <w:rsid w:val="007A7BF3"/>
    <w:rsid w:val="007B2099"/>
    <w:rsid w:val="007B6C09"/>
    <w:rsid w:val="007B7741"/>
    <w:rsid w:val="007C0A15"/>
    <w:rsid w:val="007E09DA"/>
    <w:rsid w:val="0080216E"/>
    <w:rsid w:val="008178B6"/>
    <w:rsid w:val="0083009D"/>
    <w:rsid w:val="00865B74"/>
    <w:rsid w:val="008822F6"/>
    <w:rsid w:val="008974F0"/>
    <w:rsid w:val="008B012A"/>
    <w:rsid w:val="008F69C1"/>
    <w:rsid w:val="00906E17"/>
    <w:rsid w:val="009133E7"/>
    <w:rsid w:val="00930BA1"/>
    <w:rsid w:val="0093169E"/>
    <w:rsid w:val="00937130"/>
    <w:rsid w:val="009505C9"/>
    <w:rsid w:val="00950752"/>
    <w:rsid w:val="00966424"/>
    <w:rsid w:val="009C2DE6"/>
    <w:rsid w:val="00A1252A"/>
    <w:rsid w:val="00A346E1"/>
    <w:rsid w:val="00A7437E"/>
    <w:rsid w:val="00AA0F13"/>
    <w:rsid w:val="00AA40ED"/>
    <w:rsid w:val="00AA6F92"/>
    <w:rsid w:val="00AB6934"/>
    <w:rsid w:val="00AC5E51"/>
    <w:rsid w:val="00AD7FFC"/>
    <w:rsid w:val="00AF42DE"/>
    <w:rsid w:val="00B17743"/>
    <w:rsid w:val="00B26ACD"/>
    <w:rsid w:val="00B3369F"/>
    <w:rsid w:val="00B64552"/>
    <w:rsid w:val="00B94E6C"/>
    <w:rsid w:val="00BA33A0"/>
    <w:rsid w:val="00BA662A"/>
    <w:rsid w:val="00BB4606"/>
    <w:rsid w:val="00BF11F9"/>
    <w:rsid w:val="00BF6B78"/>
    <w:rsid w:val="00C226B2"/>
    <w:rsid w:val="00C23D2F"/>
    <w:rsid w:val="00C443BD"/>
    <w:rsid w:val="00C451C5"/>
    <w:rsid w:val="00C9161D"/>
    <w:rsid w:val="00C96D3B"/>
    <w:rsid w:val="00CA0C1D"/>
    <w:rsid w:val="00CA7DBA"/>
    <w:rsid w:val="00CC13C1"/>
    <w:rsid w:val="00CF1848"/>
    <w:rsid w:val="00CF4136"/>
    <w:rsid w:val="00D013B4"/>
    <w:rsid w:val="00D07E1D"/>
    <w:rsid w:val="00D12044"/>
    <w:rsid w:val="00D21C2B"/>
    <w:rsid w:val="00D30264"/>
    <w:rsid w:val="00D331E9"/>
    <w:rsid w:val="00D33EFC"/>
    <w:rsid w:val="00D40DBC"/>
    <w:rsid w:val="00D542BA"/>
    <w:rsid w:val="00D76A18"/>
    <w:rsid w:val="00D80849"/>
    <w:rsid w:val="00D82E8F"/>
    <w:rsid w:val="00DD118C"/>
    <w:rsid w:val="00E03E2A"/>
    <w:rsid w:val="00E13ADA"/>
    <w:rsid w:val="00E361B6"/>
    <w:rsid w:val="00E514EC"/>
    <w:rsid w:val="00E66235"/>
    <w:rsid w:val="00E83C24"/>
    <w:rsid w:val="00E9318D"/>
    <w:rsid w:val="00EB3020"/>
    <w:rsid w:val="00EC1F46"/>
    <w:rsid w:val="00F53193"/>
    <w:rsid w:val="00F5357E"/>
    <w:rsid w:val="00F6586C"/>
    <w:rsid w:val="00F76AC6"/>
    <w:rsid w:val="00F94774"/>
    <w:rsid w:val="00FA0E9A"/>
    <w:rsid w:val="00FA663B"/>
    <w:rsid w:val="00FB2705"/>
    <w:rsid w:val="00FC25F8"/>
    <w:rsid w:val="00FC53DB"/>
    <w:rsid w:val="00FD0DB7"/>
    <w:rsid w:val="00FE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Revision">
    <w:name w:val="Revision"/>
    <w:hidden/>
    <w:uiPriority w:val="99"/>
    <w:semiHidden/>
    <w:rsid w:val="000D3CD0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90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9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04FB16648429494D91F1F93A1F3A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D5D3-52DD-4A5D-8048-19E631832CC9}"/>
      </w:docPartPr>
      <w:docPartBody>
        <w:p w:rsidR="00A4117B" w:rsidRDefault="00591990" w:rsidP="00591990">
          <w:pPr>
            <w:pStyle w:val="04FB16648429494D91F1F93A1F3A7ADC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10A55"/>
    <w:rsid w:val="000745D8"/>
    <w:rsid w:val="00355634"/>
    <w:rsid w:val="003C042C"/>
    <w:rsid w:val="0046422C"/>
    <w:rsid w:val="004760CF"/>
    <w:rsid w:val="004E092F"/>
    <w:rsid w:val="00500A2B"/>
    <w:rsid w:val="0058288D"/>
    <w:rsid w:val="005873B3"/>
    <w:rsid w:val="00591990"/>
    <w:rsid w:val="00664217"/>
    <w:rsid w:val="00665C6B"/>
    <w:rsid w:val="006801B3"/>
    <w:rsid w:val="006E6190"/>
    <w:rsid w:val="007A11FA"/>
    <w:rsid w:val="00810A55"/>
    <w:rsid w:val="008A62F7"/>
    <w:rsid w:val="008C6619"/>
    <w:rsid w:val="008D420E"/>
    <w:rsid w:val="00982079"/>
    <w:rsid w:val="0098642F"/>
    <w:rsid w:val="00A4117B"/>
    <w:rsid w:val="00A977C9"/>
    <w:rsid w:val="00B27D2C"/>
    <w:rsid w:val="00BE793E"/>
    <w:rsid w:val="00C8104B"/>
    <w:rsid w:val="00D31D12"/>
    <w:rsid w:val="00F7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990"/>
    <w:rPr>
      <w:color w:val="808080"/>
    </w:rPr>
  </w:style>
  <w:style w:type="paragraph" w:customStyle="1" w:styleId="04FB16648429494D91F1F93A1F3A7ADC">
    <w:name w:val="04FB16648429494D91F1F93A1F3A7ADC"/>
    <w:rsid w:val="00591990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892A0005-6FD8-455B-8E42-C9C8F0DF20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3FDA6C-493E-4958-BDDB-657DE11B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1445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sequence information on genetic resources</vt:lpstr>
    </vt:vector>
  </TitlesOfParts>
  <Company>SCBD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NP-4/6.	Información digital sobre secuencias de recursos genéticos</dc:title>
  <dc:subject>CBD/NP/MOP/DEC/4/6</dc:subject>
  <dc:creator>SCBD</dc:creator>
  <cp:keywords>Decision adopted by the Parties to the Nagoya Protocol on Access and Benefit-sharing</cp:keywords>
  <cp:lastModifiedBy>Laura Perez</cp:lastModifiedBy>
  <cp:revision>4</cp:revision>
  <cp:lastPrinted>2020-01-21T16:56:00Z</cp:lastPrinted>
  <dcterms:created xsi:type="dcterms:W3CDTF">2023-01-31T19:58:00Z</dcterms:created>
  <dcterms:modified xsi:type="dcterms:W3CDTF">2023-01-31T20:38:00Z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