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EF3FE6" w:rsidRPr="00C95130" w14:paraId="4E98B28B" w14:textId="77777777" w:rsidTr="000C6A7F">
        <w:trPr>
          <w:trHeight w:val="729"/>
        </w:trPr>
        <w:tc>
          <w:tcPr>
            <w:tcW w:w="800" w:type="dxa"/>
            <w:tcBorders>
              <w:bottom w:val="single" w:sz="12" w:space="0" w:color="auto"/>
            </w:tcBorders>
          </w:tcPr>
          <w:p w14:paraId="4E98B288" w14:textId="77777777" w:rsidR="00EF3FE6" w:rsidRPr="00C95130" w:rsidRDefault="00EF3FE6" w:rsidP="0022079F">
            <w:pPr>
              <w:rPr>
                <w:snapToGrid w:val="0"/>
                <w:kern w:val="22"/>
                <w:lang w:val="ru-RU"/>
              </w:rPr>
            </w:pPr>
            <w:r w:rsidRPr="00C95130">
              <w:rPr>
                <w:noProof/>
                <w:snapToGrid w:val="0"/>
                <w:kern w:val="22"/>
                <w:lang w:val="ru-RU" w:eastAsia="es-ES_tradnl"/>
              </w:rPr>
              <w:drawing>
                <wp:anchor distT="0" distB="0" distL="114300" distR="114300" simplePos="0" relativeHeight="251658241" behindDoc="0" locked="0" layoutInCell="1" allowOverlap="1" wp14:anchorId="4E98B5D5" wp14:editId="4E98B5D6">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E98B289" w14:textId="77777777" w:rsidR="00EF3FE6" w:rsidRPr="00C95130" w:rsidRDefault="00343311" w:rsidP="0022079F">
            <w:pPr>
              <w:rPr>
                <w:snapToGrid w:val="0"/>
                <w:kern w:val="22"/>
                <w:lang w:val="ru-RU"/>
              </w:rPr>
            </w:pPr>
            <w:r w:rsidRPr="00C95130">
              <w:rPr>
                <w:noProof/>
                <w:lang w:val="ru-RU" w:eastAsia="es-ES_tradnl"/>
              </w:rPr>
              <w:drawing>
                <wp:inline distT="0" distB="0" distL="0" distR="0" wp14:anchorId="4E98B5D7" wp14:editId="4E98B5D8">
                  <wp:extent cx="866775" cy="371475"/>
                  <wp:effectExtent l="0" t="0" r="9525" b="9525"/>
                  <wp:docPr id="2"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4E98B28A" w14:textId="77777777" w:rsidR="00EF3FE6" w:rsidRPr="00C95130" w:rsidRDefault="00EF3FE6" w:rsidP="0022079F">
            <w:pPr>
              <w:jc w:val="right"/>
              <w:rPr>
                <w:rFonts w:ascii="Arial" w:hAnsi="Arial" w:cs="Arial"/>
                <w:b/>
                <w:snapToGrid w:val="0"/>
                <w:kern w:val="22"/>
                <w:sz w:val="32"/>
                <w:szCs w:val="32"/>
                <w:lang w:val="ru-RU"/>
              </w:rPr>
            </w:pPr>
            <w:r w:rsidRPr="00C95130">
              <w:rPr>
                <w:rFonts w:ascii="Arial" w:hAnsi="Arial" w:cs="Arial"/>
                <w:b/>
                <w:snapToGrid w:val="0"/>
                <w:kern w:val="22"/>
                <w:sz w:val="32"/>
                <w:szCs w:val="32"/>
                <w:lang w:val="ru-RU"/>
              </w:rPr>
              <w:t>CBD</w:t>
            </w:r>
          </w:p>
        </w:tc>
      </w:tr>
      <w:tr w:rsidR="00EF3FE6" w:rsidRPr="00C95130" w14:paraId="4E98B296" w14:textId="77777777" w:rsidTr="0022079F">
        <w:tc>
          <w:tcPr>
            <w:tcW w:w="5941" w:type="dxa"/>
            <w:gridSpan w:val="2"/>
            <w:tcBorders>
              <w:top w:val="single" w:sz="12" w:space="0" w:color="auto"/>
              <w:bottom w:val="single" w:sz="36" w:space="0" w:color="auto"/>
            </w:tcBorders>
            <w:vAlign w:val="center"/>
          </w:tcPr>
          <w:p w14:paraId="4E98B28C" w14:textId="77777777" w:rsidR="00EF3FE6" w:rsidRPr="00C95130" w:rsidRDefault="00AD39AA" w:rsidP="0022079F">
            <w:pPr>
              <w:rPr>
                <w:snapToGrid w:val="0"/>
                <w:kern w:val="22"/>
                <w:lang w:val="ru-RU"/>
              </w:rPr>
            </w:pPr>
            <w:r w:rsidRPr="00C95130">
              <w:rPr>
                <w:noProof/>
                <w:lang w:val="ru-RU" w:eastAsia="es-ES_tradnl"/>
              </w:rPr>
              <w:drawing>
                <wp:inline distT="0" distB="0" distL="0" distR="0" wp14:anchorId="4E98B5D9" wp14:editId="4E98B5DA">
                  <wp:extent cx="2616200" cy="10890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E98B28D" w14:textId="77777777" w:rsidR="00EF3FE6" w:rsidRPr="00DD4CF2" w:rsidRDefault="00EF3FE6" w:rsidP="008C5AAB">
            <w:pPr>
              <w:ind w:left="1141"/>
              <w:rPr>
                <w:snapToGrid w:val="0"/>
                <w:kern w:val="22"/>
                <w:szCs w:val="22"/>
                <w:lang w:val="en-US"/>
              </w:rPr>
            </w:pPr>
            <w:r w:rsidRPr="00DD4CF2">
              <w:rPr>
                <w:snapToGrid w:val="0"/>
                <w:kern w:val="22"/>
                <w:szCs w:val="22"/>
                <w:lang w:val="en-US"/>
              </w:rPr>
              <w:t>Distr.</w:t>
            </w:r>
          </w:p>
          <w:p w14:paraId="4E98B28E" w14:textId="2B2B5227" w:rsidR="00EF3FE6" w:rsidRPr="00DD4CF2" w:rsidRDefault="00E23546" w:rsidP="008C5AAB">
            <w:pPr>
              <w:ind w:left="1141"/>
              <w:rPr>
                <w:snapToGrid w:val="0"/>
                <w:kern w:val="22"/>
                <w:szCs w:val="22"/>
                <w:lang w:val="en-US"/>
              </w:rPr>
            </w:pPr>
            <w:r w:rsidRPr="00DD4CF2">
              <w:rPr>
                <w:caps/>
                <w:szCs w:val="22"/>
                <w:lang w:val="en-US"/>
              </w:rPr>
              <w:t>GENERAL</w:t>
            </w:r>
          </w:p>
          <w:p w14:paraId="4E98B28F" w14:textId="77777777" w:rsidR="00EF3FE6" w:rsidRPr="00DD4CF2" w:rsidRDefault="00EF3FE6" w:rsidP="008C5AAB">
            <w:pPr>
              <w:ind w:left="1141"/>
              <w:rPr>
                <w:snapToGrid w:val="0"/>
                <w:kern w:val="22"/>
                <w:szCs w:val="22"/>
                <w:lang w:val="en-US"/>
              </w:rPr>
            </w:pPr>
          </w:p>
          <w:p w14:paraId="4E98B290" w14:textId="59E9A222" w:rsidR="00EF3FE6" w:rsidRPr="00DD4CF2" w:rsidRDefault="000C6A7F" w:rsidP="008C5AAB">
            <w:pPr>
              <w:ind w:left="1141"/>
              <w:rPr>
                <w:snapToGrid w:val="0"/>
                <w:kern w:val="22"/>
                <w:szCs w:val="22"/>
                <w:lang w:val="en-US"/>
              </w:rPr>
            </w:pPr>
            <w:sdt>
              <w:sdtPr>
                <w:rPr>
                  <w:lang w:val="en-US"/>
                </w:rPr>
                <w:alias w:val="Subject"/>
                <w:tag w:val=""/>
                <w:id w:val="2137136483"/>
                <w:placeholder>
                  <w:docPart w:val="D0F39B3E685C482B97F6597534CFC26E"/>
                </w:placeholder>
                <w:dataBinding w:prefixMappings="xmlns:ns0='http://purl.org/dc/elements/1.1/' xmlns:ns1='http://schemas.openxmlformats.org/package/2006/metadata/core-properties' " w:xpath="/ns1:coreProperties[1]/ns0:subject[1]" w:storeItemID="{6C3C8BC8-F283-45AE-878A-BAB7291924A1}"/>
                <w:text/>
              </w:sdtPr>
              <w:sdtEndPr/>
              <w:sdtContent>
                <w:r w:rsidR="008B4327" w:rsidRPr="00DD4CF2">
                  <w:rPr>
                    <w:lang w:val="en-US"/>
                  </w:rPr>
                  <w:t>CBD/</w:t>
                </w:r>
                <w:r w:rsidR="00B95E4A" w:rsidRPr="00DD4CF2">
                  <w:rPr>
                    <w:lang w:val="en-US"/>
                  </w:rPr>
                  <w:t>NP/MOP/</w:t>
                </w:r>
                <w:r w:rsidR="00E23546" w:rsidRPr="00DD4CF2">
                  <w:rPr>
                    <w:lang w:val="en-US"/>
                  </w:rPr>
                  <w:t>DEC/</w:t>
                </w:r>
                <w:r w:rsidR="008B4327" w:rsidRPr="00DD4CF2">
                  <w:rPr>
                    <w:lang w:val="en-US"/>
                  </w:rPr>
                  <w:t>4/</w:t>
                </w:r>
                <w:r w:rsidR="00E23546" w:rsidRPr="00DD4CF2">
                  <w:rPr>
                    <w:lang w:val="en-US"/>
                  </w:rPr>
                  <w:t>3</w:t>
                </w:r>
              </w:sdtContent>
            </w:sdt>
          </w:p>
          <w:p w14:paraId="4E98B291" w14:textId="37FB6262" w:rsidR="00EF3FE6" w:rsidRPr="00C95130" w:rsidRDefault="00E23546" w:rsidP="008C5AAB">
            <w:pPr>
              <w:ind w:left="1141"/>
              <w:rPr>
                <w:snapToGrid w:val="0"/>
                <w:kern w:val="22"/>
                <w:szCs w:val="22"/>
                <w:lang w:val="ru-RU"/>
              </w:rPr>
            </w:pPr>
            <w:r w:rsidRPr="00C95130">
              <w:rPr>
                <w:szCs w:val="22"/>
                <w:lang w:val="ru-RU"/>
              </w:rPr>
              <w:t>1</w:t>
            </w:r>
            <w:r w:rsidR="008B4327" w:rsidRPr="00C95130">
              <w:rPr>
                <w:szCs w:val="22"/>
                <w:lang w:val="ru-RU"/>
              </w:rPr>
              <w:t xml:space="preserve">9 </w:t>
            </w:r>
            <w:r w:rsidR="00B95E4A" w:rsidRPr="00C95130">
              <w:rPr>
                <w:szCs w:val="22"/>
                <w:lang w:val="ru-RU"/>
              </w:rPr>
              <w:t>December</w:t>
            </w:r>
            <w:r w:rsidR="008B4327" w:rsidRPr="00C95130">
              <w:rPr>
                <w:szCs w:val="22"/>
                <w:lang w:val="ru-RU"/>
              </w:rPr>
              <w:t xml:space="preserve"> 2022</w:t>
            </w:r>
          </w:p>
          <w:p w14:paraId="4E98B292" w14:textId="77777777" w:rsidR="00EF3FE6" w:rsidRPr="00C95130" w:rsidRDefault="00EF3FE6" w:rsidP="008C5AAB">
            <w:pPr>
              <w:ind w:left="1141"/>
              <w:rPr>
                <w:snapToGrid w:val="0"/>
                <w:kern w:val="22"/>
                <w:szCs w:val="22"/>
                <w:lang w:val="ru-RU"/>
              </w:rPr>
            </w:pPr>
          </w:p>
          <w:p w14:paraId="4E98B293" w14:textId="77777777" w:rsidR="008C5AAB" w:rsidRPr="00C95130" w:rsidRDefault="008C5AAB" w:rsidP="008C5AAB">
            <w:pPr>
              <w:ind w:left="1141"/>
              <w:rPr>
                <w:szCs w:val="22"/>
                <w:lang w:val="ru-RU"/>
              </w:rPr>
            </w:pPr>
            <w:r w:rsidRPr="00C95130">
              <w:rPr>
                <w:szCs w:val="22"/>
                <w:lang w:val="ru-RU"/>
              </w:rPr>
              <w:t xml:space="preserve">RUSSIAN </w:t>
            </w:r>
          </w:p>
          <w:p w14:paraId="4E98B294" w14:textId="77777777" w:rsidR="00EF3FE6" w:rsidRPr="00C95130" w:rsidRDefault="00EF3FE6" w:rsidP="008C5AAB">
            <w:pPr>
              <w:ind w:left="1141"/>
              <w:rPr>
                <w:snapToGrid w:val="0"/>
                <w:kern w:val="22"/>
                <w:szCs w:val="22"/>
                <w:lang w:val="ru-RU"/>
              </w:rPr>
            </w:pPr>
            <w:r w:rsidRPr="00C95130">
              <w:rPr>
                <w:snapToGrid w:val="0"/>
                <w:kern w:val="22"/>
                <w:szCs w:val="22"/>
                <w:lang w:val="ru-RU"/>
              </w:rPr>
              <w:t>ORIGINAL: ENGLISH</w:t>
            </w:r>
          </w:p>
          <w:p w14:paraId="4E98B295" w14:textId="77777777" w:rsidR="00EF3FE6" w:rsidRPr="00C95130" w:rsidRDefault="00EF3FE6" w:rsidP="0022079F">
            <w:pPr>
              <w:rPr>
                <w:snapToGrid w:val="0"/>
                <w:kern w:val="22"/>
                <w:lang w:val="ru-RU"/>
              </w:rPr>
            </w:pPr>
          </w:p>
        </w:tc>
      </w:tr>
    </w:tbl>
    <w:p w14:paraId="4E98B297" w14:textId="77777777" w:rsidR="00B95E4A" w:rsidRPr="00C95130" w:rsidRDefault="00B95E4A" w:rsidP="00B95E4A">
      <w:pPr>
        <w:pStyle w:val="Cornernotation"/>
        <w:kinsoku w:val="0"/>
        <w:overflowPunct w:val="0"/>
        <w:autoSpaceDE w:val="0"/>
        <w:autoSpaceDN w:val="0"/>
        <w:spacing w:before="60"/>
        <w:ind w:left="227" w:right="3792" w:hanging="227"/>
        <w:rPr>
          <w:snapToGrid w:val="0"/>
          <w:kern w:val="22"/>
          <w:lang w:val="ru-RU"/>
        </w:rPr>
      </w:pPr>
      <w:bookmarkStart w:id="0" w:name="_Hlk71227805"/>
      <w:r w:rsidRPr="00C95130">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4E98B298" w14:textId="77777777" w:rsidR="00B95E4A" w:rsidRPr="00C95130" w:rsidRDefault="00B95E4A" w:rsidP="00B95E4A">
      <w:pPr>
        <w:pStyle w:val="Cornernotation"/>
        <w:kinsoku w:val="0"/>
        <w:overflowPunct w:val="0"/>
        <w:autoSpaceDE w:val="0"/>
        <w:autoSpaceDN w:val="0"/>
        <w:ind w:left="0" w:right="3792" w:firstLine="0"/>
        <w:rPr>
          <w:snapToGrid w:val="0"/>
          <w:kern w:val="22"/>
          <w:lang w:val="ru-RU"/>
        </w:rPr>
      </w:pPr>
      <w:r w:rsidRPr="00C95130">
        <w:rPr>
          <w:snapToGrid w:val="0"/>
          <w:kern w:val="22"/>
          <w:lang w:val="ru-RU"/>
        </w:rPr>
        <w:t>Четвертое совещание, часть II</w:t>
      </w:r>
    </w:p>
    <w:p w14:paraId="4E98B299" w14:textId="77777777" w:rsidR="00B95E4A" w:rsidRPr="00C95130" w:rsidRDefault="00B95E4A" w:rsidP="00B95E4A">
      <w:pPr>
        <w:pStyle w:val="Cornernotation"/>
        <w:kinsoku w:val="0"/>
        <w:overflowPunct w:val="0"/>
        <w:autoSpaceDE w:val="0"/>
        <w:autoSpaceDN w:val="0"/>
        <w:ind w:left="227" w:right="3792" w:hanging="227"/>
        <w:rPr>
          <w:snapToGrid w:val="0"/>
          <w:kern w:val="22"/>
          <w:szCs w:val="22"/>
          <w:lang w:val="ru-RU" w:eastAsia="nb-NO"/>
        </w:rPr>
      </w:pPr>
      <w:r w:rsidRPr="00C95130">
        <w:rPr>
          <w:snapToGrid w:val="0"/>
          <w:kern w:val="22"/>
          <w:szCs w:val="22"/>
          <w:lang w:val="ru-RU" w:eastAsia="nb-NO"/>
        </w:rPr>
        <w:t>Монреаль, Канада, 7-19 декабря 2022 года</w:t>
      </w:r>
    </w:p>
    <w:p w14:paraId="4E98B29A" w14:textId="77777777" w:rsidR="00B95E4A" w:rsidRPr="00C95130" w:rsidRDefault="00B95E4A" w:rsidP="00B95E4A">
      <w:pPr>
        <w:ind w:right="3792"/>
        <w:rPr>
          <w:snapToGrid w:val="0"/>
          <w:kern w:val="22"/>
          <w:szCs w:val="22"/>
          <w:lang w:val="ru-RU"/>
        </w:rPr>
      </w:pPr>
      <w:r w:rsidRPr="00C95130">
        <w:rPr>
          <w:snapToGrid w:val="0"/>
          <w:kern w:val="22"/>
          <w:szCs w:val="22"/>
          <w:lang w:val="ru-RU"/>
        </w:rPr>
        <w:t xml:space="preserve">Пункт </w:t>
      </w:r>
      <w:r w:rsidR="007A0C36" w:rsidRPr="00C95130">
        <w:rPr>
          <w:snapToGrid w:val="0"/>
          <w:kern w:val="22"/>
          <w:szCs w:val="22"/>
          <w:lang w:val="ru-RU"/>
        </w:rPr>
        <w:t>10</w:t>
      </w:r>
      <w:r w:rsidRPr="00C95130">
        <w:rPr>
          <w:snapToGrid w:val="0"/>
          <w:kern w:val="22"/>
          <w:szCs w:val="22"/>
          <w:lang w:val="ru-RU"/>
        </w:rPr>
        <w:t xml:space="preserve"> повестки дня</w:t>
      </w:r>
    </w:p>
    <w:p w14:paraId="19B34874" w14:textId="77777777" w:rsidR="00E23546" w:rsidRPr="00C95130" w:rsidRDefault="00E23546" w:rsidP="00E23546">
      <w:pPr>
        <w:pStyle w:val="NormalWeb"/>
        <w:spacing w:before="240" w:beforeAutospacing="0" w:after="240" w:afterAutospacing="0"/>
        <w:jc w:val="center"/>
        <w:rPr>
          <w:rFonts w:ascii="Times New Roman Bold" w:hAnsi="Times New Roman Bold" w:cstheme="majorBidi"/>
          <w:b/>
          <w:bCs/>
          <w:caps/>
          <w:sz w:val="22"/>
          <w:szCs w:val="22"/>
          <w:lang w:val="ru-RU"/>
        </w:rPr>
      </w:pPr>
      <w:r w:rsidRPr="00C95130">
        <w:rPr>
          <w:b/>
          <w:sz w:val="22"/>
          <w:szCs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0DEF5513" w14:textId="3101E4FA" w:rsidR="00E23546" w:rsidRPr="00C95130" w:rsidRDefault="000C6A7F" w:rsidP="00E23546">
      <w:pPr>
        <w:spacing w:before="240" w:after="240"/>
        <w:jc w:val="center"/>
        <w:outlineLvl w:val="1"/>
        <w:rPr>
          <w:b/>
          <w:caps/>
          <w:lang w:val="ru-RU"/>
        </w:rPr>
      </w:pPr>
      <w:sdt>
        <w:sdtPr>
          <w:rPr>
            <w:rFonts w:asciiTheme="majorBidi" w:hAnsiTheme="majorBidi" w:cstheme="majorBidi"/>
            <w:b/>
            <w:bCs/>
            <w:szCs w:val="22"/>
            <w:lang w:val="ru-RU"/>
          </w:rPr>
          <w:alias w:val="Title"/>
          <w:id w:val="772832786"/>
          <w:placeholder>
            <w:docPart w:val="9A38691C4C9940ACBD73FEE54AF2550C"/>
          </w:placeholder>
          <w:dataBinding w:prefixMappings="xmlns:ns0='http://purl.org/dc/elements/1.1/' xmlns:ns1='http://schemas.openxmlformats.org/package/2006/metadata/core-properties' " w:xpath="/ns1:coreProperties[1]/ns0:title[1]" w:storeItemID="{6C3C8BC8-F283-45AE-878A-BAB7291924A1}"/>
          <w:text/>
        </w:sdtPr>
        <w:sdtEndPr/>
        <w:sdtContent>
          <w:r w:rsidR="00E23546" w:rsidRPr="00C95130">
            <w:rPr>
              <w:rFonts w:asciiTheme="majorBidi" w:hAnsiTheme="majorBidi" w:cstheme="majorBidi"/>
              <w:b/>
              <w:bCs/>
              <w:szCs w:val="22"/>
              <w:lang w:val="ru-RU"/>
            </w:rPr>
            <w:t>NP-4/3.</w:t>
          </w:r>
          <w:r w:rsidR="00E23546" w:rsidRPr="00C95130">
            <w:rPr>
              <w:rFonts w:asciiTheme="majorBidi" w:hAnsiTheme="majorBidi" w:cstheme="majorBidi"/>
              <w:b/>
              <w:bCs/>
              <w:szCs w:val="22"/>
              <w:lang w:val="ru-RU"/>
            </w:rPr>
            <w:tab/>
          </w:r>
          <w:r w:rsidR="00E23546" w:rsidRPr="00C95130">
            <w:rPr>
              <w:rFonts w:asciiTheme="majorBidi" w:hAnsiTheme="majorBidi" w:cstheme="majorBidi"/>
              <w:b/>
              <w:bCs/>
              <w:szCs w:val="22"/>
              <w:lang w:val="ru-RU"/>
            </w:rPr>
            <w:tab/>
            <w:t>Мониторинг и отчетность (статья 29)</w:t>
          </w:r>
        </w:sdtContent>
      </w:sdt>
      <w:r w:rsidR="00E23546" w:rsidRPr="00C95130">
        <w:rPr>
          <w:b/>
          <w:lang w:val="ru-RU"/>
        </w:rPr>
        <w:t xml:space="preserve"> </w:t>
      </w:r>
    </w:p>
    <w:bookmarkEnd w:id="0"/>
    <w:p w14:paraId="4E98B29D" w14:textId="77777777" w:rsidR="007A0C36" w:rsidRPr="00C95130" w:rsidRDefault="007A0C36" w:rsidP="007A0C36">
      <w:pPr>
        <w:suppressLineNumbers/>
        <w:suppressAutoHyphens/>
        <w:kinsoku w:val="0"/>
        <w:overflowPunct w:val="0"/>
        <w:autoSpaceDE w:val="0"/>
        <w:autoSpaceDN w:val="0"/>
        <w:adjustRightInd w:val="0"/>
        <w:snapToGrid w:val="0"/>
        <w:spacing w:before="240" w:after="120"/>
        <w:ind w:firstLine="720"/>
        <w:rPr>
          <w:rFonts w:asciiTheme="majorBidi" w:hAnsiTheme="majorBidi" w:cstheme="majorBidi"/>
          <w:i/>
          <w:kern w:val="22"/>
          <w:szCs w:val="22"/>
          <w:lang w:val="ru-RU" w:eastAsia="en-CA"/>
        </w:rPr>
      </w:pPr>
      <w:r w:rsidRPr="00C95130">
        <w:rPr>
          <w:rFonts w:asciiTheme="majorBidi" w:hAnsiTheme="majorBidi" w:cstheme="majorBidi"/>
          <w:i/>
          <w:kern w:val="22"/>
          <w:szCs w:val="22"/>
          <w:lang w:val="ru-RU" w:eastAsia="en-CA"/>
        </w:rPr>
        <w:t>Конференция Сторон, выступающая в качестве совещания Сторон Нагойского протокола,</w:t>
      </w:r>
    </w:p>
    <w:p w14:paraId="4E98B29E" w14:textId="77777777" w:rsidR="007A0C36" w:rsidRPr="00C95130" w:rsidRDefault="007A0C36" w:rsidP="007A0C36">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Cs/>
          <w:kern w:val="22"/>
          <w:szCs w:val="22"/>
          <w:lang w:val="ru-RU" w:eastAsia="en-CA"/>
        </w:rPr>
      </w:pPr>
      <w:r w:rsidRPr="00C95130">
        <w:rPr>
          <w:rFonts w:asciiTheme="majorBidi" w:hAnsiTheme="majorBidi" w:cstheme="majorBidi"/>
          <w:i/>
          <w:kern w:val="22"/>
          <w:szCs w:val="22"/>
          <w:lang w:val="ru-RU" w:eastAsia="en-CA"/>
        </w:rPr>
        <w:t xml:space="preserve">ссылаясь </w:t>
      </w:r>
      <w:r w:rsidRPr="00C95130">
        <w:rPr>
          <w:rFonts w:asciiTheme="majorBidi" w:hAnsiTheme="majorBidi" w:cstheme="majorBidi"/>
          <w:iCs/>
          <w:kern w:val="22"/>
          <w:szCs w:val="22"/>
          <w:lang w:val="ru-RU" w:eastAsia="en-CA"/>
        </w:rPr>
        <w:t>на решение NP-3/4,</w:t>
      </w:r>
    </w:p>
    <w:p w14:paraId="4E98B29F" w14:textId="4D2D6139" w:rsidR="007A0C36" w:rsidRPr="00C95130" w:rsidRDefault="007A0C36" w:rsidP="007A0C36">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Cs/>
          <w:kern w:val="22"/>
          <w:szCs w:val="22"/>
          <w:lang w:val="ru-RU" w:eastAsia="en-CA"/>
        </w:rPr>
      </w:pPr>
      <w:r w:rsidRPr="00C95130">
        <w:rPr>
          <w:rFonts w:asciiTheme="majorBidi" w:hAnsiTheme="majorBidi" w:cstheme="majorBidi"/>
          <w:i/>
          <w:kern w:val="22"/>
          <w:szCs w:val="22"/>
          <w:lang w:val="ru-RU" w:eastAsia="en-CA"/>
        </w:rPr>
        <w:t>отмечая</w:t>
      </w:r>
      <w:r w:rsidRPr="00C95130">
        <w:rPr>
          <w:rFonts w:asciiTheme="majorBidi" w:hAnsiTheme="majorBidi" w:cstheme="majorBidi"/>
          <w:iCs/>
          <w:kern w:val="22"/>
          <w:szCs w:val="22"/>
          <w:lang w:val="ru-RU" w:eastAsia="en-CA"/>
        </w:rPr>
        <w:t xml:space="preserve"> целесообразность разработки актуальных на национальном, а также на глобальном уровне индикаторов </w:t>
      </w:r>
      <w:r w:rsidR="00C87238" w:rsidRPr="00C95130">
        <w:rPr>
          <w:rFonts w:asciiTheme="majorBidi" w:hAnsiTheme="majorBidi" w:cstheme="majorBidi"/>
          <w:iCs/>
          <w:kern w:val="22"/>
          <w:szCs w:val="22"/>
          <w:lang w:val="ru-RU" w:eastAsia="en-CA"/>
        </w:rPr>
        <w:t>в отношении</w:t>
      </w:r>
      <w:r w:rsidRPr="00C95130">
        <w:rPr>
          <w:rFonts w:asciiTheme="majorBidi" w:hAnsiTheme="majorBidi" w:cstheme="majorBidi"/>
          <w:iCs/>
          <w:kern w:val="22"/>
          <w:szCs w:val="22"/>
          <w:lang w:val="ru-RU" w:eastAsia="en-CA"/>
        </w:rPr>
        <w:t xml:space="preserve"> </w:t>
      </w:r>
      <w:r w:rsidRPr="00C95130">
        <w:rPr>
          <w:rFonts w:asciiTheme="majorBidi" w:eastAsia="SimSun" w:hAnsiTheme="majorBidi" w:cstheme="majorBidi"/>
          <w:snapToGrid w:val="0"/>
          <w:kern w:val="22"/>
          <w:szCs w:val="22"/>
          <w:lang w:val="ru-RU"/>
        </w:rPr>
        <w:t>доступа к генетическим ресурсам и совместного использования выгод</w:t>
      </w:r>
      <w:r w:rsidRPr="00C95130">
        <w:rPr>
          <w:rFonts w:asciiTheme="majorBidi" w:hAnsiTheme="majorBidi" w:cstheme="majorBidi"/>
          <w:iCs/>
          <w:kern w:val="22"/>
          <w:szCs w:val="22"/>
          <w:lang w:val="ru-RU" w:eastAsia="en-CA"/>
        </w:rPr>
        <w:t xml:space="preserve"> в контексте </w:t>
      </w:r>
      <w:r w:rsidR="00C87238" w:rsidRPr="00C95130">
        <w:rPr>
          <w:rFonts w:asciiTheme="majorBidi" w:hAnsiTheme="majorBidi" w:cstheme="majorBidi"/>
          <w:iCs/>
          <w:kern w:val="22"/>
          <w:szCs w:val="22"/>
          <w:lang w:val="ru-RU" w:eastAsia="en-CA"/>
        </w:rPr>
        <w:t xml:space="preserve">Куньминско-Монреальской </w:t>
      </w:r>
      <w:r w:rsidRPr="00C95130">
        <w:rPr>
          <w:rFonts w:asciiTheme="majorBidi" w:hAnsiTheme="majorBidi" w:cstheme="majorBidi"/>
          <w:szCs w:val="22"/>
          <w:lang w:val="ru-RU"/>
        </w:rPr>
        <w:t>глобальной рамочной программы в области биоразнообразия</w:t>
      </w:r>
      <w:r w:rsidRPr="00C95130">
        <w:rPr>
          <w:rFonts w:asciiTheme="majorBidi" w:hAnsiTheme="majorBidi" w:cstheme="majorBidi"/>
          <w:iCs/>
          <w:kern w:val="22"/>
          <w:szCs w:val="22"/>
          <w:lang w:val="ru-RU" w:eastAsia="en-CA"/>
        </w:rPr>
        <w:t>,</w:t>
      </w:r>
    </w:p>
    <w:p w14:paraId="4E98B2A0" w14:textId="660ED7CB" w:rsidR="007A0C36" w:rsidRPr="00C95130" w:rsidRDefault="007A0C36" w:rsidP="007A0C36">
      <w:pPr>
        <w:suppressLineNumbers/>
        <w:suppressAutoHyphens/>
        <w:kinsoku w:val="0"/>
        <w:overflowPunct w:val="0"/>
        <w:autoSpaceDE w:val="0"/>
        <w:autoSpaceDN w:val="0"/>
        <w:snapToGrid w:val="0"/>
        <w:spacing w:before="120" w:after="120"/>
        <w:ind w:firstLine="709"/>
        <w:rPr>
          <w:lang w:val="ru-RU"/>
        </w:rPr>
      </w:pPr>
      <w:r w:rsidRPr="00C95130">
        <w:rPr>
          <w:rFonts w:asciiTheme="majorBidi" w:hAnsiTheme="majorBidi" w:cstheme="majorBidi"/>
          <w:snapToGrid w:val="0"/>
          <w:kern w:val="22"/>
          <w:szCs w:val="20"/>
          <w:lang w:val="ru-RU"/>
        </w:rPr>
        <w:t>1.</w:t>
      </w:r>
      <w:r w:rsidRPr="00C95130">
        <w:rPr>
          <w:rFonts w:asciiTheme="majorBidi" w:hAnsiTheme="majorBidi" w:cstheme="majorBidi"/>
          <w:i/>
          <w:iCs/>
          <w:snapToGrid w:val="0"/>
          <w:kern w:val="22"/>
          <w:szCs w:val="20"/>
          <w:lang w:val="ru-RU"/>
        </w:rPr>
        <w:tab/>
        <w:t>приветствует</w:t>
      </w:r>
      <w:r w:rsidRPr="00C95130">
        <w:rPr>
          <w:rFonts w:asciiTheme="majorBidi" w:hAnsiTheme="majorBidi" w:cstheme="majorBidi"/>
          <w:snapToGrid w:val="0"/>
          <w:kern w:val="22"/>
          <w:szCs w:val="20"/>
          <w:lang w:val="ru-RU"/>
        </w:rPr>
        <w:t xml:space="preserve"> решение 15/</w:t>
      </w:r>
      <w:r w:rsidR="00B90D46" w:rsidRPr="00C95130">
        <w:rPr>
          <w:rFonts w:asciiTheme="majorBidi" w:hAnsiTheme="majorBidi" w:cstheme="majorBidi"/>
          <w:snapToGrid w:val="0"/>
          <w:kern w:val="22"/>
          <w:szCs w:val="20"/>
          <w:lang w:val="ru-RU"/>
        </w:rPr>
        <w:t>6 Конференции Сторон</w:t>
      </w:r>
      <w:r w:rsidRPr="00C95130">
        <w:rPr>
          <w:rFonts w:asciiTheme="majorBidi" w:hAnsiTheme="majorBidi" w:cstheme="majorBidi"/>
          <w:snapToGrid w:val="0"/>
          <w:kern w:val="22"/>
          <w:szCs w:val="20"/>
          <w:lang w:val="ru-RU"/>
        </w:rPr>
        <w:t xml:space="preserve"> и </w:t>
      </w:r>
      <w:r w:rsidRPr="00C95130">
        <w:rPr>
          <w:rFonts w:asciiTheme="majorBidi" w:hAnsiTheme="majorBidi" w:cstheme="majorBidi"/>
          <w:i/>
          <w:iCs/>
          <w:snapToGrid w:val="0"/>
          <w:kern w:val="22"/>
          <w:szCs w:val="20"/>
          <w:lang w:val="ru-RU"/>
        </w:rPr>
        <w:t>постановляет</w:t>
      </w:r>
      <w:r w:rsidRPr="00C95130">
        <w:rPr>
          <w:rFonts w:asciiTheme="majorBidi" w:hAnsiTheme="majorBidi" w:cstheme="majorBidi"/>
          <w:snapToGrid w:val="0"/>
          <w:kern w:val="22"/>
          <w:szCs w:val="20"/>
          <w:lang w:val="ru-RU"/>
        </w:rPr>
        <w:t xml:space="preserve"> обеспечить синхронизацию </w:t>
      </w:r>
      <w:r w:rsidRPr="00C95130">
        <w:rPr>
          <w:rFonts w:asciiTheme="majorBidi" w:hAnsiTheme="majorBidi" w:cstheme="majorBidi"/>
          <w:snapToGrid w:val="0"/>
          <w:kern w:val="22"/>
          <w:szCs w:val="22"/>
          <w:lang w:val="ru-RU" w:eastAsia="en-CA"/>
        </w:rPr>
        <w:t xml:space="preserve">цикла представления национальной отчетности, предусмотренную в решениях </w:t>
      </w:r>
      <w:r w:rsidRPr="00C95130">
        <w:rPr>
          <w:rFonts w:asciiTheme="majorBidi" w:hAnsiTheme="majorBidi" w:cstheme="majorBidi"/>
          <w:snapToGrid w:val="0"/>
          <w:kern w:val="22"/>
          <w:szCs w:val="20"/>
          <w:lang w:val="ru-RU"/>
        </w:rPr>
        <w:t>14/27 и NP-3/4;</w:t>
      </w:r>
    </w:p>
    <w:p w14:paraId="4E98B2A1" w14:textId="0A88FDB8" w:rsidR="007A0C36" w:rsidRPr="00C95130" w:rsidRDefault="007A0C36" w:rsidP="007A0C36">
      <w:pPr>
        <w:suppressLineNumbers/>
        <w:suppressAutoHyphens/>
        <w:kinsoku w:val="0"/>
        <w:overflowPunct w:val="0"/>
        <w:autoSpaceDE w:val="0"/>
        <w:autoSpaceDN w:val="0"/>
        <w:snapToGrid w:val="0"/>
        <w:spacing w:before="120" w:after="120"/>
        <w:ind w:firstLine="709"/>
        <w:rPr>
          <w:lang w:val="ru-RU"/>
        </w:rPr>
      </w:pPr>
      <w:r w:rsidRPr="00C95130">
        <w:rPr>
          <w:lang w:val="ru-RU"/>
        </w:rPr>
        <w:t>2.</w:t>
      </w:r>
      <w:r w:rsidRPr="00C95130">
        <w:rPr>
          <w:lang w:val="ru-RU"/>
        </w:rPr>
        <w:tab/>
      </w:r>
      <w:r w:rsidRPr="00C95130">
        <w:rPr>
          <w:i/>
          <w:iCs/>
          <w:lang w:val="ru-RU"/>
        </w:rPr>
        <w:t>принимает к сведению</w:t>
      </w:r>
      <w:r w:rsidRPr="00C95130">
        <w:rPr>
          <w:lang w:val="ru-RU"/>
        </w:rPr>
        <w:t xml:space="preserve"> механизм мониторинга для</w:t>
      </w:r>
      <w:r w:rsidRPr="00C95130">
        <w:rPr>
          <w:rFonts w:asciiTheme="majorBidi" w:hAnsiTheme="majorBidi" w:cstheme="majorBidi"/>
          <w:szCs w:val="22"/>
          <w:lang w:val="ru-RU"/>
        </w:rPr>
        <w:t xml:space="preserve"> </w:t>
      </w:r>
      <w:r w:rsidR="00C87238" w:rsidRPr="00C95130">
        <w:rPr>
          <w:rFonts w:asciiTheme="majorBidi" w:hAnsiTheme="majorBidi" w:cstheme="majorBidi"/>
          <w:iCs/>
          <w:kern w:val="22"/>
          <w:szCs w:val="22"/>
          <w:lang w:val="ru-RU" w:eastAsia="en-CA"/>
        </w:rPr>
        <w:t xml:space="preserve">Куньминско-Монреальской </w:t>
      </w:r>
      <w:r w:rsidRPr="00C95130">
        <w:rPr>
          <w:rFonts w:asciiTheme="majorBidi" w:hAnsiTheme="majorBidi" w:cstheme="majorBidi"/>
          <w:szCs w:val="22"/>
          <w:lang w:val="ru-RU"/>
        </w:rPr>
        <w:t xml:space="preserve">глобальной рамочной программы в области биоразнообразия </w:t>
      </w:r>
      <w:r w:rsidRPr="00C95130">
        <w:rPr>
          <w:lang w:val="ru-RU"/>
        </w:rPr>
        <w:t xml:space="preserve">и предложенные в рамках этого механизма </w:t>
      </w:r>
      <w:r w:rsidRPr="00C95130">
        <w:rPr>
          <w:iCs/>
          <w:lang w:val="ru-RU"/>
        </w:rPr>
        <w:t xml:space="preserve">индикаторы, касающиеся </w:t>
      </w:r>
      <w:r w:rsidRPr="00C95130">
        <w:rPr>
          <w:lang w:val="ru-RU"/>
        </w:rPr>
        <w:t xml:space="preserve">доступа к генетическим ресурсам и совместного использования выгод, и </w:t>
      </w:r>
      <w:r w:rsidRPr="00C95130">
        <w:rPr>
          <w:i/>
          <w:lang w:val="ru-RU"/>
        </w:rPr>
        <w:t>приветствует</w:t>
      </w:r>
      <w:r w:rsidRPr="00C95130">
        <w:rPr>
          <w:lang w:val="ru-RU"/>
        </w:rPr>
        <w:t xml:space="preserve"> процесс, изложенный в решении 15/</w:t>
      </w:r>
      <w:r w:rsidR="00D21214" w:rsidRPr="00C95130">
        <w:rPr>
          <w:lang w:val="ru-RU"/>
        </w:rPr>
        <w:t>5</w:t>
      </w:r>
      <w:r w:rsidRPr="00C95130">
        <w:rPr>
          <w:lang w:val="ru-RU"/>
        </w:rPr>
        <w:t>;</w:t>
      </w:r>
    </w:p>
    <w:p w14:paraId="4E98B2A2" w14:textId="77777777" w:rsidR="007A0C36" w:rsidRPr="00C95130" w:rsidRDefault="007A0C36" w:rsidP="007A0C36">
      <w:pPr>
        <w:suppressLineNumbers/>
        <w:suppressAutoHyphens/>
        <w:kinsoku w:val="0"/>
        <w:overflowPunct w:val="0"/>
        <w:autoSpaceDE w:val="0"/>
        <w:autoSpaceDN w:val="0"/>
        <w:snapToGrid w:val="0"/>
        <w:spacing w:before="120" w:after="120"/>
        <w:ind w:firstLine="709"/>
        <w:rPr>
          <w:rFonts w:asciiTheme="majorBidi" w:hAnsiTheme="majorBidi" w:cstheme="majorBidi"/>
          <w:snapToGrid w:val="0"/>
          <w:kern w:val="22"/>
          <w:szCs w:val="22"/>
          <w:lang w:val="ru-RU" w:eastAsia="en-CA"/>
        </w:rPr>
      </w:pPr>
      <w:r w:rsidRPr="00C95130">
        <w:rPr>
          <w:szCs w:val="22"/>
          <w:lang w:val="ru-RU"/>
        </w:rPr>
        <w:t>3.</w:t>
      </w:r>
      <w:r w:rsidRPr="00C95130">
        <w:rPr>
          <w:i/>
          <w:iCs/>
          <w:szCs w:val="22"/>
          <w:lang w:val="ru-RU"/>
        </w:rPr>
        <w:tab/>
        <w:t>принимает</w:t>
      </w:r>
      <w:r w:rsidRPr="00C95130">
        <w:rPr>
          <w:szCs w:val="22"/>
          <w:lang w:val="ru-RU"/>
        </w:rPr>
        <w:t xml:space="preserve"> руководящие указания и форму для представления первого национального доклада об осуществлении Нагойского протокола, содержащиеся в приложении к настоящему решению;</w:t>
      </w:r>
      <w:r w:rsidRPr="00C95130">
        <w:rPr>
          <w:rFonts w:asciiTheme="majorBidi" w:hAnsiTheme="majorBidi" w:cstheme="majorBidi"/>
          <w:snapToGrid w:val="0"/>
          <w:kern w:val="22"/>
          <w:szCs w:val="22"/>
          <w:lang w:val="ru-RU" w:eastAsia="en-CA"/>
        </w:rPr>
        <w:t xml:space="preserve"> </w:t>
      </w:r>
    </w:p>
    <w:p w14:paraId="4E98B2A3" w14:textId="680123D1" w:rsidR="007A0C36" w:rsidRPr="00C95130" w:rsidRDefault="007A0C36" w:rsidP="007A0C36">
      <w:pPr>
        <w:suppressLineNumbers/>
        <w:suppressAutoHyphens/>
        <w:kinsoku w:val="0"/>
        <w:overflowPunct w:val="0"/>
        <w:autoSpaceDE w:val="0"/>
        <w:autoSpaceDN w:val="0"/>
        <w:snapToGrid w:val="0"/>
        <w:spacing w:before="120" w:after="120"/>
        <w:ind w:firstLine="709"/>
        <w:rPr>
          <w:rFonts w:asciiTheme="majorBidi" w:hAnsiTheme="majorBidi" w:cstheme="majorBidi"/>
          <w:kern w:val="22"/>
          <w:szCs w:val="22"/>
          <w:lang w:val="ru-RU"/>
        </w:rPr>
      </w:pPr>
      <w:r w:rsidRPr="00C95130">
        <w:rPr>
          <w:szCs w:val="22"/>
          <w:lang w:val="ru-RU"/>
        </w:rPr>
        <w:t xml:space="preserve">4. </w:t>
      </w:r>
      <w:r w:rsidRPr="00C95130">
        <w:rPr>
          <w:szCs w:val="22"/>
          <w:lang w:val="ru-RU"/>
        </w:rPr>
        <w:tab/>
      </w:r>
      <w:r w:rsidRPr="00C95130">
        <w:rPr>
          <w:i/>
          <w:iCs/>
          <w:szCs w:val="22"/>
          <w:lang w:val="ru-RU"/>
        </w:rPr>
        <w:t xml:space="preserve">поручает </w:t>
      </w:r>
      <w:r w:rsidRPr="00C95130">
        <w:rPr>
          <w:szCs w:val="22"/>
          <w:lang w:val="ru-RU"/>
        </w:rPr>
        <w:t>Исполнительному секретарю разместить руководящие указания и форму для первого национального доклада в</w:t>
      </w:r>
      <w:r w:rsidRPr="00C95130">
        <w:rPr>
          <w:rFonts w:asciiTheme="majorBidi" w:eastAsia="SimSun" w:hAnsiTheme="majorBidi" w:cstheme="majorBidi"/>
          <w:snapToGrid w:val="0"/>
          <w:kern w:val="22"/>
          <w:szCs w:val="22"/>
          <w:lang w:val="ru-RU"/>
        </w:rPr>
        <w:t xml:space="preserve"> Механизме посредничества для регулирования доступа к генетическим ресурсам и совместного использования выгод</w:t>
      </w:r>
      <w:r w:rsidRPr="00C95130">
        <w:rPr>
          <w:szCs w:val="22"/>
          <w:lang w:val="ru-RU"/>
        </w:rPr>
        <w:t>;</w:t>
      </w:r>
    </w:p>
    <w:p w14:paraId="4E98B2A4" w14:textId="495B3C3F" w:rsidR="007A0C36" w:rsidRPr="00C95130" w:rsidRDefault="007A0C36" w:rsidP="007A0C36">
      <w:pPr>
        <w:pStyle w:val="Default"/>
        <w:spacing w:after="240"/>
        <w:ind w:firstLine="720"/>
        <w:jc w:val="both"/>
        <w:rPr>
          <w:sz w:val="22"/>
          <w:szCs w:val="22"/>
          <w:lang w:val="ru-RU"/>
        </w:rPr>
      </w:pPr>
      <w:r w:rsidRPr="00C95130">
        <w:rPr>
          <w:sz w:val="22"/>
          <w:szCs w:val="22"/>
          <w:lang w:val="ru-RU"/>
        </w:rPr>
        <w:lastRenderedPageBreak/>
        <w:t>5.</w:t>
      </w:r>
      <w:r w:rsidRPr="00C95130">
        <w:rPr>
          <w:sz w:val="22"/>
          <w:szCs w:val="22"/>
          <w:lang w:val="ru-RU"/>
        </w:rPr>
        <w:tab/>
      </w:r>
      <w:r w:rsidRPr="00C95130">
        <w:rPr>
          <w:i/>
          <w:iCs/>
          <w:sz w:val="22"/>
          <w:szCs w:val="22"/>
          <w:lang w:val="ru-RU"/>
        </w:rPr>
        <w:t xml:space="preserve">просит </w:t>
      </w:r>
      <w:r w:rsidRPr="00C95130">
        <w:rPr>
          <w:sz w:val="22"/>
          <w:szCs w:val="22"/>
          <w:lang w:val="ru-RU"/>
        </w:rPr>
        <w:t xml:space="preserve">Стороны представить первый национальный доклад о выполнении их обязательств в рамках Нагойского протокола и </w:t>
      </w:r>
      <w:r w:rsidRPr="00C95130">
        <w:rPr>
          <w:i/>
          <w:sz w:val="22"/>
          <w:szCs w:val="22"/>
          <w:lang w:val="ru-RU"/>
        </w:rPr>
        <w:t>приветствует</w:t>
      </w:r>
      <w:r w:rsidRPr="00C95130">
        <w:rPr>
          <w:sz w:val="22"/>
          <w:szCs w:val="22"/>
          <w:lang w:val="ru-RU"/>
        </w:rPr>
        <w:t xml:space="preserve"> представление соответствующей информации странами, </w:t>
      </w:r>
      <w:r w:rsidR="000660D5" w:rsidRPr="00C95130">
        <w:rPr>
          <w:sz w:val="22"/>
          <w:szCs w:val="22"/>
          <w:lang w:val="ru-RU"/>
        </w:rPr>
        <w:t>которые не являются</w:t>
      </w:r>
      <w:r w:rsidRPr="00C95130">
        <w:rPr>
          <w:sz w:val="22"/>
          <w:szCs w:val="22"/>
          <w:lang w:val="ru-RU"/>
        </w:rPr>
        <w:t xml:space="preserve"> Сторонами</w:t>
      </w:r>
      <w:r w:rsidR="000660D5" w:rsidRPr="00C95130">
        <w:rPr>
          <w:sz w:val="22"/>
          <w:szCs w:val="22"/>
          <w:lang w:val="ru-RU"/>
        </w:rPr>
        <w:t xml:space="preserve"> протокола</w:t>
      </w:r>
      <w:r w:rsidRPr="00C95130">
        <w:rPr>
          <w:sz w:val="22"/>
          <w:szCs w:val="22"/>
          <w:lang w:val="ru-RU"/>
        </w:rPr>
        <w:t>:</w:t>
      </w:r>
    </w:p>
    <w:p w14:paraId="4E98B2A5" w14:textId="3129A455" w:rsidR="007A0C36" w:rsidRPr="00C95130" w:rsidRDefault="007A0C36" w:rsidP="007A0C36">
      <w:pPr>
        <w:pStyle w:val="Default"/>
        <w:spacing w:after="143"/>
        <w:ind w:firstLine="709"/>
        <w:rPr>
          <w:sz w:val="22"/>
          <w:szCs w:val="22"/>
          <w:lang w:val="ru-RU"/>
        </w:rPr>
      </w:pPr>
      <w:r w:rsidRPr="00C95130">
        <w:rPr>
          <w:sz w:val="22"/>
          <w:szCs w:val="22"/>
          <w:lang w:val="ru-RU"/>
        </w:rPr>
        <w:t xml:space="preserve">(a) </w:t>
      </w:r>
      <w:r w:rsidRPr="00C95130">
        <w:rPr>
          <w:sz w:val="22"/>
          <w:szCs w:val="22"/>
          <w:lang w:val="ru-RU"/>
        </w:rPr>
        <w:tab/>
        <w:t xml:space="preserve">на </w:t>
      </w:r>
      <w:r w:rsidR="000660D5" w:rsidRPr="00C95130">
        <w:rPr>
          <w:sz w:val="22"/>
          <w:szCs w:val="22"/>
          <w:lang w:val="ru-RU"/>
        </w:rPr>
        <w:t xml:space="preserve">одном из </w:t>
      </w:r>
      <w:r w:rsidRPr="00C95130">
        <w:rPr>
          <w:sz w:val="22"/>
          <w:szCs w:val="22"/>
          <w:lang w:val="ru-RU"/>
        </w:rPr>
        <w:t>официальн</w:t>
      </w:r>
      <w:r w:rsidR="000660D5" w:rsidRPr="00C95130">
        <w:rPr>
          <w:sz w:val="22"/>
          <w:szCs w:val="22"/>
          <w:lang w:val="ru-RU"/>
        </w:rPr>
        <w:t>ых</w:t>
      </w:r>
      <w:r w:rsidRPr="00C95130">
        <w:rPr>
          <w:sz w:val="22"/>
          <w:szCs w:val="22"/>
          <w:lang w:val="ru-RU"/>
        </w:rPr>
        <w:t xml:space="preserve"> язык</w:t>
      </w:r>
      <w:r w:rsidR="000660D5" w:rsidRPr="00C95130">
        <w:rPr>
          <w:sz w:val="22"/>
          <w:szCs w:val="22"/>
          <w:lang w:val="ru-RU"/>
        </w:rPr>
        <w:t>ов</w:t>
      </w:r>
      <w:r w:rsidRPr="00C95130">
        <w:rPr>
          <w:sz w:val="22"/>
          <w:szCs w:val="22"/>
          <w:lang w:val="ru-RU"/>
        </w:rPr>
        <w:t xml:space="preserve"> Организации Объединенных Наций;</w:t>
      </w:r>
    </w:p>
    <w:p w14:paraId="4E98B2A6" w14:textId="77777777" w:rsidR="007A0C36" w:rsidRPr="00C95130" w:rsidRDefault="007A0C36" w:rsidP="007A0C36">
      <w:pPr>
        <w:pStyle w:val="Default"/>
        <w:spacing w:after="143"/>
        <w:ind w:firstLine="709"/>
        <w:rPr>
          <w:sz w:val="22"/>
          <w:szCs w:val="22"/>
          <w:lang w:val="ru-RU"/>
        </w:rPr>
      </w:pPr>
      <w:r w:rsidRPr="00C95130">
        <w:rPr>
          <w:sz w:val="22"/>
          <w:szCs w:val="22"/>
          <w:lang w:val="ru-RU"/>
        </w:rPr>
        <w:t xml:space="preserve">(b) </w:t>
      </w:r>
      <w:r w:rsidRPr="00C95130">
        <w:rPr>
          <w:sz w:val="22"/>
          <w:szCs w:val="22"/>
          <w:lang w:val="ru-RU"/>
        </w:rPr>
        <w:tab/>
        <w:t xml:space="preserve">через Механизм посредничества для регулирования доступа к генетическим ресурсам и совместного использования выгод; </w:t>
      </w:r>
    </w:p>
    <w:p w14:paraId="4E98B2A7" w14:textId="77777777" w:rsidR="007A0C36" w:rsidRPr="00C95130" w:rsidRDefault="007A0C36" w:rsidP="007A0C36">
      <w:pPr>
        <w:pStyle w:val="Default"/>
        <w:ind w:firstLine="709"/>
        <w:rPr>
          <w:sz w:val="22"/>
          <w:szCs w:val="22"/>
          <w:lang w:val="ru-RU"/>
        </w:rPr>
      </w:pPr>
      <w:r w:rsidRPr="00C95130">
        <w:rPr>
          <w:sz w:val="22"/>
          <w:szCs w:val="22"/>
          <w:lang w:val="ru-RU"/>
        </w:rPr>
        <w:t xml:space="preserve">(c) </w:t>
      </w:r>
      <w:r w:rsidRPr="00C95130">
        <w:rPr>
          <w:sz w:val="22"/>
          <w:szCs w:val="22"/>
          <w:lang w:val="ru-RU"/>
        </w:rPr>
        <w:tab/>
      </w:r>
      <w:r w:rsidR="002C1F70" w:rsidRPr="00C95130">
        <w:rPr>
          <w:sz w:val="22"/>
          <w:szCs w:val="22"/>
          <w:lang w:val="ru-RU"/>
        </w:rPr>
        <w:t>в сроки, предусмотренные для представления</w:t>
      </w:r>
      <w:r w:rsidRPr="00C95130">
        <w:rPr>
          <w:sz w:val="22"/>
          <w:szCs w:val="22"/>
          <w:lang w:val="ru-RU"/>
        </w:rPr>
        <w:t xml:space="preserve"> седьмы</w:t>
      </w:r>
      <w:r w:rsidR="002C1F70" w:rsidRPr="00C95130">
        <w:rPr>
          <w:sz w:val="22"/>
          <w:szCs w:val="22"/>
          <w:lang w:val="ru-RU"/>
        </w:rPr>
        <w:t>х</w:t>
      </w:r>
      <w:r w:rsidRPr="00C95130">
        <w:rPr>
          <w:sz w:val="22"/>
          <w:szCs w:val="22"/>
          <w:lang w:val="ru-RU"/>
        </w:rPr>
        <w:t xml:space="preserve"> национальны</w:t>
      </w:r>
      <w:r w:rsidR="002C1F70" w:rsidRPr="00C95130">
        <w:rPr>
          <w:sz w:val="22"/>
          <w:szCs w:val="22"/>
          <w:lang w:val="ru-RU"/>
        </w:rPr>
        <w:t>х</w:t>
      </w:r>
      <w:r w:rsidRPr="00C95130">
        <w:rPr>
          <w:sz w:val="22"/>
          <w:szCs w:val="22"/>
          <w:lang w:val="ru-RU"/>
        </w:rPr>
        <w:t xml:space="preserve"> доклад</w:t>
      </w:r>
      <w:r w:rsidR="002C1F70" w:rsidRPr="00C95130">
        <w:rPr>
          <w:sz w:val="22"/>
          <w:szCs w:val="22"/>
          <w:lang w:val="ru-RU"/>
        </w:rPr>
        <w:t>ов</w:t>
      </w:r>
      <w:r w:rsidRPr="00C95130">
        <w:rPr>
          <w:sz w:val="22"/>
          <w:szCs w:val="22"/>
          <w:lang w:val="ru-RU"/>
        </w:rPr>
        <w:t xml:space="preserve"> в рамках Конвенции;</w:t>
      </w:r>
    </w:p>
    <w:p w14:paraId="4E98B2A8" w14:textId="6BF624A7" w:rsidR="007A0C36" w:rsidRPr="00C95130" w:rsidRDefault="007A0C36" w:rsidP="007A0C36">
      <w:pPr>
        <w:suppressLineNumbers/>
        <w:suppressAutoHyphens/>
        <w:kinsoku w:val="0"/>
        <w:overflowPunct w:val="0"/>
        <w:autoSpaceDE w:val="0"/>
        <w:autoSpaceDN w:val="0"/>
        <w:snapToGrid w:val="0"/>
        <w:spacing w:before="120" w:after="120"/>
        <w:ind w:firstLine="709"/>
        <w:rPr>
          <w:rFonts w:asciiTheme="majorBidi" w:hAnsiTheme="majorBidi" w:cstheme="majorBidi"/>
          <w:kern w:val="22"/>
          <w:szCs w:val="22"/>
          <w:lang w:val="ru-RU"/>
        </w:rPr>
      </w:pPr>
      <w:r w:rsidRPr="00C95130">
        <w:rPr>
          <w:szCs w:val="22"/>
          <w:lang w:val="ru-RU"/>
        </w:rPr>
        <w:t>6</w:t>
      </w:r>
      <w:r w:rsidRPr="00C95130">
        <w:rPr>
          <w:i/>
          <w:iCs/>
          <w:szCs w:val="22"/>
          <w:lang w:val="ru-RU"/>
        </w:rPr>
        <w:t xml:space="preserve">. </w:t>
      </w:r>
      <w:r w:rsidRPr="00C95130">
        <w:rPr>
          <w:i/>
          <w:iCs/>
          <w:szCs w:val="22"/>
          <w:lang w:val="ru-RU"/>
        </w:rPr>
        <w:tab/>
        <w:t xml:space="preserve">поручает </w:t>
      </w:r>
      <w:r w:rsidRPr="00C95130">
        <w:rPr>
          <w:szCs w:val="22"/>
          <w:lang w:val="ru-RU"/>
        </w:rPr>
        <w:t xml:space="preserve">Исполнительному секретарю оказывать Сторонам, для которых </w:t>
      </w:r>
      <w:r w:rsidR="00EA09DC" w:rsidRPr="00C95130">
        <w:rPr>
          <w:szCs w:val="22"/>
          <w:lang w:val="ru-RU"/>
        </w:rPr>
        <w:t xml:space="preserve">технически недоступно непосредственное представление </w:t>
      </w:r>
      <w:r w:rsidRPr="00C95130">
        <w:rPr>
          <w:szCs w:val="22"/>
          <w:lang w:val="ru-RU"/>
        </w:rPr>
        <w:t xml:space="preserve">национального доклада </w:t>
      </w:r>
      <w:r w:rsidR="002C1F70" w:rsidRPr="00C95130">
        <w:rPr>
          <w:szCs w:val="22"/>
          <w:lang w:val="ru-RU"/>
        </w:rPr>
        <w:t>в</w:t>
      </w:r>
      <w:r w:rsidRPr="00C95130">
        <w:rPr>
          <w:szCs w:val="22"/>
          <w:lang w:val="ru-RU"/>
        </w:rPr>
        <w:t xml:space="preserve"> </w:t>
      </w:r>
      <w:r w:rsidRPr="00C95130">
        <w:rPr>
          <w:rFonts w:eastAsia="SimSun"/>
          <w:szCs w:val="22"/>
          <w:lang w:val="ru-RU"/>
        </w:rPr>
        <w:t>Механизм посредничества для регулирования доступа к генетическим ресурсам и совместного использования выгод</w:t>
      </w:r>
      <w:r w:rsidRPr="00C95130">
        <w:rPr>
          <w:szCs w:val="22"/>
          <w:lang w:val="ru-RU"/>
        </w:rPr>
        <w:t xml:space="preserve"> </w:t>
      </w:r>
      <w:r w:rsidR="00EA09DC" w:rsidRPr="00C95130">
        <w:rPr>
          <w:szCs w:val="22"/>
          <w:lang w:val="ru-RU"/>
        </w:rPr>
        <w:t>в режиме онлайн</w:t>
      </w:r>
      <w:r w:rsidRPr="00C95130">
        <w:rPr>
          <w:szCs w:val="22"/>
          <w:lang w:val="ru-RU"/>
        </w:rPr>
        <w:t xml:space="preserve">, </w:t>
      </w:r>
      <w:r w:rsidR="00EA09DC" w:rsidRPr="00C95130">
        <w:rPr>
          <w:szCs w:val="22"/>
          <w:lang w:val="ru-RU"/>
        </w:rPr>
        <w:t xml:space="preserve">помощь </w:t>
      </w:r>
      <w:r w:rsidRPr="00C95130">
        <w:rPr>
          <w:szCs w:val="22"/>
          <w:lang w:val="ru-RU"/>
        </w:rPr>
        <w:t xml:space="preserve">в </w:t>
      </w:r>
      <w:r w:rsidR="00EA09DC" w:rsidRPr="00C95130">
        <w:rPr>
          <w:szCs w:val="22"/>
          <w:lang w:val="ru-RU"/>
        </w:rPr>
        <w:t>публикации</w:t>
      </w:r>
      <w:r w:rsidRPr="00C95130">
        <w:rPr>
          <w:szCs w:val="22"/>
          <w:lang w:val="ru-RU"/>
        </w:rPr>
        <w:t xml:space="preserve"> их докладов в</w:t>
      </w:r>
      <w:r w:rsidRPr="00C95130">
        <w:rPr>
          <w:rFonts w:asciiTheme="majorBidi" w:eastAsia="SimSun" w:hAnsiTheme="majorBidi" w:cstheme="majorBidi"/>
          <w:snapToGrid w:val="0"/>
          <w:kern w:val="22"/>
          <w:szCs w:val="22"/>
          <w:lang w:val="ru-RU"/>
        </w:rPr>
        <w:t xml:space="preserve"> Механизме посредничества для регулирования доступа к генетическим ресурсам и совместного использования выгод</w:t>
      </w:r>
      <w:r w:rsidRPr="00C95130">
        <w:rPr>
          <w:szCs w:val="22"/>
          <w:lang w:val="ru-RU"/>
        </w:rPr>
        <w:t>;</w:t>
      </w:r>
    </w:p>
    <w:p w14:paraId="4E98B2A9" w14:textId="0346DAB1" w:rsidR="007A0C36" w:rsidRPr="00C95130" w:rsidRDefault="007A0C36" w:rsidP="007A0C36">
      <w:pPr>
        <w:suppressLineNumbers/>
        <w:suppressAutoHyphens/>
        <w:kinsoku w:val="0"/>
        <w:overflowPunct w:val="0"/>
        <w:autoSpaceDE w:val="0"/>
        <w:autoSpaceDN w:val="0"/>
        <w:snapToGrid w:val="0"/>
        <w:spacing w:before="120" w:after="120"/>
        <w:ind w:firstLine="709"/>
        <w:rPr>
          <w:szCs w:val="22"/>
          <w:lang w:val="ru-RU"/>
        </w:rPr>
      </w:pPr>
      <w:r w:rsidRPr="00C95130">
        <w:rPr>
          <w:szCs w:val="22"/>
          <w:lang w:val="ru-RU"/>
        </w:rPr>
        <w:t>7.</w:t>
      </w:r>
      <w:r w:rsidRPr="00C95130">
        <w:rPr>
          <w:szCs w:val="22"/>
          <w:lang w:val="ru-RU"/>
        </w:rPr>
        <w:tab/>
      </w:r>
      <w:r w:rsidRPr="00C95130">
        <w:rPr>
          <w:i/>
          <w:iCs/>
          <w:szCs w:val="22"/>
          <w:lang w:val="ru-RU"/>
        </w:rPr>
        <w:t xml:space="preserve">также поручает </w:t>
      </w:r>
      <w:r w:rsidRPr="00C95130">
        <w:rPr>
          <w:szCs w:val="22"/>
          <w:lang w:val="ru-RU"/>
        </w:rPr>
        <w:t>Исполнительному секретарю обобщить информацию, содержащуюся в первых национальных докладах, и информацию, представленную Сторонами через</w:t>
      </w:r>
      <w:r w:rsidRPr="00C95130">
        <w:rPr>
          <w:rFonts w:eastAsia="SimSun"/>
          <w:szCs w:val="22"/>
          <w:lang w:val="ru-RU"/>
        </w:rPr>
        <w:t xml:space="preserve"> Механизм посредничества для регулирования доступа к генетическим ресурсам и совместного использования выгод, для рассмотрения </w:t>
      </w:r>
      <w:r w:rsidRPr="00C95130">
        <w:rPr>
          <w:rFonts w:cstheme="majorBidi"/>
          <w:snapToGrid w:val="0"/>
          <w:kern w:val="22"/>
          <w:szCs w:val="22"/>
          <w:lang w:val="ru-RU" w:eastAsia="en-CA"/>
        </w:rPr>
        <w:t xml:space="preserve">Конференцией Сторон, выступающей в качестве </w:t>
      </w:r>
      <w:r w:rsidR="00B97149" w:rsidRPr="00C95130">
        <w:rPr>
          <w:rFonts w:cstheme="majorBidi"/>
          <w:snapToGrid w:val="0"/>
          <w:kern w:val="22"/>
          <w:szCs w:val="22"/>
          <w:lang w:val="ru-RU" w:eastAsia="en-CA"/>
        </w:rPr>
        <w:t>с</w:t>
      </w:r>
      <w:r w:rsidRPr="00C95130">
        <w:rPr>
          <w:rFonts w:cstheme="majorBidi"/>
          <w:snapToGrid w:val="0"/>
          <w:kern w:val="22"/>
          <w:szCs w:val="22"/>
          <w:lang w:val="ru-RU" w:eastAsia="en-CA"/>
        </w:rPr>
        <w:t>овещания Сторон Нагойского протокола, на ее шестом совещании, а также предоставить</w:t>
      </w:r>
      <w:r w:rsidR="00B97149" w:rsidRPr="00C95130">
        <w:rPr>
          <w:rFonts w:cstheme="majorBidi"/>
          <w:snapToGrid w:val="0"/>
          <w:kern w:val="22"/>
          <w:szCs w:val="22"/>
          <w:lang w:val="ru-RU" w:eastAsia="en-CA"/>
        </w:rPr>
        <w:t xml:space="preserve"> к сведению участников совещания</w:t>
      </w:r>
      <w:r w:rsidRPr="00C95130">
        <w:rPr>
          <w:rFonts w:cstheme="majorBidi"/>
          <w:snapToGrid w:val="0"/>
          <w:kern w:val="22"/>
          <w:szCs w:val="22"/>
          <w:lang w:val="ru-RU" w:eastAsia="en-CA"/>
        </w:rPr>
        <w:t xml:space="preserve"> информацию, представленную странами, не являющимися Сторонами, и негосударственными субъектами, </w:t>
      </w:r>
      <w:r w:rsidRPr="00C95130">
        <w:rPr>
          <w:szCs w:val="22"/>
          <w:lang w:val="ru-RU"/>
        </w:rPr>
        <w:t xml:space="preserve">в качестве вклада во вторую оценку и обзор эффективности </w:t>
      </w:r>
      <w:r w:rsidR="00B97149" w:rsidRPr="00C95130">
        <w:rPr>
          <w:szCs w:val="22"/>
          <w:lang w:val="ru-RU"/>
        </w:rPr>
        <w:t>п</w:t>
      </w:r>
      <w:r w:rsidRPr="00C95130">
        <w:rPr>
          <w:szCs w:val="22"/>
          <w:lang w:val="ru-RU"/>
        </w:rPr>
        <w:t>ротокола;</w:t>
      </w:r>
    </w:p>
    <w:p w14:paraId="4E98B2AA" w14:textId="13ED5AC5" w:rsidR="007A0C36" w:rsidRPr="00C95130" w:rsidRDefault="007A0C36" w:rsidP="007A0C36">
      <w:pPr>
        <w:suppressLineNumbers/>
        <w:suppressAutoHyphens/>
        <w:kinsoku w:val="0"/>
        <w:overflowPunct w:val="0"/>
        <w:autoSpaceDE w:val="0"/>
        <w:autoSpaceDN w:val="0"/>
        <w:snapToGrid w:val="0"/>
        <w:spacing w:before="120" w:after="120"/>
        <w:ind w:firstLine="709"/>
        <w:rPr>
          <w:szCs w:val="22"/>
          <w:lang w:val="ru-RU"/>
        </w:rPr>
      </w:pPr>
      <w:r w:rsidRPr="00C95130">
        <w:rPr>
          <w:szCs w:val="22"/>
          <w:lang w:val="ru-RU"/>
        </w:rPr>
        <w:t>8.</w:t>
      </w:r>
      <w:r w:rsidRPr="00C95130">
        <w:rPr>
          <w:i/>
          <w:iCs/>
          <w:szCs w:val="22"/>
          <w:lang w:val="ru-RU"/>
        </w:rPr>
        <w:t xml:space="preserve"> </w:t>
      </w:r>
      <w:r w:rsidRPr="00C95130">
        <w:rPr>
          <w:i/>
          <w:iCs/>
          <w:szCs w:val="22"/>
          <w:lang w:val="ru-RU"/>
        </w:rPr>
        <w:tab/>
        <w:t xml:space="preserve">постановляет </w:t>
      </w:r>
      <w:r w:rsidRPr="00C95130">
        <w:rPr>
          <w:szCs w:val="22"/>
          <w:lang w:val="ru-RU"/>
        </w:rPr>
        <w:t xml:space="preserve">периодически пересматривать форму представления национальных докладов на основе </w:t>
      </w:r>
      <w:r w:rsidR="00695C00" w:rsidRPr="00C95130">
        <w:rPr>
          <w:szCs w:val="22"/>
          <w:lang w:val="ru-RU"/>
        </w:rPr>
        <w:t>обратной связи, полученной от</w:t>
      </w:r>
      <w:r w:rsidRPr="00C95130">
        <w:rPr>
          <w:szCs w:val="22"/>
          <w:lang w:val="ru-RU"/>
        </w:rPr>
        <w:t xml:space="preserve"> Сторон</w:t>
      </w:r>
      <w:r w:rsidR="00695C00" w:rsidRPr="00C95130">
        <w:rPr>
          <w:szCs w:val="22"/>
          <w:lang w:val="ru-RU"/>
        </w:rPr>
        <w:t>,</w:t>
      </w:r>
      <w:r w:rsidRPr="00C95130">
        <w:rPr>
          <w:szCs w:val="22"/>
          <w:lang w:val="ru-RU"/>
        </w:rPr>
        <w:t xml:space="preserve"> и накопленного опыта</w:t>
      </w:r>
      <w:r w:rsidR="00695C00" w:rsidRPr="00C95130">
        <w:rPr>
          <w:szCs w:val="22"/>
          <w:lang w:val="ru-RU"/>
        </w:rPr>
        <w:t>, а также</w:t>
      </w:r>
      <w:r w:rsidR="002C1F70" w:rsidRPr="00C95130">
        <w:rPr>
          <w:szCs w:val="22"/>
          <w:lang w:val="ru-RU"/>
        </w:rPr>
        <w:t xml:space="preserve"> отражать в форме доклада все</w:t>
      </w:r>
      <w:r w:rsidR="00695C00" w:rsidRPr="00C95130">
        <w:rPr>
          <w:szCs w:val="22"/>
          <w:lang w:val="ru-RU"/>
        </w:rPr>
        <w:t xml:space="preserve"> соответствующие</w:t>
      </w:r>
      <w:r w:rsidR="002C1F70" w:rsidRPr="00C95130">
        <w:rPr>
          <w:szCs w:val="22"/>
          <w:lang w:val="ru-RU"/>
        </w:rPr>
        <w:t xml:space="preserve"> стать</w:t>
      </w:r>
      <w:r w:rsidR="00744E81" w:rsidRPr="00C95130">
        <w:rPr>
          <w:szCs w:val="22"/>
          <w:lang w:val="ru-RU"/>
        </w:rPr>
        <w:t>и</w:t>
      </w:r>
      <w:r w:rsidR="002C1F70" w:rsidRPr="00C95130">
        <w:rPr>
          <w:szCs w:val="22"/>
          <w:lang w:val="ru-RU"/>
        </w:rPr>
        <w:t xml:space="preserve"> Нагойского протокола</w:t>
      </w:r>
      <w:r w:rsidRPr="00C95130">
        <w:rPr>
          <w:szCs w:val="22"/>
          <w:lang w:val="ru-RU"/>
        </w:rPr>
        <w:t>;</w:t>
      </w:r>
    </w:p>
    <w:p w14:paraId="4E98B2AB" w14:textId="676A7C08" w:rsidR="00124D5F" w:rsidRPr="00C95130" w:rsidRDefault="007A0C36" w:rsidP="007A0C36">
      <w:pPr>
        <w:pStyle w:val="ListParagraph"/>
        <w:suppressLineNumbers/>
        <w:suppressAutoHyphens/>
        <w:kinsoku w:val="0"/>
        <w:overflowPunct w:val="0"/>
        <w:autoSpaceDE w:val="0"/>
        <w:autoSpaceDN w:val="0"/>
        <w:adjustRightInd w:val="0"/>
        <w:snapToGrid w:val="0"/>
        <w:spacing w:before="120" w:after="120"/>
        <w:ind w:left="0" w:firstLine="709"/>
        <w:rPr>
          <w:rFonts w:asciiTheme="majorBidi" w:hAnsiTheme="majorBidi" w:cstheme="majorBidi"/>
          <w:iCs/>
          <w:snapToGrid w:val="0"/>
          <w:kern w:val="22"/>
          <w:lang w:val="ru-RU"/>
        </w:rPr>
      </w:pPr>
      <w:r w:rsidRPr="00C95130">
        <w:rPr>
          <w:rFonts w:asciiTheme="majorBidi" w:hAnsiTheme="majorBidi" w:cstheme="majorBidi"/>
          <w:iCs/>
          <w:snapToGrid w:val="0"/>
          <w:kern w:val="22"/>
          <w:lang w:val="ru-RU"/>
        </w:rPr>
        <w:t>9.</w:t>
      </w:r>
      <w:r w:rsidRPr="00C95130">
        <w:rPr>
          <w:rFonts w:asciiTheme="majorBidi" w:hAnsiTheme="majorBidi" w:cstheme="majorBidi"/>
          <w:iCs/>
          <w:snapToGrid w:val="0"/>
          <w:kern w:val="22"/>
          <w:lang w:val="ru-RU"/>
        </w:rPr>
        <w:tab/>
      </w:r>
      <w:r w:rsidRPr="00C95130">
        <w:rPr>
          <w:rFonts w:asciiTheme="majorBidi" w:hAnsiTheme="majorBidi" w:cstheme="majorBidi"/>
          <w:i/>
          <w:snapToGrid w:val="0"/>
          <w:kern w:val="22"/>
          <w:lang w:val="ru-RU"/>
        </w:rPr>
        <w:t xml:space="preserve">настоятельно призывает </w:t>
      </w:r>
      <w:r w:rsidRPr="00C95130">
        <w:rPr>
          <w:rFonts w:asciiTheme="majorBidi" w:hAnsiTheme="majorBidi" w:cstheme="majorBidi"/>
          <w:iCs/>
          <w:snapToGrid w:val="0"/>
          <w:kern w:val="22"/>
          <w:lang w:val="ru-RU"/>
        </w:rPr>
        <w:t>Стороны представлять в своих национальных докладах</w:t>
      </w:r>
      <w:r w:rsidR="002D03F3" w:rsidRPr="00C95130">
        <w:rPr>
          <w:rFonts w:asciiTheme="majorBidi" w:hAnsiTheme="majorBidi" w:cstheme="majorBidi"/>
          <w:iCs/>
          <w:snapToGrid w:val="0"/>
          <w:kern w:val="22"/>
          <w:lang w:val="ru-RU"/>
        </w:rPr>
        <w:t xml:space="preserve"> полную и точную информацию</w:t>
      </w:r>
      <w:r w:rsidR="00744E81" w:rsidRPr="00C95130">
        <w:rPr>
          <w:rFonts w:asciiTheme="majorBidi" w:hAnsiTheme="majorBidi" w:cstheme="majorBidi"/>
          <w:iCs/>
          <w:snapToGrid w:val="0"/>
          <w:kern w:val="22"/>
          <w:lang w:val="ru-RU"/>
        </w:rPr>
        <w:t>.</w:t>
      </w:r>
    </w:p>
    <w:p w14:paraId="35E0D3DC" w14:textId="77777777" w:rsidR="00124D5F" w:rsidRPr="00C95130" w:rsidRDefault="00124D5F">
      <w:pPr>
        <w:jc w:val="left"/>
        <w:rPr>
          <w:rFonts w:asciiTheme="majorBidi" w:hAnsiTheme="majorBidi" w:cstheme="majorBidi"/>
          <w:iCs/>
          <w:snapToGrid w:val="0"/>
          <w:kern w:val="22"/>
          <w:lang w:val="ru-RU"/>
        </w:rPr>
      </w:pPr>
      <w:r w:rsidRPr="00C95130">
        <w:rPr>
          <w:rFonts w:asciiTheme="majorBidi" w:hAnsiTheme="majorBidi" w:cstheme="majorBidi"/>
          <w:iCs/>
          <w:snapToGrid w:val="0"/>
          <w:kern w:val="22"/>
          <w:lang w:val="ru-RU"/>
        </w:rPr>
        <w:br w:type="page"/>
      </w:r>
    </w:p>
    <w:p w14:paraId="4E98B2AC" w14:textId="77777777" w:rsidR="007A0C36" w:rsidRPr="00C95130" w:rsidRDefault="007A0C36" w:rsidP="007A0C36">
      <w:pPr>
        <w:jc w:val="center"/>
        <w:rPr>
          <w:rFonts w:asciiTheme="majorBidi" w:hAnsiTheme="majorBidi" w:cstheme="majorBidi"/>
          <w:bCs/>
          <w:i/>
          <w:kern w:val="22"/>
          <w:szCs w:val="22"/>
          <w:lang w:val="ru-RU"/>
        </w:rPr>
      </w:pPr>
      <w:r w:rsidRPr="00C95130">
        <w:rPr>
          <w:rFonts w:asciiTheme="majorBidi" w:hAnsiTheme="majorBidi" w:cstheme="majorBidi"/>
          <w:bCs/>
          <w:i/>
          <w:kern w:val="22"/>
          <w:szCs w:val="22"/>
          <w:lang w:val="ru-RU"/>
        </w:rPr>
        <w:lastRenderedPageBreak/>
        <w:t>Приложение</w:t>
      </w:r>
    </w:p>
    <w:p w14:paraId="4E98B2AD" w14:textId="77777777" w:rsidR="007A0C36" w:rsidRPr="00C95130" w:rsidRDefault="007A0C36" w:rsidP="007A0C36">
      <w:pPr>
        <w:spacing w:before="120" w:after="120"/>
        <w:jc w:val="center"/>
        <w:rPr>
          <w:b/>
          <w:bCs/>
          <w:szCs w:val="22"/>
          <w:lang w:val="ru-RU"/>
        </w:rPr>
      </w:pPr>
      <w:r w:rsidRPr="00C95130">
        <w:rPr>
          <w:b/>
          <w:bCs/>
          <w:szCs w:val="22"/>
          <w:lang w:val="ru-RU"/>
        </w:rPr>
        <w:t>РУКОВОДЯЩИЕ УКАЗАНИЯ И ФОРМА ДЛЯ ПЕРВОГО НАЦИОНАЛЬНОГО ДОКЛАДА ОБ ОСУЩЕСТВЛЕНИИ НАГОЙСКОГО ПРОТОКОЛА</w:t>
      </w:r>
    </w:p>
    <w:p w14:paraId="08B4EF00" w14:textId="0DF03B10" w:rsidR="00D25184" w:rsidRPr="00C95130" w:rsidRDefault="00D25184" w:rsidP="007A0C36">
      <w:pPr>
        <w:spacing w:before="120" w:after="120"/>
        <w:jc w:val="center"/>
        <w:rPr>
          <w:b/>
          <w:bCs/>
          <w:szCs w:val="22"/>
          <w:lang w:val="ru-RU"/>
        </w:rPr>
      </w:pPr>
      <w:r w:rsidRPr="00C95130">
        <w:rPr>
          <w:b/>
          <w:bCs/>
          <w:szCs w:val="22"/>
          <w:lang w:val="ru-RU"/>
        </w:rPr>
        <w:t>Обзор</w:t>
      </w:r>
    </w:p>
    <w:p w14:paraId="4E98B2AF" w14:textId="436A84CD"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t xml:space="preserve">Статья 29 Нагойского протокола требует от каждой Стороны осуществлять контроль за выполнением своих обязательств в рамках </w:t>
      </w:r>
      <w:r w:rsidR="00701D34" w:rsidRPr="00C95130">
        <w:rPr>
          <w:sz w:val="22"/>
          <w:szCs w:val="22"/>
          <w:lang w:val="ru-RU"/>
        </w:rPr>
        <w:t>п</w:t>
      </w:r>
      <w:r w:rsidRPr="00C95130">
        <w:rPr>
          <w:sz w:val="22"/>
          <w:szCs w:val="22"/>
          <w:lang w:val="ru-RU"/>
        </w:rPr>
        <w:t xml:space="preserve">ротокола и отчитываться перед Конференцией Сторон, выступающей в качестве </w:t>
      </w:r>
      <w:r w:rsidR="00701D34" w:rsidRPr="00C95130">
        <w:rPr>
          <w:sz w:val="22"/>
          <w:szCs w:val="22"/>
          <w:lang w:val="ru-RU"/>
        </w:rPr>
        <w:t>с</w:t>
      </w:r>
      <w:r w:rsidRPr="00C95130">
        <w:rPr>
          <w:sz w:val="22"/>
          <w:szCs w:val="22"/>
          <w:lang w:val="ru-RU"/>
        </w:rPr>
        <w:t xml:space="preserve">овещания Сторон </w:t>
      </w:r>
      <w:r w:rsidR="00701D34" w:rsidRPr="00C95130">
        <w:rPr>
          <w:sz w:val="22"/>
          <w:szCs w:val="22"/>
          <w:lang w:val="ru-RU"/>
        </w:rPr>
        <w:t>п</w:t>
      </w:r>
      <w:r w:rsidRPr="00C95130">
        <w:rPr>
          <w:sz w:val="22"/>
          <w:szCs w:val="22"/>
          <w:lang w:val="ru-RU"/>
        </w:rPr>
        <w:t xml:space="preserve">ротокола, о мерах, принятых ею </w:t>
      </w:r>
      <w:r w:rsidR="00D31BAB" w:rsidRPr="00C95130">
        <w:rPr>
          <w:sz w:val="22"/>
          <w:szCs w:val="22"/>
          <w:lang w:val="ru-RU"/>
        </w:rPr>
        <w:t>для</w:t>
      </w:r>
      <w:r w:rsidRPr="00C95130">
        <w:rPr>
          <w:sz w:val="22"/>
          <w:szCs w:val="22"/>
          <w:lang w:val="ru-RU"/>
        </w:rPr>
        <w:t xml:space="preserve"> осуществлени</w:t>
      </w:r>
      <w:r w:rsidR="00D31BAB" w:rsidRPr="00C95130">
        <w:rPr>
          <w:sz w:val="22"/>
          <w:szCs w:val="22"/>
          <w:lang w:val="ru-RU"/>
        </w:rPr>
        <w:t>я</w:t>
      </w:r>
      <w:r w:rsidRPr="00C95130">
        <w:rPr>
          <w:sz w:val="22"/>
          <w:szCs w:val="22"/>
          <w:lang w:val="ru-RU"/>
        </w:rPr>
        <w:t xml:space="preserve"> </w:t>
      </w:r>
      <w:r w:rsidR="00D31BAB" w:rsidRPr="00C95130">
        <w:rPr>
          <w:sz w:val="22"/>
          <w:szCs w:val="22"/>
          <w:lang w:val="ru-RU"/>
        </w:rPr>
        <w:t>п</w:t>
      </w:r>
      <w:r w:rsidRPr="00C95130">
        <w:rPr>
          <w:sz w:val="22"/>
          <w:szCs w:val="22"/>
          <w:lang w:val="ru-RU"/>
        </w:rPr>
        <w:t xml:space="preserve">ротокола. Национальные доклады играют </w:t>
      </w:r>
      <w:r w:rsidR="007F09DB" w:rsidRPr="00C95130">
        <w:rPr>
          <w:sz w:val="22"/>
          <w:szCs w:val="22"/>
          <w:lang w:val="ru-RU"/>
        </w:rPr>
        <w:t xml:space="preserve">критически </w:t>
      </w:r>
      <w:r w:rsidRPr="00C95130">
        <w:rPr>
          <w:sz w:val="22"/>
          <w:szCs w:val="22"/>
          <w:lang w:val="ru-RU"/>
        </w:rPr>
        <w:t xml:space="preserve">важную роль в обзоре осуществления </w:t>
      </w:r>
      <w:r w:rsidR="00701D34" w:rsidRPr="00C95130">
        <w:rPr>
          <w:sz w:val="22"/>
          <w:szCs w:val="22"/>
          <w:lang w:val="ru-RU"/>
        </w:rPr>
        <w:t>п</w:t>
      </w:r>
      <w:r w:rsidRPr="00C95130">
        <w:rPr>
          <w:sz w:val="22"/>
          <w:szCs w:val="22"/>
          <w:lang w:val="ru-RU"/>
        </w:rPr>
        <w:t xml:space="preserve">ротокола и в оказании поддержки Конференции Сторон, выступающей в качестве </w:t>
      </w:r>
      <w:r w:rsidR="007F09DB" w:rsidRPr="00C95130">
        <w:rPr>
          <w:sz w:val="22"/>
          <w:szCs w:val="22"/>
          <w:lang w:val="ru-RU"/>
        </w:rPr>
        <w:t>с</w:t>
      </w:r>
      <w:r w:rsidRPr="00C95130">
        <w:rPr>
          <w:sz w:val="22"/>
          <w:szCs w:val="22"/>
          <w:lang w:val="ru-RU"/>
        </w:rPr>
        <w:t xml:space="preserve">овещания Сторон </w:t>
      </w:r>
      <w:r w:rsidR="00701D34" w:rsidRPr="00C95130">
        <w:rPr>
          <w:sz w:val="22"/>
          <w:szCs w:val="22"/>
          <w:lang w:val="ru-RU"/>
        </w:rPr>
        <w:t>п</w:t>
      </w:r>
      <w:r w:rsidRPr="00C95130">
        <w:rPr>
          <w:sz w:val="22"/>
          <w:szCs w:val="22"/>
          <w:lang w:val="ru-RU"/>
        </w:rPr>
        <w:t xml:space="preserve">ротокола, в принятии в рамках ее мандата решений, необходимых для содействия эффективному осуществлению </w:t>
      </w:r>
      <w:r w:rsidR="007F09DB" w:rsidRPr="00C95130">
        <w:rPr>
          <w:sz w:val="22"/>
          <w:szCs w:val="22"/>
          <w:lang w:val="ru-RU"/>
        </w:rPr>
        <w:t>п</w:t>
      </w:r>
      <w:r w:rsidRPr="00C95130">
        <w:rPr>
          <w:sz w:val="22"/>
          <w:szCs w:val="22"/>
          <w:lang w:val="ru-RU"/>
        </w:rPr>
        <w:t xml:space="preserve">ротокола в соответствии с пунктом 4 статьи 26. Национальные доклады также могут быть полезным средством для стран на национальном уровне для взаимодействия с </w:t>
      </w:r>
      <w:r w:rsidR="007F09DB" w:rsidRPr="00C95130">
        <w:rPr>
          <w:sz w:val="22"/>
          <w:szCs w:val="22"/>
          <w:lang w:val="ru-RU"/>
        </w:rPr>
        <w:t>субъектами деятельности</w:t>
      </w:r>
      <w:r w:rsidRPr="00C95130">
        <w:rPr>
          <w:sz w:val="22"/>
          <w:szCs w:val="22"/>
          <w:lang w:val="ru-RU"/>
        </w:rPr>
        <w:t xml:space="preserve">, оценки уровня осуществления </w:t>
      </w:r>
      <w:r w:rsidR="007F09DB" w:rsidRPr="00C95130">
        <w:rPr>
          <w:sz w:val="22"/>
          <w:szCs w:val="22"/>
          <w:lang w:val="ru-RU"/>
        </w:rPr>
        <w:t>ими п</w:t>
      </w:r>
      <w:r w:rsidRPr="00C95130">
        <w:rPr>
          <w:sz w:val="22"/>
          <w:szCs w:val="22"/>
          <w:lang w:val="ru-RU"/>
        </w:rPr>
        <w:t xml:space="preserve">ротокола и выявления проблем, связанных с осуществлением, </w:t>
      </w:r>
      <w:r w:rsidR="00E70DB9" w:rsidRPr="00C95130">
        <w:rPr>
          <w:sz w:val="22"/>
          <w:szCs w:val="22"/>
          <w:lang w:val="ru-RU"/>
        </w:rPr>
        <w:t>а также</w:t>
      </w:r>
      <w:r w:rsidRPr="00C95130">
        <w:rPr>
          <w:sz w:val="22"/>
          <w:szCs w:val="22"/>
          <w:lang w:val="ru-RU"/>
        </w:rPr>
        <w:t xml:space="preserve"> </w:t>
      </w:r>
      <w:r w:rsidR="00E70DB9" w:rsidRPr="00C95130">
        <w:rPr>
          <w:sz w:val="22"/>
          <w:szCs w:val="22"/>
          <w:lang w:val="ru-RU"/>
        </w:rPr>
        <w:t>пробелов</w:t>
      </w:r>
      <w:r w:rsidRPr="00C95130">
        <w:rPr>
          <w:sz w:val="22"/>
          <w:szCs w:val="22"/>
          <w:lang w:val="ru-RU"/>
        </w:rPr>
        <w:t xml:space="preserve"> и потребностей </w:t>
      </w:r>
      <w:r w:rsidR="00E70DB9" w:rsidRPr="00C95130">
        <w:rPr>
          <w:sz w:val="22"/>
          <w:szCs w:val="22"/>
          <w:lang w:val="ru-RU"/>
        </w:rPr>
        <w:t>в отношении</w:t>
      </w:r>
      <w:r w:rsidRPr="00C95130">
        <w:rPr>
          <w:sz w:val="22"/>
          <w:szCs w:val="22"/>
          <w:lang w:val="ru-RU"/>
        </w:rPr>
        <w:t xml:space="preserve"> потенциала, ресурсов и технологий. </w:t>
      </w:r>
    </w:p>
    <w:p w14:paraId="4E98B2B0" w14:textId="574F0E3C"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t>Представление национального доклада является одним из основных обязательств, налагаемых Нагойским протоколом на его Стороны. В соответствии со своими процедурами Комитет по соблюдению в рамках Нагойского протокола может изучить ситуацию, когда</w:t>
      </w:r>
      <w:r w:rsidR="00491163" w:rsidRPr="00C95130">
        <w:rPr>
          <w:sz w:val="22"/>
          <w:szCs w:val="22"/>
          <w:lang w:val="ru-RU"/>
        </w:rPr>
        <w:t xml:space="preserve"> одна из Сторон</w:t>
      </w:r>
      <w:r w:rsidRPr="00C95130">
        <w:rPr>
          <w:sz w:val="22"/>
          <w:szCs w:val="22"/>
          <w:lang w:val="ru-RU"/>
        </w:rPr>
        <w:t xml:space="preserve"> не представляет свой национальный доклад согласно статье 29 </w:t>
      </w:r>
      <w:r w:rsidR="00BF5770" w:rsidRPr="00C95130">
        <w:rPr>
          <w:sz w:val="22"/>
          <w:szCs w:val="22"/>
          <w:lang w:val="ru-RU"/>
        </w:rPr>
        <w:t>п</w:t>
      </w:r>
      <w:r w:rsidRPr="00C95130">
        <w:rPr>
          <w:sz w:val="22"/>
          <w:szCs w:val="22"/>
          <w:lang w:val="ru-RU"/>
        </w:rPr>
        <w:t>ротокола.</w:t>
      </w:r>
    </w:p>
    <w:p w14:paraId="4E98B2B1" w14:textId="6D5070BE" w:rsidR="007A0C36" w:rsidRPr="00C95130" w:rsidRDefault="00BF5770">
      <w:pPr>
        <w:pStyle w:val="Default"/>
        <w:numPr>
          <w:ilvl w:val="0"/>
          <w:numId w:val="5"/>
        </w:numPr>
        <w:spacing w:after="120"/>
        <w:ind w:left="0" w:firstLine="0"/>
        <w:jc w:val="both"/>
        <w:rPr>
          <w:sz w:val="22"/>
          <w:szCs w:val="22"/>
          <w:lang w:val="ru-RU"/>
        </w:rPr>
      </w:pPr>
      <w:r w:rsidRPr="00C95130">
        <w:rPr>
          <w:sz w:val="22"/>
          <w:szCs w:val="22"/>
          <w:lang w:val="ru-RU"/>
        </w:rPr>
        <w:t>Первый</w:t>
      </w:r>
      <w:r w:rsidR="007A0C36" w:rsidRPr="00C95130">
        <w:rPr>
          <w:sz w:val="22"/>
          <w:szCs w:val="22"/>
          <w:lang w:val="ru-RU"/>
        </w:rPr>
        <w:t xml:space="preserve"> национальн</w:t>
      </w:r>
      <w:r w:rsidRPr="00C95130">
        <w:rPr>
          <w:sz w:val="22"/>
          <w:szCs w:val="22"/>
          <w:lang w:val="ru-RU"/>
        </w:rPr>
        <w:t>ый доклад</w:t>
      </w:r>
      <w:r w:rsidR="007A0C36" w:rsidRPr="00C95130">
        <w:rPr>
          <w:sz w:val="22"/>
          <w:szCs w:val="22"/>
          <w:lang w:val="ru-RU"/>
        </w:rPr>
        <w:t xml:space="preserve"> об осуществлении Нагойского протокола предназначен для обновления статуса осуществления </w:t>
      </w:r>
      <w:r w:rsidRPr="00C95130">
        <w:rPr>
          <w:sz w:val="22"/>
          <w:szCs w:val="22"/>
          <w:lang w:val="ru-RU"/>
        </w:rPr>
        <w:t>п</w:t>
      </w:r>
      <w:r w:rsidR="007A0C36" w:rsidRPr="00C95130">
        <w:rPr>
          <w:sz w:val="22"/>
          <w:szCs w:val="22"/>
          <w:lang w:val="ru-RU"/>
        </w:rPr>
        <w:t xml:space="preserve">ротокола со времени его вступления в силу или со времени представления промежуточного национального доклада в зависимости от того, что применимо к конкретной Стороне. </w:t>
      </w:r>
    </w:p>
    <w:p w14:paraId="4E98B2B2" w14:textId="6ACD8120"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t xml:space="preserve">С учетом времени, необходимого для подготовки, утверждения и представления национального доклада, Сторонам предлагается начать подготовку своих докладов </w:t>
      </w:r>
      <w:r w:rsidR="00C56F91" w:rsidRPr="00C95130">
        <w:rPr>
          <w:sz w:val="22"/>
          <w:szCs w:val="22"/>
          <w:lang w:val="ru-RU"/>
        </w:rPr>
        <w:t>задолго</w:t>
      </w:r>
      <w:r w:rsidRPr="00C95130">
        <w:rPr>
          <w:sz w:val="22"/>
          <w:szCs w:val="22"/>
          <w:lang w:val="ru-RU"/>
        </w:rPr>
        <w:t xml:space="preserve"> до </w:t>
      </w:r>
      <w:r w:rsidR="00C56F91" w:rsidRPr="00C95130">
        <w:rPr>
          <w:sz w:val="22"/>
          <w:szCs w:val="22"/>
          <w:lang w:val="ru-RU"/>
        </w:rPr>
        <w:t xml:space="preserve">наступления </w:t>
      </w:r>
      <w:r w:rsidRPr="00C95130">
        <w:rPr>
          <w:sz w:val="22"/>
          <w:szCs w:val="22"/>
          <w:lang w:val="ru-RU"/>
        </w:rPr>
        <w:t xml:space="preserve">установленного срока представления. Сторонам рекомендуется </w:t>
      </w:r>
      <w:r w:rsidR="00F31D37" w:rsidRPr="00C95130">
        <w:rPr>
          <w:sz w:val="22"/>
          <w:szCs w:val="22"/>
          <w:lang w:val="ru-RU"/>
        </w:rPr>
        <w:t xml:space="preserve">в зависимости от обстоятельств </w:t>
      </w:r>
      <w:r w:rsidRPr="00C95130">
        <w:rPr>
          <w:sz w:val="22"/>
          <w:szCs w:val="22"/>
          <w:lang w:val="ru-RU"/>
        </w:rPr>
        <w:t xml:space="preserve">привлекать </w:t>
      </w:r>
      <w:r w:rsidR="00FF39CE" w:rsidRPr="00C95130">
        <w:rPr>
          <w:sz w:val="22"/>
          <w:szCs w:val="22"/>
          <w:lang w:val="ru-RU"/>
        </w:rPr>
        <w:t>к подготовке доклад</w:t>
      </w:r>
      <w:r w:rsidR="00C56F91" w:rsidRPr="00C95130">
        <w:rPr>
          <w:sz w:val="22"/>
          <w:szCs w:val="22"/>
          <w:lang w:val="ru-RU"/>
        </w:rPr>
        <w:t>а</w:t>
      </w:r>
      <w:r w:rsidR="00FF39CE" w:rsidRPr="00C95130">
        <w:rPr>
          <w:sz w:val="22"/>
          <w:szCs w:val="22"/>
          <w:lang w:val="ru-RU"/>
        </w:rPr>
        <w:t xml:space="preserve"> </w:t>
      </w:r>
      <w:r w:rsidRPr="00C95130">
        <w:rPr>
          <w:sz w:val="22"/>
          <w:szCs w:val="22"/>
          <w:lang w:val="ru-RU"/>
        </w:rPr>
        <w:t>ко</w:t>
      </w:r>
      <w:r w:rsidR="00C56F91" w:rsidRPr="00C95130">
        <w:rPr>
          <w:sz w:val="22"/>
          <w:szCs w:val="22"/>
          <w:lang w:val="ru-RU"/>
        </w:rPr>
        <w:t>ренные народы и местные общины, а также</w:t>
      </w:r>
      <w:r w:rsidRPr="00C95130">
        <w:rPr>
          <w:sz w:val="22"/>
          <w:szCs w:val="22"/>
          <w:lang w:val="ru-RU"/>
        </w:rPr>
        <w:t xml:space="preserve"> други</w:t>
      </w:r>
      <w:r w:rsidR="00FF39CE" w:rsidRPr="00C95130">
        <w:rPr>
          <w:sz w:val="22"/>
          <w:szCs w:val="22"/>
          <w:lang w:val="ru-RU"/>
        </w:rPr>
        <w:t>х</w:t>
      </w:r>
      <w:r w:rsidRPr="00C95130">
        <w:rPr>
          <w:sz w:val="22"/>
          <w:szCs w:val="22"/>
          <w:lang w:val="ru-RU"/>
        </w:rPr>
        <w:t xml:space="preserve"> соответствующи</w:t>
      </w:r>
      <w:r w:rsidR="00FF39CE" w:rsidRPr="00C95130">
        <w:rPr>
          <w:sz w:val="22"/>
          <w:szCs w:val="22"/>
          <w:lang w:val="ru-RU"/>
        </w:rPr>
        <w:t>х</w:t>
      </w:r>
      <w:r w:rsidRPr="00C95130">
        <w:rPr>
          <w:sz w:val="22"/>
          <w:szCs w:val="22"/>
          <w:lang w:val="ru-RU"/>
        </w:rPr>
        <w:t xml:space="preserve"> </w:t>
      </w:r>
      <w:r w:rsidR="00FF39CE" w:rsidRPr="00C95130">
        <w:rPr>
          <w:sz w:val="22"/>
          <w:szCs w:val="22"/>
          <w:lang w:val="ru-RU"/>
        </w:rPr>
        <w:t>субъектов деятельности</w:t>
      </w:r>
      <w:r w:rsidRPr="00C95130">
        <w:rPr>
          <w:sz w:val="22"/>
          <w:szCs w:val="22"/>
          <w:lang w:val="ru-RU"/>
        </w:rPr>
        <w:t xml:space="preserve"> с целью обеспечения </w:t>
      </w:r>
      <w:r w:rsidR="00C56F91" w:rsidRPr="00C95130">
        <w:rPr>
          <w:sz w:val="22"/>
          <w:szCs w:val="22"/>
          <w:lang w:val="ru-RU"/>
        </w:rPr>
        <w:t xml:space="preserve">прозрачного и основанного на широком участии подхода </w:t>
      </w:r>
      <w:r w:rsidRPr="00C95130">
        <w:rPr>
          <w:sz w:val="22"/>
          <w:szCs w:val="22"/>
          <w:lang w:val="ru-RU"/>
        </w:rPr>
        <w:t>к его разработке.</w:t>
      </w:r>
    </w:p>
    <w:p w14:paraId="511C3A40" w14:textId="527547EA" w:rsidR="00C56F91" w:rsidRPr="00C95130" w:rsidRDefault="00C56F91" w:rsidP="00C56F91">
      <w:pPr>
        <w:pStyle w:val="BodyText"/>
        <w:keepNext/>
        <w:ind w:firstLine="0"/>
        <w:jc w:val="center"/>
        <w:rPr>
          <w:b/>
          <w:bCs/>
          <w:szCs w:val="22"/>
          <w:lang w:val="ru-RU"/>
        </w:rPr>
      </w:pPr>
      <w:r w:rsidRPr="00C95130">
        <w:rPr>
          <w:b/>
          <w:bCs/>
          <w:szCs w:val="22"/>
          <w:lang w:val="ru-RU"/>
        </w:rPr>
        <w:t>Содержание и структура доклада</w:t>
      </w:r>
    </w:p>
    <w:p w14:paraId="4E98B2B4" w14:textId="68F02ECD" w:rsidR="007A0C36" w:rsidRPr="00C95130" w:rsidRDefault="007A0C36" w:rsidP="00C56F91">
      <w:pPr>
        <w:pStyle w:val="Default"/>
        <w:numPr>
          <w:ilvl w:val="0"/>
          <w:numId w:val="5"/>
        </w:numPr>
        <w:spacing w:after="120"/>
        <w:ind w:left="0" w:firstLine="0"/>
        <w:jc w:val="both"/>
        <w:rPr>
          <w:sz w:val="22"/>
          <w:szCs w:val="22"/>
          <w:lang w:val="ru-RU"/>
        </w:rPr>
      </w:pPr>
      <w:r w:rsidRPr="00C95130">
        <w:rPr>
          <w:sz w:val="22"/>
          <w:szCs w:val="22"/>
          <w:lang w:val="ru-RU"/>
        </w:rPr>
        <w:t xml:space="preserve">Обязательные вопросы основаны на положениях </w:t>
      </w:r>
      <w:r w:rsidR="00C56F91" w:rsidRPr="00C95130">
        <w:rPr>
          <w:sz w:val="22"/>
          <w:szCs w:val="22"/>
          <w:lang w:val="ru-RU"/>
        </w:rPr>
        <w:t>п</w:t>
      </w:r>
      <w:r w:rsidRPr="00C95130">
        <w:rPr>
          <w:sz w:val="22"/>
          <w:szCs w:val="22"/>
          <w:lang w:val="ru-RU"/>
        </w:rPr>
        <w:t xml:space="preserve">ротокола, </w:t>
      </w:r>
      <w:r w:rsidR="00C56F91" w:rsidRPr="00C95130">
        <w:rPr>
          <w:sz w:val="22"/>
          <w:szCs w:val="22"/>
          <w:lang w:val="ru-RU"/>
        </w:rPr>
        <w:t>определяющих</w:t>
      </w:r>
      <w:r w:rsidRPr="00C95130">
        <w:rPr>
          <w:sz w:val="22"/>
          <w:szCs w:val="22"/>
          <w:lang w:val="ru-RU"/>
        </w:rPr>
        <w:t xml:space="preserve"> обязательства его Сторон. Прочие обязательные вопросы </w:t>
      </w:r>
      <w:r w:rsidRPr="00C95130">
        <w:rPr>
          <w:sz w:val="22"/>
          <w:szCs w:val="22"/>
          <w:lang w:val="ru-RU"/>
        </w:rPr>
        <w:sym w:font="Symbol" w:char="F02D"/>
      </w:r>
      <w:r w:rsidRPr="00C95130">
        <w:rPr>
          <w:sz w:val="22"/>
          <w:szCs w:val="22"/>
          <w:lang w:val="ru-RU"/>
        </w:rPr>
        <w:t xml:space="preserve"> это вопросы, </w:t>
      </w:r>
      <w:r w:rsidR="00684B2D" w:rsidRPr="00C95130">
        <w:rPr>
          <w:sz w:val="22"/>
          <w:szCs w:val="22"/>
          <w:lang w:val="ru-RU"/>
        </w:rPr>
        <w:t>необходимые</w:t>
      </w:r>
      <w:r w:rsidRPr="00C95130">
        <w:rPr>
          <w:sz w:val="22"/>
          <w:szCs w:val="22"/>
          <w:lang w:val="ru-RU"/>
        </w:rPr>
        <w:t xml:space="preserve"> для увязки других вопросов с контекстом или </w:t>
      </w:r>
      <w:r w:rsidR="00684B2D" w:rsidRPr="00C95130">
        <w:rPr>
          <w:sz w:val="22"/>
          <w:szCs w:val="22"/>
          <w:lang w:val="ru-RU"/>
        </w:rPr>
        <w:t>служащие</w:t>
      </w:r>
      <w:r w:rsidRPr="00C95130">
        <w:rPr>
          <w:sz w:val="22"/>
          <w:szCs w:val="22"/>
          <w:lang w:val="ru-RU"/>
        </w:rPr>
        <w:t xml:space="preserve"> средством сбора информации для оценки и обзора эффективности Нагойского протокола. </w:t>
      </w:r>
      <w:r w:rsidR="00684B2D" w:rsidRPr="00C95130">
        <w:rPr>
          <w:sz w:val="22"/>
          <w:szCs w:val="22"/>
          <w:lang w:val="ru-RU"/>
        </w:rPr>
        <w:t>В</w:t>
      </w:r>
      <w:r w:rsidRPr="00C95130">
        <w:rPr>
          <w:sz w:val="22"/>
          <w:szCs w:val="22"/>
          <w:lang w:val="ru-RU"/>
        </w:rPr>
        <w:t>опросы и подвопросы</w:t>
      </w:r>
      <w:r w:rsidR="00684B2D" w:rsidRPr="00C95130">
        <w:rPr>
          <w:sz w:val="22"/>
          <w:szCs w:val="22"/>
          <w:lang w:val="ru-RU"/>
        </w:rPr>
        <w:t xml:space="preserve">, </w:t>
      </w:r>
      <w:r w:rsidR="00C54311" w:rsidRPr="00C95130">
        <w:rPr>
          <w:sz w:val="22"/>
          <w:szCs w:val="22"/>
          <w:lang w:val="ru-RU"/>
        </w:rPr>
        <w:t>которые носят обязательный характер</w:t>
      </w:r>
      <w:r w:rsidR="00684B2D" w:rsidRPr="00C95130">
        <w:rPr>
          <w:sz w:val="22"/>
          <w:szCs w:val="22"/>
          <w:lang w:val="ru-RU"/>
        </w:rPr>
        <w:t xml:space="preserve">, </w:t>
      </w:r>
      <w:r w:rsidRPr="00C95130">
        <w:rPr>
          <w:sz w:val="22"/>
          <w:szCs w:val="22"/>
          <w:lang w:val="ru-RU"/>
        </w:rPr>
        <w:t xml:space="preserve">отмечены звездочкой. </w:t>
      </w:r>
    </w:p>
    <w:p w14:paraId="4E98B2B5" w14:textId="20B1930E"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t>Форма представления докладов была разработана с целью сведения к минимуму</w:t>
      </w:r>
      <w:r w:rsidRPr="00C95130">
        <w:rPr>
          <w:rFonts w:eastAsia="Times New Roman"/>
          <w:kern w:val="22"/>
          <w:sz w:val="22"/>
          <w:szCs w:val="22"/>
          <w:shd w:val="clear" w:color="auto" w:fill="FFFFFF"/>
          <w:lang w:val="ru-RU" w:eastAsia="en-US"/>
        </w:rPr>
        <w:t xml:space="preserve"> </w:t>
      </w:r>
      <w:r w:rsidR="000270CD" w:rsidRPr="00C95130">
        <w:rPr>
          <w:sz w:val="22"/>
          <w:szCs w:val="22"/>
          <w:lang w:val="ru-RU"/>
        </w:rPr>
        <w:t xml:space="preserve">бремени, </w:t>
      </w:r>
      <w:r w:rsidR="00AD4C89" w:rsidRPr="00C95130">
        <w:rPr>
          <w:sz w:val="22"/>
          <w:szCs w:val="22"/>
          <w:lang w:val="ru-RU"/>
        </w:rPr>
        <w:t xml:space="preserve">ложащегося на </w:t>
      </w:r>
      <w:r w:rsidR="00CC3DB2" w:rsidRPr="00C95130">
        <w:rPr>
          <w:sz w:val="22"/>
          <w:szCs w:val="22"/>
          <w:lang w:val="ru-RU"/>
        </w:rPr>
        <w:t>страны</w:t>
      </w:r>
      <w:r w:rsidR="00AD4C89" w:rsidRPr="00C95130">
        <w:rPr>
          <w:sz w:val="22"/>
          <w:szCs w:val="22"/>
          <w:lang w:val="ru-RU"/>
        </w:rPr>
        <w:t xml:space="preserve"> в связи</w:t>
      </w:r>
      <w:r w:rsidRPr="00C95130">
        <w:rPr>
          <w:sz w:val="22"/>
          <w:szCs w:val="22"/>
          <w:lang w:val="ru-RU"/>
        </w:rPr>
        <w:t xml:space="preserve"> с </w:t>
      </w:r>
      <w:r w:rsidR="00AD4C89" w:rsidRPr="00C95130">
        <w:rPr>
          <w:sz w:val="22"/>
          <w:szCs w:val="22"/>
          <w:lang w:val="ru-RU"/>
        </w:rPr>
        <w:t>отчетностью</w:t>
      </w:r>
      <w:r w:rsidRPr="00C95130">
        <w:rPr>
          <w:sz w:val="22"/>
          <w:szCs w:val="22"/>
          <w:lang w:val="ru-RU"/>
        </w:rPr>
        <w:t>. Многие вопросы предполагают несколько вариантов ответов, и по возможности для ответов на такие вопросы предлагается стандартный набор из трех вариантов:</w:t>
      </w:r>
    </w:p>
    <w:p w14:paraId="4E98B2B6" w14:textId="714F637A" w:rsidR="007A0C36" w:rsidRPr="00C95130" w:rsidRDefault="007A0C36">
      <w:pPr>
        <w:pStyle w:val="Default"/>
        <w:numPr>
          <w:ilvl w:val="1"/>
          <w:numId w:val="6"/>
        </w:numPr>
        <w:spacing w:after="120"/>
        <w:ind w:left="0" w:firstLine="687"/>
        <w:jc w:val="both"/>
        <w:rPr>
          <w:sz w:val="22"/>
          <w:szCs w:val="22"/>
          <w:lang w:val="ru-RU"/>
        </w:rPr>
      </w:pPr>
      <w:r w:rsidRPr="00C95130">
        <w:rPr>
          <w:b/>
          <w:bCs/>
          <w:sz w:val="22"/>
          <w:szCs w:val="22"/>
          <w:lang w:val="ru-RU"/>
        </w:rPr>
        <w:t>Да</w:t>
      </w:r>
      <w:r w:rsidRPr="00C95130">
        <w:rPr>
          <w:sz w:val="22"/>
          <w:szCs w:val="22"/>
          <w:lang w:val="ru-RU"/>
        </w:rPr>
        <w:t xml:space="preserve">; этот вариант означает, что </w:t>
      </w:r>
      <w:r w:rsidR="007B1BE6" w:rsidRPr="00C95130">
        <w:rPr>
          <w:sz w:val="22"/>
          <w:szCs w:val="22"/>
          <w:lang w:val="ru-RU"/>
        </w:rPr>
        <w:t>соответствующее</w:t>
      </w:r>
      <w:r w:rsidRPr="00C95130">
        <w:rPr>
          <w:sz w:val="22"/>
          <w:szCs w:val="22"/>
          <w:lang w:val="ru-RU"/>
        </w:rPr>
        <w:t xml:space="preserve"> положение может считаться полностью выполненным;</w:t>
      </w:r>
    </w:p>
    <w:p w14:paraId="4E98B2B7" w14:textId="27304AFF" w:rsidR="007A0C36" w:rsidRPr="00C95130" w:rsidRDefault="007A0C36">
      <w:pPr>
        <w:pStyle w:val="Default"/>
        <w:numPr>
          <w:ilvl w:val="1"/>
          <w:numId w:val="6"/>
        </w:numPr>
        <w:spacing w:after="120"/>
        <w:ind w:left="0" w:firstLine="687"/>
        <w:jc w:val="both"/>
        <w:rPr>
          <w:sz w:val="22"/>
          <w:szCs w:val="22"/>
          <w:lang w:val="ru-RU"/>
        </w:rPr>
      </w:pPr>
      <w:r w:rsidRPr="00C95130">
        <w:rPr>
          <w:b/>
          <w:bCs/>
          <w:sz w:val="22"/>
          <w:szCs w:val="22"/>
          <w:lang w:val="ru-RU"/>
        </w:rPr>
        <w:t>Да, в некоторой степени</w:t>
      </w:r>
      <w:r w:rsidRPr="00C95130">
        <w:rPr>
          <w:sz w:val="22"/>
          <w:szCs w:val="22"/>
          <w:lang w:val="ru-RU"/>
        </w:rPr>
        <w:t xml:space="preserve">; этот вариант означает, что </w:t>
      </w:r>
      <w:r w:rsidR="007B1BE6" w:rsidRPr="00C95130">
        <w:rPr>
          <w:sz w:val="22"/>
          <w:szCs w:val="22"/>
          <w:lang w:val="ru-RU"/>
        </w:rPr>
        <w:t xml:space="preserve">соответствующее </w:t>
      </w:r>
      <w:r w:rsidRPr="00C95130">
        <w:rPr>
          <w:sz w:val="22"/>
          <w:szCs w:val="22"/>
          <w:lang w:val="ru-RU"/>
        </w:rPr>
        <w:t>положение может считаться частично выполненным (например, в настоящее время ведется работа по выполнению требования);</w:t>
      </w:r>
    </w:p>
    <w:p w14:paraId="4E98B2B8" w14:textId="03D6B4C2" w:rsidR="007A0C36" w:rsidRPr="00C95130" w:rsidRDefault="007A0C36">
      <w:pPr>
        <w:pStyle w:val="Default"/>
        <w:numPr>
          <w:ilvl w:val="1"/>
          <w:numId w:val="6"/>
        </w:numPr>
        <w:spacing w:after="120"/>
        <w:ind w:left="0" w:firstLine="687"/>
        <w:jc w:val="both"/>
        <w:rPr>
          <w:sz w:val="22"/>
          <w:szCs w:val="22"/>
          <w:lang w:val="ru-RU"/>
        </w:rPr>
      </w:pPr>
      <w:r w:rsidRPr="00C95130">
        <w:rPr>
          <w:b/>
          <w:bCs/>
          <w:sz w:val="22"/>
          <w:szCs w:val="22"/>
          <w:lang w:val="ru-RU"/>
        </w:rPr>
        <w:t>Нет</w:t>
      </w:r>
      <w:r w:rsidRPr="00C95130">
        <w:rPr>
          <w:sz w:val="22"/>
          <w:szCs w:val="22"/>
          <w:lang w:val="ru-RU"/>
        </w:rPr>
        <w:t xml:space="preserve">; этот вариант означает, что </w:t>
      </w:r>
      <w:r w:rsidR="007B1BE6" w:rsidRPr="00C95130">
        <w:rPr>
          <w:sz w:val="22"/>
          <w:szCs w:val="22"/>
          <w:lang w:val="ru-RU"/>
        </w:rPr>
        <w:t xml:space="preserve">соответствующее </w:t>
      </w:r>
      <w:r w:rsidRPr="00C95130">
        <w:rPr>
          <w:sz w:val="22"/>
          <w:szCs w:val="22"/>
          <w:lang w:val="ru-RU"/>
        </w:rPr>
        <w:t xml:space="preserve">положение может считаться </w:t>
      </w:r>
      <w:r w:rsidR="0081242F">
        <w:rPr>
          <w:sz w:val="22"/>
          <w:szCs w:val="22"/>
          <w:lang w:val="ru-RU"/>
        </w:rPr>
        <w:t>еще не выполненным.</w:t>
      </w:r>
    </w:p>
    <w:p w14:paraId="4E98B2B9" w14:textId="41E91111"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lastRenderedPageBreak/>
        <w:t xml:space="preserve">Странам предлагается </w:t>
      </w:r>
      <w:r w:rsidR="008E0CD1" w:rsidRPr="00C95130">
        <w:rPr>
          <w:sz w:val="22"/>
          <w:szCs w:val="22"/>
          <w:lang w:val="ru-RU"/>
        </w:rPr>
        <w:t>кратко пояснять свои ответы</w:t>
      </w:r>
      <w:r w:rsidRPr="00C95130">
        <w:rPr>
          <w:sz w:val="22"/>
          <w:szCs w:val="22"/>
          <w:lang w:val="ru-RU"/>
        </w:rPr>
        <w:t xml:space="preserve"> с целью предоставления более подробной информации для процессов обзора в рамках Нагойского протокола. </w:t>
      </w:r>
    </w:p>
    <w:p w14:paraId="4E98B2BA" w14:textId="77777777"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t xml:space="preserve">В форме представления докладов вопросы сгруппированы по темам следующим образом: </w:t>
      </w:r>
    </w:p>
    <w:p w14:paraId="4E98B2BB"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I. Общая информация</w:t>
      </w:r>
    </w:p>
    <w:p w14:paraId="4E98B2BC" w14:textId="10F3F20D" w:rsidR="007A0C36" w:rsidRPr="00C95130" w:rsidRDefault="007A0C36" w:rsidP="007A0C36">
      <w:pPr>
        <w:pStyle w:val="Default"/>
        <w:spacing w:after="120"/>
        <w:ind w:firstLine="720"/>
        <w:jc w:val="both"/>
        <w:rPr>
          <w:sz w:val="22"/>
          <w:szCs w:val="22"/>
          <w:lang w:val="ru-RU"/>
        </w:rPr>
      </w:pPr>
      <w:r w:rsidRPr="00C95130">
        <w:rPr>
          <w:sz w:val="22"/>
          <w:szCs w:val="22"/>
          <w:lang w:val="ru-RU"/>
        </w:rPr>
        <w:t xml:space="preserve">Часть II. </w:t>
      </w:r>
      <w:r w:rsidR="004830DA" w:rsidRPr="00C95130">
        <w:rPr>
          <w:sz w:val="22"/>
          <w:szCs w:val="22"/>
          <w:lang w:val="ru-RU"/>
        </w:rPr>
        <w:t>Институциональные</w:t>
      </w:r>
      <w:r w:rsidRPr="00C95130">
        <w:rPr>
          <w:sz w:val="22"/>
          <w:szCs w:val="22"/>
          <w:lang w:val="ru-RU"/>
        </w:rPr>
        <w:t xml:space="preserve"> структуры для осуществления </w:t>
      </w:r>
      <w:r w:rsidR="004830DA" w:rsidRPr="00C95130">
        <w:rPr>
          <w:sz w:val="22"/>
          <w:szCs w:val="22"/>
          <w:lang w:val="ru-RU"/>
        </w:rPr>
        <w:t>п</w:t>
      </w:r>
      <w:r w:rsidRPr="00C95130">
        <w:rPr>
          <w:sz w:val="22"/>
          <w:szCs w:val="22"/>
          <w:lang w:val="ru-RU"/>
        </w:rPr>
        <w:t>ротокола</w:t>
      </w:r>
    </w:p>
    <w:p w14:paraId="4E98B2BD" w14:textId="340FF070" w:rsidR="007A0C36" w:rsidRPr="00C95130" w:rsidRDefault="004830DA" w:rsidP="007A0C36">
      <w:pPr>
        <w:pStyle w:val="Default"/>
        <w:spacing w:after="120"/>
        <w:ind w:firstLine="720"/>
        <w:jc w:val="both"/>
        <w:rPr>
          <w:sz w:val="22"/>
          <w:szCs w:val="22"/>
          <w:lang w:val="ru-RU"/>
        </w:rPr>
      </w:pPr>
      <w:r w:rsidRPr="00C95130">
        <w:rPr>
          <w:sz w:val="22"/>
          <w:szCs w:val="22"/>
          <w:lang w:val="ru-RU"/>
        </w:rPr>
        <w:t xml:space="preserve">Часть III. Меры, касающиеся </w:t>
      </w:r>
      <w:r w:rsidR="007A0C36" w:rsidRPr="00C95130">
        <w:rPr>
          <w:sz w:val="22"/>
          <w:szCs w:val="22"/>
          <w:lang w:val="ru-RU"/>
        </w:rPr>
        <w:t>доступа к генетическим ресурсам</w:t>
      </w:r>
    </w:p>
    <w:p w14:paraId="4E98B2BE" w14:textId="24AAFE12" w:rsidR="007A0C36" w:rsidRPr="00C95130" w:rsidRDefault="004830DA" w:rsidP="007A0C36">
      <w:pPr>
        <w:pStyle w:val="Default"/>
        <w:spacing w:after="120"/>
        <w:ind w:firstLine="720"/>
        <w:jc w:val="both"/>
        <w:rPr>
          <w:sz w:val="22"/>
          <w:szCs w:val="22"/>
          <w:lang w:val="ru-RU"/>
        </w:rPr>
      </w:pPr>
      <w:r w:rsidRPr="00C95130">
        <w:rPr>
          <w:sz w:val="22"/>
          <w:szCs w:val="22"/>
          <w:lang w:val="ru-RU"/>
        </w:rPr>
        <w:t xml:space="preserve">Часть IV. Меры, касающиеся </w:t>
      </w:r>
      <w:r w:rsidR="007A0C36" w:rsidRPr="00C95130">
        <w:rPr>
          <w:sz w:val="22"/>
          <w:szCs w:val="22"/>
          <w:lang w:val="ru-RU"/>
        </w:rPr>
        <w:t>совместного использования выгод на справедливой и равной основе</w:t>
      </w:r>
    </w:p>
    <w:p w14:paraId="4E98B2BF" w14:textId="78902EC4" w:rsidR="007A0C36" w:rsidRPr="00C95130" w:rsidRDefault="00811026" w:rsidP="007A0C36">
      <w:pPr>
        <w:pStyle w:val="Default"/>
        <w:spacing w:after="120"/>
        <w:ind w:firstLine="720"/>
        <w:jc w:val="both"/>
        <w:rPr>
          <w:sz w:val="22"/>
          <w:szCs w:val="22"/>
          <w:lang w:val="ru-RU"/>
        </w:rPr>
      </w:pPr>
      <w:r w:rsidRPr="00C95130">
        <w:rPr>
          <w:sz w:val="22"/>
          <w:szCs w:val="22"/>
          <w:lang w:val="ru-RU"/>
        </w:rPr>
        <w:t>Часть V. Меры, касающиеся соблюдения</w:t>
      </w:r>
      <w:r w:rsidR="007A0C36" w:rsidRPr="00C95130">
        <w:rPr>
          <w:sz w:val="22"/>
          <w:szCs w:val="22"/>
          <w:lang w:val="ru-RU"/>
        </w:rPr>
        <w:t xml:space="preserve"> положений национального законодательства и мониторинга использования генетических ресурсов </w:t>
      </w:r>
    </w:p>
    <w:p w14:paraId="4E98B2C0" w14:textId="7784BEAD"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VI. Меры</w:t>
      </w:r>
      <w:r w:rsidR="00811026" w:rsidRPr="00C95130">
        <w:rPr>
          <w:sz w:val="22"/>
          <w:szCs w:val="22"/>
          <w:lang w:val="ru-RU"/>
        </w:rPr>
        <w:t xml:space="preserve">, касающиеся </w:t>
      </w:r>
      <w:r w:rsidRPr="00C95130">
        <w:rPr>
          <w:sz w:val="22"/>
          <w:szCs w:val="22"/>
          <w:lang w:val="ru-RU"/>
        </w:rPr>
        <w:t>соблюдения взаимосогласованных условий</w:t>
      </w:r>
    </w:p>
    <w:p w14:paraId="4E98B2C1"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VII. Меры, связанные с особыми соображениями</w:t>
      </w:r>
    </w:p>
    <w:p w14:paraId="4E98B2C2"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VIII. Меры, связанные с коренными народами и местными общинами</w:t>
      </w:r>
    </w:p>
    <w:p w14:paraId="4E98B2C3"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IX. Вклад в сохранение и устойчивое использование биоразнообразия и получаемые выгоды</w:t>
      </w:r>
    </w:p>
    <w:p w14:paraId="4E98B2C4"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X. Трансграничное сотрудничество</w:t>
      </w:r>
    </w:p>
    <w:p w14:paraId="4E98B2C5"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XI. Типовые договорные положения, кодексы поведения, руководящие указания и передовые методы и/или стандарты</w:t>
      </w:r>
    </w:p>
    <w:p w14:paraId="4E98B2C6"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XII. Повышение осведомленности и создание потенциала</w:t>
      </w:r>
    </w:p>
    <w:p w14:paraId="4E98B2C7" w14:textId="662FA98B" w:rsidR="007A0C36" w:rsidRPr="00C95130" w:rsidRDefault="007A0C36" w:rsidP="007A0C36">
      <w:pPr>
        <w:pStyle w:val="Default"/>
        <w:spacing w:after="120"/>
        <w:ind w:firstLine="720"/>
        <w:jc w:val="both"/>
        <w:rPr>
          <w:sz w:val="22"/>
          <w:szCs w:val="22"/>
          <w:lang w:val="ru-RU"/>
        </w:rPr>
      </w:pPr>
      <w:r w:rsidRPr="00C95130">
        <w:rPr>
          <w:sz w:val="22"/>
          <w:szCs w:val="22"/>
          <w:lang w:val="ru-RU"/>
        </w:rPr>
        <w:t>Ч</w:t>
      </w:r>
      <w:r w:rsidR="00811026" w:rsidRPr="00C95130">
        <w:rPr>
          <w:sz w:val="22"/>
          <w:szCs w:val="22"/>
          <w:lang w:val="ru-RU"/>
        </w:rPr>
        <w:t>асть XIII. Передача технологии,</w:t>
      </w:r>
      <w:r w:rsidRPr="00C95130">
        <w:rPr>
          <w:sz w:val="22"/>
          <w:szCs w:val="22"/>
          <w:lang w:val="ru-RU"/>
        </w:rPr>
        <w:t xml:space="preserve"> взаимодействие и сотрудничество</w:t>
      </w:r>
      <w:r w:rsidR="00811026" w:rsidRPr="00C95130">
        <w:rPr>
          <w:sz w:val="22"/>
          <w:szCs w:val="22"/>
          <w:lang w:val="ru-RU"/>
        </w:rPr>
        <w:t xml:space="preserve"> в области технологии</w:t>
      </w:r>
    </w:p>
    <w:p w14:paraId="4E98B2C8" w14:textId="77777777"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XIV. Финансовые ресурсы и мобилизация ресурсов</w:t>
      </w:r>
    </w:p>
    <w:p w14:paraId="10CA3A97" w14:textId="259C21A3" w:rsidR="00811026" w:rsidRPr="00C95130" w:rsidRDefault="00811026" w:rsidP="00811026">
      <w:pPr>
        <w:pStyle w:val="Default"/>
        <w:spacing w:after="120"/>
        <w:ind w:firstLine="720"/>
        <w:jc w:val="both"/>
        <w:rPr>
          <w:sz w:val="22"/>
          <w:szCs w:val="22"/>
          <w:lang w:val="ru-RU"/>
        </w:rPr>
      </w:pPr>
      <w:r w:rsidRPr="00C95130">
        <w:rPr>
          <w:sz w:val="22"/>
          <w:szCs w:val="22"/>
          <w:lang w:val="ru-RU"/>
        </w:rPr>
        <w:t>Часть XV. Меры, связанные с другими международными документами</w:t>
      </w:r>
    </w:p>
    <w:p w14:paraId="4E98B2C9" w14:textId="6A5047AE"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 XV</w:t>
      </w:r>
      <w:r w:rsidR="00811026" w:rsidRPr="00C95130">
        <w:rPr>
          <w:sz w:val="22"/>
          <w:szCs w:val="22"/>
          <w:lang w:val="ru-RU"/>
        </w:rPr>
        <w:t>I</w:t>
      </w:r>
      <w:r w:rsidRPr="00C95130">
        <w:rPr>
          <w:sz w:val="22"/>
          <w:szCs w:val="22"/>
          <w:lang w:val="ru-RU"/>
        </w:rPr>
        <w:t>. Факультативная дополнительная информация</w:t>
      </w:r>
    </w:p>
    <w:p w14:paraId="4E98B2CA" w14:textId="140B2779" w:rsidR="007A0C36" w:rsidRPr="00C95130" w:rsidRDefault="007A0C36" w:rsidP="007A0C36">
      <w:pPr>
        <w:pStyle w:val="Default"/>
        <w:spacing w:after="120"/>
        <w:ind w:firstLine="720"/>
        <w:jc w:val="both"/>
        <w:rPr>
          <w:sz w:val="22"/>
          <w:szCs w:val="22"/>
          <w:lang w:val="ru-RU"/>
        </w:rPr>
      </w:pPr>
      <w:r w:rsidRPr="00C95130">
        <w:rPr>
          <w:sz w:val="22"/>
          <w:szCs w:val="22"/>
          <w:lang w:val="ru-RU"/>
        </w:rPr>
        <w:t>Часть</w:t>
      </w:r>
      <w:r w:rsidR="00DD4CF2" w:rsidRPr="00DD4CF2">
        <w:rPr>
          <w:sz w:val="22"/>
          <w:szCs w:val="22"/>
          <w:lang w:val="ru-RU"/>
        </w:rPr>
        <w:t xml:space="preserve"> </w:t>
      </w:r>
      <w:r w:rsidRPr="00C95130">
        <w:rPr>
          <w:sz w:val="22"/>
          <w:szCs w:val="22"/>
          <w:lang w:val="ru-RU"/>
        </w:rPr>
        <w:t>XV</w:t>
      </w:r>
      <w:r w:rsidR="00811026" w:rsidRPr="00C95130">
        <w:rPr>
          <w:sz w:val="22"/>
          <w:szCs w:val="22"/>
          <w:lang w:val="ru-RU"/>
        </w:rPr>
        <w:t>I</w:t>
      </w:r>
      <w:r w:rsidRPr="00C95130">
        <w:rPr>
          <w:sz w:val="22"/>
          <w:szCs w:val="22"/>
          <w:lang w:val="ru-RU"/>
        </w:rPr>
        <w:t>I</w:t>
      </w:r>
      <w:r w:rsidR="00DD4CF2" w:rsidRPr="00A80EF3">
        <w:rPr>
          <w:sz w:val="22"/>
          <w:szCs w:val="22"/>
          <w:lang w:val="ru-RU"/>
        </w:rPr>
        <w:t>.</w:t>
      </w:r>
      <w:r w:rsidRPr="00C95130">
        <w:rPr>
          <w:sz w:val="22"/>
          <w:szCs w:val="22"/>
          <w:lang w:val="ru-RU"/>
        </w:rPr>
        <w:t xml:space="preserve"> (только для представления в режиме офлайн). Подтверждение записи в Механизме посредничества для регулирования ДГРСИВ</w:t>
      </w:r>
    </w:p>
    <w:p w14:paraId="4E98B2CB" w14:textId="77777777"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t>В конце каждой части содержится вопрос, предлагающий странам по желанию предоставить дополнительную информацию и ссылки на соответствующую документацию.</w:t>
      </w:r>
    </w:p>
    <w:p w14:paraId="491D8A45" w14:textId="549D7811" w:rsidR="00C37CCF" w:rsidRPr="00C95130" w:rsidRDefault="00C37CCF" w:rsidP="00C37CCF">
      <w:pPr>
        <w:pStyle w:val="BodyText"/>
        <w:keepNext/>
        <w:ind w:left="720" w:firstLine="0"/>
        <w:jc w:val="center"/>
        <w:rPr>
          <w:b/>
          <w:bCs/>
          <w:szCs w:val="22"/>
          <w:lang w:val="ru-RU"/>
        </w:rPr>
      </w:pPr>
      <w:r w:rsidRPr="00C95130">
        <w:rPr>
          <w:b/>
          <w:bCs/>
          <w:szCs w:val="22"/>
          <w:lang w:val="ru-RU"/>
        </w:rPr>
        <w:t>Представление доклада</w:t>
      </w:r>
    </w:p>
    <w:p w14:paraId="4E98B2CD" w14:textId="55079015" w:rsidR="007A0C36" w:rsidRPr="00C95130" w:rsidRDefault="007A0C36">
      <w:pPr>
        <w:pStyle w:val="Default"/>
        <w:numPr>
          <w:ilvl w:val="0"/>
          <w:numId w:val="5"/>
        </w:numPr>
        <w:spacing w:after="120"/>
        <w:ind w:left="0" w:firstLine="0"/>
        <w:jc w:val="both"/>
        <w:rPr>
          <w:sz w:val="22"/>
          <w:szCs w:val="22"/>
          <w:lang w:val="ru-RU"/>
        </w:rPr>
      </w:pPr>
      <w:r w:rsidRPr="00C95130">
        <w:rPr>
          <w:sz w:val="22"/>
          <w:szCs w:val="22"/>
          <w:lang w:val="ru-RU"/>
        </w:rPr>
        <w:t xml:space="preserve">Первый национальный доклад должен быть представлен в режиме онлайн через Механизм посредничества для регулирования ДГРСИВ на одном из шести официальных языков Организации Объединенных Наций. Механизм посредничества для регулирования ДГРСИВ находится по адресу: </w:t>
      </w:r>
      <w:hyperlink r:id="rId15" w:history="1">
        <w:r w:rsidRPr="00C95130">
          <w:rPr>
            <w:rStyle w:val="Hyperlink"/>
            <w:sz w:val="22"/>
            <w:szCs w:val="22"/>
            <w:lang w:val="ru-RU"/>
          </w:rPr>
          <w:t>https://absch.cbd.int/</w:t>
        </w:r>
      </w:hyperlink>
      <w:r w:rsidRPr="00C95130">
        <w:rPr>
          <w:sz w:val="22"/>
          <w:szCs w:val="22"/>
          <w:lang w:val="ru-RU"/>
        </w:rPr>
        <w:t xml:space="preserve">. Для того чтобы иметь возможность </w:t>
      </w:r>
      <w:r w:rsidR="003A74B8" w:rsidRPr="00C95130">
        <w:rPr>
          <w:sz w:val="22"/>
          <w:szCs w:val="22"/>
          <w:lang w:val="ru-RU"/>
        </w:rPr>
        <w:t>опубликовать</w:t>
      </w:r>
      <w:r w:rsidRPr="00C95130">
        <w:rPr>
          <w:sz w:val="22"/>
          <w:szCs w:val="22"/>
          <w:lang w:val="ru-RU"/>
        </w:rPr>
        <w:t xml:space="preserve"> свой доклад, каждая Сторона должна назначить публикующий орган для Механизма посредничества для регулирования ДГРСИВ. Сторонам также рекомендуется </w:t>
      </w:r>
      <w:r w:rsidR="007E521F" w:rsidRPr="00C95130">
        <w:rPr>
          <w:sz w:val="22"/>
          <w:szCs w:val="22"/>
          <w:lang w:val="ru-RU"/>
        </w:rPr>
        <w:t>использовать подготовку</w:t>
      </w:r>
      <w:r w:rsidRPr="00C95130">
        <w:rPr>
          <w:sz w:val="22"/>
          <w:szCs w:val="22"/>
          <w:lang w:val="ru-RU"/>
        </w:rPr>
        <w:t xml:space="preserve"> их первого национального доклада </w:t>
      </w:r>
      <w:r w:rsidR="007E521F" w:rsidRPr="00C95130">
        <w:rPr>
          <w:sz w:val="22"/>
          <w:szCs w:val="22"/>
          <w:lang w:val="ru-RU"/>
        </w:rPr>
        <w:t xml:space="preserve">как благоприятную возможность </w:t>
      </w:r>
      <w:r w:rsidRPr="00C95130">
        <w:rPr>
          <w:sz w:val="22"/>
          <w:szCs w:val="22"/>
          <w:lang w:val="ru-RU"/>
        </w:rPr>
        <w:t xml:space="preserve">для </w:t>
      </w:r>
      <w:r w:rsidR="007E521F" w:rsidRPr="00C95130">
        <w:rPr>
          <w:sz w:val="22"/>
          <w:szCs w:val="22"/>
          <w:lang w:val="ru-RU"/>
        </w:rPr>
        <w:t>проверки полноты и актуальности их</w:t>
      </w:r>
      <w:r w:rsidRPr="00C95130">
        <w:rPr>
          <w:sz w:val="22"/>
          <w:szCs w:val="22"/>
          <w:lang w:val="ru-RU"/>
        </w:rPr>
        <w:t xml:space="preserve"> национальны</w:t>
      </w:r>
      <w:r w:rsidR="007E521F" w:rsidRPr="00C95130">
        <w:rPr>
          <w:sz w:val="22"/>
          <w:szCs w:val="22"/>
          <w:lang w:val="ru-RU"/>
        </w:rPr>
        <w:t>х</w:t>
      </w:r>
      <w:r w:rsidRPr="00C95130">
        <w:rPr>
          <w:sz w:val="22"/>
          <w:szCs w:val="22"/>
          <w:lang w:val="ru-RU"/>
        </w:rPr>
        <w:t xml:space="preserve"> запис</w:t>
      </w:r>
      <w:r w:rsidR="007E521F" w:rsidRPr="00C95130">
        <w:rPr>
          <w:sz w:val="22"/>
          <w:szCs w:val="22"/>
          <w:lang w:val="ru-RU"/>
        </w:rPr>
        <w:t>ей, размещенных</w:t>
      </w:r>
      <w:r w:rsidRPr="00C95130">
        <w:rPr>
          <w:sz w:val="22"/>
          <w:szCs w:val="22"/>
          <w:lang w:val="ru-RU"/>
        </w:rPr>
        <w:t xml:space="preserve"> в Механизме посредничества для регулирования ДГРСИВ. </w:t>
      </w:r>
    </w:p>
    <w:p w14:paraId="4E98B2CE" w14:textId="6D1B0342" w:rsidR="007A0C36" w:rsidRPr="00C95130" w:rsidRDefault="007A0C36">
      <w:pPr>
        <w:pStyle w:val="Default"/>
        <w:numPr>
          <w:ilvl w:val="0"/>
          <w:numId w:val="5"/>
        </w:numPr>
        <w:kinsoku w:val="0"/>
        <w:overflowPunct w:val="0"/>
        <w:spacing w:before="240" w:after="120"/>
        <w:ind w:left="0" w:firstLine="0"/>
        <w:jc w:val="both"/>
        <w:rPr>
          <w:sz w:val="22"/>
          <w:szCs w:val="22"/>
          <w:lang w:val="ru-RU"/>
        </w:rPr>
      </w:pPr>
      <w:r w:rsidRPr="00C95130">
        <w:rPr>
          <w:sz w:val="22"/>
          <w:szCs w:val="22"/>
          <w:lang w:val="ru-RU"/>
        </w:rPr>
        <w:t>Любая страна может запросить техническую помощь и поддержку в онлайново</w:t>
      </w:r>
      <w:r w:rsidR="00814BDE" w:rsidRPr="00C95130">
        <w:rPr>
          <w:sz w:val="22"/>
          <w:szCs w:val="22"/>
          <w:lang w:val="ru-RU"/>
        </w:rPr>
        <w:t>м</w:t>
      </w:r>
      <w:r w:rsidRPr="00C95130">
        <w:rPr>
          <w:sz w:val="22"/>
          <w:szCs w:val="22"/>
          <w:lang w:val="ru-RU"/>
        </w:rPr>
        <w:t xml:space="preserve"> представлени</w:t>
      </w:r>
      <w:r w:rsidR="00814BDE" w:rsidRPr="00C95130">
        <w:rPr>
          <w:sz w:val="22"/>
          <w:szCs w:val="22"/>
          <w:lang w:val="ru-RU"/>
        </w:rPr>
        <w:t>и</w:t>
      </w:r>
      <w:r w:rsidRPr="00C95130">
        <w:rPr>
          <w:sz w:val="22"/>
          <w:szCs w:val="22"/>
          <w:lang w:val="ru-RU"/>
        </w:rPr>
        <w:t xml:space="preserve"> доклада, обратившись в секретариат (</w:t>
      </w:r>
      <w:hyperlink r:id="rId16" w:history="1">
        <w:r w:rsidRPr="00C95130">
          <w:rPr>
            <w:rStyle w:val="Hyperlink"/>
            <w:sz w:val="22"/>
            <w:szCs w:val="22"/>
            <w:lang w:val="ru-RU"/>
          </w:rPr>
          <w:t>absch@cbd.int</w:t>
        </w:r>
      </w:hyperlink>
      <w:r w:rsidRPr="00C95130">
        <w:rPr>
          <w:sz w:val="22"/>
          <w:szCs w:val="22"/>
          <w:lang w:val="ru-RU"/>
        </w:rPr>
        <w:t xml:space="preserve">). </w:t>
      </w:r>
    </w:p>
    <w:p w14:paraId="4E98B2CF" w14:textId="29CEA660" w:rsidR="009500BA" w:rsidRPr="00C95130" w:rsidRDefault="00744E81" w:rsidP="00744E81">
      <w:pPr>
        <w:spacing w:before="120" w:after="240"/>
        <w:rPr>
          <w:szCs w:val="22"/>
          <w:lang w:val="ru-RU"/>
        </w:rPr>
        <w:sectPr w:rsidR="009500BA" w:rsidRPr="00C95130" w:rsidSect="006C50CD">
          <w:headerReference w:type="even" r:id="rId17"/>
          <w:headerReference w:type="default" r:id="rId18"/>
          <w:pgSz w:w="12240" w:h="15840"/>
          <w:pgMar w:top="1008" w:right="1440" w:bottom="1080" w:left="1440" w:header="461" w:footer="720" w:gutter="0"/>
          <w:cols w:space="720"/>
          <w:titlePg/>
          <w:docGrid w:linePitch="299"/>
        </w:sectPr>
      </w:pPr>
      <w:r w:rsidRPr="00C95130">
        <w:rPr>
          <w:szCs w:val="22"/>
          <w:lang w:val="ru-RU"/>
        </w:rPr>
        <w:t>12.</w:t>
      </w:r>
      <w:r w:rsidRPr="00C95130">
        <w:rPr>
          <w:szCs w:val="22"/>
          <w:lang w:val="ru-RU"/>
        </w:rPr>
        <w:tab/>
      </w:r>
      <w:r w:rsidR="007A0C36" w:rsidRPr="00C95130">
        <w:rPr>
          <w:szCs w:val="22"/>
          <w:lang w:val="ru-RU"/>
        </w:rPr>
        <w:t xml:space="preserve">Только при отсутствии технической возможности и в случаях, когда технические проблемы не удается решить даже при помощи секретариата, страны могут представить </w:t>
      </w:r>
      <w:r w:rsidR="007E521F" w:rsidRPr="00C95130">
        <w:rPr>
          <w:szCs w:val="22"/>
          <w:lang w:val="ru-RU"/>
        </w:rPr>
        <w:t>в секретариат</w:t>
      </w:r>
      <w:r w:rsidR="007A0C36" w:rsidRPr="00C95130">
        <w:rPr>
          <w:szCs w:val="22"/>
          <w:lang w:val="ru-RU"/>
        </w:rPr>
        <w:t xml:space="preserve"> форму доклада, заполненную в режиме офлайн (</w:t>
      </w:r>
      <w:hyperlink r:id="rId19" w:history="1">
        <w:r w:rsidR="007A0C36" w:rsidRPr="00C95130">
          <w:rPr>
            <w:rStyle w:val="Hyperlink"/>
            <w:sz w:val="22"/>
            <w:szCs w:val="22"/>
            <w:lang w:val="ru-RU"/>
          </w:rPr>
          <w:t>secretariat@cbd.int</w:t>
        </w:r>
      </w:hyperlink>
      <w:r w:rsidR="007A0C36" w:rsidRPr="00C95130">
        <w:rPr>
          <w:szCs w:val="22"/>
          <w:lang w:val="ru-RU"/>
        </w:rPr>
        <w:t>). Для того чтобы доклад считался полным, должны быть даны отв</w:t>
      </w:r>
      <w:r w:rsidR="00814BDE" w:rsidRPr="00C95130">
        <w:rPr>
          <w:szCs w:val="22"/>
          <w:lang w:val="ru-RU"/>
        </w:rPr>
        <w:t>еты на все обязательные вопросы</w:t>
      </w:r>
      <w:r w:rsidR="007A0C36" w:rsidRPr="00C95130">
        <w:rPr>
          <w:szCs w:val="22"/>
          <w:lang w:val="ru-RU"/>
        </w:rPr>
        <w:t xml:space="preserve"> и страна должна приложить </w:t>
      </w:r>
      <w:r w:rsidR="007A0C36" w:rsidRPr="00C95130">
        <w:rPr>
          <w:szCs w:val="22"/>
          <w:lang w:val="ru-RU"/>
        </w:rPr>
        <w:lastRenderedPageBreak/>
        <w:t xml:space="preserve">отсканированную копию последней страницы с подписью представителя публикующего органа для Механизма посредничества для регулирования ДГРСИВ. </w:t>
      </w:r>
      <w:r w:rsidR="00814BDE" w:rsidRPr="00C95130">
        <w:rPr>
          <w:szCs w:val="22"/>
          <w:lang w:val="ru-RU"/>
        </w:rPr>
        <w:t>Далее</w:t>
      </w:r>
      <w:r w:rsidR="007A0C36" w:rsidRPr="00C95130">
        <w:rPr>
          <w:szCs w:val="22"/>
          <w:lang w:val="ru-RU"/>
        </w:rPr>
        <w:t xml:space="preserve"> секретариат разместит доклад в Механизме посредничества для регулирования ДГРСИВ.</w:t>
      </w:r>
    </w:p>
    <w:p w14:paraId="2272B96E" w14:textId="77777777" w:rsidR="00233E96" w:rsidRPr="00C95130" w:rsidRDefault="00233E96" w:rsidP="00233E96">
      <w:pPr>
        <w:kinsoku w:val="0"/>
        <w:overflowPunct w:val="0"/>
        <w:autoSpaceDE w:val="0"/>
        <w:autoSpaceDN w:val="0"/>
        <w:spacing w:before="240" w:after="120"/>
        <w:rPr>
          <w:szCs w:val="22"/>
          <w:lang w:val="ru-RU"/>
        </w:rPr>
      </w:pPr>
    </w:p>
    <w:p w14:paraId="39AEE77F" w14:textId="66CDFE60" w:rsidR="009022FC" w:rsidRPr="00C95130" w:rsidRDefault="009022FC" w:rsidP="009022FC">
      <w:pPr>
        <w:pStyle w:val="Title"/>
        <w:keepNext/>
        <w:keepLines/>
        <w:pBdr>
          <w:top w:val="single" w:sz="4" w:space="1" w:color="auto"/>
          <w:left w:val="single" w:sz="4" w:space="0" w:color="auto"/>
          <w:bottom w:val="single" w:sz="4" w:space="0" w:color="auto"/>
          <w:right w:val="single" w:sz="4" w:space="0" w:color="auto"/>
        </w:pBdr>
        <w:shd w:val="clear" w:color="auto" w:fill="D9D9D9" w:themeFill="background1" w:themeFillShade="D9"/>
        <w:spacing w:before="120" w:after="60"/>
        <w:contextualSpacing w:val="0"/>
        <w:jc w:val="center"/>
        <w:rPr>
          <w:rFonts w:ascii="Times New Roman" w:hAnsi="Times New Roman"/>
          <w:i/>
          <w:color w:val="auto"/>
          <w:sz w:val="22"/>
          <w:lang w:val="ru-RU"/>
        </w:rPr>
      </w:pPr>
      <w:r w:rsidRPr="00C95130">
        <w:rPr>
          <w:rFonts w:ascii="Times New Roman" w:hAnsi="Times New Roman"/>
          <w:i/>
          <w:color w:val="auto"/>
          <w:sz w:val="22"/>
          <w:lang w:val="ru-RU"/>
        </w:rPr>
        <w:t>Первый национальный доклад</w:t>
      </w:r>
      <w:r w:rsidR="00233E96" w:rsidRPr="00C95130">
        <w:rPr>
          <w:rFonts w:ascii="Times New Roman" w:hAnsi="Times New Roman"/>
          <w:i/>
          <w:color w:val="auto"/>
          <w:sz w:val="22"/>
          <w:lang w:val="ru-RU"/>
        </w:rPr>
        <w:t xml:space="preserve"> об осу</w:t>
      </w:r>
      <w:r w:rsidRPr="00C95130">
        <w:rPr>
          <w:rFonts w:ascii="Times New Roman" w:hAnsi="Times New Roman"/>
          <w:i/>
          <w:color w:val="auto"/>
          <w:sz w:val="22"/>
          <w:lang w:val="ru-RU"/>
        </w:rPr>
        <w:t>ществлении Нагойского протокола</w:t>
      </w:r>
      <w:r w:rsidRPr="00C95130">
        <w:rPr>
          <w:rStyle w:val="FootnoteReference"/>
          <w:rFonts w:ascii="Times New Roman" w:hAnsi="Times New Roman"/>
          <w:i/>
          <w:color w:val="auto"/>
          <w:lang w:val="ru-RU"/>
        </w:rPr>
        <w:footnoteReference w:id="2"/>
      </w:r>
      <w:r w:rsidRPr="00C95130">
        <w:rPr>
          <w:rFonts w:eastAsia="Arial Unicode MS"/>
          <w:i/>
          <w:iCs/>
          <w:kern w:val="22"/>
          <w:sz w:val="20"/>
          <w:szCs w:val="20"/>
          <w:lang w:val="ru-RU" w:eastAsia="x-none"/>
        </w:rPr>
        <w:t xml:space="preserve"> </w:t>
      </w:r>
      <w:r w:rsidRPr="00C95130">
        <w:rPr>
          <w:rFonts w:eastAsia="Arial Unicode MS"/>
          <w:i/>
          <w:iCs/>
          <w:kern w:val="22"/>
          <w:sz w:val="20"/>
          <w:szCs w:val="20"/>
          <w:lang w:val="ru-RU" w:eastAsia="x-none"/>
        </w:rPr>
        <w:br/>
      </w:r>
    </w:p>
    <w:p w14:paraId="13E8F9DB" w14:textId="77777777" w:rsidR="00233E96" w:rsidRPr="00C95130" w:rsidRDefault="00233E96" w:rsidP="00233E96">
      <w:pPr>
        <w:keepNext/>
        <w:keepLines/>
        <w:shd w:val="clear" w:color="auto" w:fill="FFFFFF" w:themeFill="background1"/>
        <w:rPr>
          <w:kern w:val="22"/>
          <w:sz w:val="20"/>
          <w:szCs w:val="20"/>
          <w:lang w:val="ru-RU"/>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28"/>
        <w:gridCol w:w="5805"/>
      </w:tblGrid>
      <w:tr w:rsidR="00233E96" w:rsidRPr="00C95130" w14:paraId="273DE41D" w14:textId="77777777" w:rsidTr="003D6C6B">
        <w:tc>
          <w:tcPr>
            <w:tcW w:w="5000" w:type="pct"/>
            <w:gridSpan w:val="2"/>
            <w:shd w:val="clear" w:color="auto" w:fill="D9D9D9" w:themeFill="background1" w:themeFillShade="D9"/>
          </w:tcPr>
          <w:p w14:paraId="6BC6086B" w14:textId="77777777" w:rsidR="00233E96" w:rsidRPr="00C95130" w:rsidRDefault="00233E96" w:rsidP="003D6C6B">
            <w:pPr>
              <w:keepNext/>
              <w:keepLines/>
              <w:shd w:val="clear" w:color="auto" w:fill="D9D9D9" w:themeFill="background1" w:themeFillShade="D9"/>
              <w:spacing w:before="120" w:after="120"/>
              <w:jc w:val="center"/>
              <w:rPr>
                <w:b/>
                <w:kern w:val="22"/>
                <w:sz w:val="20"/>
                <w:szCs w:val="20"/>
                <w:lang w:val="ru-RU"/>
              </w:rPr>
            </w:pPr>
            <w:r w:rsidRPr="00C95130">
              <w:rPr>
                <w:b/>
                <w:sz w:val="20"/>
                <w:lang w:val="ru-RU"/>
              </w:rPr>
              <w:t>Часть I. Общая информация</w:t>
            </w:r>
          </w:p>
        </w:tc>
      </w:tr>
      <w:tr w:rsidR="00233E96" w:rsidRPr="00C95130" w14:paraId="375D69AD" w14:textId="77777777" w:rsidTr="003D6C6B">
        <w:tc>
          <w:tcPr>
            <w:tcW w:w="1890" w:type="pct"/>
            <w:shd w:val="clear" w:color="auto" w:fill="FFFFFF" w:themeFill="background1"/>
          </w:tcPr>
          <w:p w14:paraId="0C64EE1A" w14:textId="77777777" w:rsidR="00233E96" w:rsidRPr="00C95130" w:rsidRDefault="00233E96" w:rsidP="00233E96">
            <w:pPr>
              <w:pStyle w:val="ListParagraph"/>
              <w:keepNext/>
              <w:keepLines/>
              <w:numPr>
                <w:ilvl w:val="0"/>
                <w:numId w:val="20"/>
              </w:numPr>
              <w:shd w:val="clear" w:color="auto" w:fill="D9D9D9" w:themeFill="background1" w:themeFillShade="D9"/>
              <w:spacing w:before="120" w:after="120"/>
              <w:ind w:left="333" w:hanging="333"/>
              <w:contextualSpacing w:val="0"/>
              <w:jc w:val="left"/>
              <w:rPr>
                <w:kern w:val="22"/>
                <w:sz w:val="20"/>
                <w:szCs w:val="20"/>
                <w:lang w:val="ru-RU"/>
              </w:rPr>
            </w:pPr>
            <w:r w:rsidRPr="00C95130">
              <w:rPr>
                <w:sz w:val="20"/>
                <w:lang w:val="ru-RU"/>
              </w:rPr>
              <w:t>*Страна:</w:t>
            </w:r>
          </w:p>
        </w:tc>
        <w:tc>
          <w:tcPr>
            <w:tcW w:w="3110" w:type="pct"/>
            <w:shd w:val="clear" w:color="auto" w:fill="FFFFFF" w:themeFill="background1"/>
          </w:tcPr>
          <w:p w14:paraId="170F0C74" w14:textId="77777777" w:rsidR="00233E96" w:rsidRPr="00C95130" w:rsidRDefault="00233E96" w:rsidP="003D6C6B">
            <w:pPr>
              <w:keepNext/>
              <w:keepLines/>
              <w:shd w:val="clear" w:color="auto" w:fill="D9D9D9" w:themeFill="background1" w:themeFillShade="D9"/>
              <w:spacing w:before="120" w:after="120"/>
              <w:rPr>
                <w:kern w:val="22"/>
                <w:sz w:val="20"/>
                <w:szCs w:val="20"/>
                <w:lang w:val="ru-RU"/>
              </w:rPr>
            </w:pPr>
            <w:r w:rsidRPr="00C95130">
              <w:rPr>
                <w:sz w:val="20"/>
                <w:lang w:val="ru-RU"/>
              </w:rPr>
              <w:fldChar w:fldCharType="begin" w:fldLock="1">
                <w:ffData>
                  <w:name w:val="Text23"/>
                  <w:enabled/>
                  <w:calcOnExit w:val="0"/>
                  <w:textInput>
                    <w:default w:val="&lt;Название страны&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&lt;Название страны&gt;</w:t>
            </w:r>
            <w:r w:rsidRPr="00C95130">
              <w:rPr>
                <w:sz w:val="20"/>
                <w:lang w:val="ru-RU"/>
              </w:rPr>
              <w:fldChar w:fldCharType="end"/>
            </w:r>
          </w:p>
        </w:tc>
      </w:tr>
      <w:tr w:rsidR="00233E96" w:rsidRPr="000C6A7F" w14:paraId="1B64AE32" w14:textId="77777777" w:rsidTr="003D6C6B">
        <w:tc>
          <w:tcPr>
            <w:tcW w:w="1890" w:type="pct"/>
            <w:shd w:val="clear" w:color="auto" w:fill="FFFFFF" w:themeFill="background1"/>
          </w:tcPr>
          <w:p w14:paraId="15ABD9C8" w14:textId="77777777" w:rsidR="00233E96" w:rsidRPr="00C95130" w:rsidRDefault="00233E96" w:rsidP="00233E96">
            <w:pPr>
              <w:pStyle w:val="ListParagraph"/>
              <w:numPr>
                <w:ilvl w:val="0"/>
                <w:numId w:val="20"/>
              </w:numPr>
              <w:shd w:val="clear" w:color="auto" w:fill="D9D9D9" w:themeFill="background1" w:themeFillShade="D9"/>
              <w:spacing w:before="120" w:after="120"/>
              <w:ind w:left="333" w:hanging="333"/>
              <w:contextualSpacing w:val="0"/>
              <w:jc w:val="left"/>
              <w:rPr>
                <w:kern w:val="22"/>
                <w:sz w:val="20"/>
                <w:szCs w:val="20"/>
                <w:lang w:val="ru-RU"/>
              </w:rPr>
            </w:pPr>
            <w:r w:rsidRPr="00C95130">
              <w:rPr>
                <w:sz w:val="20"/>
                <w:lang w:val="ru-RU"/>
              </w:rPr>
              <w:t>Период времени, охватываемый настоящим докладом</w:t>
            </w:r>
            <w:r w:rsidRPr="00C95130">
              <w:rPr>
                <w:rStyle w:val="FootnoteReference"/>
                <w:kern w:val="22"/>
                <w:sz w:val="20"/>
                <w:szCs w:val="20"/>
                <w:lang w:val="ru-RU"/>
              </w:rPr>
              <w:footnoteReference w:id="3"/>
            </w:r>
          </w:p>
        </w:tc>
        <w:tc>
          <w:tcPr>
            <w:tcW w:w="3110" w:type="pct"/>
            <w:shd w:val="clear" w:color="auto" w:fill="FFFFFF" w:themeFill="background1"/>
          </w:tcPr>
          <w:p w14:paraId="7CCE8F84" w14:textId="77777777" w:rsidR="00233E96" w:rsidRPr="00C95130" w:rsidRDefault="00233E96" w:rsidP="003D6C6B">
            <w:pPr>
              <w:suppressLineNumbers/>
              <w:shd w:val="clear" w:color="auto" w:fill="D9D9D9" w:themeFill="background1" w:themeFillShade="D9"/>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C95130">
              <w:rPr>
                <w:b/>
                <w:sz w:val="20"/>
                <w:lang w:val="ru-RU"/>
              </w:rPr>
              <w:t xml:space="preserve">С </w:t>
            </w:r>
            <w:r w:rsidRPr="00C95130">
              <w:rPr>
                <w:rFonts w:eastAsia="Arial Unicode MS"/>
                <w:b/>
                <w:sz w:val="20"/>
                <w:lang w:val="ru-RU"/>
              </w:rPr>
              <w:fldChar w:fldCharType="begin" w:fldLock="1">
                <w:ffData>
                  <w:name w:val=""/>
                  <w:enabled/>
                  <w:calcOnExit w:val="0"/>
                  <w:textInput>
                    <w:default w:val="[месяц / год] "/>
                  </w:textInput>
                </w:ffData>
              </w:fldChar>
            </w:r>
            <w:r w:rsidRPr="00C95130">
              <w:rPr>
                <w:rFonts w:eastAsia="Arial Unicode MS"/>
                <w:b/>
                <w:sz w:val="20"/>
                <w:lang w:val="ru-RU"/>
              </w:rPr>
              <w:instrText xml:space="preserve"> FORMTEXT </w:instrText>
            </w:r>
            <w:r w:rsidRPr="00C95130">
              <w:rPr>
                <w:rFonts w:eastAsia="Arial Unicode MS"/>
                <w:b/>
                <w:sz w:val="20"/>
                <w:lang w:val="ru-RU"/>
              </w:rPr>
            </w:r>
            <w:r w:rsidRPr="00C95130">
              <w:rPr>
                <w:rFonts w:eastAsia="Arial Unicode MS"/>
                <w:b/>
                <w:sz w:val="20"/>
                <w:lang w:val="ru-RU"/>
              </w:rPr>
              <w:fldChar w:fldCharType="separate"/>
            </w:r>
            <w:r w:rsidRPr="00C95130">
              <w:rPr>
                <w:b/>
                <w:sz w:val="20"/>
                <w:lang w:val="ru-RU"/>
              </w:rPr>
              <w:t xml:space="preserve">[месяц / год] </w:t>
            </w:r>
            <w:r w:rsidRPr="00C95130">
              <w:rPr>
                <w:rFonts w:eastAsia="Arial Unicode MS"/>
                <w:b/>
                <w:sz w:val="20"/>
                <w:lang w:val="ru-RU"/>
              </w:rPr>
              <w:fldChar w:fldCharType="end"/>
            </w:r>
            <w:r w:rsidRPr="00C95130">
              <w:rPr>
                <w:b/>
                <w:sz w:val="20"/>
                <w:lang w:val="ru-RU"/>
              </w:rPr>
              <w:t xml:space="preserve">по </w:t>
            </w:r>
            <w:r w:rsidRPr="00C95130">
              <w:rPr>
                <w:rFonts w:eastAsia="Arial Unicode MS"/>
                <w:b/>
                <w:sz w:val="20"/>
                <w:lang w:val="ru-RU"/>
              </w:rPr>
              <w:fldChar w:fldCharType="begin" w:fldLock="1">
                <w:ffData>
                  <w:name w:val=""/>
                  <w:enabled/>
                  <w:calcOnExit w:val="0"/>
                  <w:textInput>
                    <w:default w:val="[месяц / год]"/>
                  </w:textInput>
                </w:ffData>
              </w:fldChar>
            </w:r>
            <w:r w:rsidRPr="00C95130">
              <w:rPr>
                <w:rFonts w:eastAsia="Arial Unicode MS"/>
                <w:b/>
                <w:sz w:val="20"/>
                <w:lang w:val="ru-RU"/>
              </w:rPr>
              <w:instrText xml:space="preserve"> FORMTEXT </w:instrText>
            </w:r>
            <w:r w:rsidRPr="00C95130">
              <w:rPr>
                <w:rFonts w:eastAsia="Arial Unicode MS"/>
                <w:b/>
                <w:sz w:val="20"/>
                <w:lang w:val="ru-RU"/>
              </w:rPr>
            </w:r>
            <w:r w:rsidRPr="00C95130">
              <w:rPr>
                <w:rFonts w:eastAsia="Arial Unicode MS"/>
                <w:b/>
                <w:sz w:val="20"/>
                <w:lang w:val="ru-RU"/>
              </w:rPr>
              <w:fldChar w:fldCharType="separate"/>
            </w:r>
            <w:r w:rsidRPr="00C95130">
              <w:rPr>
                <w:b/>
                <w:sz w:val="20"/>
                <w:lang w:val="ru-RU"/>
              </w:rPr>
              <w:t>[месяц / год]</w:t>
            </w:r>
            <w:r w:rsidRPr="00C95130">
              <w:rPr>
                <w:rFonts w:eastAsia="Arial Unicode MS"/>
                <w:b/>
                <w:sz w:val="20"/>
                <w:lang w:val="ru-RU"/>
              </w:rPr>
              <w:fldChar w:fldCharType="end"/>
            </w:r>
          </w:p>
        </w:tc>
      </w:tr>
    </w:tbl>
    <w:p w14:paraId="007B75BB" w14:textId="77777777" w:rsidR="00233E96" w:rsidRPr="00C95130" w:rsidRDefault="00233E96" w:rsidP="00233E96">
      <w:pPr>
        <w:shd w:val="clear" w:color="auto" w:fill="FFFFFF" w:themeFill="background1"/>
        <w:snapToGrid w:val="0"/>
        <w:spacing w:before="120" w:after="120"/>
        <w:jc w:val="center"/>
        <w:rPr>
          <w:b/>
          <w:kern w:val="22"/>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461"/>
        <w:gridCol w:w="5889"/>
      </w:tblGrid>
      <w:tr w:rsidR="00233E96" w:rsidRPr="000C6A7F" w14:paraId="554EC416" w14:textId="77777777" w:rsidTr="003D6C6B">
        <w:tc>
          <w:tcPr>
            <w:tcW w:w="5000" w:type="pct"/>
            <w:gridSpan w:val="2"/>
            <w:shd w:val="clear" w:color="auto" w:fill="D9D9D9" w:themeFill="background1" w:themeFillShade="D9"/>
          </w:tcPr>
          <w:p w14:paraId="1B6037F0" w14:textId="77777777" w:rsidR="00233E96" w:rsidRPr="00C95130" w:rsidRDefault="00233E96" w:rsidP="003D6C6B">
            <w:pPr>
              <w:keepNext/>
              <w:shd w:val="clear" w:color="auto" w:fill="D9D9D9" w:themeFill="background1" w:themeFillShade="D9"/>
              <w:snapToGrid w:val="0"/>
              <w:spacing w:before="120" w:after="120"/>
              <w:jc w:val="center"/>
              <w:rPr>
                <w:b/>
                <w:kern w:val="22"/>
                <w:sz w:val="20"/>
                <w:szCs w:val="20"/>
                <w:lang w:val="ru-RU"/>
              </w:rPr>
            </w:pPr>
            <w:r w:rsidRPr="00C95130">
              <w:rPr>
                <w:b/>
                <w:sz w:val="20"/>
                <w:lang w:val="ru-RU"/>
              </w:rPr>
              <w:t>Часть II. Институциональные структуры для осуществления протокола</w:t>
            </w:r>
          </w:p>
        </w:tc>
      </w:tr>
      <w:tr w:rsidR="00233E96" w:rsidRPr="00C95130" w14:paraId="611D8F63" w14:textId="77777777" w:rsidTr="003D6C6B">
        <w:trPr>
          <w:cantSplit/>
        </w:trPr>
        <w:tc>
          <w:tcPr>
            <w:tcW w:w="1851" w:type="pct"/>
            <w:shd w:val="clear" w:color="auto" w:fill="FFFFFF" w:themeFill="background1"/>
          </w:tcPr>
          <w:p w14:paraId="49C5536D" w14:textId="77777777" w:rsidR="00233E96" w:rsidRPr="00C95130" w:rsidRDefault="00233E96" w:rsidP="003D6C6B">
            <w:pPr>
              <w:shd w:val="clear" w:color="auto" w:fill="FFFFFF" w:themeFill="background1"/>
              <w:spacing w:before="120" w:after="120"/>
              <w:ind w:left="333" w:hanging="333"/>
              <w:jc w:val="left"/>
              <w:rPr>
                <w:b/>
                <w:bCs/>
                <w:kern w:val="22"/>
                <w:sz w:val="20"/>
                <w:szCs w:val="20"/>
                <w:lang w:val="ru-RU"/>
              </w:rPr>
            </w:pPr>
            <w:r w:rsidRPr="00C95130">
              <w:rPr>
                <w:b/>
                <w:sz w:val="20"/>
                <w:lang w:val="ru-RU"/>
              </w:rPr>
              <w:t>Статья 13.1</w:t>
            </w:r>
          </w:p>
          <w:p w14:paraId="321E4D12"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*Назначен ли в вашей стране национальный координационный центр?</w:t>
            </w:r>
            <w:r w:rsidRPr="00C95130">
              <w:rPr>
                <w:kern w:val="22"/>
                <w:sz w:val="20"/>
                <w:szCs w:val="20"/>
                <w:vertAlign w:val="superscript"/>
                <w:lang w:val="ru-RU"/>
              </w:rPr>
              <w:footnoteReference w:id="4"/>
            </w:r>
          </w:p>
        </w:tc>
        <w:tc>
          <w:tcPr>
            <w:tcW w:w="3149" w:type="pct"/>
            <w:shd w:val="clear" w:color="auto" w:fill="FFFFFF" w:themeFill="background1"/>
          </w:tcPr>
          <w:p w14:paraId="4F7F8886" w14:textId="77777777" w:rsidR="00233E96" w:rsidRPr="00C95130" w:rsidRDefault="00233E96" w:rsidP="003D6C6B">
            <w:pPr>
              <w:shd w:val="clear" w:color="auto" w:fill="FFFFFF" w:themeFill="background1"/>
              <w:snapToGrid w:val="0"/>
              <w:spacing w:before="100" w:after="10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AA5667A" w14:textId="77777777" w:rsidR="00233E96" w:rsidRPr="00C95130" w:rsidRDefault="00233E96" w:rsidP="003D6C6B">
            <w:pPr>
              <w:shd w:val="clear" w:color="auto" w:fill="FFFFFF" w:themeFill="background1"/>
              <w:snapToGrid w:val="0"/>
              <w:spacing w:before="100" w:after="10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66594271" w14:textId="77777777" w:rsidR="00233E96" w:rsidRPr="00C95130" w:rsidRDefault="00233E96" w:rsidP="003D6C6B">
            <w:pPr>
              <w:shd w:val="clear" w:color="auto" w:fill="FFFFFF" w:themeFill="background1"/>
              <w:snapToGrid w:val="0"/>
              <w:spacing w:before="240" w:after="100"/>
              <w:rPr>
                <w:iCs/>
                <w:kern w:val="22"/>
                <w:sz w:val="20"/>
                <w:szCs w:val="20"/>
                <w:lang w:val="ru-RU"/>
              </w:rPr>
            </w:pPr>
            <w:r w:rsidRPr="00C95130">
              <w:rPr>
                <w:sz w:val="20"/>
                <w:lang w:val="ru-RU"/>
              </w:rPr>
              <w:t xml:space="preserve">Просьба предоставить дополнительную информацию в связи с вашим ответом и кратко описать проблемы и трудности, с которыми вы столкнулись. </w:t>
            </w:r>
          </w:p>
          <w:p w14:paraId="0956C704" w14:textId="77777777" w:rsidR="00233E96" w:rsidRPr="00C95130" w:rsidRDefault="00233E96" w:rsidP="003D6C6B">
            <w:pPr>
              <w:shd w:val="clear" w:color="auto" w:fill="FFFFFF" w:themeFill="background1"/>
              <w:snapToGrid w:val="0"/>
              <w:spacing w:before="100" w:after="100"/>
              <w:rPr>
                <w:iCs/>
                <w:kern w:val="22"/>
                <w:sz w:val="20"/>
                <w:szCs w:val="20"/>
                <w:lang w:val="ru-RU"/>
              </w:rPr>
            </w:pPr>
            <w:r w:rsidRPr="00C95130">
              <w:rPr>
                <w:sz w:val="20"/>
                <w:shd w:val="clear" w:color="auto" w:fill="FFFFFF" w:themeFill="background1"/>
                <w:lang w:val="ru-RU"/>
              </w:rPr>
              <w:fldChar w:fldCharType="begin" w:fldLock="1">
                <w:ffData>
                  <w:name w:val=""/>
                  <w:enabled/>
                  <w:calcOnExit w:val="0"/>
                  <w:textInput>
                    <w:default w:val="&lt;Ввод текста&gt;"/>
                  </w:textInput>
                </w:ffData>
              </w:fldChar>
            </w:r>
            <w:r w:rsidRPr="00C95130">
              <w:rPr>
                <w:sz w:val="20"/>
                <w:shd w:val="clear" w:color="auto" w:fill="FFFFFF" w:themeFill="background1"/>
                <w:lang w:val="ru-RU"/>
              </w:rPr>
              <w:instrText xml:space="preserve"> FORMTEXT </w:instrText>
            </w:r>
            <w:r w:rsidRPr="00C95130">
              <w:rPr>
                <w:sz w:val="20"/>
                <w:shd w:val="clear" w:color="auto" w:fill="FFFFFF" w:themeFill="background1"/>
                <w:lang w:val="ru-RU"/>
              </w:rPr>
            </w:r>
            <w:r w:rsidRPr="00C95130">
              <w:rPr>
                <w:sz w:val="20"/>
                <w:shd w:val="clear" w:color="auto" w:fill="FFFFFF" w:themeFill="background1"/>
                <w:lang w:val="ru-RU"/>
              </w:rPr>
              <w:fldChar w:fldCharType="separate"/>
            </w:r>
            <w:r w:rsidRPr="00C95130">
              <w:rPr>
                <w:sz w:val="20"/>
                <w:shd w:val="clear" w:color="auto" w:fill="FFFFFF" w:themeFill="background1"/>
                <w:lang w:val="ru-RU"/>
              </w:rPr>
              <w:t>&lt;Ввод текста&gt;</w:t>
            </w:r>
            <w:r w:rsidRPr="00C95130">
              <w:rPr>
                <w:sz w:val="20"/>
                <w:shd w:val="clear" w:color="auto" w:fill="FFFFFF" w:themeFill="background1"/>
                <w:lang w:val="ru-RU"/>
              </w:rPr>
              <w:fldChar w:fldCharType="end"/>
            </w:r>
            <w:r w:rsidRPr="00C95130">
              <w:rPr>
                <w:sz w:val="20"/>
                <w:lang w:val="ru-RU"/>
              </w:rPr>
              <w:t xml:space="preserve"> </w:t>
            </w:r>
          </w:p>
        </w:tc>
      </w:tr>
      <w:tr w:rsidR="00233E96" w:rsidRPr="00C95130" w14:paraId="4AD6859B" w14:textId="77777777" w:rsidTr="003D6C6B">
        <w:trPr>
          <w:trHeight w:val="502"/>
        </w:trPr>
        <w:tc>
          <w:tcPr>
            <w:tcW w:w="1851" w:type="pct"/>
            <w:shd w:val="clear" w:color="auto" w:fill="FFFFFF" w:themeFill="background1"/>
          </w:tcPr>
          <w:p w14:paraId="4612A5E0" w14:textId="77777777" w:rsidR="00233E96" w:rsidRPr="00C95130" w:rsidRDefault="00233E96" w:rsidP="003D6C6B">
            <w:pPr>
              <w:shd w:val="clear" w:color="auto" w:fill="FFFFFF" w:themeFill="background1"/>
              <w:spacing w:before="120" w:after="120"/>
              <w:ind w:left="333" w:hanging="333"/>
              <w:jc w:val="left"/>
              <w:rPr>
                <w:b/>
                <w:bCs/>
                <w:kern w:val="22"/>
                <w:sz w:val="20"/>
                <w:szCs w:val="20"/>
                <w:lang w:val="ru-RU"/>
              </w:rPr>
            </w:pPr>
            <w:r w:rsidRPr="00C95130">
              <w:rPr>
                <w:b/>
                <w:sz w:val="20"/>
                <w:lang w:val="ru-RU"/>
              </w:rPr>
              <w:t>Статья 13.2</w:t>
            </w:r>
          </w:p>
          <w:p w14:paraId="54726534"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*Назначен ли в вашей стране хотя бы один компетентный национальный орган?</w:t>
            </w:r>
          </w:p>
        </w:tc>
        <w:tc>
          <w:tcPr>
            <w:tcW w:w="3149" w:type="pct"/>
            <w:shd w:val="clear" w:color="auto" w:fill="FFFFFF" w:themeFill="background1"/>
          </w:tcPr>
          <w:p w14:paraId="43A16C22" w14:textId="77777777" w:rsidR="00233E96" w:rsidRPr="00C95130" w:rsidRDefault="00233E96" w:rsidP="003D6C6B">
            <w:pPr>
              <w:pStyle w:val="CommentText"/>
              <w:shd w:val="clear" w:color="auto" w:fill="FFFFFF" w:themeFill="background1"/>
              <w:spacing w:before="1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22BE31F0" w14:textId="77777777" w:rsidR="00233E96" w:rsidRPr="00C95130" w:rsidRDefault="00233E96" w:rsidP="003D6C6B">
            <w:pPr>
              <w:shd w:val="clear" w:color="auto" w:fill="FFFFFF" w:themeFill="background1"/>
              <w:snapToGrid w:val="0"/>
              <w:spacing w:before="100" w:after="10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58E9901" w14:textId="77777777" w:rsidR="00233E96" w:rsidRPr="00C95130" w:rsidRDefault="00233E96" w:rsidP="003D6C6B">
            <w:pPr>
              <w:shd w:val="clear" w:color="auto" w:fill="FFFFFF" w:themeFill="background1"/>
              <w:snapToGrid w:val="0"/>
              <w:spacing w:before="240" w:after="100"/>
              <w:rPr>
                <w:iCs/>
                <w:kern w:val="22"/>
                <w:sz w:val="20"/>
                <w:szCs w:val="20"/>
                <w:lang w:val="ru-RU"/>
              </w:rPr>
            </w:pPr>
            <w:r w:rsidRPr="00C95130">
              <w:rPr>
                <w:sz w:val="20"/>
                <w:lang w:val="ru-RU"/>
              </w:rPr>
              <w:t xml:space="preserve">Просьба предоставить дополнительную информацию в связи с вашим ответом и кратко описать проблемы и трудности, с которыми вы столкнулись. </w:t>
            </w:r>
          </w:p>
          <w:p w14:paraId="7A90ACE0" w14:textId="77777777" w:rsidR="00233E96" w:rsidRPr="00C95130" w:rsidRDefault="00233E96" w:rsidP="003D6C6B">
            <w:pPr>
              <w:shd w:val="clear" w:color="auto" w:fill="FFFFFF" w:themeFill="background1"/>
              <w:snapToGrid w:val="0"/>
              <w:spacing w:before="100" w:after="10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1B4514C6" w14:textId="77777777" w:rsidR="00233E96" w:rsidRPr="00C95130" w:rsidRDefault="00233E96" w:rsidP="003D6C6B">
            <w:pPr>
              <w:shd w:val="clear" w:color="auto" w:fill="FFFFFF" w:themeFill="background1"/>
              <w:snapToGrid w:val="0"/>
              <w:spacing w:before="100" w:after="100"/>
              <w:rPr>
                <w:kern w:val="22"/>
                <w:sz w:val="20"/>
                <w:szCs w:val="20"/>
                <w:lang w:val="ru-RU"/>
              </w:rPr>
            </w:pPr>
          </w:p>
          <w:p w14:paraId="443AAC19" w14:textId="77777777" w:rsidR="00233E96" w:rsidRPr="00C95130" w:rsidRDefault="00233E96" w:rsidP="003D6C6B">
            <w:pPr>
              <w:shd w:val="clear" w:color="auto" w:fill="FFFFFF" w:themeFill="background1"/>
              <w:snapToGrid w:val="0"/>
              <w:spacing w:before="100" w:after="100"/>
              <w:rPr>
                <w:i/>
                <w:iCs/>
                <w:kern w:val="22"/>
                <w:sz w:val="20"/>
                <w:szCs w:val="20"/>
                <w:lang w:val="ru-RU"/>
              </w:rPr>
            </w:pPr>
            <w:r w:rsidRPr="00C95130">
              <w:rPr>
                <w:sz w:val="20"/>
                <w:lang w:val="ru-RU"/>
              </w:rPr>
              <w:t xml:space="preserve">└ </w:t>
            </w:r>
            <w:r w:rsidRPr="00C95130">
              <w:rPr>
                <w:i/>
                <w:iCs/>
                <w:sz w:val="20"/>
                <w:lang w:val="ru-RU"/>
              </w:rPr>
              <w:t>Если выше выбран ответ «Да»,</w:t>
            </w:r>
          </w:p>
          <w:p w14:paraId="19E90F74" w14:textId="77777777" w:rsidR="00233E96" w:rsidRPr="00C95130" w:rsidRDefault="00233E96" w:rsidP="003D6C6B">
            <w:pPr>
              <w:pStyle w:val="CommentText"/>
              <w:shd w:val="clear" w:color="auto" w:fill="FFFFFF" w:themeFill="background1"/>
              <w:ind w:left="720"/>
              <w:rPr>
                <w:sz w:val="20"/>
                <w:szCs w:val="20"/>
                <w:lang w:val="ru-RU"/>
              </w:rPr>
            </w:pPr>
            <w:r w:rsidRPr="00C95130">
              <w:rPr>
                <w:sz w:val="20"/>
                <w:lang w:val="ru-RU"/>
              </w:rPr>
              <w:t>4.1 *Опубликовала ли ваша страна информацию о своих компетентных национальных органах в Механизме посредничества для регулирования ДГРСИВ?</w:t>
            </w:r>
          </w:p>
          <w:p w14:paraId="1D029CD9" w14:textId="77777777" w:rsidR="00233E96" w:rsidRPr="00C95130" w:rsidRDefault="00233E96" w:rsidP="003D6C6B">
            <w:pPr>
              <w:pStyle w:val="CommentText"/>
              <w:shd w:val="clear" w:color="auto" w:fill="FFFFFF" w:themeFill="background1"/>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08480428" w14:textId="77777777" w:rsidR="00233E96" w:rsidRPr="00C95130" w:rsidRDefault="00233E96" w:rsidP="003D6C6B">
            <w:pPr>
              <w:pStyle w:val="CommentText"/>
              <w:shd w:val="clear" w:color="auto" w:fill="FFFFFF" w:themeFill="background1"/>
              <w:spacing w:before="120"/>
              <w:ind w:left="720"/>
              <w:rPr>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4DD42568" w14:textId="77777777" w:rsidR="00233E96" w:rsidRPr="00C95130" w:rsidRDefault="00233E96" w:rsidP="003D6C6B">
            <w:pPr>
              <w:pStyle w:val="CommentText"/>
              <w:shd w:val="clear" w:color="auto" w:fill="FFFFFF" w:themeFill="background1"/>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EABED6E" w14:textId="77777777" w:rsidR="00233E96" w:rsidRPr="00C95130" w:rsidRDefault="00233E96" w:rsidP="003D6C6B">
            <w:pPr>
              <w:pStyle w:val="CommentText"/>
              <w:shd w:val="clear" w:color="auto" w:fill="FFFFFF" w:themeFill="background1"/>
              <w:spacing w:before="120"/>
              <w:ind w:left="720"/>
              <w:rPr>
                <w:sz w:val="20"/>
                <w:szCs w:val="20"/>
                <w:lang w:val="ru-RU"/>
              </w:rPr>
            </w:pPr>
          </w:p>
          <w:p w14:paraId="04C08F53" w14:textId="77777777" w:rsidR="00233E96" w:rsidRPr="00C95130" w:rsidRDefault="00233E96" w:rsidP="003D6C6B">
            <w:pPr>
              <w:pStyle w:val="CommentText"/>
              <w:shd w:val="clear" w:color="auto" w:fill="FFFFFF" w:themeFill="background1"/>
              <w:spacing w:before="120"/>
              <w:ind w:left="720"/>
              <w:rPr>
                <w:sz w:val="20"/>
                <w:szCs w:val="20"/>
                <w:lang w:val="ru-RU"/>
              </w:rPr>
            </w:pPr>
            <w:r w:rsidRPr="00C95130">
              <w:rPr>
                <w:sz w:val="20"/>
                <w:lang w:val="ru-RU"/>
              </w:rPr>
              <w:t>4.2 Планирует ли ваша страна назначить дополнительные компетентные национальные органы в будущем?</w:t>
            </w:r>
          </w:p>
          <w:p w14:paraId="6A470804" w14:textId="77777777" w:rsidR="00233E96" w:rsidRPr="00C95130" w:rsidRDefault="00233E96" w:rsidP="00DE3AD7">
            <w:pPr>
              <w:shd w:val="clear" w:color="auto" w:fill="FFFFFF" w:themeFill="background1"/>
              <w:snapToGrid w:val="0"/>
              <w:spacing w:before="100" w:after="100"/>
              <w:ind w:left="537"/>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20B6961" w14:textId="77777777" w:rsidR="00233E96" w:rsidRPr="00C95130" w:rsidRDefault="00233E96" w:rsidP="003D6C6B">
            <w:pPr>
              <w:shd w:val="clear" w:color="auto" w:fill="FFFFFF" w:themeFill="background1"/>
              <w:snapToGrid w:val="0"/>
              <w:spacing w:before="100" w:after="100"/>
              <w:ind w:left="534"/>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tc>
      </w:tr>
      <w:tr w:rsidR="00233E96" w:rsidRPr="00C95130" w14:paraId="43284722" w14:textId="77777777" w:rsidTr="003D6C6B">
        <w:tc>
          <w:tcPr>
            <w:tcW w:w="1851" w:type="pct"/>
            <w:shd w:val="clear" w:color="auto" w:fill="FFFFFF" w:themeFill="background1"/>
          </w:tcPr>
          <w:p w14:paraId="22D05D35"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lastRenderedPageBreak/>
              <w:t>Статья 17</w:t>
            </w:r>
          </w:p>
          <w:p w14:paraId="2E948230"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*Назначен ли в вашей стране хотя бы один контрольный пункт?</w:t>
            </w:r>
          </w:p>
        </w:tc>
        <w:tc>
          <w:tcPr>
            <w:tcW w:w="3149" w:type="pct"/>
            <w:shd w:val="clear" w:color="auto" w:fill="FFFFFF" w:themeFill="background1"/>
          </w:tcPr>
          <w:p w14:paraId="12532D4D" w14:textId="77777777" w:rsidR="00233E96" w:rsidRPr="00C95130" w:rsidRDefault="00233E96" w:rsidP="003D6C6B">
            <w:pPr>
              <w:pStyle w:val="CommentText"/>
              <w:shd w:val="clear" w:color="auto" w:fill="FFFFFF" w:themeFill="background1"/>
              <w:spacing w:before="1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1BFDAFDA" w14:textId="77777777" w:rsidR="00233E96" w:rsidRPr="00C95130" w:rsidRDefault="00233E96" w:rsidP="003D6C6B">
            <w:pPr>
              <w:shd w:val="clear" w:color="auto" w:fill="FFFFFF" w:themeFill="background1"/>
              <w:snapToGrid w:val="0"/>
              <w:spacing w:before="100" w:after="100"/>
              <w:jc w:val="left"/>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6E4FFF9B" w14:textId="77777777" w:rsidR="00233E96" w:rsidRPr="00C95130" w:rsidRDefault="00233E96" w:rsidP="003D6C6B">
            <w:pPr>
              <w:shd w:val="clear" w:color="auto" w:fill="FFFFFF" w:themeFill="background1"/>
              <w:snapToGrid w:val="0"/>
              <w:spacing w:before="100" w:after="100"/>
              <w:jc w:val="left"/>
              <w:rPr>
                <w:i/>
                <w:iCs/>
                <w:kern w:val="22"/>
                <w:sz w:val="20"/>
                <w:szCs w:val="20"/>
                <w:lang w:val="ru-RU"/>
              </w:rPr>
            </w:pPr>
          </w:p>
          <w:p w14:paraId="0E0DCD1B" w14:textId="77777777" w:rsidR="00233E96" w:rsidRPr="00C95130" w:rsidRDefault="00233E96" w:rsidP="003D6C6B">
            <w:pPr>
              <w:snapToGrid w:val="0"/>
              <w:spacing w:before="100" w:after="100"/>
              <w:rPr>
                <w:iCs/>
                <w:kern w:val="22"/>
                <w:sz w:val="20"/>
                <w:szCs w:val="20"/>
                <w:lang w:val="ru-RU"/>
              </w:rPr>
            </w:pPr>
            <w:r w:rsidRPr="00C95130">
              <w:rPr>
                <w:sz w:val="20"/>
                <w:lang w:val="ru-RU"/>
              </w:rPr>
              <w:t>Просьба предоставить дополнительную информацию в связи с вашим ответом и кратко описать проблемы и трудности, с которыми вы столкнулись.</w:t>
            </w:r>
          </w:p>
          <w:p w14:paraId="42823896" w14:textId="77777777" w:rsidR="00233E96" w:rsidRPr="00C95130" w:rsidRDefault="00233E96" w:rsidP="003D6C6B">
            <w:pPr>
              <w:snapToGrid w:val="0"/>
              <w:spacing w:before="100" w:after="10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18C199AD" w14:textId="77777777" w:rsidR="00233E96" w:rsidRPr="00C95130" w:rsidRDefault="00233E96" w:rsidP="003D6C6B">
            <w:pPr>
              <w:snapToGrid w:val="0"/>
              <w:spacing w:before="100" w:after="100"/>
              <w:rPr>
                <w:kern w:val="22"/>
                <w:sz w:val="20"/>
                <w:szCs w:val="20"/>
                <w:lang w:val="ru-RU"/>
              </w:rPr>
            </w:pPr>
          </w:p>
          <w:p w14:paraId="56314AC0" w14:textId="77777777" w:rsidR="00233E96" w:rsidRPr="00C95130" w:rsidRDefault="00233E96" w:rsidP="003D6C6B">
            <w:pPr>
              <w:snapToGrid w:val="0"/>
              <w:spacing w:before="100" w:after="100"/>
              <w:rPr>
                <w:i/>
                <w:iCs/>
                <w:kern w:val="22"/>
                <w:sz w:val="20"/>
                <w:szCs w:val="20"/>
                <w:lang w:val="ru-RU"/>
              </w:rPr>
            </w:pPr>
            <w:r w:rsidRPr="00C95130">
              <w:rPr>
                <w:sz w:val="20"/>
                <w:lang w:val="ru-RU"/>
              </w:rPr>
              <w:t xml:space="preserve">└ </w:t>
            </w:r>
            <w:r w:rsidRPr="00C95130">
              <w:rPr>
                <w:i/>
                <w:iCs/>
                <w:sz w:val="20"/>
                <w:lang w:val="ru-RU"/>
              </w:rPr>
              <w:t>Если выше выбран ответ «Да»,</w:t>
            </w:r>
          </w:p>
          <w:p w14:paraId="3C0D9DD6" w14:textId="77777777" w:rsidR="00233E96" w:rsidRPr="00C95130" w:rsidRDefault="00233E96" w:rsidP="003D6C6B">
            <w:pPr>
              <w:pStyle w:val="CommentText"/>
              <w:ind w:left="720"/>
              <w:rPr>
                <w:sz w:val="20"/>
                <w:szCs w:val="20"/>
                <w:lang w:val="ru-RU"/>
              </w:rPr>
            </w:pPr>
            <w:r w:rsidRPr="00C95130">
              <w:rPr>
                <w:sz w:val="20"/>
                <w:lang w:val="ru-RU"/>
              </w:rPr>
              <w:t>5.1 *Опубликовала ли ваша страна информацию о своих контрольных пунктах в Механизме посредничества для регулирования ДГРСИВ?</w:t>
            </w:r>
          </w:p>
          <w:p w14:paraId="716CFEC5"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7D76B836"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4E85D824"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FC1C5E6" w14:textId="77777777" w:rsidR="00233E96" w:rsidRPr="00C95130" w:rsidRDefault="00233E96" w:rsidP="003D6C6B">
            <w:pPr>
              <w:pStyle w:val="CommentText"/>
              <w:spacing w:before="120"/>
              <w:ind w:left="720"/>
              <w:rPr>
                <w:sz w:val="20"/>
                <w:szCs w:val="20"/>
                <w:lang w:val="ru-RU"/>
              </w:rPr>
            </w:pPr>
          </w:p>
          <w:p w14:paraId="47D20D2D" w14:textId="77777777" w:rsidR="00233E96" w:rsidRPr="00C95130" w:rsidRDefault="00233E96" w:rsidP="003D6C6B">
            <w:pPr>
              <w:pStyle w:val="CommentText"/>
              <w:spacing w:before="120"/>
              <w:ind w:left="720"/>
              <w:rPr>
                <w:sz w:val="20"/>
                <w:szCs w:val="20"/>
                <w:lang w:val="ru-RU"/>
              </w:rPr>
            </w:pPr>
            <w:r w:rsidRPr="00C95130">
              <w:rPr>
                <w:sz w:val="20"/>
                <w:lang w:val="ru-RU"/>
              </w:rPr>
              <w:t>5.2 Планирует ли ваша страна назначить дополнительные контрольные пункты в будущем?</w:t>
            </w:r>
          </w:p>
          <w:p w14:paraId="605064AB"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0732CE7D"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tc>
      </w:tr>
      <w:tr w:rsidR="00233E96" w:rsidRPr="00C95130" w14:paraId="7BC6B03D" w14:textId="77777777" w:rsidTr="003D6C6B">
        <w:trPr>
          <w:cantSplit/>
        </w:trPr>
        <w:tc>
          <w:tcPr>
            <w:tcW w:w="1851" w:type="pct"/>
            <w:shd w:val="clear" w:color="auto" w:fill="FFFFFF" w:themeFill="background1"/>
          </w:tcPr>
          <w:p w14:paraId="7B3DC641"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Просьба привести любую дополнительную информацию.</w:t>
            </w:r>
            <w:r w:rsidRPr="00C95130">
              <w:rPr>
                <w:i/>
                <w:sz w:val="20"/>
                <w:lang w:val="ru-RU"/>
              </w:rPr>
              <w:t xml:space="preserve"> </w:t>
            </w:r>
          </w:p>
        </w:tc>
        <w:tc>
          <w:tcPr>
            <w:tcW w:w="3149" w:type="pct"/>
            <w:shd w:val="clear" w:color="auto" w:fill="FFFFFF" w:themeFill="background1"/>
          </w:tcPr>
          <w:p w14:paraId="0BEBA2D4" w14:textId="77777777" w:rsidR="00233E96" w:rsidRPr="00C95130" w:rsidRDefault="00233E96" w:rsidP="003D6C6B">
            <w:pPr>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69D25230"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44A7FDF6"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10640741" w14:textId="77777777" w:rsidR="00233E96" w:rsidRPr="00C95130" w:rsidRDefault="00233E96" w:rsidP="00233E96">
      <w:pPr>
        <w:snapToGrid w:val="0"/>
        <w:spacing w:before="120" w:after="120"/>
        <w:jc w:val="center"/>
        <w:rPr>
          <w:b/>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37B1D007" w14:textId="77777777" w:rsidTr="003D6C6B">
        <w:tc>
          <w:tcPr>
            <w:tcW w:w="5000" w:type="pct"/>
            <w:gridSpan w:val="2"/>
            <w:shd w:val="clear" w:color="auto" w:fill="BFBFBF"/>
          </w:tcPr>
          <w:p w14:paraId="6876FC16" w14:textId="77777777" w:rsidR="00233E96" w:rsidRPr="00C95130" w:rsidRDefault="00233E96" w:rsidP="003D6C6B">
            <w:pPr>
              <w:keepNext/>
              <w:snapToGrid w:val="0"/>
              <w:spacing w:before="120" w:after="120"/>
              <w:jc w:val="center"/>
              <w:rPr>
                <w:b/>
                <w:kern w:val="22"/>
                <w:sz w:val="20"/>
                <w:szCs w:val="20"/>
                <w:lang w:val="ru-RU"/>
              </w:rPr>
            </w:pPr>
            <w:r w:rsidRPr="00C95130">
              <w:rPr>
                <w:b/>
                <w:sz w:val="20"/>
                <w:lang w:val="ru-RU"/>
              </w:rPr>
              <w:lastRenderedPageBreak/>
              <w:t>Часть III. Меры, касающиеся доступа к генетическим ресурсам</w:t>
            </w:r>
            <w:r w:rsidRPr="00C95130">
              <w:rPr>
                <w:sz w:val="20"/>
                <w:lang w:val="ru-RU"/>
              </w:rPr>
              <w:t xml:space="preserve"> (статья 6)</w:t>
            </w:r>
            <w:r w:rsidRPr="00C95130">
              <w:rPr>
                <w:rStyle w:val="FootnoteReference"/>
                <w:lang w:val="ru-RU"/>
              </w:rPr>
              <w:footnoteReference w:id="5"/>
            </w:r>
          </w:p>
        </w:tc>
      </w:tr>
      <w:tr w:rsidR="00233E96" w:rsidRPr="00C95130" w14:paraId="27A1E1AF" w14:textId="77777777" w:rsidTr="003D6C6B">
        <w:trPr>
          <w:cantSplit/>
        </w:trPr>
        <w:tc>
          <w:tcPr>
            <w:tcW w:w="1936" w:type="pct"/>
            <w:tcBorders>
              <w:top w:val="single" w:sz="4" w:space="0" w:color="auto"/>
              <w:left w:val="single" w:sz="4" w:space="0" w:color="auto"/>
              <w:bottom w:val="single" w:sz="4" w:space="0" w:color="auto"/>
              <w:right w:val="single" w:sz="4" w:space="0" w:color="auto"/>
            </w:tcBorders>
            <w:shd w:val="clear" w:color="auto" w:fill="FFFFFF" w:themeFill="background1"/>
          </w:tcPr>
          <w:p w14:paraId="3B8675EF"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*Введены ли в вашей стране законодательные, административные или политические меры в области ДГРСИВ?</w:t>
            </w: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tcPr>
          <w:p w14:paraId="3067200D" w14:textId="77777777" w:rsidR="00233E96" w:rsidRPr="00C95130" w:rsidRDefault="00233E96" w:rsidP="003D6C6B">
            <w:pPr>
              <w:pStyle w:val="CommentText"/>
              <w:spacing w:before="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w:t>
            </w:r>
          </w:p>
          <w:p w14:paraId="7F455E79" w14:textId="77777777" w:rsidR="00233E96" w:rsidRPr="00C95130" w:rsidRDefault="00233E96" w:rsidP="003D6C6B">
            <w:pPr>
              <w:pStyle w:val="CommentText"/>
              <w:spacing w:before="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23463A4D" w14:textId="77777777" w:rsidR="00233E96" w:rsidRPr="00C95130" w:rsidRDefault="00233E96" w:rsidP="003D6C6B">
            <w:pPr>
              <w:pStyle w:val="CommentText"/>
              <w:spacing w:before="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83756A4" w14:textId="77777777" w:rsidR="00233E96" w:rsidRPr="00C95130" w:rsidRDefault="00233E96" w:rsidP="003D6C6B">
            <w:pPr>
              <w:pStyle w:val="CommentText"/>
              <w:spacing w:before="120"/>
              <w:rPr>
                <w:kern w:val="22"/>
                <w:sz w:val="20"/>
                <w:szCs w:val="20"/>
                <w:lang w:val="ru-RU"/>
              </w:rPr>
            </w:pPr>
          </w:p>
          <w:p w14:paraId="5E03B408" w14:textId="77777777" w:rsidR="00233E96" w:rsidRPr="00C95130" w:rsidRDefault="00233E96" w:rsidP="003D6C6B">
            <w:pPr>
              <w:snapToGrid w:val="0"/>
              <w:spacing w:before="100" w:after="100"/>
              <w:rPr>
                <w:i/>
                <w:kern w:val="22"/>
                <w:sz w:val="20"/>
                <w:szCs w:val="20"/>
                <w:lang w:val="ru-RU"/>
              </w:rPr>
            </w:pPr>
            <w:r w:rsidRPr="00C95130">
              <w:rPr>
                <w:sz w:val="20"/>
                <w:lang w:val="ru-RU"/>
              </w:rPr>
              <w:t>Просьба пояснить ваш ответ</w:t>
            </w:r>
            <w:r w:rsidRPr="00C95130">
              <w:rPr>
                <w:i/>
                <w:sz w:val="20"/>
                <w:lang w:val="ru-RU"/>
              </w:rPr>
              <w:t>.</w:t>
            </w:r>
          </w:p>
          <w:p w14:paraId="4F1E8AAB" w14:textId="77777777" w:rsidR="00233E96" w:rsidRPr="00C95130" w:rsidRDefault="00233E96" w:rsidP="003D6C6B">
            <w:pPr>
              <w:pStyle w:val="CommentText"/>
              <w:spacing w:before="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61BAB44F" w14:textId="77777777" w:rsidR="00233E96" w:rsidRPr="00C95130" w:rsidRDefault="00233E96" w:rsidP="003D6C6B">
            <w:pPr>
              <w:pStyle w:val="CommentText"/>
              <w:spacing w:before="120"/>
              <w:rPr>
                <w:kern w:val="22"/>
                <w:sz w:val="20"/>
                <w:szCs w:val="20"/>
                <w:lang w:val="ru-RU"/>
              </w:rPr>
            </w:pPr>
          </w:p>
          <w:p w14:paraId="52A43402" w14:textId="77777777" w:rsidR="00233E96" w:rsidRPr="00C95130" w:rsidRDefault="00233E96" w:rsidP="003D6C6B">
            <w:pPr>
              <w:pStyle w:val="CommentText"/>
              <w:spacing w:before="120"/>
              <w:rPr>
                <w:i/>
                <w:iCs/>
                <w:kern w:val="22"/>
                <w:sz w:val="20"/>
                <w:szCs w:val="20"/>
                <w:lang w:val="ru-RU"/>
              </w:rPr>
            </w:pPr>
            <w:r w:rsidRPr="00C95130">
              <w:rPr>
                <w:i/>
                <w:sz w:val="20"/>
                <w:lang w:val="ru-RU"/>
              </w:rPr>
              <w:t>└Если выше выбран ответ «Да» или «Да, в некоторой степени»,</w:t>
            </w:r>
          </w:p>
          <w:p w14:paraId="006C0D7E" w14:textId="77777777" w:rsidR="00233E96" w:rsidRPr="00C95130" w:rsidRDefault="00233E96" w:rsidP="003D6C6B">
            <w:pPr>
              <w:pStyle w:val="CommentText"/>
              <w:spacing w:before="120"/>
              <w:ind w:left="720"/>
              <w:rPr>
                <w:kern w:val="22"/>
                <w:sz w:val="20"/>
                <w:szCs w:val="20"/>
                <w:lang w:val="ru-RU"/>
              </w:rPr>
            </w:pPr>
            <w:r w:rsidRPr="00C95130">
              <w:rPr>
                <w:sz w:val="20"/>
                <w:lang w:val="ru-RU"/>
              </w:rPr>
              <w:t>7.1 *Опубликовала ли ваша страна информацию о своих законодательных, административных или политических мерах в Механизме посредничества для регулирования ДГРСИВ?</w:t>
            </w:r>
          </w:p>
          <w:p w14:paraId="4C4E494E" w14:textId="77777777" w:rsidR="00233E96" w:rsidRPr="00C95130" w:rsidRDefault="00233E96" w:rsidP="003D6C6B">
            <w:pPr>
              <w:pStyle w:val="CommentText"/>
              <w:spacing w:before="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Да</w:t>
            </w:r>
            <w:r w:rsidRPr="00C95130">
              <w:rPr>
                <w:sz w:val="20"/>
                <w:lang w:val="ru-RU"/>
              </w:rPr>
              <w:t>, опубликована</w:t>
            </w:r>
            <w:r w:rsidRPr="00C95130">
              <w:rPr>
                <w:lang w:val="ru-RU"/>
              </w:rPr>
              <w:t xml:space="preserve"> </w:t>
            </w:r>
            <w:r w:rsidRPr="002252EF">
              <w:rPr>
                <w:sz w:val="20"/>
                <w:szCs w:val="20"/>
                <w:lang w:val="ru-RU"/>
              </w:rPr>
              <w:t>вся информация</w:t>
            </w:r>
          </w:p>
          <w:p w14:paraId="725F0775" w14:textId="77777777" w:rsidR="00233E96" w:rsidRPr="00C95130" w:rsidRDefault="00233E96" w:rsidP="003D6C6B">
            <w:pPr>
              <w:pStyle w:val="CommentText"/>
              <w:spacing w:before="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опубликована некоторая информация</w:t>
            </w:r>
          </w:p>
          <w:p w14:paraId="42ADFBCE" w14:textId="77777777" w:rsidR="00233E96" w:rsidRPr="00C95130" w:rsidRDefault="00233E96" w:rsidP="003D6C6B">
            <w:pPr>
              <w:snapToGrid w:val="0"/>
              <w:spacing w:before="100" w:after="100"/>
              <w:ind w:left="720"/>
              <w:rPr>
                <w:iCs/>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tc>
      </w:tr>
      <w:tr w:rsidR="00233E96" w:rsidRPr="000C6A7F" w14:paraId="303A461E" w14:textId="77777777" w:rsidTr="003D6C6B">
        <w:trPr>
          <w:cantSplit/>
        </w:trPr>
        <w:tc>
          <w:tcPr>
            <w:tcW w:w="1936" w:type="pct"/>
            <w:shd w:val="clear" w:color="auto" w:fill="FFFFFF" w:themeFill="background1"/>
          </w:tcPr>
          <w:p w14:paraId="085BB3DF" w14:textId="77777777" w:rsidR="00233E96" w:rsidRPr="00C95130" w:rsidRDefault="00233E96" w:rsidP="003D6C6B">
            <w:pPr>
              <w:spacing w:before="120" w:after="120"/>
              <w:jc w:val="left"/>
              <w:rPr>
                <w:kern w:val="22"/>
                <w:sz w:val="20"/>
                <w:szCs w:val="20"/>
                <w:lang w:val="ru-RU"/>
              </w:rPr>
            </w:pPr>
            <w:r w:rsidRPr="00C95130">
              <w:rPr>
                <w:b/>
                <w:sz w:val="20"/>
                <w:lang w:val="ru-RU"/>
              </w:rPr>
              <w:t xml:space="preserve">Статья 6.1 </w:t>
            </w:r>
          </w:p>
          <w:p w14:paraId="41101574"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Регулируется ли доступ к генетическим ресурсам в вашей стране на основе предварительного обоснованного согласия?</w:t>
            </w:r>
          </w:p>
        </w:tc>
        <w:tc>
          <w:tcPr>
            <w:tcW w:w="3064" w:type="pct"/>
            <w:shd w:val="clear" w:color="auto" w:fill="FFFFFF" w:themeFill="background1"/>
          </w:tcPr>
          <w:p w14:paraId="2113D9C3" w14:textId="77777777" w:rsidR="00233E96" w:rsidRPr="00C95130" w:rsidRDefault="00233E96" w:rsidP="003D6C6B">
            <w:pPr>
              <w:pStyle w:val="CommentText"/>
              <w:spacing w:before="1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во всех случаях</w:t>
            </w:r>
          </w:p>
          <w:p w14:paraId="1195C06B" w14:textId="77777777" w:rsidR="00233E96" w:rsidRPr="00C95130" w:rsidRDefault="00233E96" w:rsidP="003D6C6B">
            <w:pPr>
              <w:pStyle w:val="CommentText"/>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 некоторых случаях</w:t>
            </w:r>
          </w:p>
          <w:p w14:paraId="390393A6" w14:textId="77777777" w:rsidR="00233E96" w:rsidRPr="00C95130" w:rsidRDefault="00233E96" w:rsidP="003D6C6B">
            <w:pPr>
              <w:snapToGrid w:val="0"/>
              <w:spacing w:before="100" w:after="100"/>
              <w:jc w:val="left"/>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моя страна решила, что доступ к ее генетическим ресурсам не требует предварительного обоснованного согласия</w:t>
            </w:r>
          </w:p>
          <w:p w14:paraId="59442BC8" w14:textId="77777777" w:rsidR="00233E96" w:rsidRPr="00C95130" w:rsidRDefault="00233E96" w:rsidP="003D6C6B">
            <w:pPr>
              <w:snapToGrid w:val="0"/>
              <w:spacing w:before="100" w:after="100"/>
              <w:jc w:val="left"/>
              <w:rPr>
                <w:i/>
                <w:iCs/>
                <w:kern w:val="22"/>
                <w:sz w:val="20"/>
                <w:szCs w:val="20"/>
                <w:lang w:val="ru-RU"/>
              </w:rPr>
            </w:pPr>
          </w:p>
          <w:p w14:paraId="275087C0" w14:textId="77777777" w:rsidR="00233E96" w:rsidRPr="00C95130" w:rsidRDefault="00233E96" w:rsidP="003D6C6B">
            <w:pPr>
              <w:snapToGrid w:val="0"/>
              <w:spacing w:before="100" w:after="100"/>
              <w:rPr>
                <w:i/>
                <w:kern w:val="22"/>
                <w:sz w:val="20"/>
                <w:szCs w:val="20"/>
                <w:lang w:val="ru-RU"/>
              </w:rPr>
            </w:pPr>
            <w:r w:rsidRPr="00C95130">
              <w:rPr>
                <w:sz w:val="20"/>
                <w:lang w:val="ru-RU"/>
              </w:rPr>
              <w:t>Просьба пояснить ваш ответ</w:t>
            </w:r>
            <w:r w:rsidRPr="00C95130">
              <w:rPr>
                <w:i/>
                <w:sz w:val="20"/>
                <w:lang w:val="ru-RU"/>
              </w:rPr>
              <w:t>.</w:t>
            </w:r>
          </w:p>
          <w:p w14:paraId="5774A066" w14:textId="77777777" w:rsidR="00233E96" w:rsidRPr="00C95130" w:rsidRDefault="00233E96" w:rsidP="003D6C6B">
            <w:pPr>
              <w:snapToGrid w:val="0"/>
              <w:spacing w:before="100" w:after="100"/>
              <w:rPr>
                <w:kern w:val="22"/>
                <w:sz w:val="20"/>
                <w:szCs w:val="20"/>
                <w:lang w:val="ru-RU"/>
              </w:rPr>
            </w:pPr>
            <w:r w:rsidRPr="00C95130">
              <w:rPr>
                <w:i/>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1EA4ECFA" w14:textId="77777777" w:rsidTr="003D6C6B">
        <w:trPr>
          <w:cantSplit/>
        </w:trPr>
        <w:tc>
          <w:tcPr>
            <w:tcW w:w="5000" w:type="pct"/>
            <w:gridSpan w:val="2"/>
            <w:shd w:val="clear" w:color="auto" w:fill="D9D9D9" w:themeFill="background1" w:themeFillShade="D9"/>
          </w:tcPr>
          <w:p w14:paraId="46A0B74D" w14:textId="77777777" w:rsidR="00233E96" w:rsidRPr="00C95130" w:rsidRDefault="00233E96" w:rsidP="003D6C6B">
            <w:pPr>
              <w:snapToGrid w:val="0"/>
              <w:spacing w:before="120" w:after="120"/>
              <w:rPr>
                <w:kern w:val="22"/>
                <w:sz w:val="20"/>
                <w:szCs w:val="20"/>
                <w:lang w:val="ru-RU"/>
              </w:rPr>
            </w:pPr>
            <w:r w:rsidRPr="00C95130">
              <w:rPr>
                <w:i/>
                <w:sz w:val="20"/>
                <w:lang w:val="ru-RU"/>
              </w:rPr>
              <w:t>Если вы ответили «Нет» на вопрос 8, пожалуйста, пропустите вопросы 9–14 и перейдите к части IV.</w:t>
            </w:r>
          </w:p>
        </w:tc>
      </w:tr>
      <w:tr w:rsidR="00233E96" w:rsidRPr="000C6A7F" w14:paraId="012375F7" w14:textId="77777777" w:rsidTr="003D6C6B">
        <w:trPr>
          <w:trHeight w:val="402"/>
        </w:trPr>
        <w:tc>
          <w:tcPr>
            <w:tcW w:w="1936" w:type="pct"/>
            <w:shd w:val="clear" w:color="auto" w:fill="FFFFFF" w:themeFill="background1"/>
          </w:tcPr>
          <w:p w14:paraId="3823EACB"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6.3 (b)</w:t>
            </w:r>
          </w:p>
          <w:p w14:paraId="54F33B85" w14:textId="77777777" w:rsidR="00233E96" w:rsidRPr="00C95130" w:rsidRDefault="00233E96" w:rsidP="00233E96">
            <w:pPr>
              <w:pStyle w:val="ListParagraph"/>
              <w:numPr>
                <w:ilvl w:val="0"/>
                <w:numId w:val="20"/>
              </w:numPr>
              <w:spacing w:before="120" w:after="120"/>
              <w:ind w:left="333"/>
              <w:contextualSpacing w:val="0"/>
              <w:jc w:val="left"/>
              <w:rPr>
                <w:kern w:val="22"/>
                <w:sz w:val="20"/>
                <w:szCs w:val="20"/>
                <w:lang w:val="ru-RU"/>
              </w:rPr>
            </w:pPr>
            <w:r w:rsidRPr="00C95130">
              <w:rPr>
                <w:sz w:val="20"/>
                <w:lang w:val="ru-RU"/>
              </w:rPr>
              <w:t>*Установлены ли в вашей стране справедливые и недискриминационные правила и процедуры доступа к генетическим ресурсам?</w:t>
            </w:r>
          </w:p>
        </w:tc>
        <w:tc>
          <w:tcPr>
            <w:tcW w:w="3064" w:type="pct"/>
            <w:shd w:val="clear" w:color="auto" w:fill="FFFFFF" w:themeFill="background1"/>
          </w:tcPr>
          <w:p w14:paraId="123F4BF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2152E741"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047E60E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p w14:paraId="7F57A7BF" w14:textId="77777777" w:rsidR="00233E96" w:rsidRPr="00C95130" w:rsidRDefault="00233E96" w:rsidP="003D6C6B">
            <w:pPr>
              <w:snapToGrid w:val="0"/>
              <w:spacing w:before="120" w:after="120"/>
              <w:rPr>
                <w:kern w:val="22"/>
                <w:sz w:val="20"/>
                <w:szCs w:val="20"/>
                <w:lang w:val="ru-RU"/>
              </w:rPr>
            </w:pPr>
          </w:p>
          <w:p w14:paraId="60CB4EEF" w14:textId="77777777" w:rsidR="00233E96" w:rsidRPr="00C95130" w:rsidRDefault="00233E96" w:rsidP="003D6C6B">
            <w:pPr>
              <w:snapToGrid w:val="0"/>
              <w:spacing w:before="100" w:after="100"/>
              <w:rPr>
                <w:iCs/>
                <w:kern w:val="22"/>
                <w:sz w:val="20"/>
                <w:szCs w:val="20"/>
                <w:lang w:val="ru-RU"/>
              </w:rPr>
            </w:pPr>
            <w:r w:rsidRPr="00C95130">
              <w:rPr>
                <w:sz w:val="20"/>
                <w:lang w:val="ru-RU"/>
              </w:rPr>
              <w:t>Просьба пояснить ваш ответ.</w:t>
            </w:r>
          </w:p>
          <w:p w14:paraId="72A00D19" w14:textId="77777777" w:rsidR="00233E96" w:rsidRPr="00C95130" w:rsidRDefault="00233E96" w:rsidP="003D6C6B">
            <w:pPr>
              <w:snapToGrid w:val="0"/>
              <w:spacing w:before="100" w:after="100"/>
              <w:rPr>
                <w:iCs/>
                <w:kern w:val="22"/>
                <w:sz w:val="20"/>
                <w:szCs w:val="20"/>
                <w:lang w:val="ru-RU"/>
              </w:rPr>
            </w:pPr>
            <w:r w:rsidRPr="00C95130">
              <w:rPr>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647B5162" w14:textId="77777777" w:rsidTr="003D6C6B">
        <w:trPr>
          <w:trHeight w:val="422"/>
        </w:trPr>
        <w:tc>
          <w:tcPr>
            <w:tcW w:w="1936" w:type="pct"/>
            <w:shd w:val="clear" w:color="auto" w:fill="FFFFFF" w:themeFill="background1"/>
          </w:tcPr>
          <w:p w14:paraId="48713E33"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6.3 (c)</w:t>
            </w:r>
          </w:p>
          <w:p w14:paraId="3B6C1095"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*Предоставляет ли ваша страна информацию о процедуре подачи заявки на получение </w:t>
            </w:r>
            <w:r w:rsidRPr="00C95130">
              <w:rPr>
                <w:sz w:val="20"/>
                <w:lang w:val="ru-RU"/>
              </w:rPr>
              <w:lastRenderedPageBreak/>
              <w:t>предварительного обоснованного согласия?</w:t>
            </w:r>
          </w:p>
        </w:tc>
        <w:tc>
          <w:tcPr>
            <w:tcW w:w="3064" w:type="pct"/>
            <w:shd w:val="clear" w:color="auto" w:fill="FFFFFF" w:themeFill="background1"/>
          </w:tcPr>
          <w:p w14:paraId="3BC4F234"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0D8C991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65D91BC2"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p w14:paraId="550AC19C" w14:textId="77777777" w:rsidR="00233E96" w:rsidRPr="00C95130" w:rsidRDefault="00233E96" w:rsidP="003D6C6B">
            <w:pPr>
              <w:snapToGrid w:val="0"/>
              <w:spacing w:before="120" w:after="120"/>
              <w:rPr>
                <w:kern w:val="22"/>
                <w:sz w:val="20"/>
                <w:szCs w:val="20"/>
                <w:lang w:val="ru-RU"/>
              </w:rPr>
            </w:pPr>
          </w:p>
          <w:p w14:paraId="18B2593D" w14:textId="77777777" w:rsidR="00233E96" w:rsidRPr="00C95130" w:rsidRDefault="00233E96" w:rsidP="003D6C6B">
            <w:pPr>
              <w:snapToGrid w:val="0"/>
              <w:spacing w:before="120" w:after="120"/>
              <w:rPr>
                <w:iCs/>
                <w:kern w:val="22"/>
                <w:sz w:val="20"/>
                <w:szCs w:val="20"/>
                <w:lang w:val="ru-RU"/>
              </w:rPr>
            </w:pPr>
            <w:r w:rsidRPr="00C95130">
              <w:rPr>
                <w:sz w:val="20"/>
                <w:lang w:val="ru-RU"/>
              </w:rPr>
              <w:lastRenderedPageBreak/>
              <w:t>Просьба пояснить ваш ответ.</w:t>
            </w:r>
          </w:p>
          <w:p w14:paraId="0D162B4A"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26877D37" w14:textId="77777777" w:rsidR="00233E96" w:rsidRPr="00C95130" w:rsidRDefault="00233E96" w:rsidP="003D6C6B">
            <w:pPr>
              <w:snapToGrid w:val="0"/>
              <w:spacing w:before="120" w:after="120"/>
              <w:rPr>
                <w:iCs/>
                <w:kern w:val="22"/>
                <w:sz w:val="20"/>
                <w:szCs w:val="20"/>
                <w:lang w:val="ru-RU"/>
              </w:rPr>
            </w:pPr>
          </w:p>
          <w:p w14:paraId="36DB7DD3" w14:textId="77777777" w:rsidR="00233E96" w:rsidRPr="00C95130" w:rsidRDefault="00233E96" w:rsidP="003D6C6B">
            <w:pPr>
              <w:snapToGrid w:val="0"/>
              <w:spacing w:before="100" w:after="100"/>
              <w:rPr>
                <w:i/>
                <w:iCs/>
                <w:kern w:val="22"/>
                <w:sz w:val="20"/>
                <w:szCs w:val="20"/>
                <w:lang w:val="ru-RU"/>
              </w:rPr>
            </w:pPr>
            <w:r w:rsidRPr="00C95130">
              <w:rPr>
                <w:sz w:val="20"/>
                <w:lang w:val="ru-RU"/>
              </w:rPr>
              <w:t>└</w:t>
            </w:r>
            <w:r w:rsidRPr="00C95130">
              <w:rPr>
                <w:i/>
                <w:iCs/>
                <w:sz w:val="20"/>
                <w:lang w:val="ru-RU"/>
              </w:rPr>
              <w:t>Если выше выбран ответ «Да» или «Да, в некоторой степени»,</w:t>
            </w:r>
          </w:p>
          <w:p w14:paraId="1D76CF23" w14:textId="77777777" w:rsidR="00233E96" w:rsidRPr="00C95130" w:rsidRDefault="00233E96" w:rsidP="003D6C6B">
            <w:pPr>
              <w:snapToGrid w:val="0"/>
              <w:spacing w:before="120" w:after="120"/>
              <w:ind w:left="720"/>
              <w:rPr>
                <w:i/>
                <w:kern w:val="22"/>
                <w:sz w:val="20"/>
                <w:szCs w:val="20"/>
                <w:lang w:val="ru-RU"/>
              </w:rPr>
            </w:pPr>
            <w:r w:rsidRPr="00C95130">
              <w:rPr>
                <w:sz w:val="20"/>
                <w:lang w:val="ru-RU"/>
              </w:rPr>
              <w:t>10.1 Опубликовала ли ваша страна информацию о процедуре подачи заявки на получение предварительного обоснованного согласия в Механизме посредничества для регулирования ДГРСИВ с использованием общего формата для процедур ДГРСИВ?</w:t>
            </w:r>
            <w:r w:rsidRPr="00C95130">
              <w:rPr>
                <w:rStyle w:val="FootnoteReference"/>
                <w:lang w:val="ru-RU"/>
              </w:rPr>
              <w:footnoteReference w:id="6"/>
            </w:r>
          </w:p>
          <w:p w14:paraId="71F53021"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6444797"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tc>
      </w:tr>
      <w:tr w:rsidR="00233E96" w:rsidRPr="000C6A7F" w14:paraId="2FC7A6C1" w14:textId="77777777" w:rsidTr="003D6C6B">
        <w:trPr>
          <w:trHeight w:val="773"/>
        </w:trPr>
        <w:tc>
          <w:tcPr>
            <w:tcW w:w="1936" w:type="pct"/>
            <w:shd w:val="clear" w:color="auto" w:fill="FFFFFF" w:themeFill="background1"/>
          </w:tcPr>
          <w:p w14:paraId="69EDFB29"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lastRenderedPageBreak/>
              <w:t>Статья 6.3 (d)</w:t>
            </w:r>
          </w:p>
          <w:p w14:paraId="69C93693"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*Обеспечивает ли ваша страна предоставление компетентным национальным органом четкого и прозрачного письменного решения?</w:t>
            </w:r>
          </w:p>
        </w:tc>
        <w:tc>
          <w:tcPr>
            <w:tcW w:w="3064" w:type="pct"/>
            <w:shd w:val="clear" w:color="auto" w:fill="FFFFFF" w:themeFill="background1"/>
          </w:tcPr>
          <w:p w14:paraId="673F87B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0B461096"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19F6F83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p w14:paraId="329C8EBA" w14:textId="77777777" w:rsidR="00233E96" w:rsidRPr="00C95130" w:rsidRDefault="00233E96" w:rsidP="003D6C6B">
            <w:pPr>
              <w:snapToGrid w:val="0"/>
              <w:spacing w:before="120" w:after="120"/>
              <w:rPr>
                <w:kern w:val="22"/>
                <w:sz w:val="20"/>
                <w:szCs w:val="20"/>
                <w:lang w:val="ru-RU"/>
              </w:rPr>
            </w:pPr>
          </w:p>
          <w:p w14:paraId="3B1C3303" w14:textId="7ACE3D78" w:rsidR="00233E96" w:rsidRPr="00C95130" w:rsidRDefault="00233E96" w:rsidP="003D6C6B">
            <w:pPr>
              <w:snapToGrid w:val="0"/>
              <w:spacing w:before="100" w:after="100"/>
              <w:rPr>
                <w:i/>
                <w:kern w:val="22"/>
                <w:sz w:val="20"/>
                <w:szCs w:val="20"/>
                <w:lang w:val="ru-RU"/>
              </w:rPr>
            </w:pPr>
            <w:r w:rsidRPr="00C95130">
              <w:rPr>
                <w:sz w:val="20"/>
                <w:lang w:val="ru-RU"/>
              </w:rPr>
              <w:t>Просьба пояснить ваш ответ</w:t>
            </w:r>
            <w:r w:rsidRPr="00C95130">
              <w:rPr>
                <w:rStyle w:val="FootnoteReference"/>
                <w:lang w:val="ru-RU"/>
              </w:rPr>
              <w:footnoteReference w:id="7"/>
            </w:r>
            <w:r w:rsidR="005A56BE" w:rsidRPr="00DD4CF2">
              <w:rPr>
                <w:sz w:val="20"/>
                <w:lang w:val="ru-RU"/>
              </w:rPr>
              <w:t>.</w:t>
            </w:r>
            <w:r w:rsidRPr="00C95130">
              <w:rPr>
                <w:i/>
                <w:sz w:val="20"/>
                <w:lang w:val="ru-RU"/>
              </w:rPr>
              <w:t xml:space="preserve"> </w:t>
            </w:r>
          </w:p>
          <w:p w14:paraId="43DDD1D5"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3A6B44D0" w14:textId="77777777" w:rsidTr="003D6C6B">
        <w:tc>
          <w:tcPr>
            <w:tcW w:w="1936" w:type="pct"/>
            <w:shd w:val="clear" w:color="auto" w:fill="FFFFFF" w:themeFill="background1"/>
          </w:tcPr>
          <w:p w14:paraId="195513CE"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6.3 (e)</w:t>
            </w:r>
          </w:p>
          <w:p w14:paraId="6FE58992"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*Обеспечивает ли ваша страна выдачу разрешения или эквивалентного документа в момент доступа? </w:t>
            </w:r>
          </w:p>
        </w:tc>
        <w:tc>
          <w:tcPr>
            <w:tcW w:w="3064" w:type="pct"/>
            <w:shd w:val="clear" w:color="auto" w:fill="FFFFFF" w:themeFill="background1"/>
          </w:tcPr>
          <w:p w14:paraId="53DB87A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27F09F0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5511F60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2D1881F9" w14:textId="77777777" w:rsidR="00233E96" w:rsidRPr="00C95130" w:rsidRDefault="00233E96" w:rsidP="003D6C6B">
            <w:pPr>
              <w:snapToGrid w:val="0"/>
              <w:spacing w:before="120" w:after="120"/>
              <w:rPr>
                <w:kern w:val="22"/>
                <w:sz w:val="20"/>
                <w:szCs w:val="20"/>
                <w:lang w:val="ru-RU"/>
              </w:rPr>
            </w:pPr>
          </w:p>
          <w:p w14:paraId="203F0AF8"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8"/>
            </w:r>
            <w:r w:rsidRPr="00C95130">
              <w:rPr>
                <w:sz w:val="20"/>
                <w:lang w:val="ru-RU"/>
              </w:rPr>
              <w:t xml:space="preserve">. </w:t>
            </w:r>
          </w:p>
          <w:p w14:paraId="2D9499F2"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38E2A830" w14:textId="77777777" w:rsidR="00233E96" w:rsidRPr="00C95130" w:rsidRDefault="00233E96" w:rsidP="003D6C6B">
            <w:pPr>
              <w:snapToGrid w:val="0"/>
              <w:spacing w:before="120" w:after="120"/>
              <w:rPr>
                <w:i/>
                <w:iCs/>
                <w:kern w:val="22"/>
                <w:sz w:val="20"/>
                <w:szCs w:val="20"/>
                <w:lang w:val="ru-RU"/>
              </w:rPr>
            </w:pPr>
          </w:p>
          <w:p w14:paraId="6A5B1A05" w14:textId="77777777" w:rsidR="00233E96" w:rsidRPr="00C95130" w:rsidRDefault="00233E96" w:rsidP="003D6C6B">
            <w:pPr>
              <w:snapToGrid w:val="0"/>
              <w:spacing w:before="120" w:after="120"/>
              <w:rPr>
                <w:i/>
                <w:kern w:val="22"/>
                <w:sz w:val="20"/>
                <w:szCs w:val="20"/>
                <w:lang w:val="ru-RU"/>
              </w:rPr>
            </w:pPr>
            <w:r w:rsidRPr="00C95130">
              <w:rPr>
                <w:sz w:val="20"/>
                <w:lang w:val="ru-RU"/>
              </w:rPr>
              <w:t>└</w:t>
            </w:r>
            <w:r w:rsidRPr="00C95130">
              <w:rPr>
                <w:i/>
                <w:iCs/>
                <w:sz w:val="20"/>
                <w:lang w:val="ru-RU"/>
              </w:rPr>
              <w:t>Если выше выбран ответ «Да» или «Да, в некоторой степени»,</w:t>
            </w:r>
          </w:p>
          <w:p w14:paraId="440210D3" w14:textId="77777777" w:rsidR="00233E96" w:rsidRPr="00C95130" w:rsidRDefault="00233E96" w:rsidP="003D6C6B">
            <w:pPr>
              <w:snapToGrid w:val="0"/>
              <w:spacing w:before="120" w:after="120"/>
              <w:ind w:left="720"/>
              <w:rPr>
                <w:iCs/>
                <w:kern w:val="22"/>
                <w:sz w:val="20"/>
                <w:szCs w:val="20"/>
                <w:lang w:val="ru-RU"/>
              </w:rPr>
            </w:pPr>
            <w:r w:rsidRPr="00C95130">
              <w:rPr>
                <w:sz w:val="20"/>
                <w:lang w:val="ru-RU"/>
              </w:rPr>
              <w:t>12.1 *Сколько разрешений (или эквивалентных документов) выдала ваша страна за отчетный период? Если не было выдано ни одного разрешения, укажите 0.</w:t>
            </w:r>
          </w:p>
          <w:p w14:paraId="1E4C54C8"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&lt;Численное значение&gt;</w:t>
            </w:r>
            <w:r w:rsidRPr="00C95130">
              <w:rPr>
                <w:sz w:val="20"/>
                <w:lang w:val="ru-RU"/>
              </w:rPr>
              <w:fldChar w:fldCharType="end"/>
            </w:r>
          </w:p>
          <w:p w14:paraId="715D463C" w14:textId="77777777" w:rsidR="00233E96" w:rsidRPr="00C95130" w:rsidRDefault="00233E96" w:rsidP="003D6C6B">
            <w:pPr>
              <w:snapToGrid w:val="0"/>
              <w:spacing w:before="120" w:after="120"/>
              <w:ind w:left="720"/>
              <w:rPr>
                <w:kern w:val="22"/>
                <w:sz w:val="20"/>
                <w:szCs w:val="20"/>
                <w:lang w:val="ru-RU"/>
              </w:rPr>
            </w:pPr>
          </w:p>
          <w:p w14:paraId="225C53E0" w14:textId="77777777" w:rsidR="00233E96" w:rsidRPr="00C95130" w:rsidRDefault="00233E96" w:rsidP="003D6C6B">
            <w:pPr>
              <w:snapToGrid w:val="0"/>
              <w:spacing w:before="100" w:after="100"/>
              <w:ind w:left="720"/>
              <w:jc w:val="left"/>
              <w:rPr>
                <w:kern w:val="22"/>
                <w:sz w:val="20"/>
                <w:szCs w:val="20"/>
                <w:lang w:val="ru-RU"/>
              </w:rPr>
            </w:pPr>
            <w:r w:rsidRPr="00C95130">
              <w:rPr>
                <w:sz w:val="20"/>
                <w:lang w:val="ru-RU"/>
              </w:rPr>
              <w:t>Дополнительная информация.</w:t>
            </w:r>
          </w:p>
          <w:p w14:paraId="4B0A7764" w14:textId="77777777" w:rsidR="00233E96" w:rsidRPr="00C95130" w:rsidRDefault="00233E96" w:rsidP="003D6C6B">
            <w:pPr>
              <w:snapToGrid w:val="0"/>
              <w:spacing w:before="100" w:after="100"/>
              <w:ind w:left="720"/>
              <w:jc w:val="left"/>
              <w:rPr>
                <w:kern w:val="22"/>
                <w:sz w:val="20"/>
                <w:szCs w:val="20"/>
                <w:lang w:val="ru-RU"/>
              </w:rPr>
            </w:pPr>
            <w:r w:rsidRPr="00C95130">
              <w:rPr>
                <w:sz w:val="20"/>
                <w:lang w:val="ru-RU"/>
              </w:rPr>
              <w:lastRenderedPageBreak/>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r w:rsidRPr="00C95130">
              <w:rPr>
                <w:sz w:val="20"/>
                <w:lang w:val="ru-RU"/>
              </w:rPr>
              <w:t xml:space="preserve"> </w:t>
            </w:r>
          </w:p>
          <w:p w14:paraId="6B9307F3" w14:textId="77777777" w:rsidR="00233E96" w:rsidRPr="00C95130" w:rsidRDefault="00233E96" w:rsidP="003D6C6B">
            <w:pPr>
              <w:snapToGrid w:val="0"/>
              <w:spacing w:before="100" w:after="100"/>
              <w:ind w:left="720"/>
              <w:jc w:val="left"/>
              <w:rPr>
                <w:kern w:val="22"/>
                <w:sz w:val="20"/>
                <w:szCs w:val="20"/>
                <w:lang w:val="ru-RU"/>
              </w:rPr>
            </w:pPr>
          </w:p>
          <w:p w14:paraId="02A4E034" w14:textId="77777777" w:rsidR="00233E96" w:rsidRPr="00C95130" w:rsidRDefault="00233E96" w:rsidP="003D6C6B">
            <w:pPr>
              <w:snapToGrid w:val="0"/>
              <w:spacing w:before="100" w:after="100"/>
              <w:ind w:left="720"/>
              <w:rPr>
                <w:iCs/>
                <w:kern w:val="22"/>
                <w:sz w:val="20"/>
                <w:szCs w:val="20"/>
                <w:lang w:val="ru-RU"/>
              </w:rPr>
            </w:pPr>
            <w:r w:rsidRPr="00C95130">
              <w:rPr>
                <w:sz w:val="20"/>
                <w:lang w:val="ru-RU"/>
              </w:rPr>
              <w:t>12.2 *Публиковала ли ваша страна соответствующую информацию о разрешениях или эквивалентных документах в качестве международно признанных сертификатов о соответствии требованиям в Механизме посредничества для регулирования ДГРСИВ?</w:t>
            </w:r>
          </w:p>
          <w:p w14:paraId="0A39E62A"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во всех случаях</w:t>
            </w:r>
          </w:p>
          <w:p w14:paraId="6A3F805F"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 некоторых случаях</w:t>
            </w:r>
          </w:p>
          <w:p w14:paraId="212CA64E" w14:textId="77777777" w:rsidR="00233E96" w:rsidRPr="00C95130" w:rsidRDefault="00233E96" w:rsidP="003D6C6B">
            <w:pPr>
              <w:pStyle w:val="CommentText"/>
              <w:spacing w:before="120"/>
              <w:ind w:left="72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8F4B4CF" w14:textId="77777777" w:rsidR="00233E96" w:rsidRPr="00C95130" w:rsidRDefault="00233E96" w:rsidP="003D6C6B">
            <w:pPr>
              <w:pStyle w:val="CommentText"/>
              <w:spacing w:before="120"/>
              <w:ind w:left="720"/>
              <w:rPr>
                <w:sz w:val="20"/>
                <w:szCs w:val="20"/>
                <w:lang w:val="ru-RU"/>
              </w:rPr>
            </w:pPr>
          </w:p>
          <w:p w14:paraId="6EC9450F" w14:textId="6F71137F" w:rsidR="00233E96" w:rsidRPr="003D6C6B" w:rsidRDefault="00233E96" w:rsidP="003D6C6B">
            <w:pPr>
              <w:snapToGrid w:val="0"/>
              <w:spacing w:before="120" w:after="120"/>
              <w:ind w:left="720"/>
              <w:rPr>
                <w:kern w:val="22"/>
                <w:sz w:val="20"/>
                <w:szCs w:val="20"/>
                <w:lang w:val="ru-RU"/>
              </w:rPr>
            </w:pPr>
            <w:r w:rsidRPr="003D6C6B">
              <w:rPr>
                <w:sz w:val="20"/>
                <w:szCs w:val="20"/>
                <w:lang w:val="ru-RU"/>
              </w:rPr>
              <w:t>└</w:t>
            </w:r>
            <w:r w:rsidRPr="003D6C6B">
              <w:rPr>
                <w:i/>
                <w:iCs/>
                <w:sz w:val="20"/>
                <w:szCs w:val="20"/>
                <w:lang w:val="ru-RU"/>
              </w:rPr>
              <w:t xml:space="preserve">Если выбран ответ «Да, в некоторой степени» или «Нет», </w:t>
            </w:r>
            <w:r w:rsidR="003D6C6B">
              <w:rPr>
                <w:i/>
                <w:iCs/>
                <w:sz w:val="20"/>
                <w:szCs w:val="20"/>
                <w:lang w:val="ru-RU"/>
              </w:rPr>
              <w:t>просьба пояснить</w:t>
            </w:r>
            <w:r w:rsidRPr="003D6C6B">
              <w:rPr>
                <w:i/>
                <w:iCs/>
                <w:sz w:val="20"/>
                <w:szCs w:val="20"/>
                <w:lang w:val="ru-RU"/>
              </w:rPr>
              <w:t xml:space="preserve"> ваш ответ: </w:t>
            </w:r>
            <w:r w:rsidRPr="003D6C6B">
              <w:rPr>
                <w:sz w:val="20"/>
                <w:szCs w:val="20"/>
                <w:lang w:val="ru-RU"/>
              </w:rPr>
              <w:fldChar w:fldCharType="begin" w:fldLock="1">
                <w:ffData>
                  <w:name w:val=""/>
                  <w:enabled/>
                  <w:calcOnExit w:val="0"/>
                  <w:textInput>
                    <w:default w:val="&lt;Ввод текста&gt;"/>
                  </w:textInput>
                </w:ffData>
              </w:fldChar>
            </w:r>
            <w:r w:rsidRPr="003D6C6B">
              <w:rPr>
                <w:sz w:val="20"/>
                <w:szCs w:val="20"/>
                <w:lang w:val="ru-RU"/>
              </w:rPr>
              <w:instrText xml:space="preserve"> FORMTEXT </w:instrText>
            </w:r>
            <w:r w:rsidRPr="003D6C6B">
              <w:rPr>
                <w:sz w:val="20"/>
                <w:szCs w:val="20"/>
                <w:lang w:val="ru-RU"/>
              </w:rPr>
            </w:r>
            <w:r w:rsidRPr="003D6C6B">
              <w:rPr>
                <w:sz w:val="20"/>
                <w:szCs w:val="20"/>
                <w:lang w:val="ru-RU"/>
              </w:rPr>
              <w:fldChar w:fldCharType="separate"/>
            </w:r>
            <w:r w:rsidRPr="003D6C6B">
              <w:rPr>
                <w:sz w:val="20"/>
                <w:szCs w:val="20"/>
                <w:lang w:val="ru-RU"/>
              </w:rPr>
              <w:t>&lt;Ввод текста&gt;</w:t>
            </w:r>
            <w:r w:rsidRPr="003D6C6B">
              <w:rPr>
                <w:sz w:val="20"/>
                <w:szCs w:val="20"/>
                <w:lang w:val="ru-RU"/>
              </w:rPr>
              <w:fldChar w:fldCharType="end"/>
            </w:r>
          </w:p>
        </w:tc>
      </w:tr>
      <w:tr w:rsidR="00233E96" w:rsidRPr="00C95130" w14:paraId="2B058E87" w14:textId="77777777" w:rsidTr="003D6C6B">
        <w:tc>
          <w:tcPr>
            <w:tcW w:w="1936" w:type="pct"/>
            <w:shd w:val="clear" w:color="auto" w:fill="FFFFFF" w:themeFill="background1"/>
          </w:tcPr>
          <w:p w14:paraId="403BBCD9" w14:textId="5A9672D8" w:rsidR="00233E96" w:rsidRPr="00C95130" w:rsidRDefault="00A71F01" w:rsidP="003D6C6B">
            <w:pPr>
              <w:spacing w:before="120" w:after="120"/>
              <w:ind w:left="333" w:hanging="360"/>
              <w:jc w:val="left"/>
              <w:rPr>
                <w:b/>
                <w:bCs/>
                <w:kern w:val="22"/>
                <w:sz w:val="20"/>
                <w:szCs w:val="20"/>
                <w:lang w:val="ru-RU"/>
              </w:rPr>
            </w:pPr>
            <w:r>
              <w:rPr>
                <w:b/>
                <w:bCs/>
                <w:kern w:val="22"/>
                <w:sz w:val="20"/>
                <w:szCs w:val="20"/>
                <w:lang w:val="ru-RU"/>
              </w:rPr>
              <w:lastRenderedPageBreak/>
              <w:t>Статья</w:t>
            </w:r>
            <w:r>
              <w:rPr>
                <w:b/>
                <w:bCs/>
                <w:kern w:val="22"/>
                <w:sz w:val="20"/>
                <w:szCs w:val="20"/>
              </w:rPr>
              <w:t xml:space="preserve"> 6.3 (g)</w:t>
            </w:r>
          </w:p>
          <w:p w14:paraId="4EC8B024"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*Введены ли в вашей стране правила и процедуры требования и установления взаимосогласованных условий?</w:t>
            </w:r>
          </w:p>
        </w:tc>
        <w:tc>
          <w:tcPr>
            <w:tcW w:w="3064" w:type="pct"/>
            <w:shd w:val="clear" w:color="auto" w:fill="FFFFFF" w:themeFill="background1"/>
          </w:tcPr>
          <w:p w14:paraId="041A30B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7BCBBBF0"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51F5CFC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E304321" w14:textId="77777777" w:rsidR="00233E96" w:rsidRPr="00C95130" w:rsidRDefault="00233E96" w:rsidP="003D6C6B">
            <w:pPr>
              <w:snapToGrid w:val="0"/>
              <w:spacing w:before="120" w:after="120"/>
              <w:rPr>
                <w:kern w:val="22"/>
                <w:sz w:val="20"/>
                <w:szCs w:val="20"/>
                <w:lang w:val="ru-RU"/>
              </w:rPr>
            </w:pPr>
          </w:p>
          <w:p w14:paraId="7C8C3A47" w14:textId="77777777" w:rsidR="00233E96" w:rsidRPr="00C95130" w:rsidRDefault="00233E96" w:rsidP="003D6C6B">
            <w:pPr>
              <w:snapToGrid w:val="0"/>
              <w:spacing w:before="100" w:after="10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9"/>
            </w:r>
            <w:r w:rsidRPr="00C95130">
              <w:rPr>
                <w:sz w:val="20"/>
                <w:lang w:val="ru-RU"/>
              </w:rPr>
              <w:t>.</w:t>
            </w:r>
          </w:p>
          <w:p w14:paraId="2AA4A836" w14:textId="77777777" w:rsidR="00233E96" w:rsidRPr="00C95130" w:rsidRDefault="00233E96" w:rsidP="003D6C6B">
            <w:pPr>
              <w:snapToGrid w:val="0"/>
              <w:spacing w:before="120" w:after="120"/>
              <w:rPr>
                <w:kern w:val="22"/>
                <w:sz w:val="20"/>
                <w:szCs w:val="20"/>
                <w:lang w:val="ru-RU"/>
              </w:rPr>
            </w:pPr>
            <w:r w:rsidRPr="00C95130">
              <w:rPr>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09D5E12F" w14:textId="77777777" w:rsidR="00233E96" w:rsidRPr="00C95130" w:rsidRDefault="00233E96" w:rsidP="003D6C6B">
            <w:pPr>
              <w:snapToGrid w:val="0"/>
              <w:spacing w:before="120" w:after="120"/>
              <w:rPr>
                <w:kern w:val="22"/>
                <w:sz w:val="20"/>
                <w:szCs w:val="20"/>
                <w:lang w:val="ru-RU"/>
              </w:rPr>
            </w:pPr>
          </w:p>
          <w:p w14:paraId="6D2C7913" w14:textId="77777777" w:rsidR="00233E96" w:rsidRPr="00C95130" w:rsidRDefault="00233E96" w:rsidP="003D6C6B">
            <w:pPr>
              <w:snapToGrid w:val="0"/>
              <w:spacing w:before="100" w:after="100"/>
              <w:rPr>
                <w:i/>
                <w:iCs/>
                <w:kern w:val="22"/>
                <w:sz w:val="20"/>
                <w:szCs w:val="20"/>
                <w:lang w:val="ru-RU"/>
              </w:rPr>
            </w:pPr>
            <w:r w:rsidRPr="00C95130">
              <w:rPr>
                <w:sz w:val="20"/>
                <w:lang w:val="ru-RU"/>
              </w:rPr>
              <w:t>└</w:t>
            </w:r>
            <w:r w:rsidRPr="00C95130">
              <w:rPr>
                <w:i/>
                <w:iCs/>
                <w:sz w:val="20"/>
                <w:lang w:val="ru-RU"/>
              </w:rPr>
              <w:t>Если выше выбран ответ «Да» или «Да, в некоторой степени»,</w:t>
            </w:r>
          </w:p>
          <w:p w14:paraId="5E2DC629" w14:textId="77777777" w:rsidR="00233E96" w:rsidRPr="00C95130" w:rsidRDefault="00233E96" w:rsidP="003D6C6B">
            <w:pPr>
              <w:snapToGrid w:val="0"/>
              <w:spacing w:before="120" w:after="120"/>
              <w:ind w:left="720"/>
              <w:rPr>
                <w:i/>
                <w:kern w:val="22"/>
                <w:sz w:val="20"/>
                <w:szCs w:val="20"/>
                <w:lang w:val="ru-RU"/>
              </w:rPr>
            </w:pPr>
            <w:r w:rsidRPr="00C95130">
              <w:rPr>
                <w:sz w:val="20"/>
                <w:lang w:val="ru-RU"/>
              </w:rPr>
              <w:t>13.1 Опубликовала ли ваша страна национальные типовые договорные положения в Механизме посредничества для регулирования ДГРСИВ?</w:t>
            </w:r>
            <w:r w:rsidRPr="00C95130">
              <w:rPr>
                <w:rStyle w:val="FootnoteReference"/>
                <w:lang w:val="ru-RU"/>
              </w:rPr>
              <w:footnoteReference w:id="10"/>
            </w:r>
          </w:p>
          <w:p w14:paraId="1D180144"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3CF55689"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tc>
      </w:tr>
      <w:tr w:rsidR="00233E96" w:rsidRPr="00C95130" w14:paraId="6FBBB1D5" w14:textId="77777777" w:rsidTr="003D6C6B">
        <w:tc>
          <w:tcPr>
            <w:tcW w:w="1936" w:type="pct"/>
            <w:shd w:val="clear" w:color="auto" w:fill="FFFFFF" w:themeFill="background1"/>
          </w:tcPr>
          <w:p w14:paraId="0F3992D5"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2EC2BB4A" w14:textId="77777777" w:rsidR="00233E96" w:rsidRPr="00C95130" w:rsidRDefault="00233E96" w:rsidP="003D6C6B">
            <w:pPr>
              <w:spacing w:before="120" w:after="120"/>
              <w:rPr>
                <w:i/>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r w:rsidRPr="00C95130">
              <w:rPr>
                <w:i/>
                <w:sz w:val="20"/>
                <w:lang w:val="ru-RU"/>
              </w:rPr>
              <w:t xml:space="preserve"> </w:t>
            </w:r>
          </w:p>
          <w:p w14:paraId="7F97CB6A"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7D6390EC"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0EA21B36" w14:textId="77777777" w:rsidR="00233E96" w:rsidRPr="00C95130" w:rsidRDefault="00233E96" w:rsidP="00233E96">
      <w:pPr>
        <w:keepNext/>
        <w:snapToGrid w:val="0"/>
        <w:spacing w:before="120" w:after="120"/>
        <w:jc w:val="center"/>
        <w:rPr>
          <w:b/>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5B54B597" w14:textId="77777777" w:rsidTr="003D6C6B">
        <w:tc>
          <w:tcPr>
            <w:tcW w:w="5000" w:type="pct"/>
            <w:gridSpan w:val="2"/>
            <w:shd w:val="clear" w:color="auto" w:fill="BFBFBF"/>
          </w:tcPr>
          <w:p w14:paraId="7BFAB091" w14:textId="77777777" w:rsidR="00233E96" w:rsidRPr="00C95130" w:rsidRDefault="00233E96" w:rsidP="003D6C6B">
            <w:pPr>
              <w:keepNext/>
              <w:snapToGrid w:val="0"/>
              <w:spacing w:before="120" w:after="120"/>
              <w:jc w:val="center"/>
              <w:rPr>
                <w:kern w:val="22"/>
                <w:sz w:val="20"/>
                <w:szCs w:val="20"/>
                <w:lang w:val="ru-RU"/>
              </w:rPr>
            </w:pPr>
            <w:r w:rsidRPr="00C95130">
              <w:rPr>
                <w:b/>
                <w:sz w:val="20"/>
                <w:lang w:val="ru-RU"/>
              </w:rPr>
              <w:t>Часть IV. Меры, касающиеся совместного использования выгод на справедливой и равной основе</w:t>
            </w:r>
            <w:r w:rsidRPr="00C95130">
              <w:rPr>
                <w:sz w:val="20"/>
                <w:lang w:val="ru-RU"/>
              </w:rPr>
              <w:t xml:space="preserve"> (статья 5)</w:t>
            </w:r>
          </w:p>
        </w:tc>
      </w:tr>
      <w:tr w:rsidR="00233E96" w:rsidRPr="000C6A7F" w14:paraId="5DD7601E" w14:textId="77777777" w:rsidTr="003D6C6B">
        <w:trPr>
          <w:trHeight w:val="2195"/>
        </w:trPr>
        <w:tc>
          <w:tcPr>
            <w:tcW w:w="1936" w:type="pct"/>
            <w:shd w:val="clear" w:color="auto" w:fill="FFFFFF" w:themeFill="background1"/>
          </w:tcPr>
          <w:p w14:paraId="5BC75911" w14:textId="77777777" w:rsidR="00233E96" w:rsidRPr="00C95130" w:rsidRDefault="00233E96" w:rsidP="003D6C6B">
            <w:pPr>
              <w:spacing w:before="120" w:after="120"/>
              <w:jc w:val="left"/>
              <w:rPr>
                <w:b/>
                <w:bCs/>
                <w:kern w:val="22"/>
                <w:sz w:val="20"/>
                <w:szCs w:val="20"/>
                <w:lang w:val="ru-RU"/>
              </w:rPr>
            </w:pPr>
            <w:r w:rsidRPr="00C95130">
              <w:rPr>
                <w:b/>
                <w:sz w:val="20"/>
                <w:lang w:val="ru-RU"/>
              </w:rPr>
              <w:t>Статья 5.3</w:t>
            </w:r>
          </w:p>
          <w:p w14:paraId="09B0BAA5" w14:textId="77777777" w:rsidR="00233E96" w:rsidRPr="00C95130" w:rsidRDefault="00233E96" w:rsidP="00233E96">
            <w:pPr>
              <w:pStyle w:val="ListParagraph"/>
              <w:numPr>
                <w:ilvl w:val="0"/>
                <w:numId w:val="20"/>
              </w:numPr>
              <w:spacing w:before="120" w:after="120"/>
              <w:ind w:left="333"/>
              <w:contextualSpacing w:val="0"/>
              <w:jc w:val="left"/>
              <w:rPr>
                <w:kern w:val="22"/>
                <w:sz w:val="20"/>
                <w:szCs w:val="20"/>
                <w:lang w:val="ru-RU"/>
              </w:rPr>
            </w:pPr>
            <w:r w:rsidRPr="00C95130">
              <w:rPr>
                <w:sz w:val="20"/>
                <w:lang w:val="ru-RU"/>
              </w:rPr>
              <w:t>*Приняты ли в вашей стране меры, требующие, чтобы выгоды от использования генетических ресурсов, а также от дальнейшего применения и коммерциализации использовались совместно со Стороной, предоставляющей такие ресурсы?</w:t>
            </w:r>
          </w:p>
        </w:tc>
        <w:tc>
          <w:tcPr>
            <w:tcW w:w="3064" w:type="pct"/>
            <w:shd w:val="clear" w:color="auto" w:fill="FFFFFF" w:themeFill="background1"/>
          </w:tcPr>
          <w:p w14:paraId="5BF4FAC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045458F"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5C8A71AA"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637641E" w14:textId="77777777" w:rsidR="00233E96" w:rsidRPr="00C95130" w:rsidRDefault="00233E96" w:rsidP="003D6C6B">
            <w:pPr>
              <w:snapToGrid w:val="0"/>
              <w:spacing w:before="100" w:after="100"/>
              <w:rPr>
                <w:kern w:val="22"/>
                <w:sz w:val="20"/>
                <w:szCs w:val="20"/>
                <w:lang w:val="ru-RU"/>
              </w:rPr>
            </w:pPr>
          </w:p>
          <w:p w14:paraId="5608B92D" w14:textId="77777777" w:rsidR="00233E96" w:rsidRPr="00C95130" w:rsidRDefault="00233E96" w:rsidP="003D6C6B">
            <w:pPr>
              <w:snapToGrid w:val="0"/>
              <w:spacing w:before="120" w:after="120"/>
              <w:rPr>
                <w:i/>
                <w:kern w:val="22"/>
                <w:sz w:val="20"/>
                <w:szCs w:val="20"/>
                <w:lang w:val="ru-RU"/>
              </w:rPr>
            </w:pPr>
            <w:r w:rsidRPr="00C95130">
              <w:rPr>
                <w:sz w:val="20"/>
                <w:lang w:val="ru-RU"/>
              </w:rPr>
              <w:t>Просьба пояснить ваш ответ</w:t>
            </w:r>
            <w:r w:rsidRPr="00C95130">
              <w:rPr>
                <w:rStyle w:val="FootnoteReference"/>
                <w:lang w:val="ru-RU"/>
              </w:rPr>
              <w:footnoteReference w:id="11"/>
            </w:r>
            <w:r w:rsidRPr="00C95130">
              <w:rPr>
                <w:sz w:val="20"/>
                <w:lang w:val="ru-RU"/>
              </w:rPr>
              <w:t>.</w:t>
            </w:r>
            <w:r w:rsidRPr="00C95130">
              <w:rPr>
                <w:i/>
                <w:sz w:val="20"/>
                <w:lang w:val="ru-RU"/>
              </w:rPr>
              <w:t xml:space="preserve"> </w:t>
            </w:r>
          </w:p>
          <w:p w14:paraId="27B4CAD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29D83C56" w14:textId="77777777" w:rsidTr="003D6C6B">
        <w:trPr>
          <w:trHeight w:val="710"/>
        </w:trPr>
        <w:tc>
          <w:tcPr>
            <w:tcW w:w="1936" w:type="pct"/>
            <w:shd w:val="clear" w:color="auto" w:fill="FFFFFF" w:themeFill="background1"/>
          </w:tcPr>
          <w:p w14:paraId="2A8F44F4"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5.2</w:t>
            </w:r>
          </w:p>
          <w:p w14:paraId="55550740"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*Приняты ли в вашей стране меры в целях обеспечения того, чтобы выгоды от использования генетических ресурсов, которые находятся в ведении коренных народов и местных общин, использовались совместно с соответствующими коренными народами и местными общинами?</w:t>
            </w:r>
          </w:p>
        </w:tc>
        <w:tc>
          <w:tcPr>
            <w:tcW w:w="3064" w:type="pct"/>
            <w:shd w:val="clear" w:color="auto" w:fill="FFFFFF" w:themeFill="background1"/>
          </w:tcPr>
          <w:p w14:paraId="3A040E72"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w:t>
            </w:r>
          </w:p>
          <w:p w14:paraId="48AB105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659ECD25"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1830E1BB" w14:textId="77777777" w:rsidR="00233E96" w:rsidRPr="00C95130" w:rsidRDefault="00233E96" w:rsidP="003D6C6B">
            <w:pPr>
              <w:snapToGrid w:val="0"/>
              <w:spacing w:before="100" w:after="100"/>
              <w:rPr>
                <w:kern w:val="22"/>
                <w:sz w:val="20"/>
                <w:szCs w:val="20"/>
                <w:lang w:val="ru-RU"/>
              </w:rPr>
            </w:pPr>
          </w:p>
          <w:p w14:paraId="26507BE2"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12"/>
            </w:r>
            <w:r w:rsidRPr="00C95130">
              <w:rPr>
                <w:sz w:val="20"/>
                <w:lang w:val="ru-RU"/>
              </w:rPr>
              <w:t>.</w:t>
            </w:r>
          </w:p>
          <w:p w14:paraId="78AD425F" w14:textId="77777777" w:rsidR="00233E96" w:rsidRPr="00C95130" w:rsidRDefault="00233E96" w:rsidP="003D6C6B">
            <w:pPr>
              <w:snapToGrid w:val="0"/>
              <w:spacing w:before="120" w:after="120"/>
              <w:rPr>
                <w:kern w:val="22"/>
                <w:sz w:val="20"/>
                <w:szCs w:val="20"/>
                <w:lang w:val="ru-RU"/>
              </w:rPr>
            </w:pPr>
            <w:r w:rsidRPr="00C95130">
              <w:rPr>
                <w:i/>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51696748" w14:textId="77777777" w:rsidTr="003D6C6B">
        <w:trPr>
          <w:trHeight w:val="1979"/>
        </w:trPr>
        <w:tc>
          <w:tcPr>
            <w:tcW w:w="1936" w:type="pct"/>
            <w:shd w:val="clear" w:color="auto" w:fill="FFFFFF" w:themeFill="background1"/>
          </w:tcPr>
          <w:p w14:paraId="678F729A"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 xml:space="preserve">Статья 5.5 </w:t>
            </w:r>
          </w:p>
          <w:p w14:paraId="052C631A"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*Приняты ли в вашей стране меры для обеспечения совместного использования выгод от применения традиционных знаний, связанных с генетическими ресурсами, с коренными народами и местными общинами, являющимися носителями таких знаний?</w:t>
            </w:r>
          </w:p>
        </w:tc>
        <w:tc>
          <w:tcPr>
            <w:tcW w:w="3064" w:type="pct"/>
            <w:shd w:val="clear" w:color="auto" w:fill="FFFFFF" w:themeFill="background1"/>
          </w:tcPr>
          <w:p w14:paraId="12E2982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19F4542F"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4D4E4925"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F58E183" w14:textId="77777777" w:rsidR="00233E96" w:rsidRPr="00C95130" w:rsidRDefault="00233E96" w:rsidP="003D6C6B">
            <w:pPr>
              <w:snapToGrid w:val="0"/>
              <w:spacing w:before="100" w:after="100"/>
              <w:rPr>
                <w:kern w:val="22"/>
                <w:sz w:val="20"/>
                <w:szCs w:val="20"/>
                <w:lang w:val="ru-RU"/>
              </w:rPr>
            </w:pPr>
          </w:p>
          <w:p w14:paraId="1FD04CF6" w14:textId="77777777" w:rsidR="00233E96" w:rsidRPr="00C95130" w:rsidRDefault="00233E96" w:rsidP="003D6C6B">
            <w:pPr>
              <w:snapToGrid w:val="0"/>
              <w:spacing w:before="120" w:after="120"/>
              <w:rPr>
                <w:i/>
                <w:kern w:val="22"/>
                <w:sz w:val="20"/>
                <w:szCs w:val="20"/>
                <w:lang w:val="ru-RU"/>
              </w:rPr>
            </w:pPr>
            <w:r w:rsidRPr="00C95130">
              <w:rPr>
                <w:sz w:val="20"/>
                <w:lang w:val="ru-RU"/>
              </w:rPr>
              <w:t>Просьба пояснить ваш ответ</w:t>
            </w:r>
            <w:r w:rsidRPr="00C95130">
              <w:rPr>
                <w:rStyle w:val="FootnoteReference"/>
                <w:lang w:val="ru-RU"/>
              </w:rPr>
              <w:footnoteReference w:id="13"/>
            </w:r>
            <w:r w:rsidRPr="00C95130">
              <w:rPr>
                <w:sz w:val="20"/>
                <w:lang w:val="ru-RU"/>
              </w:rPr>
              <w:t>.</w:t>
            </w:r>
            <w:r w:rsidRPr="00C95130">
              <w:rPr>
                <w:i/>
                <w:sz w:val="20"/>
                <w:lang w:val="ru-RU"/>
              </w:rPr>
              <w:t xml:space="preserve"> </w:t>
            </w:r>
          </w:p>
          <w:p w14:paraId="1525423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6335D55C" w14:textId="77777777" w:rsidTr="003D6C6B">
        <w:tc>
          <w:tcPr>
            <w:tcW w:w="1936" w:type="pct"/>
            <w:shd w:val="clear" w:color="auto" w:fill="FFFFFF" w:themeFill="background1"/>
          </w:tcPr>
          <w:p w14:paraId="53AC1D4E"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0CED259C" w14:textId="77777777" w:rsidR="00233E96" w:rsidRPr="00C95130" w:rsidRDefault="00233E96" w:rsidP="003D6C6B">
            <w:pPr>
              <w:snapToGrid w:val="0"/>
              <w:spacing w:before="120" w:after="120"/>
              <w:rPr>
                <w:i/>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00C89736"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2A5D9550"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234711B6" w14:textId="77777777" w:rsidR="00233E96" w:rsidRPr="00C95130" w:rsidRDefault="00233E96" w:rsidP="00233E96">
      <w:pPr>
        <w:snapToGrid w:val="0"/>
        <w:spacing w:before="120" w:after="120"/>
        <w:jc w:val="center"/>
        <w:rPr>
          <w:b/>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461A0BCA" w14:textId="77777777" w:rsidTr="003D6C6B">
        <w:tc>
          <w:tcPr>
            <w:tcW w:w="5000" w:type="pct"/>
            <w:gridSpan w:val="2"/>
            <w:shd w:val="clear" w:color="auto" w:fill="BFBFBF"/>
          </w:tcPr>
          <w:p w14:paraId="787F48D5" w14:textId="77777777" w:rsidR="00233E96" w:rsidRPr="00C95130" w:rsidRDefault="00233E96" w:rsidP="003D6C6B">
            <w:pPr>
              <w:keepNext/>
              <w:snapToGrid w:val="0"/>
              <w:spacing w:before="120" w:after="120"/>
              <w:jc w:val="center"/>
              <w:rPr>
                <w:b/>
                <w:kern w:val="22"/>
                <w:sz w:val="20"/>
                <w:szCs w:val="20"/>
                <w:lang w:val="ru-RU"/>
              </w:rPr>
            </w:pPr>
            <w:r w:rsidRPr="00C95130">
              <w:rPr>
                <w:b/>
                <w:sz w:val="20"/>
                <w:lang w:val="ru-RU"/>
              </w:rPr>
              <w:lastRenderedPageBreak/>
              <w:t xml:space="preserve">Часть V. Меры, касающиеся соблюдения положений национального законодательства </w:t>
            </w:r>
            <w:r w:rsidRPr="00C95130">
              <w:rPr>
                <w:sz w:val="20"/>
                <w:lang w:val="ru-RU"/>
              </w:rPr>
              <w:t xml:space="preserve">(статья 15 и статья 16) </w:t>
            </w:r>
            <w:r w:rsidRPr="00C95130">
              <w:rPr>
                <w:b/>
                <w:sz w:val="20"/>
                <w:lang w:val="ru-RU"/>
              </w:rPr>
              <w:t>и мониторинга использования генетических ресурсов</w:t>
            </w:r>
            <w:r w:rsidRPr="00C95130">
              <w:rPr>
                <w:sz w:val="20"/>
                <w:lang w:val="ru-RU"/>
              </w:rPr>
              <w:t xml:space="preserve"> (статья 17)</w:t>
            </w:r>
          </w:p>
        </w:tc>
      </w:tr>
      <w:tr w:rsidR="00233E96" w:rsidRPr="000C6A7F" w14:paraId="170C7EBE" w14:textId="77777777" w:rsidTr="003D6C6B">
        <w:tc>
          <w:tcPr>
            <w:tcW w:w="1936" w:type="pct"/>
            <w:shd w:val="clear" w:color="auto" w:fill="FFFFFF" w:themeFill="background1"/>
          </w:tcPr>
          <w:p w14:paraId="70431A53"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t xml:space="preserve">Статья 15 </w:t>
            </w:r>
          </w:p>
          <w:p w14:paraId="5955C91A"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*Приняты ли в вашей стране надлежащие эффективные и пропорциональные меры для обеспечения того, чтобы доступ к генетическим ресурсам, используемым в пределах ее юрисдикции, осуществлялся в соответствии с обоснованным предварительным согласием и чтобы были заключены взаимосогласованные условия в соответствии с требованиями внутреннего законодательства по регулированию ДГРСИВ или регулятивными требованиями других Сторон?</w:t>
            </w:r>
          </w:p>
          <w:p w14:paraId="4B10DA76" w14:textId="77777777" w:rsidR="00233E96" w:rsidRPr="00C95130" w:rsidRDefault="00233E96" w:rsidP="003D6C6B">
            <w:pPr>
              <w:spacing w:before="120" w:after="120"/>
              <w:ind w:left="333" w:hanging="333"/>
              <w:jc w:val="left"/>
              <w:rPr>
                <w:kern w:val="22"/>
                <w:sz w:val="20"/>
                <w:szCs w:val="20"/>
                <w:lang w:val="ru-RU"/>
              </w:rPr>
            </w:pPr>
          </w:p>
        </w:tc>
        <w:tc>
          <w:tcPr>
            <w:tcW w:w="3064" w:type="pct"/>
            <w:shd w:val="clear" w:color="auto" w:fill="FFFFFF" w:themeFill="background1"/>
          </w:tcPr>
          <w:p w14:paraId="6099CFE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07C9FED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6B41D50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796F284" w14:textId="77777777" w:rsidR="00233E96" w:rsidRPr="00C95130" w:rsidRDefault="00233E96" w:rsidP="003D6C6B">
            <w:pPr>
              <w:snapToGrid w:val="0"/>
              <w:spacing w:before="120" w:after="120"/>
              <w:rPr>
                <w:kern w:val="22"/>
                <w:sz w:val="20"/>
                <w:szCs w:val="20"/>
                <w:lang w:val="ru-RU"/>
              </w:rPr>
            </w:pPr>
          </w:p>
          <w:p w14:paraId="54E2A4F8"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14"/>
            </w:r>
            <w:r w:rsidRPr="00C95130">
              <w:rPr>
                <w:sz w:val="20"/>
                <w:lang w:val="ru-RU"/>
              </w:rPr>
              <w:t xml:space="preserve">. </w:t>
            </w:r>
          </w:p>
          <w:p w14:paraId="15DF90F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3CC92986" w14:textId="77777777" w:rsidR="00233E96" w:rsidRPr="00C95130" w:rsidRDefault="00233E96" w:rsidP="003D6C6B">
            <w:pPr>
              <w:snapToGrid w:val="0"/>
              <w:spacing w:before="120" w:after="120"/>
              <w:rPr>
                <w:kern w:val="22"/>
                <w:sz w:val="20"/>
                <w:szCs w:val="20"/>
                <w:lang w:val="ru-RU"/>
              </w:rPr>
            </w:pPr>
          </w:p>
          <w:p w14:paraId="0C4AD2B3" w14:textId="77777777" w:rsidR="00233E96" w:rsidRPr="00C95130" w:rsidRDefault="00233E96" w:rsidP="003D6C6B">
            <w:pPr>
              <w:snapToGrid w:val="0"/>
              <w:spacing w:before="120" w:after="120"/>
              <w:rPr>
                <w:kern w:val="22"/>
                <w:sz w:val="20"/>
                <w:szCs w:val="20"/>
                <w:lang w:val="ru-RU"/>
              </w:rPr>
            </w:pPr>
            <w:r w:rsidRPr="00C95130">
              <w:rPr>
                <w:sz w:val="20"/>
                <w:lang w:val="ru-RU"/>
              </w:rPr>
              <w:t>└</w:t>
            </w:r>
            <w:r w:rsidRPr="00C95130">
              <w:rPr>
                <w:i/>
                <w:iCs/>
                <w:sz w:val="20"/>
                <w:lang w:val="ru-RU"/>
              </w:rPr>
              <w:t>Если выше выбран ответ «Да» или «Да, в некоторой степени»,</w:t>
            </w:r>
            <w:r w:rsidRPr="00C95130">
              <w:rPr>
                <w:sz w:val="20"/>
                <w:lang w:val="ru-RU"/>
              </w:rPr>
              <w:t xml:space="preserve"> </w:t>
            </w:r>
          </w:p>
          <w:p w14:paraId="2D81C86A"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19.1 *Сталкивалась ли ваша страна с ситуациями несоблюдения этих мер и урегулировала ли она эти ситуации?</w:t>
            </w:r>
          </w:p>
          <w:p w14:paraId="66F24480"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w:t>
            </w:r>
          </w:p>
          <w:p w14:paraId="773AD2F7"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26BC4039" w14:textId="77777777" w:rsidR="00233E96" w:rsidRPr="00C95130" w:rsidRDefault="00233E96" w:rsidP="003D6C6B">
            <w:pPr>
              <w:snapToGrid w:val="0"/>
              <w:spacing w:before="120" w:after="120"/>
              <w:rPr>
                <w:i/>
                <w:kern w:val="22"/>
                <w:sz w:val="20"/>
                <w:szCs w:val="20"/>
                <w:lang w:val="ru-RU"/>
              </w:rPr>
            </w:pPr>
          </w:p>
          <w:p w14:paraId="1EF8932A" w14:textId="77777777" w:rsidR="00233E96" w:rsidRPr="00C95130" w:rsidRDefault="00233E96" w:rsidP="003D6C6B">
            <w:pPr>
              <w:snapToGrid w:val="0"/>
              <w:spacing w:before="120" w:after="120"/>
              <w:ind w:firstLine="711"/>
              <w:rPr>
                <w:iCs/>
                <w:kern w:val="22"/>
                <w:sz w:val="20"/>
                <w:szCs w:val="20"/>
                <w:lang w:val="ru-RU"/>
              </w:rPr>
            </w:pPr>
            <w:r w:rsidRPr="00C95130">
              <w:rPr>
                <w:sz w:val="20"/>
                <w:lang w:val="ru-RU"/>
              </w:rPr>
              <w:t>Дополнительная информация.</w:t>
            </w:r>
          </w:p>
          <w:p w14:paraId="41327E89" w14:textId="77777777" w:rsidR="00233E96" w:rsidRPr="00C95130" w:rsidRDefault="00233E96" w:rsidP="003D6C6B">
            <w:pPr>
              <w:snapToGrid w:val="0"/>
              <w:spacing w:before="120" w:after="120"/>
              <w:ind w:left="720"/>
              <w:rPr>
                <w:kern w:val="22"/>
                <w:sz w:val="20"/>
                <w:szCs w:val="20"/>
                <w:lang w:val="ru-RU"/>
              </w:rPr>
            </w:pPr>
            <w:r w:rsidRPr="00C95130">
              <w:rPr>
                <w:i/>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492D2429" w14:textId="77777777" w:rsidR="00233E96" w:rsidRPr="00C95130" w:rsidRDefault="00233E96" w:rsidP="003D6C6B">
            <w:pPr>
              <w:snapToGrid w:val="0"/>
              <w:spacing w:before="120" w:after="120"/>
              <w:rPr>
                <w:kern w:val="22"/>
                <w:sz w:val="20"/>
                <w:szCs w:val="20"/>
                <w:lang w:val="ru-RU"/>
              </w:rPr>
            </w:pPr>
          </w:p>
          <w:p w14:paraId="63D1234A"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19.2 *Сотрудничала ли ваша страна с другими Сторонами в конкретных случаях предполагаемого нарушения мер по регулированию ДГРСИВ, касающихся генетических ресурсов?</w:t>
            </w:r>
          </w:p>
          <w:p w14:paraId="6943CB63"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8DE7851"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39BAB616" w14:textId="77777777" w:rsidR="00233E96" w:rsidRPr="00C95130" w:rsidRDefault="00233E96" w:rsidP="003D6C6B">
            <w:pPr>
              <w:snapToGrid w:val="0"/>
              <w:spacing w:before="120" w:after="120"/>
              <w:ind w:left="720"/>
              <w:rPr>
                <w:kern w:val="22"/>
                <w:sz w:val="20"/>
                <w:szCs w:val="20"/>
                <w:lang w:val="ru-RU"/>
              </w:rPr>
            </w:pPr>
          </w:p>
          <w:p w14:paraId="4AE82ABB" w14:textId="77777777" w:rsidR="00233E96" w:rsidRPr="00C95130" w:rsidRDefault="00233E96" w:rsidP="003D6C6B">
            <w:pPr>
              <w:snapToGrid w:val="0"/>
              <w:spacing w:before="120" w:after="120"/>
              <w:ind w:left="720"/>
              <w:rPr>
                <w:i/>
                <w:kern w:val="22"/>
                <w:sz w:val="20"/>
                <w:szCs w:val="20"/>
                <w:lang w:val="ru-RU"/>
              </w:rPr>
            </w:pPr>
            <w:r w:rsidRPr="00C95130">
              <w:rPr>
                <w:sz w:val="20"/>
                <w:lang w:val="ru-RU"/>
              </w:rPr>
              <w:t>Дополнительная информация.</w:t>
            </w:r>
            <w:r w:rsidRPr="00C95130">
              <w:rPr>
                <w:i/>
                <w:sz w:val="20"/>
                <w:lang w:val="ru-RU"/>
              </w:rPr>
              <w:t xml:space="preserve"> </w:t>
            </w:r>
          </w:p>
          <w:p w14:paraId="47BC1F60" w14:textId="77777777" w:rsidR="00233E96" w:rsidRPr="00C95130" w:rsidRDefault="00233E96" w:rsidP="003D6C6B">
            <w:pPr>
              <w:snapToGrid w:val="0"/>
              <w:spacing w:before="120" w:after="120"/>
              <w:ind w:left="720"/>
              <w:rPr>
                <w:i/>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r w:rsidRPr="00C95130">
              <w:rPr>
                <w:i/>
                <w:sz w:val="20"/>
                <w:lang w:val="ru-RU"/>
              </w:rPr>
              <w:t xml:space="preserve"> </w:t>
            </w:r>
          </w:p>
        </w:tc>
      </w:tr>
      <w:tr w:rsidR="00233E96" w:rsidRPr="00C95130" w14:paraId="312D4573" w14:textId="77777777" w:rsidTr="003D6C6B">
        <w:tc>
          <w:tcPr>
            <w:tcW w:w="1936" w:type="pct"/>
            <w:shd w:val="clear" w:color="auto" w:fill="FFFFFF" w:themeFill="background1"/>
          </w:tcPr>
          <w:p w14:paraId="556702D5"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t>Статья 16</w:t>
            </w:r>
          </w:p>
          <w:p w14:paraId="6BE48DFA"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 xml:space="preserve">*Приняты ли в вашей стране надлежащие эффективные и пропорциональные меры для обеспечения того, чтобы доступ к традиционным знаниям, связанным с генетическими ресурсами, используемыми в пределах ее юрисдикции, осуществлялся в соответствии с </w:t>
            </w:r>
            <w:r w:rsidRPr="00C95130">
              <w:rPr>
                <w:sz w:val="20"/>
                <w:lang w:val="ru-RU"/>
              </w:rPr>
              <w:lastRenderedPageBreak/>
              <w:t>предварительным обоснованным согласием или с одобрения и при участии коренных народов и местных общин и чтобы были заключены взаимосогласованные условия в соответствии с внутренними требованиями Стороны, на территории которой находятся эти коренные народы и местные общины?</w:t>
            </w:r>
          </w:p>
        </w:tc>
        <w:tc>
          <w:tcPr>
            <w:tcW w:w="3064" w:type="pct"/>
            <w:shd w:val="clear" w:color="auto" w:fill="FFFFFF" w:themeFill="background1"/>
          </w:tcPr>
          <w:p w14:paraId="3A279F8A"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w:t>
            </w:r>
          </w:p>
          <w:p w14:paraId="1D204461"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79EC0F82"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01BD8FF" w14:textId="77777777" w:rsidR="00233E96" w:rsidRPr="00C95130" w:rsidRDefault="00233E96" w:rsidP="003D6C6B">
            <w:pPr>
              <w:snapToGrid w:val="0"/>
              <w:spacing w:before="120" w:after="120"/>
              <w:rPr>
                <w:kern w:val="22"/>
                <w:sz w:val="20"/>
                <w:szCs w:val="20"/>
                <w:lang w:val="ru-RU"/>
              </w:rPr>
            </w:pPr>
          </w:p>
          <w:p w14:paraId="7760A8B1" w14:textId="77777777" w:rsidR="00233E96" w:rsidRPr="00C95130" w:rsidRDefault="00233E96" w:rsidP="003D6C6B">
            <w:pPr>
              <w:snapToGrid w:val="0"/>
              <w:spacing w:before="120" w:after="120"/>
              <w:rPr>
                <w:iCs/>
                <w:kern w:val="22"/>
                <w:sz w:val="20"/>
                <w:szCs w:val="20"/>
                <w:lang w:val="ru-RU"/>
              </w:rPr>
            </w:pPr>
            <w:r w:rsidRPr="00C95130">
              <w:rPr>
                <w:sz w:val="20"/>
                <w:lang w:val="ru-RU"/>
              </w:rPr>
              <w:t xml:space="preserve">Просьба пояснить ваш ответ. </w:t>
            </w:r>
          </w:p>
          <w:p w14:paraId="52348A75"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44B08398" w14:textId="77777777" w:rsidR="00233E96" w:rsidRPr="00C95130" w:rsidRDefault="00233E96" w:rsidP="003D6C6B">
            <w:pPr>
              <w:snapToGrid w:val="0"/>
              <w:spacing w:before="120" w:after="120"/>
              <w:rPr>
                <w:iCs/>
                <w:kern w:val="22"/>
                <w:sz w:val="20"/>
                <w:szCs w:val="20"/>
                <w:lang w:val="ru-RU"/>
              </w:rPr>
            </w:pPr>
          </w:p>
          <w:p w14:paraId="42B536EF"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t xml:space="preserve">└Если выше </w:t>
            </w:r>
            <w:r w:rsidRPr="00C95130">
              <w:rPr>
                <w:i/>
                <w:sz w:val="20"/>
                <w:lang w:val="ru-RU"/>
              </w:rPr>
              <w:t>выбран ответ «Да» или «Да, в некоторой степени»,</w:t>
            </w:r>
          </w:p>
          <w:p w14:paraId="3D094B10"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20.1 *Сталкивалась ли ваша страна с ситуациями несоблюдения этих мер и урегулировала ли она эти ситуации?</w:t>
            </w:r>
          </w:p>
          <w:p w14:paraId="28916F4B"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E6758D9"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0DC87D6A" w14:textId="77777777" w:rsidR="00233E96" w:rsidRPr="00C95130" w:rsidRDefault="00233E96" w:rsidP="003D6C6B">
            <w:pPr>
              <w:snapToGrid w:val="0"/>
              <w:spacing w:before="120" w:after="120"/>
              <w:ind w:left="1440"/>
              <w:rPr>
                <w:kern w:val="22"/>
                <w:sz w:val="20"/>
                <w:szCs w:val="20"/>
                <w:lang w:val="ru-RU"/>
              </w:rPr>
            </w:pPr>
          </w:p>
          <w:p w14:paraId="5F7FF34B"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t>Дополнительная информация.</w:t>
            </w:r>
          </w:p>
          <w:p w14:paraId="4AA56F65" w14:textId="77777777" w:rsidR="00233E96" w:rsidRPr="00C95130" w:rsidRDefault="00233E96" w:rsidP="003D6C6B">
            <w:pPr>
              <w:snapToGrid w:val="0"/>
              <w:spacing w:before="120" w:after="120"/>
              <w:ind w:left="1440"/>
              <w:rPr>
                <w:kern w:val="22"/>
                <w:sz w:val="20"/>
                <w:szCs w:val="20"/>
                <w:lang w:val="ru-RU"/>
              </w:rPr>
            </w:pPr>
            <w:r w:rsidRPr="00C95130">
              <w:rPr>
                <w:i/>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47AF45CA" w14:textId="77777777" w:rsidR="00233E96" w:rsidRPr="00C95130" w:rsidRDefault="00233E96" w:rsidP="003D6C6B">
            <w:pPr>
              <w:snapToGrid w:val="0"/>
              <w:spacing w:before="120" w:after="120"/>
              <w:ind w:left="1440"/>
              <w:rPr>
                <w:kern w:val="22"/>
                <w:sz w:val="20"/>
                <w:szCs w:val="20"/>
                <w:lang w:val="ru-RU"/>
              </w:rPr>
            </w:pPr>
          </w:p>
          <w:p w14:paraId="2A1536E4"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20.2 *Сотрудничала ли ваша страна с другими Сторонами в конкретных случаях предполагаемого нарушения мер по регулированию ДГРСИВ, касающихся традиционных знаний, связанных с генетическими ресурсами?</w:t>
            </w:r>
          </w:p>
          <w:p w14:paraId="0AE7A0DF"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73134EE5"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6C696C2" w14:textId="77777777" w:rsidR="00233E96" w:rsidRPr="00C95130" w:rsidRDefault="00233E96" w:rsidP="003D6C6B">
            <w:pPr>
              <w:snapToGrid w:val="0"/>
              <w:spacing w:before="120" w:after="120"/>
              <w:ind w:left="1440"/>
              <w:rPr>
                <w:kern w:val="22"/>
                <w:sz w:val="20"/>
                <w:szCs w:val="20"/>
                <w:lang w:val="ru-RU"/>
              </w:rPr>
            </w:pPr>
          </w:p>
          <w:p w14:paraId="4B927C26"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t>Дополнительная информация.</w:t>
            </w:r>
          </w:p>
          <w:p w14:paraId="4DB19851" w14:textId="77777777" w:rsidR="00233E96" w:rsidRPr="00C95130" w:rsidRDefault="00233E96" w:rsidP="003D6C6B">
            <w:pPr>
              <w:snapToGrid w:val="0"/>
              <w:spacing w:before="120" w:after="120"/>
              <w:ind w:left="1440"/>
              <w:rPr>
                <w:kern w:val="22"/>
                <w:sz w:val="20"/>
                <w:szCs w:val="20"/>
                <w:lang w:val="ru-RU"/>
              </w:rPr>
            </w:pPr>
            <w:r w:rsidRPr="00C95130">
              <w:rPr>
                <w:i/>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03FC9712" w14:textId="77777777" w:rsidTr="003D6C6B">
        <w:trPr>
          <w:trHeight w:val="440"/>
        </w:trPr>
        <w:tc>
          <w:tcPr>
            <w:tcW w:w="1936" w:type="pct"/>
            <w:shd w:val="clear" w:color="auto" w:fill="FFFFFF" w:themeFill="background1"/>
          </w:tcPr>
          <w:p w14:paraId="30CE2771"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lastRenderedPageBreak/>
              <w:t>Статья 17.1(a)</w:t>
            </w:r>
          </w:p>
          <w:p w14:paraId="6FCBEBA5"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*Требует ли ваша страна от пользователей генетических ресурсов представления информации, упоминаемой в статье 17.1 (a)(i)</w:t>
            </w:r>
            <w:r w:rsidRPr="00C95130">
              <w:rPr>
                <w:rStyle w:val="FootnoteReference"/>
                <w:kern w:val="22"/>
                <w:sz w:val="20"/>
                <w:szCs w:val="20"/>
                <w:lang w:val="ru-RU"/>
              </w:rPr>
              <w:footnoteReference w:id="15"/>
            </w:r>
            <w:r w:rsidRPr="00C95130">
              <w:rPr>
                <w:sz w:val="20"/>
                <w:lang w:val="ru-RU"/>
              </w:rPr>
              <w:t>, в назначенные ею контрольные пункты/контрольный пункт?</w:t>
            </w:r>
          </w:p>
        </w:tc>
        <w:tc>
          <w:tcPr>
            <w:tcW w:w="3064" w:type="pct"/>
            <w:shd w:val="clear" w:color="auto" w:fill="FFFFFF" w:themeFill="background1"/>
          </w:tcPr>
          <w:p w14:paraId="7D1C11B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во всех случаях</w:t>
            </w:r>
          </w:p>
          <w:p w14:paraId="38E0DEE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 некоторых случаях</w:t>
            </w:r>
          </w:p>
          <w:p w14:paraId="25D4A8D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6A5D7D1E" w14:textId="77777777" w:rsidR="00233E96" w:rsidRPr="00C95130" w:rsidRDefault="00233E96" w:rsidP="003D6C6B">
            <w:pPr>
              <w:snapToGrid w:val="0"/>
              <w:spacing w:before="120" w:after="120"/>
              <w:rPr>
                <w:kern w:val="22"/>
                <w:sz w:val="20"/>
                <w:szCs w:val="20"/>
                <w:lang w:val="ru-RU"/>
              </w:rPr>
            </w:pPr>
          </w:p>
          <w:p w14:paraId="1F95D944"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16"/>
            </w:r>
            <w:r w:rsidRPr="00C95130">
              <w:rPr>
                <w:sz w:val="20"/>
                <w:lang w:val="ru-RU"/>
              </w:rPr>
              <w:t>.</w:t>
            </w:r>
          </w:p>
          <w:p w14:paraId="52BCD8B9" w14:textId="77777777" w:rsidR="00233E96" w:rsidRPr="00C95130" w:rsidRDefault="00233E96" w:rsidP="003D6C6B">
            <w:pPr>
              <w:snapToGrid w:val="0"/>
              <w:spacing w:before="120" w:after="120"/>
              <w:rPr>
                <w:iCs/>
                <w:kern w:val="22"/>
                <w:sz w:val="20"/>
                <w:szCs w:val="20"/>
                <w:lang w:val="ru-RU"/>
              </w:rPr>
            </w:pPr>
            <w:r w:rsidRPr="00C95130">
              <w:rPr>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31D314F0" w14:textId="77777777" w:rsidR="00233E96" w:rsidRPr="00C95130" w:rsidRDefault="00233E96" w:rsidP="003D6C6B">
            <w:pPr>
              <w:snapToGrid w:val="0"/>
              <w:spacing w:before="120" w:after="120"/>
              <w:rPr>
                <w:iCs/>
                <w:kern w:val="22"/>
                <w:sz w:val="20"/>
                <w:szCs w:val="20"/>
                <w:lang w:val="ru-RU"/>
              </w:rPr>
            </w:pPr>
          </w:p>
          <w:p w14:paraId="09D70BF7" w14:textId="77777777" w:rsidR="00233E96" w:rsidRPr="00C95130" w:rsidRDefault="00233E96" w:rsidP="003D6C6B">
            <w:pPr>
              <w:snapToGrid w:val="0"/>
              <w:spacing w:before="120" w:after="120"/>
              <w:rPr>
                <w:kern w:val="22"/>
                <w:sz w:val="20"/>
                <w:szCs w:val="20"/>
                <w:lang w:val="ru-RU"/>
              </w:rPr>
            </w:pPr>
            <w:r w:rsidRPr="00C95130">
              <w:rPr>
                <w:sz w:val="20"/>
                <w:lang w:val="ru-RU"/>
              </w:rPr>
              <w:t>└</w:t>
            </w:r>
            <w:r w:rsidRPr="00C95130">
              <w:rPr>
                <w:i/>
                <w:iCs/>
                <w:sz w:val="20"/>
                <w:lang w:val="ru-RU"/>
              </w:rPr>
              <w:t>Если выше выбран ответ «Да, во всех случаях» или «Да, в некоторых случаях»,</w:t>
            </w:r>
            <w:r w:rsidRPr="00C95130">
              <w:rPr>
                <w:sz w:val="20"/>
                <w:lang w:val="ru-RU"/>
              </w:rPr>
              <w:t xml:space="preserve"> </w:t>
            </w:r>
          </w:p>
          <w:p w14:paraId="19F2AEDE" w14:textId="14FC2FDA" w:rsidR="00233E96" w:rsidRPr="00C95130" w:rsidRDefault="00233E96" w:rsidP="003D6C6B">
            <w:pPr>
              <w:snapToGrid w:val="0"/>
              <w:spacing w:before="120" w:after="120"/>
              <w:ind w:left="720"/>
              <w:rPr>
                <w:kern w:val="22"/>
                <w:sz w:val="20"/>
                <w:szCs w:val="20"/>
                <w:lang w:val="ru-RU"/>
              </w:rPr>
            </w:pPr>
            <w:r w:rsidRPr="00C95130">
              <w:rPr>
                <w:sz w:val="20"/>
                <w:lang w:val="ru-RU"/>
              </w:rPr>
              <w:t>21.1 *Собирали ли или получали ли ваши назначенные контрольные пунк</w:t>
            </w:r>
            <w:r w:rsidR="000534B3">
              <w:rPr>
                <w:sz w:val="20"/>
                <w:lang w:val="ru-RU"/>
              </w:rPr>
              <w:t xml:space="preserve">ты информацию от пользователей </w:t>
            </w:r>
            <w:r w:rsidRPr="00C95130">
              <w:rPr>
                <w:sz w:val="20"/>
                <w:lang w:val="ru-RU"/>
              </w:rPr>
              <w:t>в течение отчетного периода?</w:t>
            </w:r>
          </w:p>
          <w:p w14:paraId="0E2B2D9A"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29813434"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CBC7EC3" w14:textId="77777777" w:rsidR="00233E96" w:rsidRPr="00C95130" w:rsidRDefault="00233E96" w:rsidP="003D6C6B">
            <w:pPr>
              <w:snapToGrid w:val="0"/>
              <w:spacing w:before="120" w:after="120"/>
              <w:ind w:left="720"/>
              <w:rPr>
                <w:kern w:val="22"/>
                <w:sz w:val="20"/>
                <w:szCs w:val="20"/>
                <w:lang w:val="ru-RU"/>
              </w:rPr>
            </w:pPr>
          </w:p>
          <w:p w14:paraId="4657F0CE"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w:t>
            </w:r>
            <w:r w:rsidRPr="00C95130">
              <w:rPr>
                <w:i/>
                <w:iCs/>
                <w:sz w:val="20"/>
                <w:lang w:val="ru-RU"/>
              </w:rPr>
              <w:t>Если выбран ответ «Да»,</w:t>
            </w:r>
          </w:p>
          <w:p w14:paraId="36BDF33E" w14:textId="77777777" w:rsidR="00233E96" w:rsidRPr="00C95130" w:rsidRDefault="00233E96" w:rsidP="003D6C6B">
            <w:pPr>
              <w:snapToGrid w:val="0"/>
              <w:spacing w:before="100" w:after="100"/>
              <w:ind w:left="1440"/>
              <w:rPr>
                <w:iCs/>
                <w:kern w:val="22"/>
                <w:sz w:val="20"/>
                <w:szCs w:val="20"/>
                <w:lang w:val="ru-RU"/>
              </w:rPr>
            </w:pPr>
            <w:r w:rsidRPr="00C95130">
              <w:rPr>
                <w:sz w:val="20"/>
                <w:lang w:val="ru-RU"/>
              </w:rPr>
              <w:lastRenderedPageBreak/>
              <w:t>22.2 *Опубликовала ли ваша страна собранную или полученную информацию в Механизме посредничества для регулирования ДГРСИВ посредством общего формата коммюнике контрольных пунктов?</w:t>
            </w:r>
            <w:r w:rsidRPr="00C95130">
              <w:rPr>
                <w:rStyle w:val="FootnoteReference"/>
                <w:lang w:val="ru-RU"/>
              </w:rPr>
              <w:footnoteReference w:id="17"/>
            </w:r>
          </w:p>
          <w:p w14:paraId="30295449" w14:textId="77777777" w:rsidR="00233E96" w:rsidRPr="00C95130" w:rsidRDefault="00233E96" w:rsidP="003D6C6B">
            <w:pPr>
              <w:pStyle w:val="CommentText"/>
              <w:spacing w:before="120"/>
              <w:ind w:left="144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во всех случаях</w:t>
            </w:r>
          </w:p>
          <w:p w14:paraId="3C93484A" w14:textId="77777777" w:rsidR="00233E96" w:rsidRPr="00C95130" w:rsidRDefault="00233E96" w:rsidP="003D6C6B">
            <w:pPr>
              <w:pStyle w:val="CommentText"/>
              <w:spacing w:before="120"/>
              <w:ind w:left="144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 некоторых случаях</w:t>
            </w:r>
          </w:p>
          <w:p w14:paraId="79491B91" w14:textId="77777777" w:rsidR="00233E96" w:rsidRPr="00C95130" w:rsidRDefault="00233E96" w:rsidP="003D6C6B">
            <w:pPr>
              <w:snapToGrid w:val="0"/>
              <w:spacing w:before="120" w:after="120"/>
              <w:ind w:left="1440"/>
              <w:rPr>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04B37DF8" w14:textId="77777777" w:rsidR="00233E96" w:rsidRPr="00C95130" w:rsidRDefault="00233E96" w:rsidP="003D6C6B">
            <w:pPr>
              <w:snapToGrid w:val="0"/>
              <w:spacing w:before="120" w:after="120"/>
              <w:ind w:left="1440"/>
              <w:rPr>
                <w:sz w:val="20"/>
                <w:szCs w:val="20"/>
                <w:lang w:val="ru-RU"/>
              </w:rPr>
            </w:pPr>
          </w:p>
          <w:p w14:paraId="74F442F8" w14:textId="77777777" w:rsidR="00233E96" w:rsidRPr="00C95130" w:rsidRDefault="00233E96" w:rsidP="003D6C6B">
            <w:pPr>
              <w:snapToGrid w:val="0"/>
              <w:spacing w:before="120" w:after="120"/>
              <w:ind w:left="1440"/>
              <w:rPr>
                <w:kern w:val="22"/>
                <w:sz w:val="20"/>
                <w:szCs w:val="20"/>
                <w:lang w:val="ru-RU"/>
              </w:rPr>
            </w:pPr>
            <w:r w:rsidRPr="00C95130">
              <w:rPr>
                <w:lang w:val="ru-RU"/>
              </w:rPr>
              <w:t>└</w:t>
            </w:r>
            <w:r w:rsidRPr="00643178">
              <w:rPr>
                <w:i/>
                <w:iCs/>
                <w:sz w:val="20"/>
                <w:szCs w:val="20"/>
                <w:lang w:val="ru-RU"/>
              </w:rPr>
              <w:t xml:space="preserve">Если выбран ответ «Да, в некоторой степени» или «Нет», пожалуйста, поясните ваш ответ: </w:t>
            </w:r>
            <w:r w:rsidRPr="00643178">
              <w:rPr>
                <w:sz w:val="20"/>
                <w:szCs w:val="20"/>
                <w:lang w:val="ru-RU"/>
              </w:rPr>
              <w:fldChar w:fldCharType="begin" w:fldLock="1">
                <w:ffData>
                  <w:name w:val=""/>
                  <w:enabled/>
                  <w:calcOnExit w:val="0"/>
                  <w:textInput>
                    <w:default w:val="&lt;Ввод текста&gt;"/>
                  </w:textInput>
                </w:ffData>
              </w:fldChar>
            </w:r>
            <w:r w:rsidRPr="00643178">
              <w:rPr>
                <w:sz w:val="20"/>
                <w:szCs w:val="20"/>
                <w:lang w:val="ru-RU"/>
              </w:rPr>
              <w:instrText xml:space="preserve"> FORMTEXT </w:instrText>
            </w:r>
            <w:r w:rsidRPr="00643178">
              <w:rPr>
                <w:sz w:val="20"/>
                <w:szCs w:val="20"/>
                <w:lang w:val="ru-RU"/>
              </w:rPr>
            </w:r>
            <w:r w:rsidRPr="00643178">
              <w:rPr>
                <w:sz w:val="20"/>
                <w:szCs w:val="20"/>
                <w:lang w:val="ru-RU"/>
              </w:rPr>
              <w:fldChar w:fldCharType="separate"/>
            </w:r>
            <w:r w:rsidRPr="00643178">
              <w:rPr>
                <w:sz w:val="20"/>
                <w:szCs w:val="20"/>
                <w:lang w:val="ru-RU"/>
              </w:rPr>
              <w:t>&lt;Ввод текста&gt;</w:t>
            </w:r>
            <w:r w:rsidRPr="00643178">
              <w:rPr>
                <w:sz w:val="20"/>
                <w:szCs w:val="20"/>
                <w:lang w:val="ru-RU"/>
              </w:rPr>
              <w:fldChar w:fldCharType="end"/>
            </w:r>
          </w:p>
          <w:p w14:paraId="59BA26EB" w14:textId="77777777" w:rsidR="00233E96" w:rsidRPr="00C95130" w:rsidRDefault="00233E96" w:rsidP="003D6C6B">
            <w:pPr>
              <w:snapToGrid w:val="0"/>
              <w:spacing w:before="120" w:after="120"/>
              <w:rPr>
                <w:iCs/>
                <w:kern w:val="22"/>
                <w:sz w:val="20"/>
                <w:szCs w:val="20"/>
                <w:lang w:val="ru-RU"/>
              </w:rPr>
            </w:pPr>
          </w:p>
          <w:p w14:paraId="5573E4E7"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t>21.3 *Предоставила ли ваша страна информацию, упоминаемую в статье 17.1 (a)(i), соответствующим национальным органам власти или Стороне, дающей предварительное обоснованное согласие, с использованием других средств, помимо Механизма посредничества для регулирования ДГРСИВ?</w:t>
            </w:r>
          </w:p>
          <w:p w14:paraId="5A216276"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DCB1BF6" w14:textId="77777777" w:rsidR="00233E96" w:rsidRPr="00C95130" w:rsidRDefault="00233E96" w:rsidP="003D6C6B">
            <w:pPr>
              <w:snapToGrid w:val="0"/>
              <w:spacing w:before="120" w:after="12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tc>
      </w:tr>
      <w:tr w:rsidR="00233E96" w:rsidRPr="000C6A7F" w14:paraId="15B74E6E" w14:textId="77777777" w:rsidTr="003D6C6B">
        <w:tc>
          <w:tcPr>
            <w:tcW w:w="1936" w:type="pct"/>
            <w:shd w:val="clear" w:color="auto" w:fill="FFFFFF" w:themeFill="background1"/>
          </w:tcPr>
          <w:p w14:paraId="0C3C33D5"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lastRenderedPageBreak/>
              <w:t>Статья 17.1(b)</w:t>
            </w:r>
          </w:p>
          <w:p w14:paraId="7C9D1EE2"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*Приняты ли в вашей стране меры, поощряющие пользователей и поставщиков генетических ресурсов включать во взаимосогласованные условия положения об обмене информацией о выполнении таких условий?</w:t>
            </w:r>
          </w:p>
        </w:tc>
        <w:tc>
          <w:tcPr>
            <w:tcW w:w="3064" w:type="pct"/>
            <w:shd w:val="clear" w:color="auto" w:fill="FFFFFF" w:themeFill="background1"/>
          </w:tcPr>
          <w:p w14:paraId="32B6C042"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27FA7D11"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4F9CCDE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D938010" w14:textId="77777777" w:rsidR="00233E96" w:rsidRPr="00C95130" w:rsidRDefault="00233E96" w:rsidP="003D6C6B">
            <w:pPr>
              <w:snapToGrid w:val="0"/>
              <w:spacing w:before="120" w:after="120"/>
              <w:rPr>
                <w:kern w:val="22"/>
                <w:sz w:val="20"/>
                <w:szCs w:val="20"/>
                <w:lang w:val="ru-RU"/>
              </w:rPr>
            </w:pPr>
          </w:p>
          <w:p w14:paraId="2EA4D6A8" w14:textId="77777777" w:rsidR="00233E96" w:rsidRPr="00C95130" w:rsidRDefault="00233E96" w:rsidP="003D6C6B">
            <w:pPr>
              <w:snapToGrid w:val="0"/>
              <w:spacing w:before="120" w:after="120"/>
              <w:rPr>
                <w:i/>
                <w:kern w:val="22"/>
                <w:sz w:val="20"/>
                <w:szCs w:val="20"/>
                <w:lang w:val="ru-RU"/>
              </w:rPr>
            </w:pPr>
            <w:r w:rsidRPr="00C95130">
              <w:rPr>
                <w:sz w:val="20"/>
                <w:lang w:val="ru-RU"/>
              </w:rPr>
              <w:t>Просьба пояснить ваш ответ</w:t>
            </w:r>
            <w:r w:rsidRPr="00C95130">
              <w:rPr>
                <w:rStyle w:val="FootnoteReference"/>
                <w:lang w:val="ru-RU"/>
              </w:rPr>
              <w:footnoteReference w:id="18"/>
            </w:r>
            <w:r w:rsidRPr="00C95130">
              <w:rPr>
                <w:sz w:val="20"/>
                <w:lang w:val="ru-RU"/>
              </w:rPr>
              <w:t>.</w:t>
            </w:r>
          </w:p>
          <w:p w14:paraId="04CBB3A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555CBFE3" w14:textId="77777777" w:rsidTr="003D6C6B">
        <w:tc>
          <w:tcPr>
            <w:tcW w:w="1936" w:type="pct"/>
            <w:shd w:val="clear" w:color="auto" w:fill="FFFFFF" w:themeFill="background1"/>
          </w:tcPr>
          <w:p w14:paraId="3448A01D" w14:textId="77777777" w:rsidR="00233E96" w:rsidRPr="00C95130" w:rsidRDefault="00233E96" w:rsidP="003D6C6B">
            <w:pPr>
              <w:keepNext/>
              <w:spacing w:before="120" w:after="120"/>
              <w:ind w:left="333" w:hanging="333"/>
              <w:jc w:val="left"/>
              <w:rPr>
                <w:b/>
                <w:bCs/>
                <w:kern w:val="22"/>
                <w:sz w:val="20"/>
                <w:szCs w:val="20"/>
                <w:lang w:val="ru-RU"/>
              </w:rPr>
            </w:pPr>
            <w:r w:rsidRPr="00C95130">
              <w:rPr>
                <w:b/>
                <w:sz w:val="20"/>
                <w:lang w:val="ru-RU"/>
              </w:rPr>
              <w:lastRenderedPageBreak/>
              <w:t>Статья 17.1 (c)</w:t>
            </w:r>
          </w:p>
          <w:p w14:paraId="61333D51" w14:textId="77777777" w:rsidR="00233E96" w:rsidRPr="00C95130" w:rsidRDefault="00233E96" w:rsidP="00233E96">
            <w:pPr>
              <w:keepNext/>
              <w:numPr>
                <w:ilvl w:val="0"/>
                <w:numId w:val="20"/>
              </w:numPr>
              <w:spacing w:before="120" w:after="120"/>
              <w:ind w:left="333" w:hanging="333"/>
              <w:jc w:val="left"/>
              <w:rPr>
                <w:kern w:val="22"/>
                <w:sz w:val="20"/>
                <w:szCs w:val="20"/>
                <w:lang w:val="ru-RU"/>
              </w:rPr>
            </w:pPr>
            <w:r w:rsidRPr="00C95130">
              <w:rPr>
                <w:sz w:val="20"/>
                <w:lang w:val="ru-RU"/>
              </w:rPr>
              <w:t>*Поощряет ли ваша страна использование экономичных средств и систем коммуникации для мониторинга и повышения прозрачности использования генетических ресурсов?</w:t>
            </w:r>
          </w:p>
        </w:tc>
        <w:tc>
          <w:tcPr>
            <w:tcW w:w="3064" w:type="pct"/>
            <w:shd w:val="clear" w:color="auto" w:fill="FFFFFF" w:themeFill="background1"/>
          </w:tcPr>
          <w:p w14:paraId="05C442E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5546DEF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1AE4CE80"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6D2C862" w14:textId="77777777" w:rsidR="00233E96" w:rsidRPr="00C95130" w:rsidRDefault="00233E96" w:rsidP="003D6C6B">
            <w:pPr>
              <w:snapToGrid w:val="0"/>
              <w:spacing w:before="120" w:after="120"/>
              <w:ind w:left="1440"/>
              <w:rPr>
                <w:i/>
                <w:iCs/>
                <w:kern w:val="22"/>
                <w:sz w:val="20"/>
                <w:szCs w:val="20"/>
                <w:lang w:val="ru-RU"/>
              </w:rPr>
            </w:pPr>
            <w:r w:rsidRPr="00C95130">
              <w:rPr>
                <w:i/>
                <w:sz w:val="20"/>
                <w:lang w:val="ru-RU"/>
              </w:rPr>
              <w:t xml:space="preserve"> </w:t>
            </w:r>
          </w:p>
          <w:p w14:paraId="6F5E472B" w14:textId="77777777" w:rsidR="00233E96" w:rsidRPr="00C95130" w:rsidRDefault="00233E96" w:rsidP="003D6C6B">
            <w:pPr>
              <w:snapToGrid w:val="0"/>
              <w:spacing w:before="100" w:after="100"/>
              <w:rPr>
                <w:rStyle w:val="FootnoteReference"/>
                <w:sz w:val="20"/>
                <w:szCs w:val="20"/>
                <w:lang w:val="ru-RU"/>
              </w:rPr>
            </w:pPr>
            <w:r w:rsidRPr="00C95130">
              <w:rPr>
                <w:sz w:val="20"/>
                <w:lang w:val="ru-RU"/>
              </w:rPr>
              <w:t>Просьба пояснить ваш ответ</w:t>
            </w:r>
            <w:r w:rsidRPr="00C95130">
              <w:rPr>
                <w:rStyle w:val="FootnoteReference"/>
                <w:lang w:val="ru-RU"/>
              </w:rPr>
              <w:footnoteReference w:id="19"/>
            </w:r>
            <w:r w:rsidRPr="00C95130">
              <w:rPr>
                <w:sz w:val="20"/>
                <w:lang w:val="ru-RU"/>
              </w:rPr>
              <w:t>.</w:t>
            </w:r>
          </w:p>
          <w:p w14:paraId="0EDD2839" w14:textId="77777777" w:rsidR="00233E96" w:rsidRPr="00C95130" w:rsidRDefault="00233E96" w:rsidP="003D6C6B">
            <w:pPr>
              <w:snapToGrid w:val="0"/>
              <w:spacing w:before="100" w:after="10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672DFE73" w14:textId="77777777" w:rsidTr="003D6C6B">
        <w:tc>
          <w:tcPr>
            <w:tcW w:w="1936" w:type="pct"/>
            <w:shd w:val="clear" w:color="auto" w:fill="FFFFFF" w:themeFill="background1"/>
          </w:tcPr>
          <w:p w14:paraId="623A559C" w14:textId="77777777" w:rsidR="00233E96" w:rsidRPr="00C95130" w:rsidRDefault="00233E96" w:rsidP="00233E96">
            <w:pPr>
              <w:keepNext/>
              <w:numPr>
                <w:ilvl w:val="0"/>
                <w:numId w:val="20"/>
              </w:numPr>
              <w:spacing w:before="120" w:after="120"/>
              <w:ind w:left="333" w:hanging="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72F31BF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7384817C"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3D685913"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6A8765BB" w14:textId="77777777" w:rsidR="00233E96" w:rsidRPr="00C95130" w:rsidRDefault="00233E96" w:rsidP="00233E96">
      <w:pPr>
        <w:snapToGrid w:val="0"/>
        <w:spacing w:before="120" w:after="120"/>
        <w:jc w:val="center"/>
        <w:rPr>
          <w:b/>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00C2F92C" w14:textId="77777777" w:rsidTr="003D6C6B">
        <w:tc>
          <w:tcPr>
            <w:tcW w:w="5000" w:type="pct"/>
            <w:gridSpan w:val="2"/>
            <w:shd w:val="clear" w:color="auto" w:fill="BFBFBF"/>
          </w:tcPr>
          <w:p w14:paraId="67569C9C" w14:textId="77777777" w:rsidR="00233E96" w:rsidRPr="00C95130" w:rsidRDefault="00233E96" w:rsidP="003D6C6B">
            <w:pPr>
              <w:keepNext/>
              <w:snapToGrid w:val="0"/>
              <w:spacing w:before="120" w:after="120"/>
              <w:jc w:val="center"/>
              <w:rPr>
                <w:b/>
                <w:kern w:val="22"/>
                <w:sz w:val="20"/>
                <w:szCs w:val="20"/>
                <w:lang w:val="ru-RU"/>
              </w:rPr>
            </w:pPr>
            <w:r w:rsidRPr="00C95130">
              <w:rPr>
                <w:b/>
                <w:sz w:val="20"/>
                <w:lang w:val="ru-RU"/>
              </w:rPr>
              <w:t>Часть VI. Меры, касающиеся соблюдения взаимосогласованных условий</w:t>
            </w:r>
            <w:r w:rsidRPr="00C95130">
              <w:rPr>
                <w:sz w:val="20"/>
                <w:lang w:val="ru-RU"/>
              </w:rPr>
              <w:t xml:space="preserve"> (статья 18)</w:t>
            </w:r>
            <w:r w:rsidRPr="00C95130">
              <w:rPr>
                <w:rStyle w:val="FootnoteReference"/>
                <w:lang w:val="ru-RU"/>
              </w:rPr>
              <w:footnoteReference w:id="20"/>
            </w:r>
          </w:p>
        </w:tc>
      </w:tr>
      <w:tr w:rsidR="00233E96" w:rsidRPr="000C6A7F" w14:paraId="236ED5FC" w14:textId="77777777" w:rsidTr="003D6C6B">
        <w:tc>
          <w:tcPr>
            <w:tcW w:w="1936" w:type="pct"/>
            <w:shd w:val="clear" w:color="auto" w:fill="FFFFFF" w:themeFill="background1"/>
          </w:tcPr>
          <w:p w14:paraId="52DDC10F"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18.1</w:t>
            </w:r>
          </w:p>
          <w:p w14:paraId="20443F82"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*Поощряет ли ваша страна включение во взаимосогласованные условия положений об урегулировании споров?</w:t>
            </w:r>
          </w:p>
        </w:tc>
        <w:tc>
          <w:tcPr>
            <w:tcW w:w="3064" w:type="pct"/>
            <w:shd w:val="clear" w:color="auto" w:fill="FFFFFF" w:themeFill="background1"/>
          </w:tcPr>
          <w:p w14:paraId="7545221C"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783A7BB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76A9ED5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p w14:paraId="7002B077" w14:textId="77777777" w:rsidR="00233E96" w:rsidRPr="00C95130" w:rsidRDefault="00233E96" w:rsidP="003D6C6B">
            <w:pPr>
              <w:snapToGrid w:val="0"/>
              <w:spacing w:before="120" w:after="120"/>
              <w:rPr>
                <w:kern w:val="22"/>
                <w:sz w:val="20"/>
                <w:szCs w:val="20"/>
                <w:lang w:val="ru-RU"/>
              </w:rPr>
            </w:pPr>
          </w:p>
          <w:p w14:paraId="3238B64C"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44B65F32"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43B5D89F" w14:textId="77777777" w:rsidTr="003D6C6B">
        <w:tc>
          <w:tcPr>
            <w:tcW w:w="1936" w:type="pct"/>
            <w:shd w:val="clear" w:color="auto" w:fill="FFFFFF" w:themeFill="background1"/>
          </w:tcPr>
          <w:p w14:paraId="6E13EFB3"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18.2</w:t>
            </w:r>
          </w:p>
          <w:p w14:paraId="0DDF86FD"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*Обеспечивает ли ваша страна возможность обращения за помощью в рамках своих правовых систем в случаях возникновения споров в отношении взаимосогласованных условий? </w:t>
            </w:r>
          </w:p>
        </w:tc>
        <w:tc>
          <w:tcPr>
            <w:tcW w:w="3064" w:type="pct"/>
            <w:shd w:val="clear" w:color="auto" w:fill="FFFFFF" w:themeFill="background1"/>
          </w:tcPr>
          <w:p w14:paraId="534A4D2F"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47FE38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1948C1FC"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17469167" w14:textId="77777777" w:rsidR="00233E96" w:rsidRPr="00C95130" w:rsidRDefault="00233E96" w:rsidP="003D6C6B">
            <w:pPr>
              <w:snapToGrid w:val="0"/>
              <w:spacing w:before="120" w:after="120"/>
              <w:rPr>
                <w:kern w:val="22"/>
                <w:sz w:val="20"/>
                <w:szCs w:val="20"/>
                <w:lang w:val="ru-RU"/>
              </w:rPr>
            </w:pPr>
          </w:p>
          <w:p w14:paraId="0944E062" w14:textId="77777777" w:rsidR="00233E96" w:rsidRPr="00C95130" w:rsidRDefault="00233E96" w:rsidP="003D6C6B">
            <w:pPr>
              <w:snapToGrid w:val="0"/>
              <w:spacing w:before="120" w:after="120"/>
              <w:rPr>
                <w:rStyle w:val="FootnoteReference"/>
                <w:iCs/>
                <w:kern w:val="22"/>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3260B96A"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3D925FF4" w14:textId="77777777" w:rsidTr="003D6C6B">
        <w:tc>
          <w:tcPr>
            <w:tcW w:w="1936" w:type="pct"/>
            <w:shd w:val="clear" w:color="auto" w:fill="FFFFFF" w:themeFill="background1"/>
          </w:tcPr>
          <w:p w14:paraId="32441FAF"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18.3 (a)</w:t>
            </w:r>
          </w:p>
          <w:p w14:paraId="7A8040D5"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*Приняты ли в вашей стране меры, касающиеся доступа к правосудию?</w:t>
            </w:r>
          </w:p>
        </w:tc>
        <w:tc>
          <w:tcPr>
            <w:tcW w:w="3064" w:type="pct"/>
            <w:shd w:val="clear" w:color="auto" w:fill="FFFFFF" w:themeFill="background1"/>
          </w:tcPr>
          <w:p w14:paraId="2544176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04387B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79BB410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1FBA0AC0" w14:textId="77777777" w:rsidR="00233E96" w:rsidRPr="00C95130" w:rsidRDefault="00233E96" w:rsidP="003D6C6B">
            <w:pPr>
              <w:snapToGrid w:val="0"/>
              <w:spacing w:before="120" w:after="120"/>
              <w:ind w:left="1440"/>
              <w:rPr>
                <w:i/>
                <w:iCs/>
                <w:kern w:val="22"/>
                <w:sz w:val="20"/>
                <w:szCs w:val="20"/>
                <w:lang w:val="ru-RU"/>
              </w:rPr>
            </w:pPr>
            <w:r w:rsidRPr="00C95130">
              <w:rPr>
                <w:i/>
                <w:sz w:val="20"/>
                <w:lang w:val="ru-RU"/>
              </w:rPr>
              <w:t xml:space="preserve"> </w:t>
            </w:r>
          </w:p>
          <w:p w14:paraId="3F3B2890"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5B8FFAB9" w14:textId="77777777" w:rsidR="00233E96" w:rsidRPr="00C95130" w:rsidRDefault="00233E96" w:rsidP="003D6C6B">
            <w:pPr>
              <w:snapToGrid w:val="0"/>
              <w:spacing w:before="120" w:after="120"/>
              <w:rPr>
                <w:b/>
                <w:bCs/>
                <w:iCs/>
                <w:kern w:val="22"/>
                <w:sz w:val="20"/>
                <w:szCs w:val="20"/>
                <w:lang w:val="ru-RU"/>
              </w:rPr>
            </w:pPr>
            <w:r w:rsidRPr="00C95130">
              <w:rPr>
                <w:sz w:val="20"/>
                <w:lang w:val="ru-RU"/>
              </w:rPr>
              <w:lastRenderedPageBreak/>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70BA7B34" w14:textId="77777777" w:rsidTr="003D6C6B">
        <w:trPr>
          <w:cantSplit/>
        </w:trPr>
        <w:tc>
          <w:tcPr>
            <w:tcW w:w="1936" w:type="pct"/>
            <w:shd w:val="clear" w:color="auto" w:fill="FFFFFF" w:themeFill="background1"/>
          </w:tcPr>
          <w:p w14:paraId="3377D7D4"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lastRenderedPageBreak/>
              <w:t>Статья 18.3 (b)</w:t>
            </w:r>
          </w:p>
          <w:p w14:paraId="179F9EBC"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*Приняты ли в вашей стране меры, касающиеся использования механизмов для обеспечения взаимного признания и выполнения решений, вынесенных зарубежным судом, и арбитражных решений?</w:t>
            </w:r>
          </w:p>
        </w:tc>
        <w:tc>
          <w:tcPr>
            <w:tcW w:w="3064" w:type="pct"/>
            <w:shd w:val="clear" w:color="auto" w:fill="FFFFFF" w:themeFill="background1"/>
          </w:tcPr>
          <w:p w14:paraId="6199470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50476C67"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5F168B7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EF19BE9" w14:textId="77777777" w:rsidR="00233E96" w:rsidRPr="00C95130" w:rsidRDefault="00233E96" w:rsidP="003D6C6B">
            <w:pPr>
              <w:snapToGrid w:val="0"/>
              <w:spacing w:before="120" w:after="120"/>
              <w:rPr>
                <w:kern w:val="22"/>
                <w:sz w:val="20"/>
                <w:szCs w:val="20"/>
                <w:lang w:val="ru-RU"/>
              </w:rPr>
            </w:pPr>
          </w:p>
          <w:p w14:paraId="15F73C9F" w14:textId="77777777" w:rsidR="00233E96" w:rsidRPr="00C95130" w:rsidRDefault="00233E96" w:rsidP="003D6C6B">
            <w:pPr>
              <w:snapToGrid w:val="0"/>
              <w:spacing w:before="120" w:after="120"/>
              <w:rPr>
                <w:i/>
                <w:kern w:val="22"/>
                <w:sz w:val="20"/>
                <w:szCs w:val="20"/>
                <w:lang w:val="ru-RU"/>
              </w:rPr>
            </w:pPr>
            <w:r w:rsidRPr="00C95130">
              <w:rPr>
                <w:sz w:val="20"/>
                <w:lang w:val="ru-RU"/>
              </w:rPr>
              <w:t>Просьба пояснить ваш ответ.</w:t>
            </w:r>
            <w:r w:rsidRPr="00C95130">
              <w:rPr>
                <w:rStyle w:val="FootnoteReference"/>
                <w:i/>
                <w:sz w:val="20"/>
                <w:lang w:val="ru-RU"/>
              </w:rPr>
              <w:t xml:space="preserve"> </w:t>
            </w:r>
          </w:p>
          <w:p w14:paraId="48DD66B8" w14:textId="77777777" w:rsidR="00233E96" w:rsidRPr="00C95130" w:rsidRDefault="00233E96" w:rsidP="003D6C6B">
            <w:pPr>
              <w:snapToGrid w:val="0"/>
              <w:spacing w:before="120" w:after="120"/>
              <w:rPr>
                <w:b/>
                <w:b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7C223190" w14:textId="77777777" w:rsidTr="003D6C6B">
        <w:trPr>
          <w:cantSplit/>
        </w:trPr>
        <w:tc>
          <w:tcPr>
            <w:tcW w:w="1936" w:type="pct"/>
            <w:shd w:val="clear" w:color="auto" w:fill="FFFFFF" w:themeFill="background1"/>
          </w:tcPr>
          <w:p w14:paraId="3D157C57"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7C4FF89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23006A4F" w14:textId="77777777" w:rsidR="00233E96" w:rsidRPr="00C95130" w:rsidRDefault="00233E96" w:rsidP="003D6C6B">
            <w:pPr>
              <w:snapToGrid w:val="0"/>
              <w:spacing w:before="120" w:after="120"/>
              <w:rPr>
                <w:kern w:val="22"/>
                <w:sz w:val="20"/>
                <w:szCs w:val="20"/>
                <w:lang w:val="ru-RU"/>
              </w:rPr>
            </w:pPr>
            <w:r w:rsidRPr="00C95130">
              <w:rPr>
                <w:sz w:val="20"/>
                <w:lang w:val="ru-RU"/>
              </w:rPr>
              <w:t xml:space="preserve">и/или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61FB2E0A" w14:textId="77777777" w:rsidR="00233E96" w:rsidRPr="00C95130" w:rsidRDefault="00233E96" w:rsidP="003D6C6B">
            <w:pPr>
              <w:snapToGrid w:val="0"/>
              <w:spacing w:before="120" w:after="120"/>
              <w:rPr>
                <w:kern w:val="22"/>
                <w:sz w:val="20"/>
                <w:szCs w:val="20"/>
                <w:lang w:val="ru-RU"/>
              </w:rPr>
            </w:pPr>
            <w:r w:rsidRPr="00C95130">
              <w:rPr>
                <w:sz w:val="20"/>
                <w:lang w:val="ru-RU"/>
              </w:rPr>
              <w:t>и/или &lt;Вложение&gt;</w:t>
            </w:r>
          </w:p>
        </w:tc>
      </w:tr>
    </w:tbl>
    <w:p w14:paraId="46D44BC9" w14:textId="77777777" w:rsidR="00233E96" w:rsidRPr="00C95130" w:rsidRDefault="00233E96" w:rsidP="00233E96">
      <w:pPr>
        <w:snapToGrid w:val="0"/>
        <w:spacing w:before="120" w:after="120"/>
        <w:jc w:val="center"/>
        <w:rPr>
          <w:b/>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284E7D18" w14:textId="77777777" w:rsidTr="003D6C6B">
        <w:tc>
          <w:tcPr>
            <w:tcW w:w="5000" w:type="pct"/>
            <w:gridSpan w:val="2"/>
            <w:shd w:val="clear" w:color="auto" w:fill="BFBFBF"/>
          </w:tcPr>
          <w:p w14:paraId="596C3C34" w14:textId="77777777" w:rsidR="00233E96" w:rsidRPr="00C95130" w:rsidRDefault="00233E96" w:rsidP="003D6C6B">
            <w:pPr>
              <w:keepNext/>
              <w:snapToGrid w:val="0"/>
              <w:spacing w:before="120" w:after="120"/>
              <w:jc w:val="center"/>
              <w:rPr>
                <w:b/>
                <w:kern w:val="22"/>
                <w:sz w:val="20"/>
                <w:szCs w:val="20"/>
                <w:lang w:val="ru-RU"/>
              </w:rPr>
            </w:pPr>
            <w:r w:rsidRPr="00C95130">
              <w:rPr>
                <w:b/>
                <w:sz w:val="20"/>
                <w:lang w:val="ru-RU"/>
              </w:rPr>
              <w:t>Часть VII. Меры, связанные с особыми</w:t>
            </w:r>
            <w:r w:rsidRPr="00C95130">
              <w:rPr>
                <w:sz w:val="20"/>
                <w:lang w:val="ru-RU"/>
              </w:rPr>
              <w:t xml:space="preserve"> </w:t>
            </w:r>
            <w:r w:rsidRPr="00C95130">
              <w:rPr>
                <w:b/>
                <w:bCs/>
                <w:sz w:val="20"/>
                <w:lang w:val="ru-RU"/>
              </w:rPr>
              <w:t>соображениями</w:t>
            </w:r>
            <w:r w:rsidRPr="00C95130">
              <w:rPr>
                <w:sz w:val="20"/>
                <w:lang w:val="ru-RU"/>
              </w:rPr>
              <w:t xml:space="preserve"> (статья 8) </w:t>
            </w:r>
          </w:p>
        </w:tc>
      </w:tr>
      <w:tr w:rsidR="00233E96" w:rsidRPr="00C95130" w14:paraId="39F1668D" w14:textId="77777777" w:rsidTr="003D6C6B">
        <w:trPr>
          <w:trHeight w:val="3024"/>
        </w:trPr>
        <w:tc>
          <w:tcPr>
            <w:tcW w:w="1936" w:type="pct"/>
            <w:shd w:val="clear" w:color="auto" w:fill="FFFFFF" w:themeFill="background1"/>
          </w:tcPr>
          <w:p w14:paraId="6621D244"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t>Статья 8(a)</w:t>
            </w:r>
          </w:p>
          <w:p w14:paraId="3A8C5EA8"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*В процессе разработки и реализации законодательных или регулятивных требований касательно ДГРСИВ созданы ли в вашей стране условия для стимулирования и поощрения исследований, содействующих сохранению и устойчивому использованию биоразнообразия, в том числе путем применения упрощенных мер предоставления доступа к генетическим ресурсам для некоммерческих исследовательских целей?</w:t>
            </w:r>
          </w:p>
        </w:tc>
        <w:tc>
          <w:tcPr>
            <w:tcW w:w="3064" w:type="pct"/>
            <w:shd w:val="clear" w:color="auto" w:fill="FFFFFF" w:themeFill="background1"/>
          </w:tcPr>
          <w:p w14:paraId="361838B6"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5A446440"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0CC6C5B1"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p w14:paraId="409AD3F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 применимо </w:t>
            </w:r>
            <w:r w:rsidRPr="00C95130">
              <w:rPr>
                <w:rStyle w:val="FootnoteReference"/>
                <w:lang w:val="ru-RU"/>
              </w:rPr>
              <w:footnoteReference w:id="21"/>
            </w:r>
          </w:p>
          <w:p w14:paraId="0EC39610" w14:textId="77777777" w:rsidR="00233E96" w:rsidRPr="00C95130" w:rsidRDefault="00233E96" w:rsidP="003D6C6B">
            <w:pPr>
              <w:snapToGrid w:val="0"/>
              <w:spacing w:before="120" w:after="120"/>
              <w:ind w:left="1440"/>
              <w:rPr>
                <w:i/>
                <w:iCs/>
                <w:kern w:val="22"/>
                <w:sz w:val="20"/>
                <w:szCs w:val="20"/>
                <w:lang w:val="ru-RU"/>
              </w:rPr>
            </w:pPr>
          </w:p>
          <w:p w14:paraId="00608EAD"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p>
          <w:p w14:paraId="134E326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77E2E5F9" w14:textId="77777777" w:rsidTr="003D6C6B">
        <w:trPr>
          <w:trHeight w:val="555"/>
        </w:trPr>
        <w:tc>
          <w:tcPr>
            <w:tcW w:w="1936" w:type="pct"/>
            <w:shd w:val="clear" w:color="auto" w:fill="FFFFFF" w:themeFill="background1"/>
          </w:tcPr>
          <w:p w14:paraId="7CF80717"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t>Статья 8(b)</w:t>
            </w:r>
          </w:p>
          <w:p w14:paraId="523507E6" w14:textId="77777777" w:rsidR="00233E96" w:rsidRPr="00C95130" w:rsidRDefault="00233E96" w:rsidP="00233E96">
            <w:pPr>
              <w:numPr>
                <w:ilvl w:val="0"/>
                <w:numId w:val="20"/>
              </w:numPr>
              <w:spacing w:before="120" w:after="120"/>
              <w:ind w:left="333" w:hanging="333"/>
              <w:jc w:val="left"/>
              <w:rPr>
                <w:b/>
                <w:bCs/>
                <w:kern w:val="22"/>
                <w:sz w:val="20"/>
                <w:szCs w:val="20"/>
                <w:lang w:val="ru-RU"/>
              </w:rPr>
            </w:pPr>
            <w:r w:rsidRPr="00C95130">
              <w:rPr>
                <w:sz w:val="20"/>
                <w:lang w:val="ru-RU"/>
              </w:rPr>
              <w:t>*В процессе разработки и реализации законодательных или регулятивных требований касательно ДГРСИВ обращается ли в вашей стране надлежащее внимание на уже возникшие или надвигающиеся чрезвычайные ситуации, угрожающие или наносящие ущерб здоровью людей, животных или растений?</w:t>
            </w:r>
          </w:p>
        </w:tc>
        <w:tc>
          <w:tcPr>
            <w:tcW w:w="3064" w:type="pct"/>
            <w:shd w:val="clear" w:color="auto" w:fill="FFFFFF" w:themeFill="background1"/>
          </w:tcPr>
          <w:p w14:paraId="577CD6D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B4B29E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3D948D4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06FC42A6" w14:textId="77777777" w:rsidR="00233E96" w:rsidRPr="00C95130" w:rsidRDefault="00233E96" w:rsidP="003D6C6B">
            <w:pPr>
              <w:snapToGrid w:val="0"/>
              <w:spacing w:before="120" w:after="120"/>
              <w:rPr>
                <w:kern w:val="22"/>
                <w:sz w:val="20"/>
                <w:szCs w:val="20"/>
                <w:lang w:val="ru-RU"/>
              </w:rPr>
            </w:pPr>
          </w:p>
          <w:p w14:paraId="16957EB9" w14:textId="77777777" w:rsidR="00233E96" w:rsidRPr="00C95130" w:rsidRDefault="00233E96" w:rsidP="003D6C6B">
            <w:pPr>
              <w:snapToGrid w:val="0"/>
              <w:spacing w:before="120" w:after="120"/>
              <w:rPr>
                <w:iCs/>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002B3D5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15DC62E2" w14:textId="77777777" w:rsidR="00233E96" w:rsidRPr="00C95130" w:rsidRDefault="00233E96" w:rsidP="003D6C6B">
            <w:pPr>
              <w:snapToGrid w:val="0"/>
              <w:spacing w:before="120" w:after="120"/>
              <w:rPr>
                <w:kern w:val="22"/>
                <w:sz w:val="20"/>
                <w:szCs w:val="20"/>
                <w:lang w:val="ru-RU"/>
              </w:rPr>
            </w:pPr>
          </w:p>
          <w:p w14:paraId="42CA47C1" w14:textId="77777777" w:rsidR="00233E96" w:rsidRPr="00C95130" w:rsidRDefault="00233E96" w:rsidP="003D6C6B">
            <w:pPr>
              <w:snapToGrid w:val="0"/>
              <w:spacing w:before="120" w:after="120"/>
              <w:rPr>
                <w:i/>
                <w:iCs/>
                <w:kern w:val="22"/>
                <w:sz w:val="20"/>
                <w:szCs w:val="20"/>
                <w:lang w:val="ru-RU"/>
              </w:rPr>
            </w:pPr>
            <w:r w:rsidRPr="00C95130">
              <w:rPr>
                <w:sz w:val="20"/>
                <w:lang w:val="ru-RU"/>
              </w:rPr>
              <w:t>└</w:t>
            </w:r>
            <w:r w:rsidRPr="00C95130">
              <w:rPr>
                <w:i/>
                <w:iCs/>
                <w:sz w:val="20"/>
                <w:lang w:val="ru-RU"/>
              </w:rPr>
              <w:t>Если выше выбран ответ «Да» или «Да, в некоторой степени»,</w:t>
            </w:r>
          </w:p>
          <w:p w14:paraId="652F7C2D" w14:textId="77777777" w:rsidR="00233E96" w:rsidRPr="00C95130" w:rsidRDefault="00233E96" w:rsidP="003D6C6B">
            <w:pPr>
              <w:snapToGrid w:val="0"/>
              <w:spacing w:before="120" w:after="120"/>
              <w:ind w:left="720"/>
              <w:rPr>
                <w:kern w:val="22"/>
                <w:sz w:val="20"/>
                <w:szCs w:val="20"/>
                <w:lang w:val="ru-RU"/>
              </w:rPr>
            </w:pPr>
            <w:r w:rsidRPr="00C95130">
              <w:rPr>
                <w:sz w:val="20"/>
                <w:lang w:val="ru-RU"/>
              </w:rPr>
              <w:lastRenderedPageBreak/>
              <w:t xml:space="preserve">31.1 В таких случаях принимает ли ваша страна во внимание необходимость ускоренных процедур доступа к генетическим ресурсам и ускоренных процедур совместного использования выгод от применения таких генетических ресурсов на справедливой и равной основе, включая возможности получения доступного лечения для нуждающихся?   </w:t>
            </w:r>
          </w:p>
          <w:p w14:paraId="69BBBE2F"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27C0A3B"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BA16E9F" w14:textId="77777777" w:rsidR="00233E96" w:rsidRPr="00C95130" w:rsidRDefault="00233E96" w:rsidP="003D6C6B">
            <w:pPr>
              <w:snapToGrid w:val="0"/>
              <w:spacing w:before="120" w:after="120"/>
              <w:ind w:left="720"/>
              <w:rPr>
                <w:kern w:val="22"/>
                <w:sz w:val="20"/>
                <w:szCs w:val="20"/>
                <w:lang w:val="ru-RU"/>
              </w:rPr>
            </w:pPr>
          </w:p>
          <w:p w14:paraId="0B1DA6E7"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 xml:space="preserve">Дополнительная информация. </w:t>
            </w:r>
          </w:p>
          <w:p w14:paraId="0B9896EE" w14:textId="77777777" w:rsidR="00233E96" w:rsidRPr="00C95130" w:rsidDel="000314A5" w:rsidRDefault="00233E96" w:rsidP="003D6C6B">
            <w:pPr>
              <w:snapToGrid w:val="0"/>
              <w:spacing w:before="120" w:after="120"/>
              <w:ind w:left="720"/>
              <w:rPr>
                <w:rStyle w:val="CommentReference"/>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17A3D1D9" w14:textId="77777777" w:rsidTr="003D6C6B">
        <w:trPr>
          <w:trHeight w:val="2132"/>
        </w:trPr>
        <w:tc>
          <w:tcPr>
            <w:tcW w:w="1936" w:type="pct"/>
            <w:shd w:val="clear" w:color="auto" w:fill="FFFFFF" w:themeFill="background1"/>
          </w:tcPr>
          <w:p w14:paraId="569D8687"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lastRenderedPageBreak/>
              <w:t>Статья 8(c)</w:t>
            </w:r>
          </w:p>
          <w:p w14:paraId="743ED9A8" w14:textId="77777777" w:rsidR="00233E96" w:rsidRPr="00C95130" w:rsidRDefault="00233E96" w:rsidP="00233E96">
            <w:pPr>
              <w:numPr>
                <w:ilvl w:val="0"/>
                <w:numId w:val="20"/>
              </w:numPr>
              <w:spacing w:before="120" w:after="120"/>
              <w:ind w:left="333" w:hanging="333"/>
              <w:jc w:val="left"/>
              <w:rPr>
                <w:b/>
                <w:bCs/>
                <w:kern w:val="22"/>
                <w:sz w:val="20"/>
                <w:szCs w:val="20"/>
                <w:lang w:val="ru-RU"/>
              </w:rPr>
            </w:pPr>
            <w:r w:rsidRPr="00C95130">
              <w:rPr>
                <w:sz w:val="20"/>
                <w:lang w:val="ru-RU"/>
              </w:rPr>
              <w:t>*В процессе разработки и реализации законодательных или регулятивных требований касательно ДГРСИВ учитывается ли в вашей стране важность генетических ресурсов для производства продовольствия и ведения сельского хозяйства и их особая роль в достижении продовольственной обеспеченности?</w:t>
            </w:r>
          </w:p>
        </w:tc>
        <w:tc>
          <w:tcPr>
            <w:tcW w:w="3064" w:type="pct"/>
            <w:shd w:val="clear" w:color="auto" w:fill="FFFFFF" w:themeFill="background1"/>
          </w:tcPr>
          <w:p w14:paraId="2A310276"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3538293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4692976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00C6EB2A" w14:textId="77777777" w:rsidR="00233E96" w:rsidRPr="00C95130" w:rsidRDefault="00233E96" w:rsidP="003D6C6B">
            <w:pPr>
              <w:snapToGrid w:val="0"/>
              <w:spacing w:before="120" w:after="120"/>
              <w:ind w:left="1440"/>
              <w:rPr>
                <w:i/>
                <w:iCs/>
                <w:kern w:val="22"/>
                <w:sz w:val="20"/>
                <w:szCs w:val="20"/>
                <w:lang w:val="ru-RU"/>
              </w:rPr>
            </w:pPr>
            <w:r w:rsidRPr="00C95130">
              <w:rPr>
                <w:i/>
                <w:sz w:val="20"/>
                <w:lang w:val="ru-RU"/>
              </w:rPr>
              <w:t xml:space="preserve"> </w:t>
            </w:r>
          </w:p>
          <w:p w14:paraId="6A386C31"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119B8E03" w14:textId="77777777" w:rsidR="00233E96" w:rsidRPr="00C95130" w:rsidDel="00EE2866"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4EDEB4F8" w14:textId="77777777" w:rsidTr="003D6C6B">
        <w:trPr>
          <w:cantSplit/>
        </w:trPr>
        <w:tc>
          <w:tcPr>
            <w:tcW w:w="1936" w:type="pct"/>
            <w:shd w:val="clear" w:color="auto" w:fill="FFFFFF" w:themeFill="background1"/>
          </w:tcPr>
          <w:p w14:paraId="02B633A0"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22E720AC"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17DD2C06"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1AEE9BE1"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50D16AB4" w14:textId="77777777" w:rsidR="00233E96" w:rsidRPr="00C95130" w:rsidRDefault="00233E96" w:rsidP="00233E96">
      <w:pPr>
        <w:spacing w:before="120" w:after="120"/>
        <w:jc w:val="left"/>
        <w:rPr>
          <w:iCs/>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0A78E87C" w14:textId="77777777" w:rsidTr="003D6C6B">
        <w:trPr>
          <w:cantSplit/>
        </w:trPr>
        <w:tc>
          <w:tcPr>
            <w:tcW w:w="5000" w:type="pct"/>
            <w:gridSpan w:val="2"/>
            <w:shd w:val="clear" w:color="auto" w:fill="BFBFBF"/>
          </w:tcPr>
          <w:p w14:paraId="0CF768B7" w14:textId="77777777" w:rsidR="00233E96" w:rsidRPr="00C95130" w:rsidRDefault="00233E96" w:rsidP="003D6C6B">
            <w:pPr>
              <w:keepNext/>
              <w:snapToGrid w:val="0"/>
              <w:spacing w:before="120" w:after="120"/>
              <w:jc w:val="center"/>
              <w:rPr>
                <w:b/>
                <w:kern w:val="22"/>
                <w:sz w:val="20"/>
                <w:szCs w:val="20"/>
                <w:lang w:val="ru-RU"/>
              </w:rPr>
            </w:pPr>
            <w:r w:rsidRPr="00C95130">
              <w:rPr>
                <w:b/>
                <w:sz w:val="20"/>
                <w:lang w:val="ru-RU"/>
              </w:rPr>
              <w:t>Часть VIII. Меры, связанные с коренными народами и местными общинами (</w:t>
            </w:r>
            <w:r w:rsidRPr="00C95130">
              <w:rPr>
                <w:sz w:val="20"/>
                <w:lang w:val="ru-RU"/>
              </w:rPr>
              <w:t>статьи 6, 7 и 12)</w:t>
            </w:r>
          </w:p>
        </w:tc>
      </w:tr>
      <w:tr w:rsidR="00233E96" w:rsidRPr="000C6A7F" w14:paraId="4A6069D6" w14:textId="77777777" w:rsidTr="003D6C6B">
        <w:trPr>
          <w:cantSplit/>
        </w:trPr>
        <w:tc>
          <w:tcPr>
            <w:tcW w:w="1936" w:type="pct"/>
            <w:shd w:val="clear" w:color="auto" w:fill="FFFFFF" w:themeFill="background1"/>
          </w:tcPr>
          <w:p w14:paraId="5B7B92C5"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*Есть ли в вашей стране коренные народы и местные общины?</w:t>
            </w:r>
          </w:p>
        </w:tc>
        <w:tc>
          <w:tcPr>
            <w:tcW w:w="3064" w:type="pct"/>
            <w:shd w:val="clear" w:color="auto" w:fill="FFFFFF" w:themeFill="background1"/>
          </w:tcPr>
          <w:p w14:paraId="2EBA7279"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w:t>
            </w:r>
          </w:p>
          <w:p w14:paraId="41C65CCE"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1E3244C" w14:textId="77777777" w:rsidR="00233E96" w:rsidRPr="00C95130" w:rsidRDefault="00233E96" w:rsidP="003D6C6B">
            <w:pPr>
              <w:snapToGrid w:val="0"/>
              <w:spacing w:before="100" w:after="100"/>
              <w:ind w:left="720"/>
              <w:rPr>
                <w:kern w:val="22"/>
                <w:sz w:val="20"/>
                <w:szCs w:val="20"/>
                <w:lang w:val="ru-RU"/>
              </w:rPr>
            </w:pPr>
          </w:p>
          <w:p w14:paraId="31F4732B" w14:textId="77777777" w:rsidR="00233E96" w:rsidRPr="00C95130" w:rsidRDefault="00233E96" w:rsidP="003D6C6B">
            <w:pPr>
              <w:snapToGrid w:val="0"/>
              <w:spacing w:before="120" w:after="120"/>
              <w:rPr>
                <w:iCs/>
                <w:kern w:val="22"/>
                <w:sz w:val="20"/>
                <w:szCs w:val="20"/>
                <w:lang w:val="ru-RU"/>
              </w:rPr>
            </w:pPr>
            <w:r w:rsidRPr="00C95130">
              <w:rPr>
                <w:sz w:val="20"/>
                <w:lang w:val="ru-RU"/>
              </w:rPr>
              <w:t>Дополнительная информация.</w:t>
            </w:r>
          </w:p>
          <w:p w14:paraId="09F3005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0F76F6D7" w14:textId="77777777" w:rsidTr="003D6C6B">
        <w:trPr>
          <w:cantSplit/>
        </w:trPr>
        <w:tc>
          <w:tcPr>
            <w:tcW w:w="5000" w:type="pct"/>
            <w:gridSpan w:val="2"/>
            <w:shd w:val="clear" w:color="auto" w:fill="D9D9D9" w:themeFill="background1" w:themeFillShade="D9"/>
          </w:tcPr>
          <w:p w14:paraId="6FC90FFB" w14:textId="77777777" w:rsidR="00233E96" w:rsidRPr="00C95130" w:rsidRDefault="00233E96" w:rsidP="003D6C6B">
            <w:pPr>
              <w:snapToGrid w:val="0"/>
              <w:spacing w:before="100" w:after="100"/>
              <w:rPr>
                <w:kern w:val="22"/>
                <w:sz w:val="20"/>
                <w:szCs w:val="20"/>
                <w:lang w:val="ru-RU"/>
              </w:rPr>
            </w:pPr>
            <w:r w:rsidRPr="00C95130">
              <w:rPr>
                <w:i/>
                <w:sz w:val="20"/>
                <w:lang w:val="ru-RU"/>
              </w:rPr>
              <w:t>Если вы ответили «Нет» на вопрос 34, пожалуйста, пропустите вопросы 35–41 и перейдите к части IX.</w:t>
            </w:r>
          </w:p>
        </w:tc>
      </w:tr>
      <w:tr w:rsidR="00233E96" w:rsidRPr="00C95130" w14:paraId="722D64A5" w14:textId="77777777" w:rsidTr="003D6C6B">
        <w:trPr>
          <w:cantSplit/>
        </w:trPr>
        <w:tc>
          <w:tcPr>
            <w:tcW w:w="1936" w:type="pct"/>
            <w:shd w:val="clear" w:color="auto" w:fill="FFFFFF" w:themeFill="background1"/>
          </w:tcPr>
          <w:p w14:paraId="61E843E3" w14:textId="77777777" w:rsidR="00233E96" w:rsidRPr="00C95130" w:rsidRDefault="00233E96" w:rsidP="003D6C6B">
            <w:pPr>
              <w:spacing w:before="120" w:after="120"/>
              <w:jc w:val="left"/>
              <w:rPr>
                <w:b/>
                <w:bCs/>
                <w:kern w:val="22"/>
                <w:sz w:val="20"/>
                <w:szCs w:val="20"/>
                <w:lang w:val="ru-RU"/>
              </w:rPr>
            </w:pPr>
            <w:r w:rsidRPr="00C95130">
              <w:rPr>
                <w:b/>
                <w:sz w:val="20"/>
                <w:lang w:val="ru-RU"/>
              </w:rPr>
              <w:lastRenderedPageBreak/>
              <w:t>Статьи 6.2 и 6.3(f)</w:t>
            </w:r>
          </w:p>
          <w:p w14:paraId="268134A2"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*Обладают ли коренные народы и местные общины установленным правом предоставлять доступ к генетическим ресурсам в соответствии с внутренним законодательством вашей страны? </w:t>
            </w:r>
          </w:p>
        </w:tc>
        <w:tc>
          <w:tcPr>
            <w:tcW w:w="3064" w:type="pct"/>
            <w:shd w:val="clear" w:color="auto" w:fill="FFFFFF" w:themeFill="background1"/>
          </w:tcPr>
          <w:p w14:paraId="45CCE42C"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05A441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01F3644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15BA30E" w14:textId="77777777" w:rsidR="00233E96" w:rsidRPr="00C95130" w:rsidRDefault="00233E96" w:rsidP="003D6C6B">
            <w:pPr>
              <w:snapToGrid w:val="0"/>
              <w:spacing w:before="120" w:after="120"/>
              <w:rPr>
                <w:kern w:val="22"/>
                <w:sz w:val="20"/>
                <w:szCs w:val="20"/>
                <w:lang w:val="ru-RU"/>
              </w:rPr>
            </w:pPr>
          </w:p>
          <w:p w14:paraId="638B3C0F"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 и в соответствующем случае привести информацию о внутреннем законодательстве, устанавливающем права коренных народов и местных общин давать разрешения на доступ к генетическим ресурсам.</w:t>
            </w:r>
          </w:p>
          <w:p w14:paraId="6F8BF279" w14:textId="77777777" w:rsidR="00233E96" w:rsidRPr="00C95130" w:rsidRDefault="00233E96" w:rsidP="003D6C6B">
            <w:pPr>
              <w:snapToGrid w:val="0"/>
              <w:spacing w:before="120" w:after="120"/>
              <w:rPr>
                <w:iCs/>
                <w:kern w:val="22"/>
                <w:sz w:val="20"/>
                <w:szCs w:val="20"/>
                <w:lang w:val="ru-RU"/>
              </w:rPr>
            </w:pPr>
            <w:r w:rsidRPr="00C95130">
              <w:rPr>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66E202CB" w14:textId="77777777" w:rsidR="00233E96" w:rsidRPr="00C95130" w:rsidRDefault="00233E96" w:rsidP="003D6C6B">
            <w:pPr>
              <w:snapToGrid w:val="0"/>
              <w:spacing w:before="120" w:after="120"/>
              <w:rPr>
                <w:iCs/>
                <w:kern w:val="22"/>
                <w:sz w:val="20"/>
                <w:szCs w:val="20"/>
                <w:lang w:val="ru-RU"/>
              </w:rPr>
            </w:pPr>
          </w:p>
          <w:p w14:paraId="079202E3" w14:textId="77777777" w:rsidR="00233E96" w:rsidRPr="00C95130" w:rsidRDefault="00233E96" w:rsidP="003D6C6B">
            <w:pPr>
              <w:snapToGrid w:val="0"/>
              <w:spacing w:before="100" w:after="100"/>
              <w:rPr>
                <w:i/>
                <w:kern w:val="22"/>
                <w:sz w:val="20"/>
                <w:szCs w:val="20"/>
                <w:lang w:val="ru-RU"/>
              </w:rPr>
            </w:pPr>
            <w:r w:rsidRPr="00C95130">
              <w:rPr>
                <w:sz w:val="20"/>
                <w:lang w:val="ru-RU"/>
              </w:rPr>
              <w:t>└</w:t>
            </w:r>
            <w:r w:rsidRPr="00C95130">
              <w:rPr>
                <w:i/>
                <w:iCs/>
                <w:sz w:val="20"/>
                <w:lang w:val="ru-RU"/>
              </w:rPr>
              <w:t>Если выше выбран ответ «Да» или «Да, в некоторой степени»,</w:t>
            </w:r>
            <w:r w:rsidRPr="00C95130">
              <w:rPr>
                <w:i/>
                <w:sz w:val="20"/>
                <w:lang w:val="ru-RU"/>
              </w:rPr>
              <w:t xml:space="preserve"> </w:t>
            </w:r>
          </w:p>
          <w:p w14:paraId="0785697A" w14:textId="77777777" w:rsidR="00233E96" w:rsidRPr="00C95130" w:rsidRDefault="00233E96" w:rsidP="003D6C6B">
            <w:pPr>
              <w:snapToGrid w:val="0"/>
              <w:spacing w:before="100" w:after="100"/>
              <w:ind w:left="720"/>
              <w:rPr>
                <w:kern w:val="22"/>
                <w:sz w:val="20"/>
                <w:szCs w:val="20"/>
                <w:lang w:val="ru-RU"/>
              </w:rPr>
            </w:pPr>
            <w:r w:rsidRPr="00C95130">
              <w:rPr>
                <w:sz w:val="20"/>
                <w:lang w:val="ru-RU"/>
              </w:rPr>
              <w:t>35.1 *Приняты ли в вашей стране меры с целью обеспечения того, чтобы доступ к генетическими ресурсам осуществлялся с предварительного обоснованного согласия или одобрения и при участии коренных народов и местных общин?</w:t>
            </w:r>
          </w:p>
          <w:p w14:paraId="242C2AD7" w14:textId="77777777" w:rsidR="00233E96" w:rsidRPr="00C95130" w:rsidRDefault="00233E96" w:rsidP="003D6C6B">
            <w:pPr>
              <w:snapToGrid w:val="0"/>
              <w:spacing w:before="100" w:after="10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D743273" w14:textId="77777777" w:rsidR="00233E96" w:rsidRPr="00C95130" w:rsidRDefault="00233E96" w:rsidP="003D6C6B">
            <w:pPr>
              <w:snapToGrid w:val="0"/>
              <w:spacing w:before="100" w:after="10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DC05664" w14:textId="77777777" w:rsidR="00233E96" w:rsidRPr="00C95130" w:rsidRDefault="00233E96" w:rsidP="003D6C6B">
            <w:pPr>
              <w:snapToGrid w:val="0"/>
              <w:spacing w:before="100" w:after="100"/>
              <w:ind w:left="1440"/>
              <w:rPr>
                <w:kern w:val="22"/>
                <w:sz w:val="20"/>
                <w:szCs w:val="20"/>
                <w:lang w:val="ru-RU"/>
              </w:rPr>
            </w:pPr>
          </w:p>
          <w:p w14:paraId="56BF3AC1" w14:textId="77777777" w:rsidR="00233E96" w:rsidRPr="00C95130" w:rsidRDefault="00233E96" w:rsidP="003D6C6B">
            <w:pPr>
              <w:snapToGrid w:val="0"/>
              <w:spacing w:before="100" w:after="100"/>
              <w:ind w:left="720"/>
              <w:rPr>
                <w:kern w:val="22"/>
                <w:sz w:val="20"/>
                <w:szCs w:val="20"/>
                <w:lang w:val="ru-RU"/>
              </w:rPr>
            </w:pPr>
            <w:r w:rsidRPr="00C95130">
              <w:rPr>
                <w:sz w:val="20"/>
                <w:lang w:val="ru-RU"/>
              </w:rPr>
              <w:t>35.2 *Установлены ли в вашей стране критерии и/или процессы для получения предварительного обоснованного согласия или одобрения коренных народов и местных общин на доступ к генетическим ресурсам либо для обеспечения их участия в таком доступе?</w:t>
            </w:r>
          </w:p>
          <w:p w14:paraId="013DE4D8" w14:textId="77777777" w:rsidR="00233E96" w:rsidRPr="00C95130" w:rsidRDefault="00233E96" w:rsidP="003D6C6B">
            <w:pPr>
              <w:snapToGrid w:val="0"/>
              <w:spacing w:before="100" w:after="10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w:t>
            </w:r>
          </w:p>
          <w:p w14:paraId="3E80E712" w14:textId="77777777" w:rsidR="00233E96" w:rsidRPr="00C95130" w:rsidRDefault="00233E96" w:rsidP="003D6C6B">
            <w:pPr>
              <w:snapToGrid w:val="0"/>
              <w:spacing w:before="100" w:after="100"/>
              <w:ind w:left="144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tc>
      </w:tr>
      <w:tr w:rsidR="00233E96" w:rsidRPr="000C6A7F" w14:paraId="7453F611" w14:textId="77777777" w:rsidTr="003D6C6B">
        <w:trPr>
          <w:cantSplit/>
        </w:trPr>
        <w:tc>
          <w:tcPr>
            <w:tcW w:w="1936" w:type="pct"/>
            <w:shd w:val="clear" w:color="auto" w:fill="FFFFFF" w:themeFill="background1"/>
          </w:tcPr>
          <w:p w14:paraId="527B01B4"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7</w:t>
            </w:r>
          </w:p>
          <w:p w14:paraId="53FD48A8"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*Приняты ли в вашей стране меры с целью обеспечения того, чтобы доступ к традиционным знаниям, связанным с генетическими ресурсами, носителями которых являются коренные народы и местные общины, осуществлялся с предварительного и обоснованного согласия или одобрения и при участии данных коренных народов и местных общин и чтобы были установлены взаимосогласованные условия?</w:t>
            </w:r>
          </w:p>
        </w:tc>
        <w:tc>
          <w:tcPr>
            <w:tcW w:w="3064" w:type="pct"/>
            <w:shd w:val="clear" w:color="auto" w:fill="FFFFFF" w:themeFill="background1"/>
          </w:tcPr>
          <w:p w14:paraId="36D92EF2"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4EAD28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7F9C66DA"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2E22AE29" w14:textId="77777777" w:rsidR="00233E96" w:rsidRPr="00C95130" w:rsidRDefault="00233E96" w:rsidP="003D6C6B">
            <w:pPr>
              <w:snapToGrid w:val="0"/>
              <w:spacing w:before="120" w:after="120"/>
              <w:rPr>
                <w:kern w:val="22"/>
                <w:sz w:val="20"/>
                <w:szCs w:val="20"/>
                <w:lang w:val="ru-RU"/>
              </w:rPr>
            </w:pPr>
          </w:p>
          <w:p w14:paraId="03802334" w14:textId="77777777" w:rsidR="00233E96" w:rsidRPr="00C95130" w:rsidRDefault="00233E96" w:rsidP="003D6C6B">
            <w:pPr>
              <w:snapToGrid w:val="0"/>
              <w:spacing w:before="100" w:after="100"/>
              <w:rPr>
                <w:iCs/>
                <w:kern w:val="22"/>
                <w:sz w:val="20"/>
                <w:szCs w:val="20"/>
                <w:lang w:val="ru-RU"/>
              </w:rPr>
            </w:pPr>
            <w:r w:rsidRPr="00C95130">
              <w:rPr>
                <w:sz w:val="20"/>
                <w:lang w:val="ru-RU"/>
              </w:rPr>
              <w:t>Просьба пояснить ваш ответ.</w:t>
            </w:r>
          </w:p>
          <w:p w14:paraId="65D3403B"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47F12C34" w14:textId="77777777" w:rsidTr="003D6C6B">
        <w:trPr>
          <w:cantSplit/>
        </w:trPr>
        <w:tc>
          <w:tcPr>
            <w:tcW w:w="1936" w:type="pct"/>
            <w:shd w:val="clear" w:color="auto" w:fill="FFFFFF" w:themeFill="background1"/>
          </w:tcPr>
          <w:p w14:paraId="5413D3D3"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lastRenderedPageBreak/>
              <w:t>Статья 12.1</w:t>
            </w:r>
          </w:p>
          <w:p w14:paraId="17B223FD"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*Учитываются ли при осуществлении протокола в вашей стране нормы обычного права, общинные протоколы и процедуры коренных народов и местных общин в отношении традиционных знаний, связанных с генетическими ресурсами?</w:t>
            </w:r>
          </w:p>
        </w:tc>
        <w:tc>
          <w:tcPr>
            <w:tcW w:w="3064" w:type="pct"/>
            <w:shd w:val="clear" w:color="auto" w:fill="FFFFFF" w:themeFill="background1"/>
          </w:tcPr>
          <w:p w14:paraId="281B6EB0"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3F721E3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17FF153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2FDE30B5" w14:textId="77777777" w:rsidR="00233E96" w:rsidRPr="00C95130" w:rsidRDefault="00233E96" w:rsidP="003D6C6B">
            <w:pPr>
              <w:snapToGrid w:val="0"/>
              <w:spacing w:before="120" w:after="120"/>
              <w:ind w:left="720"/>
              <w:rPr>
                <w:i/>
                <w:iCs/>
                <w:kern w:val="22"/>
                <w:sz w:val="20"/>
                <w:szCs w:val="20"/>
                <w:lang w:val="ru-RU"/>
              </w:rPr>
            </w:pPr>
          </w:p>
          <w:p w14:paraId="79FF5309" w14:textId="77777777" w:rsidR="00233E96" w:rsidRPr="00C95130" w:rsidRDefault="00233E96" w:rsidP="003D6C6B">
            <w:pPr>
              <w:snapToGrid w:val="0"/>
              <w:spacing w:before="100" w:after="100"/>
              <w:rPr>
                <w:iCs/>
                <w:kern w:val="22"/>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532184D1"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0EA9CE4D" w14:textId="77777777" w:rsidTr="003D6C6B">
        <w:tc>
          <w:tcPr>
            <w:tcW w:w="1936" w:type="pct"/>
            <w:shd w:val="clear" w:color="auto" w:fill="FFFFFF" w:themeFill="background1"/>
          </w:tcPr>
          <w:p w14:paraId="0A399E69"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12.2</w:t>
            </w:r>
          </w:p>
          <w:p w14:paraId="5F7EDB9D"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*Внедрены ли в вашей стране механизмы при эффективном участии заинтересованных коренных народов и местных общин для информирования потенциальных пользователей традиционных знаний, связанных с генетическими ресурсами, об их обязанностях?</w:t>
            </w:r>
          </w:p>
        </w:tc>
        <w:tc>
          <w:tcPr>
            <w:tcW w:w="3064" w:type="pct"/>
            <w:shd w:val="clear" w:color="auto" w:fill="FFFFFF" w:themeFill="background1"/>
          </w:tcPr>
          <w:p w14:paraId="20BBFC17"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6C2C0F7"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5871AFED" w14:textId="77777777" w:rsidR="00233E96" w:rsidRPr="00C95130" w:rsidRDefault="00233E96" w:rsidP="003D6C6B">
            <w:pPr>
              <w:snapToGrid w:val="0"/>
              <w:spacing w:before="120" w:after="120"/>
              <w:rPr>
                <w:i/>
                <w:iCs/>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r w:rsidRPr="00C95130">
              <w:rPr>
                <w:i/>
                <w:sz w:val="20"/>
                <w:lang w:val="ru-RU"/>
              </w:rPr>
              <w:t xml:space="preserve"> </w:t>
            </w:r>
          </w:p>
          <w:p w14:paraId="1C76FC07" w14:textId="77777777" w:rsidR="00233E96" w:rsidRPr="00C95130" w:rsidRDefault="00233E96" w:rsidP="003D6C6B">
            <w:pPr>
              <w:snapToGrid w:val="0"/>
              <w:spacing w:before="120" w:after="120"/>
              <w:rPr>
                <w:iCs/>
                <w:kern w:val="22"/>
                <w:sz w:val="20"/>
                <w:szCs w:val="20"/>
                <w:lang w:val="ru-RU"/>
              </w:rPr>
            </w:pPr>
          </w:p>
          <w:p w14:paraId="1BAF65B9"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22"/>
            </w:r>
            <w:r w:rsidRPr="00C95130">
              <w:rPr>
                <w:sz w:val="20"/>
                <w:lang w:val="ru-RU"/>
              </w:rPr>
              <w:t>.</w:t>
            </w:r>
          </w:p>
          <w:p w14:paraId="32DE2121"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540F72C4" w14:textId="77777777" w:rsidTr="003D6C6B">
        <w:tc>
          <w:tcPr>
            <w:tcW w:w="1936" w:type="pct"/>
            <w:shd w:val="clear" w:color="auto" w:fill="FFFFFF" w:themeFill="background1"/>
          </w:tcPr>
          <w:p w14:paraId="235C1540"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12.3</w:t>
            </w:r>
          </w:p>
          <w:p w14:paraId="1EA7F159"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*Оказывает ли ваша страна поддержку разработке коренными народами и местными общинами, включая женщин в этих общинах, общинных протоколов, минимальных требований к взаимосогласованным условиям и типовых договорных условий?</w:t>
            </w:r>
          </w:p>
        </w:tc>
        <w:tc>
          <w:tcPr>
            <w:tcW w:w="3064" w:type="pct"/>
            <w:shd w:val="clear" w:color="auto" w:fill="FFFFFF" w:themeFill="background1"/>
          </w:tcPr>
          <w:p w14:paraId="2BE2A68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311BF9B7"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1947A571"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6CA2B039" w14:textId="77777777" w:rsidR="00233E96" w:rsidRPr="00C95130" w:rsidRDefault="00233E96" w:rsidP="003D6C6B">
            <w:pPr>
              <w:snapToGrid w:val="0"/>
              <w:spacing w:before="120" w:after="120"/>
              <w:rPr>
                <w:iCs/>
                <w:kern w:val="22"/>
                <w:sz w:val="20"/>
                <w:szCs w:val="20"/>
                <w:lang w:val="ru-RU"/>
              </w:rPr>
            </w:pPr>
          </w:p>
          <w:p w14:paraId="384F622F"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23"/>
            </w:r>
            <w:r w:rsidRPr="00C95130">
              <w:rPr>
                <w:sz w:val="20"/>
                <w:lang w:val="ru-RU"/>
              </w:rPr>
              <w:t>.</w:t>
            </w:r>
          </w:p>
          <w:p w14:paraId="58767911"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4529D8A5" w14:textId="77777777" w:rsidTr="003D6C6B">
        <w:trPr>
          <w:cantSplit/>
        </w:trPr>
        <w:tc>
          <w:tcPr>
            <w:tcW w:w="1936" w:type="pct"/>
            <w:shd w:val="clear" w:color="auto" w:fill="FFFFFF" w:themeFill="background1"/>
          </w:tcPr>
          <w:p w14:paraId="6FB2B120"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12.4</w:t>
            </w:r>
          </w:p>
          <w:p w14:paraId="3542165B"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*Прилагает ли ваша страна усилия к тому, чтобы не ограничивать традиционное использование генетических ресурсов и связанных с ними традиционных знаний и традиционный обмен ими внутри и среди коренных народов и местных общин?</w:t>
            </w:r>
          </w:p>
        </w:tc>
        <w:tc>
          <w:tcPr>
            <w:tcW w:w="3064" w:type="pct"/>
            <w:shd w:val="clear" w:color="auto" w:fill="FFFFFF" w:themeFill="background1"/>
          </w:tcPr>
          <w:p w14:paraId="4360731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662CA8A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5A4FD4D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3A4BD01" w14:textId="77777777" w:rsidR="00233E96" w:rsidRPr="00C95130" w:rsidRDefault="00233E96" w:rsidP="003D6C6B">
            <w:pPr>
              <w:snapToGrid w:val="0"/>
              <w:spacing w:before="120" w:after="120"/>
              <w:ind w:left="1440"/>
              <w:rPr>
                <w:i/>
                <w:iCs/>
                <w:kern w:val="22"/>
                <w:sz w:val="20"/>
                <w:szCs w:val="20"/>
                <w:lang w:val="ru-RU"/>
              </w:rPr>
            </w:pPr>
          </w:p>
          <w:p w14:paraId="21F3B019"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24"/>
            </w:r>
            <w:r w:rsidRPr="00C95130">
              <w:rPr>
                <w:sz w:val="20"/>
                <w:lang w:val="ru-RU"/>
              </w:rPr>
              <w:t>.</w:t>
            </w:r>
          </w:p>
          <w:p w14:paraId="1CB775A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2A0CA9A4" w14:textId="77777777" w:rsidTr="003D6C6B">
        <w:trPr>
          <w:cantSplit/>
        </w:trPr>
        <w:tc>
          <w:tcPr>
            <w:tcW w:w="1936" w:type="pct"/>
            <w:shd w:val="clear" w:color="auto" w:fill="FFFFFF" w:themeFill="background1"/>
          </w:tcPr>
          <w:p w14:paraId="7168FC45"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lastRenderedPageBreak/>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63A2C41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7649D59C"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0994BC68"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42D4B379" w14:textId="77777777" w:rsidR="00233E96" w:rsidRPr="00C95130" w:rsidRDefault="00233E96" w:rsidP="00233E96">
      <w:pPr>
        <w:spacing w:before="120" w:after="120"/>
        <w:jc w:val="left"/>
        <w:rPr>
          <w:iCs/>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1B82ED0B" w14:textId="77777777" w:rsidTr="003D6C6B">
        <w:tc>
          <w:tcPr>
            <w:tcW w:w="5000" w:type="pct"/>
            <w:gridSpan w:val="2"/>
            <w:shd w:val="clear" w:color="auto" w:fill="BFBFBF"/>
          </w:tcPr>
          <w:p w14:paraId="74F5F9F4" w14:textId="77777777" w:rsidR="00233E96" w:rsidRPr="00C95130" w:rsidRDefault="00233E96" w:rsidP="003D6C6B">
            <w:pPr>
              <w:keepNext/>
              <w:snapToGrid w:val="0"/>
              <w:spacing w:before="120" w:after="120"/>
              <w:jc w:val="center"/>
              <w:rPr>
                <w:b/>
                <w:kern w:val="22"/>
                <w:sz w:val="20"/>
                <w:szCs w:val="20"/>
                <w:lang w:val="ru-RU"/>
              </w:rPr>
            </w:pPr>
            <w:r w:rsidRPr="00C95130">
              <w:rPr>
                <w:b/>
                <w:sz w:val="20"/>
                <w:lang w:val="ru-RU"/>
              </w:rPr>
              <w:t>Часть IX. Вклад в сохранение и устойчивое использование биоразнообразия (</w:t>
            </w:r>
            <w:r w:rsidRPr="00C95130">
              <w:rPr>
                <w:sz w:val="20"/>
                <w:lang w:val="ru-RU"/>
              </w:rPr>
              <w:t xml:space="preserve">статья 9) и </w:t>
            </w:r>
            <w:r w:rsidRPr="00C95130">
              <w:rPr>
                <w:b/>
                <w:sz w:val="20"/>
                <w:lang w:val="ru-RU"/>
              </w:rPr>
              <w:t>получаемые выгоды</w:t>
            </w:r>
          </w:p>
        </w:tc>
      </w:tr>
      <w:tr w:rsidR="00233E96" w:rsidRPr="000C6A7F" w14:paraId="45A70DC9" w14:textId="77777777" w:rsidTr="003D6C6B">
        <w:tc>
          <w:tcPr>
            <w:tcW w:w="1936" w:type="pct"/>
            <w:shd w:val="clear" w:color="auto" w:fill="FFFFFF" w:themeFill="background1"/>
          </w:tcPr>
          <w:p w14:paraId="08CC8BF3" w14:textId="77777777" w:rsidR="00233E96" w:rsidRPr="00C95130" w:rsidRDefault="00233E96" w:rsidP="003D6C6B">
            <w:pPr>
              <w:spacing w:before="120" w:after="120"/>
              <w:ind w:left="333" w:hanging="363"/>
              <w:jc w:val="left"/>
              <w:rPr>
                <w:b/>
                <w:bCs/>
                <w:kern w:val="22"/>
                <w:sz w:val="20"/>
                <w:szCs w:val="20"/>
                <w:lang w:val="ru-RU"/>
              </w:rPr>
            </w:pPr>
            <w:r w:rsidRPr="00C95130">
              <w:rPr>
                <w:b/>
                <w:sz w:val="20"/>
                <w:lang w:val="ru-RU"/>
              </w:rPr>
              <w:t>Статья 9</w:t>
            </w:r>
          </w:p>
          <w:p w14:paraId="2A21B1A9" w14:textId="77777777" w:rsidR="00233E96" w:rsidRPr="00C95130" w:rsidRDefault="00233E96" w:rsidP="00233E96">
            <w:pPr>
              <w:numPr>
                <w:ilvl w:val="0"/>
                <w:numId w:val="20"/>
              </w:numPr>
              <w:spacing w:before="120" w:after="120"/>
              <w:ind w:left="333" w:hanging="356"/>
              <w:jc w:val="left"/>
              <w:rPr>
                <w:kern w:val="22"/>
                <w:sz w:val="20"/>
                <w:szCs w:val="20"/>
                <w:lang w:val="ru-RU"/>
              </w:rPr>
            </w:pPr>
            <w:r w:rsidRPr="00C95130">
              <w:rPr>
                <w:sz w:val="20"/>
                <w:lang w:val="ru-RU"/>
              </w:rPr>
              <w:t>*Поощряет ли ваша страна пользователей и поставщиков направлять выгоды от использования генетических ресурсов на дело сохранения биологического разнообразия и устойчивого использования его компонентов?</w:t>
            </w:r>
          </w:p>
        </w:tc>
        <w:tc>
          <w:tcPr>
            <w:tcW w:w="3064" w:type="pct"/>
            <w:shd w:val="clear" w:color="auto" w:fill="FFFFFF" w:themeFill="background1"/>
          </w:tcPr>
          <w:p w14:paraId="69A965B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22AF84E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428A7BF1"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5C1A737" w14:textId="77777777" w:rsidR="00233E96" w:rsidRPr="00C95130" w:rsidRDefault="00233E96" w:rsidP="003D6C6B">
            <w:pPr>
              <w:snapToGrid w:val="0"/>
              <w:spacing w:before="120" w:after="120"/>
              <w:rPr>
                <w:kern w:val="22"/>
                <w:sz w:val="20"/>
                <w:szCs w:val="20"/>
                <w:lang w:val="ru-RU"/>
              </w:rPr>
            </w:pPr>
          </w:p>
          <w:p w14:paraId="0138BA95" w14:textId="77777777" w:rsidR="00233E96" w:rsidRPr="00C95130" w:rsidRDefault="00233E96" w:rsidP="003D6C6B">
            <w:pPr>
              <w:snapToGrid w:val="0"/>
              <w:spacing w:before="120" w:after="120"/>
              <w:rPr>
                <w:rStyle w:val="FootnoteReference"/>
                <w:iCs/>
                <w:kern w:val="22"/>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785A922F" w14:textId="77777777" w:rsidR="00233E96" w:rsidRPr="00C95130" w:rsidRDefault="00233E96" w:rsidP="003D6C6B">
            <w:pPr>
              <w:snapToGrid w:val="0"/>
              <w:spacing w:before="120" w:after="1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5626A0DC" w14:textId="77777777" w:rsidTr="003D6C6B">
        <w:tblPrEx>
          <w:shd w:val="clear" w:color="auto" w:fill="EEECE1"/>
        </w:tblPrEx>
        <w:tc>
          <w:tcPr>
            <w:tcW w:w="1936" w:type="pct"/>
            <w:shd w:val="clear" w:color="auto" w:fill="FFFFFF" w:themeFill="background1"/>
          </w:tcPr>
          <w:p w14:paraId="34C8AF03" w14:textId="77777777" w:rsidR="00233E96" w:rsidRPr="00C95130" w:rsidRDefault="00233E96" w:rsidP="00233E96">
            <w:pPr>
              <w:numPr>
                <w:ilvl w:val="0"/>
                <w:numId w:val="20"/>
              </w:numPr>
              <w:spacing w:before="120" w:after="120"/>
              <w:ind w:left="333" w:hanging="356"/>
              <w:jc w:val="left"/>
              <w:rPr>
                <w:kern w:val="22"/>
                <w:sz w:val="20"/>
                <w:szCs w:val="20"/>
                <w:lang w:val="ru-RU"/>
              </w:rPr>
            </w:pPr>
            <w:r w:rsidRPr="00C95130">
              <w:rPr>
                <w:sz w:val="20"/>
                <w:lang w:val="ru-RU"/>
              </w:rPr>
              <w:t xml:space="preserve">*Содействует ли осуществление Нагойского протокола сохранению и устойчивому использованию биоразнообразия в вашей стране? </w:t>
            </w:r>
          </w:p>
        </w:tc>
        <w:tc>
          <w:tcPr>
            <w:tcW w:w="3064" w:type="pct"/>
            <w:shd w:val="clear" w:color="auto" w:fill="FFFFFF" w:themeFill="background1"/>
          </w:tcPr>
          <w:p w14:paraId="11EEDB8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1367E6C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140CAD32" w14:textId="77777777" w:rsidR="00233E96" w:rsidRPr="00C95130" w:rsidRDefault="00233E96" w:rsidP="003D6C6B">
            <w:pPr>
              <w:snapToGrid w:val="0"/>
              <w:spacing w:before="120" w:after="120"/>
              <w:rPr>
                <w:b/>
                <w:bCs/>
                <w:kern w:val="22"/>
                <w:sz w:val="20"/>
                <w:szCs w:val="20"/>
                <w:lang w:val="ru-RU"/>
              </w:rPr>
            </w:pPr>
          </w:p>
          <w:p w14:paraId="455D0F49" w14:textId="77777777" w:rsidR="00233E96" w:rsidRPr="00C95130" w:rsidRDefault="00233E96" w:rsidP="003D6C6B">
            <w:pPr>
              <w:snapToGrid w:val="0"/>
              <w:spacing w:before="100" w:after="100"/>
              <w:rPr>
                <w:iCs/>
                <w:kern w:val="22"/>
                <w:sz w:val="20"/>
                <w:szCs w:val="20"/>
                <w:lang w:val="ru-RU"/>
              </w:rPr>
            </w:pPr>
            <w:r w:rsidRPr="00C95130">
              <w:rPr>
                <w:sz w:val="20"/>
                <w:lang w:val="ru-RU"/>
              </w:rPr>
              <w:t>Просьба пояснить ваш ответ и по возможности привести подтверждающие данные или примеры влияния на национальном и/или местном уровнях.</w:t>
            </w:r>
          </w:p>
          <w:p w14:paraId="1E203F3C"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0414FC69" w14:textId="77777777" w:rsidTr="003D6C6B">
        <w:tblPrEx>
          <w:shd w:val="clear" w:color="auto" w:fill="EEECE1"/>
        </w:tblPrEx>
        <w:tc>
          <w:tcPr>
            <w:tcW w:w="1936" w:type="pct"/>
            <w:shd w:val="clear" w:color="auto" w:fill="FFFFFF" w:themeFill="background1"/>
          </w:tcPr>
          <w:p w14:paraId="22F5FD60" w14:textId="77777777" w:rsidR="00233E96" w:rsidRPr="00C95130" w:rsidRDefault="00233E96" w:rsidP="00233E96">
            <w:pPr>
              <w:numPr>
                <w:ilvl w:val="0"/>
                <w:numId w:val="20"/>
              </w:numPr>
              <w:spacing w:before="120" w:after="120"/>
              <w:ind w:left="333" w:hanging="354"/>
              <w:jc w:val="left"/>
              <w:rPr>
                <w:b/>
                <w:bCs/>
                <w:kern w:val="22"/>
                <w:sz w:val="20"/>
                <w:szCs w:val="20"/>
                <w:lang w:val="ru-RU"/>
              </w:rPr>
            </w:pPr>
            <w:r w:rsidRPr="00C95130">
              <w:rPr>
                <w:b/>
                <w:sz w:val="20"/>
                <w:lang w:val="ru-RU"/>
              </w:rPr>
              <w:t>*</w:t>
            </w:r>
            <w:r w:rsidRPr="00C95130">
              <w:rPr>
                <w:sz w:val="20"/>
                <w:lang w:val="ru-RU"/>
              </w:rPr>
              <w:t>Получала ли ваша страна в отчетном периоде денежные выгоды от предоставления доступа к генетическим ресурсам для их использования и/или доступа к традиционным знаниям, связанным с генетическими ресурсами?</w:t>
            </w:r>
          </w:p>
          <w:p w14:paraId="52062377" w14:textId="77777777" w:rsidR="00233E96" w:rsidRPr="00C95130" w:rsidRDefault="00233E96" w:rsidP="003D6C6B">
            <w:pPr>
              <w:spacing w:before="120" w:after="120"/>
              <w:ind w:left="333" w:hanging="450"/>
              <w:jc w:val="left"/>
              <w:rPr>
                <w:b/>
                <w:bCs/>
                <w:kern w:val="22"/>
                <w:sz w:val="20"/>
                <w:szCs w:val="20"/>
                <w:lang w:val="ru-RU"/>
              </w:rPr>
            </w:pPr>
          </w:p>
          <w:p w14:paraId="508B7308" w14:textId="77777777" w:rsidR="00233E96" w:rsidRPr="00C95130" w:rsidRDefault="00233E96" w:rsidP="003D6C6B">
            <w:pPr>
              <w:spacing w:before="120" w:after="120"/>
              <w:ind w:left="333" w:hanging="450"/>
              <w:jc w:val="left"/>
              <w:rPr>
                <w:b/>
                <w:bCs/>
                <w:kern w:val="22"/>
                <w:sz w:val="20"/>
                <w:szCs w:val="20"/>
                <w:lang w:val="ru-RU"/>
              </w:rPr>
            </w:pPr>
          </w:p>
        </w:tc>
        <w:tc>
          <w:tcPr>
            <w:tcW w:w="3064" w:type="pct"/>
            <w:shd w:val="clear" w:color="auto" w:fill="FFFFFF" w:themeFill="background1"/>
          </w:tcPr>
          <w:p w14:paraId="10C8DBD7"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(выберите все подходящие варианты):</w:t>
            </w:r>
          </w:p>
          <w:p w14:paraId="04A68A18"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Сборы за доступ и/или авансовые выплаты</w:t>
            </w:r>
          </w:p>
          <w:p w14:paraId="040C7D09"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Поэтапные выплаты, платежи за пользование и/или лицензионные платежи</w:t>
            </w:r>
          </w:p>
          <w:p w14:paraId="6E256C3A"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Финансирование научных исследований, гранты и/или стипендии</w:t>
            </w:r>
          </w:p>
          <w:p w14:paraId="2CB5E27C"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Взносы в национальный или местный фонд </w:t>
            </w:r>
          </w:p>
          <w:p w14:paraId="58BE7ACC"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Заработная плата </w:t>
            </w:r>
          </w:p>
          <w:p w14:paraId="1E79D674"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Совместные предприятия</w:t>
            </w:r>
          </w:p>
          <w:p w14:paraId="4324DAA9"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Другое (уточните):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77E559E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22242B">
              <w:rPr>
                <w:sz w:val="20"/>
                <w:szCs w:val="20"/>
                <w:lang w:val="ru-RU"/>
              </w:rPr>
              <w:t>Нет / Не применимо</w:t>
            </w:r>
          </w:p>
          <w:p w14:paraId="34B73BA7" w14:textId="77777777" w:rsidR="00233E96" w:rsidRPr="00C95130" w:rsidRDefault="00233E96" w:rsidP="003D6C6B">
            <w:pPr>
              <w:snapToGrid w:val="0"/>
              <w:spacing w:before="120" w:after="120"/>
              <w:rPr>
                <w:kern w:val="22"/>
                <w:sz w:val="20"/>
                <w:szCs w:val="20"/>
                <w:lang w:val="ru-RU"/>
              </w:rPr>
            </w:pPr>
          </w:p>
          <w:p w14:paraId="747840D1" w14:textId="77777777" w:rsidR="00233E96" w:rsidRPr="00C95130" w:rsidRDefault="00233E96" w:rsidP="003D6C6B">
            <w:pPr>
              <w:snapToGrid w:val="0"/>
              <w:spacing w:before="120" w:after="120"/>
              <w:rPr>
                <w:i/>
                <w:iCs/>
                <w:kern w:val="22"/>
                <w:sz w:val="20"/>
                <w:szCs w:val="20"/>
                <w:lang w:val="ru-RU"/>
              </w:rPr>
            </w:pPr>
            <w:r w:rsidRPr="00C95130">
              <w:rPr>
                <w:i/>
                <w:sz w:val="20"/>
                <w:lang w:val="ru-RU"/>
              </w:rPr>
              <w:t xml:space="preserve">└Если выше выбран ответ «Да», </w:t>
            </w:r>
          </w:p>
          <w:p w14:paraId="445B993F"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 xml:space="preserve">*44.1 Просьба указать сумму денежных выгод, полученных за отчетный период (в долларах США) от предоставления доступа к генетическим ресурсам и/или </w:t>
            </w:r>
            <w:r w:rsidRPr="00C95130">
              <w:rPr>
                <w:sz w:val="20"/>
                <w:lang w:val="ru-RU"/>
              </w:rPr>
              <w:lastRenderedPageBreak/>
              <w:t xml:space="preserve">традиционным знаниям, связанным с генетическими ресурсами. </w:t>
            </w:r>
          </w:p>
          <w:p w14:paraId="0912E187"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&lt;Численное значение в долл. США&gt;</w:t>
            </w:r>
            <w:r w:rsidRPr="00C95130">
              <w:rPr>
                <w:sz w:val="20"/>
                <w:lang w:val="ru-RU"/>
              </w:rPr>
              <w:fldChar w:fldCharType="end"/>
            </w:r>
            <w:r w:rsidRPr="00C95130">
              <w:rPr>
                <w:sz w:val="20"/>
                <w:lang w:val="ru-RU"/>
              </w:rPr>
              <w:t xml:space="preserve"> </w:t>
            </w:r>
          </w:p>
          <w:p w14:paraId="3462B124" w14:textId="77777777" w:rsidR="00233E96" w:rsidRPr="00C95130" w:rsidRDefault="00233E96" w:rsidP="003D6C6B">
            <w:pPr>
              <w:snapToGrid w:val="0"/>
              <w:spacing w:before="120" w:after="120"/>
              <w:ind w:left="720"/>
              <w:rPr>
                <w:kern w:val="22"/>
                <w:sz w:val="20"/>
                <w:szCs w:val="20"/>
                <w:lang w:val="ru-RU"/>
              </w:rPr>
            </w:pPr>
          </w:p>
          <w:p w14:paraId="4932754A" w14:textId="77777777" w:rsidR="00233E96" w:rsidRPr="00C95130" w:rsidRDefault="00233E96" w:rsidP="003D6C6B">
            <w:pPr>
              <w:snapToGrid w:val="0"/>
              <w:spacing w:before="120" w:after="120"/>
              <w:rPr>
                <w:kern w:val="22"/>
                <w:sz w:val="20"/>
                <w:szCs w:val="20"/>
                <w:lang w:val="ru-RU"/>
              </w:rPr>
            </w:pPr>
            <w:r w:rsidRPr="00C95130">
              <w:rPr>
                <w:sz w:val="20"/>
                <w:lang w:val="ru-RU"/>
              </w:rPr>
              <w:t>Дополнительная информация</w:t>
            </w:r>
            <w:r w:rsidRPr="00C95130">
              <w:rPr>
                <w:rStyle w:val="FootnoteReference"/>
                <w:lang w:val="ru-RU"/>
              </w:rPr>
              <w:footnoteReference w:id="25"/>
            </w:r>
            <w:r w:rsidRPr="00C95130">
              <w:rPr>
                <w:sz w:val="20"/>
                <w:lang w:val="ru-RU"/>
              </w:rPr>
              <w:t xml:space="preserve">. </w:t>
            </w:r>
          </w:p>
          <w:p w14:paraId="2FCA6F1A"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7B137DB9" w14:textId="77777777" w:rsidTr="003D6C6B">
        <w:tblPrEx>
          <w:shd w:val="clear" w:color="auto" w:fill="EEECE1"/>
        </w:tblPrEx>
        <w:tc>
          <w:tcPr>
            <w:tcW w:w="1936" w:type="pct"/>
            <w:shd w:val="clear" w:color="auto" w:fill="FFFFFF" w:themeFill="background1"/>
          </w:tcPr>
          <w:p w14:paraId="3423F1F5" w14:textId="77777777" w:rsidR="00233E96" w:rsidRPr="00C95130" w:rsidRDefault="00233E96" w:rsidP="00233E96">
            <w:pPr>
              <w:numPr>
                <w:ilvl w:val="0"/>
                <w:numId w:val="20"/>
              </w:numPr>
              <w:spacing w:before="120" w:after="120"/>
              <w:ind w:left="333" w:hanging="354"/>
              <w:jc w:val="left"/>
              <w:rPr>
                <w:kern w:val="22"/>
                <w:sz w:val="20"/>
                <w:szCs w:val="20"/>
                <w:lang w:val="ru-RU"/>
              </w:rPr>
            </w:pPr>
            <w:r w:rsidRPr="00C95130">
              <w:rPr>
                <w:sz w:val="20"/>
                <w:lang w:val="ru-RU"/>
              </w:rPr>
              <w:lastRenderedPageBreak/>
              <w:t>*Получала ли ваша страна в отчетном периоде неденежные выгоды от предоставления доступа к генетическим ресурсам для их использования и/или доступа к традиционным знаниям, связанным с генетическими ресурсами?</w:t>
            </w:r>
          </w:p>
          <w:p w14:paraId="6206051D" w14:textId="77777777" w:rsidR="00233E96" w:rsidRPr="00C95130" w:rsidRDefault="00233E96" w:rsidP="003D6C6B">
            <w:pPr>
              <w:spacing w:before="120" w:after="120"/>
              <w:ind w:left="333" w:hanging="450"/>
              <w:jc w:val="left"/>
              <w:rPr>
                <w:b/>
                <w:bCs/>
                <w:kern w:val="22"/>
                <w:sz w:val="20"/>
                <w:szCs w:val="20"/>
                <w:lang w:val="ru-RU"/>
              </w:rPr>
            </w:pPr>
          </w:p>
          <w:p w14:paraId="1BFF23D2" w14:textId="77777777" w:rsidR="00233E96" w:rsidRPr="00C95130" w:rsidRDefault="00233E96" w:rsidP="003D6C6B">
            <w:pPr>
              <w:spacing w:before="120" w:after="120"/>
              <w:ind w:left="333" w:hanging="450"/>
              <w:jc w:val="left"/>
              <w:rPr>
                <w:b/>
                <w:bCs/>
                <w:kern w:val="22"/>
                <w:sz w:val="20"/>
                <w:szCs w:val="20"/>
                <w:lang w:val="ru-RU"/>
              </w:rPr>
            </w:pPr>
          </w:p>
        </w:tc>
        <w:tc>
          <w:tcPr>
            <w:tcW w:w="3064" w:type="pct"/>
            <w:shd w:val="clear" w:color="auto" w:fill="FFFFFF" w:themeFill="background1"/>
          </w:tcPr>
          <w:p w14:paraId="260DF38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(выберите все подходящие варианты): </w:t>
            </w:r>
          </w:p>
          <w:p w14:paraId="00452DE9"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Совместное использование информации, результатов научных исследований</w:t>
            </w:r>
          </w:p>
          <w:p w14:paraId="78FEF445"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Научное сотрудничество и/или совместные публикации</w:t>
            </w:r>
          </w:p>
          <w:p w14:paraId="67EDF6D9"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Доступ к технологии и ее передача</w:t>
            </w:r>
          </w:p>
          <w:p w14:paraId="2F23CDC2" w14:textId="77777777" w:rsidR="00233E96" w:rsidRPr="00C95130" w:rsidRDefault="00233E96" w:rsidP="003D6C6B">
            <w:pPr>
              <w:snapToGrid w:val="0"/>
              <w:spacing w:before="120" w:after="120"/>
              <w:ind w:left="720"/>
              <w:jc w:val="left"/>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Создание потенциала, развитие потенциала и/или подготовка кадров</w:t>
            </w:r>
          </w:p>
          <w:p w14:paraId="0B9946AC"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Выгоды в области устойчивого развития (такие как повышение продовольственной обеспеченности, гарантия сохранения средств к существованию и т. д.)</w:t>
            </w:r>
          </w:p>
          <w:p w14:paraId="1238FAFF"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Другое (уточните):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2F01B931"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Нет / Не</w:t>
            </w:r>
            <w:r w:rsidRPr="00C95130">
              <w:rPr>
                <w:lang w:val="ru-RU"/>
              </w:rPr>
              <w:t xml:space="preserve"> </w:t>
            </w:r>
            <w:r w:rsidRPr="0022242B">
              <w:rPr>
                <w:sz w:val="20"/>
                <w:szCs w:val="20"/>
                <w:lang w:val="ru-RU"/>
              </w:rPr>
              <w:t>применимо</w:t>
            </w:r>
          </w:p>
          <w:p w14:paraId="702A5B40" w14:textId="77777777" w:rsidR="00233E96" w:rsidRPr="00C95130" w:rsidRDefault="00233E96" w:rsidP="003D6C6B">
            <w:pPr>
              <w:snapToGrid w:val="0"/>
              <w:spacing w:before="120" w:after="120"/>
              <w:rPr>
                <w:kern w:val="22"/>
                <w:sz w:val="20"/>
                <w:szCs w:val="20"/>
                <w:lang w:val="ru-RU"/>
              </w:rPr>
            </w:pPr>
          </w:p>
          <w:p w14:paraId="23FB86E9" w14:textId="77777777" w:rsidR="00233E96" w:rsidRPr="00C95130" w:rsidRDefault="00233E96" w:rsidP="003D6C6B">
            <w:pPr>
              <w:snapToGrid w:val="0"/>
              <w:spacing w:before="120" w:after="120"/>
              <w:rPr>
                <w:kern w:val="22"/>
                <w:sz w:val="20"/>
                <w:szCs w:val="20"/>
                <w:lang w:val="ru-RU"/>
              </w:rPr>
            </w:pPr>
            <w:r w:rsidRPr="00C95130">
              <w:rPr>
                <w:sz w:val="20"/>
                <w:lang w:val="ru-RU"/>
              </w:rPr>
              <w:t>Дополнительная информация</w:t>
            </w:r>
            <w:r w:rsidRPr="00C95130">
              <w:rPr>
                <w:rStyle w:val="FootnoteReference"/>
                <w:lang w:val="ru-RU"/>
              </w:rPr>
              <w:footnoteReference w:id="26"/>
            </w:r>
            <w:r w:rsidRPr="00C95130">
              <w:rPr>
                <w:sz w:val="20"/>
                <w:lang w:val="ru-RU"/>
              </w:rPr>
              <w:t xml:space="preserve">. </w:t>
            </w:r>
          </w:p>
          <w:p w14:paraId="0373586A"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4CA110CE" w14:textId="77777777" w:rsidTr="003D6C6B">
        <w:tc>
          <w:tcPr>
            <w:tcW w:w="1936" w:type="pct"/>
            <w:tcBorders>
              <w:top w:val="single" w:sz="4" w:space="0" w:color="auto"/>
              <w:left w:val="single" w:sz="4" w:space="0" w:color="auto"/>
              <w:bottom w:val="single" w:sz="4" w:space="0" w:color="auto"/>
              <w:right w:val="single" w:sz="4" w:space="0" w:color="auto"/>
            </w:tcBorders>
            <w:shd w:val="clear" w:color="auto" w:fill="FFFFFF" w:themeFill="background1"/>
          </w:tcPr>
          <w:p w14:paraId="35CB0A49" w14:textId="77777777" w:rsidR="00233E96" w:rsidRPr="00C95130" w:rsidRDefault="00233E96" w:rsidP="00233E96">
            <w:pPr>
              <w:numPr>
                <w:ilvl w:val="0"/>
                <w:numId w:val="20"/>
              </w:numPr>
              <w:spacing w:before="120" w:after="120"/>
              <w:ind w:left="333" w:hanging="354"/>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tcPr>
          <w:p w14:paraId="4956518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0F82C565"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26DB7841"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5A0E9BB5" w14:textId="77777777" w:rsidR="00233E96" w:rsidRPr="00C95130" w:rsidRDefault="00233E96" w:rsidP="00233E96">
      <w:pPr>
        <w:spacing w:before="120" w:after="120"/>
        <w:rPr>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0A15A5F0" w14:textId="77777777" w:rsidTr="003D6C6B">
        <w:tc>
          <w:tcPr>
            <w:tcW w:w="5000" w:type="pct"/>
            <w:gridSpan w:val="2"/>
            <w:shd w:val="clear" w:color="auto" w:fill="BFBFBF" w:themeFill="background1" w:themeFillShade="BF"/>
          </w:tcPr>
          <w:p w14:paraId="7D7845AB" w14:textId="77777777" w:rsidR="00233E96" w:rsidRPr="00C95130" w:rsidRDefault="00233E96" w:rsidP="003D6C6B">
            <w:pPr>
              <w:keepNext/>
              <w:snapToGrid w:val="0"/>
              <w:spacing w:before="120" w:after="120"/>
              <w:jc w:val="center"/>
              <w:outlineLvl w:val="1"/>
              <w:rPr>
                <w:kern w:val="22"/>
                <w:sz w:val="20"/>
                <w:szCs w:val="20"/>
                <w:lang w:val="ru-RU"/>
              </w:rPr>
            </w:pPr>
            <w:bookmarkStart w:id="1" w:name="_Toc118407986"/>
            <w:r w:rsidRPr="00C95130">
              <w:rPr>
                <w:b/>
                <w:sz w:val="20"/>
                <w:lang w:val="ru-RU"/>
              </w:rPr>
              <w:t>Часть X. Трансграничное сотрудничество</w:t>
            </w:r>
            <w:r w:rsidRPr="00C95130">
              <w:rPr>
                <w:sz w:val="20"/>
                <w:lang w:val="ru-RU"/>
              </w:rPr>
              <w:t xml:space="preserve"> (статья 11)</w:t>
            </w:r>
            <w:bookmarkEnd w:id="1"/>
          </w:p>
        </w:tc>
      </w:tr>
      <w:tr w:rsidR="00233E96" w:rsidRPr="00C95130" w14:paraId="396DA215" w14:textId="77777777" w:rsidTr="003D6C6B">
        <w:tc>
          <w:tcPr>
            <w:tcW w:w="1936" w:type="pct"/>
            <w:shd w:val="clear" w:color="auto" w:fill="FFFFFF" w:themeFill="background1"/>
          </w:tcPr>
          <w:p w14:paraId="7B8BA28E"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11.1</w:t>
            </w:r>
          </w:p>
          <w:p w14:paraId="36E80E88"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*Осуществляет ли ваша страна сотрудничество, привлекая в применимых случаях соответствующие коренные народы и местные общины, когда аналогичные генетические ресурсы </w:t>
            </w:r>
            <w:r w:rsidRPr="00C95130">
              <w:rPr>
                <w:sz w:val="20"/>
                <w:lang w:val="ru-RU"/>
              </w:rPr>
              <w:lastRenderedPageBreak/>
              <w:t xml:space="preserve">встречаются </w:t>
            </w:r>
            <w:r w:rsidRPr="00C95130">
              <w:rPr>
                <w:i/>
                <w:sz w:val="20"/>
                <w:lang w:val="ru-RU"/>
              </w:rPr>
              <w:t>in situ</w:t>
            </w:r>
            <w:r w:rsidRPr="00C95130">
              <w:rPr>
                <w:sz w:val="20"/>
                <w:lang w:val="ru-RU"/>
              </w:rPr>
              <w:t xml:space="preserve"> на территории более чем одной Стороны?</w:t>
            </w:r>
          </w:p>
        </w:tc>
        <w:tc>
          <w:tcPr>
            <w:tcW w:w="3064" w:type="pct"/>
            <w:shd w:val="clear" w:color="auto" w:fill="FFFFFF" w:themeFill="background1"/>
          </w:tcPr>
          <w:p w14:paraId="7F825570"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614A851"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218A045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 </w:t>
            </w:r>
          </w:p>
          <w:p w14:paraId="46D654ED"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 применимо </w:t>
            </w:r>
            <w:r w:rsidRPr="00C95130">
              <w:rPr>
                <w:rStyle w:val="FootnoteReference"/>
                <w:lang w:val="ru-RU"/>
              </w:rPr>
              <w:footnoteReference w:id="27"/>
            </w:r>
          </w:p>
          <w:p w14:paraId="2784EC94" w14:textId="77777777" w:rsidR="00233E96" w:rsidRPr="00C95130" w:rsidRDefault="00233E96" w:rsidP="003D6C6B">
            <w:pPr>
              <w:snapToGrid w:val="0"/>
              <w:spacing w:before="120" w:after="120"/>
              <w:rPr>
                <w:kern w:val="22"/>
                <w:sz w:val="20"/>
                <w:szCs w:val="20"/>
                <w:lang w:val="ru-RU"/>
              </w:rPr>
            </w:pPr>
          </w:p>
          <w:p w14:paraId="3174B37F" w14:textId="77777777" w:rsidR="00233E96" w:rsidRPr="00C95130" w:rsidRDefault="00233E96" w:rsidP="003D6C6B">
            <w:pPr>
              <w:snapToGrid w:val="0"/>
              <w:spacing w:before="120" w:after="120"/>
              <w:rPr>
                <w:i/>
                <w:kern w:val="22"/>
                <w:sz w:val="20"/>
                <w:szCs w:val="20"/>
                <w:lang w:val="ru-RU"/>
              </w:rPr>
            </w:pPr>
            <w:r w:rsidRPr="00C95130">
              <w:rPr>
                <w:sz w:val="20"/>
                <w:lang w:val="ru-RU"/>
              </w:rPr>
              <w:t>Просьба пояснить ваш ответ</w:t>
            </w:r>
            <w:r w:rsidRPr="00C95130">
              <w:rPr>
                <w:i/>
                <w:sz w:val="20"/>
                <w:lang w:val="ru-RU"/>
              </w:rPr>
              <w:t>.</w:t>
            </w:r>
            <w:r w:rsidRPr="00C95130">
              <w:rPr>
                <w:rStyle w:val="FootnoteReference"/>
                <w:lang w:val="ru-RU"/>
              </w:rPr>
              <w:footnoteReference w:id="28"/>
            </w:r>
            <w:r w:rsidRPr="00C95130">
              <w:rPr>
                <w:rStyle w:val="FootnoteReference"/>
                <w:i/>
                <w:kern w:val="22"/>
                <w:sz w:val="20"/>
                <w:szCs w:val="20"/>
                <w:lang w:val="ru-RU"/>
              </w:rPr>
              <w:t xml:space="preserve"> </w:t>
            </w:r>
            <w:r w:rsidRPr="00C95130">
              <w:rPr>
                <w:rStyle w:val="FootnoteReference"/>
                <w:i/>
                <w:sz w:val="20"/>
                <w:lang w:val="ru-RU"/>
              </w:rPr>
              <w:t xml:space="preserve"> </w:t>
            </w:r>
          </w:p>
          <w:p w14:paraId="6516DEC9"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24A43A57" w14:textId="77777777" w:rsidTr="003D6C6B">
        <w:tc>
          <w:tcPr>
            <w:tcW w:w="1936" w:type="pct"/>
            <w:shd w:val="clear" w:color="auto" w:fill="FFFFFF" w:themeFill="background1"/>
          </w:tcPr>
          <w:p w14:paraId="3DEFCA08" w14:textId="77777777" w:rsidR="00233E96" w:rsidRPr="00C95130" w:rsidRDefault="00233E96" w:rsidP="003D6C6B">
            <w:pPr>
              <w:keepNext/>
              <w:spacing w:before="120" w:after="120"/>
              <w:ind w:left="333" w:hanging="360"/>
              <w:jc w:val="left"/>
              <w:rPr>
                <w:b/>
                <w:bCs/>
                <w:kern w:val="22"/>
                <w:sz w:val="20"/>
                <w:szCs w:val="20"/>
                <w:lang w:val="ru-RU"/>
              </w:rPr>
            </w:pPr>
            <w:r w:rsidRPr="00C95130">
              <w:rPr>
                <w:b/>
                <w:sz w:val="20"/>
                <w:lang w:val="ru-RU"/>
              </w:rPr>
              <w:lastRenderedPageBreak/>
              <w:t>Статья 11.2</w:t>
            </w:r>
          </w:p>
          <w:p w14:paraId="33267CE8" w14:textId="77777777" w:rsidR="00233E96" w:rsidRPr="00C95130" w:rsidRDefault="00233E96" w:rsidP="00233E96">
            <w:pPr>
              <w:keepNext/>
              <w:numPr>
                <w:ilvl w:val="0"/>
                <w:numId w:val="20"/>
              </w:numPr>
              <w:spacing w:before="120" w:after="120"/>
              <w:ind w:left="333"/>
              <w:jc w:val="left"/>
              <w:rPr>
                <w:kern w:val="22"/>
                <w:sz w:val="20"/>
                <w:szCs w:val="20"/>
                <w:lang w:val="ru-RU"/>
              </w:rPr>
            </w:pPr>
            <w:r w:rsidRPr="00C95130">
              <w:rPr>
                <w:sz w:val="20"/>
                <w:lang w:val="ru-RU"/>
              </w:rPr>
              <w:t>*Осуществляет ли ваша страна сотрудничество в тех случаях, когда аналогичные традиционные знания, связанные с генетическими ресурсами, являются достоянием одного или нескольких коренных народов и местных общин на территории нескольких Сторон?</w:t>
            </w:r>
          </w:p>
        </w:tc>
        <w:tc>
          <w:tcPr>
            <w:tcW w:w="3064" w:type="pct"/>
            <w:shd w:val="clear" w:color="auto" w:fill="FFFFFF" w:themeFill="background1"/>
          </w:tcPr>
          <w:p w14:paraId="6692AE9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2441B12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0736D3A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D62925F"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 применимо </w:t>
            </w:r>
            <w:r w:rsidRPr="00C95130">
              <w:rPr>
                <w:rStyle w:val="FootnoteReference"/>
                <w:lang w:val="ru-RU"/>
              </w:rPr>
              <w:footnoteReference w:id="29"/>
            </w:r>
          </w:p>
          <w:p w14:paraId="29962526" w14:textId="77777777" w:rsidR="00233E96" w:rsidRPr="00C95130" w:rsidRDefault="00233E96" w:rsidP="003D6C6B">
            <w:pPr>
              <w:snapToGrid w:val="0"/>
              <w:spacing w:before="120" w:after="120"/>
              <w:ind w:left="1440"/>
              <w:rPr>
                <w:i/>
                <w:iCs/>
                <w:kern w:val="22"/>
                <w:sz w:val="20"/>
                <w:szCs w:val="20"/>
                <w:lang w:val="ru-RU"/>
              </w:rPr>
            </w:pPr>
            <w:r w:rsidRPr="00C95130">
              <w:rPr>
                <w:i/>
                <w:sz w:val="20"/>
                <w:lang w:val="ru-RU"/>
              </w:rPr>
              <w:t xml:space="preserve"> </w:t>
            </w:r>
          </w:p>
          <w:p w14:paraId="001BE618" w14:textId="77777777" w:rsidR="00233E96" w:rsidRPr="00C95130" w:rsidRDefault="00233E96" w:rsidP="003D6C6B">
            <w:pPr>
              <w:snapToGrid w:val="0"/>
              <w:spacing w:before="120" w:after="120"/>
              <w:rPr>
                <w:i/>
                <w:kern w:val="22"/>
                <w:sz w:val="20"/>
                <w:szCs w:val="20"/>
                <w:lang w:val="ru-RU"/>
              </w:rPr>
            </w:pPr>
            <w:r w:rsidRPr="00C95130">
              <w:rPr>
                <w:sz w:val="20"/>
                <w:lang w:val="ru-RU"/>
              </w:rPr>
              <w:t>Просьба пояснить ваш ответ</w:t>
            </w:r>
            <w:r w:rsidRPr="00C95130">
              <w:rPr>
                <w:i/>
                <w:sz w:val="20"/>
                <w:lang w:val="ru-RU"/>
              </w:rPr>
              <w:t>.</w:t>
            </w:r>
            <w:r w:rsidRPr="00C95130">
              <w:rPr>
                <w:rStyle w:val="FootnoteReference"/>
                <w:lang w:val="ru-RU"/>
              </w:rPr>
              <w:footnoteReference w:id="30"/>
            </w:r>
            <w:r w:rsidRPr="00C95130">
              <w:rPr>
                <w:rStyle w:val="FootnoteReference"/>
                <w:i/>
                <w:kern w:val="22"/>
                <w:sz w:val="20"/>
                <w:szCs w:val="20"/>
                <w:lang w:val="ru-RU"/>
              </w:rPr>
              <w:t xml:space="preserve"> </w:t>
            </w:r>
            <w:r w:rsidRPr="00C95130">
              <w:rPr>
                <w:rStyle w:val="FootnoteReference"/>
                <w:i/>
                <w:sz w:val="20"/>
                <w:lang w:val="ru-RU"/>
              </w:rPr>
              <w:t xml:space="preserve"> </w:t>
            </w:r>
          </w:p>
          <w:p w14:paraId="4956DE8A" w14:textId="77777777" w:rsidR="00233E96" w:rsidRPr="00C95130" w:rsidRDefault="00233E96" w:rsidP="003D6C6B">
            <w:pPr>
              <w:snapToGrid w:val="0"/>
              <w:spacing w:before="120" w:after="120"/>
              <w:rPr>
                <w:i/>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75E606EE" w14:textId="77777777" w:rsidTr="003D6C6B">
        <w:tc>
          <w:tcPr>
            <w:tcW w:w="1936" w:type="pct"/>
            <w:tcBorders>
              <w:top w:val="single" w:sz="4" w:space="0" w:color="auto"/>
              <w:left w:val="single" w:sz="4" w:space="0" w:color="auto"/>
              <w:bottom w:val="single" w:sz="4" w:space="0" w:color="auto"/>
              <w:right w:val="single" w:sz="4" w:space="0" w:color="auto"/>
            </w:tcBorders>
            <w:shd w:val="clear" w:color="auto" w:fill="FFFFFF" w:themeFill="background1"/>
          </w:tcPr>
          <w:p w14:paraId="4B5ED42D"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tcPr>
          <w:p w14:paraId="0FFEA183"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3686C5EE" w14:textId="77777777" w:rsidR="00233E96" w:rsidRPr="00C95130" w:rsidRDefault="00233E96" w:rsidP="003D6C6B">
            <w:pPr>
              <w:spacing w:before="120" w:after="12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6B63FCCC" w14:textId="77777777" w:rsidR="00233E96" w:rsidRPr="00C95130" w:rsidRDefault="00233E96" w:rsidP="003D6C6B">
            <w:pPr>
              <w:snapToGrid w:val="0"/>
              <w:spacing w:before="120" w:after="120"/>
              <w:rPr>
                <w:kern w:val="22"/>
                <w:sz w:val="20"/>
                <w:szCs w:val="20"/>
                <w:lang w:val="ru-RU"/>
              </w:rPr>
            </w:pPr>
            <w:r w:rsidRPr="00C95130">
              <w:rPr>
                <w:i/>
                <w:iCs/>
                <w:sz w:val="20"/>
                <w:lang w:val="ru-RU"/>
              </w:rPr>
              <w:t>и/или</w:t>
            </w:r>
            <w:r w:rsidRPr="00C95130">
              <w:rPr>
                <w:sz w:val="20"/>
                <w:lang w:val="ru-RU"/>
              </w:rPr>
              <w:t xml:space="preserve"> &lt;Вложение&gt;</w:t>
            </w:r>
          </w:p>
        </w:tc>
      </w:tr>
    </w:tbl>
    <w:p w14:paraId="14A4DD29" w14:textId="77777777" w:rsidR="00233E96" w:rsidRPr="00C95130" w:rsidRDefault="00233E96" w:rsidP="00233E96">
      <w:pPr>
        <w:spacing w:before="120" w:after="120"/>
        <w:rPr>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89"/>
        <w:gridCol w:w="5679"/>
      </w:tblGrid>
      <w:tr w:rsidR="00233E96" w:rsidRPr="000C6A7F" w14:paraId="1091DDAA" w14:textId="77777777" w:rsidTr="003D6C6B">
        <w:tc>
          <w:tcPr>
            <w:tcW w:w="5000" w:type="pct"/>
            <w:gridSpan w:val="2"/>
            <w:shd w:val="clear" w:color="auto" w:fill="BFBFBF"/>
          </w:tcPr>
          <w:p w14:paraId="13C53BC0" w14:textId="77777777" w:rsidR="00233E96" w:rsidRPr="00C95130" w:rsidRDefault="00233E96" w:rsidP="003D6C6B">
            <w:pPr>
              <w:keepNext/>
              <w:snapToGrid w:val="0"/>
              <w:spacing w:before="120" w:after="120"/>
              <w:jc w:val="center"/>
              <w:rPr>
                <w:b/>
                <w:spacing w:val="-2"/>
                <w:kern w:val="22"/>
                <w:sz w:val="20"/>
                <w:szCs w:val="20"/>
                <w:lang w:val="ru-RU"/>
              </w:rPr>
            </w:pPr>
            <w:r w:rsidRPr="00C95130">
              <w:rPr>
                <w:b/>
                <w:sz w:val="20"/>
                <w:lang w:val="ru-RU"/>
              </w:rPr>
              <w:t>Часть XI. Типовые договорные положения, кодексы поведения, руководящие указания и передовые методы и/или стандарты</w:t>
            </w:r>
            <w:r w:rsidRPr="00C95130">
              <w:rPr>
                <w:sz w:val="20"/>
                <w:lang w:val="ru-RU"/>
              </w:rPr>
              <w:t xml:space="preserve"> (статья 19 и 20)</w:t>
            </w:r>
          </w:p>
        </w:tc>
      </w:tr>
      <w:tr w:rsidR="00233E96" w:rsidRPr="000C6A7F" w14:paraId="446F38B4" w14:textId="77777777" w:rsidTr="003D6C6B">
        <w:tc>
          <w:tcPr>
            <w:tcW w:w="1936" w:type="pct"/>
            <w:shd w:val="clear" w:color="auto" w:fill="FFFFFF" w:themeFill="background1"/>
          </w:tcPr>
          <w:p w14:paraId="46F17CFA" w14:textId="77777777" w:rsidR="00233E96" w:rsidRPr="00C95130" w:rsidRDefault="00233E96" w:rsidP="003D6C6B">
            <w:pPr>
              <w:spacing w:before="120" w:after="120"/>
              <w:jc w:val="left"/>
              <w:rPr>
                <w:b/>
                <w:bCs/>
                <w:kern w:val="22"/>
                <w:sz w:val="20"/>
                <w:szCs w:val="20"/>
                <w:lang w:val="ru-RU"/>
              </w:rPr>
            </w:pPr>
            <w:r w:rsidRPr="00C95130">
              <w:rPr>
                <w:b/>
                <w:sz w:val="20"/>
                <w:lang w:val="ru-RU"/>
              </w:rPr>
              <w:t>Статья 19</w:t>
            </w:r>
          </w:p>
          <w:p w14:paraId="395461D5"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*Поощряет ли ваша страна других субъектов к разработке, обновлению и применению типовых договорных положений для включения во взаимосогласованные условия?</w:t>
            </w:r>
          </w:p>
        </w:tc>
        <w:tc>
          <w:tcPr>
            <w:tcW w:w="3064" w:type="pct"/>
            <w:shd w:val="clear" w:color="auto" w:fill="FFFFFF" w:themeFill="background1"/>
          </w:tcPr>
          <w:p w14:paraId="7539E82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98B9D05"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0C13B10C"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6A7BBFDF" w14:textId="77777777" w:rsidR="00233E96" w:rsidRPr="00C95130" w:rsidRDefault="00233E96" w:rsidP="003D6C6B">
            <w:pPr>
              <w:snapToGrid w:val="0"/>
              <w:spacing w:before="120" w:after="120"/>
              <w:ind w:left="720"/>
              <w:rPr>
                <w:kern w:val="22"/>
                <w:sz w:val="20"/>
                <w:szCs w:val="20"/>
                <w:lang w:val="ru-RU"/>
              </w:rPr>
            </w:pPr>
          </w:p>
          <w:p w14:paraId="287CB5CA" w14:textId="77777777" w:rsidR="00233E96" w:rsidRPr="00C95130" w:rsidRDefault="00233E96" w:rsidP="003D6C6B">
            <w:pPr>
              <w:snapToGrid w:val="0"/>
              <w:spacing w:before="120" w:after="120"/>
              <w:rPr>
                <w:iCs/>
                <w:kern w:val="22"/>
                <w:sz w:val="20"/>
                <w:szCs w:val="20"/>
                <w:lang w:val="ru-RU"/>
              </w:rPr>
            </w:pPr>
            <w:r w:rsidRPr="00C95130">
              <w:rPr>
                <w:sz w:val="20"/>
                <w:lang w:val="ru-RU"/>
              </w:rPr>
              <w:t>Просьба пояснить ваш ответ</w:t>
            </w:r>
            <w:r w:rsidRPr="00C95130">
              <w:rPr>
                <w:rStyle w:val="FootnoteReference"/>
                <w:lang w:val="ru-RU"/>
              </w:rPr>
              <w:footnoteReference w:id="31"/>
            </w:r>
            <w:r w:rsidRPr="00C95130">
              <w:rPr>
                <w:sz w:val="20"/>
                <w:lang w:val="ru-RU"/>
              </w:rPr>
              <w:t>.</w:t>
            </w:r>
          </w:p>
          <w:p w14:paraId="5356CFD0"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0C6A7F" w14:paraId="2424F32C" w14:textId="77777777" w:rsidTr="003D6C6B">
        <w:tc>
          <w:tcPr>
            <w:tcW w:w="1936" w:type="pct"/>
            <w:shd w:val="clear" w:color="auto" w:fill="FFFFFF" w:themeFill="background1"/>
          </w:tcPr>
          <w:p w14:paraId="79DF1892" w14:textId="77777777" w:rsidR="00233E96" w:rsidRPr="00C95130" w:rsidRDefault="00233E96" w:rsidP="003D6C6B">
            <w:pPr>
              <w:spacing w:before="120" w:after="120"/>
              <w:jc w:val="left"/>
              <w:rPr>
                <w:b/>
                <w:bCs/>
                <w:kern w:val="22"/>
                <w:sz w:val="20"/>
                <w:szCs w:val="20"/>
                <w:lang w:val="ru-RU"/>
              </w:rPr>
            </w:pPr>
            <w:r w:rsidRPr="00C95130">
              <w:rPr>
                <w:b/>
                <w:sz w:val="20"/>
                <w:lang w:val="ru-RU"/>
              </w:rPr>
              <w:t>Статья 20</w:t>
            </w:r>
          </w:p>
          <w:p w14:paraId="7EBE884E"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*Поощряет ли ваша страна других субъектов к разработке, </w:t>
            </w:r>
            <w:r w:rsidRPr="00C95130">
              <w:rPr>
                <w:sz w:val="20"/>
                <w:lang w:val="ru-RU"/>
              </w:rPr>
              <w:lastRenderedPageBreak/>
              <w:t>обновлению и применению кодексов поведения, руководящих указаний и передовых методов или стандартов?</w:t>
            </w:r>
          </w:p>
        </w:tc>
        <w:tc>
          <w:tcPr>
            <w:tcW w:w="3064" w:type="pct"/>
            <w:shd w:val="clear" w:color="auto" w:fill="FFFFFF" w:themeFill="background1"/>
          </w:tcPr>
          <w:p w14:paraId="6E800E7F"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1B90936"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72A325D2"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7EED4E2" w14:textId="77777777" w:rsidR="00233E96" w:rsidRPr="00C95130" w:rsidRDefault="00233E96" w:rsidP="003D6C6B">
            <w:pPr>
              <w:snapToGrid w:val="0"/>
              <w:spacing w:before="120" w:after="120"/>
              <w:ind w:left="1440"/>
              <w:rPr>
                <w:i/>
                <w:iCs/>
                <w:kern w:val="22"/>
                <w:sz w:val="20"/>
                <w:szCs w:val="20"/>
                <w:lang w:val="ru-RU"/>
              </w:rPr>
            </w:pPr>
          </w:p>
          <w:p w14:paraId="2069DC03" w14:textId="77777777" w:rsidR="00233E96" w:rsidRPr="00C95130" w:rsidRDefault="00233E96" w:rsidP="003D6C6B">
            <w:pPr>
              <w:snapToGrid w:val="0"/>
              <w:spacing w:before="120" w:after="120"/>
              <w:rPr>
                <w:sz w:val="20"/>
                <w:szCs w:val="20"/>
                <w:lang w:val="ru-RU"/>
              </w:rPr>
            </w:pPr>
            <w:r w:rsidRPr="00C95130">
              <w:rPr>
                <w:sz w:val="20"/>
                <w:lang w:val="ru-RU"/>
              </w:rPr>
              <w:t>Просьба пояснить ваш ответ</w:t>
            </w:r>
            <w:r w:rsidRPr="00C95130">
              <w:rPr>
                <w:rStyle w:val="FootnoteReference"/>
                <w:lang w:val="ru-RU"/>
              </w:rPr>
              <w:footnoteReference w:id="32"/>
            </w:r>
            <w:r w:rsidRPr="00C95130">
              <w:rPr>
                <w:sz w:val="20"/>
                <w:lang w:val="ru-RU"/>
              </w:rPr>
              <w:t>.</w:t>
            </w:r>
          </w:p>
          <w:p w14:paraId="182A26F3" w14:textId="77777777" w:rsidR="00233E96" w:rsidRPr="00C95130" w:rsidRDefault="00233E96" w:rsidP="003D6C6B">
            <w:pPr>
              <w:snapToGrid w:val="0"/>
              <w:spacing w:before="120" w:after="120"/>
              <w:rPr>
                <w:kern w:val="22"/>
                <w:sz w:val="20"/>
                <w:szCs w:val="20"/>
                <w:lang w:val="ru-RU"/>
              </w:rPr>
            </w:pPr>
            <w:r w:rsidRPr="00C95130">
              <w:rPr>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2E65D26B" w14:textId="77777777" w:rsidTr="003D6C6B">
        <w:tc>
          <w:tcPr>
            <w:tcW w:w="1936" w:type="pct"/>
            <w:shd w:val="clear" w:color="auto" w:fill="FFFFFF" w:themeFill="background1"/>
          </w:tcPr>
          <w:p w14:paraId="3891AFFC"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lastRenderedPageBreak/>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48191796"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05AAA273" w14:textId="77777777" w:rsidR="00233E96" w:rsidRPr="00C95130" w:rsidRDefault="00233E96" w:rsidP="003D6C6B">
            <w:pPr>
              <w:snapToGrid w:val="0"/>
              <w:spacing w:before="120" w:after="120"/>
              <w:rPr>
                <w:kern w:val="22"/>
                <w:sz w:val="20"/>
                <w:szCs w:val="20"/>
                <w:lang w:val="ru-RU"/>
              </w:rPr>
            </w:pPr>
            <w:r w:rsidRPr="00C95130">
              <w:rPr>
                <w:sz w:val="20"/>
                <w:lang w:val="ru-RU"/>
              </w:rPr>
              <w:t xml:space="preserve">и/или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7E26B7CB" w14:textId="77777777" w:rsidR="00233E96" w:rsidRPr="00C95130" w:rsidRDefault="00233E96" w:rsidP="003D6C6B">
            <w:pPr>
              <w:snapToGrid w:val="0"/>
              <w:spacing w:before="120" w:after="120"/>
              <w:rPr>
                <w:kern w:val="22"/>
                <w:sz w:val="20"/>
                <w:szCs w:val="20"/>
                <w:lang w:val="ru-RU"/>
              </w:rPr>
            </w:pPr>
            <w:r w:rsidRPr="00C95130">
              <w:rPr>
                <w:sz w:val="20"/>
                <w:lang w:val="ru-RU"/>
              </w:rPr>
              <w:t>и/или &lt;Вложение&gt;</w:t>
            </w:r>
          </w:p>
        </w:tc>
      </w:tr>
    </w:tbl>
    <w:p w14:paraId="13462D76" w14:textId="77777777" w:rsidR="00233E96" w:rsidRPr="00C95130" w:rsidRDefault="00233E96" w:rsidP="00233E96">
      <w:pPr>
        <w:keepNext/>
        <w:tabs>
          <w:tab w:val="left" w:pos="4896"/>
        </w:tabs>
        <w:snapToGrid w:val="0"/>
        <w:spacing w:before="120" w:after="120"/>
        <w:ind w:left="4896" w:hanging="4896"/>
        <w:jc w:val="center"/>
        <w:rPr>
          <w:b/>
          <w:kern w:val="22"/>
          <w:sz w:val="20"/>
          <w:szCs w:val="20"/>
          <w:lang w:val="ru-RU"/>
        </w:rPr>
      </w:pPr>
      <w:bookmarkStart w:id="2" w:name="_Hlk100058009"/>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000" w:firstRow="0" w:lastRow="0" w:firstColumn="0" w:lastColumn="0" w:noHBand="0" w:noVBand="0"/>
      </w:tblPr>
      <w:tblGrid>
        <w:gridCol w:w="3589"/>
        <w:gridCol w:w="5679"/>
      </w:tblGrid>
      <w:tr w:rsidR="00233E96" w:rsidRPr="000C6A7F" w14:paraId="7F7A28AD" w14:textId="77777777" w:rsidTr="003D6C6B">
        <w:tc>
          <w:tcPr>
            <w:tcW w:w="5000" w:type="pct"/>
            <w:gridSpan w:val="2"/>
            <w:shd w:val="clear" w:color="auto" w:fill="BFBFBF"/>
          </w:tcPr>
          <w:p w14:paraId="064AD280" w14:textId="77777777" w:rsidR="00233E96" w:rsidRPr="00C95130" w:rsidRDefault="00233E96" w:rsidP="003D6C6B">
            <w:pPr>
              <w:keepNext/>
              <w:tabs>
                <w:tab w:val="left" w:pos="4896"/>
              </w:tabs>
              <w:snapToGrid w:val="0"/>
              <w:spacing w:before="120" w:after="120"/>
              <w:ind w:left="4896" w:hanging="4896"/>
              <w:jc w:val="center"/>
              <w:outlineLvl w:val="1"/>
              <w:rPr>
                <w:b/>
                <w:kern w:val="22"/>
                <w:sz w:val="20"/>
                <w:szCs w:val="20"/>
                <w:lang w:val="ru-RU"/>
              </w:rPr>
            </w:pPr>
            <w:bookmarkStart w:id="3" w:name="_Toc118407987"/>
            <w:r w:rsidRPr="00C95130">
              <w:rPr>
                <w:b/>
                <w:sz w:val="20"/>
                <w:lang w:val="ru-RU"/>
              </w:rPr>
              <w:t>Часть XII. Повышение осведомленности и создание потенциала</w:t>
            </w:r>
            <w:r w:rsidRPr="00C95130">
              <w:rPr>
                <w:sz w:val="20"/>
                <w:lang w:val="ru-RU"/>
              </w:rPr>
              <w:t xml:space="preserve"> (статьи 21 и 22)</w:t>
            </w:r>
            <w:bookmarkEnd w:id="3"/>
          </w:p>
        </w:tc>
      </w:tr>
      <w:tr w:rsidR="00233E96" w:rsidRPr="000C6A7F" w14:paraId="67807394" w14:textId="77777777" w:rsidTr="003D6C6B">
        <w:tc>
          <w:tcPr>
            <w:tcW w:w="1936" w:type="pct"/>
            <w:shd w:val="clear" w:color="auto" w:fill="FFFFFF" w:themeFill="background1"/>
          </w:tcPr>
          <w:p w14:paraId="0C776D30"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t>Статья 21</w:t>
            </w:r>
          </w:p>
          <w:p w14:paraId="5CA4731F"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*Приняты ли в вашей стране меры по повышению осведомленности о важном значении генетических ресурсов и традиционных знаний, связанных с генетическими ресурсами, а также о смежных вопросах доступа к генетическим ресурсам и совместного использования выгод?</w:t>
            </w:r>
          </w:p>
        </w:tc>
        <w:tc>
          <w:tcPr>
            <w:tcW w:w="3064" w:type="pct"/>
            <w:shd w:val="clear" w:color="auto" w:fill="FFFFFF" w:themeFill="background1"/>
          </w:tcPr>
          <w:p w14:paraId="2BE15E4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7FEB9B57"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0CB363FA"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590F1B9A" w14:textId="77777777" w:rsidR="00233E96" w:rsidRPr="00C95130" w:rsidRDefault="00233E96" w:rsidP="003D6C6B">
            <w:pPr>
              <w:snapToGrid w:val="0"/>
              <w:spacing w:before="120" w:after="120"/>
              <w:rPr>
                <w:kern w:val="22"/>
                <w:sz w:val="20"/>
                <w:szCs w:val="20"/>
                <w:lang w:val="ru-RU"/>
              </w:rPr>
            </w:pPr>
          </w:p>
          <w:p w14:paraId="33A2BC1C" w14:textId="77777777" w:rsidR="00233E96" w:rsidRPr="00C95130" w:rsidRDefault="00233E96" w:rsidP="003D6C6B">
            <w:pPr>
              <w:snapToGrid w:val="0"/>
              <w:spacing w:before="120" w:after="120"/>
              <w:rPr>
                <w:i/>
                <w:kern w:val="22"/>
                <w:sz w:val="20"/>
                <w:szCs w:val="20"/>
                <w:lang w:val="ru-RU"/>
              </w:rPr>
            </w:pPr>
            <w:r w:rsidRPr="00C95130">
              <w:rPr>
                <w:sz w:val="20"/>
                <w:lang w:val="ru-RU"/>
              </w:rPr>
              <w:t>Просьба пояснить ваш ответ и в соответствующем случае привести краткое описание деятельности, осуществленной за отчетный период</w:t>
            </w:r>
            <w:r w:rsidRPr="00C95130">
              <w:rPr>
                <w:i/>
                <w:sz w:val="20"/>
                <w:lang w:val="ru-RU"/>
              </w:rPr>
              <w:t>.</w:t>
            </w:r>
          </w:p>
          <w:p w14:paraId="05175DDC"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6C7872AC" w14:textId="77777777" w:rsidR="00233E96" w:rsidRPr="00C95130" w:rsidRDefault="00233E96" w:rsidP="003D6C6B">
            <w:pPr>
              <w:snapToGrid w:val="0"/>
              <w:spacing w:before="120" w:after="120"/>
              <w:rPr>
                <w:kern w:val="22"/>
                <w:sz w:val="20"/>
                <w:szCs w:val="20"/>
                <w:lang w:val="ru-RU"/>
              </w:rPr>
            </w:pPr>
          </w:p>
          <w:p w14:paraId="63D421B3" w14:textId="77777777" w:rsidR="00233E96" w:rsidRPr="00C95130" w:rsidRDefault="00233E96" w:rsidP="003D6C6B">
            <w:pPr>
              <w:snapToGrid w:val="0"/>
              <w:spacing w:before="120" w:after="120"/>
              <w:rPr>
                <w:kern w:val="22"/>
                <w:sz w:val="20"/>
                <w:szCs w:val="20"/>
                <w:lang w:val="ru-RU"/>
              </w:rPr>
            </w:pPr>
            <w:r w:rsidRPr="00C95130">
              <w:rPr>
                <w:sz w:val="20"/>
                <w:lang w:val="ru-RU"/>
              </w:rPr>
              <w:t xml:space="preserve">└Если выше </w:t>
            </w:r>
            <w:r w:rsidRPr="00C95130">
              <w:rPr>
                <w:i/>
                <w:sz w:val="20"/>
                <w:lang w:val="ru-RU"/>
              </w:rPr>
              <w:t>выбран ответ «Да» или «Да, в некоторой степени»,</w:t>
            </w:r>
            <w:r w:rsidRPr="00C95130">
              <w:rPr>
                <w:sz w:val="20"/>
                <w:lang w:val="ru-RU"/>
              </w:rPr>
              <w:t xml:space="preserve"> </w:t>
            </w:r>
          </w:p>
          <w:p w14:paraId="5C1DBB8C" w14:textId="2421B65E" w:rsidR="00233E96" w:rsidRPr="00C95130" w:rsidRDefault="00DD5D3E" w:rsidP="003D6C6B">
            <w:pPr>
              <w:snapToGrid w:val="0"/>
              <w:spacing w:before="120" w:after="120"/>
              <w:ind w:left="720"/>
              <w:rPr>
                <w:kern w:val="22"/>
                <w:sz w:val="20"/>
                <w:szCs w:val="20"/>
                <w:lang w:val="ru-RU"/>
              </w:rPr>
            </w:pPr>
            <w:r>
              <w:rPr>
                <w:sz w:val="20"/>
                <w:lang w:val="ru-RU"/>
              </w:rPr>
              <w:t xml:space="preserve">53.1 </w:t>
            </w:r>
            <w:r w:rsidR="00233E96" w:rsidRPr="00C95130">
              <w:rPr>
                <w:sz w:val="20"/>
                <w:lang w:val="ru-RU"/>
              </w:rPr>
              <w:t>Приняла ли ваша страна стратегию повышения осведомленности для Нагойского протокола регулирования ДГРСИВ?</w:t>
            </w:r>
            <w:r w:rsidR="00233E96" w:rsidRPr="00C95130">
              <w:rPr>
                <w:rStyle w:val="FootnoteReference"/>
                <w:lang w:val="ru-RU"/>
              </w:rPr>
              <w:footnoteReference w:id="33"/>
            </w:r>
          </w:p>
          <w:p w14:paraId="7BB0DCCC"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B137060" w14:textId="77777777" w:rsidR="00233E96" w:rsidRPr="00C95130" w:rsidRDefault="00233E96" w:rsidP="003D6C6B">
            <w:pPr>
              <w:snapToGrid w:val="0"/>
              <w:spacing w:before="120" w:after="12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3CAECDD" w14:textId="77777777" w:rsidR="00233E96" w:rsidRPr="00C95130" w:rsidRDefault="00233E96" w:rsidP="003D6C6B">
            <w:pPr>
              <w:snapToGrid w:val="0"/>
              <w:spacing w:before="120" w:after="120"/>
              <w:ind w:left="720"/>
              <w:rPr>
                <w:kern w:val="22"/>
                <w:sz w:val="20"/>
                <w:szCs w:val="20"/>
                <w:lang w:val="ru-RU"/>
              </w:rPr>
            </w:pPr>
          </w:p>
          <w:p w14:paraId="5AEDB9E4" w14:textId="77777777" w:rsidR="00233E96" w:rsidRPr="00C95130" w:rsidRDefault="00233E96" w:rsidP="003D6C6B">
            <w:pPr>
              <w:snapToGrid w:val="0"/>
              <w:spacing w:before="100" w:after="100"/>
              <w:ind w:left="720"/>
              <w:rPr>
                <w:iCs/>
                <w:kern w:val="22"/>
                <w:sz w:val="20"/>
                <w:szCs w:val="20"/>
                <w:lang w:val="ru-RU"/>
              </w:rPr>
            </w:pPr>
            <w:r w:rsidRPr="00C95130">
              <w:rPr>
                <w:sz w:val="20"/>
                <w:lang w:val="ru-RU"/>
              </w:rPr>
              <w:t>Дополнительная информация.</w:t>
            </w:r>
          </w:p>
          <w:p w14:paraId="6D015756"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557971C1" w14:textId="77777777" w:rsidTr="003D6C6B">
        <w:tc>
          <w:tcPr>
            <w:tcW w:w="1936" w:type="pct"/>
            <w:shd w:val="clear" w:color="auto" w:fill="FFFFFF" w:themeFill="background1"/>
          </w:tcPr>
          <w:p w14:paraId="45DEDFFD" w14:textId="77777777" w:rsidR="00233E96" w:rsidRPr="00C95130" w:rsidRDefault="00233E96" w:rsidP="003D6C6B">
            <w:pPr>
              <w:snapToGrid w:val="0"/>
              <w:spacing w:before="120" w:after="120"/>
              <w:ind w:left="333" w:hanging="333"/>
              <w:jc w:val="left"/>
              <w:rPr>
                <w:b/>
                <w:bCs/>
                <w:kern w:val="22"/>
                <w:sz w:val="20"/>
                <w:szCs w:val="20"/>
                <w:lang w:val="ru-RU"/>
              </w:rPr>
            </w:pPr>
            <w:r w:rsidRPr="00C95130">
              <w:rPr>
                <w:b/>
                <w:sz w:val="20"/>
                <w:lang w:val="ru-RU"/>
              </w:rPr>
              <w:t>Статья 22</w:t>
            </w:r>
          </w:p>
          <w:p w14:paraId="1243C3FB" w14:textId="77777777" w:rsidR="00233E96" w:rsidRPr="00C95130" w:rsidRDefault="00233E96" w:rsidP="00233E96">
            <w:pPr>
              <w:numPr>
                <w:ilvl w:val="0"/>
                <w:numId w:val="20"/>
              </w:numPr>
              <w:snapToGrid w:val="0"/>
              <w:spacing w:before="120" w:after="120"/>
              <w:ind w:left="333" w:hanging="333"/>
              <w:jc w:val="left"/>
              <w:rPr>
                <w:kern w:val="22"/>
                <w:sz w:val="20"/>
                <w:szCs w:val="20"/>
                <w:lang w:val="ru-RU"/>
              </w:rPr>
            </w:pPr>
            <w:r w:rsidRPr="00C95130">
              <w:rPr>
                <w:sz w:val="20"/>
                <w:lang w:val="ru-RU"/>
              </w:rPr>
              <w:t xml:space="preserve">*Приняты ли в вашей стране меры по созданию и развитию потенциала, укреплению людских ресурсов и организационного </w:t>
            </w:r>
            <w:r w:rsidRPr="00C95130">
              <w:rPr>
                <w:sz w:val="20"/>
                <w:lang w:val="ru-RU"/>
              </w:rPr>
              <w:lastRenderedPageBreak/>
              <w:t>потенциала в целях эффективного осуществления Протокола?</w:t>
            </w:r>
          </w:p>
        </w:tc>
        <w:bookmarkStart w:id="4" w:name="_Toc398811178"/>
        <w:tc>
          <w:tcPr>
            <w:tcW w:w="3064" w:type="pct"/>
            <w:shd w:val="clear" w:color="auto" w:fill="FFFFFF" w:themeFill="background1"/>
          </w:tcPr>
          <w:p w14:paraId="4CC22A35"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FDA0BAB"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7AFE85D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1161B0CC" w14:textId="77777777" w:rsidR="00233E96" w:rsidRPr="00C95130" w:rsidRDefault="00233E96" w:rsidP="003D6C6B">
            <w:pPr>
              <w:snapToGrid w:val="0"/>
              <w:spacing w:before="100" w:after="100"/>
              <w:rPr>
                <w:i/>
                <w:iCs/>
                <w:kern w:val="22"/>
                <w:sz w:val="20"/>
                <w:szCs w:val="20"/>
                <w:lang w:val="ru-RU"/>
              </w:rPr>
            </w:pPr>
          </w:p>
          <w:p w14:paraId="6BC8495D" w14:textId="77777777" w:rsidR="00233E96" w:rsidRPr="00C95130" w:rsidRDefault="00233E96" w:rsidP="003D6C6B">
            <w:pPr>
              <w:pStyle w:val="Heading2"/>
              <w:keepNext w:val="0"/>
              <w:snapToGrid w:val="0"/>
              <w:jc w:val="left"/>
              <w:rPr>
                <w:rStyle w:val="FootnoteReference"/>
                <w:b w:val="0"/>
                <w:bCs w:val="0"/>
                <w:i/>
                <w:iCs w:val="0"/>
                <w:kern w:val="22"/>
                <w:sz w:val="20"/>
                <w:szCs w:val="20"/>
                <w:lang w:val="ru-RU"/>
              </w:rPr>
            </w:pPr>
            <w:bookmarkStart w:id="5" w:name="_Toc118407988"/>
            <w:r w:rsidRPr="00C95130">
              <w:rPr>
                <w:b w:val="0"/>
                <w:sz w:val="20"/>
                <w:lang w:val="ru-RU"/>
              </w:rPr>
              <w:lastRenderedPageBreak/>
              <w:t>Просьба пояснить ваш ответ и в соответствующем случае привести краткое описание деятельности, осуществленной за отчетный период</w:t>
            </w:r>
            <w:r w:rsidRPr="00C95130">
              <w:rPr>
                <w:rStyle w:val="FootnoteReference"/>
                <w:b w:val="0"/>
                <w:bCs w:val="0"/>
                <w:iCs w:val="0"/>
                <w:lang w:val="ru-RU"/>
              </w:rPr>
              <w:footnoteReference w:id="34"/>
            </w:r>
            <w:r w:rsidRPr="00C95130">
              <w:rPr>
                <w:b w:val="0"/>
                <w:sz w:val="20"/>
                <w:lang w:val="ru-RU"/>
              </w:rPr>
              <w:t>.</w:t>
            </w:r>
            <w:bookmarkEnd w:id="5"/>
          </w:p>
          <w:p w14:paraId="7DB36B05" w14:textId="77777777" w:rsidR="00233E96" w:rsidRPr="00C95130" w:rsidRDefault="00233E96" w:rsidP="003D6C6B">
            <w:pPr>
              <w:pStyle w:val="Heading2"/>
              <w:keepNext w:val="0"/>
              <w:snapToGrid w:val="0"/>
              <w:rPr>
                <w:b w:val="0"/>
                <w:bCs w:val="0"/>
                <w:i/>
                <w:iCs w:val="0"/>
                <w:kern w:val="22"/>
                <w:sz w:val="20"/>
                <w:szCs w:val="20"/>
                <w:lang w:val="ru-RU"/>
              </w:rPr>
            </w:pPr>
            <w:r w:rsidRPr="00C95130">
              <w:rPr>
                <w:b w:val="0"/>
                <w:i/>
                <w:sz w:val="20"/>
                <w:lang w:val="ru-RU"/>
              </w:rPr>
              <w:fldChar w:fldCharType="begin" w:fldLock="1">
                <w:ffData>
                  <w:name w:val=""/>
                  <w:enabled/>
                  <w:calcOnExit w:val="0"/>
                  <w:textInput>
                    <w:default w:val="&lt;Ввод текста&gt;"/>
                  </w:textInput>
                </w:ffData>
              </w:fldChar>
            </w:r>
            <w:r w:rsidRPr="00C95130">
              <w:rPr>
                <w:b w:val="0"/>
                <w:sz w:val="20"/>
                <w:lang w:val="ru-RU"/>
              </w:rPr>
              <w:instrText xml:space="preserve"> FORMTEXT </w:instrText>
            </w:r>
            <w:r w:rsidRPr="00C95130">
              <w:rPr>
                <w:b w:val="0"/>
                <w:i/>
                <w:sz w:val="20"/>
                <w:lang w:val="ru-RU"/>
              </w:rPr>
            </w:r>
            <w:r w:rsidRPr="00C95130">
              <w:rPr>
                <w:b w:val="0"/>
                <w:i/>
                <w:sz w:val="20"/>
                <w:lang w:val="ru-RU"/>
              </w:rPr>
              <w:fldChar w:fldCharType="separate"/>
            </w:r>
            <w:bookmarkStart w:id="6" w:name="_Toc118407989"/>
            <w:r w:rsidRPr="00C95130">
              <w:rPr>
                <w:b w:val="0"/>
                <w:sz w:val="20"/>
                <w:lang w:val="ru-RU"/>
              </w:rPr>
              <w:t>&lt;Ввод текста&gt;</w:t>
            </w:r>
            <w:bookmarkEnd w:id="6"/>
            <w:r w:rsidRPr="00C95130">
              <w:rPr>
                <w:b w:val="0"/>
                <w:i/>
                <w:sz w:val="20"/>
                <w:lang w:val="ru-RU"/>
              </w:rPr>
              <w:fldChar w:fldCharType="end"/>
            </w:r>
          </w:p>
          <w:p w14:paraId="671D90EE" w14:textId="77777777" w:rsidR="00233E96" w:rsidRPr="00C95130" w:rsidRDefault="00233E96" w:rsidP="003D6C6B">
            <w:pPr>
              <w:snapToGrid w:val="0"/>
              <w:rPr>
                <w:sz w:val="20"/>
                <w:szCs w:val="20"/>
                <w:lang w:val="ru-RU"/>
              </w:rPr>
            </w:pPr>
          </w:p>
          <w:p w14:paraId="744DECE0" w14:textId="77777777" w:rsidR="00233E96" w:rsidRPr="00C95130" w:rsidRDefault="00233E96" w:rsidP="003D6C6B">
            <w:pPr>
              <w:pStyle w:val="Heading1"/>
              <w:keepNext w:val="0"/>
              <w:snapToGrid w:val="0"/>
              <w:spacing w:before="100" w:after="100"/>
              <w:jc w:val="left"/>
              <w:rPr>
                <w:kern w:val="22"/>
                <w:sz w:val="20"/>
                <w:szCs w:val="20"/>
                <w:lang w:val="ru-RU"/>
              </w:rPr>
            </w:pPr>
            <w:bookmarkStart w:id="7" w:name="_Toc118407990"/>
            <w:r w:rsidRPr="00C95130">
              <w:rPr>
                <w:sz w:val="20"/>
                <w:lang w:val="ru-RU"/>
              </w:rPr>
              <w:t>└</w:t>
            </w:r>
            <w:r w:rsidRPr="00C95130">
              <w:rPr>
                <w:b w:val="0"/>
                <w:i/>
                <w:iCs/>
                <w:caps w:val="0"/>
                <w:sz w:val="20"/>
                <w:lang w:val="ru-RU"/>
              </w:rPr>
              <w:t>Если выше выбран ответ «Да» или «Да, в некоторой степени»,</w:t>
            </w:r>
            <w:bookmarkEnd w:id="7"/>
            <w:r w:rsidRPr="00C95130">
              <w:rPr>
                <w:b w:val="0"/>
                <w:caps w:val="0"/>
                <w:sz w:val="20"/>
                <w:lang w:val="ru-RU"/>
              </w:rPr>
              <w:t xml:space="preserve"> </w:t>
            </w:r>
            <w:bookmarkEnd w:id="4"/>
          </w:p>
          <w:p w14:paraId="6C853539" w14:textId="77777777" w:rsidR="00233E96" w:rsidRPr="00C95130" w:rsidRDefault="00233E96" w:rsidP="003D6C6B">
            <w:pPr>
              <w:snapToGrid w:val="0"/>
              <w:spacing w:before="100" w:after="100"/>
              <w:ind w:left="720"/>
              <w:rPr>
                <w:iCs/>
                <w:kern w:val="22"/>
                <w:sz w:val="20"/>
                <w:szCs w:val="20"/>
                <w:lang w:val="ru-RU"/>
              </w:rPr>
            </w:pPr>
            <w:r w:rsidRPr="00C95130">
              <w:rPr>
                <w:sz w:val="20"/>
                <w:lang w:val="ru-RU"/>
              </w:rPr>
              <w:t>54.1 Просьба привести данные о мероприятиях по созданию потенциала, проведенных в отчетном периоде, если такие данные имеются в наличии.</w:t>
            </w:r>
          </w:p>
          <w:p w14:paraId="4D57C29E" w14:textId="77777777" w:rsidR="00233E96" w:rsidRPr="00C95130" w:rsidRDefault="00233E96" w:rsidP="003D6C6B">
            <w:pPr>
              <w:pStyle w:val="ListParagraph"/>
              <w:numPr>
                <w:ilvl w:val="0"/>
                <w:numId w:val="19"/>
              </w:numPr>
              <w:snapToGrid w:val="0"/>
              <w:spacing w:before="120" w:after="120"/>
              <w:ind w:left="1066"/>
              <w:contextualSpacing w:val="0"/>
              <w:rPr>
                <w:i/>
                <w:kern w:val="22"/>
                <w:sz w:val="20"/>
                <w:szCs w:val="20"/>
                <w:lang w:val="ru-RU"/>
              </w:rPr>
            </w:pPr>
            <w:r w:rsidRPr="00C95130">
              <w:rPr>
                <w:sz w:val="20"/>
                <w:lang w:val="ru-RU"/>
              </w:rPr>
              <w:t xml:space="preserve">Число лиц, прошедших обучение: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&lt;Численное значение&gt;</w:t>
            </w:r>
            <w:r w:rsidRPr="00C95130">
              <w:rPr>
                <w:sz w:val="20"/>
                <w:lang w:val="ru-RU"/>
              </w:rPr>
              <w:fldChar w:fldCharType="end"/>
            </w:r>
          </w:p>
          <w:p w14:paraId="3AD20B6E" w14:textId="77777777" w:rsidR="00233E96" w:rsidRPr="00C95130" w:rsidRDefault="00233E96" w:rsidP="003D6C6B">
            <w:pPr>
              <w:pStyle w:val="ListParagraph"/>
              <w:numPr>
                <w:ilvl w:val="0"/>
                <w:numId w:val="19"/>
              </w:numPr>
              <w:snapToGrid w:val="0"/>
              <w:spacing w:before="120" w:after="120"/>
              <w:ind w:left="1066"/>
              <w:contextualSpacing w:val="0"/>
              <w:rPr>
                <w:i/>
                <w:kern w:val="22"/>
                <w:sz w:val="20"/>
                <w:szCs w:val="20"/>
                <w:lang w:val="ru-RU"/>
              </w:rPr>
            </w:pPr>
            <w:r w:rsidRPr="00C95130">
              <w:rPr>
                <w:sz w:val="20"/>
                <w:lang w:val="ru-RU"/>
              </w:rPr>
              <w:t xml:space="preserve">Число семинаров/учебных курсов: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&lt;Численное значение&gt;</w:t>
            </w:r>
            <w:r w:rsidRPr="00C95130">
              <w:rPr>
                <w:sz w:val="20"/>
                <w:lang w:val="ru-RU"/>
              </w:rPr>
              <w:fldChar w:fldCharType="end"/>
            </w:r>
          </w:p>
          <w:p w14:paraId="270D413F" w14:textId="77777777" w:rsidR="00233E96" w:rsidRPr="00C95130" w:rsidRDefault="00233E96" w:rsidP="003D6C6B">
            <w:pPr>
              <w:pStyle w:val="ListParagraph"/>
              <w:numPr>
                <w:ilvl w:val="0"/>
                <w:numId w:val="19"/>
              </w:numPr>
              <w:snapToGrid w:val="0"/>
              <w:spacing w:before="100" w:after="100"/>
              <w:ind w:left="1066"/>
              <w:contextualSpacing w:val="0"/>
              <w:rPr>
                <w:iCs/>
                <w:kern w:val="22"/>
                <w:sz w:val="20"/>
                <w:szCs w:val="20"/>
                <w:lang w:val="ru-RU"/>
              </w:rPr>
            </w:pPr>
            <w:r w:rsidRPr="00C95130">
              <w:rPr>
                <w:lang w:val="ru-RU"/>
              </w:rPr>
              <w:t xml:space="preserve">Число действующих инициатив по </w:t>
            </w:r>
            <w:r w:rsidRPr="00C95130">
              <w:rPr>
                <w:sz w:val="20"/>
                <w:lang w:val="ru-RU"/>
              </w:rPr>
              <w:t xml:space="preserve">созданию и развитию потенциала: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&lt;Численное значение&gt;</w:t>
            </w:r>
            <w:r w:rsidRPr="00C95130">
              <w:rPr>
                <w:sz w:val="20"/>
                <w:lang w:val="ru-RU"/>
              </w:rPr>
              <w:fldChar w:fldCharType="end"/>
            </w:r>
          </w:p>
          <w:p w14:paraId="428CCFE6" w14:textId="77777777" w:rsidR="00233E96" w:rsidRPr="00C95130" w:rsidRDefault="00233E96" w:rsidP="003D6C6B">
            <w:pPr>
              <w:snapToGrid w:val="0"/>
              <w:spacing w:before="100" w:after="100"/>
              <w:ind w:left="720"/>
              <w:rPr>
                <w:iCs/>
                <w:kern w:val="22"/>
                <w:sz w:val="20"/>
                <w:szCs w:val="20"/>
                <w:lang w:val="ru-RU"/>
              </w:rPr>
            </w:pPr>
          </w:p>
          <w:p w14:paraId="2F10855E" w14:textId="77777777" w:rsidR="00233E96" w:rsidRPr="00C95130" w:rsidRDefault="00233E96" w:rsidP="003D6C6B">
            <w:pPr>
              <w:snapToGrid w:val="0"/>
              <w:spacing w:before="100" w:after="100"/>
              <w:ind w:left="720"/>
              <w:rPr>
                <w:iCs/>
                <w:kern w:val="22"/>
                <w:sz w:val="20"/>
                <w:szCs w:val="20"/>
                <w:lang w:val="ru-RU"/>
              </w:rPr>
            </w:pPr>
            <w:r w:rsidRPr="00C95130">
              <w:rPr>
                <w:sz w:val="20"/>
                <w:lang w:val="ru-RU"/>
              </w:rPr>
              <w:t>Дополнительная информация.</w:t>
            </w:r>
          </w:p>
          <w:p w14:paraId="27D946AF" w14:textId="77777777" w:rsidR="00233E96" w:rsidRPr="00C95130" w:rsidRDefault="00233E96" w:rsidP="003D6C6B">
            <w:pPr>
              <w:snapToGrid w:val="0"/>
              <w:spacing w:before="100" w:after="100"/>
              <w:ind w:left="720"/>
              <w:rPr>
                <w:iCs/>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01E865F3" w14:textId="77777777" w:rsidTr="003D6C6B">
        <w:trPr>
          <w:trHeight w:val="2573"/>
        </w:trPr>
        <w:tc>
          <w:tcPr>
            <w:tcW w:w="1936" w:type="pct"/>
            <w:shd w:val="clear" w:color="auto" w:fill="FFFFFF" w:themeFill="background1"/>
          </w:tcPr>
          <w:p w14:paraId="2F0DCC36" w14:textId="77777777" w:rsidR="00233E96" w:rsidRPr="00C95130" w:rsidRDefault="00233E96" w:rsidP="003D6C6B">
            <w:pPr>
              <w:keepNext/>
              <w:spacing w:before="120" w:after="120"/>
              <w:jc w:val="left"/>
              <w:rPr>
                <w:b/>
                <w:bCs/>
                <w:kern w:val="22"/>
                <w:sz w:val="20"/>
                <w:szCs w:val="20"/>
                <w:lang w:val="ru-RU"/>
              </w:rPr>
            </w:pPr>
            <w:r w:rsidRPr="00C95130">
              <w:rPr>
                <w:b/>
                <w:sz w:val="20"/>
                <w:lang w:val="ru-RU"/>
              </w:rPr>
              <w:lastRenderedPageBreak/>
              <w:t>Статья 22</w:t>
            </w:r>
          </w:p>
          <w:p w14:paraId="3F5FF7F4" w14:textId="77777777" w:rsidR="00233E96" w:rsidRPr="00C95130" w:rsidRDefault="00233E96" w:rsidP="00233E96">
            <w:pPr>
              <w:keepNext/>
              <w:numPr>
                <w:ilvl w:val="0"/>
                <w:numId w:val="20"/>
              </w:numPr>
              <w:spacing w:before="120" w:after="120"/>
              <w:ind w:left="333" w:hanging="333"/>
              <w:jc w:val="left"/>
              <w:rPr>
                <w:b/>
                <w:bCs/>
                <w:kern w:val="22"/>
                <w:sz w:val="20"/>
                <w:szCs w:val="20"/>
                <w:lang w:val="ru-RU"/>
              </w:rPr>
            </w:pPr>
            <w:r w:rsidRPr="00C95130">
              <w:rPr>
                <w:sz w:val="20"/>
                <w:lang w:val="ru-RU"/>
              </w:rPr>
              <w:t>*Приняты ли в вашей стране меры по созданию и развитию потенциала, укреплению людских ресурсов и институционального потенциала других Сторон</w:t>
            </w:r>
            <w:r w:rsidRPr="00C95130">
              <w:rPr>
                <w:rStyle w:val="FootnoteReference"/>
                <w:lang w:val="ru-RU"/>
              </w:rPr>
              <w:footnoteReference w:id="35"/>
            </w:r>
            <w:r w:rsidRPr="00C95130">
              <w:rPr>
                <w:sz w:val="20"/>
                <w:lang w:val="ru-RU"/>
              </w:rPr>
              <w:t xml:space="preserve"> в целях эффективного осуществления Протокола?</w:t>
            </w:r>
            <w:r w:rsidRPr="00C95130">
              <w:rPr>
                <w:rStyle w:val="FootnoteReference"/>
                <w:sz w:val="20"/>
                <w:lang w:val="ru-RU"/>
              </w:rPr>
              <w:t xml:space="preserve"> </w:t>
            </w:r>
          </w:p>
        </w:tc>
        <w:tc>
          <w:tcPr>
            <w:tcW w:w="3064" w:type="pct"/>
            <w:shd w:val="clear" w:color="auto" w:fill="FFFFFF" w:themeFill="background1"/>
          </w:tcPr>
          <w:p w14:paraId="5FB8184A"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3488C81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Да, в некоторой степени</w:t>
            </w:r>
          </w:p>
          <w:p w14:paraId="7E71FCB0"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5F7EB50" w14:textId="77777777" w:rsidR="00233E96" w:rsidRPr="00C95130" w:rsidRDefault="00233E96" w:rsidP="003D6C6B">
            <w:pPr>
              <w:snapToGrid w:val="0"/>
              <w:spacing w:before="100" w:after="100"/>
              <w:ind w:left="1440"/>
              <w:rPr>
                <w:i/>
                <w:iCs/>
                <w:kern w:val="22"/>
                <w:sz w:val="20"/>
                <w:szCs w:val="20"/>
                <w:lang w:val="ru-RU"/>
              </w:rPr>
            </w:pPr>
            <w:r w:rsidRPr="00C95130">
              <w:rPr>
                <w:i/>
                <w:sz w:val="20"/>
                <w:lang w:val="ru-RU"/>
              </w:rPr>
              <w:t xml:space="preserve"> </w:t>
            </w:r>
          </w:p>
          <w:p w14:paraId="430B542C" w14:textId="77777777" w:rsidR="00233E96" w:rsidRPr="00C95130" w:rsidRDefault="00233E96" w:rsidP="003D6C6B">
            <w:pPr>
              <w:pStyle w:val="Heading2"/>
              <w:jc w:val="left"/>
              <w:rPr>
                <w:b w:val="0"/>
                <w:bCs w:val="0"/>
                <w:i/>
                <w:kern w:val="22"/>
                <w:sz w:val="20"/>
                <w:szCs w:val="20"/>
                <w:lang w:val="ru-RU"/>
              </w:rPr>
            </w:pPr>
            <w:bookmarkStart w:id="8" w:name="_Toc118407991"/>
            <w:r w:rsidRPr="00C95130">
              <w:rPr>
                <w:b w:val="0"/>
                <w:sz w:val="20"/>
                <w:lang w:val="ru-RU"/>
              </w:rPr>
              <w:t>Просьба пояснить ваш ответ и в соответствующем случае привести краткое описание деятельности, осуществленной за отчетный период</w:t>
            </w:r>
            <w:r w:rsidRPr="00C95130">
              <w:rPr>
                <w:rStyle w:val="FootnoteReference"/>
                <w:b w:val="0"/>
                <w:bCs w:val="0"/>
                <w:iCs w:val="0"/>
                <w:lang w:val="ru-RU"/>
              </w:rPr>
              <w:footnoteReference w:id="36"/>
            </w:r>
            <w:r w:rsidRPr="00C95130">
              <w:rPr>
                <w:b w:val="0"/>
                <w:sz w:val="20"/>
                <w:lang w:val="ru-RU"/>
              </w:rPr>
              <w:t>.</w:t>
            </w:r>
            <w:bookmarkEnd w:id="8"/>
          </w:p>
          <w:p w14:paraId="24A8FC6B" w14:textId="77777777" w:rsidR="00233E96" w:rsidRPr="00C95130" w:rsidRDefault="00233E96" w:rsidP="003D6C6B">
            <w:pPr>
              <w:pStyle w:val="Heading2"/>
              <w:spacing w:before="0"/>
              <w:rPr>
                <w:b w:val="0"/>
                <w:bCs w:val="0"/>
                <w:i/>
                <w:kern w:val="22"/>
                <w:sz w:val="20"/>
                <w:szCs w:val="20"/>
                <w:lang w:val="ru-RU"/>
              </w:rPr>
            </w:pPr>
            <w:r w:rsidRPr="00C95130">
              <w:rPr>
                <w:b w:val="0"/>
                <w:i/>
                <w:sz w:val="20"/>
                <w:lang w:val="ru-RU"/>
              </w:rPr>
              <w:fldChar w:fldCharType="begin" w:fldLock="1">
                <w:ffData>
                  <w:name w:val=""/>
                  <w:enabled/>
                  <w:calcOnExit w:val="0"/>
                  <w:textInput>
                    <w:default w:val="&lt;Ввод текста&gt;"/>
                  </w:textInput>
                </w:ffData>
              </w:fldChar>
            </w:r>
            <w:r w:rsidRPr="00C95130">
              <w:rPr>
                <w:b w:val="0"/>
                <w:sz w:val="20"/>
                <w:lang w:val="ru-RU"/>
              </w:rPr>
              <w:instrText xml:space="preserve"> FORMTEXT </w:instrText>
            </w:r>
            <w:r w:rsidRPr="00C95130">
              <w:rPr>
                <w:b w:val="0"/>
                <w:i/>
                <w:sz w:val="20"/>
                <w:lang w:val="ru-RU"/>
              </w:rPr>
            </w:r>
            <w:r w:rsidRPr="00C95130">
              <w:rPr>
                <w:b w:val="0"/>
                <w:i/>
                <w:sz w:val="20"/>
                <w:lang w:val="ru-RU"/>
              </w:rPr>
              <w:fldChar w:fldCharType="separate"/>
            </w:r>
            <w:bookmarkStart w:id="9" w:name="_Toc118407992"/>
            <w:r w:rsidRPr="00C95130">
              <w:rPr>
                <w:b w:val="0"/>
                <w:sz w:val="20"/>
                <w:lang w:val="ru-RU"/>
              </w:rPr>
              <w:t>&lt;Ввод текста&gt;</w:t>
            </w:r>
            <w:bookmarkEnd w:id="9"/>
            <w:r w:rsidRPr="00C95130">
              <w:rPr>
                <w:b w:val="0"/>
                <w:i/>
                <w:sz w:val="20"/>
                <w:lang w:val="ru-RU"/>
              </w:rPr>
              <w:fldChar w:fldCharType="end"/>
            </w:r>
          </w:p>
        </w:tc>
      </w:tr>
      <w:tr w:rsidR="00233E96" w:rsidRPr="00C95130" w14:paraId="704083E0" w14:textId="77777777" w:rsidTr="003D6C6B">
        <w:tc>
          <w:tcPr>
            <w:tcW w:w="1936" w:type="pct"/>
            <w:shd w:val="clear" w:color="auto" w:fill="FFFFFF" w:themeFill="background1"/>
          </w:tcPr>
          <w:p w14:paraId="4B9BBCEB"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30AB7291"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3C57046F" w14:textId="77777777" w:rsidR="00233E96" w:rsidRPr="00C95130" w:rsidRDefault="00233E96" w:rsidP="003D6C6B">
            <w:pPr>
              <w:snapToGrid w:val="0"/>
              <w:spacing w:before="100" w:after="100"/>
              <w:rPr>
                <w:kern w:val="22"/>
                <w:sz w:val="20"/>
                <w:szCs w:val="20"/>
                <w:lang w:val="ru-RU"/>
              </w:rPr>
            </w:pPr>
            <w:r w:rsidRPr="00C95130">
              <w:rPr>
                <w:sz w:val="20"/>
                <w:lang w:val="ru-RU"/>
              </w:rPr>
              <w:t xml:space="preserve">и/или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7151F568" w14:textId="77777777" w:rsidR="00233E96" w:rsidRPr="00C95130" w:rsidRDefault="00233E96" w:rsidP="003D6C6B">
            <w:pPr>
              <w:snapToGrid w:val="0"/>
              <w:spacing w:before="100" w:after="100"/>
              <w:rPr>
                <w:kern w:val="22"/>
                <w:sz w:val="20"/>
                <w:szCs w:val="20"/>
                <w:lang w:val="ru-RU"/>
              </w:rPr>
            </w:pPr>
            <w:r w:rsidRPr="00C95130">
              <w:rPr>
                <w:sz w:val="20"/>
                <w:lang w:val="ru-RU"/>
              </w:rPr>
              <w:t>и/или &lt;Вложение&gt;</w:t>
            </w:r>
          </w:p>
        </w:tc>
      </w:tr>
      <w:bookmarkEnd w:id="2"/>
    </w:tbl>
    <w:p w14:paraId="76101432" w14:textId="77777777" w:rsidR="00233E96" w:rsidRPr="00C95130" w:rsidRDefault="00233E96" w:rsidP="00233E96">
      <w:pPr>
        <w:spacing w:before="120" w:after="120"/>
        <w:rPr>
          <w:kern w:val="22"/>
          <w:sz w:val="20"/>
          <w:szCs w:val="20"/>
          <w:lang w:val="ru-RU"/>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233E96" w:rsidRPr="000C6A7F" w14:paraId="76180AC2" w14:textId="77777777" w:rsidTr="003D6C6B">
        <w:tc>
          <w:tcPr>
            <w:tcW w:w="5000" w:type="pct"/>
            <w:gridSpan w:val="2"/>
            <w:shd w:val="clear" w:color="auto" w:fill="BFBFBF"/>
          </w:tcPr>
          <w:p w14:paraId="61E3AAB0" w14:textId="77777777" w:rsidR="00233E96" w:rsidRPr="00C95130" w:rsidRDefault="00233E96" w:rsidP="003D6C6B">
            <w:pPr>
              <w:keepNext/>
              <w:snapToGrid w:val="0"/>
              <w:spacing w:before="120" w:after="120"/>
              <w:jc w:val="center"/>
              <w:rPr>
                <w:b/>
                <w:kern w:val="22"/>
                <w:sz w:val="20"/>
                <w:szCs w:val="20"/>
                <w:lang w:val="ru-RU"/>
              </w:rPr>
            </w:pPr>
            <w:r w:rsidRPr="00C95130">
              <w:rPr>
                <w:b/>
                <w:sz w:val="20"/>
                <w:lang w:val="ru-RU"/>
              </w:rPr>
              <w:lastRenderedPageBreak/>
              <w:t>Часть XIII. Передача технологии, взаимодействие и сотрудничество в области технологии</w:t>
            </w:r>
            <w:r w:rsidRPr="00C95130">
              <w:rPr>
                <w:sz w:val="20"/>
                <w:lang w:val="ru-RU"/>
              </w:rPr>
              <w:t xml:space="preserve"> (статья 23)</w:t>
            </w:r>
          </w:p>
        </w:tc>
      </w:tr>
      <w:tr w:rsidR="00233E96" w:rsidRPr="000C6A7F" w14:paraId="24F685C6" w14:textId="77777777" w:rsidTr="003D6C6B">
        <w:tc>
          <w:tcPr>
            <w:tcW w:w="1936" w:type="pct"/>
            <w:shd w:val="clear" w:color="auto" w:fill="FFFFFF" w:themeFill="background1"/>
          </w:tcPr>
          <w:p w14:paraId="1361B91A" w14:textId="77777777" w:rsidR="00233E96" w:rsidRPr="00C95130" w:rsidRDefault="00233E96" w:rsidP="003D6C6B">
            <w:pPr>
              <w:spacing w:before="120" w:after="120"/>
              <w:ind w:left="333" w:hanging="333"/>
              <w:jc w:val="left"/>
              <w:rPr>
                <w:b/>
                <w:bCs/>
                <w:kern w:val="22"/>
                <w:sz w:val="20"/>
                <w:szCs w:val="20"/>
                <w:lang w:val="ru-RU"/>
              </w:rPr>
            </w:pPr>
            <w:r w:rsidRPr="00C95130">
              <w:rPr>
                <w:b/>
                <w:sz w:val="20"/>
                <w:lang w:val="ru-RU"/>
              </w:rPr>
              <w:t>Статья 23</w:t>
            </w:r>
          </w:p>
          <w:p w14:paraId="2706E167"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 xml:space="preserve">*Осуществляла ли ваша страна в отчетном периоде сотрудничество и взаимодействие в реализации программ технических и научных исследований и развития, связанных с ДГРСИВ? </w:t>
            </w:r>
          </w:p>
        </w:tc>
        <w:tc>
          <w:tcPr>
            <w:tcW w:w="3064" w:type="pct"/>
            <w:shd w:val="clear" w:color="auto" w:fill="FFFFFF" w:themeFill="background1"/>
          </w:tcPr>
          <w:p w14:paraId="4E0206C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3ECB02BE"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w:t>
            </w:r>
            <w:r w:rsidRPr="00C95130">
              <w:rPr>
                <w:sz w:val="20"/>
                <w:lang w:val="ru-RU"/>
              </w:rPr>
              <w:t xml:space="preserve">Да, в некоторой степени </w:t>
            </w:r>
          </w:p>
          <w:p w14:paraId="0D3515EF"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48971C4F" w14:textId="77777777" w:rsidR="00233E96" w:rsidRPr="00C95130" w:rsidRDefault="00233E96" w:rsidP="003D6C6B">
            <w:pPr>
              <w:snapToGrid w:val="0"/>
              <w:spacing w:before="120" w:after="120"/>
              <w:ind w:left="720"/>
              <w:rPr>
                <w:kern w:val="22"/>
                <w:sz w:val="20"/>
                <w:szCs w:val="20"/>
                <w:lang w:val="ru-RU"/>
              </w:rPr>
            </w:pPr>
          </w:p>
          <w:p w14:paraId="6825DC29" w14:textId="77777777" w:rsidR="00233E96" w:rsidRPr="00C95130" w:rsidRDefault="00233E96" w:rsidP="003D6C6B">
            <w:pPr>
              <w:snapToGrid w:val="0"/>
              <w:spacing w:before="120" w:after="120"/>
              <w:rPr>
                <w:rStyle w:val="FootnoteReference"/>
                <w:iCs/>
                <w:kern w:val="22"/>
                <w:sz w:val="20"/>
                <w:szCs w:val="20"/>
                <w:lang w:val="ru-RU"/>
              </w:rPr>
            </w:pPr>
            <w:r w:rsidRPr="00C95130">
              <w:rPr>
                <w:sz w:val="20"/>
                <w:lang w:val="ru-RU"/>
              </w:rPr>
              <w:t>Просьба пояснить ваш ответ.</w:t>
            </w:r>
            <w:r w:rsidRPr="00C95130">
              <w:rPr>
                <w:rStyle w:val="FootnoteReference"/>
                <w:sz w:val="20"/>
                <w:lang w:val="ru-RU"/>
              </w:rPr>
              <w:t xml:space="preserve"> </w:t>
            </w:r>
          </w:p>
          <w:p w14:paraId="0F7C0C74"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7BCB7A1B" w14:textId="77777777" w:rsidTr="003D6C6B">
        <w:tblPrEx>
          <w:shd w:val="clear" w:color="auto" w:fill="FFFFFF"/>
        </w:tblPrEx>
        <w:tc>
          <w:tcPr>
            <w:tcW w:w="1936" w:type="pct"/>
            <w:shd w:val="clear" w:color="auto" w:fill="FFFFFF" w:themeFill="background1"/>
          </w:tcPr>
          <w:p w14:paraId="2076C949" w14:textId="77777777" w:rsidR="00233E96" w:rsidRPr="00C95130" w:rsidRDefault="00233E96" w:rsidP="00233E96">
            <w:pPr>
              <w:numPr>
                <w:ilvl w:val="0"/>
                <w:numId w:val="20"/>
              </w:numPr>
              <w:spacing w:before="120" w:after="120"/>
              <w:ind w:left="333" w:hanging="333"/>
              <w:jc w:val="left"/>
              <w:rPr>
                <w:kern w:val="22"/>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0814AC85"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1C2B2A3C" w14:textId="77777777" w:rsidR="00233E96" w:rsidRPr="00C95130" w:rsidRDefault="00233E96" w:rsidP="003D6C6B">
            <w:pPr>
              <w:snapToGrid w:val="0"/>
              <w:spacing w:before="100" w:after="100"/>
              <w:rPr>
                <w:kern w:val="22"/>
                <w:sz w:val="20"/>
                <w:szCs w:val="20"/>
                <w:lang w:val="ru-RU"/>
              </w:rPr>
            </w:pPr>
            <w:r w:rsidRPr="00C95130">
              <w:rPr>
                <w:sz w:val="20"/>
                <w:lang w:val="ru-RU"/>
              </w:rPr>
              <w:t xml:space="preserve">и/или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3EFFF0F3" w14:textId="77777777" w:rsidR="00233E96" w:rsidRPr="00C95130" w:rsidRDefault="00233E96" w:rsidP="003D6C6B">
            <w:pPr>
              <w:snapToGrid w:val="0"/>
              <w:spacing w:before="100" w:after="100"/>
              <w:rPr>
                <w:kern w:val="22"/>
                <w:sz w:val="20"/>
                <w:szCs w:val="20"/>
                <w:lang w:val="ru-RU"/>
              </w:rPr>
            </w:pPr>
            <w:r w:rsidRPr="00C95130">
              <w:rPr>
                <w:sz w:val="20"/>
                <w:lang w:val="ru-RU"/>
              </w:rPr>
              <w:t>и/или &lt;Вложение&gt;</w:t>
            </w:r>
          </w:p>
        </w:tc>
      </w:tr>
    </w:tbl>
    <w:p w14:paraId="48186A39" w14:textId="77777777" w:rsidR="00233E96" w:rsidRPr="00C95130" w:rsidRDefault="00233E96" w:rsidP="00233E96">
      <w:pPr>
        <w:spacing w:before="120" w:after="120"/>
        <w:jc w:val="left"/>
        <w:rPr>
          <w:iCs/>
          <w:kern w:val="22"/>
          <w:sz w:val="20"/>
          <w:szCs w:val="20"/>
          <w:lang w:val="ru-RU"/>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77"/>
        <w:gridCol w:w="5661"/>
      </w:tblGrid>
      <w:tr w:rsidR="00233E96" w:rsidRPr="000C6A7F" w14:paraId="5876C026" w14:textId="77777777" w:rsidTr="003D6C6B">
        <w:tc>
          <w:tcPr>
            <w:tcW w:w="5000" w:type="pct"/>
            <w:gridSpan w:val="2"/>
            <w:shd w:val="clear" w:color="auto" w:fill="BFBFBF"/>
          </w:tcPr>
          <w:p w14:paraId="6BAFF5D4" w14:textId="77777777" w:rsidR="00233E96" w:rsidRPr="00C95130" w:rsidRDefault="00233E96" w:rsidP="003D6C6B">
            <w:pPr>
              <w:keepNext/>
              <w:snapToGrid w:val="0"/>
              <w:spacing w:before="120" w:after="120"/>
              <w:jc w:val="center"/>
              <w:rPr>
                <w:b/>
                <w:bCs/>
                <w:kern w:val="22"/>
                <w:sz w:val="20"/>
                <w:szCs w:val="20"/>
                <w:lang w:val="ru-RU"/>
              </w:rPr>
            </w:pPr>
            <w:r w:rsidRPr="00C95130">
              <w:rPr>
                <w:b/>
                <w:sz w:val="20"/>
                <w:lang w:val="ru-RU"/>
              </w:rPr>
              <w:t>Часть XIV. Финансовые ресурсы (</w:t>
            </w:r>
            <w:r w:rsidRPr="00C95130">
              <w:rPr>
                <w:sz w:val="20"/>
                <w:lang w:val="ru-RU"/>
              </w:rPr>
              <w:t xml:space="preserve">статья 25) </w:t>
            </w:r>
            <w:r w:rsidRPr="00C95130">
              <w:rPr>
                <w:b/>
                <w:sz w:val="20"/>
                <w:lang w:val="ru-RU"/>
              </w:rPr>
              <w:t>и мобилизация ресурсов</w:t>
            </w:r>
          </w:p>
        </w:tc>
      </w:tr>
      <w:tr w:rsidR="00233E96" w:rsidRPr="000C6A7F" w:rsidDel="00961541" w14:paraId="5A2F51DD" w14:textId="77777777" w:rsidTr="003D6C6B">
        <w:tc>
          <w:tcPr>
            <w:tcW w:w="1936" w:type="pct"/>
            <w:shd w:val="clear" w:color="auto" w:fill="FFFFFF" w:themeFill="background1"/>
          </w:tcPr>
          <w:p w14:paraId="5EB64EA4"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25</w:t>
            </w:r>
          </w:p>
          <w:p w14:paraId="12F3C571" w14:textId="77777777" w:rsidR="00233E96" w:rsidRPr="00C95130" w:rsidDel="00961541"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*Выделяла ли ваша страна в отчетном периоде финансовые или иные ресурсы другим Сторонам для осуществления протокола? </w:t>
            </w:r>
          </w:p>
        </w:tc>
        <w:tc>
          <w:tcPr>
            <w:tcW w:w="3064" w:type="pct"/>
            <w:shd w:val="clear" w:color="auto" w:fill="FFFFFF" w:themeFill="background1"/>
          </w:tcPr>
          <w:p w14:paraId="2CEA4E0D"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33C125EF"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13D91A2B" w14:textId="77777777" w:rsidR="00233E96" w:rsidRPr="00C95130" w:rsidRDefault="00233E96" w:rsidP="003D6C6B">
            <w:pPr>
              <w:snapToGrid w:val="0"/>
              <w:spacing w:before="120" w:after="120"/>
              <w:rPr>
                <w:kern w:val="22"/>
                <w:sz w:val="20"/>
                <w:szCs w:val="20"/>
                <w:lang w:val="ru-RU"/>
              </w:rPr>
            </w:pPr>
          </w:p>
          <w:p w14:paraId="0ACD9D05" w14:textId="77777777" w:rsidR="00233E96" w:rsidRPr="00C95130" w:rsidRDefault="00233E96" w:rsidP="003D6C6B">
            <w:pPr>
              <w:snapToGrid w:val="0"/>
              <w:spacing w:before="100" w:after="100"/>
              <w:rPr>
                <w:iCs/>
                <w:kern w:val="22"/>
                <w:sz w:val="20"/>
                <w:szCs w:val="20"/>
                <w:lang w:val="ru-RU"/>
              </w:rPr>
            </w:pPr>
            <w:r w:rsidRPr="00C95130">
              <w:rPr>
                <w:sz w:val="20"/>
                <w:lang w:val="ru-RU"/>
              </w:rPr>
              <w:t>Дополнительная информация.</w:t>
            </w:r>
          </w:p>
          <w:p w14:paraId="0D0D818A" w14:textId="77777777" w:rsidR="00233E96" w:rsidRPr="00C95130" w:rsidDel="00961541"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rsidDel="00961541" w14:paraId="4EC6390C" w14:textId="77777777" w:rsidTr="003D6C6B">
        <w:tc>
          <w:tcPr>
            <w:tcW w:w="1936" w:type="pct"/>
            <w:shd w:val="clear" w:color="auto" w:fill="FFFFFF" w:themeFill="background1"/>
          </w:tcPr>
          <w:p w14:paraId="6464771B" w14:textId="77777777" w:rsidR="00233E96" w:rsidRPr="00C95130" w:rsidRDefault="00233E96" w:rsidP="003D6C6B">
            <w:pPr>
              <w:spacing w:before="120" w:after="120"/>
              <w:ind w:left="333" w:hanging="360"/>
              <w:jc w:val="left"/>
              <w:rPr>
                <w:b/>
                <w:bCs/>
                <w:kern w:val="22"/>
                <w:sz w:val="20"/>
                <w:szCs w:val="20"/>
                <w:lang w:val="ru-RU"/>
              </w:rPr>
            </w:pPr>
            <w:r w:rsidRPr="00C95130">
              <w:rPr>
                <w:b/>
                <w:sz w:val="20"/>
                <w:lang w:val="ru-RU"/>
              </w:rPr>
              <w:t>Статья 25</w:t>
            </w:r>
          </w:p>
          <w:p w14:paraId="7D3A2F41" w14:textId="77777777" w:rsidR="00233E96" w:rsidRPr="00C95130" w:rsidDel="00961541" w:rsidRDefault="00233E96" w:rsidP="00233E96">
            <w:pPr>
              <w:numPr>
                <w:ilvl w:val="0"/>
                <w:numId w:val="20"/>
              </w:numPr>
              <w:spacing w:before="120" w:after="120"/>
              <w:ind w:left="333"/>
              <w:jc w:val="left"/>
              <w:rPr>
                <w:kern w:val="22"/>
                <w:sz w:val="20"/>
                <w:szCs w:val="20"/>
                <w:lang w:val="ru-RU"/>
              </w:rPr>
            </w:pPr>
            <w:r w:rsidRPr="00C95130">
              <w:rPr>
                <w:sz w:val="20"/>
                <w:lang w:val="ru-RU"/>
              </w:rPr>
              <w:t xml:space="preserve">*Получала ли ваша страна в отчетном периоде финансовые или иные ресурсы от других Сторон или финансовых учреждений для осуществления Протокола? </w:t>
            </w:r>
          </w:p>
        </w:tc>
        <w:tc>
          <w:tcPr>
            <w:tcW w:w="3064" w:type="pct"/>
            <w:shd w:val="clear" w:color="auto" w:fill="FFFFFF" w:themeFill="background1"/>
          </w:tcPr>
          <w:p w14:paraId="3C33D8C2"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(выберите все подходящие варианты):</w:t>
            </w:r>
          </w:p>
          <w:p w14:paraId="2C0F65F7"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От других Сторон (просьба уточнить)</w:t>
            </w:r>
            <w:r w:rsidRPr="00C95130">
              <w:rPr>
                <w:i/>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65C78640"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От Глобального экологического фонда (ГЭФ)</w:t>
            </w:r>
          </w:p>
          <w:p w14:paraId="32763711"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других финансовых учреждений, помимо ГЭФ (просьба уточнить):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7C2B5DA4"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lang w:val="ru-RU"/>
              </w:rPr>
              <w:t xml:space="preserve"> Из других источников (просьба уточнить)</w:t>
            </w:r>
            <w:r w:rsidRPr="00C95130">
              <w:rPr>
                <w:sz w:val="20"/>
                <w:lang w:val="ru-RU"/>
              </w:rPr>
              <w:t xml:space="preserve">: </w:t>
            </w: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26B44DF2"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6E1F1002" w14:textId="77777777" w:rsidR="00233E96" w:rsidRPr="00C95130" w:rsidRDefault="00233E96" w:rsidP="003D6C6B">
            <w:pPr>
              <w:snapToGrid w:val="0"/>
              <w:spacing w:before="100" w:after="100"/>
              <w:rPr>
                <w:kern w:val="22"/>
                <w:sz w:val="20"/>
                <w:szCs w:val="20"/>
                <w:lang w:val="ru-RU"/>
              </w:rPr>
            </w:pPr>
          </w:p>
          <w:p w14:paraId="38B6076D" w14:textId="77777777" w:rsidR="00233E96" w:rsidRPr="00C95130" w:rsidRDefault="00233E96" w:rsidP="003D6C6B">
            <w:pPr>
              <w:snapToGrid w:val="0"/>
              <w:spacing w:before="100" w:after="100"/>
              <w:rPr>
                <w:sz w:val="20"/>
                <w:szCs w:val="20"/>
                <w:lang w:val="ru-RU"/>
              </w:rPr>
            </w:pPr>
            <w:r w:rsidRPr="00C95130">
              <w:rPr>
                <w:sz w:val="20"/>
                <w:lang w:val="ru-RU"/>
              </w:rPr>
              <w:t>Дополнительная информация.</w:t>
            </w:r>
          </w:p>
          <w:p w14:paraId="3A47AD40"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6ACE431E" w14:textId="77777777" w:rsidR="00233E96" w:rsidRPr="00C95130" w:rsidRDefault="00233E96" w:rsidP="003D6C6B">
            <w:pPr>
              <w:snapToGrid w:val="0"/>
              <w:spacing w:before="100" w:after="100"/>
              <w:rPr>
                <w:kern w:val="22"/>
                <w:sz w:val="20"/>
                <w:szCs w:val="20"/>
                <w:lang w:val="ru-RU"/>
              </w:rPr>
            </w:pPr>
          </w:p>
          <w:p w14:paraId="05F1D20F" w14:textId="77777777" w:rsidR="00233E96" w:rsidRPr="00C95130" w:rsidRDefault="00233E96" w:rsidP="003D6C6B">
            <w:pPr>
              <w:snapToGrid w:val="0"/>
              <w:spacing w:before="120" w:after="120"/>
              <w:rPr>
                <w:i/>
                <w:kern w:val="22"/>
                <w:sz w:val="20"/>
                <w:szCs w:val="20"/>
                <w:lang w:val="ru-RU"/>
              </w:rPr>
            </w:pPr>
            <w:r w:rsidRPr="00C95130">
              <w:rPr>
                <w:sz w:val="20"/>
                <w:lang w:val="ru-RU"/>
              </w:rPr>
              <w:t xml:space="preserve">└ </w:t>
            </w:r>
            <w:r w:rsidRPr="00C95130">
              <w:rPr>
                <w:i/>
                <w:iCs/>
                <w:sz w:val="20"/>
                <w:lang w:val="ru-RU"/>
              </w:rPr>
              <w:t>Если выше выбран ответ «Да»,</w:t>
            </w:r>
          </w:p>
          <w:p w14:paraId="29143C2D"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60.1 Просьба указать сумму ресурсов (в долларах США), полученных за отчетный период.</w:t>
            </w:r>
          </w:p>
          <w:p w14:paraId="08556311" w14:textId="77777777" w:rsidR="00233E96" w:rsidRPr="00C95130" w:rsidDel="00961541" w:rsidRDefault="00233E96" w:rsidP="003D6C6B">
            <w:pPr>
              <w:snapToGrid w:val="0"/>
              <w:spacing w:before="120" w:after="120"/>
              <w:ind w:left="720"/>
              <w:rPr>
                <w:i/>
                <w:kern w:val="22"/>
                <w:sz w:val="20"/>
                <w:szCs w:val="20"/>
                <w:highlight w:val="yellow"/>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&lt;Численное значение&gt;</w:t>
            </w:r>
            <w:r w:rsidRPr="00C95130">
              <w:rPr>
                <w:sz w:val="20"/>
                <w:lang w:val="ru-RU"/>
              </w:rPr>
              <w:fldChar w:fldCharType="end"/>
            </w:r>
          </w:p>
        </w:tc>
      </w:tr>
      <w:tr w:rsidR="00233E96" w:rsidRPr="000C6A7F" w14:paraId="7B7EA4D9" w14:textId="77777777" w:rsidTr="003D6C6B">
        <w:trPr>
          <w:cantSplit/>
        </w:trPr>
        <w:tc>
          <w:tcPr>
            <w:tcW w:w="1936" w:type="pct"/>
            <w:shd w:val="clear" w:color="auto" w:fill="FFFFFF" w:themeFill="background1"/>
          </w:tcPr>
          <w:p w14:paraId="25877234"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lastRenderedPageBreak/>
              <w:t>Создан ли в вашей стране механизм бюджетных ассигнований для обеспечения функционирования вашей национальной структуры регулирования ДГРСИВ?</w:t>
            </w:r>
          </w:p>
        </w:tc>
        <w:tc>
          <w:tcPr>
            <w:tcW w:w="3064" w:type="pct"/>
            <w:shd w:val="clear" w:color="auto" w:fill="FFFFFF" w:themeFill="background1"/>
            <w:vAlign w:val="center"/>
          </w:tcPr>
          <w:p w14:paraId="5834FD7F"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03EDCB5B" w14:textId="77777777" w:rsidR="00233E96" w:rsidRPr="00C95130" w:rsidRDefault="00233E96" w:rsidP="003D6C6B">
            <w:pPr>
              <w:snapToGrid w:val="0"/>
              <w:spacing w:before="120" w:after="120"/>
              <w:rPr>
                <w:b/>
                <w:bCs/>
                <w:kern w:val="22"/>
                <w:sz w:val="20"/>
                <w:szCs w:val="20"/>
                <w:lang w:val="ru-RU"/>
              </w:rPr>
            </w:pPr>
            <w:r w:rsidRPr="00C95130">
              <w:rPr>
                <w:b/>
                <w:sz w:val="20"/>
                <w:lang w:val="ru-RU"/>
              </w:rPr>
              <w:fldChar w:fldCharType="begin">
                <w:ffData>
                  <w:name w:val="Check1"/>
                  <w:enabled/>
                  <w:calcOnExit w:val="0"/>
                  <w:checkBox>
                    <w:sizeAuto/>
                    <w:default w:val="0"/>
                  </w:checkBox>
                </w:ffData>
              </w:fldChar>
            </w:r>
            <w:r w:rsidRPr="00C95130">
              <w:rPr>
                <w:b/>
                <w:sz w:val="20"/>
                <w:lang w:val="ru-RU"/>
              </w:rPr>
              <w:instrText xml:space="preserve"> FORMCHECKBOX </w:instrText>
            </w:r>
            <w:r w:rsidR="000C6A7F">
              <w:rPr>
                <w:b/>
                <w:sz w:val="20"/>
                <w:lang w:val="ru-RU"/>
              </w:rPr>
            </w:r>
            <w:r w:rsidR="000C6A7F">
              <w:rPr>
                <w:b/>
                <w:sz w:val="20"/>
                <w:lang w:val="ru-RU"/>
              </w:rPr>
              <w:fldChar w:fldCharType="separate"/>
            </w:r>
            <w:r w:rsidRPr="00C95130">
              <w:rPr>
                <w:b/>
                <w:sz w:val="20"/>
                <w:lang w:val="ru-RU"/>
              </w:rPr>
              <w:fldChar w:fldCharType="end"/>
            </w:r>
            <w:r w:rsidRPr="00C95130">
              <w:rPr>
                <w:lang w:val="ru-RU"/>
              </w:rPr>
              <w:t xml:space="preserve"> </w:t>
            </w:r>
            <w:r w:rsidRPr="00C95130">
              <w:rPr>
                <w:sz w:val="20"/>
                <w:lang w:val="ru-RU"/>
              </w:rPr>
              <w:t>Да, в некоторой степени</w:t>
            </w:r>
          </w:p>
          <w:p w14:paraId="549F09D8"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74498E9D" w14:textId="77777777" w:rsidR="00233E96" w:rsidRPr="00C95130" w:rsidRDefault="00233E96" w:rsidP="003D6C6B">
            <w:pPr>
              <w:snapToGrid w:val="0"/>
              <w:spacing w:before="120" w:after="120"/>
              <w:rPr>
                <w:kern w:val="22"/>
                <w:sz w:val="20"/>
                <w:szCs w:val="20"/>
                <w:lang w:val="ru-RU"/>
              </w:rPr>
            </w:pPr>
          </w:p>
          <w:p w14:paraId="44F1137F" w14:textId="77777777" w:rsidR="00233E96" w:rsidRPr="00C95130" w:rsidRDefault="00233E96" w:rsidP="003D6C6B">
            <w:pPr>
              <w:snapToGrid w:val="0"/>
              <w:spacing w:before="100" w:after="100"/>
              <w:rPr>
                <w:iCs/>
                <w:kern w:val="22"/>
                <w:sz w:val="20"/>
                <w:szCs w:val="20"/>
                <w:lang w:val="ru-RU"/>
              </w:rPr>
            </w:pPr>
            <w:r w:rsidRPr="00C95130">
              <w:rPr>
                <w:sz w:val="20"/>
                <w:lang w:val="ru-RU"/>
              </w:rPr>
              <w:t>Просьба пояснить ваш ответ.</w:t>
            </w:r>
          </w:p>
          <w:p w14:paraId="6F85CFB7"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22FF4DE5" w14:textId="77777777" w:rsidTr="003D6C6B">
        <w:tc>
          <w:tcPr>
            <w:tcW w:w="1936" w:type="pct"/>
            <w:shd w:val="clear" w:color="auto" w:fill="FFFFFF" w:themeFill="background1"/>
          </w:tcPr>
          <w:p w14:paraId="44872553"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Имеется ли в вашей стране постоянный штат сотрудников, исполняющих обязанности, напрямую связанные с осуществлением Нагойского протокола? Если да, то каково их число?</w:t>
            </w:r>
          </w:p>
        </w:tc>
        <w:tc>
          <w:tcPr>
            <w:tcW w:w="3064" w:type="pct"/>
            <w:shd w:val="clear" w:color="auto" w:fill="FFFFFF" w:themeFill="background1"/>
            <w:vAlign w:val="center"/>
          </w:tcPr>
          <w:p w14:paraId="0FAFAACF"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 (просьба уточнить):</w:t>
            </w:r>
          </w:p>
          <w:p w14:paraId="61388FE1"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Один</w:t>
            </w:r>
          </w:p>
          <w:p w14:paraId="51F48BEB"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Менее 3 </w:t>
            </w:r>
          </w:p>
          <w:p w14:paraId="2DA8A6C4"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От 3 до 5</w:t>
            </w:r>
          </w:p>
          <w:p w14:paraId="3A12725D"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От 5 до 10</w:t>
            </w:r>
          </w:p>
          <w:p w14:paraId="70BA265C" w14:textId="77777777" w:rsidR="00233E96" w:rsidRPr="00C95130" w:rsidRDefault="00233E96" w:rsidP="003D6C6B">
            <w:pPr>
              <w:snapToGrid w:val="0"/>
              <w:spacing w:before="100" w:after="100"/>
              <w:ind w:left="7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10 или более</w:t>
            </w:r>
          </w:p>
          <w:p w14:paraId="305E89B0"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35D4FEED" w14:textId="77777777" w:rsidR="00233E96" w:rsidRPr="00C95130" w:rsidRDefault="00233E96" w:rsidP="003D6C6B">
            <w:pPr>
              <w:snapToGrid w:val="0"/>
              <w:spacing w:before="100" w:after="100"/>
              <w:rPr>
                <w:kern w:val="22"/>
                <w:sz w:val="20"/>
                <w:szCs w:val="20"/>
                <w:lang w:val="ru-RU"/>
              </w:rPr>
            </w:pPr>
          </w:p>
          <w:p w14:paraId="4744A9B5" w14:textId="1F4F4F39" w:rsidR="00233E96" w:rsidRPr="00C95130" w:rsidRDefault="004D3139" w:rsidP="003D6C6B">
            <w:pPr>
              <w:snapToGrid w:val="0"/>
              <w:spacing w:before="100" w:after="100"/>
              <w:rPr>
                <w:sz w:val="20"/>
                <w:szCs w:val="20"/>
                <w:lang w:val="ru-RU"/>
              </w:rPr>
            </w:pPr>
            <w:r>
              <w:rPr>
                <w:sz w:val="20"/>
                <w:lang w:val="ru-RU"/>
              </w:rPr>
              <w:t>Просьба привести</w:t>
            </w:r>
            <w:r w:rsidR="00233E96" w:rsidRPr="00C95130">
              <w:rPr>
                <w:sz w:val="20"/>
                <w:lang w:val="ru-RU"/>
              </w:rPr>
              <w:t xml:space="preserve"> дополнительную информацию в связи с вашим ответом</w:t>
            </w:r>
            <w:r w:rsidR="00233E96" w:rsidRPr="00C95130">
              <w:rPr>
                <w:rStyle w:val="FootnoteReference"/>
                <w:lang w:val="ru-RU"/>
              </w:rPr>
              <w:footnoteReference w:id="37"/>
            </w:r>
            <w:r w:rsidR="00233E96" w:rsidRPr="00C95130">
              <w:rPr>
                <w:sz w:val="20"/>
                <w:lang w:val="ru-RU"/>
              </w:rPr>
              <w:t>.</w:t>
            </w:r>
          </w:p>
          <w:p w14:paraId="302F55E7"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57A7D693" w14:textId="77777777" w:rsidTr="003D6C6B">
        <w:trPr>
          <w:trHeight w:val="971"/>
        </w:trPr>
        <w:tc>
          <w:tcPr>
            <w:tcW w:w="1936" w:type="pct"/>
            <w:shd w:val="clear" w:color="auto" w:fill="FFFFFF" w:themeFill="background1"/>
          </w:tcPr>
          <w:p w14:paraId="375C0EE7" w14:textId="77777777" w:rsidR="00233E96" w:rsidRPr="00C95130" w:rsidRDefault="00233E96" w:rsidP="00233E96">
            <w:pPr>
              <w:numPr>
                <w:ilvl w:val="0"/>
                <w:numId w:val="20"/>
              </w:numPr>
              <w:spacing w:before="120" w:after="120"/>
              <w:ind w:left="333"/>
              <w:jc w:val="left"/>
              <w:rPr>
                <w:kern w:val="22"/>
                <w:sz w:val="20"/>
                <w:szCs w:val="20"/>
                <w:lang w:val="ru-RU"/>
              </w:rPr>
            </w:pPr>
            <w:r w:rsidRPr="00C95130">
              <w:rPr>
                <w:sz w:val="20"/>
                <w:lang w:val="ru-RU"/>
              </w:rPr>
              <w:t>Просьба привести информацию об опыте, связанном с мобилизацией ресурсов в поддержку осуществления протокола.</w:t>
            </w:r>
          </w:p>
        </w:tc>
        <w:tc>
          <w:tcPr>
            <w:tcW w:w="3064" w:type="pct"/>
            <w:shd w:val="clear" w:color="auto" w:fill="FFFFFF" w:themeFill="background1"/>
            <w:vAlign w:val="center"/>
          </w:tcPr>
          <w:p w14:paraId="61B47D0C"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642E19FC" w14:textId="77777777" w:rsidR="00233E96" w:rsidRPr="00C95130" w:rsidRDefault="00233E96" w:rsidP="003D6C6B">
            <w:pPr>
              <w:snapToGrid w:val="0"/>
              <w:spacing w:before="100" w:after="100"/>
              <w:rPr>
                <w:kern w:val="22"/>
                <w:sz w:val="20"/>
                <w:szCs w:val="20"/>
                <w:lang w:val="ru-RU"/>
              </w:rPr>
            </w:pPr>
          </w:p>
        </w:tc>
      </w:tr>
      <w:tr w:rsidR="00233E96" w:rsidRPr="00C95130" w14:paraId="74656178" w14:textId="77777777" w:rsidTr="003D6C6B">
        <w:tc>
          <w:tcPr>
            <w:tcW w:w="1936" w:type="pct"/>
            <w:shd w:val="clear" w:color="auto" w:fill="FFFFFF" w:themeFill="background1"/>
          </w:tcPr>
          <w:p w14:paraId="5CDFB32C" w14:textId="77777777" w:rsidR="00233E96" w:rsidRPr="00C95130" w:rsidRDefault="00233E96" w:rsidP="00233E96">
            <w:pPr>
              <w:numPr>
                <w:ilvl w:val="0"/>
                <w:numId w:val="20"/>
              </w:numPr>
              <w:spacing w:before="120" w:after="120"/>
              <w:ind w:left="333"/>
              <w:jc w:val="left"/>
              <w:rPr>
                <w:i/>
                <w:kern w:val="22"/>
                <w:sz w:val="20"/>
                <w:szCs w:val="20"/>
                <w:lang w:val="ru-RU"/>
              </w:rPr>
            </w:pPr>
            <w:r w:rsidRPr="00C95130">
              <w:rPr>
                <w:sz w:val="20"/>
                <w:lang w:val="ru-RU"/>
              </w:rPr>
              <w:t>Просьба привести информацию о статусе средств, мобилизованных в поддержку осуществления протокола.</w:t>
            </w:r>
          </w:p>
        </w:tc>
        <w:tc>
          <w:tcPr>
            <w:tcW w:w="3064" w:type="pct"/>
            <w:shd w:val="clear" w:color="auto" w:fill="FFFFFF" w:themeFill="background1"/>
            <w:vAlign w:val="center"/>
          </w:tcPr>
          <w:p w14:paraId="0CE97CCC"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7A951755" w14:textId="77777777" w:rsidTr="003D6C6B">
        <w:tc>
          <w:tcPr>
            <w:tcW w:w="1936" w:type="pct"/>
            <w:shd w:val="clear" w:color="auto" w:fill="FFFFFF" w:themeFill="background1"/>
          </w:tcPr>
          <w:p w14:paraId="70591DBF" w14:textId="77777777" w:rsidR="00233E96" w:rsidRPr="00C95130" w:rsidRDefault="00233E96" w:rsidP="00233E96">
            <w:pPr>
              <w:numPr>
                <w:ilvl w:val="0"/>
                <w:numId w:val="20"/>
              </w:numPr>
              <w:spacing w:before="120" w:after="120"/>
              <w:ind w:left="333"/>
              <w:jc w:val="left"/>
              <w:rPr>
                <w:sz w:val="20"/>
                <w:szCs w:val="20"/>
                <w:lang w:val="ru-RU"/>
              </w:rPr>
            </w:pPr>
            <w:r w:rsidRPr="00C95130">
              <w:rPr>
                <w:sz w:val="20"/>
                <w:lang w:val="ru-RU"/>
              </w:rPr>
              <w:t>Просьба привести информацию об извлеченных уроках, о том, что оказалось успешным и почему, о трудностях, проблемах и основных причинах, а также любую другую информацию, относящуюся к данному разделу.</w:t>
            </w:r>
          </w:p>
        </w:tc>
        <w:tc>
          <w:tcPr>
            <w:tcW w:w="3064" w:type="pct"/>
            <w:shd w:val="clear" w:color="auto" w:fill="FFFFFF" w:themeFill="background1"/>
          </w:tcPr>
          <w:p w14:paraId="25D70A9F"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45BF2E55" w14:textId="77777777" w:rsidR="00233E96" w:rsidRPr="00C95130" w:rsidRDefault="00233E96" w:rsidP="003D6C6B">
            <w:pPr>
              <w:snapToGrid w:val="0"/>
              <w:spacing w:before="100" w:after="100"/>
              <w:rPr>
                <w:kern w:val="22"/>
                <w:sz w:val="20"/>
                <w:szCs w:val="20"/>
                <w:lang w:val="ru-RU"/>
              </w:rPr>
            </w:pPr>
            <w:r w:rsidRPr="00C95130">
              <w:rPr>
                <w:sz w:val="20"/>
                <w:lang w:val="ru-RU"/>
              </w:rPr>
              <w:t xml:space="preserve">и/или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52615209" w14:textId="77777777" w:rsidR="00233E96" w:rsidRPr="00C95130" w:rsidRDefault="00233E96" w:rsidP="003D6C6B">
            <w:pPr>
              <w:snapToGrid w:val="0"/>
              <w:spacing w:before="100" w:after="100"/>
              <w:rPr>
                <w:kern w:val="22"/>
                <w:sz w:val="20"/>
                <w:szCs w:val="20"/>
                <w:lang w:val="ru-RU"/>
              </w:rPr>
            </w:pPr>
            <w:r w:rsidRPr="00C95130">
              <w:rPr>
                <w:sz w:val="20"/>
                <w:lang w:val="ru-RU"/>
              </w:rPr>
              <w:t>и/или &lt;Вложение&gt;</w:t>
            </w:r>
          </w:p>
        </w:tc>
      </w:tr>
    </w:tbl>
    <w:p w14:paraId="44ACFF94" w14:textId="77777777" w:rsidR="00233E96" w:rsidRPr="00C95130" w:rsidRDefault="00233E96" w:rsidP="00233E96">
      <w:pPr>
        <w:spacing w:before="120" w:after="120"/>
        <w:jc w:val="left"/>
        <w:rPr>
          <w:iCs/>
          <w:kern w:val="22"/>
          <w:sz w:val="20"/>
          <w:szCs w:val="20"/>
          <w:lang w:val="ru-RU"/>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77"/>
        <w:gridCol w:w="5661"/>
      </w:tblGrid>
      <w:tr w:rsidR="00233E96" w:rsidRPr="000C6A7F" w14:paraId="113DB41E" w14:textId="77777777" w:rsidTr="003D6C6B">
        <w:tc>
          <w:tcPr>
            <w:tcW w:w="5000" w:type="pct"/>
            <w:gridSpan w:val="2"/>
            <w:shd w:val="clear" w:color="auto" w:fill="BFBFBF" w:themeFill="background1" w:themeFillShade="BF"/>
          </w:tcPr>
          <w:p w14:paraId="3BD5B997" w14:textId="77777777" w:rsidR="00233E96" w:rsidRPr="00C95130" w:rsidRDefault="00233E96" w:rsidP="003D6C6B">
            <w:pPr>
              <w:keepNext/>
              <w:snapToGrid w:val="0"/>
              <w:spacing w:before="100" w:after="100"/>
              <w:rPr>
                <w:b/>
                <w:bCs/>
                <w:kern w:val="22"/>
                <w:sz w:val="20"/>
                <w:szCs w:val="20"/>
                <w:lang w:val="ru-RU"/>
              </w:rPr>
            </w:pPr>
            <w:r w:rsidRPr="00C95130">
              <w:rPr>
                <w:b/>
                <w:sz w:val="20"/>
                <w:lang w:val="ru-RU"/>
              </w:rPr>
              <w:t xml:space="preserve">Часть XV. Меры, связанные с другими международными инструментами (статья 4) </w:t>
            </w:r>
          </w:p>
        </w:tc>
      </w:tr>
      <w:tr w:rsidR="00233E96" w:rsidRPr="00C95130" w14:paraId="0D459997" w14:textId="77777777" w:rsidTr="003D6C6B">
        <w:tc>
          <w:tcPr>
            <w:tcW w:w="1936" w:type="pct"/>
            <w:shd w:val="clear" w:color="auto" w:fill="FFFFFF" w:themeFill="background1"/>
          </w:tcPr>
          <w:p w14:paraId="0733A9B6" w14:textId="77777777" w:rsidR="00233E96" w:rsidRPr="00905A04" w:rsidRDefault="00233E96" w:rsidP="00233E96">
            <w:pPr>
              <w:numPr>
                <w:ilvl w:val="0"/>
                <w:numId w:val="20"/>
              </w:numPr>
              <w:spacing w:before="120" w:after="120"/>
              <w:ind w:left="334"/>
              <w:jc w:val="left"/>
              <w:rPr>
                <w:kern w:val="18"/>
                <w:sz w:val="20"/>
                <w:szCs w:val="20"/>
                <w:lang w:val="ru-RU"/>
              </w:rPr>
            </w:pPr>
            <w:r w:rsidRPr="00905A04">
              <w:rPr>
                <w:sz w:val="20"/>
                <w:szCs w:val="20"/>
                <w:lang w:val="ru-RU"/>
              </w:rPr>
              <w:t xml:space="preserve">Является ли ваша страна Стороной какого-либо специализированного международного документа, посвященного доступу к генетическим ресурсам и </w:t>
            </w:r>
            <w:r w:rsidRPr="00905A04">
              <w:rPr>
                <w:sz w:val="20"/>
                <w:szCs w:val="20"/>
                <w:lang w:val="ru-RU"/>
              </w:rPr>
              <w:lastRenderedPageBreak/>
              <w:t xml:space="preserve">совместному использованию выгод? </w:t>
            </w:r>
          </w:p>
        </w:tc>
        <w:tc>
          <w:tcPr>
            <w:tcW w:w="3064" w:type="pct"/>
            <w:shd w:val="clear" w:color="auto" w:fill="FFFFFF" w:themeFill="background1"/>
            <w:vAlign w:val="center"/>
          </w:tcPr>
          <w:p w14:paraId="6402512E" w14:textId="77777777" w:rsidR="00233E96" w:rsidRPr="00C95130" w:rsidRDefault="00233E96" w:rsidP="003D6C6B">
            <w:pPr>
              <w:snapToGrid w:val="0"/>
              <w:spacing w:before="120" w:after="120"/>
              <w:rPr>
                <w:kern w:val="22"/>
                <w:sz w:val="20"/>
                <w:szCs w:val="20"/>
                <w:lang w:val="ru-RU"/>
              </w:rPr>
            </w:pPr>
            <w:r w:rsidRPr="00C95130">
              <w:rPr>
                <w:sz w:val="20"/>
                <w:lang w:val="ru-RU"/>
              </w:rPr>
              <w:lastRenderedPageBreak/>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47F1360A" w14:textId="77777777" w:rsidR="00233E96" w:rsidRPr="00C95130" w:rsidRDefault="00233E96" w:rsidP="003D6C6B">
            <w:pPr>
              <w:snapToGrid w:val="0"/>
              <w:spacing w:before="120" w:after="120"/>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0BB2FFCB" w14:textId="77777777" w:rsidR="00233E96" w:rsidRPr="00C95130" w:rsidRDefault="00233E96" w:rsidP="003D6C6B">
            <w:pPr>
              <w:snapToGrid w:val="0"/>
              <w:spacing w:before="120" w:after="120"/>
              <w:rPr>
                <w:kern w:val="22"/>
                <w:sz w:val="20"/>
                <w:szCs w:val="20"/>
                <w:lang w:val="ru-RU"/>
              </w:rPr>
            </w:pPr>
          </w:p>
          <w:p w14:paraId="6D0BC045" w14:textId="77777777" w:rsidR="00233E96" w:rsidRPr="00C95130" w:rsidRDefault="00233E96" w:rsidP="003D6C6B">
            <w:pPr>
              <w:snapToGrid w:val="0"/>
              <w:spacing w:before="120" w:after="120"/>
              <w:rPr>
                <w:i/>
                <w:kern w:val="22"/>
                <w:sz w:val="20"/>
                <w:szCs w:val="20"/>
                <w:lang w:val="ru-RU"/>
              </w:rPr>
            </w:pPr>
            <w:r w:rsidRPr="00C95130">
              <w:rPr>
                <w:sz w:val="20"/>
                <w:lang w:val="ru-RU"/>
              </w:rPr>
              <w:lastRenderedPageBreak/>
              <w:t xml:space="preserve">└ </w:t>
            </w:r>
            <w:r w:rsidRPr="00C95130">
              <w:rPr>
                <w:i/>
                <w:iCs/>
                <w:sz w:val="20"/>
                <w:lang w:val="ru-RU"/>
              </w:rPr>
              <w:t>Если выше выбран ответ «Да»,</w:t>
            </w:r>
          </w:p>
          <w:p w14:paraId="76DC19BD" w14:textId="77777777" w:rsidR="00233E96" w:rsidRPr="00C95130" w:rsidRDefault="00233E96" w:rsidP="003D6C6B">
            <w:pPr>
              <w:snapToGrid w:val="0"/>
              <w:spacing w:before="120" w:after="120"/>
              <w:ind w:left="720"/>
              <w:rPr>
                <w:kern w:val="22"/>
                <w:sz w:val="20"/>
                <w:szCs w:val="20"/>
                <w:lang w:val="ru-RU"/>
              </w:rPr>
            </w:pPr>
            <w:r w:rsidRPr="00C95130">
              <w:rPr>
                <w:sz w:val="20"/>
                <w:lang w:val="ru-RU"/>
              </w:rPr>
              <w:t>66.1 Приняла ли ваша страна меры по осуществлению этого документа?</w:t>
            </w:r>
          </w:p>
          <w:p w14:paraId="74D45F78" w14:textId="77777777" w:rsidR="00233E96" w:rsidRPr="00C95130" w:rsidRDefault="00233E96" w:rsidP="003D6C6B">
            <w:pPr>
              <w:snapToGrid w:val="0"/>
              <w:spacing w:before="120" w:after="120"/>
              <w:ind w:left="811"/>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Да</w:t>
            </w:r>
          </w:p>
          <w:p w14:paraId="125F6985" w14:textId="77777777" w:rsidR="00233E96" w:rsidRPr="00C95130" w:rsidRDefault="00233E96" w:rsidP="003D6C6B">
            <w:pPr>
              <w:snapToGrid w:val="0"/>
              <w:spacing w:before="120" w:after="120"/>
              <w:ind w:firstLine="811"/>
              <w:rPr>
                <w:b/>
                <w:bCs/>
                <w:kern w:val="22"/>
                <w:sz w:val="20"/>
                <w:szCs w:val="20"/>
                <w:lang w:val="ru-RU"/>
              </w:rPr>
            </w:pPr>
            <w:r w:rsidRPr="00C95130">
              <w:rPr>
                <w:b/>
                <w:sz w:val="20"/>
                <w:lang w:val="ru-RU"/>
              </w:rPr>
              <w:fldChar w:fldCharType="begin">
                <w:ffData>
                  <w:name w:val="Check1"/>
                  <w:enabled/>
                  <w:calcOnExit w:val="0"/>
                  <w:checkBox>
                    <w:sizeAuto/>
                    <w:default w:val="0"/>
                  </w:checkBox>
                </w:ffData>
              </w:fldChar>
            </w:r>
            <w:r w:rsidRPr="00C95130">
              <w:rPr>
                <w:b/>
                <w:sz w:val="20"/>
                <w:lang w:val="ru-RU"/>
              </w:rPr>
              <w:instrText xml:space="preserve"> FORMCHECKBOX </w:instrText>
            </w:r>
            <w:r w:rsidR="000C6A7F">
              <w:rPr>
                <w:b/>
                <w:sz w:val="20"/>
                <w:lang w:val="ru-RU"/>
              </w:rPr>
            </w:r>
            <w:r w:rsidR="000C6A7F">
              <w:rPr>
                <w:b/>
                <w:sz w:val="20"/>
                <w:lang w:val="ru-RU"/>
              </w:rPr>
              <w:fldChar w:fldCharType="separate"/>
            </w:r>
            <w:r w:rsidRPr="00C95130">
              <w:rPr>
                <w:b/>
                <w:sz w:val="20"/>
                <w:lang w:val="ru-RU"/>
              </w:rPr>
              <w:fldChar w:fldCharType="end"/>
            </w:r>
            <w:r w:rsidRPr="00C95130">
              <w:rPr>
                <w:lang w:val="ru-RU"/>
              </w:rPr>
              <w:t xml:space="preserve"> </w:t>
            </w:r>
            <w:r w:rsidRPr="00C95130">
              <w:rPr>
                <w:sz w:val="20"/>
                <w:lang w:val="ru-RU"/>
              </w:rPr>
              <w:t>Да, в некоторой степени</w:t>
            </w:r>
          </w:p>
          <w:p w14:paraId="715FCE95" w14:textId="77777777" w:rsidR="00233E96" w:rsidRPr="00C95130" w:rsidRDefault="00233E96" w:rsidP="003D6C6B">
            <w:pPr>
              <w:snapToGrid w:val="0"/>
              <w:spacing w:before="120" w:after="120"/>
              <w:ind w:left="811"/>
              <w:rPr>
                <w:kern w:val="22"/>
                <w:sz w:val="20"/>
                <w:szCs w:val="20"/>
                <w:lang w:val="ru-RU"/>
              </w:rPr>
            </w:pPr>
            <w:r w:rsidRPr="00C95130">
              <w:rPr>
                <w:sz w:val="20"/>
                <w:lang w:val="ru-RU"/>
              </w:rPr>
              <w:fldChar w:fldCharType="begin">
                <w:ffData>
                  <w:name w:val="Check1"/>
                  <w:enabled/>
                  <w:calcOnExit w:val="0"/>
                  <w:checkBox>
                    <w:sizeAuto/>
                    <w:default w:val="0"/>
                  </w:checkBox>
                </w:ffData>
              </w:fldChar>
            </w:r>
            <w:r w:rsidRPr="00C95130">
              <w:rPr>
                <w:sz w:val="20"/>
                <w:lang w:val="ru-RU"/>
              </w:rPr>
              <w:instrText xml:space="preserve"> FORMCHECKBOX </w:instrText>
            </w:r>
            <w:r w:rsidR="000C6A7F">
              <w:rPr>
                <w:sz w:val="20"/>
                <w:lang w:val="ru-RU"/>
              </w:rPr>
            </w:r>
            <w:r w:rsidR="000C6A7F">
              <w:rPr>
                <w:sz w:val="20"/>
                <w:lang w:val="ru-RU"/>
              </w:rPr>
              <w:fldChar w:fldCharType="separate"/>
            </w:r>
            <w:r w:rsidRPr="00C95130">
              <w:rPr>
                <w:sz w:val="20"/>
                <w:lang w:val="ru-RU"/>
              </w:rPr>
              <w:fldChar w:fldCharType="end"/>
            </w:r>
            <w:r w:rsidRPr="00C95130">
              <w:rPr>
                <w:sz w:val="20"/>
                <w:lang w:val="ru-RU"/>
              </w:rPr>
              <w:t xml:space="preserve"> Нет</w:t>
            </w:r>
          </w:p>
          <w:p w14:paraId="03851DF9" w14:textId="77777777" w:rsidR="00233E96" w:rsidRPr="00C95130" w:rsidRDefault="00233E96" w:rsidP="003D6C6B">
            <w:pPr>
              <w:snapToGrid w:val="0"/>
              <w:spacing w:before="100" w:after="100"/>
              <w:rPr>
                <w:kern w:val="22"/>
                <w:sz w:val="20"/>
                <w:szCs w:val="20"/>
                <w:lang w:val="ru-RU"/>
              </w:rPr>
            </w:pPr>
          </w:p>
          <w:p w14:paraId="24DB860B" w14:textId="77777777" w:rsidR="00233E96" w:rsidRPr="00C95130" w:rsidRDefault="00233E96" w:rsidP="003D6C6B">
            <w:pPr>
              <w:snapToGrid w:val="0"/>
              <w:spacing w:before="100" w:after="100"/>
              <w:rPr>
                <w:sz w:val="20"/>
                <w:szCs w:val="20"/>
                <w:lang w:val="ru-RU"/>
              </w:rPr>
            </w:pPr>
            <w:r w:rsidRPr="00C95130">
              <w:rPr>
                <w:sz w:val="20"/>
                <w:lang w:val="ru-RU"/>
              </w:rPr>
              <w:t>Просьба привести дополнительную информацию в связи с вашим ответом.</w:t>
            </w:r>
          </w:p>
          <w:p w14:paraId="14B20A66"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bl>
    <w:p w14:paraId="4221E19D" w14:textId="77777777" w:rsidR="00233E96" w:rsidRPr="00C95130" w:rsidRDefault="00233E96" w:rsidP="00233E96">
      <w:pPr>
        <w:spacing w:before="120" w:after="120"/>
        <w:jc w:val="left"/>
        <w:rPr>
          <w:iCs/>
          <w:kern w:val="22"/>
          <w:sz w:val="20"/>
          <w:szCs w:val="20"/>
          <w:lang w:val="ru-RU"/>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77"/>
        <w:gridCol w:w="5661"/>
      </w:tblGrid>
      <w:tr w:rsidR="00233E96" w:rsidRPr="000C6A7F" w14:paraId="2CCEE6E0" w14:textId="77777777" w:rsidTr="003D6C6B">
        <w:tc>
          <w:tcPr>
            <w:tcW w:w="5000" w:type="pct"/>
            <w:gridSpan w:val="2"/>
            <w:shd w:val="clear" w:color="auto" w:fill="BFBFBF" w:themeFill="background1" w:themeFillShade="BF"/>
          </w:tcPr>
          <w:p w14:paraId="28D920E0" w14:textId="77777777" w:rsidR="00233E96" w:rsidRPr="00C95130" w:rsidRDefault="00233E96" w:rsidP="003D6C6B">
            <w:pPr>
              <w:keepNext/>
              <w:snapToGrid w:val="0"/>
              <w:spacing w:before="100" w:after="100"/>
              <w:rPr>
                <w:b/>
                <w:bCs/>
                <w:kern w:val="22"/>
                <w:sz w:val="20"/>
                <w:szCs w:val="20"/>
                <w:lang w:val="ru-RU"/>
              </w:rPr>
            </w:pPr>
            <w:r w:rsidRPr="00C95130">
              <w:rPr>
                <w:b/>
                <w:sz w:val="20"/>
                <w:lang w:val="ru-RU"/>
              </w:rPr>
              <w:t>Часть XVI. Факультативная дополнительная информация</w:t>
            </w:r>
          </w:p>
        </w:tc>
      </w:tr>
      <w:tr w:rsidR="00233E96" w:rsidRPr="00C95130" w14:paraId="51EAF94C" w14:textId="77777777" w:rsidTr="003D6C6B">
        <w:tc>
          <w:tcPr>
            <w:tcW w:w="1936" w:type="pct"/>
            <w:shd w:val="clear" w:color="auto" w:fill="FFFFFF" w:themeFill="background1"/>
          </w:tcPr>
          <w:p w14:paraId="187BED61" w14:textId="77777777" w:rsidR="00233E96" w:rsidRPr="00C95130" w:rsidRDefault="00233E96" w:rsidP="00233E96">
            <w:pPr>
              <w:numPr>
                <w:ilvl w:val="0"/>
                <w:numId w:val="20"/>
              </w:numPr>
              <w:spacing w:before="120" w:after="120"/>
              <w:jc w:val="left"/>
              <w:rPr>
                <w:kern w:val="22"/>
                <w:sz w:val="20"/>
                <w:szCs w:val="20"/>
                <w:lang w:val="ru-RU"/>
              </w:rPr>
            </w:pPr>
            <w:r w:rsidRPr="00C95130">
              <w:rPr>
                <w:sz w:val="20"/>
                <w:lang w:val="ru-RU"/>
              </w:rPr>
              <w:t>Просьба привести любую иную существенную информацию, которая не была раскрыта в других разделах доклада.</w:t>
            </w:r>
          </w:p>
        </w:tc>
        <w:tc>
          <w:tcPr>
            <w:tcW w:w="3064" w:type="pct"/>
            <w:shd w:val="clear" w:color="auto" w:fill="FFFFFF" w:themeFill="background1"/>
            <w:vAlign w:val="center"/>
          </w:tcPr>
          <w:p w14:paraId="654E5915" w14:textId="77777777" w:rsidR="00233E96" w:rsidRPr="00C95130" w:rsidRDefault="00233E96" w:rsidP="003D6C6B">
            <w:pPr>
              <w:spacing w:before="100" w:after="100"/>
              <w:rPr>
                <w:kern w:val="22"/>
                <w:sz w:val="20"/>
                <w:szCs w:val="20"/>
                <w:lang w:val="ru-RU"/>
              </w:rPr>
            </w:pPr>
            <w:r w:rsidRPr="00C95130">
              <w:rPr>
                <w:sz w:val="20"/>
                <w:lang w:val="ru-RU"/>
              </w:rPr>
              <w:fldChar w:fldCharType="begin" w:fldLock="1">
                <w:ffData>
                  <w:name w:val="Text18"/>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p w14:paraId="09BC7956" w14:textId="77777777" w:rsidR="00233E96" w:rsidRPr="00C95130" w:rsidRDefault="00233E96" w:rsidP="003D6C6B">
            <w:pPr>
              <w:spacing w:before="100" w:after="100"/>
              <w:rPr>
                <w:kern w:val="22"/>
                <w:sz w:val="20"/>
                <w:szCs w:val="20"/>
                <w:lang w:val="ru-RU"/>
              </w:rPr>
            </w:pPr>
            <w:r w:rsidRPr="00C95130">
              <w:rPr>
                <w:i/>
                <w:sz w:val="20"/>
                <w:lang w:val="ru-RU"/>
              </w:rPr>
              <w:t>и/или</w:t>
            </w:r>
            <w:r w:rsidRPr="00C95130">
              <w:rPr>
                <w:sz w:val="20"/>
                <w:lang w:val="ru-RU"/>
              </w:rPr>
              <w:t xml:space="preserve"> </w:t>
            </w:r>
            <w:r w:rsidRPr="00C95130">
              <w:rPr>
                <w:sz w:val="20"/>
                <w:lang w:val="ru-RU"/>
              </w:rPr>
              <w:fldChar w:fldCharType="begin" w:fldLock="1">
                <w:ffData>
                  <w:name w:val="Text22"/>
                  <w:enabled/>
                  <w:calcOnExit w:val="0"/>
                  <w:textInput>
                    <w:default w:val="&lt;URL и название веб-сай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&lt;URL и название веб-сайта&gt;</w:t>
            </w:r>
            <w:r w:rsidRPr="00C95130">
              <w:rPr>
                <w:sz w:val="20"/>
                <w:lang w:val="ru-RU"/>
              </w:rPr>
              <w:fldChar w:fldCharType="end"/>
            </w:r>
          </w:p>
          <w:p w14:paraId="1E8791A4" w14:textId="77777777" w:rsidR="00233E96" w:rsidRPr="00C95130" w:rsidRDefault="00233E96" w:rsidP="003D6C6B">
            <w:pPr>
              <w:snapToGrid w:val="0"/>
              <w:spacing w:before="100" w:after="100"/>
              <w:rPr>
                <w:kern w:val="22"/>
                <w:sz w:val="20"/>
                <w:szCs w:val="20"/>
                <w:lang w:val="ru-RU"/>
              </w:rPr>
            </w:pPr>
            <w:r w:rsidRPr="00C95130">
              <w:rPr>
                <w:i/>
                <w:iCs/>
                <w:sz w:val="20"/>
                <w:lang w:val="ru-RU"/>
              </w:rPr>
              <w:t>и/или</w:t>
            </w:r>
            <w:r w:rsidRPr="00C95130">
              <w:rPr>
                <w:sz w:val="20"/>
                <w:lang w:val="ru-RU"/>
              </w:rPr>
              <w:t xml:space="preserve"> &lt;Вложение&gt;</w:t>
            </w:r>
          </w:p>
        </w:tc>
      </w:tr>
      <w:tr w:rsidR="00233E96" w:rsidRPr="00C95130" w14:paraId="34D6DE11" w14:textId="77777777" w:rsidTr="003D6C6B">
        <w:tc>
          <w:tcPr>
            <w:tcW w:w="1936" w:type="pct"/>
            <w:shd w:val="clear" w:color="auto" w:fill="FFFFFF" w:themeFill="background1"/>
          </w:tcPr>
          <w:p w14:paraId="3E6AC5B5" w14:textId="77777777" w:rsidR="00233E96" w:rsidRPr="00C95130" w:rsidRDefault="00233E96" w:rsidP="00233E96">
            <w:pPr>
              <w:numPr>
                <w:ilvl w:val="0"/>
                <w:numId w:val="20"/>
              </w:numPr>
              <w:spacing w:before="120" w:after="120"/>
              <w:jc w:val="left"/>
              <w:rPr>
                <w:kern w:val="18"/>
                <w:sz w:val="20"/>
                <w:szCs w:val="20"/>
                <w:lang w:val="ru-RU"/>
              </w:rPr>
            </w:pPr>
            <w:r w:rsidRPr="00C95130">
              <w:rPr>
                <w:sz w:val="20"/>
                <w:lang w:val="ru-RU"/>
              </w:rPr>
              <w:t>Просьба привести любые ваши замечания или предложения по форме настоящего доклада или руководящих указаний по представлению доклада.</w:t>
            </w:r>
          </w:p>
        </w:tc>
        <w:tc>
          <w:tcPr>
            <w:tcW w:w="3064" w:type="pct"/>
            <w:shd w:val="clear" w:color="auto" w:fill="FFFFFF" w:themeFill="background1"/>
          </w:tcPr>
          <w:p w14:paraId="212F7637" w14:textId="77777777" w:rsidR="00233E96" w:rsidRPr="00C95130" w:rsidRDefault="00233E96" w:rsidP="003D6C6B">
            <w:pPr>
              <w:snapToGrid w:val="0"/>
              <w:spacing w:before="120" w:after="120"/>
              <w:jc w:val="left"/>
              <w:rPr>
                <w:kern w:val="22"/>
                <w:sz w:val="20"/>
                <w:szCs w:val="20"/>
                <w:lang w:val="ru-RU"/>
              </w:rPr>
            </w:pPr>
            <w:r w:rsidRPr="00C95130">
              <w:rPr>
                <w:sz w:val="20"/>
                <w:lang w:val="ru-RU"/>
              </w:rPr>
              <w:fldChar w:fldCharType="begin" w:fldLock="1">
                <w:ffData>
                  <w:name w:val="Text18"/>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2D02C86D" w14:textId="77777777" w:rsidTr="003D6C6B">
        <w:tc>
          <w:tcPr>
            <w:tcW w:w="1936" w:type="pct"/>
            <w:shd w:val="clear" w:color="auto" w:fill="FFFFFF" w:themeFill="background1"/>
          </w:tcPr>
          <w:p w14:paraId="321213F5" w14:textId="77777777" w:rsidR="00233E96" w:rsidRPr="00C95130" w:rsidRDefault="00233E96" w:rsidP="00233E96">
            <w:pPr>
              <w:numPr>
                <w:ilvl w:val="0"/>
                <w:numId w:val="20"/>
              </w:numPr>
              <w:spacing w:before="120" w:after="120"/>
              <w:jc w:val="left"/>
              <w:rPr>
                <w:kern w:val="22"/>
                <w:sz w:val="20"/>
                <w:szCs w:val="20"/>
                <w:lang w:val="ru-RU"/>
              </w:rPr>
            </w:pPr>
            <w:r w:rsidRPr="00C95130">
              <w:rPr>
                <w:sz w:val="20"/>
                <w:lang w:val="ru-RU"/>
              </w:rPr>
              <w:t>Примечания</w:t>
            </w:r>
            <w:r w:rsidRPr="00C95130">
              <w:rPr>
                <w:kern w:val="22"/>
                <w:sz w:val="20"/>
                <w:szCs w:val="20"/>
                <w:vertAlign w:val="superscript"/>
                <w:lang w:val="ru-RU"/>
              </w:rPr>
              <w:footnoteReference w:id="38"/>
            </w:r>
            <w:r w:rsidRPr="00C95130">
              <w:rPr>
                <w:sz w:val="20"/>
                <w:lang w:val="ru-RU"/>
              </w:rPr>
              <w:t>:</w:t>
            </w:r>
          </w:p>
        </w:tc>
        <w:tc>
          <w:tcPr>
            <w:tcW w:w="3064" w:type="pct"/>
            <w:shd w:val="clear" w:color="auto" w:fill="FFFFFF" w:themeFill="background1"/>
            <w:vAlign w:val="center"/>
          </w:tcPr>
          <w:p w14:paraId="7A94796A" w14:textId="77777777" w:rsidR="00233E96" w:rsidRPr="00C95130" w:rsidRDefault="00233E96" w:rsidP="003D6C6B">
            <w:pPr>
              <w:snapToGrid w:val="0"/>
              <w:spacing w:before="100" w:after="100"/>
              <w:rPr>
                <w:kern w:val="22"/>
                <w:sz w:val="20"/>
                <w:szCs w:val="20"/>
                <w:lang w:val="ru-RU"/>
              </w:rPr>
            </w:pPr>
            <w:r w:rsidRPr="00C95130">
              <w:rPr>
                <w:sz w:val="20"/>
                <w:lang w:val="ru-RU"/>
              </w:rPr>
              <w:fldChar w:fldCharType="begin" w:fldLock="1">
                <w:ffData>
                  <w:name w:val="Text18"/>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bl>
    <w:p w14:paraId="5ECFCD3F" w14:textId="77777777" w:rsidR="00233E96" w:rsidRPr="00C95130" w:rsidRDefault="00233E96" w:rsidP="00233E96">
      <w:pPr>
        <w:spacing w:before="120" w:after="120"/>
        <w:rPr>
          <w:kern w:val="22"/>
          <w:sz w:val="20"/>
          <w:szCs w:val="20"/>
          <w:lang w:val="ru-RU"/>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2"/>
        <w:gridCol w:w="5826"/>
      </w:tblGrid>
      <w:tr w:rsidR="00233E96" w:rsidRPr="000C6A7F" w14:paraId="103A22AF" w14:textId="77777777" w:rsidTr="003D6C6B">
        <w:tc>
          <w:tcPr>
            <w:tcW w:w="5000" w:type="pct"/>
            <w:gridSpan w:val="2"/>
            <w:shd w:val="clear" w:color="auto" w:fill="BFBFBF"/>
            <w:vAlign w:val="center"/>
          </w:tcPr>
          <w:p w14:paraId="6501C6F2" w14:textId="77777777" w:rsidR="00233E96" w:rsidRPr="00C95130" w:rsidRDefault="00233E96" w:rsidP="003D6C6B">
            <w:pPr>
              <w:keepNext/>
              <w:spacing w:before="120" w:after="120"/>
              <w:jc w:val="center"/>
              <w:rPr>
                <w:b/>
                <w:kern w:val="22"/>
                <w:sz w:val="20"/>
                <w:szCs w:val="20"/>
                <w:lang w:val="ru-RU"/>
              </w:rPr>
            </w:pPr>
            <w:r w:rsidRPr="00C95130">
              <w:rPr>
                <w:b/>
                <w:sz w:val="20"/>
                <w:lang w:val="ru-RU"/>
              </w:rPr>
              <w:lastRenderedPageBreak/>
              <w:t xml:space="preserve">Часть XVII (только для представления в режиме офлайн). Подтверждение записи в Механизме посредничества для регулирования ДГРСИВ </w:t>
            </w:r>
          </w:p>
        </w:tc>
      </w:tr>
      <w:tr w:rsidR="00233E96" w:rsidRPr="000C6A7F" w14:paraId="2DC91C6B" w14:textId="77777777" w:rsidTr="003D6C6B">
        <w:tc>
          <w:tcPr>
            <w:tcW w:w="5000" w:type="pct"/>
            <w:gridSpan w:val="2"/>
            <w:shd w:val="clear" w:color="auto" w:fill="D9D9D9" w:themeFill="background1" w:themeFillShade="D9"/>
            <w:vAlign w:val="center"/>
          </w:tcPr>
          <w:p w14:paraId="21515537" w14:textId="4E86145F" w:rsidR="00233E96" w:rsidRPr="002712D1" w:rsidRDefault="00233E96" w:rsidP="003D6C6B">
            <w:pPr>
              <w:keepNext/>
              <w:spacing w:before="120" w:after="120"/>
              <w:rPr>
                <w:bCs/>
                <w:i/>
                <w:iCs/>
                <w:kern w:val="22"/>
                <w:sz w:val="20"/>
                <w:szCs w:val="20"/>
                <w:lang w:val="ru-RU"/>
              </w:rPr>
            </w:pPr>
            <w:r w:rsidRPr="002712D1">
              <w:rPr>
                <w:i/>
                <w:sz w:val="20"/>
                <w:szCs w:val="20"/>
                <w:lang w:val="ru-RU"/>
              </w:rPr>
              <w:t xml:space="preserve">Сторонам предлагается представить </w:t>
            </w:r>
            <w:r w:rsidR="002712D1" w:rsidRPr="002712D1">
              <w:rPr>
                <w:i/>
                <w:sz w:val="20"/>
                <w:szCs w:val="20"/>
                <w:lang w:val="ru-RU"/>
              </w:rPr>
              <w:t>настоящий</w:t>
            </w:r>
            <w:r w:rsidRPr="002712D1">
              <w:rPr>
                <w:i/>
                <w:sz w:val="20"/>
                <w:szCs w:val="20"/>
                <w:lang w:val="ru-RU"/>
              </w:rPr>
              <w:t xml:space="preserve"> доклад в режиме онлайн через Механизм посредничества для регулирования ДГРСИВ.</w:t>
            </w:r>
          </w:p>
          <w:p w14:paraId="483ED6F4" w14:textId="77777777" w:rsidR="00233E96" w:rsidRPr="00C95130" w:rsidRDefault="00233E96" w:rsidP="003D6C6B">
            <w:pPr>
              <w:keepNext/>
              <w:spacing w:before="120" w:after="120"/>
              <w:rPr>
                <w:bCs/>
                <w:i/>
                <w:iCs/>
                <w:kern w:val="22"/>
                <w:sz w:val="20"/>
                <w:szCs w:val="20"/>
                <w:lang w:val="ru-RU"/>
              </w:rPr>
            </w:pPr>
            <w:r w:rsidRPr="002712D1">
              <w:rPr>
                <w:i/>
                <w:iCs/>
                <w:sz w:val="20"/>
                <w:szCs w:val="20"/>
                <w:lang w:val="ru-RU"/>
              </w:rPr>
              <w:t xml:space="preserve">Только при отсутствии технической возможности доклады могут представляться в режиме офлайн в формате MS Word вместе с отсканированной копией настоящей страницы за подписью представителя публикующего органа для Механизма посредничества для регулирования ДГРСИВ по электронной почте на адрес </w:t>
            </w:r>
            <w:hyperlink r:id="rId20" w:history="1">
              <w:r w:rsidRPr="002712D1">
                <w:rPr>
                  <w:rStyle w:val="Hyperlink"/>
                  <w:i/>
                  <w:sz w:val="20"/>
                  <w:szCs w:val="20"/>
                  <w:lang w:val="ru-RU"/>
                </w:rPr>
                <w:t>secretariat@cbd.int</w:t>
              </w:r>
            </w:hyperlink>
            <w:r w:rsidRPr="002712D1">
              <w:rPr>
                <w:i/>
                <w:iCs/>
                <w:sz w:val="20"/>
                <w:szCs w:val="20"/>
                <w:lang w:val="ru-RU"/>
              </w:rPr>
              <w:t>.</w:t>
            </w:r>
            <w:r w:rsidRPr="002712D1">
              <w:rPr>
                <w:i/>
                <w:sz w:val="20"/>
                <w:szCs w:val="20"/>
                <w:lang w:val="ru-RU"/>
              </w:rPr>
              <w:t xml:space="preserve"> Для того чтобы доклад считался полным, должны быть даны ответы на все обязательные вопросы. Если ваша страна еще не назначила публикующий орган, просьба приложить соответствующую форму назначения</w:t>
            </w:r>
            <w:r w:rsidRPr="002712D1">
              <w:rPr>
                <w:rStyle w:val="FootnoteReference"/>
                <w:sz w:val="20"/>
                <w:szCs w:val="20"/>
                <w:lang w:val="ru-RU"/>
              </w:rPr>
              <w:footnoteReference w:id="39"/>
            </w:r>
            <w:r w:rsidRPr="002712D1">
              <w:rPr>
                <w:i/>
                <w:sz w:val="20"/>
                <w:szCs w:val="20"/>
                <w:lang w:val="ru-RU"/>
              </w:rPr>
              <w:t>.</w:t>
            </w:r>
          </w:p>
        </w:tc>
      </w:tr>
      <w:tr w:rsidR="00233E96" w:rsidRPr="00C95130" w14:paraId="711DAD5B" w14:textId="77777777" w:rsidTr="003D6C6B">
        <w:tc>
          <w:tcPr>
            <w:tcW w:w="1877" w:type="pct"/>
            <w:shd w:val="clear" w:color="auto" w:fill="FFFFFF" w:themeFill="background1"/>
            <w:vAlign w:val="center"/>
          </w:tcPr>
          <w:p w14:paraId="1753FD2E" w14:textId="77777777" w:rsidR="00233E96" w:rsidRPr="00C95130" w:rsidRDefault="00233E96" w:rsidP="003D6C6B">
            <w:pPr>
              <w:keepNext/>
              <w:spacing w:before="120" w:after="120"/>
              <w:jc w:val="left"/>
              <w:rPr>
                <w:kern w:val="22"/>
                <w:sz w:val="20"/>
                <w:szCs w:val="20"/>
                <w:lang w:val="ru-RU"/>
              </w:rPr>
            </w:pPr>
            <w:r w:rsidRPr="00C95130">
              <w:rPr>
                <w:sz w:val="20"/>
                <w:lang w:val="ru-RU"/>
              </w:rPr>
              <w:t>*Страна:</w:t>
            </w:r>
          </w:p>
        </w:tc>
        <w:bookmarkStart w:id="10" w:name="Text23"/>
        <w:tc>
          <w:tcPr>
            <w:tcW w:w="3123" w:type="pct"/>
            <w:shd w:val="clear" w:color="auto" w:fill="FFFFFF" w:themeFill="background1"/>
            <w:vAlign w:val="center"/>
          </w:tcPr>
          <w:p w14:paraId="0C248C0E" w14:textId="77777777" w:rsidR="00233E96" w:rsidRPr="00C95130" w:rsidRDefault="00233E96" w:rsidP="003D6C6B">
            <w:pPr>
              <w:spacing w:before="120" w:after="120"/>
              <w:jc w:val="left"/>
              <w:rPr>
                <w:kern w:val="22"/>
                <w:sz w:val="20"/>
                <w:szCs w:val="20"/>
                <w:lang w:val="ru-RU"/>
              </w:rPr>
            </w:pPr>
            <w:r w:rsidRPr="00C95130">
              <w:rPr>
                <w:sz w:val="20"/>
                <w:lang w:val="ru-RU"/>
              </w:rPr>
              <w:fldChar w:fldCharType="begin" w:fldLock="1">
                <w:ffData>
                  <w:name w:val="Text23"/>
                  <w:enabled/>
                  <w:calcOnExit w:val="0"/>
                  <w:textInput>
                    <w:default w:val="&lt;Название страны&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&lt;Название страны&gt;</w:t>
            </w:r>
            <w:r w:rsidRPr="00C95130">
              <w:rPr>
                <w:sz w:val="20"/>
                <w:lang w:val="ru-RU"/>
              </w:rPr>
              <w:fldChar w:fldCharType="end"/>
            </w:r>
            <w:bookmarkEnd w:id="10"/>
          </w:p>
        </w:tc>
      </w:tr>
      <w:tr w:rsidR="00233E96" w:rsidRPr="00C95130" w14:paraId="393BD322" w14:textId="77777777" w:rsidTr="003D6C6B">
        <w:tc>
          <w:tcPr>
            <w:tcW w:w="1877" w:type="pct"/>
            <w:shd w:val="clear" w:color="auto" w:fill="FFFFFF" w:themeFill="background1"/>
            <w:vAlign w:val="center"/>
          </w:tcPr>
          <w:p w14:paraId="1A9065B6" w14:textId="77777777" w:rsidR="00233E96" w:rsidRPr="00C95130" w:rsidRDefault="00233E96" w:rsidP="003D6C6B">
            <w:pPr>
              <w:keepNext/>
              <w:spacing w:before="120" w:after="120"/>
              <w:jc w:val="left"/>
              <w:rPr>
                <w:kern w:val="22"/>
                <w:sz w:val="20"/>
                <w:szCs w:val="20"/>
                <w:lang w:val="ru-RU"/>
              </w:rPr>
            </w:pPr>
            <w:r w:rsidRPr="00C95130">
              <w:rPr>
                <w:sz w:val="20"/>
                <w:lang w:val="ru-RU"/>
              </w:rPr>
              <w:t>*Наименование публикующего органа для МП-ДГРСИВ:</w:t>
            </w:r>
          </w:p>
        </w:tc>
        <w:tc>
          <w:tcPr>
            <w:tcW w:w="3123" w:type="pct"/>
            <w:shd w:val="clear" w:color="auto" w:fill="FFFFFF" w:themeFill="background1"/>
            <w:vAlign w:val="center"/>
          </w:tcPr>
          <w:p w14:paraId="309AAF17" w14:textId="77777777" w:rsidR="00233E96" w:rsidRPr="00C95130" w:rsidRDefault="00233E96" w:rsidP="003D6C6B">
            <w:pPr>
              <w:spacing w:before="120" w:after="120"/>
              <w:jc w:val="left"/>
              <w:rPr>
                <w:kern w:val="22"/>
                <w:sz w:val="20"/>
                <w:szCs w:val="20"/>
                <w:lang w:val="ru-RU"/>
              </w:rPr>
            </w:pPr>
            <w:r w:rsidRPr="00C95130">
              <w:rPr>
                <w:sz w:val="20"/>
                <w:lang w:val="ru-RU"/>
              </w:rPr>
              <w:fldChar w:fldCharType="begin" w:fldLock="1">
                <w:ffData>
                  <w:name w:val="Text18"/>
                  <w:enabled/>
                  <w:calcOnExit w:val="0"/>
                  <w:textInput>
                    <w:default w:val="&lt;Ввод текста&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&lt;Ввод текста&gt;</w:t>
            </w:r>
            <w:r w:rsidRPr="00C95130">
              <w:rPr>
                <w:sz w:val="20"/>
                <w:lang w:val="ru-RU"/>
              </w:rPr>
              <w:fldChar w:fldCharType="end"/>
            </w:r>
          </w:p>
        </w:tc>
      </w:tr>
      <w:tr w:rsidR="00233E96" w:rsidRPr="00C95130" w14:paraId="75EF36EE" w14:textId="77777777" w:rsidTr="003D6C6B">
        <w:tc>
          <w:tcPr>
            <w:tcW w:w="1877" w:type="pct"/>
            <w:shd w:val="clear" w:color="auto" w:fill="FFFFFF" w:themeFill="background1"/>
            <w:vAlign w:val="center"/>
          </w:tcPr>
          <w:p w14:paraId="471F87A8" w14:textId="77777777" w:rsidR="00233E96" w:rsidRPr="00C95130" w:rsidRDefault="00233E96" w:rsidP="003D6C6B">
            <w:pPr>
              <w:spacing w:before="120" w:after="120"/>
              <w:jc w:val="left"/>
              <w:rPr>
                <w:kern w:val="22"/>
                <w:sz w:val="20"/>
                <w:szCs w:val="20"/>
                <w:lang w:val="ru-RU"/>
              </w:rPr>
            </w:pPr>
            <w:r w:rsidRPr="00C95130">
              <w:rPr>
                <w:sz w:val="20"/>
                <w:lang w:val="ru-RU"/>
              </w:rPr>
              <w:t>*Дата:</w:t>
            </w:r>
          </w:p>
        </w:tc>
        <w:tc>
          <w:tcPr>
            <w:tcW w:w="3123" w:type="pct"/>
            <w:shd w:val="clear" w:color="auto" w:fill="FFFFFF" w:themeFill="background1"/>
            <w:vAlign w:val="center"/>
          </w:tcPr>
          <w:p w14:paraId="1FA41CBD" w14:textId="77777777" w:rsidR="00233E96" w:rsidRPr="00C95130" w:rsidRDefault="00233E96" w:rsidP="003D6C6B">
            <w:pPr>
              <w:spacing w:before="120" w:after="120"/>
              <w:jc w:val="left"/>
              <w:rPr>
                <w:kern w:val="22"/>
                <w:sz w:val="20"/>
                <w:szCs w:val="20"/>
                <w:lang w:val="ru-RU"/>
              </w:rPr>
            </w:pPr>
            <w:r w:rsidRPr="00C95130">
              <w:rPr>
                <w:sz w:val="20"/>
                <w:lang w:val="ru-RU"/>
              </w:rPr>
              <w:fldChar w:fldCharType="begin" w:fldLock="1">
                <w:ffData>
                  <w:name w:val="Text16"/>
                  <w:enabled/>
                  <w:calcOnExit w:val="0"/>
                  <w:textInput>
                    <w:default w:val="&lt;ГГГГ-ММ-ДД&gt;"/>
                  </w:textInput>
                </w:ffData>
              </w:fldChar>
            </w:r>
            <w:r w:rsidRPr="00C95130">
              <w:rPr>
                <w:sz w:val="20"/>
                <w:lang w:val="ru-RU"/>
              </w:rPr>
              <w:instrText xml:space="preserve"> FORMTEXT </w:instrText>
            </w:r>
            <w:r w:rsidRPr="00C95130">
              <w:rPr>
                <w:sz w:val="20"/>
                <w:lang w:val="ru-RU"/>
              </w:rPr>
            </w:r>
            <w:r w:rsidRPr="00C95130">
              <w:rPr>
                <w:sz w:val="20"/>
                <w:lang w:val="ru-RU"/>
              </w:rPr>
              <w:fldChar w:fldCharType="separate"/>
            </w:r>
            <w:r w:rsidRPr="00C95130">
              <w:rPr>
                <w:sz w:val="20"/>
                <w:lang w:val="ru-RU"/>
              </w:rPr>
              <w:t>&lt;ГГГГ-ММ-ДД&gt;</w:t>
            </w:r>
            <w:r w:rsidRPr="00C95130">
              <w:rPr>
                <w:sz w:val="20"/>
                <w:lang w:val="ru-RU"/>
              </w:rPr>
              <w:fldChar w:fldCharType="end"/>
            </w:r>
          </w:p>
        </w:tc>
      </w:tr>
      <w:tr w:rsidR="00233E96" w:rsidRPr="000C6A7F" w14:paraId="2F5E3A82" w14:textId="77777777" w:rsidTr="003D6C6B">
        <w:tc>
          <w:tcPr>
            <w:tcW w:w="5000" w:type="pct"/>
            <w:gridSpan w:val="2"/>
            <w:shd w:val="clear" w:color="auto" w:fill="FFFFFF" w:themeFill="background1"/>
            <w:vAlign w:val="center"/>
          </w:tcPr>
          <w:p w14:paraId="751B321B" w14:textId="77777777" w:rsidR="00233E96" w:rsidRPr="00C95130" w:rsidRDefault="00233E96" w:rsidP="003D6C6B">
            <w:pPr>
              <w:keepNext/>
              <w:spacing w:before="120" w:after="120"/>
              <w:rPr>
                <w:i/>
                <w:kern w:val="22"/>
                <w:sz w:val="20"/>
                <w:szCs w:val="20"/>
                <w:lang w:val="ru-RU"/>
              </w:rPr>
            </w:pPr>
            <w:r w:rsidRPr="00C95130">
              <w:rPr>
                <w:i/>
                <w:sz w:val="20"/>
                <w:lang w:val="ru-RU"/>
              </w:rPr>
              <w:t>Настоящим подтверждаю верность вышеприведенной информации и согласие на ее размещение в Механизме посредничества для регулирования ДГРСИВ.</w:t>
            </w:r>
          </w:p>
        </w:tc>
      </w:tr>
      <w:tr w:rsidR="00233E96" w:rsidRPr="000C6A7F" w14:paraId="4ED8667D" w14:textId="77777777" w:rsidTr="003D6C6B">
        <w:tc>
          <w:tcPr>
            <w:tcW w:w="1877" w:type="pct"/>
            <w:shd w:val="clear" w:color="auto" w:fill="FFFFFF" w:themeFill="background1"/>
            <w:vAlign w:val="center"/>
          </w:tcPr>
          <w:p w14:paraId="4CF75B14" w14:textId="77777777" w:rsidR="00233E96" w:rsidRPr="00C95130" w:rsidRDefault="00233E96" w:rsidP="003D6C6B">
            <w:pPr>
              <w:spacing w:before="120" w:after="120"/>
              <w:jc w:val="left"/>
              <w:rPr>
                <w:kern w:val="22"/>
                <w:sz w:val="20"/>
                <w:szCs w:val="20"/>
                <w:lang w:val="ru-RU"/>
              </w:rPr>
            </w:pPr>
            <w:r w:rsidRPr="00C95130">
              <w:rPr>
                <w:sz w:val="20"/>
                <w:lang w:val="ru-RU"/>
              </w:rPr>
              <w:t>* Подпись представителя публикующего органа для Механизма посредничества для регулирования ДГРСИВ:</w:t>
            </w:r>
          </w:p>
        </w:tc>
        <w:tc>
          <w:tcPr>
            <w:tcW w:w="3123" w:type="pct"/>
            <w:shd w:val="clear" w:color="auto" w:fill="FFFFFF" w:themeFill="background1"/>
            <w:vAlign w:val="center"/>
          </w:tcPr>
          <w:p w14:paraId="486DDD8A" w14:textId="77777777" w:rsidR="00233E96" w:rsidRPr="00C95130" w:rsidRDefault="00233E96" w:rsidP="003D6C6B">
            <w:pPr>
              <w:spacing w:before="120" w:after="120"/>
              <w:rPr>
                <w:kern w:val="22"/>
                <w:sz w:val="20"/>
                <w:szCs w:val="20"/>
                <w:lang w:val="ru-RU"/>
              </w:rPr>
            </w:pPr>
          </w:p>
          <w:p w14:paraId="39D8D7B7" w14:textId="77777777" w:rsidR="00233E96" w:rsidRPr="00C95130" w:rsidRDefault="00233E96" w:rsidP="003D6C6B">
            <w:pPr>
              <w:spacing w:before="120" w:after="120"/>
              <w:rPr>
                <w:kern w:val="22"/>
                <w:sz w:val="20"/>
                <w:szCs w:val="20"/>
                <w:lang w:val="ru-RU"/>
              </w:rPr>
            </w:pPr>
          </w:p>
        </w:tc>
      </w:tr>
    </w:tbl>
    <w:p w14:paraId="5EE0AF89" w14:textId="77777777" w:rsidR="00233E96" w:rsidRPr="00C95130" w:rsidRDefault="00233E96" w:rsidP="00233E96">
      <w:pPr>
        <w:spacing w:before="60"/>
        <w:jc w:val="center"/>
        <w:rPr>
          <w:lang w:val="ru-RU"/>
        </w:rPr>
      </w:pPr>
      <w:r w:rsidRPr="00C95130">
        <w:rPr>
          <w:sz w:val="20"/>
          <w:lang w:val="ru-RU"/>
        </w:rPr>
        <w:t>__________</w:t>
      </w:r>
    </w:p>
    <w:p w14:paraId="4E98B5D4" w14:textId="77777777" w:rsidR="00B3369F" w:rsidRPr="00C95130" w:rsidRDefault="00B3369F" w:rsidP="00C9161D">
      <w:pPr>
        <w:rPr>
          <w:snapToGrid w:val="0"/>
          <w:kern w:val="22"/>
          <w:lang w:val="ru-RU"/>
        </w:rPr>
      </w:pPr>
    </w:p>
    <w:sectPr w:rsidR="00B3369F" w:rsidRPr="00C95130" w:rsidSect="00DD4CF2">
      <w:headerReference w:type="even" r:id="rId21"/>
      <w:headerReference w:type="default" r:id="rId22"/>
      <w:headerReference w:type="first" r:id="rId23"/>
      <w:pgSz w:w="12240" w:h="15840" w:code="1"/>
      <w:pgMar w:top="562" w:right="1440" w:bottom="11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332B" w14:textId="77777777" w:rsidR="00354618" w:rsidRDefault="00354618" w:rsidP="00CF1848">
      <w:r>
        <w:separator/>
      </w:r>
    </w:p>
  </w:endnote>
  <w:endnote w:type="continuationSeparator" w:id="0">
    <w:p w14:paraId="44B0747F" w14:textId="77777777" w:rsidR="00354618" w:rsidRDefault="00354618" w:rsidP="00CF1848">
      <w:r>
        <w:continuationSeparator/>
      </w:r>
    </w:p>
  </w:endnote>
  <w:endnote w:type="continuationNotice" w:id="1">
    <w:p w14:paraId="72DA684A" w14:textId="77777777" w:rsidR="00354618" w:rsidRDefault="00354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97A7" w14:textId="77777777" w:rsidR="00354618" w:rsidRDefault="00354618" w:rsidP="00CF1848">
      <w:r>
        <w:separator/>
      </w:r>
    </w:p>
  </w:footnote>
  <w:footnote w:type="continuationSeparator" w:id="0">
    <w:p w14:paraId="68BD4535" w14:textId="77777777" w:rsidR="00354618" w:rsidRDefault="00354618" w:rsidP="00CF1848">
      <w:r>
        <w:continuationSeparator/>
      </w:r>
    </w:p>
  </w:footnote>
  <w:footnote w:type="continuationNotice" w:id="1">
    <w:p w14:paraId="7F73E689" w14:textId="77777777" w:rsidR="00354618" w:rsidRDefault="00354618"/>
  </w:footnote>
  <w:footnote w:id="2">
    <w:p w14:paraId="67C20FBF" w14:textId="168C1DCE" w:rsidR="003D6C6B" w:rsidRPr="000A63FB" w:rsidRDefault="003D6C6B" w:rsidP="009022FC">
      <w:pPr>
        <w:pStyle w:val="FootnoteText"/>
        <w:ind w:firstLine="0"/>
        <w:rPr>
          <w:lang w:val="ru-RU"/>
        </w:rPr>
      </w:pPr>
      <w:r>
        <w:rPr>
          <w:rStyle w:val="FootnoteReference"/>
        </w:rPr>
        <w:footnoteRef/>
      </w:r>
      <w:r w:rsidRPr="00D50C0C">
        <w:rPr>
          <w:lang w:val="ru-RU"/>
        </w:rPr>
        <w:t xml:space="preserve"> </w:t>
      </w:r>
      <w:r>
        <w:rPr>
          <w:szCs w:val="18"/>
          <w:lang w:val="ru-RU"/>
        </w:rPr>
        <w:t xml:space="preserve">В целях упрощения настоящей формы вопросы формулировались </w:t>
      </w:r>
      <w:r w:rsidRPr="00D50C0C">
        <w:rPr>
          <w:szCs w:val="18"/>
          <w:lang w:val="ru-RU"/>
        </w:rPr>
        <w:t xml:space="preserve">настолько кратко, насколько это возможно. </w:t>
      </w:r>
      <w:r>
        <w:rPr>
          <w:szCs w:val="18"/>
          <w:lang w:val="ru-RU"/>
        </w:rPr>
        <w:t>Странам</w:t>
      </w:r>
      <w:r w:rsidRPr="000A63FB">
        <w:rPr>
          <w:szCs w:val="18"/>
          <w:lang w:val="ru-RU"/>
        </w:rPr>
        <w:t xml:space="preserve"> </w:t>
      </w:r>
      <w:r>
        <w:rPr>
          <w:szCs w:val="18"/>
          <w:lang w:val="ru-RU"/>
        </w:rPr>
        <w:t>предлагается</w:t>
      </w:r>
      <w:r w:rsidRPr="000A63FB">
        <w:rPr>
          <w:szCs w:val="18"/>
          <w:lang w:val="ru-RU"/>
        </w:rPr>
        <w:t xml:space="preserve"> </w:t>
      </w:r>
      <w:r>
        <w:rPr>
          <w:szCs w:val="18"/>
          <w:lang w:val="ru-RU"/>
        </w:rPr>
        <w:t xml:space="preserve">при необходимости </w:t>
      </w:r>
      <w:r w:rsidRPr="000A63FB">
        <w:rPr>
          <w:szCs w:val="18"/>
          <w:lang w:val="ru-RU"/>
        </w:rPr>
        <w:t>обращаться к полному тексту Нагойского протокола (</w:t>
      </w:r>
      <w:r>
        <w:rPr>
          <w:szCs w:val="18"/>
          <w:lang w:val="ru-RU"/>
        </w:rPr>
        <w:t>он доступен по адресу</w:t>
      </w:r>
      <w:r w:rsidRPr="000A63FB">
        <w:rPr>
          <w:szCs w:val="18"/>
          <w:lang w:val="ru-RU"/>
        </w:rPr>
        <w:t xml:space="preserve"> </w:t>
      </w:r>
      <w:hyperlink r:id="rId1" w:history="1">
        <w:r>
          <w:rPr>
            <w:rStyle w:val="Hyperlink"/>
            <w:szCs w:val="18"/>
          </w:rPr>
          <w:t>https</w:t>
        </w:r>
        <w:r w:rsidRPr="000A63FB">
          <w:rPr>
            <w:rStyle w:val="Hyperlink"/>
            <w:szCs w:val="18"/>
            <w:lang w:val="ru-RU"/>
          </w:rPr>
          <w:t>://</w:t>
        </w:r>
        <w:r>
          <w:rPr>
            <w:rStyle w:val="Hyperlink"/>
            <w:szCs w:val="18"/>
          </w:rPr>
          <w:t>www</w:t>
        </w:r>
        <w:r w:rsidRPr="000A63FB">
          <w:rPr>
            <w:rStyle w:val="Hyperlink"/>
            <w:szCs w:val="18"/>
            <w:lang w:val="ru-RU"/>
          </w:rPr>
          <w:t>.</w:t>
        </w:r>
        <w:r>
          <w:rPr>
            <w:rStyle w:val="Hyperlink"/>
            <w:szCs w:val="18"/>
          </w:rPr>
          <w:t>cbd</w:t>
        </w:r>
        <w:r w:rsidRPr="000A63FB">
          <w:rPr>
            <w:rStyle w:val="Hyperlink"/>
            <w:szCs w:val="18"/>
            <w:lang w:val="ru-RU"/>
          </w:rPr>
          <w:t>.</w:t>
        </w:r>
        <w:r>
          <w:rPr>
            <w:rStyle w:val="Hyperlink"/>
            <w:szCs w:val="18"/>
          </w:rPr>
          <w:t>int</w:t>
        </w:r>
        <w:r w:rsidRPr="000A63FB">
          <w:rPr>
            <w:rStyle w:val="Hyperlink"/>
            <w:szCs w:val="18"/>
            <w:lang w:val="ru-RU"/>
          </w:rPr>
          <w:t>/</w:t>
        </w:r>
        <w:r>
          <w:rPr>
            <w:rStyle w:val="Hyperlink"/>
            <w:szCs w:val="18"/>
          </w:rPr>
          <w:t>abs</w:t>
        </w:r>
        <w:r w:rsidRPr="000A63FB">
          <w:rPr>
            <w:rStyle w:val="Hyperlink"/>
            <w:szCs w:val="18"/>
            <w:lang w:val="ru-RU"/>
          </w:rPr>
          <w:t>/</w:t>
        </w:r>
        <w:r>
          <w:rPr>
            <w:rStyle w:val="Hyperlink"/>
            <w:szCs w:val="18"/>
          </w:rPr>
          <w:t>resources</w:t>
        </w:r>
        <w:r w:rsidRPr="000A63FB">
          <w:rPr>
            <w:rStyle w:val="Hyperlink"/>
            <w:szCs w:val="18"/>
            <w:lang w:val="ru-RU"/>
          </w:rPr>
          <w:t>/</w:t>
        </w:r>
        <w:r>
          <w:rPr>
            <w:rStyle w:val="Hyperlink"/>
            <w:szCs w:val="18"/>
          </w:rPr>
          <w:t>protocol</w:t>
        </w:r>
        <w:r w:rsidRPr="000A63FB">
          <w:rPr>
            <w:rStyle w:val="Hyperlink"/>
            <w:szCs w:val="18"/>
            <w:lang w:val="ru-RU"/>
          </w:rPr>
          <w:t>.</w:t>
        </w:r>
        <w:r>
          <w:rPr>
            <w:rStyle w:val="Hyperlink"/>
            <w:szCs w:val="18"/>
          </w:rPr>
          <w:t>shtml</w:t>
        </w:r>
      </w:hyperlink>
      <w:r>
        <w:rPr>
          <w:szCs w:val="18"/>
          <w:lang w:val="ru-RU"/>
        </w:rPr>
        <w:t>)</w:t>
      </w:r>
      <w:r w:rsidRPr="000A63FB">
        <w:rPr>
          <w:szCs w:val="18"/>
          <w:lang w:val="ru-RU"/>
        </w:rPr>
        <w:t>.</w:t>
      </w:r>
    </w:p>
  </w:footnote>
  <w:footnote w:id="3">
    <w:p w14:paraId="6CBB0AB6" w14:textId="77777777" w:rsidR="003D6C6B" w:rsidRPr="009022FC" w:rsidRDefault="003D6C6B" w:rsidP="00233E96">
      <w:pPr>
        <w:pStyle w:val="FootnoteText"/>
        <w:ind w:firstLine="0"/>
        <w:jc w:val="left"/>
        <w:rPr>
          <w:szCs w:val="18"/>
          <w:lang w:val="ru-RU"/>
        </w:rPr>
      </w:pPr>
      <w:r>
        <w:rPr>
          <w:rStyle w:val="FootnoteReference"/>
          <w:kern w:val="22"/>
          <w:sz w:val="18"/>
          <w:szCs w:val="18"/>
        </w:rPr>
        <w:footnoteRef/>
      </w:r>
      <w:r w:rsidRPr="009022FC">
        <w:rPr>
          <w:lang w:val="ru-RU"/>
        </w:rPr>
        <w:t xml:space="preserve"> Для стран, представивших промежуточный национальный доклад об осуществлении Нагойского протокола, первый национальный доклад должен охватывать период времени, прошедший с даты представления промежуточного национального доклада (например, со 2 ноября 2017 года по 30 июня 2025 года). Для стран, которым не требовалось представлять промежуточный национальный доклад, первый национальный доклад должен охватывать период времени, прошедший с даты вступления Нагойского протокола в силу в соответствующей стране. </w:t>
      </w:r>
    </w:p>
  </w:footnote>
  <w:footnote w:id="4">
    <w:p w14:paraId="5E96D031" w14:textId="77777777" w:rsidR="003D6C6B" w:rsidRPr="009022FC" w:rsidRDefault="003D6C6B" w:rsidP="00233E96">
      <w:pPr>
        <w:pStyle w:val="FootnoteText"/>
        <w:ind w:firstLine="0"/>
        <w:jc w:val="left"/>
        <w:rPr>
          <w:lang w:val="ru-RU"/>
        </w:rPr>
      </w:pPr>
      <w:r>
        <w:rPr>
          <w:rStyle w:val="FootnoteReference"/>
          <w:kern w:val="22"/>
          <w:sz w:val="18"/>
          <w:szCs w:val="18"/>
        </w:rPr>
        <w:footnoteRef/>
      </w:r>
      <w:r w:rsidRPr="009022FC">
        <w:rPr>
          <w:lang w:val="ru-RU"/>
        </w:rPr>
        <w:t>Для назначения координационного центра по вопросам доступа к генетическим ресурсам и совместного использования выгод странам следует направить электронное письмо в секретариат (</w:t>
      </w:r>
      <w:hyperlink r:id="rId2" w:history="1">
        <w:r>
          <w:rPr>
            <w:rStyle w:val="Hyperlink"/>
          </w:rPr>
          <w:t>secretariat</w:t>
        </w:r>
        <w:r w:rsidRPr="009022FC">
          <w:rPr>
            <w:rStyle w:val="Hyperlink"/>
            <w:lang w:val="ru-RU"/>
          </w:rPr>
          <w:t>@</w:t>
        </w:r>
        <w:r>
          <w:rPr>
            <w:rStyle w:val="Hyperlink"/>
          </w:rPr>
          <w:t>cbd</w:t>
        </w:r>
        <w:r w:rsidRPr="009022FC">
          <w:rPr>
            <w:rStyle w:val="Hyperlink"/>
            <w:lang w:val="ru-RU"/>
          </w:rPr>
          <w:t>.</w:t>
        </w:r>
        <w:r>
          <w:rPr>
            <w:rStyle w:val="Hyperlink"/>
          </w:rPr>
          <w:t>int</w:t>
        </w:r>
      </w:hyperlink>
      <w:r w:rsidRPr="009022FC">
        <w:rPr>
          <w:lang w:val="ru-RU"/>
        </w:rPr>
        <w:t xml:space="preserve">) с приложением официального письма на имя Исполнительного секретаря, содержащего необходимую контактную информацию, или заполненной формы назначения, которую можно загрузить по адресу </w:t>
      </w:r>
      <w:hyperlink r:id="rId3" w:history="1">
        <w:r>
          <w:rPr>
            <w:rStyle w:val="Hyperlink"/>
          </w:rPr>
          <w:t>https</w:t>
        </w:r>
        <w:r w:rsidRPr="009022FC">
          <w:rPr>
            <w:rStyle w:val="Hyperlink"/>
            <w:lang w:val="ru-RU"/>
          </w:rPr>
          <w:t>://</w:t>
        </w:r>
        <w:r>
          <w:rPr>
            <w:rStyle w:val="Hyperlink"/>
          </w:rPr>
          <w:t>www</w:t>
        </w:r>
        <w:r w:rsidRPr="009022FC">
          <w:rPr>
            <w:rStyle w:val="Hyperlink"/>
            <w:lang w:val="ru-RU"/>
          </w:rPr>
          <w:t>.</w:t>
        </w:r>
        <w:r>
          <w:rPr>
            <w:rStyle w:val="Hyperlink"/>
          </w:rPr>
          <w:t>cbd</w:t>
        </w:r>
        <w:r w:rsidRPr="009022FC">
          <w:rPr>
            <w:rStyle w:val="Hyperlink"/>
            <w:lang w:val="ru-RU"/>
          </w:rPr>
          <w:t>.</w:t>
        </w:r>
        <w:r>
          <w:rPr>
            <w:rStyle w:val="Hyperlink"/>
          </w:rPr>
          <w:t>int</w:t>
        </w:r>
        <w:r w:rsidRPr="009022FC">
          <w:rPr>
            <w:rStyle w:val="Hyperlink"/>
            <w:lang w:val="ru-RU"/>
          </w:rPr>
          <w:t>/</w:t>
        </w:r>
        <w:r>
          <w:rPr>
            <w:rStyle w:val="Hyperlink"/>
          </w:rPr>
          <w:t>abs</w:t>
        </w:r>
        <w:r w:rsidRPr="009022FC">
          <w:rPr>
            <w:rStyle w:val="Hyperlink"/>
            <w:lang w:val="ru-RU"/>
          </w:rPr>
          <w:t>/</w:t>
        </w:r>
        <w:r>
          <w:rPr>
            <w:rStyle w:val="Hyperlink"/>
          </w:rPr>
          <w:t>common</w:t>
        </w:r>
        <w:r w:rsidRPr="009022FC">
          <w:rPr>
            <w:rStyle w:val="Hyperlink"/>
            <w:lang w:val="ru-RU"/>
          </w:rPr>
          <w:t>-</w:t>
        </w:r>
        <w:r>
          <w:rPr>
            <w:rStyle w:val="Hyperlink"/>
          </w:rPr>
          <w:t>formats</w:t>
        </w:r>
        <w:r w:rsidRPr="009022FC">
          <w:rPr>
            <w:rStyle w:val="Hyperlink"/>
            <w:lang w:val="ru-RU"/>
          </w:rPr>
          <w:t>/</w:t>
        </w:r>
        <w:r>
          <w:rPr>
            <w:rStyle w:val="Hyperlink"/>
          </w:rPr>
          <w:t>en</w:t>
        </w:r>
        <w:r w:rsidRPr="009022FC">
          <w:rPr>
            <w:rStyle w:val="Hyperlink"/>
            <w:lang w:val="ru-RU"/>
          </w:rPr>
          <w:t>/</w:t>
        </w:r>
        <w:r>
          <w:rPr>
            <w:rStyle w:val="Hyperlink"/>
          </w:rPr>
          <w:t>ABSCH</w:t>
        </w:r>
        <w:r w:rsidRPr="009022FC">
          <w:rPr>
            <w:rStyle w:val="Hyperlink"/>
            <w:lang w:val="ru-RU"/>
          </w:rPr>
          <w:t>-</w:t>
        </w:r>
        <w:r>
          <w:rPr>
            <w:rStyle w:val="Hyperlink"/>
          </w:rPr>
          <w:t>NFP</w:t>
        </w:r>
        <w:r w:rsidRPr="009022FC">
          <w:rPr>
            <w:rStyle w:val="Hyperlink"/>
            <w:lang w:val="ru-RU"/>
          </w:rPr>
          <w:t>-</w:t>
        </w:r>
        <w:r>
          <w:rPr>
            <w:rStyle w:val="Hyperlink"/>
          </w:rPr>
          <w:t>en</w:t>
        </w:r>
        <w:r w:rsidRPr="009022FC">
          <w:rPr>
            <w:rStyle w:val="Hyperlink"/>
            <w:lang w:val="ru-RU"/>
          </w:rPr>
          <w:t>.</w:t>
        </w:r>
        <w:r>
          <w:rPr>
            <w:rStyle w:val="Hyperlink"/>
          </w:rPr>
          <w:t>doc</w:t>
        </w:r>
      </w:hyperlink>
      <w:r w:rsidRPr="009022FC">
        <w:rPr>
          <w:rStyle w:val="Hyperlink"/>
          <w:lang w:val="ru-RU"/>
        </w:rPr>
        <w:t>.</w:t>
      </w:r>
      <w:r w:rsidRPr="009022FC">
        <w:rPr>
          <w:lang w:val="ru-RU"/>
        </w:rPr>
        <w:t xml:space="preserve"> Контактная информация существующего координационного центра может быть обновлена путем уведомления секретариата по электронной почте (</w:t>
      </w:r>
      <w:hyperlink r:id="rId4" w:history="1">
        <w:r>
          <w:rPr>
            <w:rStyle w:val="Hyperlink"/>
          </w:rPr>
          <w:t>secretariat</w:t>
        </w:r>
        <w:r w:rsidRPr="009022FC">
          <w:rPr>
            <w:rStyle w:val="Hyperlink"/>
            <w:lang w:val="ru-RU"/>
          </w:rPr>
          <w:t>@</w:t>
        </w:r>
        <w:r>
          <w:rPr>
            <w:rStyle w:val="Hyperlink"/>
          </w:rPr>
          <w:t>cbd</w:t>
        </w:r>
        <w:r w:rsidRPr="009022FC">
          <w:rPr>
            <w:rStyle w:val="Hyperlink"/>
            <w:lang w:val="ru-RU"/>
          </w:rPr>
          <w:t>.</w:t>
        </w:r>
        <w:r>
          <w:rPr>
            <w:rStyle w:val="Hyperlink"/>
          </w:rPr>
          <w:t>int</w:t>
        </w:r>
      </w:hyperlink>
      <w:r w:rsidRPr="009022FC">
        <w:rPr>
          <w:lang w:val="ru-RU"/>
        </w:rPr>
        <w:t>).</w:t>
      </w:r>
    </w:p>
  </w:footnote>
  <w:footnote w:id="5">
    <w:p w14:paraId="5ABDCD2D"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Вопросы по положениям статьи 6, касающимся коренных народов и местных общин, содержатся в части </w:t>
      </w:r>
      <w:r>
        <w:t>VIII</w:t>
      </w:r>
      <w:r w:rsidRPr="009022FC">
        <w:rPr>
          <w:lang w:val="ru-RU"/>
        </w:rPr>
        <w:t xml:space="preserve"> настоящей формы.</w:t>
      </w:r>
    </w:p>
  </w:footnote>
  <w:footnote w:id="6">
    <w:p w14:paraId="3E752E56"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Общие форматы Механизма посредничества для регулирования ДГРСИВ доступны на информационной панели по адресу </w:t>
      </w:r>
      <w:hyperlink r:id="rId5" w:history="1">
        <w:r>
          <w:rPr>
            <w:rStyle w:val="Hyperlink"/>
          </w:rPr>
          <w:t>https</w:t>
        </w:r>
        <w:r w:rsidRPr="009022FC">
          <w:rPr>
            <w:rStyle w:val="Hyperlink"/>
            <w:lang w:val="ru-RU"/>
          </w:rPr>
          <w:t>://</w:t>
        </w:r>
        <w:r>
          <w:rPr>
            <w:rStyle w:val="Hyperlink"/>
          </w:rPr>
          <w:t>absch</w:t>
        </w:r>
        <w:r w:rsidRPr="009022FC">
          <w:rPr>
            <w:rStyle w:val="Hyperlink"/>
            <w:lang w:val="ru-RU"/>
          </w:rPr>
          <w:t>.</w:t>
        </w:r>
        <w:r>
          <w:rPr>
            <w:rStyle w:val="Hyperlink"/>
          </w:rPr>
          <w:t>cbd</w:t>
        </w:r>
        <w:r w:rsidRPr="009022FC">
          <w:rPr>
            <w:rStyle w:val="Hyperlink"/>
            <w:lang w:val="ru-RU"/>
          </w:rPr>
          <w:t>.</w:t>
        </w:r>
        <w:r>
          <w:rPr>
            <w:rStyle w:val="Hyperlink"/>
          </w:rPr>
          <w:t>int</w:t>
        </w:r>
        <w:r w:rsidRPr="009022FC">
          <w:rPr>
            <w:rStyle w:val="Hyperlink"/>
            <w:lang w:val="ru-RU"/>
          </w:rPr>
          <w:t>/</w:t>
        </w:r>
        <w:r>
          <w:rPr>
            <w:rStyle w:val="Hyperlink"/>
          </w:rPr>
          <w:t>register</w:t>
        </w:r>
      </w:hyperlink>
      <w:r w:rsidRPr="009022FC">
        <w:rPr>
          <w:lang w:val="ru-RU"/>
        </w:rPr>
        <w:t xml:space="preserve"> (требуется авторизация).</w:t>
      </w:r>
    </w:p>
  </w:footnote>
  <w:footnote w:id="7">
    <w:p w14:paraId="307F5DCE"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может включать информацию о типе предоставляемого письменного разрешения (например, лицензия, договор, резолюция, разрешение на доступ или экспорт) или информацию о достигнутом прогрессе в выполнении данного положения протокола.</w:t>
      </w:r>
    </w:p>
  </w:footnote>
  <w:footnote w:id="8">
    <w:p w14:paraId="213E6308" w14:textId="50A0E7A8"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может включать информацию о том, выдаются ли разрешения для всех типов генетических ресурсов в стране, о форме разрешения или эквивалентного документа </w:t>
      </w:r>
      <w:r>
        <w:rPr>
          <w:lang w:val="ru-RU"/>
        </w:rPr>
        <w:t>либо</w:t>
      </w:r>
      <w:r w:rsidRPr="009022FC">
        <w:rPr>
          <w:lang w:val="ru-RU"/>
        </w:rPr>
        <w:t xml:space="preserve"> информацию о достигнутом прогрессе в выполнении данного положения </w:t>
      </w:r>
      <w:r>
        <w:rPr>
          <w:lang w:val="ru-RU"/>
        </w:rPr>
        <w:t>п</w:t>
      </w:r>
      <w:r w:rsidRPr="009022FC">
        <w:rPr>
          <w:lang w:val="ru-RU"/>
        </w:rPr>
        <w:t>ротокола.</w:t>
      </w:r>
    </w:p>
  </w:footnote>
  <w:footnote w:id="9">
    <w:p w14:paraId="7169F069"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может включать информацию о мерах, связанных с этим аспектом, и о процессе установления взаимосогласованных условий или информацию о достигнутом прогрессе в выполнении данного положения протокола.</w:t>
      </w:r>
    </w:p>
  </w:footnote>
  <w:footnote w:id="10">
    <w:p w14:paraId="0838E96E"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Общие форматы Механизма посредничества для регулирования ДГРСИВ доступны на информационной панели по адресу </w:t>
      </w:r>
      <w:hyperlink r:id="rId6" w:history="1">
        <w:r>
          <w:rPr>
            <w:rStyle w:val="Hyperlink"/>
          </w:rPr>
          <w:t>https</w:t>
        </w:r>
        <w:r w:rsidRPr="009022FC">
          <w:rPr>
            <w:rStyle w:val="Hyperlink"/>
            <w:lang w:val="ru-RU"/>
          </w:rPr>
          <w:t>://</w:t>
        </w:r>
        <w:r>
          <w:rPr>
            <w:rStyle w:val="Hyperlink"/>
          </w:rPr>
          <w:t>absch</w:t>
        </w:r>
        <w:r w:rsidRPr="009022FC">
          <w:rPr>
            <w:rStyle w:val="Hyperlink"/>
            <w:lang w:val="ru-RU"/>
          </w:rPr>
          <w:t>.</w:t>
        </w:r>
        <w:r>
          <w:rPr>
            <w:rStyle w:val="Hyperlink"/>
          </w:rPr>
          <w:t>cbd</w:t>
        </w:r>
        <w:r w:rsidRPr="009022FC">
          <w:rPr>
            <w:rStyle w:val="Hyperlink"/>
            <w:lang w:val="ru-RU"/>
          </w:rPr>
          <w:t>.</w:t>
        </w:r>
        <w:r>
          <w:rPr>
            <w:rStyle w:val="Hyperlink"/>
          </w:rPr>
          <w:t>int</w:t>
        </w:r>
        <w:r w:rsidRPr="009022FC">
          <w:rPr>
            <w:rStyle w:val="Hyperlink"/>
            <w:lang w:val="ru-RU"/>
          </w:rPr>
          <w:t>/</w:t>
        </w:r>
        <w:r>
          <w:rPr>
            <w:rStyle w:val="Hyperlink"/>
          </w:rPr>
          <w:t>register</w:t>
        </w:r>
      </w:hyperlink>
      <w:r w:rsidRPr="009022FC">
        <w:rPr>
          <w:lang w:val="ru-RU"/>
        </w:rPr>
        <w:t xml:space="preserve"> (требуется авторизация).</w:t>
      </w:r>
    </w:p>
  </w:footnote>
  <w:footnote w:id="11">
    <w:p w14:paraId="0A5FC90D" w14:textId="77777777" w:rsidR="003D6C6B" w:rsidRPr="009022FC" w:rsidRDefault="003D6C6B" w:rsidP="00233E96">
      <w:pPr>
        <w:pStyle w:val="FootnoteText"/>
        <w:ind w:firstLine="0"/>
        <w:jc w:val="left"/>
        <w:rPr>
          <w:lang w:val="ru-RU"/>
        </w:rPr>
      </w:pPr>
      <w:r>
        <w:rPr>
          <w:rStyle w:val="FootnoteReference"/>
          <w:sz w:val="18"/>
          <w:szCs w:val="18"/>
        </w:rPr>
        <w:footnoteRef/>
      </w:r>
      <w:r w:rsidRPr="009022FC">
        <w:rPr>
          <w:lang w:val="ru-RU"/>
        </w:rPr>
        <w:t xml:space="preserve"> Это может включать информацию о мерах, связанных с совместным использованием выгод от применения в вашей стране генетических ресурсов, предоставленных другими странами, и примеры применения этих мер или информацию о достигнутом прогрессе в выполнении данного положения протокола.</w:t>
      </w:r>
    </w:p>
  </w:footnote>
  <w:footnote w:id="12">
    <w:p w14:paraId="17B0B205"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 действующих мерах для облегчения направления выгод коренным народам и местным общинам или информацию о достигнутом прогрессе в выполнении данного положения протокола.</w:t>
      </w:r>
    </w:p>
  </w:footnote>
  <w:footnote w:id="13">
    <w:p w14:paraId="70AA296E"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 принятых мерах или информацию о достигнутом прогрессе в выполнении данного положения протокола.</w:t>
      </w:r>
    </w:p>
  </w:footnote>
  <w:footnote w:id="14">
    <w:p w14:paraId="4B0442F7" w14:textId="77777777" w:rsidR="003D6C6B" w:rsidRPr="009022FC" w:rsidRDefault="003D6C6B" w:rsidP="00233E96">
      <w:pPr>
        <w:pStyle w:val="FootnoteText"/>
        <w:ind w:firstLine="0"/>
        <w:jc w:val="left"/>
        <w:rPr>
          <w:lang w:val="ru-RU"/>
        </w:rPr>
      </w:pPr>
      <w:r>
        <w:rPr>
          <w:rStyle w:val="FootnoteReference"/>
          <w:sz w:val="18"/>
          <w:szCs w:val="18"/>
        </w:rPr>
        <w:footnoteRef/>
      </w:r>
      <w:r w:rsidRPr="009022FC">
        <w:rPr>
          <w:lang w:val="ru-RU"/>
        </w:rPr>
        <w:t xml:space="preserve"> Это может включать информацию о мерах по мониторингу внутреннего использования генетических ресурсов, доступ к которым осуществляется из других стран, объяснение того, почему меры являются надлежащими, эффективными и пропорциональными, или информацию о достигнутом прогрессе в выполнении данного положения протокола.</w:t>
      </w:r>
    </w:p>
  </w:footnote>
  <w:footnote w:id="15">
    <w:p w14:paraId="7D89EE0B"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Информация, касающаяся предварительного обоснованного согласия, источника генетических ресурсов, установления взаимосогласованных условий и/или использования генетических ресурсов.</w:t>
      </w:r>
    </w:p>
  </w:footnote>
  <w:footnote w:id="16">
    <w:p w14:paraId="2F7E26EA"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об эффективности контрольных пунктов и о возложенных на них функциях.</w:t>
      </w:r>
    </w:p>
  </w:footnote>
  <w:footnote w:id="17">
    <w:p w14:paraId="15A7AFDC"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Общие форматы Механизма посредничества для регулирования ДГРСИВ доступны на информационной панели по адресу </w:t>
      </w:r>
      <w:hyperlink r:id="rId7" w:history="1">
        <w:r>
          <w:rPr>
            <w:rStyle w:val="Hyperlink"/>
          </w:rPr>
          <w:t>https</w:t>
        </w:r>
        <w:r w:rsidRPr="009022FC">
          <w:rPr>
            <w:rStyle w:val="Hyperlink"/>
            <w:lang w:val="ru-RU"/>
          </w:rPr>
          <w:t>://</w:t>
        </w:r>
        <w:r>
          <w:rPr>
            <w:rStyle w:val="Hyperlink"/>
          </w:rPr>
          <w:t>absch</w:t>
        </w:r>
        <w:r w:rsidRPr="009022FC">
          <w:rPr>
            <w:rStyle w:val="Hyperlink"/>
            <w:lang w:val="ru-RU"/>
          </w:rPr>
          <w:t>.</w:t>
        </w:r>
        <w:r>
          <w:rPr>
            <w:rStyle w:val="Hyperlink"/>
          </w:rPr>
          <w:t>cbd</w:t>
        </w:r>
        <w:r w:rsidRPr="009022FC">
          <w:rPr>
            <w:rStyle w:val="Hyperlink"/>
            <w:lang w:val="ru-RU"/>
          </w:rPr>
          <w:t>.</w:t>
        </w:r>
        <w:r>
          <w:rPr>
            <w:rStyle w:val="Hyperlink"/>
          </w:rPr>
          <w:t>int</w:t>
        </w:r>
        <w:r w:rsidRPr="009022FC">
          <w:rPr>
            <w:rStyle w:val="Hyperlink"/>
            <w:lang w:val="ru-RU"/>
          </w:rPr>
          <w:t>/</w:t>
        </w:r>
        <w:r>
          <w:rPr>
            <w:rStyle w:val="Hyperlink"/>
          </w:rPr>
          <w:t>register</w:t>
        </w:r>
      </w:hyperlink>
      <w:r w:rsidRPr="009022FC">
        <w:rPr>
          <w:lang w:val="ru-RU"/>
        </w:rPr>
        <w:t xml:space="preserve"> (требуется авторизация).</w:t>
      </w:r>
    </w:p>
  </w:footnote>
  <w:footnote w:id="18">
    <w:p w14:paraId="5D123E06" w14:textId="77777777" w:rsidR="003D6C6B" w:rsidRPr="009022FC" w:rsidRDefault="003D6C6B" w:rsidP="00233E96">
      <w:pPr>
        <w:pStyle w:val="FootnoteText"/>
        <w:ind w:firstLine="0"/>
        <w:jc w:val="left"/>
        <w:rPr>
          <w:lang w:val="ru-RU"/>
        </w:rPr>
      </w:pPr>
      <w:r>
        <w:rPr>
          <w:rStyle w:val="FootnoteReference"/>
          <w:sz w:val="18"/>
          <w:szCs w:val="18"/>
        </w:rPr>
        <w:footnoteRef/>
      </w:r>
      <w:r w:rsidRPr="009022FC">
        <w:rPr>
          <w:lang w:val="ru-RU"/>
        </w:rPr>
        <w:t xml:space="preserve"> Это может включать информацию о принятых мерах и о том, каким образом они применяются, или информацию о достигнутом прогрессе в выполнении данного положения протокола. </w:t>
      </w:r>
    </w:p>
  </w:footnote>
  <w:footnote w:id="19">
    <w:p w14:paraId="1FE24160"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может включать информацию о том, каким образом ваша страна поощряет использование экономичных средств и систем коммуникации, или о достигнутом прогрессе в выполнении данного положения протокола. Ссылки на соответствующие онлайновые средства могут быть приведены в ответе на вопрос 24.</w:t>
      </w:r>
    </w:p>
  </w:footnote>
  <w:footnote w:id="20">
    <w:p w14:paraId="45F2C782"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При заполнении данного раздела Сторонам рекомендуется осуществлять координацию на национальном уровне для использования профессионального опыта других учреждений, занимающихся договорным правом, международным частным правом или внутренними мерами, связанными с доступом к правосудию (пункт 22 решения </w:t>
      </w:r>
      <w:r>
        <w:t>NP</w:t>
      </w:r>
      <w:r w:rsidRPr="009022FC">
        <w:rPr>
          <w:lang w:val="ru-RU"/>
        </w:rPr>
        <w:t>-3/1).</w:t>
      </w:r>
    </w:p>
  </w:footnote>
  <w:footnote w:id="21">
    <w:p w14:paraId="0DDC9295"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Этот вариант ответа может подходит для стран, которые постановили не требовать предварительного обоснованного согласия для доступа к их генетическим ресурсам.</w:t>
      </w:r>
    </w:p>
  </w:footnote>
  <w:footnote w:id="22">
    <w:p w14:paraId="61F01520"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 внедренных механизмах и средствах, используемых для обеспечения эффективного участия коренных народов и местных общин, включая женщин в этих общинах, в разработке таких механизмов.</w:t>
      </w:r>
    </w:p>
  </w:footnote>
  <w:footnote w:id="23">
    <w:p w14:paraId="526752E7"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может включать дополнительную информацию о том, как ваша страна оказывает поддержку разработке коренными народами и местными общинами общинных протоколов, минимальных требований к взаимосогласованным условиям и/или типовых договорных условий. Ссылки на такие ресурсы могут быть приведены в ответе на вопрос 41. </w:t>
      </w:r>
    </w:p>
  </w:footnote>
  <w:footnote w:id="24">
    <w:p w14:paraId="60E43F6F" w14:textId="77777777" w:rsidR="003D6C6B" w:rsidRPr="009022FC" w:rsidRDefault="003D6C6B" w:rsidP="00233E96">
      <w:pPr>
        <w:pStyle w:val="FootnoteText"/>
        <w:ind w:firstLine="0"/>
        <w:jc w:val="left"/>
        <w:rPr>
          <w:lang w:val="ru-RU"/>
        </w:rPr>
      </w:pPr>
      <w:r>
        <w:rPr>
          <w:rStyle w:val="FootnoteReference"/>
          <w:sz w:val="18"/>
          <w:szCs w:val="18"/>
        </w:rPr>
        <w:footnoteRef/>
      </w:r>
      <w:r w:rsidRPr="009022FC">
        <w:rPr>
          <w:lang w:val="ru-RU"/>
        </w:rPr>
        <w:t xml:space="preserve"> Это может включать информацию о том, как меры по регулированию ДГРСИВ затрагивают этот аспект.</w:t>
      </w:r>
    </w:p>
  </w:footnote>
  <w:footnote w:id="25">
    <w:p w14:paraId="2F626529"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об основных получателях денежных выгод в стране и разбивку этих получателей по полу или организационной принадлежности либо информацию о воздействии полученных выгод.</w:t>
      </w:r>
    </w:p>
  </w:footnote>
  <w:footnote w:id="26">
    <w:p w14:paraId="6CCF9595"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об основных получателях неденежных выгод в стране и разбивку этих получателей по полу или организационной принадлежности либо информацию о воздействии полученных выгод. </w:t>
      </w:r>
    </w:p>
  </w:footnote>
  <w:footnote w:id="27">
    <w:p w14:paraId="72AA5E1A"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Этот вариант ответа может подходить для стран, которые решили не требовать предварительного обоснованного согласия для доступа к их генетическим ресурсам или которые не имеют генетических ресурсов, также встречающихся </w:t>
      </w:r>
      <w:r>
        <w:rPr>
          <w:i/>
          <w:iCs/>
        </w:rPr>
        <w:t>in</w:t>
      </w:r>
      <w:r w:rsidRPr="009022FC">
        <w:rPr>
          <w:i/>
          <w:iCs/>
          <w:lang w:val="ru-RU"/>
        </w:rPr>
        <w:t xml:space="preserve"> </w:t>
      </w:r>
      <w:r>
        <w:rPr>
          <w:i/>
          <w:iCs/>
        </w:rPr>
        <w:t>situ</w:t>
      </w:r>
      <w:r w:rsidRPr="009022FC">
        <w:rPr>
          <w:lang w:val="ru-RU"/>
        </w:rPr>
        <w:t xml:space="preserve"> в других странах.</w:t>
      </w:r>
    </w:p>
  </w:footnote>
  <w:footnote w:id="28">
    <w:p w14:paraId="0CE8F7B8"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может включать информацию о случаях сотрудничества и об участии коренных народов и местных общин в таких случаях, если это применимо.</w:t>
      </w:r>
    </w:p>
  </w:footnote>
  <w:footnote w:id="29">
    <w:p w14:paraId="60741373"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Этот вариант ответа может подходить для стран, которые указали, что на их территории нет коренных народов и местных общин (вопрос 34).</w:t>
      </w:r>
    </w:p>
  </w:footnote>
  <w:footnote w:id="30">
    <w:p w14:paraId="601B192A" w14:textId="77777777"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может включать информацию о случаях сотрудничества и об участии коренных народов и местных общин в таких случаях.</w:t>
      </w:r>
    </w:p>
  </w:footnote>
  <w:footnote w:id="31">
    <w:p w14:paraId="0AA139CD"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об усилиях вашей страны в этой области или ссылки на конкретные типовые договорные положения, разработанные другими субъектами в вашей стране.</w:t>
      </w:r>
    </w:p>
  </w:footnote>
  <w:footnote w:id="32">
    <w:p w14:paraId="66332345"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об усилиях вашей страны в этой области или ссылки на конкретные кодексы поведения, руководящие указания и передовые методы или стандарты, разработанные другими субъектами в вашей стране.</w:t>
      </w:r>
    </w:p>
  </w:footnote>
  <w:footnote w:id="33">
    <w:p w14:paraId="52DCF7F0" w14:textId="26AD1D73" w:rsidR="003D6C6B" w:rsidRPr="009022FC" w:rsidRDefault="003D6C6B" w:rsidP="00233E96">
      <w:pPr>
        <w:pStyle w:val="FootnoteText"/>
        <w:suppressLineNumbers/>
        <w:suppressAutoHyphens/>
        <w:ind w:firstLine="0"/>
        <w:jc w:val="left"/>
        <w:rPr>
          <w:kern w:val="18"/>
          <w:szCs w:val="18"/>
          <w:lang w:val="ru-RU"/>
        </w:rPr>
      </w:pPr>
      <w:r>
        <w:rPr>
          <w:rStyle w:val="FootnoteReference"/>
          <w:sz w:val="18"/>
          <w:szCs w:val="18"/>
        </w:rPr>
        <w:footnoteRef/>
      </w:r>
      <w:r w:rsidRPr="009022FC">
        <w:rPr>
          <w:lang w:val="ru-RU"/>
        </w:rPr>
        <w:t xml:space="preserve"> Это рекомендуется в стратегии повышения осведомленности для Нагойского протокола (</w:t>
      </w:r>
      <w:hyperlink r:id="rId8" w:history="1">
        <w:r w:rsidR="00A7357C">
          <w:rPr>
            <w:rStyle w:val="Hyperlink"/>
            <w:lang w:val="ru-RU"/>
          </w:rPr>
          <w:t>решение</w:t>
        </w:r>
        <w:r w:rsidRPr="009022FC">
          <w:rPr>
            <w:rStyle w:val="Hyperlink"/>
            <w:lang w:val="ru-RU"/>
          </w:rPr>
          <w:t xml:space="preserve"> </w:t>
        </w:r>
        <w:r>
          <w:rPr>
            <w:rStyle w:val="Hyperlink"/>
          </w:rPr>
          <w:t>NP</w:t>
        </w:r>
        <w:r w:rsidRPr="009022FC">
          <w:rPr>
            <w:rStyle w:val="Hyperlink"/>
            <w:lang w:val="ru-RU"/>
          </w:rPr>
          <w:t>-1/9</w:t>
        </w:r>
      </w:hyperlink>
      <w:r w:rsidRPr="009022FC">
        <w:rPr>
          <w:lang w:val="ru-RU"/>
        </w:rPr>
        <w:t>).</w:t>
      </w:r>
    </w:p>
  </w:footnote>
  <w:footnote w:id="34">
    <w:p w14:paraId="0220A548"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Страны могут обратиться к стратегической структуре для создания и развития потенциала в поддержку осуществления Нагойского протокола (принятой в </w:t>
      </w:r>
      <w:hyperlink r:id="rId9" w:history="1">
        <w:r w:rsidRPr="009022FC">
          <w:rPr>
            <w:rStyle w:val="Hyperlink"/>
            <w:lang w:val="ru-RU"/>
          </w:rPr>
          <w:t xml:space="preserve">решении </w:t>
        </w:r>
        <w:r>
          <w:rPr>
            <w:rStyle w:val="Hyperlink"/>
          </w:rPr>
          <w:t>NP</w:t>
        </w:r>
        <w:r w:rsidRPr="009022FC">
          <w:rPr>
            <w:rStyle w:val="Hyperlink"/>
            <w:lang w:val="ru-RU"/>
          </w:rPr>
          <w:t>-1/8</w:t>
        </w:r>
      </w:hyperlink>
      <w:r w:rsidRPr="009022FC">
        <w:rPr>
          <w:lang w:val="ru-RU"/>
        </w:rPr>
        <w:t xml:space="preserve">) и приложению </w:t>
      </w:r>
      <w:r>
        <w:t>II</w:t>
      </w:r>
      <w:r w:rsidRPr="009022FC">
        <w:rPr>
          <w:lang w:val="ru-RU"/>
        </w:rPr>
        <w:t xml:space="preserve"> к ней, в котором содержится ориентировочный список мероприятий.</w:t>
      </w:r>
    </w:p>
  </w:footnote>
  <w:footnote w:id="35">
    <w:p w14:paraId="39716EA2"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Стороны, являющиеся развивающимися странами, в частности наименее развитые страны и малые островные развивающиеся государства, и Стороны с переходной экономикой.</w:t>
      </w:r>
    </w:p>
  </w:footnote>
  <w:footnote w:id="36">
    <w:p w14:paraId="4FAE0E86" w14:textId="77777777" w:rsidR="003D6C6B" w:rsidRPr="009022FC" w:rsidRDefault="003D6C6B" w:rsidP="00233E96">
      <w:pPr>
        <w:pStyle w:val="FootnoteText"/>
        <w:ind w:firstLine="0"/>
        <w:jc w:val="left"/>
        <w:rPr>
          <w:lang w:val="ru-RU"/>
        </w:rPr>
      </w:pPr>
      <w:r>
        <w:rPr>
          <w:rStyle w:val="FootnoteReference"/>
          <w:sz w:val="18"/>
          <w:szCs w:val="18"/>
        </w:rPr>
        <w:footnoteRef/>
      </w:r>
      <w:r w:rsidRPr="009022FC">
        <w:rPr>
          <w:lang w:val="ru-RU"/>
        </w:rPr>
        <w:t xml:space="preserve">Страны могут обратиться к стратегической структуре для создания и развития потенциала в поддержку осуществления Нагойского протокола (принятой в </w:t>
      </w:r>
      <w:hyperlink r:id="rId10" w:history="1">
        <w:r w:rsidRPr="009022FC">
          <w:rPr>
            <w:rStyle w:val="Hyperlink"/>
            <w:lang w:val="ru-RU"/>
          </w:rPr>
          <w:t xml:space="preserve">решении </w:t>
        </w:r>
        <w:r>
          <w:rPr>
            <w:rStyle w:val="Hyperlink"/>
          </w:rPr>
          <w:t>NP</w:t>
        </w:r>
        <w:r w:rsidRPr="009022FC">
          <w:rPr>
            <w:rStyle w:val="Hyperlink"/>
            <w:lang w:val="ru-RU"/>
          </w:rPr>
          <w:t>-1/8</w:t>
        </w:r>
      </w:hyperlink>
      <w:r w:rsidRPr="009022FC">
        <w:rPr>
          <w:lang w:val="ru-RU"/>
        </w:rPr>
        <w:t xml:space="preserve">) и приложению </w:t>
      </w:r>
      <w:r>
        <w:t>II</w:t>
      </w:r>
      <w:r w:rsidRPr="009022FC">
        <w:rPr>
          <w:lang w:val="ru-RU"/>
        </w:rPr>
        <w:t xml:space="preserve"> к ней, в котором содержится ориентировочный список мероприятий.</w:t>
      </w:r>
    </w:p>
  </w:footnote>
  <w:footnote w:id="37">
    <w:p w14:paraId="63701B12"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Это может включать информацию о том, выделяется ли финансирование штатных должностей на долгосрочной или на проектной основе.</w:t>
      </w:r>
    </w:p>
  </w:footnote>
  <w:footnote w:id="38">
    <w:p w14:paraId="5ECB6D0F" w14:textId="77777777" w:rsidR="003D6C6B" w:rsidRPr="009022FC" w:rsidRDefault="003D6C6B" w:rsidP="00233E96">
      <w:pPr>
        <w:pStyle w:val="FootnoteText"/>
        <w:ind w:firstLine="0"/>
        <w:jc w:val="left"/>
        <w:rPr>
          <w:kern w:val="18"/>
          <w:szCs w:val="18"/>
          <w:lang w:val="ru-RU"/>
        </w:rPr>
      </w:pPr>
      <w:r>
        <w:rPr>
          <w:rStyle w:val="FootnoteReference"/>
          <w:sz w:val="18"/>
          <w:szCs w:val="18"/>
        </w:rPr>
        <w:footnoteRef/>
      </w:r>
      <w:r w:rsidRPr="009022FC">
        <w:rPr>
          <w:rStyle w:val="FootnoteReference"/>
          <w:sz w:val="18"/>
          <w:lang w:val="ru-RU"/>
        </w:rPr>
        <w:t xml:space="preserve"> </w:t>
      </w:r>
      <w:r w:rsidRPr="009022FC">
        <w:rPr>
          <w:lang w:val="ru-RU"/>
        </w:rPr>
        <w:t>Поле «Примечания» предназначено для индивидуального пользования и появляется только при редактировании записи.</w:t>
      </w:r>
    </w:p>
  </w:footnote>
  <w:footnote w:id="39">
    <w:p w14:paraId="3D23CB64" w14:textId="77777777" w:rsidR="003D6C6B" w:rsidRPr="009022FC" w:rsidRDefault="003D6C6B" w:rsidP="00233E96">
      <w:pPr>
        <w:pStyle w:val="FootnoteText"/>
        <w:ind w:firstLine="0"/>
        <w:jc w:val="left"/>
        <w:rPr>
          <w:szCs w:val="18"/>
          <w:lang w:val="ru-RU"/>
        </w:rPr>
      </w:pPr>
      <w:r>
        <w:rPr>
          <w:rStyle w:val="FootnoteReference"/>
          <w:sz w:val="18"/>
          <w:szCs w:val="18"/>
        </w:rPr>
        <w:footnoteRef/>
      </w:r>
      <w:r w:rsidRPr="009022FC">
        <w:rPr>
          <w:lang w:val="ru-RU"/>
        </w:rPr>
        <w:t xml:space="preserve"> Форму назначения публикующего органа и национальных зарегистрированных пользователей для Механизма посредничества для регулирования ДГРСИВ можно загрузить по ссылке </w:t>
      </w:r>
      <w:hyperlink r:id="rId11" w:history="1">
        <w:r>
          <w:t>https</w:t>
        </w:r>
        <w:r w:rsidRPr="009022FC">
          <w:rPr>
            <w:lang w:val="ru-RU"/>
          </w:rPr>
          <w:t>://</w:t>
        </w:r>
        <w:r>
          <w:t>www</w:t>
        </w:r>
        <w:r w:rsidRPr="009022FC">
          <w:rPr>
            <w:lang w:val="ru-RU"/>
          </w:rPr>
          <w:t>.</w:t>
        </w:r>
        <w:r>
          <w:t>cbd</w:t>
        </w:r>
        <w:r w:rsidRPr="009022FC">
          <w:rPr>
            <w:lang w:val="ru-RU"/>
          </w:rPr>
          <w:t>.</w:t>
        </w:r>
        <w:r>
          <w:t>int</w:t>
        </w:r>
        <w:r w:rsidRPr="009022FC">
          <w:rPr>
            <w:lang w:val="ru-RU"/>
          </w:rPr>
          <w:t>/</w:t>
        </w:r>
        <w:r>
          <w:t>abs</w:t>
        </w:r>
        <w:r w:rsidRPr="009022FC">
          <w:rPr>
            <w:lang w:val="ru-RU"/>
          </w:rPr>
          <w:t>/</w:t>
        </w:r>
        <w:r>
          <w:t>common</w:t>
        </w:r>
        <w:r w:rsidRPr="009022FC">
          <w:rPr>
            <w:lang w:val="ru-RU"/>
          </w:rPr>
          <w:t>-</w:t>
        </w:r>
        <w:r>
          <w:t>formats</w:t>
        </w:r>
        <w:r w:rsidRPr="009022FC">
          <w:rPr>
            <w:lang w:val="ru-RU"/>
          </w:rPr>
          <w:t>/</w:t>
        </w:r>
        <w:r>
          <w:t>en</w:t>
        </w:r>
        <w:r w:rsidRPr="009022FC">
          <w:rPr>
            <w:lang w:val="ru-RU"/>
          </w:rPr>
          <w:t>/</w:t>
        </w:r>
        <w:r>
          <w:t>ABSCH</w:t>
        </w:r>
        <w:r w:rsidRPr="009022FC">
          <w:rPr>
            <w:lang w:val="ru-RU"/>
          </w:rPr>
          <w:t>-</w:t>
        </w:r>
        <w:r>
          <w:t>PA</w:t>
        </w:r>
        <w:r w:rsidRPr="009022FC">
          <w:rPr>
            <w:lang w:val="ru-RU"/>
          </w:rPr>
          <w:t>-</w:t>
        </w:r>
        <w:r>
          <w:t>NAU</w:t>
        </w:r>
        <w:r w:rsidRPr="009022FC">
          <w:rPr>
            <w:lang w:val="ru-RU"/>
          </w:rPr>
          <w:t>-</w:t>
        </w:r>
        <w:r>
          <w:t>en</w:t>
        </w:r>
        <w:r w:rsidRPr="009022FC">
          <w:rPr>
            <w:lang w:val="ru-RU"/>
          </w:rPr>
          <w:t>.</w:t>
        </w:r>
        <w:r>
          <w:t>doc</w:t>
        </w:r>
      </w:hyperlink>
      <w:r w:rsidRPr="009022FC">
        <w:rPr>
          <w:lang w:val="ru-RU"/>
        </w:rPr>
        <w:t>. Национальный координационный центр по вопросам ДГРСИВ также может выполнить этот процесс в режиме онлайн посредством функции управления пользователями на информационной панели по адресу</w:t>
      </w:r>
      <w:hyperlink r:id="rId12" w:history="1">
        <w:r w:rsidRPr="009022FC">
          <w:rPr>
            <w:rStyle w:val="Hyperlink"/>
            <w:lang w:val="ru-RU"/>
          </w:rPr>
          <w:t xml:space="preserve"> </w:t>
        </w:r>
        <w:r>
          <w:rPr>
            <w:rStyle w:val="Hyperlink"/>
          </w:rPr>
          <w:t>https</w:t>
        </w:r>
        <w:r w:rsidRPr="009022FC">
          <w:rPr>
            <w:rStyle w:val="Hyperlink"/>
            <w:lang w:val="ru-RU"/>
          </w:rPr>
          <w:t>://</w:t>
        </w:r>
        <w:r>
          <w:rPr>
            <w:rStyle w:val="Hyperlink"/>
          </w:rPr>
          <w:t>absch</w:t>
        </w:r>
        <w:r w:rsidRPr="009022FC">
          <w:rPr>
            <w:rStyle w:val="Hyperlink"/>
            <w:lang w:val="ru-RU"/>
          </w:rPr>
          <w:t>.</w:t>
        </w:r>
        <w:r>
          <w:rPr>
            <w:rStyle w:val="Hyperlink"/>
          </w:rPr>
          <w:t>cbd</w:t>
        </w:r>
        <w:r w:rsidRPr="009022FC">
          <w:rPr>
            <w:rStyle w:val="Hyperlink"/>
            <w:lang w:val="ru-RU"/>
          </w:rPr>
          <w:t>.</w:t>
        </w:r>
        <w:r>
          <w:rPr>
            <w:rStyle w:val="Hyperlink"/>
          </w:rPr>
          <w:t>int</w:t>
        </w:r>
        <w:r w:rsidRPr="009022FC">
          <w:rPr>
            <w:rStyle w:val="Hyperlink"/>
            <w:lang w:val="ru-RU"/>
          </w:rPr>
          <w:t>/</w:t>
        </w:r>
        <w:r>
          <w:rPr>
            <w:rStyle w:val="Hyperlink"/>
          </w:rPr>
          <w:t>register</w:t>
        </w:r>
      </w:hyperlink>
      <w:r w:rsidRPr="009022FC">
        <w:rPr>
          <w:lang w:val="ru-RU"/>
        </w:rPr>
        <w:t xml:space="preserve"> (требуется авторизация).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624997450"/>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4E98B5E1" w14:textId="0F750F9F" w:rsidR="003D6C6B" w:rsidRDefault="003D6C6B" w:rsidP="006900EB">
        <w:pPr>
          <w:pStyle w:val="Header"/>
        </w:pPr>
        <w:r>
          <w:t>CBD/NP/MOP/DEC/4/3</w:t>
        </w:r>
      </w:p>
    </w:sdtContent>
  </w:sdt>
  <w:p w14:paraId="4E98B5E2" w14:textId="77777777" w:rsidR="003D6C6B" w:rsidRDefault="003D6C6B" w:rsidP="006900EB">
    <w:pPr>
      <w:pStyle w:val="Header"/>
      <w:spacing w:after="240"/>
    </w:pPr>
    <w:r>
      <w:rPr>
        <w:lang w:val="ru-RU"/>
      </w:rPr>
      <w:t>Страница</w:t>
    </w:r>
    <w:r>
      <w:t xml:space="preserve"> </w:t>
    </w:r>
    <w:r>
      <w:fldChar w:fldCharType="begin"/>
    </w:r>
    <w:r>
      <w:instrText xml:space="preserve"> PAGE   \* MERGEFORMAT </w:instrText>
    </w:r>
    <w:r>
      <w:fldChar w:fldCharType="separate"/>
    </w:r>
    <w:r w:rsidR="0081242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u-RU"/>
      </w:rPr>
      <w:alias w:val="Subject"/>
      <w:tag w:val=""/>
      <w:id w:val="900102115"/>
      <w:placeholder>
        <w:docPart w:val="C552DB0DD69A43C098D553580C5B89EC"/>
      </w:placeholder>
      <w:dataBinding w:prefixMappings="xmlns:ns0='http://purl.org/dc/elements/1.1/' xmlns:ns1='http://schemas.openxmlformats.org/package/2006/metadata/core-properties' " w:xpath="/ns1:coreProperties[1]/ns0:subject[1]" w:storeItemID="{6C3C8BC8-F283-45AE-878A-BAB7291924A1}"/>
      <w:text/>
    </w:sdtPr>
    <w:sdtEndPr/>
    <w:sdtContent>
      <w:p w14:paraId="5179043D" w14:textId="77777777" w:rsidR="006C50CD" w:rsidRPr="006C50CD" w:rsidRDefault="006C50CD" w:rsidP="006C50CD">
        <w:pPr>
          <w:pStyle w:val="Header"/>
          <w:jc w:val="right"/>
          <w:rPr>
            <w:lang w:val="ru-RU"/>
          </w:rPr>
        </w:pPr>
        <w:r w:rsidRPr="006C50CD">
          <w:rPr>
            <w:lang w:val="ru-RU"/>
          </w:rPr>
          <w:t>CBD/NP/MOP/DEC/4/3</w:t>
        </w:r>
      </w:p>
    </w:sdtContent>
  </w:sdt>
  <w:p w14:paraId="2AA483FC" w14:textId="77777777" w:rsidR="006C50CD" w:rsidRPr="006C50CD" w:rsidRDefault="006C50CD" w:rsidP="006C50CD">
    <w:pPr>
      <w:pStyle w:val="Header"/>
      <w:spacing w:after="240"/>
      <w:jc w:val="right"/>
      <w:rPr>
        <w:lang w:val="ru-RU"/>
      </w:rPr>
    </w:pPr>
    <w:r>
      <w:rPr>
        <w:lang w:val="ru-RU"/>
      </w:rPr>
      <w:t>Страница</w:t>
    </w:r>
    <w:r w:rsidRPr="006C50CD">
      <w:rPr>
        <w:lang w:val="ru-RU"/>
      </w:rPr>
      <w:t xml:space="preserve"> </w:t>
    </w:r>
    <w:r>
      <w:fldChar w:fldCharType="begin"/>
    </w:r>
    <w:r w:rsidRPr="006C50CD">
      <w:rPr>
        <w:lang w:val="ru-RU"/>
      </w:rPr>
      <w:instrText xml:space="preserve"> </w:instrText>
    </w:r>
    <w:r>
      <w:instrText>PAGE</w:instrText>
    </w:r>
    <w:r w:rsidRPr="006C50CD">
      <w:rPr>
        <w:lang w:val="ru-RU"/>
      </w:rPr>
      <w:instrText xml:space="preserve">   \* </w:instrText>
    </w:r>
    <w:r>
      <w:instrText>MERGEFORMAT</w:instrText>
    </w:r>
    <w:r w:rsidRPr="006C50CD">
      <w:rPr>
        <w:lang w:val="ru-RU"/>
      </w:rPr>
      <w:instrText xml:space="preserve"> </w:instrText>
    </w:r>
    <w:r>
      <w:fldChar w:fldCharType="separate"/>
    </w:r>
    <w:r w:rsidRPr="006C50CD">
      <w:rPr>
        <w:lang w:val="ru-RU"/>
      </w:rPr>
      <w:t>4</w:t>
    </w:r>
    <w:r>
      <w:rPr>
        <w:noProof/>
      </w:rPr>
      <w:fldChar w:fldCharType="end"/>
    </w:r>
  </w:p>
  <w:p w14:paraId="333EF863" w14:textId="77777777" w:rsidR="00672557" w:rsidRPr="00672557" w:rsidRDefault="00672557">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13E873C" w14:textId="2166DF11" w:rsidR="003D6C6B" w:rsidRPr="00134846" w:rsidRDefault="003D6C6B" w:rsidP="00534681">
        <w:pPr>
          <w:pStyle w:val="Header"/>
          <w:rPr>
            <w:lang w:val="fr-FR"/>
          </w:rPr>
        </w:pPr>
        <w:r w:rsidRPr="009022FC">
          <w:rPr>
            <w:lang w:val="fr-FR"/>
          </w:rPr>
          <w:t>CBD/NP/MOP/DEC/4/3</w:t>
        </w:r>
      </w:p>
    </w:sdtContent>
  </w:sdt>
  <w:p w14:paraId="76D6BC58" w14:textId="77777777" w:rsidR="003D6C6B" w:rsidRPr="001626B6" w:rsidRDefault="003D6C6B" w:rsidP="00534681">
    <w:pPr>
      <w:pStyle w:val="Header"/>
      <w:rPr>
        <w:lang w:val="fr-FR"/>
      </w:rPr>
    </w:pPr>
    <w:r w:rsidRPr="001626B6">
      <w:rPr>
        <w:lang w:val="fr-FR"/>
      </w:rPr>
      <w:t xml:space="preserve">Page </w:t>
    </w:r>
    <w:r>
      <w:fldChar w:fldCharType="begin"/>
    </w:r>
    <w:r w:rsidRPr="001626B6">
      <w:rPr>
        <w:lang w:val="fr-FR"/>
      </w:rPr>
      <w:instrText xml:space="preserve"> PAGE   \* MERGEFORMAT </w:instrText>
    </w:r>
    <w:r>
      <w:fldChar w:fldCharType="separate"/>
    </w:r>
    <w:r w:rsidR="0081242F">
      <w:rPr>
        <w:noProof/>
        <w:lang w:val="fr-FR"/>
      </w:rPr>
      <w:t>24</w:t>
    </w:r>
    <w:r>
      <w:fldChar w:fldCharType="end"/>
    </w:r>
  </w:p>
  <w:p w14:paraId="27047AF9" w14:textId="77777777" w:rsidR="003D6C6B" w:rsidRPr="00134846" w:rsidRDefault="003D6C6B">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6476C90A" w14:textId="1741C7AA" w:rsidR="003D6C6B" w:rsidRPr="00134846" w:rsidRDefault="003D6C6B" w:rsidP="009505C9">
        <w:pPr>
          <w:pStyle w:val="Header"/>
          <w:jc w:val="right"/>
          <w:rPr>
            <w:lang w:val="fr-FR"/>
          </w:rPr>
        </w:pPr>
        <w:r w:rsidRPr="009022FC">
          <w:rPr>
            <w:lang w:val="fr-FR"/>
          </w:rPr>
          <w:t>CBD/NP/MOP/DEC/4/3</w:t>
        </w:r>
      </w:p>
    </w:sdtContent>
  </w:sdt>
  <w:p w14:paraId="3C0B6F42" w14:textId="77777777" w:rsidR="003D6C6B" w:rsidRPr="001626B6" w:rsidRDefault="003D6C6B" w:rsidP="009505C9">
    <w:pPr>
      <w:pStyle w:val="Header"/>
      <w:jc w:val="right"/>
      <w:rPr>
        <w:lang w:val="fr-FR"/>
      </w:rPr>
    </w:pPr>
    <w:r w:rsidRPr="001626B6">
      <w:rPr>
        <w:lang w:val="fr-FR"/>
      </w:rPr>
      <w:t xml:space="preserve">Page </w:t>
    </w:r>
    <w:r>
      <w:fldChar w:fldCharType="begin"/>
    </w:r>
    <w:r w:rsidRPr="001626B6">
      <w:rPr>
        <w:lang w:val="fr-FR"/>
      </w:rPr>
      <w:instrText xml:space="preserve"> PAGE   \* MERGEFORMAT </w:instrText>
    </w:r>
    <w:r>
      <w:fldChar w:fldCharType="separate"/>
    </w:r>
    <w:r w:rsidR="0081242F">
      <w:rPr>
        <w:noProof/>
        <w:lang w:val="fr-FR"/>
      </w:rPr>
      <w:t>23</w:t>
    </w:r>
    <w:r>
      <w:fldChar w:fldCharType="end"/>
    </w:r>
  </w:p>
  <w:p w14:paraId="1DB7FCAA" w14:textId="77777777" w:rsidR="003D6C6B" w:rsidRPr="00134846" w:rsidRDefault="003D6C6B">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619804511"/>
      <w:placeholder>
        <w:docPart w:val="9CBDB9C27C554EE19EB21D218551B0FE"/>
      </w:placeholder>
      <w:dataBinding w:prefixMappings="xmlns:ns0='http://purl.org/dc/elements/1.1/' xmlns:ns1='http://schemas.openxmlformats.org/package/2006/metadata/core-properties' " w:xpath="/ns1:coreProperties[1]/ns0:subject[1]" w:storeItemID="{6C3C8BC8-F283-45AE-878A-BAB7291924A1}"/>
      <w:text/>
    </w:sdtPr>
    <w:sdtEndPr/>
    <w:sdtContent>
      <w:p w14:paraId="165D93F3" w14:textId="77777777" w:rsidR="00710436" w:rsidRPr="0099271C" w:rsidRDefault="00710436" w:rsidP="00710436">
        <w:pPr>
          <w:pStyle w:val="Header"/>
        </w:pPr>
        <w:r w:rsidRPr="0099271C">
          <w:t>CBD/NP/MOP/DEC/4/3</w:t>
        </w:r>
      </w:p>
    </w:sdtContent>
  </w:sdt>
  <w:p w14:paraId="0F905CD9" w14:textId="650BE9A8" w:rsidR="00710436" w:rsidRPr="0099271C" w:rsidRDefault="00710436" w:rsidP="0099271C">
    <w:pPr>
      <w:pStyle w:val="Header"/>
    </w:pPr>
    <w:r w:rsidRPr="0099271C">
      <w:t xml:space="preserve">Страница </w:t>
    </w:r>
    <w:r>
      <w:fldChar w:fldCharType="begin"/>
    </w:r>
    <w:r w:rsidRPr="0099271C">
      <w:instrText xml:space="preserve"> </w:instrText>
    </w:r>
    <w:r>
      <w:instrText>PAGE</w:instrText>
    </w:r>
    <w:r w:rsidRPr="0099271C">
      <w:instrText xml:space="preserve">   \* </w:instrText>
    </w:r>
    <w:r>
      <w:instrText>MERGEFORMAT</w:instrText>
    </w:r>
    <w:r w:rsidRPr="0099271C">
      <w:instrText xml:space="preserve"> </w:instrText>
    </w:r>
    <w:r>
      <w:fldChar w:fldCharType="separate"/>
    </w:r>
    <w:r w:rsidRPr="0099271C">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A0D3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82F50"/>
    <w:multiLevelType w:val="hybridMultilevel"/>
    <w:tmpl w:val="5FDCF5B0"/>
    <w:lvl w:ilvl="0" w:tplc="AC0A960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9D2331"/>
    <w:multiLevelType w:val="multilevel"/>
    <w:tmpl w:val="A3DE127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26350B20"/>
    <w:multiLevelType w:val="multilevel"/>
    <w:tmpl w:val="11927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EF6449"/>
    <w:multiLevelType w:val="hybridMultilevel"/>
    <w:tmpl w:val="346428DE"/>
    <w:lvl w:ilvl="0" w:tplc="1E40EE70">
      <w:start w:val="1"/>
      <w:numFmt w:val="decimal"/>
      <w:lvlText w:val="%1."/>
      <w:lvlJc w:val="left"/>
      <w:pPr>
        <w:ind w:left="720" w:hanging="360"/>
      </w:pPr>
      <w:rPr>
        <w:b w:val="0"/>
        <w:bCs w:val="0"/>
        <w:i w:val="0"/>
        <w:i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A2B4E"/>
    <w:multiLevelType w:val="hybridMultilevel"/>
    <w:tmpl w:val="346428DE"/>
    <w:lvl w:ilvl="0" w:tplc="FFFFFFFF">
      <w:start w:val="1"/>
      <w:numFmt w:val="decimal"/>
      <w:lvlText w:val="%1."/>
      <w:lvlJc w:val="left"/>
      <w:pPr>
        <w:ind w:left="720" w:hanging="360"/>
      </w:pPr>
      <w:rPr>
        <w:b w:val="0"/>
        <w:bCs w:val="0"/>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DB318A"/>
    <w:multiLevelType w:val="hybridMultilevel"/>
    <w:tmpl w:val="632E4938"/>
    <w:lvl w:ilvl="0" w:tplc="611A9E6C">
      <w:start w:val="1"/>
      <w:numFmt w:val="lowerLetter"/>
      <w:pStyle w:val="heading40"/>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02B2C53"/>
    <w:multiLevelType w:val="hybridMultilevel"/>
    <w:tmpl w:val="C6869096"/>
    <w:lvl w:ilvl="0" w:tplc="4972149C">
      <w:start w:val="1"/>
      <w:numFmt w:val="decimal"/>
      <w:lvlText w:val="%1."/>
      <w:lvlJc w:val="left"/>
      <w:pPr>
        <w:ind w:left="1429" w:hanging="360"/>
      </w:pPr>
      <w:rPr>
        <w:sz w:val="22"/>
        <w:szCs w:val="22"/>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2" w15:restartNumberingAfterBreak="0">
    <w:nsid w:val="34067B69"/>
    <w:multiLevelType w:val="hybridMultilevel"/>
    <w:tmpl w:val="6E622520"/>
    <w:lvl w:ilvl="0" w:tplc="20747C5C">
      <w:start w:val="1"/>
      <w:numFmt w:val="decimal"/>
      <w:pStyle w:val="Heading2-lines"/>
      <w:lvlText w:val="%1.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3"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5"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0442B4"/>
    <w:multiLevelType w:val="multilevel"/>
    <w:tmpl w:val="413873F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20D6AEB"/>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21" w15:restartNumberingAfterBreak="0">
    <w:nsid w:val="667A3593"/>
    <w:multiLevelType w:val="hybridMultilevel"/>
    <w:tmpl w:val="2430BDD0"/>
    <w:lvl w:ilvl="0" w:tplc="FB4665E4">
      <w:start w:val="1"/>
      <w:numFmt w:val="decimal"/>
      <w:lvlText w:val="%1."/>
      <w:lvlJc w:val="left"/>
      <w:pPr>
        <w:ind w:left="720" w:hanging="360"/>
      </w:pPr>
      <w:rPr>
        <w:lang w:val="ru-RU"/>
      </w:rPr>
    </w:lvl>
    <w:lvl w:ilvl="1" w:tplc="4BFC5A3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E6E32A7"/>
    <w:multiLevelType w:val="hybridMultilevel"/>
    <w:tmpl w:val="8A42AFD6"/>
    <w:lvl w:ilvl="0" w:tplc="FB4665E4">
      <w:start w:val="1"/>
      <w:numFmt w:val="decimal"/>
      <w:lvlText w:val="%1."/>
      <w:lvlJc w:val="left"/>
      <w:pPr>
        <w:ind w:left="720" w:hanging="360"/>
      </w:pPr>
    </w:lvl>
    <w:lvl w:ilvl="1" w:tplc="4BFC5A3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num w:numId="1" w16cid:durableId="193925974">
    <w:abstractNumId w:val="24"/>
  </w:num>
  <w:num w:numId="2" w16cid:durableId="1921208957">
    <w:abstractNumId w:val="10"/>
  </w:num>
  <w:num w:numId="3" w16cid:durableId="1128625667">
    <w:abstractNumId w:val="17"/>
  </w:num>
  <w:num w:numId="4" w16cid:durableId="804156590">
    <w:abstractNumId w:val="15"/>
  </w:num>
  <w:num w:numId="5" w16cid:durableId="5617158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5246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887603">
    <w:abstractNumId w:val="9"/>
  </w:num>
  <w:num w:numId="8" w16cid:durableId="390540398">
    <w:abstractNumId w:val="14"/>
  </w:num>
  <w:num w:numId="9" w16cid:durableId="1741782240">
    <w:abstractNumId w:val="13"/>
  </w:num>
  <w:num w:numId="10" w16cid:durableId="1026447298">
    <w:abstractNumId w:val="25"/>
  </w:num>
  <w:num w:numId="11" w16cid:durableId="65304883">
    <w:abstractNumId w:val="20"/>
  </w:num>
  <w:num w:numId="12" w16cid:durableId="575549746">
    <w:abstractNumId w:val="16"/>
  </w:num>
  <w:num w:numId="13" w16cid:durableId="1627856205">
    <w:abstractNumId w:val="0"/>
  </w:num>
  <w:num w:numId="14" w16cid:durableId="988558326">
    <w:abstractNumId w:val="4"/>
  </w:num>
  <w:num w:numId="15" w16cid:durableId="3752255">
    <w:abstractNumId w:val="18"/>
  </w:num>
  <w:num w:numId="16" w16cid:durableId="1516772958">
    <w:abstractNumId w:val="6"/>
  </w:num>
  <w:num w:numId="17" w16cid:durableId="447551973">
    <w:abstractNumId w:val="12"/>
  </w:num>
  <w:num w:numId="18" w16cid:durableId="164693489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2431501">
    <w:abstractNumId w:val="3"/>
  </w:num>
  <w:num w:numId="20" w16cid:durableId="230779420">
    <w:abstractNumId w:val="7"/>
  </w:num>
  <w:num w:numId="21" w16cid:durableId="351803233">
    <w:abstractNumId w:val="19"/>
  </w:num>
  <w:num w:numId="22" w16cid:durableId="178666223">
    <w:abstractNumId w:val="1"/>
  </w:num>
  <w:num w:numId="23" w16cid:durableId="15606326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718731">
    <w:abstractNumId w:val="11"/>
  </w:num>
  <w:num w:numId="25" w16cid:durableId="1127815769">
    <w:abstractNumId w:val="5"/>
  </w:num>
  <w:num w:numId="26" w16cid:durableId="797146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0046054">
    <w:abstractNumId w:val="2"/>
  </w:num>
  <w:num w:numId="28" w16cid:durableId="996688361">
    <w:abstractNumId w:val="22"/>
  </w:num>
  <w:num w:numId="29" w16cid:durableId="163860859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4C65"/>
    <w:rsid w:val="00007A01"/>
    <w:rsid w:val="00010AE9"/>
    <w:rsid w:val="000172B0"/>
    <w:rsid w:val="0002415C"/>
    <w:rsid w:val="000270CD"/>
    <w:rsid w:val="00032765"/>
    <w:rsid w:val="00033935"/>
    <w:rsid w:val="00041952"/>
    <w:rsid w:val="0004700A"/>
    <w:rsid w:val="00052511"/>
    <w:rsid w:val="000534B3"/>
    <w:rsid w:val="00065469"/>
    <w:rsid w:val="00066016"/>
    <w:rsid w:val="000660D5"/>
    <w:rsid w:val="000747B7"/>
    <w:rsid w:val="00082D4D"/>
    <w:rsid w:val="00083F40"/>
    <w:rsid w:val="000A0B3D"/>
    <w:rsid w:val="000A32A1"/>
    <w:rsid w:val="000A63B7"/>
    <w:rsid w:val="000A63FB"/>
    <w:rsid w:val="000C6A7F"/>
    <w:rsid w:val="000C6C7D"/>
    <w:rsid w:val="000D06D6"/>
    <w:rsid w:val="000E38B0"/>
    <w:rsid w:val="000E4049"/>
    <w:rsid w:val="000E673A"/>
    <w:rsid w:val="000F321C"/>
    <w:rsid w:val="000F74F5"/>
    <w:rsid w:val="00105372"/>
    <w:rsid w:val="00106419"/>
    <w:rsid w:val="00111AB6"/>
    <w:rsid w:val="00113688"/>
    <w:rsid w:val="00124D5F"/>
    <w:rsid w:val="00131E7A"/>
    <w:rsid w:val="00143775"/>
    <w:rsid w:val="00143A81"/>
    <w:rsid w:val="001511C4"/>
    <w:rsid w:val="00151BCB"/>
    <w:rsid w:val="00167E64"/>
    <w:rsid w:val="00172AF6"/>
    <w:rsid w:val="00176CEE"/>
    <w:rsid w:val="00191DFA"/>
    <w:rsid w:val="00194704"/>
    <w:rsid w:val="001974AD"/>
    <w:rsid w:val="001A1A6C"/>
    <w:rsid w:val="001A24A4"/>
    <w:rsid w:val="001A40A9"/>
    <w:rsid w:val="001A40BF"/>
    <w:rsid w:val="001B0C5E"/>
    <w:rsid w:val="001B181B"/>
    <w:rsid w:val="001B34F6"/>
    <w:rsid w:val="001B66DA"/>
    <w:rsid w:val="001D5483"/>
    <w:rsid w:val="001D60BD"/>
    <w:rsid w:val="001D7252"/>
    <w:rsid w:val="001E0B82"/>
    <w:rsid w:val="001E242B"/>
    <w:rsid w:val="001E57FD"/>
    <w:rsid w:val="001F0C94"/>
    <w:rsid w:val="001F63C9"/>
    <w:rsid w:val="001F7DFD"/>
    <w:rsid w:val="00202F46"/>
    <w:rsid w:val="00207C2D"/>
    <w:rsid w:val="00212837"/>
    <w:rsid w:val="00213509"/>
    <w:rsid w:val="0022079F"/>
    <w:rsid w:val="0022242B"/>
    <w:rsid w:val="00224900"/>
    <w:rsid w:val="002252EF"/>
    <w:rsid w:val="00232DBA"/>
    <w:rsid w:val="00233E96"/>
    <w:rsid w:val="00240286"/>
    <w:rsid w:val="0024126C"/>
    <w:rsid w:val="002455FB"/>
    <w:rsid w:val="002525FC"/>
    <w:rsid w:val="002712D1"/>
    <w:rsid w:val="0028138F"/>
    <w:rsid w:val="00282E68"/>
    <w:rsid w:val="00285CCE"/>
    <w:rsid w:val="002878CA"/>
    <w:rsid w:val="002A5E89"/>
    <w:rsid w:val="002B2837"/>
    <w:rsid w:val="002C1F70"/>
    <w:rsid w:val="002C2813"/>
    <w:rsid w:val="002C470F"/>
    <w:rsid w:val="002C7830"/>
    <w:rsid w:val="002D03F3"/>
    <w:rsid w:val="002D68B5"/>
    <w:rsid w:val="002E6166"/>
    <w:rsid w:val="003106DE"/>
    <w:rsid w:val="00320155"/>
    <w:rsid w:val="003242A3"/>
    <w:rsid w:val="00330B88"/>
    <w:rsid w:val="00336AA9"/>
    <w:rsid w:val="00341C0F"/>
    <w:rsid w:val="00343311"/>
    <w:rsid w:val="00354618"/>
    <w:rsid w:val="00356A97"/>
    <w:rsid w:val="00356ECA"/>
    <w:rsid w:val="003602CB"/>
    <w:rsid w:val="003720A5"/>
    <w:rsid w:val="00372F74"/>
    <w:rsid w:val="00373B25"/>
    <w:rsid w:val="0037785A"/>
    <w:rsid w:val="0039050D"/>
    <w:rsid w:val="00393F91"/>
    <w:rsid w:val="003A74B8"/>
    <w:rsid w:val="003B695F"/>
    <w:rsid w:val="003C2E91"/>
    <w:rsid w:val="003C5220"/>
    <w:rsid w:val="003D06F1"/>
    <w:rsid w:val="003D1264"/>
    <w:rsid w:val="003D6C6B"/>
    <w:rsid w:val="003E2329"/>
    <w:rsid w:val="003E7934"/>
    <w:rsid w:val="003F1111"/>
    <w:rsid w:val="003F2D45"/>
    <w:rsid w:val="003F7224"/>
    <w:rsid w:val="003F7496"/>
    <w:rsid w:val="00401A64"/>
    <w:rsid w:val="00405146"/>
    <w:rsid w:val="004125E5"/>
    <w:rsid w:val="00417B1D"/>
    <w:rsid w:val="00421D17"/>
    <w:rsid w:val="0042412C"/>
    <w:rsid w:val="00427D21"/>
    <w:rsid w:val="004518C7"/>
    <w:rsid w:val="0045238C"/>
    <w:rsid w:val="00463A7F"/>
    <w:rsid w:val="004644C2"/>
    <w:rsid w:val="00467F70"/>
    <w:rsid w:val="00467F9C"/>
    <w:rsid w:val="004830DA"/>
    <w:rsid w:val="00484C6A"/>
    <w:rsid w:val="00487D0B"/>
    <w:rsid w:val="00491163"/>
    <w:rsid w:val="004911E8"/>
    <w:rsid w:val="004933F6"/>
    <w:rsid w:val="00497525"/>
    <w:rsid w:val="004A139A"/>
    <w:rsid w:val="004D3139"/>
    <w:rsid w:val="004F3B61"/>
    <w:rsid w:val="00503889"/>
    <w:rsid w:val="00510E76"/>
    <w:rsid w:val="005159CE"/>
    <w:rsid w:val="00516909"/>
    <w:rsid w:val="00522946"/>
    <w:rsid w:val="00523196"/>
    <w:rsid w:val="00525BC2"/>
    <w:rsid w:val="005343DA"/>
    <w:rsid w:val="00534681"/>
    <w:rsid w:val="005408C9"/>
    <w:rsid w:val="00543F3B"/>
    <w:rsid w:val="00565B33"/>
    <w:rsid w:val="0056674D"/>
    <w:rsid w:val="00566A8D"/>
    <w:rsid w:val="0057041A"/>
    <w:rsid w:val="0057209B"/>
    <w:rsid w:val="00574731"/>
    <w:rsid w:val="00583D5A"/>
    <w:rsid w:val="00587820"/>
    <w:rsid w:val="005A56BE"/>
    <w:rsid w:val="005C08AF"/>
    <w:rsid w:val="005D2052"/>
    <w:rsid w:val="005D6028"/>
    <w:rsid w:val="005F3016"/>
    <w:rsid w:val="006122BA"/>
    <w:rsid w:val="006164E9"/>
    <w:rsid w:val="0062330B"/>
    <w:rsid w:val="006248BA"/>
    <w:rsid w:val="0063201B"/>
    <w:rsid w:val="00643178"/>
    <w:rsid w:val="00644578"/>
    <w:rsid w:val="00644CDC"/>
    <w:rsid w:val="00645107"/>
    <w:rsid w:val="0064516D"/>
    <w:rsid w:val="00645C4B"/>
    <w:rsid w:val="0065579E"/>
    <w:rsid w:val="00657098"/>
    <w:rsid w:val="006612EF"/>
    <w:rsid w:val="0066287A"/>
    <w:rsid w:val="0066357D"/>
    <w:rsid w:val="00672557"/>
    <w:rsid w:val="00682618"/>
    <w:rsid w:val="00684B2D"/>
    <w:rsid w:val="006900EB"/>
    <w:rsid w:val="00695C00"/>
    <w:rsid w:val="006A4585"/>
    <w:rsid w:val="006B2290"/>
    <w:rsid w:val="006B293F"/>
    <w:rsid w:val="006C1218"/>
    <w:rsid w:val="006C29D9"/>
    <w:rsid w:val="006C4AF8"/>
    <w:rsid w:val="006C5040"/>
    <w:rsid w:val="006C50CD"/>
    <w:rsid w:val="006C51ED"/>
    <w:rsid w:val="006C54AD"/>
    <w:rsid w:val="006D13ED"/>
    <w:rsid w:val="006E55C4"/>
    <w:rsid w:val="006E67D7"/>
    <w:rsid w:val="00701D34"/>
    <w:rsid w:val="00706079"/>
    <w:rsid w:val="00710436"/>
    <w:rsid w:val="00717D88"/>
    <w:rsid w:val="00722924"/>
    <w:rsid w:val="00722A7B"/>
    <w:rsid w:val="00731367"/>
    <w:rsid w:val="00744E81"/>
    <w:rsid w:val="00746993"/>
    <w:rsid w:val="00756FCE"/>
    <w:rsid w:val="00773039"/>
    <w:rsid w:val="00785FD5"/>
    <w:rsid w:val="00786A62"/>
    <w:rsid w:val="007918CC"/>
    <w:rsid w:val="00791ACA"/>
    <w:rsid w:val="007942D3"/>
    <w:rsid w:val="007A0C36"/>
    <w:rsid w:val="007A42B4"/>
    <w:rsid w:val="007B1BE6"/>
    <w:rsid w:val="007B4773"/>
    <w:rsid w:val="007B6C09"/>
    <w:rsid w:val="007C3F96"/>
    <w:rsid w:val="007C7351"/>
    <w:rsid w:val="007D224C"/>
    <w:rsid w:val="007D36E7"/>
    <w:rsid w:val="007E09DA"/>
    <w:rsid w:val="007E12C3"/>
    <w:rsid w:val="007E4416"/>
    <w:rsid w:val="007E521F"/>
    <w:rsid w:val="007E5C9A"/>
    <w:rsid w:val="007F09DB"/>
    <w:rsid w:val="007F38EC"/>
    <w:rsid w:val="007F3E9B"/>
    <w:rsid w:val="00803433"/>
    <w:rsid w:val="00811026"/>
    <w:rsid w:val="0081242F"/>
    <w:rsid w:val="00814BDE"/>
    <w:rsid w:val="008178B6"/>
    <w:rsid w:val="0082003F"/>
    <w:rsid w:val="00832BEA"/>
    <w:rsid w:val="00852F25"/>
    <w:rsid w:val="00863B0B"/>
    <w:rsid w:val="00865B74"/>
    <w:rsid w:val="008673A6"/>
    <w:rsid w:val="00882107"/>
    <w:rsid w:val="008861FC"/>
    <w:rsid w:val="00886448"/>
    <w:rsid w:val="00887C59"/>
    <w:rsid w:val="008901B3"/>
    <w:rsid w:val="008A1655"/>
    <w:rsid w:val="008A2472"/>
    <w:rsid w:val="008B0078"/>
    <w:rsid w:val="008B4327"/>
    <w:rsid w:val="008B5C24"/>
    <w:rsid w:val="008C43A3"/>
    <w:rsid w:val="008C5AAB"/>
    <w:rsid w:val="008D2022"/>
    <w:rsid w:val="008D6959"/>
    <w:rsid w:val="008E0CD1"/>
    <w:rsid w:val="008E4911"/>
    <w:rsid w:val="008F14AA"/>
    <w:rsid w:val="008F1F4C"/>
    <w:rsid w:val="009005FD"/>
    <w:rsid w:val="009022FC"/>
    <w:rsid w:val="00905A04"/>
    <w:rsid w:val="00914688"/>
    <w:rsid w:val="0092687E"/>
    <w:rsid w:val="00926D16"/>
    <w:rsid w:val="00930BA1"/>
    <w:rsid w:val="0093169E"/>
    <w:rsid w:val="009375DA"/>
    <w:rsid w:val="00942CDF"/>
    <w:rsid w:val="009500BA"/>
    <w:rsid w:val="009505C9"/>
    <w:rsid w:val="00950FAB"/>
    <w:rsid w:val="009538A9"/>
    <w:rsid w:val="00953E7D"/>
    <w:rsid w:val="00971D2F"/>
    <w:rsid w:val="00972EF0"/>
    <w:rsid w:val="0097362A"/>
    <w:rsid w:val="00975220"/>
    <w:rsid w:val="0098146B"/>
    <w:rsid w:val="0098319E"/>
    <w:rsid w:val="00991BD9"/>
    <w:rsid w:val="0099271C"/>
    <w:rsid w:val="009C200D"/>
    <w:rsid w:val="009C2673"/>
    <w:rsid w:val="009C7B27"/>
    <w:rsid w:val="009D70CD"/>
    <w:rsid w:val="009F1C1F"/>
    <w:rsid w:val="009F1CAC"/>
    <w:rsid w:val="009F1F53"/>
    <w:rsid w:val="009F53DA"/>
    <w:rsid w:val="00A00770"/>
    <w:rsid w:val="00A15DB2"/>
    <w:rsid w:val="00A17DE6"/>
    <w:rsid w:val="00A21074"/>
    <w:rsid w:val="00A333F6"/>
    <w:rsid w:val="00A3495D"/>
    <w:rsid w:val="00A36696"/>
    <w:rsid w:val="00A50530"/>
    <w:rsid w:val="00A570E7"/>
    <w:rsid w:val="00A6053B"/>
    <w:rsid w:val="00A62BC2"/>
    <w:rsid w:val="00A67C54"/>
    <w:rsid w:val="00A702A0"/>
    <w:rsid w:val="00A71F01"/>
    <w:rsid w:val="00A7357C"/>
    <w:rsid w:val="00A7390D"/>
    <w:rsid w:val="00A77E50"/>
    <w:rsid w:val="00A80EF3"/>
    <w:rsid w:val="00A96C24"/>
    <w:rsid w:val="00AA7C79"/>
    <w:rsid w:val="00AD39AA"/>
    <w:rsid w:val="00AD46C5"/>
    <w:rsid w:val="00AD4C89"/>
    <w:rsid w:val="00AD5E8B"/>
    <w:rsid w:val="00AE2FDF"/>
    <w:rsid w:val="00AE3230"/>
    <w:rsid w:val="00AF032D"/>
    <w:rsid w:val="00AF309F"/>
    <w:rsid w:val="00B0000F"/>
    <w:rsid w:val="00B04F65"/>
    <w:rsid w:val="00B06CA9"/>
    <w:rsid w:val="00B121FB"/>
    <w:rsid w:val="00B25C52"/>
    <w:rsid w:val="00B3369F"/>
    <w:rsid w:val="00B50354"/>
    <w:rsid w:val="00B53A98"/>
    <w:rsid w:val="00B635A1"/>
    <w:rsid w:val="00B731DC"/>
    <w:rsid w:val="00B758D9"/>
    <w:rsid w:val="00B90D46"/>
    <w:rsid w:val="00B932C4"/>
    <w:rsid w:val="00B95E4A"/>
    <w:rsid w:val="00B97149"/>
    <w:rsid w:val="00BA17CC"/>
    <w:rsid w:val="00BA773F"/>
    <w:rsid w:val="00BB057C"/>
    <w:rsid w:val="00BC487E"/>
    <w:rsid w:val="00BC66EA"/>
    <w:rsid w:val="00BD7D5A"/>
    <w:rsid w:val="00BE5400"/>
    <w:rsid w:val="00BF5770"/>
    <w:rsid w:val="00BF581D"/>
    <w:rsid w:val="00BF735B"/>
    <w:rsid w:val="00BF7B89"/>
    <w:rsid w:val="00C01D5A"/>
    <w:rsid w:val="00C0707F"/>
    <w:rsid w:val="00C07861"/>
    <w:rsid w:val="00C07936"/>
    <w:rsid w:val="00C10992"/>
    <w:rsid w:val="00C16D83"/>
    <w:rsid w:val="00C20258"/>
    <w:rsid w:val="00C26487"/>
    <w:rsid w:val="00C30691"/>
    <w:rsid w:val="00C36CEC"/>
    <w:rsid w:val="00C37CCF"/>
    <w:rsid w:val="00C42431"/>
    <w:rsid w:val="00C459A6"/>
    <w:rsid w:val="00C46D52"/>
    <w:rsid w:val="00C54311"/>
    <w:rsid w:val="00C55BD9"/>
    <w:rsid w:val="00C56F91"/>
    <w:rsid w:val="00C64921"/>
    <w:rsid w:val="00C87238"/>
    <w:rsid w:val="00C9161D"/>
    <w:rsid w:val="00C95130"/>
    <w:rsid w:val="00CA67B2"/>
    <w:rsid w:val="00CA7913"/>
    <w:rsid w:val="00CC1EE0"/>
    <w:rsid w:val="00CC3DB2"/>
    <w:rsid w:val="00CC65E3"/>
    <w:rsid w:val="00CD0D0E"/>
    <w:rsid w:val="00CD4CA3"/>
    <w:rsid w:val="00CF1848"/>
    <w:rsid w:val="00CF24BF"/>
    <w:rsid w:val="00CF60D4"/>
    <w:rsid w:val="00D02DFE"/>
    <w:rsid w:val="00D03791"/>
    <w:rsid w:val="00D04A14"/>
    <w:rsid w:val="00D12044"/>
    <w:rsid w:val="00D13E3D"/>
    <w:rsid w:val="00D21214"/>
    <w:rsid w:val="00D23E14"/>
    <w:rsid w:val="00D25184"/>
    <w:rsid w:val="00D31BAB"/>
    <w:rsid w:val="00D3750A"/>
    <w:rsid w:val="00D50C0C"/>
    <w:rsid w:val="00D524C0"/>
    <w:rsid w:val="00D5556F"/>
    <w:rsid w:val="00D56C7F"/>
    <w:rsid w:val="00D637A7"/>
    <w:rsid w:val="00D662E2"/>
    <w:rsid w:val="00D70014"/>
    <w:rsid w:val="00D731B3"/>
    <w:rsid w:val="00D76A18"/>
    <w:rsid w:val="00D84A81"/>
    <w:rsid w:val="00D8611A"/>
    <w:rsid w:val="00DA26DB"/>
    <w:rsid w:val="00DB404B"/>
    <w:rsid w:val="00DC33FC"/>
    <w:rsid w:val="00DD118C"/>
    <w:rsid w:val="00DD4CF2"/>
    <w:rsid w:val="00DD5585"/>
    <w:rsid w:val="00DD58E7"/>
    <w:rsid w:val="00DD5D3E"/>
    <w:rsid w:val="00DD6CFB"/>
    <w:rsid w:val="00DE2426"/>
    <w:rsid w:val="00DE3541"/>
    <w:rsid w:val="00DE3AD7"/>
    <w:rsid w:val="00DF27A5"/>
    <w:rsid w:val="00E00E82"/>
    <w:rsid w:val="00E23546"/>
    <w:rsid w:val="00E24FCB"/>
    <w:rsid w:val="00E322FA"/>
    <w:rsid w:val="00E32B5C"/>
    <w:rsid w:val="00E467BF"/>
    <w:rsid w:val="00E47389"/>
    <w:rsid w:val="00E51DAF"/>
    <w:rsid w:val="00E53402"/>
    <w:rsid w:val="00E644FF"/>
    <w:rsid w:val="00E66235"/>
    <w:rsid w:val="00E70DB9"/>
    <w:rsid w:val="00E714D2"/>
    <w:rsid w:val="00E81659"/>
    <w:rsid w:val="00E83C24"/>
    <w:rsid w:val="00E9318D"/>
    <w:rsid w:val="00E940B3"/>
    <w:rsid w:val="00E97FEF"/>
    <w:rsid w:val="00EA09DC"/>
    <w:rsid w:val="00EA6610"/>
    <w:rsid w:val="00EA7361"/>
    <w:rsid w:val="00EB1985"/>
    <w:rsid w:val="00EB5BEF"/>
    <w:rsid w:val="00EC4B7C"/>
    <w:rsid w:val="00ED71E5"/>
    <w:rsid w:val="00ED7EFF"/>
    <w:rsid w:val="00EE1DD0"/>
    <w:rsid w:val="00EE3985"/>
    <w:rsid w:val="00EE69A2"/>
    <w:rsid w:val="00EF0B6C"/>
    <w:rsid w:val="00EF1279"/>
    <w:rsid w:val="00EF3FE6"/>
    <w:rsid w:val="00F205AE"/>
    <w:rsid w:val="00F2296E"/>
    <w:rsid w:val="00F31D37"/>
    <w:rsid w:val="00F514D8"/>
    <w:rsid w:val="00F56FBB"/>
    <w:rsid w:val="00F61AF4"/>
    <w:rsid w:val="00F71F62"/>
    <w:rsid w:val="00F7646E"/>
    <w:rsid w:val="00F91E2D"/>
    <w:rsid w:val="00F94774"/>
    <w:rsid w:val="00FA6455"/>
    <w:rsid w:val="00FA65CE"/>
    <w:rsid w:val="00FB0350"/>
    <w:rsid w:val="00FB7879"/>
    <w:rsid w:val="00FC0410"/>
    <w:rsid w:val="00FC0B6F"/>
    <w:rsid w:val="00FC53DB"/>
    <w:rsid w:val="00FC789F"/>
    <w:rsid w:val="00FD14F4"/>
    <w:rsid w:val="00FE5AA9"/>
    <w:rsid w:val="00FF39CE"/>
    <w:rsid w:val="00FF6C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98B288"/>
  <w15:docId w15:val="{AC51BF43-4FEA-4B04-B075-A883014A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C3F96"/>
    <w:pPr>
      <w:keepNext/>
      <w:numPr>
        <w:ilvl w:val="4"/>
        <w:numId w:val="2"/>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qFormat/>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qFormat/>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rsid w:val="007C3F96"/>
    <w:rPr>
      <w:color w:val="808080"/>
    </w:rPr>
  </w:style>
  <w:style w:type="paragraph" w:styleId="Header">
    <w:name w:val="header"/>
    <w:basedOn w:val="Normal"/>
    <w:link w:val="HeaderChar"/>
    <w:uiPriority w:val="99"/>
    <w:rsid w:val="007C3F96"/>
    <w:pPr>
      <w:tabs>
        <w:tab w:val="center" w:pos="4320"/>
        <w:tab w:val="right" w:pos="8640"/>
      </w:tabs>
    </w:pPr>
  </w:style>
  <w:style w:type="character" w:customStyle="1" w:styleId="HeaderChar">
    <w:name w:val="Header Char"/>
    <w:basedOn w:val="DefaultParagraphFont"/>
    <w:link w:val="Header"/>
    <w:uiPriority w:val="99"/>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rsid w:val="007C3F96"/>
    <w:rPr>
      <w:sz w:val="16"/>
    </w:rPr>
  </w:style>
  <w:style w:type="paragraph" w:styleId="CommentText">
    <w:name w:val="annotation text"/>
    <w:basedOn w:val="Normal"/>
    <w:link w:val="CommentTextChar"/>
    <w:uiPriority w:val="99"/>
    <w:rsid w:val="007C3F96"/>
    <w:pPr>
      <w:spacing w:after="120" w:line="240" w:lineRule="exact"/>
    </w:pPr>
  </w:style>
  <w:style w:type="character" w:customStyle="1" w:styleId="CommentTextChar">
    <w:name w:val="Comment Text Char"/>
    <w:basedOn w:val="DefaultParagraphFont"/>
    <w:link w:val="CommentText"/>
    <w:uiPriority w:val="99"/>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rsid w:val="007C3F96"/>
    <w:rPr>
      <w:vertAlign w:val="superscript"/>
    </w:rPr>
  </w:style>
  <w:style w:type="paragraph" w:styleId="EndnoteText">
    <w:name w:val="endnote text"/>
    <w:basedOn w:val="Normal"/>
    <w:link w:val="EndnoteTextChar"/>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fn3"/>
    <w:basedOn w:val="Normal"/>
    <w:link w:val="FootnoteTextChar"/>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link w:val="Heading1longmultilineChar"/>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qFormat/>
    <w:rsid w:val="007C3F96"/>
    <w:pPr>
      <w:numPr>
        <w:numId w:val="3"/>
      </w:numPr>
      <w:spacing w:before="120" w:after="120"/>
    </w:pPr>
    <w:rPr>
      <w:snapToGrid w:val="0"/>
      <w:szCs w:val="18"/>
    </w:rPr>
  </w:style>
  <w:style w:type="paragraph" w:customStyle="1" w:styleId="Para20">
    <w:name w:val="Para2"/>
    <w:basedOn w:val="Para1"/>
    <w:rsid w:val="007C3F96"/>
    <w:pPr>
      <w:numPr>
        <w:numId w:val="0"/>
      </w:numPr>
      <w:autoSpaceDE w:val="0"/>
      <w:autoSpaceDN w:val="0"/>
    </w:pPr>
  </w:style>
  <w:style w:type="paragraph" w:customStyle="1" w:styleId="Para3">
    <w:name w:val="Para3"/>
    <w:basedOn w:val="Normal"/>
    <w:rsid w:val="007C3F96"/>
    <w:pPr>
      <w:numPr>
        <w:ilvl w:val="3"/>
        <w:numId w:val="4"/>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rsid w:val="007C3F96"/>
    <w:pPr>
      <w:spacing w:before="120"/>
    </w:pPr>
    <w:rPr>
      <w:rFonts w:cs="Arial"/>
      <w:b/>
      <w:bCs/>
      <w:sz w:val="24"/>
    </w:rPr>
  </w:style>
  <w:style w:type="paragraph" w:styleId="TOC1">
    <w:name w:val="toc 1"/>
    <w:basedOn w:val="Normal"/>
    <w:next w:val="Normal"/>
    <w:autoRedefine/>
    <w:uiPriority w:val="39"/>
    <w:rsid w:val="007C3F96"/>
    <w:pPr>
      <w:ind w:left="720" w:hanging="720"/>
    </w:pPr>
    <w:rPr>
      <w:caps/>
    </w:rPr>
  </w:style>
  <w:style w:type="paragraph" w:styleId="TOC2">
    <w:name w:val="toc 2"/>
    <w:basedOn w:val="Normal"/>
    <w:next w:val="Normal"/>
    <w:autoRedefine/>
    <w:uiPriority w:val="39"/>
    <w:rsid w:val="007C3F96"/>
    <w:pPr>
      <w:tabs>
        <w:tab w:val="right" w:leader="dot" w:pos="9356"/>
      </w:tabs>
      <w:ind w:left="1440" w:hanging="720"/>
    </w:pPr>
    <w:rPr>
      <w:noProof/>
      <w:szCs w:val="22"/>
    </w:rPr>
  </w:style>
  <w:style w:type="paragraph" w:styleId="TOC3">
    <w:name w:val="toc 3"/>
    <w:basedOn w:val="Normal"/>
    <w:next w:val="Normal"/>
    <w:autoRedefine/>
    <w:uiPriority w:val="39"/>
    <w:rsid w:val="007C3F96"/>
    <w:pPr>
      <w:ind w:left="2160" w:hanging="720"/>
    </w:pPr>
  </w:style>
  <w:style w:type="paragraph" w:styleId="TOC4">
    <w:name w:val="toc 4"/>
    <w:basedOn w:val="Normal"/>
    <w:next w:val="Normal"/>
    <w:autoRedefine/>
    <w:rsid w:val="007C3F96"/>
    <w:pPr>
      <w:spacing w:before="120" w:after="120"/>
      <w:ind w:left="660"/>
      <w:jc w:val="left"/>
    </w:pPr>
  </w:style>
  <w:style w:type="paragraph" w:styleId="TOC5">
    <w:name w:val="toc 5"/>
    <w:basedOn w:val="Normal"/>
    <w:next w:val="Normal"/>
    <w:autoRedefine/>
    <w:rsid w:val="007C3F96"/>
    <w:pPr>
      <w:spacing w:before="120" w:after="120"/>
      <w:ind w:left="880"/>
      <w:jc w:val="left"/>
    </w:pPr>
  </w:style>
  <w:style w:type="paragraph" w:styleId="TOC6">
    <w:name w:val="toc 6"/>
    <w:basedOn w:val="Normal"/>
    <w:next w:val="Normal"/>
    <w:autoRedefine/>
    <w:rsid w:val="007C3F96"/>
    <w:pPr>
      <w:spacing w:before="120" w:after="120"/>
      <w:ind w:left="1100"/>
      <w:jc w:val="left"/>
    </w:pPr>
  </w:style>
  <w:style w:type="paragraph" w:styleId="TOC7">
    <w:name w:val="toc 7"/>
    <w:basedOn w:val="Normal"/>
    <w:next w:val="Normal"/>
    <w:autoRedefine/>
    <w:rsid w:val="007C3F96"/>
    <w:pPr>
      <w:spacing w:before="120" w:after="120"/>
      <w:ind w:left="1320"/>
      <w:jc w:val="left"/>
    </w:pPr>
  </w:style>
  <w:style w:type="paragraph" w:styleId="TOC8">
    <w:name w:val="toc 8"/>
    <w:basedOn w:val="Normal"/>
    <w:next w:val="Normal"/>
    <w:autoRedefine/>
    <w:rsid w:val="007C3F96"/>
    <w:pPr>
      <w:spacing w:before="120" w:after="120"/>
      <w:ind w:left="1540"/>
      <w:jc w:val="left"/>
    </w:pPr>
  </w:style>
  <w:style w:type="paragraph" w:styleId="TOC9">
    <w:name w:val="toc 9"/>
    <w:basedOn w:val="Normal"/>
    <w:next w:val="Normal"/>
    <w:autoRedefine/>
    <w:rsid w:val="007C3F96"/>
    <w:pPr>
      <w:spacing w:before="120" w:after="120"/>
      <w:ind w:left="1760"/>
      <w:jc w:val="left"/>
    </w:pPr>
  </w:style>
  <w:style w:type="character" w:styleId="Hyperlink">
    <w:name w:val="Hyperlink"/>
    <w:uiPriority w:val="99"/>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1"/>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ListParagraphChar"/>
    <w:qFormat/>
    <w:rsid w:val="007C3F96"/>
    <w:pPr>
      <w:ind w:left="720"/>
      <w:contextualSpacing/>
    </w:pPr>
  </w:style>
  <w:style w:type="paragraph" w:styleId="Caption">
    <w:name w:val="caption"/>
    <w:basedOn w:val="Normal"/>
    <w:next w:val="Normal"/>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character" w:customStyle="1" w:styleId="Para1Char1">
    <w:name w:val="Para1 Char1"/>
    <w:locked/>
    <w:rsid w:val="00E644FF"/>
    <w:rPr>
      <w:snapToGrid w:val="0"/>
      <w:sz w:val="22"/>
      <w:szCs w:val="18"/>
      <w:lang w:val="en-GB"/>
    </w:rPr>
  </w:style>
  <w:style w:type="paragraph" w:styleId="CommentSubject">
    <w:name w:val="annotation subject"/>
    <w:basedOn w:val="CommentText"/>
    <w:next w:val="CommentText"/>
    <w:link w:val="CommentSubjectChar"/>
    <w:unhideWhenUsed/>
    <w:rsid w:val="00010AE9"/>
    <w:pPr>
      <w:spacing w:after="0" w:line="240" w:lineRule="auto"/>
    </w:pPr>
    <w:rPr>
      <w:b/>
      <w:bCs/>
      <w:sz w:val="20"/>
      <w:szCs w:val="20"/>
    </w:rPr>
  </w:style>
  <w:style w:type="character" w:customStyle="1" w:styleId="CommentSubjectChar">
    <w:name w:val="Comment Subject Char"/>
    <w:basedOn w:val="CommentTextChar"/>
    <w:link w:val="CommentSubject"/>
    <w:rsid w:val="00010AE9"/>
    <w:rPr>
      <w:rFonts w:ascii="Times New Roman" w:eastAsia="Times New Roman" w:hAnsi="Times New Roman" w:cs="Times New Roman"/>
      <w:b/>
      <w:bCs/>
      <w:sz w:val="20"/>
      <w:szCs w:val="20"/>
      <w:lang w:val="en-GB"/>
    </w:rPr>
  </w:style>
  <w:style w:type="character" w:customStyle="1" w:styleId="Mentionnonrsolue1">
    <w:name w:val="Mention non résolue1"/>
    <w:basedOn w:val="DefaultParagraphFont"/>
    <w:uiPriority w:val="99"/>
    <w:semiHidden/>
    <w:unhideWhenUsed/>
    <w:rsid w:val="00010AE9"/>
    <w:rPr>
      <w:color w:val="605E5C"/>
      <w:shd w:val="clear" w:color="auto" w:fill="E1DFDD"/>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113688"/>
    <w:rPr>
      <w:rFonts w:ascii="Times New Roman" w:eastAsia="Times New Roman" w:hAnsi="Times New Roman" w:cs="Times New Roman"/>
      <w:sz w:val="22"/>
      <w:lang w:val="en-GB"/>
    </w:rPr>
  </w:style>
  <w:style w:type="paragraph" w:customStyle="1" w:styleId="Default">
    <w:name w:val="Default"/>
    <w:rsid w:val="007A0C36"/>
    <w:pPr>
      <w:autoSpaceDE w:val="0"/>
      <w:autoSpaceDN w:val="0"/>
      <w:adjustRightInd w:val="0"/>
    </w:pPr>
    <w:rPr>
      <w:rFonts w:ascii="Times New Roman" w:eastAsia="MS Mincho" w:hAnsi="Times New Roman" w:cs="Times New Roman"/>
      <w:color w:val="000000"/>
      <w:lang w:val="en-CA" w:eastAsia="ja-JP"/>
    </w:rPr>
  </w:style>
  <w:style w:type="paragraph" w:customStyle="1" w:styleId="bodytextnoindent">
    <w:name w:val="body text (no indent)"/>
    <w:basedOn w:val="Normal"/>
    <w:rsid w:val="00744E81"/>
    <w:pPr>
      <w:spacing w:before="140" w:after="140"/>
      <w:ind w:left="720" w:hanging="720"/>
    </w:pPr>
  </w:style>
  <w:style w:type="character" w:customStyle="1" w:styleId="BalloonTextChar1">
    <w:name w:val="Balloon Text Char1"/>
    <w:semiHidden/>
    <w:rsid w:val="00744E81"/>
    <w:rPr>
      <w:rFonts w:ascii="Lucida Grande" w:hAnsi="Lucida Grande"/>
      <w:sz w:val="18"/>
      <w:szCs w:val="18"/>
    </w:rPr>
  </w:style>
  <w:style w:type="paragraph" w:customStyle="1" w:styleId="para2">
    <w:name w:val="para2"/>
    <w:basedOn w:val="Normal"/>
    <w:rsid w:val="00744E81"/>
    <w:pPr>
      <w:numPr>
        <w:numId w:val="9"/>
      </w:numPr>
      <w:tabs>
        <w:tab w:val="clear" w:pos="360"/>
      </w:tabs>
      <w:spacing w:before="120" w:after="120"/>
    </w:pPr>
    <w:rPr>
      <w:rFonts w:eastAsia="Malgun Gothic"/>
      <w:szCs w:val="20"/>
    </w:rPr>
  </w:style>
  <w:style w:type="paragraph" w:customStyle="1" w:styleId="Paranum">
    <w:name w:val="Paranum"/>
    <w:basedOn w:val="Para1"/>
    <w:rsid w:val="00744E81"/>
    <w:pPr>
      <w:numPr>
        <w:numId w:val="8"/>
      </w:numPr>
      <w:spacing w:line="240" w:lineRule="exact"/>
      <w:ind w:left="720" w:hanging="720"/>
    </w:pPr>
    <w:rPr>
      <w:rFonts w:eastAsia="Malgun Gothic"/>
      <w:snapToGrid/>
      <w:szCs w:val="20"/>
      <w:lang w:val="en-US"/>
    </w:rPr>
  </w:style>
  <w:style w:type="paragraph" w:customStyle="1" w:styleId="Heading-plainbold">
    <w:name w:val="Heading-plain bold"/>
    <w:basedOn w:val="BodyText"/>
    <w:rsid w:val="00744E81"/>
    <w:pPr>
      <w:ind w:firstLine="0"/>
      <w:jc w:val="center"/>
    </w:pPr>
    <w:rPr>
      <w:rFonts w:eastAsia="Malgun Gothic"/>
      <w:b/>
      <w:bCs/>
      <w:i/>
      <w:iCs w:val="0"/>
    </w:rPr>
  </w:style>
  <w:style w:type="paragraph" w:customStyle="1" w:styleId="Heading-plainitalic">
    <w:name w:val="Heading-plain italic"/>
    <w:basedOn w:val="Normal"/>
    <w:rsid w:val="00744E81"/>
    <w:pPr>
      <w:spacing w:before="120" w:after="120"/>
      <w:jc w:val="center"/>
    </w:pPr>
    <w:rPr>
      <w:rFonts w:eastAsia="Malgun Gothic"/>
      <w:i/>
      <w:szCs w:val="20"/>
    </w:rPr>
  </w:style>
  <w:style w:type="paragraph" w:customStyle="1" w:styleId="Paragraph">
    <w:name w:val="Paragraph"/>
    <w:basedOn w:val="Normal"/>
    <w:rsid w:val="00744E81"/>
    <w:pPr>
      <w:spacing w:before="120" w:after="120"/>
    </w:pPr>
    <w:rPr>
      <w:rFonts w:eastAsia="Malgun Gothic"/>
    </w:rPr>
  </w:style>
  <w:style w:type="paragraph" w:customStyle="1" w:styleId="heading40">
    <w:name w:val="heading 40"/>
    <w:basedOn w:val="Normal"/>
    <w:rsid w:val="00744E81"/>
    <w:pPr>
      <w:numPr>
        <w:numId w:val="7"/>
      </w:numPr>
    </w:pPr>
    <w:rPr>
      <w:rFonts w:eastAsia="Malgun Gothic"/>
      <w:b/>
      <w:i/>
      <w:iCs/>
      <w:szCs w:val="20"/>
    </w:rPr>
  </w:style>
  <w:style w:type="paragraph" w:customStyle="1" w:styleId="Activity">
    <w:name w:val="Activity"/>
    <w:basedOn w:val="Normal"/>
    <w:rsid w:val="00744E81"/>
    <w:pPr>
      <w:numPr>
        <w:ilvl w:val="1"/>
        <w:numId w:val="10"/>
      </w:numPr>
      <w:spacing w:before="120" w:after="120"/>
    </w:pPr>
    <w:rPr>
      <w:rFonts w:eastAsia="Malgun Gothic"/>
    </w:rPr>
  </w:style>
  <w:style w:type="paragraph" w:styleId="BodyTextIndent3">
    <w:name w:val="Body Text Indent 3"/>
    <w:basedOn w:val="Normal"/>
    <w:link w:val="BodyTextIndent3Char"/>
    <w:rsid w:val="00744E81"/>
    <w:pPr>
      <w:ind w:left="720"/>
      <w:jc w:val="left"/>
    </w:pPr>
    <w:rPr>
      <w:rFonts w:eastAsia="Malgun Gothic"/>
      <w:szCs w:val="20"/>
    </w:rPr>
  </w:style>
  <w:style w:type="character" w:customStyle="1" w:styleId="BodyTextIndent3Char">
    <w:name w:val="Body Text Indent 3 Char"/>
    <w:basedOn w:val="DefaultParagraphFont"/>
    <w:link w:val="BodyTextIndent3"/>
    <w:rsid w:val="00744E81"/>
    <w:rPr>
      <w:rFonts w:ascii="Times New Roman" w:eastAsia="Malgun Gothic" w:hAnsi="Times New Roman" w:cs="Times New Roman"/>
      <w:sz w:val="22"/>
      <w:szCs w:val="20"/>
      <w:lang w:val="en-GB"/>
    </w:rPr>
  </w:style>
  <w:style w:type="paragraph" w:styleId="BodyText2">
    <w:name w:val="Body Text 2"/>
    <w:basedOn w:val="Normal"/>
    <w:link w:val="BodyText2Char"/>
    <w:rsid w:val="00744E81"/>
    <w:pPr>
      <w:jc w:val="right"/>
    </w:pPr>
    <w:rPr>
      <w:rFonts w:eastAsia="Malgun Gothic"/>
      <w:szCs w:val="20"/>
    </w:rPr>
  </w:style>
  <w:style w:type="character" w:customStyle="1" w:styleId="BodyText2Char">
    <w:name w:val="Body Text 2 Char"/>
    <w:basedOn w:val="DefaultParagraphFont"/>
    <w:link w:val="BodyText2"/>
    <w:rsid w:val="00744E81"/>
    <w:rPr>
      <w:rFonts w:ascii="Times New Roman" w:eastAsia="Malgun Gothic" w:hAnsi="Times New Roman" w:cs="Times New Roman"/>
      <w:sz w:val="22"/>
      <w:szCs w:val="20"/>
      <w:lang w:val="en-GB"/>
    </w:rPr>
  </w:style>
  <w:style w:type="paragraph" w:customStyle="1" w:styleId="Heading2-center">
    <w:name w:val="Heading 2-center"/>
    <w:basedOn w:val="Heading2"/>
    <w:rsid w:val="00744E81"/>
    <w:pPr>
      <w:tabs>
        <w:tab w:val="clear" w:pos="720"/>
      </w:tabs>
      <w:ind w:left="1304" w:right="1134" w:hanging="340"/>
      <w:outlineLvl w:val="9"/>
    </w:pPr>
    <w:rPr>
      <w:rFonts w:eastAsia="Malgun Gothic"/>
      <w:b w:val="0"/>
      <w:caps/>
      <w:szCs w:val="28"/>
    </w:rPr>
  </w:style>
  <w:style w:type="paragraph" w:styleId="BodyTextIndent2">
    <w:name w:val="Body Text Indent 2"/>
    <w:basedOn w:val="Normal"/>
    <w:link w:val="BodyTextIndent2Char"/>
    <w:rsid w:val="00744E81"/>
    <w:pPr>
      <w:ind w:firstLine="709"/>
    </w:pPr>
    <w:rPr>
      <w:rFonts w:eastAsia="Malgun Gothic"/>
    </w:rPr>
  </w:style>
  <w:style w:type="character" w:customStyle="1" w:styleId="BodyTextIndent2Char">
    <w:name w:val="Body Text Indent 2 Char"/>
    <w:basedOn w:val="DefaultParagraphFont"/>
    <w:link w:val="BodyTextIndent2"/>
    <w:rsid w:val="00744E81"/>
    <w:rPr>
      <w:rFonts w:ascii="Times New Roman" w:eastAsia="Malgun Gothic" w:hAnsi="Times New Roman" w:cs="Times New Roman"/>
      <w:sz w:val="22"/>
      <w:lang w:val="en-GB"/>
    </w:rPr>
  </w:style>
  <w:style w:type="paragraph" w:customStyle="1" w:styleId="Heading2noletter">
    <w:name w:val="Heading 2 (no letter)"/>
    <w:basedOn w:val="Heading2"/>
    <w:rsid w:val="00744E81"/>
    <w:pPr>
      <w:tabs>
        <w:tab w:val="clear" w:pos="720"/>
      </w:tabs>
    </w:pPr>
    <w:rPr>
      <w:rFonts w:eastAsia="Malgun Gothic"/>
      <w:i/>
    </w:rPr>
  </w:style>
  <w:style w:type="paragraph" w:customStyle="1" w:styleId="heading-plainbold0">
    <w:name w:val="heading-plain bold"/>
    <w:basedOn w:val="Heading1"/>
    <w:rsid w:val="00744E81"/>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744E81"/>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744E81"/>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link w:val="FOOTNOTETEXChar"/>
    <w:rsid w:val="00744E81"/>
    <w:pPr>
      <w:widowControl w:val="0"/>
      <w:tabs>
        <w:tab w:val="left" w:pos="-720"/>
      </w:tabs>
      <w:suppressAutoHyphens/>
    </w:pPr>
    <w:rPr>
      <w:rFonts w:ascii="Times New Roman" w:eastAsia="Malgun Gothic" w:hAnsi="Times New Roman" w:cs="Times New Roman"/>
      <w:sz w:val="20"/>
      <w:szCs w:val="20"/>
      <w:lang w:val="en-US"/>
    </w:rPr>
  </w:style>
  <w:style w:type="character" w:styleId="Strong">
    <w:name w:val="Strong"/>
    <w:qFormat/>
    <w:rsid w:val="00744E81"/>
    <w:rPr>
      <w:b/>
    </w:rPr>
  </w:style>
  <w:style w:type="paragraph" w:customStyle="1" w:styleId="Paraofficial">
    <w:name w:val="Para official"/>
    <w:basedOn w:val="Normal"/>
    <w:rsid w:val="00744E81"/>
    <w:pPr>
      <w:framePr w:hSpace="187" w:vSpace="187" w:wrap="notBeside" w:vAnchor="text" w:hAnchor="text" w:y="1"/>
      <w:numPr>
        <w:numId w:val="11"/>
      </w:numPr>
      <w:spacing w:before="240" w:after="240"/>
      <w:jc w:val="left"/>
    </w:pPr>
    <w:rPr>
      <w:rFonts w:eastAsia="Malgun Gothic"/>
      <w:szCs w:val="20"/>
    </w:rPr>
  </w:style>
  <w:style w:type="paragraph" w:styleId="BodyText3">
    <w:name w:val="Body Text 3"/>
    <w:basedOn w:val="Normal"/>
    <w:link w:val="BodyText3Char"/>
    <w:rsid w:val="00744E81"/>
    <w:rPr>
      <w:rFonts w:eastAsia="Malgun Gothic"/>
      <w:color w:val="FF0000"/>
    </w:rPr>
  </w:style>
  <w:style w:type="character" w:customStyle="1" w:styleId="BodyText3Char">
    <w:name w:val="Body Text 3 Char"/>
    <w:basedOn w:val="DefaultParagraphFont"/>
    <w:link w:val="BodyText3"/>
    <w:rsid w:val="00744E81"/>
    <w:rPr>
      <w:rFonts w:ascii="Times New Roman" w:eastAsia="Malgun Gothic" w:hAnsi="Times New Roman" w:cs="Times New Roman"/>
      <w:color w:val="FF0000"/>
      <w:sz w:val="22"/>
      <w:lang w:val="en-GB"/>
    </w:rPr>
  </w:style>
  <w:style w:type="paragraph" w:styleId="NormalWeb">
    <w:name w:val="Normal (Web)"/>
    <w:basedOn w:val="Normal"/>
    <w:uiPriority w:val="99"/>
    <w:rsid w:val="00744E81"/>
    <w:pPr>
      <w:spacing w:before="100" w:beforeAutospacing="1" w:after="100" w:afterAutospacing="1"/>
      <w:jc w:val="left"/>
    </w:pPr>
    <w:rPr>
      <w:rFonts w:eastAsia="Malgun Gothic"/>
      <w:sz w:val="24"/>
      <w:lang w:val="en-US"/>
    </w:rPr>
  </w:style>
  <w:style w:type="paragraph" w:customStyle="1" w:styleId="Numbering">
    <w:name w:val="Numbering"/>
    <w:basedOn w:val="Normal"/>
    <w:rsid w:val="00744E81"/>
    <w:pPr>
      <w:numPr>
        <w:numId w:val="12"/>
      </w:numPr>
    </w:pPr>
    <w:rPr>
      <w:rFonts w:eastAsia="Malgun Gothic"/>
      <w:lang w:val="en-US"/>
    </w:rPr>
  </w:style>
  <w:style w:type="paragraph" w:customStyle="1" w:styleId="Para2rev">
    <w:name w:val="Para 2 (rev)"/>
    <w:basedOn w:val="Normal"/>
    <w:rsid w:val="00744E81"/>
    <w:pPr>
      <w:tabs>
        <w:tab w:val="num" w:pos="720"/>
      </w:tabs>
      <w:spacing w:after="120"/>
      <w:ind w:firstLine="720"/>
    </w:pPr>
    <w:rPr>
      <w:rFonts w:eastAsia="Malgun Gothic"/>
    </w:rPr>
  </w:style>
  <w:style w:type="character" w:customStyle="1" w:styleId="CharChar2">
    <w:name w:val="Char Char2"/>
    <w:semiHidden/>
    <w:rsid w:val="00744E81"/>
    <w:rPr>
      <w:lang w:val="en-GB" w:eastAsia="en-US"/>
    </w:rPr>
  </w:style>
  <w:style w:type="paragraph" w:styleId="ListBullet">
    <w:name w:val="List Bullet"/>
    <w:basedOn w:val="Normal"/>
    <w:autoRedefine/>
    <w:rsid w:val="00744E81"/>
    <w:pPr>
      <w:numPr>
        <w:numId w:val="13"/>
      </w:numPr>
      <w:jc w:val="left"/>
    </w:pPr>
    <w:rPr>
      <w:rFonts w:eastAsia="Malgun Gothic"/>
      <w:sz w:val="24"/>
      <w:lang w:val="en-US"/>
    </w:rPr>
  </w:style>
  <w:style w:type="character" w:styleId="Emphasis">
    <w:name w:val="Emphasis"/>
    <w:uiPriority w:val="20"/>
    <w:qFormat/>
    <w:rsid w:val="00744E81"/>
    <w:rPr>
      <w:i/>
    </w:rPr>
  </w:style>
  <w:style w:type="character" w:customStyle="1" w:styleId="CharChar3">
    <w:name w:val="Char Char3"/>
    <w:rsid w:val="00744E81"/>
    <w:rPr>
      <w:rFonts w:ascii="Times New Roman" w:hAnsi="Times New Roman"/>
      <w:b/>
      <w:caps/>
      <w:sz w:val="24"/>
      <w:lang w:val="en-GB"/>
    </w:rPr>
  </w:style>
  <w:style w:type="character" w:customStyle="1" w:styleId="apple-style-span">
    <w:name w:val="apple-style-span"/>
    <w:rsid w:val="00744E81"/>
  </w:style>
  <w:style w:type="paragraph" w:customStyle="1" w:styleId="ColorfulShading-Accent11">
    <w:name w:val="Colorful Shading - Accent 11"/>
    <w:hidden/>
    <w:uiPriority w:val="99"/>
    <w:semiHidden/>
    <w:rsid w:val="00744E81"/>
    <w:rPr>
      <w:rFonts w:ascii="Times New Roman" w:eastAsia="Malgun Gothic" w:hAnsi="Times New Roman" w:cs="Times New Roman"/>
      <w:sz w:val="22"/>
      <w:lang w:val="en-GB"/>
    </w:rPr>
  </w:style>
  <w:style w:type="paragraph" w:styleId="DocumentMap">
    <w:name w:val="Document Map"/>
    <w:basedOn w:val="Normal"/>
    <w:link w:val="DocumentMapChar"/>
    <w:rsid w:val="00744E81"/>
    <w:pPr>
      <w:shd w:val="clear" w:color="auto" w:fill="000080"/>
    </w:pPr>
    <w:rPr>
      <w:rFonts w:ascii="Tahoma" w:eastAsia="Malgun Gothic" w:hAnsi="Tahoma" w:cs="Tahoma"/>
      <w:sz w:val="20"/>
      <w:szCs w:val="20"/>
    </w:rPr>
  </w:style>
  <w:style w:type="character" w:customStyle="1" w:styleId="DocumentMapChar">
    <w:name w:val="Document Map Char"/>
    <w:basedOn w:val="DefaultParagraphFont"/>
    <w:link w:val="DocumentMap"/>
    <w:rsid w:val="00744E81"/>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744E81"/>
    <w:pPr>
      <w:ind w:left="720"/>
    </w:pPr>
    <w:rPr>
      <w:rFonts w:eastAsia="Malgun Gothic"/>
    </w:rPr>
  </w:style>
  <w:style w:type="character" w:customStyle="1" w:styleId="hps">
    <w:name w:val="hps"/>
    <w:rsid w:val="00744E81"/>
  </w:style>
  <w:style w:type="paragraph" w:customStyle="1" w:styleId="StylePara1Before0pt">
    <w:name w:val="Style Para1 + Before:  0 pt"/>
    <w:basedOn w:val="Para1"/>
    <w:rsid w:val="00744E81"/>
    <w:pPr>
      <w:numPr>
        <w:numId w:val="0"/>
      </w:numPr>
    </w:pPr>
    <w:rPr>
      <w:rFonts w:eastAsia="Malgun Gothic"/>
      <w:szCs w:val="20"/>
    </w:rPr>
  </w:style>
  <w:style w:type="paragraph" w:customStyle="1" w:styleId="Para40">
    <w:name w:val="Para4"/>
    <w:basedOn w:val="Para3"/>
    <w:rsid w:val="00744E81"/>
    <w:pPr>
      <w:numPr>
        <w:ilvl w:val="0"/>
        <w:numId w:val="0"/>
      </w:numPr>
      <w:tabs>
        <w:tab w:val="clear" w:pos="1980"/>
        <w:tab w:val="left" w:pos="2552"/>
        <w:tab w:val="num" w:pos="2880"/>
      </w:tabs>
      <w:ind w:left="2880" w:hanging="360"/>
    </w:pPr>
    <w:rPr>
      <w:rFonts w:eastAsia="Malgun Gothic"/>
    </w:rPr>
  </w:style>
  <w:style w:type="paragraph" w:styleId="Revision">
    <w:name w:val="Revision"/>
    <w:hidden/>
    <w:uiPriority w:val="99"/>
    <w:semiHidden/>
    <w:rsid w:val="00744E81"/>
    <w:rPr>
      <w:rFonts w:ascii="Times New Roman" w:eastAsia="Malgun Gothic" w:hAnsi="Times New Roman" w:cs="Times New Roman"/>
      <w:sz w:val="22"/>
      <w:lang w:val="en-GB"/>
    </w:rPr>
  </w:style>
  <w:style w:type="character" w:customStyle="1" w:styleId="UnresolvedMention1">
    <w:name w:val="Unresolved Mention1"/>
    <w:basedOn w:val="DefaultParagraphFont"/>
    <w:uiPriority w:val="99"/>
    <w:semiHidden/>
    <w:unhideWhenUsed/>
    <w:rsid w:val="00744E81"/>
    <w:rPr>
      <w:color w:val="808080"/>
      <w:shd w:val="clear" w:color="auto" w:fill="E6E6E6"/>
    </w:rPr>
  </w:style>
  <w:style w:type="table" w:customStyle="1" w:styleId="TableGrid1">
    <w:name w:val="Table Grid1"/>
    <w:basedOn w:val="TableNormal"/>
    <w:next w:val="TableGrid"/>
    <w:uiPriority w:val="59"/>
    <w:rsid w:val="0074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44E81"/>
    <w:rPr>
      <w:color w:val="605E5C"/>
      <w:shd w:val="clear" w:color="auto" w:fill="E1DFDD"/>
    </w:rPr>
  </w:style>
  <w:style w:type="character" w:customStyle="1" w:styleId="ng-binding">
    <w:name w:val="ng-binding"/>
    <w:basedOn w:val="DefaultParagraphFont"/>
    <w:rsid w:val="00744E81"/>
  </w:style>
  <w:style w:type="character" w:customStyle="1" w:styleId="Mention1">
    <w:name w:val="Mention1"/>
    <w:basedOn w:val="DefaultParagraphFont"/>
    <w:uiPriority w:val="99"/>
    <w:unhideWhenUsed/>
    <w:rsid w:val="00744E81"/>
    <w:rPr>
      <w:color w:val="2B579A"/>
      <w:shd w:val="clear" w:color="auto" w:fill="E6E6E6"/>
    </w:rPr>
  </w:style>
  <w:style w:type="character" w:customStyle="1" w:styleId="UnresolvedMention3">
    <w:name w:val="Unresolved Mention3"/>
    <w:basedOn w:val="DefaultParagraphFont"/>
    <w:uiPriority w:val="99"/>
    <w:unhideWhenUsed/>
    <w:rsid w:val="00744E81"/>
    <w:rPr>
      <w:color w:val="605E5C"/>
      <w:shd w:val="clear" w:color="auto" w:fill="E1DFDD"/>
    </w:rPr>
  </w:style>
  <w:style w:type="character" w:customStyle="1" w:styleId="normaltextrun">
    <w:name w:val="normaltextrun"/>
    <w:rsid w:val="00744E81"/>
  </w:style>
  <w:style w:type="character" w:customStyle="1" w:styleId="FOOTNOTETEXChar">
    <w:name w:val="FOOTNOTE TEX Char"/>
    <w:link w:val="FOOTNOTETEX"/>
    <w:locked/>
    <w:rsid w:val="00744E81"/>
    <w:rPr>
      <w:rFonts w:ascii="Times New Roman" w:eastAsia="Malgun Gothic" w:hAnsi="Times New Roman" w:cs="Times New Roman"/>
      <w:sz w:val="20"/>
      <w:szCs w:val="20"/>
      <w:lang w:val="en-US"/>
    </w:rPr>
  </w:style>
  <w:style w:type="character" w:customStyle="1" w:styleId="CharChar5">
    <w:name w:val="Char Char5"/>
    <w:semiHidden/>
    <w:rsid w:val="00744E81"/>
    <w:rPr>
      <w:sz w:val="18"/>
      <w:szCs w:val="24"/>
      <w:lang w:val="en-GB" w:eastAsia="en-US"/>
    </w:rPr>
  </w:style>
  <w:style w:type="paragraph" w:customStyle="1" w:styleId="htitle">
    <w:name w:val="htitle"/>
    <w:basedOn w:val="Normal"/>
    <w:rsid w:val="00744E81"/>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TitleChar1">
    <w:name w:val="Title Char1"/>
    <w:uiPriority w:val="99"/>
    <w:locked/>
    <w:rsid w:val="00744E81"/>
    <w:rPr>
      <w:rFonts w:cs="Arial"/>
      <w:b/>
      <w:bCs/>
      <w:kern w:val="28"/>
      <w:sz w:val="28"/>
      <w:szCs w:val="32"/>
      <w:lang w:val="en-GB"/>
    </w:rPr>
  </w:style>
  <w:style w:type="character" w:customStyle="1" w:styleId="apple-converted-space">
    <w:name w:val="apple-converted-space"/>
    <w:rsid w:val="00744E81"/>
  </w:style>
  <w:style w:type="numbering" w:customStyle="1" w:styleId="List0">
    <w:name w:val="List 0"/>
    <w:basedOn w:val="NoList"/>
    <w:rsid w:val="00744E81"/>
    <w:pPr>
      <w:numPr>
        <w:numId w:val="14"/>
      </w:numPr>
    </w:pPr>
  </w:style>
  <w:style w:type="paragraph" w:customStyle="1" w:styleId="ColorfulGrid-Accent11">
    <w:name w:val="Colorful Grid - Accent 11"/>
    <w:basedOn w:val="Normal"/>
    <w:next w:val="Normal"/>
    <w:link w:val="ColorfulGrid-Accent1Char"/>
    <w:uiPriority w:val="29"/>
    <w:qFormat/>
    <w:rsid w:val="00744E81"/>
    <w:rPr>
      <w:i/>
      <w:iCs/>
      <w:color w:val="000000"/>
    </w:rPr>
  </w:style>
  <w:style w:type="character" w:customStyle="1" w:styleId="ColorfulGrid-Accent1Char">
    <w:name w:val="Colorful Grid - Accent 1 Char"/>
    <w:link w:val="ColorfulGrid-Accent11"/>
    <w:uiPriority w:val="29"/>
    <w:rsid w:val="00744E81"/>
    <w:rPr>
      <w:rFonts w:ascii="Times New Roman" w:eastAsia="Times New Roman" w:hAnsi="Times New Roman" w:cs="Times New Roman"/>
      <w:i/>
      <w:iCs/>
      <w:color w:val="000000"/>
      <w:sz w:val="22"/>
      <w:lang w:val="en-GB"/>
    </w:rPr>
  </w:style>
  <w:style w:type="character" w:customStyle="1" w:styleId="Document5">
    <w:name w:val="Document 5"/>
    <w:basedOn w:val="DefaultParagraphFont"/>
    <w:rsid w:val="00744E81"/>
  </w:style>
  <w:style w:type="paragraph" w:customStyle="1" w:styleId="Bodytextitalic">
    <w:name w:val="Body text italic"/>
    <w:basedOn w:val="BodyText"/>
    <w:rsid w:val="00744E81"/>
    <w:rPr>
      <w:rFonts w:cs="Angsana New"/>
      <w:i/>
      <w:iCs w:val="0"/>
    </w:rPr>
  </w:style>
  <w:style w:type="paragraph" w:customStyle="1" w:styleId="boxbody">
    <w:name w:val="boxbody"/>
    <w:basedOn w:val="Normal"/>
    <w:rsid w:val="00744E81"/>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744E81"/>
    <w:pPr>
      <w:tabs>
        <w:tab w:val="clear" w:pos="720"/>
        <w:tab w:val="left" w:pos="900"/>
      </w:tabs>
    </w:pPr>
    <w:rPr>
      <w:rFonts w:eastAsia="Batang"/>
      <w:b w:val="0"/>
      <w:bCs w:val="0"/>
      <w:i/>
      <w:szCs w:val="20"/>
    </w:rPr>
  </w:style>
  <w:style w:type="character" w:customStyle="1" w:styleId="Heading2CharChar">
    <w:name w:val="Heading 2 Char Char"/>
    <w:rsid w:val="00744E81"/>
    <w:rPr>
      <w:rFonts w:ascii="Arial" w:hAnsi="Arial" w:cs="Arial"/>
      <w:b/>
      <w:bCs/>
      <w:i/>
      <w:iCs/>
      <w:noProof w:val="0"/>
      <w:sz w:val="28"/>
      <w:szCs w:val="28"/>
      <w:lang w:val="en-US" w:eastAsia="en-US" w:bidi="ar-SA"/>
    </w:rPr>
  </w:style>
  <w:style w:type="paragraph" w:customStyle="1" w:styleId="Heading-plain0">
    <w:name w:val="Heading-plain"/>
    <w:basedOn w:val="Normal"/>
    <w:rsid w:val="00744E81"/>
    <w:pPr>
      <w:spacing w:before="120" w:after="120"/>
      <w:jc w:val="center"/>
      <w:outlineLvl w:val="0"/>
    </w:pPr>
    <w:rPr>
      <w:rFonts w:cs="Angsana New"/>
      <w:i/>
      <w:szCs w:val="20"/>
    </w:rPr>
  </w:style>
  <w:style w:type="paragraph" w:customStyle="1" w:styleId="Para11">
    <w:name w:val="Para 1"/>
    <w:basedOn w:val="BodyText"/>
    <w:rsid w:val="00744E81"/>
    <w:pPr>
      <w:ind w:firstLine="0"/>
    </w:pPr>
    <w:rPr>
      <w:rFonts w:eastAsia="MS Mincho" w:cs="Angsana New"/>
      <w:bCs/>
      <w:iCs w:val="0"/>
      <w:szCs w:val="22"/>
    </w:rPr>
  </w:style>
  <w:style w:type="character" w:customStyle="1" w:styleId="Para1Char0">
    <w:name w:val="Para 1 Char"/>
    <w:rsid w:val="00744E81"/>
    <w:rPr>
      <w:rFonts w:eastAsia="MS Mincho"/>
      <w:bCs/>
      <w:iCs/>
      <w:sz w:val="22"/>
      <w:szCs w:val="22"/>
      <w:lang w:val="en-GB" w:eastAsia="en-US" w:bidi="ar-SA"/>
    </w:rPr>
  </w:style>
  <w:style w:type="paragraph" w:customStyle="1" w:styleId="Para1-Annex">
    <w:name w:val="Para1-Annex"/>
    <w:basedOn w:val="Normal"/>
    <w:rsid w:val="00744E81"/>
    <w:pPr>
      <w:numPr>
        <w:numId w:val="15"/>
      </w:numPr>
      <w:spacing w:after="120"/>
    </w:pPr>
    <w:rPr>
      <w:szCs w:val="22"/>
      <w:lang w:val="en-US"/>
    </w:rPr>
  </w:style>
  <w:style w:type="paragraph" w:customStyle="1" w:styleId="StyleBodyTextTimesNewRoman11ptCharChar">
    <w:name w:val="Style Body Text + Times New Roman 11 pt Char Char"/>
    <w:basedOn w:val="BodyText"/>
    <w:rsid w:val="00744E81"/>
    <w:rPr>
      <w:rFonts w:cs="Angsana New"/>
      <w:iCs w:val="0"/>
      <w:snapToGrid w:val="0"/>
      <w:color w:val="000000"/>
      <w:szCs w:val="22"/>
      <w:lang w:val="en-US"/>
    </w:rPr>
  </w:style>
  <w:style w:type="character" w:customStyle="1" w:styleId="StyleBodyTextTimesNewRoman11ptCharCharChar">
    <w:name w:val="Style Body Text + Times New Roman 11 pt Char Char Char"/>
    <w:rsid w:val="00744E81"/>
    <w:rPr>
      <w:rFonts w:cs="Angsana New"/>
      <w:iCs/>
      <w:snapToGrid w:val="0"/>
      <w:color w:val="000000"/>
      <w:sz w:val="22"/>
      <w:szCs w:val="22"/>
      <w:lang w:val="en-US" w:eastAsia="en-US" w:bidi="ar-SA"/>
    </w:rPr>
  </w:style>
  <w:style w:type="paragraph" w:customStyle="1" w:styleId="StylePara1Firstline127cm">
    <w:name w:val="Style Para1 + First line:  1.27 cm"/>
    <w:basedOn w:val="Para1"/>
    <w:rsid w:val="00744E81"/>
    <w:pPr>
      <w:numPr>
        <w:numId w:val="0"/>
      </w:numPr>
      <w:tabs>
        <w:tab w:val="num" w:pos="360"/>
      </w:tabs>
      <w:spacing w:before="0"/>
    </w:pPr>
    <w:rPr>
      <w:rFonts w:cs="Angsana New"/>
      <w:szCs w:val="20"/>
    </w:rPr>
  </w:style>
  <w:style w:type="paragraph" w:customStyle="1" w:styleId="Heading1centred">
    <w:name w:val="Heading 1 (centred)"/>
    <w:basedOn w:val="Normal"/>
    <w:next w:val="Para1"/>
    <w:rsid w:val="00744E81"/>
    <w:pPr>
      <w:keepNext/>
      <w:tabs>
        <w:tab w:val="left" w:pos="709"/>
      </w:tabs>
      <w:spacing w:before="240" w:after="120"/>
      <w:jc w:val="center"/>
    </w:pPr>
    <w:rPr>
      <w:rFonts w:eastAsia="Batang"/>
      <w:b/>
      <w:caps/>
    </w:rPr>
  </w:style>
  <w:style w:type="paragraph" w:customStyle="1" w:styleId="Heading2-lines">
    <w:name w:val="Heading 2 - lines"/>
    <w:basedOn w:val="Normal"/>
    <w:next w:val="Para1"/>
    <w:rsid w:val="00744E81"/>
    <w:pPr>
      <w:keepNext/>
      <w:numPr>
        <w:numId w:val="17"/>
      </w:numPr>
      <w:spacing w:before="240" w:after="60"/>
      <w:ind w:right="713"/>
      <w:jc w:val="center"/>
    </w:pPr>
    <w:rPr>
      <w:rFonts w:eastAsia="Batang"/>
      <w:b/>
      <w:bCs/>
      <w:szCs w:val="28"/>
    </w:rPr>
  </w:style>
  <w:style w:type="character" w:customStyle="1" w:styleId="CharChar">
    <w:name w:val="Char Char"/>
    <w:rsid w:val="00744E81"/>
    <w:rPr>
      <w:sz w:val="22"/>
      <w:szCs w:val="24"/>
      <w:lang w:val="en-GB" w:eastAsia="en-US"/>
    </w:rPr>
  </w:style>
  <w:style w:type="paragraph" w:customStyle="1" w:styleId="Listenabsatz1">
    <w:name w:val="Listenabsatz1"/>
    <w:basedOn w:val="Normal"/>
    <w:qFormat/>
    <w:rsid w:val="00744E81"/>
    <w:pPr>
      <w:ind w:left="720"/>
      <w:contextualSpacing/>
      <w:jc w:val="left"/>
    </w:pPr>
    <w:rPr>
      <w:rFonts w:eastAsia="Batang"/>
      <w:sz w:val="24"/>
      <w:lang w:val="de-DE" w:eastAsia="ko-KR"/>
    </w:rPr>
  </w:style>
  <w:style w:type="paragraph" w:customStyle="1" w:styleId="para100">
    <w:name w:val="para10"/>
    <w:basedOn w:val="Normal"/>
    <w:rsid w:val="00744E81"/>
    <w:pPr>
      <w:snapToGrid w:val="0"/>
      <w:spacing w:before="120" w:after="120"/>
    </w:pPr>
    <w:rPr>
      <w:rFonts w:eastAsia="Calibri"/>
      <w:szCs w:val="22"/>
      <w:lang w:val="en-CA" w:eastAsia="en-CA"/>
    </w:rPr>
  </w:style>
  <w:style w:type="character" w:customStyle="1" w:styleId="googqs-tidbitgoogqs-tidbit-0">
    <w:name w:val="goog_qs-tidbit goog_qs-tidbit-0"/>
    <w:rsid w:val="00744E81"/>
    <w:rPr>
      <w:rFonts w:ascii="Arial" w:hAnsi="Arial" w:cs="Arial" w:hint="default"/>
      <w:color w:val="333333"/>
      <w:sz w:val="18"/>
      <w:szCs w:val="18"/>
    </w:rPr>
  </w:style>
  <w:style w:type="character" w:styleId="HTMLAcronym">
    <w:name w:val="HTML Acronym"/>
    <w:basedOn w:val="DefaultParagraphFont"/>
    <w:rsid w:val="00744E81"/>
  </w:style>
  <w:style w:type="character" w:styleId="HTMLDefinition">
    <w:name w:val="HTML Definition"/>
    <w:rsid w:val="00744E81"/>
    <w:rPr>
      <w:i/>
      <w:iCs/>
    </w:rPr>
  </w:style>
  <w:style w:type="paragraph" w:customStyle="1" w:styleId="bodytext0">
    <w:name w:val="bodytext"/>
    <w:basedOn w:val="Normal"/>
    <w:rsid w:val="00744E81"/>
    <w:pPr>
      <w:spacing w:before="100" w:beforeAutospacing="1" w:after="100" w:afterAutospacing="1"/>
      <w:jc w:val="left"/>
    </w:pPr>
    <w:rPr>
      <w:rFonts w:eastAsia="Batang"/>
      <w:sz w:val="24"/>
      <w:lang w:val="en-CA" w:eastAsia="en-CA"/>
    </w:rPr>
  </w:style>
  <w:style w:type="character" w:customStyle="1" w:styleId="FootnoteReference2">
    <w:name w:val="Footnote Reference2"/>
    <w:autoRedefine/>
    <w:qFormat/>
    <w:rsid w:val="00744E81"/>
    <w:rPr>
      <w:color w:val="000000"/>
      <w:sz w:val="20"/>
      <w:vertAlign w:val="superscript"/>
    </w:rPr>
  </w:style>
  <w:style w:type="paragraph" w:customStyle="1" w:styleId="FootnoteText2">
    <w:name w:val="Footnote Text2"/>
    <w:autoRedefine/>
    <w:rsid w:val="00744E81"/>
    <w:rPr>
      <w:rFonts w:ascii="Times New Roman" w:eastAsia="ヒラギノ角ゴ Pro W3" w:hAnsi="Times New Roman" w:cs="Times New Roman"/>
      <w:color w:val="000000"/>
      <w:sz w:val="20"/>
      <w:szCs w:val="20"/>
      <w:lang w:val="en-US" w:eastAsia="en-CA"/>
    </w:rPr>
  </w:style>
  <w:style w:type="character" w:customStyle="1" w:styleId="Hyperlink2">
    <w:name w:val="Hyperlink2"/>
    <w:rsid w:val="00744E81"/>
    <w:rPr>
      <w:color w:val="002FF6"/>
      <w:sz w:val="20"/>
      <w:u w:val="single"/>
    </w:rPr>
  </w:style>
  <w:style w:type="character" w:customStyle="1" w:styleId="text">
    <w:name w:val="text"/>
    <w:basedOn w:val="DefaultParagraphFont"/>
    <w:rsid w:val="00744E81"/>
  </w:style>
  <w:style w:type="paragraph" w:customStyle="1" w:styleId="bodycopy">
    <w:name w:val="bodycopy"/>
    <w:basedOn w:val="Normal"/>
    <w:rsid w:val="00744E81"/>
    <w:pPr>
      <w:spacing w:before="100" w:beforeAutospacing="1" w:after="100" w:afterAutospacing="1" w:line="270" w:lineRule="atLeast"/>
      <w:jc w:val="left"/>
    </w:pPr>
    <w:rPr>
      <w:rFonts w:ascii="Verdana" w:eastAsia="Batang" w:hAnsi="Verdana"/>
      <w:color w:val="333333"/>
      <w:sz w:val="20"/>
      <w:szCs w:val="20"/>
      <w:lang w:val="en-CA" w:eastAsia="en-CA"/>
    </w:rPr>
  </w:style>
  <w:style w:type="character" w:customStyle="1" w:styleId="CharChar1">
    <w:name w:val="Char Char1"/>
    <w:rsid w:val="00744E81"/>
    <w:rPr>
      <w:sz w:val="22"/>
      <w:szCs w:val="24"/>
      <w:lang w:val="en-GB" w:eastAsia="en-US"/>
    </w:rPr>
  </w:style>
  <w:style w:type="paragraph" w:customStyle="1" w:styleId="list3">
    <w:name w:val="list3"/>
    <w:basedOn w:val="Normal"/>
    <w:autoRedefine/>
    <w:rsid w:val="00744E81"/>
    <w:pPr>
      <w:numPr>
        <w:numId w:val="16"/>
      </w:numPr>
    </w:pPr>
    <w:rPr>
      <w:rFonts w:eastAsia="Batang"/>
    </w:rPr>
  </w:style>
  <w:style w:type="paragraph" w:customStyle="1" w:styleId="Document1">
    <w:name w:val="Document 1"/>
    <w:basedOn w:val="Normal"/>
    <w:next w:val="Normal"/>
    <w:rsid w:val="00744E81"/>
    <w:pPr>
      <w:suppressAutoHyphens/>
      <w:spacing w:after="120" w:line="240" w:lineRule="exact"/>
    </w:pPr>
    <w:rPr>
      <w:rFonts w:eastAsia="Batang"/>
    </w:rPr>
  </w:style>
  <w:style w:type="paragraph" w:customStyle="1" w:styleId="Heading41">
    <w:name w:val="Heading4"/>
    <w:basedOn w:val="Normal"/>
    <w:rsid w:val="00744E81"/>
    <w:pPr>
      <w:keepNext/>
      <w:spacing w:before="120" w:after="120"/>
    </w:pPr>
    <w:rPr>
      <w:rFonts w:eastAsia="Batang"/>
      <w:i/>
      <w:iCs/>
    </w:rPr>
  </w:style>
  <w:style w:type="character" w:customStyle="1" w:styleId="underline">
    <w:name w:val="underline"/>
    <w:rsid w:val="00744E81"/>
    <w:rPr>
      <w:rFonts w:ascii="Courier" w:hAnsi="Courier"/>
      <w:sz w:val="20"/>
      <w:u w:val="single"/>
    </w:rPr>
  </w:style>
  <w:style w:type="character" w:customStyle="1" w:styleId="Style">
    <w:name w:val="Style"/>
    <w:rsid w:val="00744E81"/>
    <w:rPr>
      <w:strike w:val="0"/>
      <w:dstrike w:val="0"/>
      <w:sz w:val="22"/>
      <w:u w:val="none"/>
      <w:vertAlign w:val="superscript"/>
    </w:rPr>
  </w:style>
  <w:style w:type="character" w:customStyle="1" w:styleId="StyleFootnoteReferenceNounderline1">
    <w:name w:val="Style Footnote Reference + No underline1"/>
    <w:rsid w:val="00744E81"/>
    <w:rPr>
      <w:sz w:val="22"/>
      <w:u w:val="none"/>
      <w:vertAlign w:val="superscript"/>
    </w:rPr>
  </w:style>
  <w:style w:type="paragraph" w:customStyle="1" w:styleId="headingdecisionsectiononeline">
    <w:name w:val="heading decision section one line"/>
    <w:basedOn w:val="Normal"/>
    <w:rsid w:val="00744E81"/>
    <w:pPr>
      <w:keepNext/>
      <w:tabs>
        <w:tab w:val="left" w:pos="851"/>
      </w:tabs>
      <w:spacing w:before="120" w:after="120"/>
      <w:jc w:val="center"/>
      <w:outlineLvl w:val="1"/>
    </w:pPr>
    <w:rPr>
      <w:rFonts w:eastAsia="Batang"/>
    </w:rPr>
  </w:style>
  <w:style w:type="paragraph" w:customStyle="1" w:styleId="Title1">
    <w:name w:val="Title1"/>
    <w:basedOn w:val="HEADING"/>
    <w:rsid w:val="00744E81"/>
    <w:pPr>
      <w:overflowPunct w:val="0"/>
      <w:autoSpaceDE w:val="0"/>
      <w:autoSpaceDN w:val="0"/>
      <w:adjustRightInd w:val="0"/>
      <w:textAlignment w:val="baseline"/>
    </w:pPr>
    <w:rPr>
      <w:rFonts w:eastAsia="Batang"/>
      <w:szCs w:val="20"/>
    </w:rPr>
  </w:style>
  <w:style w:type="character" w:customStyle="1" w:styleId="CharChar23">
    <w:name w:val="Char Char23"/>
    <w:locked/>
    <w:rsid w:val="00744E81"/>
    <w:rPr>
      <w:rFonts w:ascii="Arial" w:eastAsia="Times New Roman" w:hAnsi="Arial" w:cs="Arial"/>
      <w:b/>
      <w:bCs/>
      <w:i/>
      <w:iCs/>
      <w:sz w:val="28"/>
      <w:szCs w:val="28"/>
      <w:lang w:val="en-GB" w:eastAsia="en-US"/>
    </w:rPr>
  </w:style>
  <w:style w:type="character" w:customStyle="1" w:styleId="Heading1longmultilineChar">
    <w:name w:val="Heading 1 (long multiline) Char"/>
    <w:link w:val="Heading1longmultiline"/>
    <w:locked/>
    <w:rsid w:val="00744E81"/>
    <w:rPr>
      <w:rFonts w:ascii="Times New Roman" w:eastAsia="Times New Roman" w:hAnsi="Times New Roman" w:cs="Times New Roman"/>
      <w:b/>
      <w:caps/>
      <w:sz w:val="22"/>
      <w:lang w:val="en-GB"/>
    </w:rPr>
  </w:style>
  <w:style w:type="paragraph" w:customStyle="1" w:styleId="recommendation">
    <w:name w:val="recommendation"/>
    <w:basedOn w:val="recommendationheaderlong"/>
    <w:qFormat/>
    <w:rsid w:val="00744E81"/>
    <w:pPr>
      <w:jc w:val="center"/>
    </w:pPr>
    <w:rPr>
      <w:rFonts w:eastAsia="Malgun Gothic"/>
    </w:rPr>
  </w:style>
  <w:style w:type="character" w:styleId="HTMLVariable">
    <w:name w:val="HTML Variable"/>
    <w:basedOn w:val="DefaultParagraphFont"/>
    <w:uiPriority w:val="99"/>
    <w:semiHidden/>
    <w:unhideWhenUsed/>
    <w:rsid w:val="00744E81"/>
    <w:rPr>
      <w:i/>
      <w:iCs/>
    </w:rPr>
  </w:style>
  <w:style w:type="paragraph" w:styleId="TOCHeading">
    <w:name w:val="TOC Heading"/>
    <w:basedOn w:val="Heading1"/>
    <w:next w:val="Normal"/>
    <w:uiPriority w:val="39"/>
    <w:unhideWhenUsed/>
    <w:qFormat/>
    <w:rsid w:val="00744E81"/>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character" w:customStyle="1" w:styleId="eop">
    <w:name w:val="eop"/>
    <w:basedOn w:val="DefaultParagraphFont"/>
    <w:rsid w:val="00744E81"/>
  </w:style>
  <w:style w:type="paragraph" w:styleId="Quote">
    <w:name w:val="Quote"/>
    <w:basedOn w:val="Normal"/>
    <w:next w:val="Normal"/>
    <w:link w:val="QuoteChar"/>
    <w:uiPriority w:val="29"/>
    <w:qFormat/>
    <w:rsid w:val="00744E81"/>
    <w:pPr>
      <w:spacing w:before="160"/>
      <w:ind w:left="720" w:right="720"/>
    </w:pPr>
    <w:rPr>
      <w:i/>
      <w:iCs/>
      <w:color w:val="404040" w:themeColor="text1" w:themeTint="BF"/>
      <w:lang w:val="ru-RU"/>
    </w:rPr>
  </w:style>
  <w:style w:type="character" w:customStyle="1" w:styleId="QuoteChar">
    <w:name w:val="Quote Char"/>
    <w:basedOn w:val="DefaultParagraphFont"/>
    <w:link w:val="Quote"/>
    <w:uiPriority w:val="29"/>
    <w:rsid w:val="00744E81"/>
    <w:rPr>
      <w:rFonts w:ascii="Times New Roman" w:eastAsia="Times New Roman" w:hAnsi="Times New Roman" w:cs="Times New Roman"/>
      <w:i/>
      <w:iCs/>
      <w:color w:val="404040" w:themeColor="text1" w:themeTint="BF"/>
      <w:sz w:val="22"/>
      <w:lang w:val="ru-RU"/>
    </w:rPr>
  </w:style>
  <w:style w:type="paragraph" w:styleId="IntenseQuote">
    <w:name w:val="Intense Quote"/>
    <w:basedOn w:val="Normal"/>
    <w:next w:val="Normal"/>
    <w:link w:val="IntenseQuoteChar"/>
    <w:uiPriority w:val="30"/>
    <w:qFormat/>
    <w:rsid w:val="00744E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lang w:val="ru-RU"/>
    </w:rPr>
  </w:style>
  <w:style w:type="character" w:customStyle="1" w:styleId="IntenseQuoteChar">
    <w:name w:val="Intense Quote Char"/>
    <w:basedOn w:val="DefaultParagraphFont"/>
    <w:link w:val="IntenseQuote"/>
    <w:uiPriority w:val="30"/>
    <w:rsid w:val="00744E81"/>
    <w:rPr>
      <w:rFonts w:asciiTheme="majorHAnsi" w:eastAsiaTheme="majorEastAsia" w:hAnsiTheme="majorHAnsi" w:cstheme="majorBidi"/>
      <w:color w:val="4F81BD" w:themeColor="accent1"/>
      <w:sz w:val="28"/>
      <w:szCs w:val="28"/>
      <w:lang w:val="ru-RU"/>
    </w:rPr>
  </w:style>
  <w:style w:type="paragraph" w:styleId="NoSpacing">
    <w:name w:val="No Spacing"/>
    <w:uiPriority w:val="1"/>
    <w:qFormat/>
    <w:rsid w:val="00744E81"/>
    <w:rPr>
      <w:sz w:val="20"/>
      <w:szCs w:val="20"/>
      <w:lang w:val="ru-RU" w:eastAsia="zh-CN"/>
    </w:rPr>
  </w:style>
  <w:style w:type="character" w:styleId="SubtleEmphasis">
    <w:name w:val="Subtle Emphasis"/>
    <w:basedOn w:val="DefaultParagraphFont"/>
    <w:uiPriority w:val="19"/>
    <w:qFormat/>
    <w:rsid w:val="00744E81"/>
    <w:rPr>
      <w:i/>
      <w:iCs/>
      <w:color w:val="404040" w:themeColor="text1" w:themeTint="BF"/>
    </w:rPr>
  </w:style>
  <w:style w:type="character" w:styleId="IntenseEmphasis">
    <w:name w:val="Intense Emphasis"/>
    <w:basedOn w:val="DefaultParagraphFont"/>
    <w:uiPriority w:val="21"/>
    <w:qFormat/>
    <w:rsid w:val="00744E81"/>
    <w:rPr>
      <w:b/>
      <w:bCs/>
      <w:i/>
      <w:iCs/>
    </w:rPr>
  </w:style>
  <w:style w:type="character" w:styleId="SubtleReference">
    <w:name w:val="Subtle Reference"/>
    <w:basedOn w:val="DefaultParagraphFont"/>
    <w:uiPriority w:val="31"/>
    <w:qFormat/>
    <w:rsid w:val="00744E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44E81"/>
    <w:rPr>
      <w:b/>
      <w:bCs/>
      <w:smallCaps/>
      <w:spacing w:val="5"/>
      <w:u w:val="single"/>
    </w:rPr>
  </w:style>
  <w:style w:type="character" w:styleId="BookTitle">
    <w:name w:val="Book Title"/>
    <w:basedOn w:val="DefaultParagraphFont"/>
    <w:uiPriority w:val="33"/>
    <w:qFormat/>
    <w:rsid w:val="00744E81"/>
    <w:rPr>
      <w:b/>
      <w:bCs/>
      <w:smallCaps/>
    </w:rPr>
  </w:style>
  <w:style w:type="character" w:customStyle="1" w:styleId="Titre5Car1">
    <w:name w:val="Titre 5 Car1"/>
    <w:aliases w:val="Heading 5 - GTI Car1"/>
    <w:basedOn w:val="DefaultParagraphFont"/>
    <w:semiHidden/>
    <w:rsid w:val="00744E81"/>
    <w:rPr>
      <w:rFonts w:asciiTheme="majorHAnsi" w:eastAsiaTheme="majorEastAsia" w:hAnsiTheme="majorHAnsi" w:cstheme="majorBidi"/>
      <w:color w:val="365F91" w:themeColor="accent1" w:themeShade="BF"/>
      <w:sz w:val="22"/>
      <w:lang w:val="en-GB"/>
    </w:rPr>
  </w:style>
  <w:style w:type="paragraph" w:customStyle="1" w:styleId="msonormal0">
    <w:name w:val="msonormal"/>
    <w:basedOn w:val="Normal"/>
    <w:uiPriority w:val="99"/>
    <w:rsid w:val="00744E81"/>
    <w:pPr>
      <w:spacing w:before="100" w:beforeAutospacing="1" w:after="100" w:afterAutospacing="1"/>
      <w:jc w:val="left"/>
    </w:pPr>
    <w:rPr>
      <w:rFonts w:eastAsia="Malgun Gothic"/>
      <w:sz w:val="24"/>
      <w:lang w:val="en-US"/>
    </w:rPr>
  </w:style>
  <w:style w:type="character" w:customStyle="1" w:styleId="NotedebasdepageCar1">
    <w:name w:val="Note de bas de page Car1"/>
    <w:aliases w:val="fn Car1,Geneva 9 Car1,Font: Geneva 9 Car1,Boston 10 Car1,f Car1,ft Car1,Fotnotstext Char Car1,ft Char Car1,single space Car1,footnote text Car1,FOOTNOTES Car1,ADB Car1,single space1 Car1,footnote text1 Car1,FOOTNOTES1 Car1"/>
    <w:basedOn w:val="DefaultParagraphFont"/>
    <w:uiPriority w:val="99"/>
    <w:semiHidden/>
    <w:rsid w:val="00744E81"/>
    <w:rPr>
      <w:rFonts w:ascii="Times New Roman" w:eastAsia="Times New Roman" w:hAnsi="Times New Roman" w:cs="Times New Roman"/>
      <w:lang w:val="en-GB" w:eastAsia="en-US"/>
    </w:rPr>
  </w:style>
  <w:style w:type="paragraph" w:customStyle="1" w:styleId="paragraph0">
    <w:name w:val="paragraph"/>
    <w:basedOn w:val="Normal"/>
    <w:uiPriority w:val="99"/>
    <w:rsid w:val="00744E81"/>
    <w:pPr>
      <w:spacing w:before="100" w:beforeAutospacing="1" w:after="100" w:afterAutospacing="1"/>
      <w:jc w:val="left"/>
    </w:pPr>
    <w:rPr>
      <w:sz w:val="24"/>
      <w:lang w:val="en-US" w:eastAsia="zh-CN"/>
    </w:rPr>
  </w:style>
  <w:style w:type="character" w:customStyle="1" w:styleId="Mention10">
    <w:name w:val="Mention1"/>
    <w:basedOn w:val="DefaultParagraphFont"/>
    <w:uiPriority w:val="99"/>
    <w:rsid w:val="00744E81"/>
    <w:rPr>
      <w:color w:val="2B579A"/>
      <w:shd w:val="clear" w:color="auto" w:fill="E6E6E6"/>
    </w:rPr>
  </w:style>
  <w:style w:type="character" w:customStyle="1" w:styleId="UnresolvedMention30">
    <w:name w:val="Unresolved Mention3"/>
    <w:basedOn w:val="DefaultParagraphFont"/>
    <w:uiPriority w:val="99"/>
    <w:rsid w:val="00744E81"/>
    <w:rPr>
      <w:color w:val="605E5C"/>
      <w:shd w:val="clear" w:color="auto" w:fill="E1DFDD"/>
    </w:rPr>
  </w:style>
  <w:style w:type="character" w:customStyle="1" w:styleId="tabchar">
    <w:name w:val="tabchar"/>
    <w:basedOn w:val="DefaultParagraphFont"/>
    <w:rsid w:val="00744E81"/>
  </w:style>
  <w:style w:type="character" w:customStyle="1" w:styleId="Mention2">
    <w:name w:val="Mention2"/>
    <w:basedOn w:val="DefaultParagraphFont"/>
    <w:uiPriority w:val="99"/>
    <w:unhideWhenUsed/>
    <w:rsid w:val="00233E96"/>
    <w:rPr>
      <w:color w:val="2B579A"/>
      <w:shd w:val="clear" w:color="auto" w:fill="E6E6E6"/>
    </w:rPr>
  </w:style>
  <w:style w:type="character" w:customStyle="1" w:styleId="UnresolvedMention4">
    <w:name w:val="Unresolved Mention4"/>
    <w:basedOn w:val="DefaultParagraphFont"/>
    <w:uiPriority w:val="99"/>
    <w:unhideWhenUsed/>
    <w:rsid w:val="00233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046">
      <w:bodyDiv w:val="1"/>
      <w:marLeft w:val="0"/>
      <w:marRight w:val="0"/>
      <w:marTop w:val="0"/>
      <w:marBottom w:val="0"/>
      <w:divBdr>
        <w:top w:val="none" w:sz="0" w:space="0" w:color="auto"/>
        <w:left w:val="none" w:sz="0" w:space="0" w:color="auto"/>
        <w:bottom w:val="none" w:sz="0" w:space="0" w:color="auto"/>
        <w:right w:val="none" w:sz="0" w:space="0" w:color="auto"/>
      </w:divBdr>
    </w:div>
    <w:div w:id="29892108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29">
          <w:marLeft w:val="0"/>
          <w:marRight w:val="0"/>
          <w:marTop w:val="0"/>
          <w:marBottom w:val="0"/>
          <w:divBdr>
            <w:top w:val="none" w:sz="0" w:space="0" w:color="auto"/>
            <w:left w:val="none" w:sz="0" w:space="0" w:color="auto"/>
            <w:bottom w:val="none" w:sz="0" w:space="0" w:color="auto"/>
            <w:right w:val="none" w:sz="0" w:space="0" w:color="auto"/>
          </w:divBdr>
        </w:div>
      </w:divsChild>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64967303">
      <w:bodyDiv w:val="1"/>
      <w:marLeft w:val="0"/>
      <w:marRight w:val="0"/>
      <w:marTop w:val="0"/>
      <w:marBottom w:val="0"/>
      <w:divBdr>
        <w:top w:val="none" w:sz="0" w:space="0" w:color="auto"/>
        <w:left w:val="none" w:sz="0" w:space="0" w:color="auto"/>
        <w:bottom w:val="none" w:sz="0" w:space="0" w:color="auto"/>
        <w:right w:val="none" w:sz="0" w:space="0" w:color="auto"/>
      </w:divBdr>
    </w:div>
    <w:div w:id="1035690610">
      <w:bodyDiv w:val="1"/>
      <w:marLeft w:val="0"/>
      <w:marRight w:val="0"/>
      <w:marTop w:val="0"/>
      <w:marBottom w:val="0"/>
      <w:divBdr>
        <w:top w:val="none" w:sz="0" w:space="0" w:color="auto"/>
        <w:left w:val="none" w:sz="0" w:space="0" w:color="auto"/>
        <w:bottom w:val="none" w:sz="0" w:space="0" w:color="auto"/>
        <w:right w:val="none" w:sz="0" w:space="0" w:color="auto"/>
      </w:divBdr>
    </w:div>
    <w:div w:id="1232546410">
      <w:bodyDiv w:val="1"/>
      <w:marLeft w:val="0"/>
      <w:marRight w:val="0"/>
      <w:marTop w:val="0"/>
      <w:marBottom w:val="0"/>
      <w:divBdr>
        <w:top w:val="none" w:sz="0" w:space="0" w:color="auto"/>
        <w:left w:val="none" w:sz="0" w:space="0" w:color="auto"/>
        <w:bottom w:val="none" w:sz="0" w:space="0" w:color="auto"/>
        <w:right w:val="none" w:sz="0" w:space="0" w:color="auto"/>
      </w:divBdr>
    </w:div>
    <w:div w:id="1287663849">
      <w:bodyDiv w:val="1"/>
      <w:marLeft w:val="0"/>
      <w:marRight w:val="0"/>
      <w:marTop w:val="0"/>
      <w:marBottom w:val="0"/>
      <w:divBdr>
        <w:top w:val="none" w:sz="0" w:space="0" w:color="auto"/>
        <w:left w:val="none" w:sz="0" w:space="0" w:color="auto"/>
        <w:bottom w:val="none" w:sz="0" w:space="0" w:color="auto"/>
        <w:right w:val="none" w:sz="0" w:space="0" w:color="auto"/>
      </w:divBdr>
    </w:div>
    <w:div w:id="133079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bsch@cbd.int" TargetMode="External"/><Relationship Id="rId20" Type="http://schemas.openxmlformats.org/officeDocument/2006/relationships/hyperlink" Target="mailto:secretariat@cbd.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bsch.cbd.int/"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secretariat@cbd.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np-mop-01/np-mop-01-dec-09-ru.pdf" TargetMode="External"/><Relationship Id="rId3" Type="http://schemas.openxmlformats.org/officeDocument/2006/relationships/hyperlink" Target="https://www.cbd.int/abs/common-formats/en/ABSCH-NFP-en.doc" TargetMode="External"/><Relationship Id="rId7" Type="http://schemas.openxmlformats.org/officeDocument/2006/relationships/hyperlink" Target="https://absch.cbd.int/register" TargetMode="External"/><Relationship Id="rId12" Type="http://schemas.openxmlformats.org/officeDocument/2006/relationships/hyperlink" Target="https://absch.cbd.int/register" TargetMode="External"/><Relationship Id="rId2" Type="http://schemas.openxmlformats.org/officeDocument/2006/relationships/hyperlink" Target="mailto:secretariat@cbd.int" TargetMode="External"/><Relationship Id="rId1" Type="http://schemas.openxmlformats.org/officeDocument/2006/relationships/hyperlink" Target="https://www.cbd.int/abs/resources/protocol.shtml" TargetMode="External"/><Relationship Id="rId6" Type="http://schemas.openxmlformats.org/officeDocument/2006/relationships/hyperlink" Target="https://absch.cbd.int/register" TargetMode="External"/><Relationship Id="rId11" Type="http://schemas.openxmlformats.org/officeDocument/2006/relationships/hyperlink" Target="https://www.cbd.int/abs/common-formats/en/ABSCH-PA-NAU-en.doc" TargetMode="External"/><Relationship Id="rId5" Type="http://schemas.openxmlformats.org/officeDocument/2006/relationships/hyperlink" Target="https://absch.cbd.int/register" TargetMode="External"/><Relationship Id="rId10" Type="http://schemas.openxmlformats.org/officeDocument/2006/relationships/hyperlink" Target="https://www.cbd.int/decision/np-mop/?id=13408" TargetMode="External"/><Relationship Id="rId4" Type="http://schemas.openxmlformats.org/officeDocument/2006/relationships/hyperlink" Target="mailto:secretariat@cbd.int" TargetMode="External"/><Relationship Id="rId9" Type="http://schemas.openxmlformats.org/officeDocument/2006/relationships/hyperlink" Target="https://www.cbd.int/decision/np-mop/?id=134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0F39B3E685C482B97F6597534CFC26E"/>
        <w:category>
          <w:name w:val="General"/>
          <w:gallery w:val="placeholder"/>
        </w:category>
        <w:types>
          <w:type w:val="bbPlcHdr"/>
        </w:types>
        <w:behaviors>
          <w:behavior w:val="content"/>
        </w:behaviors>
        <w:guid w:val="{B47C576E-E080-4E25-B61A-7F041957A35B}"/>
      </w:docPartPr>
      <w:docPartBody>
        <w:p w:rsidR="00C61D62" w:rsidRDefault="009A0ACF" w:rsidP="009A0ACF">
          <w:pPr>
            <w:pStyle w:val="D0F39B3E685C482B97F6597534CFC26E"/>
          </w:pPr>
          <w:r w:rsidRPr="007E02EB">
            <w:rPr>
              <w:rStyle w:val="PlaceholderText"/>
            </w:rPr>
            <w:t>[Subject]</w:t>
          </w:r>
        </w:p>
      </w:docPartBody>
    </w:docPart>
    <w:docPart>
      <w:docPartPr>
        <w:name w:val="9A38691C4C9940ACBD73FEE54AF2550C"/>
        <w:category>
          <w:name w:val="General"/>
          <w:gallery w:val="placeholder"/>
        </w:category>
        <w:types>
          <w:type w:val="bbPlcHdr"/>
        </w:types>
        <w:behaviors>
          <w:behavior w:val="content"/>
        </w:behaviors>
        <w:guid w:val="{164B8F7F-7744-4A99-BCC1-5959147A2BE6}"/>
      </w:docPartPr>
      <w:docPartBody>
        <w:p w:rsidR="00B435BD" w:rsidRDefault="00B435BD" w:rsidP="00B435BD">
          <w:pPr>
            <w:pStyle w:val="9A38691C4C9940ACBD73FEE54AF2550C"/>
          </w:pPr>
          <w:r>
            <w:rPr>
              <w:rStyle w:val="PlaceholderText"/>
            </w:rPr>
            <w:t>[Title]</w:t>
          </w:r>
        </w:p>
      </w:docPartBody>
    </w:docPart>
    <w:docPart>
      <w:docPartPr>
        <w:name w:val="C552DB0DD69A43C098D553580C5B89EC"/>
        <w:category>
          <w:name w:val="General"/>
          <w:gallery w:val="placeholder"/>
        </w:category>
        <w:types>
          <w:type w:val="bbPlcHdr"/>
        </w:types>
        <w:behaviors>
          <w:behavior w:val="content"/>
        </w:behaviors>
        <w:guid w:val="{D949F1C9-3FC9-4060-A362-ABBD1B5C9E5A}"/>
      </w:docPartPr>
      <w:docPartBody>
        <w:p w:rsidR="00DA1D9D" w:rsidRDefault="00B648ED" w:rsidP="00B648ED">
          <w:pPr>
            <w:pStyle w:val="C552DB0DD69A43C098D553580C5B89EC"/>
          </w:pPr>
          <w:r w:rsidRPr="006D0F48">
            <w:rPr>
              <w:rStyle w:val="PlaceholderText"/>
            </w:rPr>
            <w:t>[Subject]</w:t>
          </w:r>
        </w:p>
      </w:docPartBody>
    </w:docPart>
    <w:docPart>
      <w:docPartPr>
        <w:name w:val="9CBDB9C27C554EE19EB21D218551B0FE"/>
        <w:category>
          <w:name w:val="General"/>
          <w:gallery w:val="placeholder"/>
        </w:category>
        <w:types>
          <w:type w:val="bbPlcHdr"/>
        </w:types>
        <w:behaviors>
          <w:behavior w:val="content"/>
        </w:behaviors>
        <w:guid w:val="{14497F1F-428B-442F-A32B-E00A8EE74A15}"/>
      </w:docPartPr>
      <w:docPartBody>
        <w:p w:rsidR="00DA1D9D" w:rsidRDefault="00B648ED" w:rsidP="00B648ED">
          <w:pPr>
            <w:pStyle w:val="9CBDB9C27C554EE19EB21D218551B0FE"/>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55DDA"/>
    <w:rsid w:val="000C44E2"/>
    <w:rsid w:val="000F4726"/>
    <w:rsid w:val="00134344"/>
    <w:rsid w:val="00215D66"/>
    <w:rsid w:val="002671F8"/>
    <w:rsid w:val="00284692"/>
    <w:rsid w:val="0029613C"/>
    <w:rsid w:val="002B7438"/>
    <w:rsid w:val="002D16C4"/>
    <w:rsid w:val="002D2785"/>
    <w:rsid w:val="003A4EE7"/>
    <w:rsid w:val="003B0BDA"/>
    <w:rsid w:val="00407A9D"/>
    <w:rsid w:val="00500A2B"/>
    <w:rsid w:val="0058288D"/>
    <w:rsid w:val="005D23FA"/>
    <w:rsid w:val="00640B20"/>
    <w:rsid w:val="006801B3"/>
    <w:rsid w:val="006858B7"/>
    <w:rsid w:val="006E1608"/>
    <w:rsid w:val="006F3238"/>
    <w:rsid w:val="00720F63"/>
    <w:rsid w:val="0077230D"/>
    <w:rsid w:val="007A351B"/>
    <w:rsid w:val="007E0748"/>
    <w:rsid w:val="007F1B76"/>
    <w:rsid w:val="00810A55"/>
    <w:rsid w:val="008C6619"/>
    <w:rsid w:val="008D420E"/>
    <w:rsid w:val="00950815"/>
    <w:rsid w:val="00973ED5"/>
    <w:rsid w:val="0098642F"/>
    <w:rsid w:val="009A0ACF"/>
    <w:rsid w:val="009D622D"/>
    <w:rsid w:val="009F71F5"/>
    <w:rsid w:val="00A15FC1"/>
    <w:rsid w:val="00A90884"/>
    <w:rsid w:val="00AE7ADC"/>
    <w:rsid w:val="00B104DE"/>
    <w:rsid w:val="00B435BD"/>
    <w:rsid w:val="00B648ED"/>
    <w:rsid w:val="00B65597"/>
    <w:rsid w:val="00B670BC"/>
    <w:rsid w:val="00C61D62"/>
    <w:rsid w:val="00C82269"/>
    <w:rsid w:val="00CD2C18"/>
    <w:rsid w:val="00CE6602"/>
    <w:rsid w:val="00DA1D9D"/>
    <w:rsid w:val="00DB259B"/>
    <w:rsid w:val="00F5650A"/>
    <w:rsid w:val="00FF5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48ED"/>
  </w:style>
  <w:style w:type="paragraph" w:customStyle="1" w:styleId="D0F39B3E685C482B97F6597534CFC26E">
    <w:name w:val="D0F39B3E685C482B97F6597534CFC26E"/>
    <w:rsid w:val="009A0ACF"/>
    <w:pPr>
      <w:spacing w:after="160" w:line="259" w:lineRule="auto"/>
    </w:pPr>
    <w:rPr>
      <w:lang w:val="en-CA" w:eastAsia="en-CA"/>
    </w:rPr>
  </w:style>
  <w:style w:type="paragraph" w:customStyle="1" w:styleId="9A38691C4C9940ACBD73FEE54AF2550C">
    <w:name w:val="9A38691C4C9940ACBD73FEE54AF2550C"/>
    <w:rsid w:val="00B435BD"/>
    <w:pPr>
      <w:spacing w:after="160" w:line="259" w:lineRule="auto"/>
    </w:pPr>
    <w:rPr>
      <w:lang w:val="es-ES_tradnl" w:eastAsia="es-ES_tradnl"/>
    </w:rPr>
  </w:style>
  <w:style w:type="paragraph" w:customStyle="1" w:styleId="C552DB0DD69A43C098D553580C5B89EC">
    <w:name w:val="C552DB0DD69A43C098D553580C5B89EC"/>
    <w:rsid w:val="00B648ED"/>
    <w:pPr>
      <w:spacing w:after="160" w:line="259" w:lineRule="auto"/>
    </w:pPr>
    <w:rPr>
      <w:lang w:eastAsia="zh-CN"/>
    </w:rPr>
  </w:style>
  <w:style w:type="paragraph" w:customStyle="1" w:styleId="9CBDB9C27C554EE19EB21D218551B0FE">
    <w:name w:val="9CBDB9C27C554EE19EB21D218551B0FE"/>
    <w:rsid w:val="00B648ED"/>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93677F-4DDD-4DFF-96F3-44DC288E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9BDFE43E-9C87-4908-BC57-E79B510CE08E}">
  <ds:schemaRefs>
    <ds:schemaRef ds:uri="http://schemas.openxmlformats.org/officeDocument/2006/bibliography"/>
  </ds:schemaRefs>
</ds:datastoreItem>
</file>

<file path=customXml/itemProps5.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28</Pages>
  <Words>6531</Words>
  <Characters>37233</Characters>
  <Application>Microsoft Office Word</Application>
  <DocSecurity>0</DocSecurity>
  <Lines>310</Lines>
  <Paragraphs>87</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NP-4/3.		Мониторинг и отчетность (статья 29)</vt:lpstr>
      <vt:lpstr>ПЯТОЕ ИЗДАНИЕ ГЛОБАЛЬНОЙ ПЕРСПЕКТИВЫ В ОБЛАСТИ БИОРАЗНООБРАЗИЯ И ЕГО РЕЗЮМЕ ДЛЯ ДИРЕКТИВНЫХ ОРГАНОВ</vt:lpstr>
      <vt:lpstr>ПЯТОЕ ИЗДАНИЕ ГЛОБАЛЬНОЙ ПЕРСПЕКТИВЫ В ОБЛАСТИ БИОРАЗНООБРАЗИЯ И ЕГО РЕЗЮМЕ ДЛЯ ДИРЕКТИВНЫХ ОРГАНОВ</vt:lpstr>
    </vt:vector>
  </TitlesOfParts>
  <Company>SCBD</Company>
  <LinksUpToDate>false</LinksUpToDate>
  <CharactersWithSpaces>43677</CharactersWithSpaces>
  <SharedDoc>false</SharedDoc>
  <HLinks>
    <vt:vector size="6" baseType="variant">
      <vt:variant>
        <vt:i4>589902</vt:i4>
      </vt:variant>
      <vt:variant>
        <vt:i4>6</vt:i4>
      </vt:variant>
      <vt:variant>
        <vt:i4>0</vt:i4>
      </vt:variant>
      <vt:variant>
        <vt:i4>5</vt:i4>
      </vt:variant>
      <vt:variant>
        <vt:lpwstr>https://www.cbd.int/doc/decisions/cop-10/cop-10-dec-02-en.pdf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NP-4/3.		Мониторинг и отчетность (статья 29)</dc:title>
  <dc:subject>CBD/NP/MOP/DEC/4/3</dc:subject>
  <dc:creator>SBSTTA-24</dc:creator>
  <cp:keywords>Subsidiary Body on Scientific, Technical and Technological Advice, twenty-fourth meeting, Online, 3 May-13 June 2021</cp:keywords>
  <cp:lastModifiedBy>Xue He Yan</cp:lastModifiedBy>
  <cp:revision>78</cp:revision>
  <cp:lastPrinted>2021-05-26T11:03:00Z</cp:lastPrinted>
  <dcterms:created xsi:type="dcterms:W3CDTF">2023-02-25T22:43:00Z</dcterms:created>
  <dcterms:modified xsi:type="dcterms:W3CDTF">2023-02-27T14:50:00Z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