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620"/>
      </w:tblGrid>
      <w:tr w:rsidR="00716349" w:rsidRPr="00716349" w:rsidTr="00911BB5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716349" w:rsidP="00716349">
            <w:pPr>
              <w:keepNext/>
              <w:keepLines/>
              <w:tabs>
                <w:tab w:val="right" w:pos="6372"/>
              </w:tabs>
              <w:spacing w:before="240" w:after="0" w:line="216" w:lineRule="auto"/>
              <w:outlineLvl w:val="1"/>
              <w:rPr>
                <w:rFonts w:ascii="Univers" w:eastAsia="Times New Roman" w:hAnsi="Univers" w:cs="Times New Roman"/>
                <w:b/>
                <w:bCs/>
                <w:kern w:val="2"/>
                <w:sz w:val="32"/>
                <w:szCs w:val="32"/>
                <w:lang w:val="en-CA"/>
              </w:rPr>
            </w:pPr>
            <w:r w:rsidRPr="00716349">
              <w:rPr>
                <w:rFonts w:ascii="Univers" w:eastAsia="Times New Roman" w:hAnsi="Univers" w:cs="Times New Roman"/>
                <w:b/>
                <w:bCs/>
                <w:iCs/>
                <w:kern w:val="2"/>
                <w:sz w:val="32"/>
                <w:szCs w:val="32"/>
                <w:lang w:val="en-US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980374" w:rsidP="00716349">
            <w:pPr>
              <w:tabs>
                <w:tab w:val="left" w:pos="-720"/>
              </w:tabs>
              <w:suppressAutoHyphens/>
              <w:bidi/>
              <w:spacing w:after="0" w:line="216" w:lineRule="auto"/>
              <w:jc w:val="center"/>
              <w:rPr>
                <w:rFonts w:ascii="Times New Roman" w:eastAsia="YouYuan" w:hAnsi="Times New Roman" w:cs="Simplified Arabic"/>
                <w:b/>
                <w:bCs/>
                <w:kern w:val="2"/>
                <w:sz w:val="20"/>
                <w:szCs w:val="24"/>
                <w:rtl/>
                <w:lang w:val="en-US"/>
              </w:rPr>
            </w:pPr>
            <w:r>
              <w:rPr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83185</wp:posOffset>
                      </wp:positionV>
                      <wp:extent cx="1217295" cy="457200"/>
                      <wp:effectExtent l="0" t="0" r="1905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457200"/>
                                <a:chOff x="9029" y="891"/>
                                <a:chExt cx="1917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Macintosh HD:Users:bilodeau:Desktop:logos:template 2017:unep-old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9" y="891"/>
                                  <a:ext cx="61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" descr="Macintosh HD:Users:bilodeau:Desktop:logos:template 2017:un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94" y="891"/>
                                  <a:ext cx="752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3E2B6" id="Group 1" o:spid="_x0000_s1026" style="position:absolute;margin-left:38.85pt;margin-top:6.55pt;width:95.85pt;height:36pt;z-index:251659264" coordorigin="9029,891" coordsize="1917,7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Macintosh HD:Users:bilodeau:Desktop:logos:template 2017:unep-old.emf" style="position:absolute;left:9029;top:891;width:61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SqNvDAAAA2gAAAA8AAABkcnMvZG93bnJldi54bWxEj0FrwkAUhO8F/8PyCr3VTT0Um7qKiIL1&#10;IFY96O01+0yCeW9Ddo3pv3cFweMwM98wo0nHlWqp8aUTAx/9BBRJ5mwpuYH9bvE+BOUDisXKCRn4&#10;Jw+Tce9lhKl1V/mldhtyFSHiUzRQhFCnWvusIEbfdzVJ9E6uYQxRNrm2DV4jnCs9SJJPzVhKXCiw&#10;pllB2Xl7YQO8+trwMaza5Wxd0ZwPx7/p4ceYt9du+g0qUBee4Ud7aQ0M4H4l3gA9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Ko28MAAADaAAAADwAAAAAAAAAAAAAAAACf&#10;AgAAZHJzL2Rvd25yZXYueG1sUEsFBgAAAAAEAAQA9wAAAI8DAAAAAA==&#10;">
                        <v:imagedata r:id="rId10" o:title="unep-old"/>
                      </v:shape>
                      <v:shape id="Picture 1" o:spid="_x0000_s1028" type="#_x0000_t75" alt="Macintosh HD:Users:bilodeau:Desktop:logos:template 2017:un.emf" style="position:absolute;left:10194;top:891;width:752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OAbbCAAAA2gAAAA8AAABkcnMvZG93bnJldi54bWxEj0Frg0AUhO+F/oflFXprVhsIwbpKKRQk&#10;hKIm5PzqvqjEfSvuJrH/vhsI5DjMzDdMms9mEBeaXG9ZQbyIQBA3VvfcKtjvvt/WIJxH1jhYJgV/&#10;5CDPnp9STLS9ckWX2rciQNglqKDzfkykdE1HBt3CjsTBO9rJoA9yaqWe8BrgZpDvUbSSBnsOCx2O&#10;9NVRc6rPRkFZkqu3m2XxczgX69+ojStuBqVeX+bPDxCeZv8I39uFVrCE25VwA2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DgG2wgAAANoAAAAPAAAAAAAAAAAAAAAAAJ8C&#10;AABkcnMvZG93bnJldi54bWxQSwUGAAAAAAQABAD3AAAAjgMAAAAA&#10;">
                        <v:imagedata r:id="rId11" o:title="un"/>
                      </v:shape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before="120" w:after="0" w:line="216" w:lineRule="auto"/>
              <w:jc w:val="center"/>
              <w:rPr>
                <w:rFonts w:ascii="Times New Roman" w:eastAsia="YouYuan" w:hAnsi="Times New Roman" w:cs="Simplified Arabic"/>
                <w:kern w:val="2"/>
                <w:sz w:val="20"/>
                <w:szCs w:val="24"/>
                <w:lang w:val="en-US"/>
              </w:rPr>
            </w:pPr>
          </w:p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after="0" w:line="120" w:lineRule="auto"/>
              <w:jc w:val="lowKashida"/>
              <w:rPr>
                <w:rFonts w:ascii="Times New Roman" w:eastAsia="YouYuan" w:hAnsi="Times New Roman" w:cs="Simplified Arabic"/>
                <w:kern w:val="2"/>
                <w:sz w:val="20"/>
                <w:szCs w:val="24"/>
                <w:lang w:val="en-US"/>
              </w:rPr>
            </w:pPr>
          </w:p>
        </w:tc>
      </w:tr>
      <w:tr w:rsidR="00716349" w:rsidRPr="00716349" w:rsidTr="00911BB5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16349" w:rsidRPr="00716349" w:rsidRDefault="00716349" w:rsidP="00716349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Distr.</w:t>
            </w:r>
          </w:p>
          <w:p w:rsidR="00716349" w:rsidRPr="00716349" w:rsidRDefault="00716349" w:rsidP="00716349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GENERAL</w:t>
            </w:r>
          </w:p>
          <w:p w:rsidR="00716349" w:rsidRPr="00716349" w:rsidRDefault="00716349" w:rsidP="00716349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716349" w:rsidRPr="00716349" w:rsidRDefault="00716349" w:rsidP="00F76230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rtl/>
                <w:lang w:val="en-US" w:bidi="ar-EG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CBD/NP/MOP/DEC/3/</w:t>
            </w:r>
            <w:r w:rsidR="00F76230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11</w:t>
            </w:r>
          </w:p>
          <w:p w:rsidR="00716349" w:rsidRPr="00716349" w:rsidRDefault="00716349" w:rsidP="00716349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0"/>
                <w:szCs w:val="24"/>
                <w:lang w:val="en-US" w:eastAsia="ja-JP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30 November 2018</w:t>
            </w:r>
          </w:p>
          <w:p w:rsidR="00716349" w:rsidRPr="00716349" w:rsidRDefault="00716349" w:rsidP="00716349">
            <w:pPr>
              <w:keepNext/>
              <w:keepLines/>
              <w:tabs>
                <w:tab w:val="left" w:pos="-72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en-US"/>
              </w:rPr>
            </w:pPr>
          </w:p>
          <w:p w:rsidR="00716349" w:rsidRPr="00716349" w:rsidRDefault="00716349" w:rsidP="00716349">
            <w:pPr>
              <w:keepNext/>
              <w:keepLines/>
              <w:tabs>
                <w:tab w:val="left" w:pos="-72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/>
              </w:rPr>
              <w:t>ARABIC</w:t>
            </w:r>
          </w:p>
          <w:p w:rsidR="00716349" w:rsidRPr="00716349" w:rsidRDefault="00716349" w:rsidP="0071634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before="120" w:after="0" w:line="216" w:lineRule="auto"/>
              <w:jc w:val="lowKashida"/>
              <w:rPr>
                <w:rFonts w:ascii="Times New Roman" w:eastAsia="YouYuan" w:hAnsi="Times New Roman" w:cs="Simplified Arabic"/>
                <w:kern w:val="2"/>
                <w:sz w:val="20"/>
                <w:szCs w:val="24"/>
                <w:rtl/>
                <w:lang w:val="en-US"/>
              </w:rPr>
            </w:pPr>
            <w:r w:rsidRPr="00716349">
              <w:rPr>
                <w:rFonts w:ascii="Times New Roman" w:eastAsia="YouYuan" w:hAnsi="Times New Roman" w:cs="Simplified Arabic"/>
                <w:b/>
                <w:bCs/>
                <w:noProof/>
                <w:kern w:val="2"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E1A7B8E" wp14:editId="7902A976">
                  <wp:simplePos x="3616001" y="1007706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61940" cy="1026367"/>
                  <wp:effectExtent l="19050" t="0" r="0" b="0"/>
                  <wp:wrapSquare wrapText="bothSides"/>
                  <wp:docPr id="4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40" cy="102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6349" w:rsidRPr="00BB2F07" w:rsidRDefault="00716349" w:rsidP="00716349">
      <w:pPr>
        <w:bidi/>
        <w:spacing w:before="60" w:after="0" w:line="240" w:lineRule="auto"/>
        <w:ind w:right="302"/>
        <w:jc w:val="both"/>
        <w:rPr>
          <w:rFonts w:ascii="Simplified Arabic" w:eastAsia="YouYuan" w:hAnsi="Simplified Arabic" w:cs="Simplified Arabic"/>
          <w:b/>
          <w:bCs/>
          <w:kern w:val="2"/>
          <w:sz w:val="24"/>
          <w:szCs w:val="24"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مؤتمر الأطراف في الاتفاقية المتعلقة بالتنوع البيولوجي</w:t>
      </w:r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 w:bidi="ar-EG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 w:bidi="ar-EG"/>
        </w:rPr>
        <w:t>العامل كاجتماع للأطراف في بروتوكول ناغويا</w:t>
      </w:r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بشأن الحصول على الموارد الجينية والتقاسم</w:t>
      </w:r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العادل والمنصف للمنافع الناشئة عن استخدامها</w:t>
      </w:r>
    </w:p>
    <w:p w:rsidR="00716349" w:rsidRPr="00BB2F07" w:rsidRDefault="00716349" w:rsidP="00716349">
      <w:pPr>
        <w:bidi/>
        <w:spacing w:after="0" w:line="216" w:lineRule="auto"/>
        <w:jc w:val="both"/>
        <w:outlineLvl w:val="6"/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sz w:val="28"/>
          <w:szCs w:val="24"/>
          <w:rtl/>
          <w:lang w:val="en-GB"/>
        </w:rPr>
        <w:t xml:space="preserve">الاجتماع </w:t>
      </w: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/>
        </w:rPr>
        <w:t>الثالث</w:t>
      </w:r>
    </w:p>
    <w:p w:rsidR="00716349" w:rsidRPr="00BB2F07" w:rsidRDefault="00716349" w:rsidP="00716349">
      <w:pPr>
        <w:bidi/>
        <w:spacing w:after="0" w:line="216" w:lineRule="auto"/>
        <w:jc w:val="lowKashida"/>
        <w:rPr>
          <w:rFonts w:ascii="Simplified Arabic" w:eastAsia="Times New Roman" w:hAnsi="Simplified Arabic" w:cs="Simplified Arabic"/>
          <w:sz w:val="24"/>
          <w:szCs w:val="24"/>
          <w:rtl/>
          <w:lang w:val="en-GB" w:bidi="ar-LY"/>
        </w:rPr>
      </w:pP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 w:bidi="ar-LY"/>
        </w:rPr>
        <w:t>شرم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 w:bidi="ar-LY"/>
        </w:rPr>
        <w:t xml:space="preserve"> الشيخ، مصر، 17-29 نوفمبر/تشرين الثاني 2018</w:t>
      </w:r>
    </w:p>
    <w:p w:rsidR="00716349" w:rsidRPr="00BB2F07" w:rsidRDefault="00716349" w:rsidP="00F76230">
      <w:pPr>
        <w:bidi/>
        <w:spacing w:after="0" w:line="216" w:lineRule="auto"/>
        <w:jc w:val="lowKashida"/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</w:pP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/>
        </w:rPr>
        <w:t>البند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  <w:t xml:space="preserve"> </w:t>
      </w:r>
      <w:r w:rsidR="00F76230">
        <w:rPr>
          <w:rFonts w:ascii="Simplified Arabic" w:eastAsia="Times New Roman" w:hAnsi="Simplified Arabic" w:cs="Simplified Arabic"/>
          <w:sz w:val="24"/>
          <w:szCs w:val="24"/>
          <w:lang w:val="en-GB"/>
        </w:rPr>
        <w:t>15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  <w:t xml:space="preserve"> من جدول الأعمال</w:t>
      </w:r>
    </w:p>
    <w:p w:rsidR="00BA6D85" w:rsidRPr="00B2010C" w:rsidRDefault="00BA6D85" w:rsidP="001607D5">
      <w:pPr>
        <w:bidi/>
        <w:spacing w:after="0" w:line="120" w:lineRule="auto"/>
        <w:rPr>
          <w:rFonts w:ascii="Simplified Arabic" w:eastAsia="YouYuan" w:hAnsi="Simplified Arabic" w:cs="Simplified Arabic"/>
          <w:kern w:val="2"/>
          <w:sz w:val="26"/>
          <w:szCs w:val="26"/>
          <w:rtl/>
          <w:lang w:val="en-US" w:bidi="ar-EG"/>
        </w:rPr>
      </w:pPr>
    </w:p>
    <w:p w:rsidR="00BA6D85" w:rsidRPr="00B2010C" w:rsidRDefault="00716349" w:rsidP="00FB3E8A">
      <w:pPr>
        <w:keepNext/>
        <w:bidi/>
        <w:spacing w:after="120" w:line="216" w:lineRule="auto"/>
        <w:jc w:val="center"/>
        <w:rPr>
          <w:rFonts w:ascii="Simplified Arabic" w:eastAsia="YouYuan" w:hAnsi="Simplified Arabic" w:cs="Simplified Arabic"/>
          <w:b/>
          <w:bCs/>
          <w:kern w:val="2"/>
          <w:sz w:val="28"/>
          <w:szCs w:val="28"/>
          <w:lang w:val="en-US" w:bidi="ar-EG"/>
        </w:rPr>
      </w:pPr>
      <w:r>
        <w:rPr>
          <w:rFonts w:ascii="Simplified Arabic" w:eastAsia="YouYuan" w:hAnsi="Simplified Arabic" w:cs="Simplified Arabic" w:hint="cs"/>
          <w:b/>
          <w:bCs/>
          <w:kern w:val="2"/>
          <w:sz w:val="28"/>
          <w:szCs w:val="28"/>
          <w:rtl/>
          <w:lang w:val="en-US" w:bidi="ar-EG"/>
        </w:rPr>
        <w:t>مقرر اعتمدته الأطراف في بروتوكول ناغويا بشأن الحصول وتقاسم المنافع</w:t>
      </w:r>
    </w:p>
    <w:p w:rsidR="003403FB" w:rsidRPr="00B2010C" w:rsidRDefault="00716349" w:rsidP="00FB3E8A">
      <w:pPr>
        <w:keepNext/>
        <w:bidi/>
        <w:spacing w:after="120" w:line="216" w:lineRule="auto"/>
        <w:jc w:val="center"/>
        <w:rPr>
          <w:rFonts w:ascii="Simplified Arabic" w:eastAsia="YouYuan" w:hAnsi="Simplified Arabic" w:cs="Simplified Arabic"/>
          <w:b/>
          <w:bCs/>
          <w:kern w:val="2"/>
          <w:sz w:val="24"/>
          <w:szCs w:val="24"/>
          <w:rtl/>
          <w:lang w:val="en-US" w:bidi="ar-EG"/>
        </w:rPr>
      </w:pP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3/</w:t>
      </w:r>
      <w:r w:rsidR="00FF30B3">
        <w:rPr>
          <w:rFonts w:ascii="Simplified Arabic" w:eastAsia="YouYuan" w:hAnsi="Simplified Arabic" w:cs="Simplified Arabic"/>
          <w:b/>
          <w:bCs/>
          <w:kern w:val="2"/>
          <w:sz w:val="24"/>
          <w:szCs w:val="24"/>
          <w:lang w:val="en-US" w:bidi="ar-EG"/>
        </w:rPr>
        <w:t>11</w:t>
      </w: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-</w:t>
      </w: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ab/>
      </w:r>
      <w:r w:rsidR="00FF30B3"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إجراء تجنب تضارب المصالح وإدارتها في أفرقة الخبراء</w:t>
      </w:r>
    </w:p>
    <w:p w:rsidR="00B2010C" w:rsidRPr="00B2010C" w:rsidRDefault="00B2010C" w:rsidP="00F76230">
      <w:pPr>
        <w:bidi/>
        <w:spacing w:after="120" w:line="216" w:lineRule="auto"/>
        <w:ind w:firstLine="720"/>
        <w:jc w:val="both"/>
        <w:rPr>
          <w:rFonts w:ascii="Simplified Arabic" w:eastAsia="YouYuan" w:hAnsi="Simplified Arabic" w:cs="Simplified Arabic"/>
          <w:b/>
          <w:i/>
          <w:iCs/>
          <w:kern w:val="2"/>
          <w:sz w:val="24"/>
          <w:szCs w:val="24"/>
          <w:rtl/>
          <w:lang w:val="fr-CA"/>
        </w:rPr>
      </w:pPr>
      <w:r w:rsidRPr="00B2010C">
        <w:rPr>
          <w:rFonts w:ascii="Simplified Arabic" w:eastAsia="YouYuan" w:hAnsi="Simplified Arabic" w:cs="Simplified Arabic" w:hint="cs"/>
          <w:b/>
          <w:i/>
          <w:iCs/>
          <w:kern w:val="2"/>
          <w:sz w:val="24"/>
          <w:szCs w:val="24"/>
          <w:rtl/>
          <w:lang w:val="fr-CA"/>
        </w:rPr>
        <w:t>إن مؤتمر الأطراف العامل كاجتماع للأطراف في بروتوكول ناغويا بشأن الحصول وتقاسم المنافع،</w:t>
      </w:r>
    </w:p>
    <w:p w:rsidR="00FF30B3" w:rsidRPr="00F76230" w:rsidRDefault="00FF30B3" w:rsidP="00F76230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bidi/>
        <w:adjustRightInd w:val="0"/>
        <w:snapToGrid w:val="0"/>
        <w:spacing w:after="120" w:line="216" w:lineRule="auto"/>
        <w:ind w:firstLine="720"/>
        <w:jc w:val="both"/>
        <w:rPr>
          <w:rFonts w:eastAsia="MS Mincho" w:cs="Angsana New"/>
          <w:color w:val="000000" w:themeColor="text1"/>
          <w:kern w:val="22"/>
          <w:sz w:val="24"/>
          <w:szCs w:val="24"/>
        </w:rPr>
      </w:pPr>
      <w:r w:rsidRPr="00F76230">
        <w:rPr>
          <w:rFonts w:eastAsia="YouYuan" w:cs="Simplified Arabic"/>
          <w:i/>
          <w:iCs/>
          <w:kern w:val="2"/>
          <w:sz w:val="24"/>
          <w:szCs w:val="24"/>
          <w:rtl/>
          <w:lang w:val="en-US"/>
        </w:rPr>
        <w:t>إذ يدرك</w:t>
      </w:r>
      <w:r w:rsidRPr="00F76230">
        <w:rPr>
          <w:rFonts w:eastAsia="YouYuan" w:cs="Simplified Arabic"/>
          <w:kern w:val="2"/>
          <w:sz w:val="24"/>
          <w:szCs w:val="24"/>
          <w:rtl/>
          <w:lang w:val="en-US"/>
        </w:rPr>
        <w:t xml:space="preserve"> الأهمية الحاسمة لاتخاذ القرارات على أساس أفضل مشورة متاحة من الخبراء،</w:t>
      </w:r>
    </w:p>
    <w:p w:rsidR="00FF30B3" w:rsidRPr="00F76230" w:rsidRDefault="00FF30B3" w:rsidP="00F76230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bidi/>
        <w:adjustRightInd w:val="0"/>
        <w:snapToGrid w:val="0"/>
        <w:spacing w:after="120" w:line="216" w:lineRule="auto"/>
        <w:ind w:firstLine="720"/>
        <w:jc w:val="both"/>
        <w:rPr>
          <w:rFonts w:eastAsia="MS Mincho"/>
          <w:i/>
          <w:color w:val="000000" w:themeColor="text1"/>
          <w:kern w:val="22"/>
          <w:sz w:val="24"/>
          <w:szCs w:val="24"/>
          <w:rtl/>
          <w:lang w:val="en-US"/>
        </w:rPr>
      </w:pPr>
      <w:r w:rsidRPr="00F76230">
        <w:rPr>
          <w:rFonts w:eastAsia="YouYuan" w:cs="Simplified Arabic"/>
          <w:i/>
          <w:iCs/>
          <w:kern w:val="2"/>
          <w:sz w:val="24"/>
          <w:szCs w:val="24"/>
          <w:rtl/>
          <w:lang w:val="en-US"/>
        </w:rPr>
        <w:t>وإذ يدرك أيضا</w:t>
      </w:r>
      <w:r w:rsidRPr="00F76230">
        <w:rPr>
          <w:rFonts w:eastAsia="YouYuan" w:cs="Simplified Arabic"/>
          <w:kern w:val="2"/>
          <w:sz w:val="24"/>
          <w:szCs w:val="24"/>
          <w:rtl/>
          <w:lang w:val="en-US"/>
        </w:rPr>
        <w:t xml:space="preserve"> الحاجة إلى تجنب تضارب المصالح</w:t>
      </w:r>
      <w:r w:rsidRPr="00F76230">
        <w:rPr>
          <w:rFonts w:eastAsia="YouYuan" w:cs="Simplified Arabic" w:hint="cs"/>
          <w:kern w:val="2"/>
          <w:sz w:val="24"/>
          <w:szCs w:val="24"/>
          <w:rtl/>
          <w:lang w:val="en-US"/>
        </w:rPr>
        <w:t xml:space="preserve"> أو إدارتها، بطريقة شفافة،</w:t>
      </w:r>
      <w:r w:rsidRPr="00F76230">
        <w:rPr>
          <w:rFonts w:eastAsia="YouYuan" w:cs="Simplified Arabic"/>
          <w:kern w:val="2"/>
          <w:sz w:val="24"/>
          <w:szCs w:val="24"/>
          <w:rtl/>
          <w:lang w:val="en-US"/>
        </w:rPr>
        <w:t xml:space="preserve"> من جانب أعضاء أفرقة الخبراء التي تنشأ من حين إلى آخر لوضع التوصيات،</w:t>
      </w:r>
    </w:p>
    <w:p w:rsidR="00FF30B3" w:rsidRPr="00F76230" w:rsidRDefault="00FF30B3" w:rsidP="00F76230">
      <w:pPr>
        <w:pStyle w:val="ListParagraph"/>
        <w:numPr>
          <w:ilvl w:val="0"/>
          <w:numId w:val="8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4"/>
          <w:szCs w:val="24"/>
          <w:rtl/>
        </w:rPr>
      </w:pPr>
      <w:r w:rsidRPr="00F76230">
        <w:rPr>
          <w:rFonts w:cs="Simplified Arabic"/>
          <w:i/>
          <w:iCs/>
          <w:sz w:val="24"/>
          <w:szCs w:val="24"/>
          <w:rtl/>
        </w:rPr>
        <w:t>يوافق على</w:t>
      </w:r>
      <w:r w:rsidRPr="00F76230">
        <w:rPr>
          <w:rFonts w:cs="Simplified Arabic"/>
          <w:sz w:val="24"/>
          <w:szCs w:val="24"/>
          <w:rtl/>
        </w:rPr>
        <w:t xml:space="preserve"> إجراء تجنب تضارب المصالح أو إدارتها</w:t>
      </w:r>
      <w:r w:rsidRPr="00F76230">
        <w:rPr>
          <w:rFonts w:cs="Simplified Arabic" w:hint="cs"/>
          <w:sz w:val="24"/>
          <w:szCs w:val="24"/>
          <w:rtl/>
        </w:rPr>
        <w:t xml:space="preserve"> </w:t>
      </w:r>
      <w:r w:rsidRPr="00F76230">
        <w:rPr>
          <w:rFonts w:ascii="Simplified Arabic" w:hAnsi="Simplified Arabic" w:cs="Simplified Arabic"/>
          <w:kern w:val="2"/>
          <w:sz w:val="24"/>
          <w:szCs w:val="24"/>
          <w:rtl/>
          <w:lang w:val="fr-CA" w:bidi="ar-EG"/>
        </w:rPr>
        <w:t>في أفرقة الخبرا</w:t>
      </w:r>
      <w:r w:rsidRPr="00F76230">
        <w:rPr>
          <w:rFonts w:ascii="Simplified Arabic" w:hAnsi="Simplified Arabic" w:cs="Simplified Arabic" w:hint="cs"/>
          <w:kern w:val="2"/>
          <w:sz w:val="24"/>
          <w:szCs w:val="24"/>
          <w:rtl/>
          <w:lang w:val="fr-CA" w:bidi="ar-EG"/>
        </w:rPr>
        <w:t>ء</w:t>
      </w:r>
      <w:r w:rsidRPr="00F76230">
        <w:rPr>
          <w:rFonts w:cs="Simplified Arabic"/>
          <w:sz w:val="24"/>
          <w:szCs w:val="24"/>
          <w:rtl/>
        </w:rPr>
        <w:t xml:space="preserve"> الوارد في </w:t>
      </w:r>
      <w:r w:rsidR="00CB1F11">
        <w:rPr>
          <w:rFonts w:cs="Simplified Arabic" w:hint="cs"/>
          <w:sz w:val="24"/>
          <w:szCs w:val="24"/>
          <w:rtl/>
        </w:rPr>
        <w:t>ال</w:t>
      </w:r>
      <w:r w:rsidRPr="00F76230">
        <w:rPr>
          <w:rFonts w:cs="Simplified Arabic"/>
          <w:sz w:val="24"/>
          <w:szCs w:val="24"/>
          <w:rtl/>
        </w:rPr>
        <w:t xml:space="preserve">مرفق </w:t>
      </w:r>
      <w:r w:rsidR="00CB1F11">
        <w:rPr>
          <w:rFonts w:cs="Simplified Arabic" w:hint="cs"/>
          <w:sz w:val="24"/>
          <w:szCs w:val="24"/>
          <w:rtl/>
        </w:rPr>
        <w:t>ب</w:t>
      </w:r>
      <w:r w:rsidR="00F76230">
        <w:rPr>
          <w:rFonts w:cs="Simplified Arabic" w:hint="cs"/>
          <w:sz w:val="24"/>
          <w:szCs w:val="24"/>
          <w:rtl/>
        </w:rPr>
        <w:t xml:space="preserve">المقرر </w:t>
      </w:r>
      <w:r w:rsidR="00F76230">
        <w:rPr>
          <w:rFonts w:ascii="Simplified Arabic" w:eastAsia="YouYuan" w:hAnsi="Simplified Arabic" w:cs="Simplified Arabic" w:hint="cs"/>
          <w:kern w:val="2"/>
          <w:sz w:val="24"/>
          <w:szCs w:val="24"/>
          <w:rtl/>
          <w:lang w:val="en-US" w:bidi="ar-EG"/>
        </w:rPr>
        <w:t>14</w:t>
      </w:r>
      <w:r w:rsidR="00F76230" w:rsidRPr="00F76230">
        <w:rPr>
          <w:rFonts w:ascii="Simplified Arabic" w:eastAsia="YouYuan" w:hAnsi="Simplified Arabic" w:cs="Simplified Arabic" w:hint="cs"/>
          <w:kern w:val="2"/>
          <w:sz w:val="24"/>
          <w:szCs w:val="24"/>
          <w:rtl/>
          <w:lang w:val="en-US" w:bidi="ar-EG"/>
        </w:rPr>
        <w:t>/</w:t>
      </w:r>
      <w:r w:rsidR="00F76230">
        <w:rPr>
          <w:rFonts w:ascii="Simplified Arabic" w:eastAsia="YouYuan" w:hAnsi="Simplified Arabic" w:cs="Simplified Arabic" w:hint="cs"/>
          <w:kern w:val="2"/>
          <w:sz w:val="24"/>
          <w:szCs w:val="24"/>
          <w:rtl/>
          <w:lang w:val="en-US" w:bidi="ar-EG"/>
        </w:rPr>
        <w:t>33</w:t>
      </w:r>
      <w:r w:rsidR="00F76230">
        <w:rPr>
          <w:rFonts w:ascii="Simplified Arabic" w:eastAsia="YouYuan" w:hAnsi="Simplified Arabic" w:cs="Simplified Arabic" w:hint="cs"/>
          <w:kern w:val="2"/>
          <w:sz w:val="24"/>
          <w:szCs w:val="24"/>
          <w:rtl/>
          <w:lang w:val="en-GB" w:bidi="ar-EG"/>
        </w:rPr>
        <w:t xml:space="preserve"> الصادر عن مؤتمر الأطراف في الاتفاقية</w:t>
      </w:r>
      <w:r w:rsidRPr="00F76230">
        <w:rPr>
          <w:rFonts w:cs="Simplified Arabic"/>
          <w:sz w:val="24"/>
          <w:szCs w:val="24"/>
          <w:rtl/>
        </w:rPr>
        <w:t>؛</w:t>
      </w:r>
    </w:p>
    <w:p w:rsidR="00FF30B3" w:rsidRPr="00F76230" w:rsidRDefault="00FF30B3" w:rsidP="00CB1F11">
      <w:pPr>
        <w:pStyle w:val="ListParagraph"/>
        <w:numPr>
          <w:ilvl w:val="0"/>
          <w:numId w:val="8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4"/>
          <w:szCs w:val="24"/>
          <w:rtl/>
        </w:rPr>
      </w:pPr>
      <w:r w:rsidRPr="00F76230">
        <w:rPr>
          <w:rFonts w:cs="Simplified Arabic"/>
          <w:i/>
          <w:iCs/>
          <w:sz w:val="24"/>
          <w:szCs w:val="24"/>
          <w:rtl/>
        </w:rPr>
        <w:t xml:space="preserve">يطلب </w:t>
      </w:r>
      <w:r w:rsidRPr="00FB3E8A">
        <w:rPr>
          <w:rFonts w:cs="Simplified Arabic"/>
          <w:i/>
          <w:iCs/>
          <w:sz w:val="24"/>
          <w:szCs w:val="24"/>
          <w:rtl/>
        </w:rPr>
        <w:t>إلى</w:t>
      </w:r>
      <w:r w:rsidRPr="00F76230">
        <w:rPr>
          <w:rFonts w:cs="Simplified Arabic"/>
          <w:sz w:val="24"/>
          <w:szCs w:val="24"/>
          <w:rtl/>
        </w:rPr>
        <w:t xml:space="preserve"> الأمين</w:t>
      </w:r>
      <w:r w:rsidRPr="00F76230">
        <w:rPr>
          <w:rFonts w:cs="Simplified Arabic" w:hint="cs"/>
          <w:sz w:val="24"/>
          <w:szCs w:val="24"/>
          <w:rtl/>
        </w:rPr>
        <w:t>ة</w:t>
      </w:r>
      <w:r w:rsidRPr="00F76230">
        <w:rPr>
          <w:rFonts w:cs="Simplified Arabic"/>
          <w:sz w:val="24"/>
          <w:szCs w:val="24"/>
          <w:rtl/>
        </w:rPr>
        <w:t xml:space="preserve"> التنفيذي</w:t>
      </w:r>
      <w:r w:rsidRPr="00F76230">
        <w:rPr>
          <w:rFonts w:cs="Simplified Arabic" w:hint="cs"/>
          <w:sz w:val="24"/>
          <w:szCs w:val="24"/>
          <w:rtl/>
        </w:rPr>
        <w:t>ة</w:t>
      </w:r>
      <w:r w:rsidRPr="00F76230">
        <w:rPr>
          <w:rFonts w:cs="Simplified Arabic"/>
          <w:sz w:val="24"/>
          <w:szCs w:val="24"/>
          <w:rtl/>
        </w:rPr>
        <w:t xml:space="preserve"> أن </w:t>
      </w:r>
      <w:r w:rsidRPr="00F76230">
        <w:rPr>
          <w:rFonts w:cs="Simplified Arabic" w:hint="cs"/>
          <w:sz w:val="24"/>
          <w:szCs w:val="24"/>
          <w:rtl/>
        </w:rPr>
        <w:t>ت</w:t>
      </w:r>
      <w:r w:rsidRPr="00F76230">
        <w:rPr>
          <w:rFonts w:cs="Simplified Arabic"/>
          <w:sz w:val="24"/>
          <w:szCs w:val="24"/>
          <w:rtl/>
        </w:rPr>
        <w:t xml:space="preserve">كفل تنفيذ إجراء </w:t>
      </w:r>
      <w:r w:rsidRPr="00F76230">
        <w:rPr>
          <w:rFonts w:eastAsia="YouYuan" w:cs="Simplified Arabic"/>
          <w:kern w:val="2"/>
          <w:sz w:val="24"/>
          <w:szCs w:val="24"/>
          <w:rtl/>
          <w:lang w:val="en-US"/>
        </w:rPr>
        <w:t>تجنب تضارب المصالح</w:t>
      </w:r>
      <w:r w:rsidRPr="00F76230">
        <w:rPr>
          <w:rFonts w:eastAsia="YouYuan" w:cs="Simplified Arabic" w:hint="cs"/>
          <w:kern w:val="2"/>
          <w:sz w:val="24"/>
          <w:szCs w:val="24"/>
          <w:rtl/>
          <w:lang w:val="en-US"/>
        </w:rPr>
        <w:t xml:space="preserve"> أو إدارتها</w:t>
      </w:r>
      <w:r w:rsidRPr="00F76230">
        <w:rPr>
          <w:rFonts w:cs="Simplified Arabic" w:hint="cs"/>
          <w:sz w:val="24"/>
          <w:szCs w:val="24"/>
          <w:rtl/>
        </w:rPr>
        <w:t xml:space="preserve"> في </w:t>
      </w:r>
      <w:r w:rsidRPr="00F76230">
        <w:rPr>
          <w:rFonts w:eastAsia="YouYuan" w:cs="Simplified Arabic"/>
          <w:kern w:val="2"/>
          <w:sz w:val="24"/>
          <w:szCs w:val="24"/>
          <w:rtl/>
          <w:lang w:val="en-US"/>
        </w:rPr>
        <w:t>أفرقة الخبراء</w:t>
      </w:r>
      <w:r w:rsidRPr="00F76230">
        <w:rPr>
          <w:rFonts w:cs="Simplified Arabic" w:hint="cs"/>
          <w:sz w:val="24"/>
          <w:szCs w:val="24"/>
          <w:rtl/>
        </w:rPr>
        <w:t xml:space="preserve">، </w:t>
      </w:r>
      <w:r w:rsidRPr="00F76230">
        <w:rPr>
          <w:rFonts w:cs="Simplified Arabic"/>
          <w:sz w:val="24"/>
          <w:szCs w:val="24"/>
          <w:rtl/>
        </w:rPr>
        <w:t xml:space="preserve">مع </w:t>
      </w:r>
      <w:r w:rsidR="00CB1F11">
        <w:rPr>
          <w:rFonts w:cs="Simplified Arabic" w:hint="cs"/>
          <w:sz w:val="24"/>
          <w:szCs w:val="24"/>
          <w:rtl/>
        </w:rPr>
        <w:t>إدخال ما يلزم من تعديلات</w:t>
      </w:r>
      <w:r w:rsidRPr="00F76230">
        <w:rPr>
          <w:rFonts w:cs="Simplified Arabic" w:hint="cs"/>
          <w:sz w:val="24"/>
          <w:szCs w:val="24"/>
          <w:rtl/>
        </w:rPr>
        <w:t xml:space="preserve">، </w:t>
      </w:r>
      <w:r w:rsidRPr="00F76230">
        <w:rPr>
          <w:rFonts w:cs="Simplified Arabic"/>
          <w:sz w:val="24"/>
          <w:szCs w:val="24"/>
          <w:rtl/>
        </w:rPr>
        <w:t>فيما يتعلق بعمل أفرقة الخبراء التقنيين</w:t>
      </w:r>
      <w:r w:rsidRPr="00F76230">
        <w:rPr>
          <w:rFonts w:cs="Simplified Arabic" w:hint="cs"/>
          <w:sz w:val="24"/>
          <w:szCs w:val="24"/>
          <w:rtl/>
        </w:rPr>
        <w:t xml:space="preserve"> </w:t>
      </w:r>
      <w:r w:rsidRPr="00F76230">
        <w:rPr>
          <w:rFonts w:cs="Simplified Arabic"/>
          <w:sz w:val="24"/>
          <w:szCs w:val="24"/>
          <w:rtl/>
        </w:rPr>
        <w:t xml:space="preserve">بموجب بروتوكول </w:t>
      </w:r>
      <w:r w:rsidR="00F76230">
        <w:rPr>
          <w:rFonts w:cs="Simplified Arabic" w:hint="cs"/>
          <w:sz w:val="24"/>
          <w:szCs w:val="24"/>
          <w:rtl/>
        </w:rPr>
        <w:t>ناغويا بشأن الحصول وتقاسم المنافع</w:t>
      </w:r>
      <w:r w:rsidRPr="00F76230">
        <w:rPr>
          <w:rFonts w:cs="Simplified Arabic"/>
          <w:sz w:val="24"/>
          <w:szCs w:val="24"/>
          <w:rtl/>
        </w:rPr>
        <w:t>، بالتشاور مع مكتب الهيئة الفرعية للمشورة العلمية والتقنية والتكنولوجية أو</w:t>
      </w:r>
      <w:r w:rsidRPr="00F76230">
        <w:rPr>
          <w:rFonts w:cs="Simplified Arabic" w:hint="cs"/>
          <w:sz w:val="24"/>
          <w:szCs w:val="24"/>
          <w:rtl/>
        </w:rPr>
        <w:t xml:space="preserve"> مكتب</w:t>
      </w:r>
      <w:r w:rsidRPr="00F76230">
        <w:rPr>
          <w:rFonts w:cs="Simplified Arabic"/>
          <w:sz w:val="24"/>
          <w:szCs w:val="24"/>
          <w:rtl/>
        </w:rPr>
        <w:t xml:space="preserve"> مؤتمر الأطراف، </w:t>
      </w:r>
      <w:r w:rsidRPr="00F76230">
        <w:rPr>
          <w:rFonts w:cs="Simplified Arabic" w:hint="cs"/>
          <w:sz w:val="24"/>
          <w:szCs w:val="24"/>
          <w:rtl/>
        </w:rPr>
        <w:t xml:space="preserve">عند قيامه بعمل مكتب مؤتمر </w:t>
      </w:r>
      <w:r w:rsidRPr="00F76230">
        <w:rPr>
          <w:rFonts w:cs="Simplified Arabic"/>
          <w:sz w:val="24"/>
          <w:szCs w:val="24"/>
          <w:rtl/>
        </w:rPr>
        <w:t xml:space="preserve">الأطراف العامل كاجتماع للأطراف في بروتوكول </w:t>
      </w:r>
      <w:r w:rsidR="00F76230">
        <w:rPr>
          <w:rFonts w:cs="Simplified Arabic" w:hint="cs"/>
          <w:sz w:val="24"/>
          <w:szCs w:val="24"/>
          <w:rtl/>
        </w:rPr>
        <w:t>ناغويا بشأن الحصول وتقاسم المنافع</w:t>
      </w:r>
      <w:r w:rsidR="00F76230">
        <w:rPr>
          <w:rFonts w:cs="Simplified Arabic"/>
          <w:sz w:val="24"/>
          <w:szCs w:val="24"/>
          <w:rtl/>
        </w:rPr>
        <w:t>، حسب الاقتضاء</w:t>
      </w:r>
      <w:r w:rsidR="00F76230">
        <w:rPr>
          <w:rFonts w:cs="Simplified Arabic" w:hint="cs"/>
          <w:sz w:val="24"/>
          <w:szCs w:val="24"/>
          <w:rtl/>
        </w:rPr>
        <w:t>؛</w:t>
      </w:r>
    </w:p>
    <w:p w:rsidR="00FF30B3" w:rsidRPr="00F76230" w:rsidRDefault="00FF30B3" w:rsidP="00CB1F11">
      <w:pPr>
        <w:pStyle w:val="ListParagraph"/>
        <w:numPr>
          <w:ilvl w:val="0"/>
          <w:numId w:val="8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4"/>
          <w:szCs w:val="24"/>
          <w:rtl/>
        </w:rPr>
      </w:pPr>
      <w:r w:rsidRPr="00F76230">
        <w:rPr>
          <w:rFonts w:cs="Simplified Arabic"/>
          <w:i/>
          <w:iCs/>
          <w:sz w:val="24"/>
          <w:szCs w:val="24"/>
          <w:rtl/>
        </w:rPr>
        <w:t>يطلب أيضا</w:t>
      </w:r>
      <w:r w:rsidRPr="00F76230">
        <w:rPr>
          <w:rFonts w:cs="Simplified Arabic"/>
          <w:sz w:val="24"/>
          <w:szCs w:val="24"/>
          <w:rtl/>
        </w:rPr>
        <w:t xml:space="preserve"> </w:t>
      </w:r>
      <w:r w:rsidRPr="00FB3E8A">
        <w:rPr>
          <w:rFonts w:cs="Simplified Arabic"/>
          <w:i/>
          <w:iCs/>
          <w:sz w:val="24"/>
          <w:szCs w:val="24"/>
          <w:rtl/>
        </w:rPr>
        <w:t>إلى</w:t>
      </w:r>
      <w:r w:rsidRPr="00F76230">
        <w:rPr>
          <w:rFonts w:cs="Simplified Arabic"/>
          <w:sz w:val="24"/>
          <w:szCs w:val="24"/>
          <w:rtl/>
        </w:rPr>
        <w:t xml:space="preserve"> الأمين</w:t>
      </w:r>
      <w:r w:rsidRPr="00F76230">
        <w:rPr>
          <w:rFonts w:cs="Simplified Arabic" w:hint="cs"/>
          <w:sz w:val="24"/>
          <w:szCs w:val="24"/>
          <w:rtl/>
        </w:rPr>
        <w:t>ة</w:t>
      </w:r>
      <w:r w:rsidRPr="00F76230">
        <w:rPr>
          <w:rFonts w:cs="Simplified Arabic"/>
          <w:sz w:val="24"/>
          <w:szCs w:val="24"/>
          <w:rtl/>
        </w:rPr>
        <w:t xml:space="preserve"> التنفيذي</w:t>
      </w:r>
      <w:r w:rsidRPr="00F76230">
        <w:rPr>
          <w:rFonts w:cs="Simplified Arabic" w:hint="cs"/>
          <w:sz w:val="24"/>
          <w:szCs w:val="24"/>
          <w:rtl/>
        </w:rPr>
        <w:t>ة</w:t>
      </w:r>
      <w:r w:rsidRPr="00F76230">
        <w:rPr>
          <w:rFonts w:cs="Simplified Arabic"/>
          <w:sz w:val="24"/>
          <w:szCs w:val="24"/>
          <w:rtl/>
        </w:rPr>
        <w:t xml:space="preserve"> </w:t>
      </w:r>
      <w:r w:rsidR="0007478C">
        <w:rPr>
          <w:rFonts w:cs="Simplified Arabic" w:hint="cs"/>
          <w:sz w:val="24"/>
          <w:szCs w:val="24"/>
          <w:rtl/>
        </w:rPr>
        <w:t>أن تعد تقريرا</w:t>
      </w:r>
      <w:r w:rsidRPr="00F76230">
        <w:rPr>
          <w:rFonts w:cs="Simplified Arabic"/>
          <w:sz w:val="24"/>
          <w:szCs w:val="24"/>
          <w:rtl/>
        </w:rPr>
        <w:t xml:space="preserve"> عن: (أ) تنفيذ الإجراء؛ (ب)</w:t>
      </w:r>
      <w:r w:rsidRPr="00F76230">
        <w:rPr>
          <w:rFonts w:cs="Simplified Arabic" w:hint="cs"/>
          <w:sz w:val="24"/>
          <w:szCs w:val="24"/>
          <w:rtl/>
        </w:rPr>
        <w:t> </w:t>
      </w:r>
      <w:r w:rsidR="0007478C">
        <w:rPr>
          <w:rFonts w:cs="Simplified Arabic" w:hint="cs"/>
          <w:sz w:val="24"/>
          <w:szCs w:val="24"/>
          <w:rtl/>
        </w:rPr>
        <w:t>و</w:t>
      </w:r>
      <w:r w:rsidRPr="00F76230">
        <w:rPr>
          <w:rFonts w:cs="Simplified Arabic"/>
          <w:sz w:val="24"/>
          <w:szCs w:val="24"/>
          <w:rtl/>
        </w:rPr>
        <w:t>التطورات ذات الصلة بتجنب تضارب المصالح</w:t>
      </w:r>
      <w:r w:rsidR="00CB1F11">
        <w:rPr>
          <w:rFonts w:cs="Simplified Arabic" w:hint="cs"/>
          <w:sz w:val="24"/>
          <w:szCs w:val="24"/>
          <w:rtl/>
        </w:rPr>
        <w:t xml:space="preserve"> أو إدارتها</w:t>
      </w:r>
      <w:r w:rsidRPr="00F76230">
        <w:rPr>
          <w:rFonts w:cs="Simplified Arabic"/>
          <w:sz w:val="24"/>
          <w:szCs w:val="24"/>
          <w:rtl/>
        </w:rPr>
        <w:t xml:space="preserve"> في الاتفاقات البيئية المتعددة الأطراف الأخرى، أو المبادرات أو المنظمات الحكومية الدولية، وإذا اقتضى الأمر، اقتراح تحديثات وتعديلات على الإجراء الحالي لتنظر فيها الهيئة الفرعية للتنفيذ في اجتماع ي</w:t>
      </w:r>
      <w:r w:rsidR="0007478C">
        <w:rPr>
          <w:rFonts w:cs="Simplified Arabic" w:hint="cs"/>
          <w:sz w:val="24"/>
          <w:szCs w:val="24"/>
          <w:rtl/>
        </w:rPr>
        <w:t>ُ</w:t>
      </w:r>
      <w:r w:rsidRPr="00F76230">
        <w:rPr>
          <w:rFonts w:cs="Simplified Arabic"/>
          <w:sz w:val="24"/>
          <w:szCs w:val="24"/>
          <w:rtl/>
        </w:rPr>
        <w:t xml:space="preserve">عقد قبل الاجتماع </w:t>
      </w:r>
      <w:r w:rsidR="0007478C">
        <w:rPr>
          <w:rFonts w:cs="Simplified Arabic" w:hint="cs"/>
          <w:sz w:val="24"/>
          <w:szCs w:val="24"/>
          <w:rtl/>
        </w:rPr>
        <w:t>الخامس</w:t>
      </w:r>
      <w:r w:rsidRPr="00F76230">
        <w:rPr>
          <w:rFonts w:cs="Simplified Arabic"/>
          <w:sz w:val="24"/>
          <w:szCs w:val="24"/>
          <w:rtl/>
        </w:rPr>
        <w:t xml:space="preserve"> لمؤتمر الأطراف</w:t>
      </w:r>
      <w:r w:rsidR="0007478C">
        <w:rPr>
          <w:rFonts w:cs="Simplified Arabic" w:hint="cs"/>
          <w:sz w:val="24"/>
          <w:szCs w:val="24"/>
          <w:rtl/>
        </w:rPr>
        <w:t xml:space="preserve"> العامل كاجتماع للأطراف في بروتوكول ناغويا</w:t>
      </w:r>
      <w:r w:rsidRPr="00F76230">
        <w:rPr>
          <w:rFonts w:cs="Simplified Arabic"/>
          <w:sz w:val="24"/>
          <w:szCs w:val="24"/>
          <w:rtl/>
        </w:rPr>
        <w:t>؛</w:t>
      </w:r>
    </w:p>
    <w:p w:rsidR="008614BB" w:rsidRPr="008614BB" w:rsidRDefault="00FF30B3" w:rsidP="008614BB">
      <w:pPr>
        <w:pStyle w:val="ListParagraph"/>
        <w:numPr>
          <w:ilvl w:val="0"/>
          <w:numId w:val="8"/>
        </w:numPr>
        <w:bidi/>
        <w:spacing w:after="120" w:line="216" w:lineRule="auto"/>
        <w:ind w:left="0" w:firstLine="720"/>
        <w:contextualSpacing w:val="0"/>
        <w:jc w:val="both"/>
        <w:rPr>
          <w:rFonts w:ascii="Simplified Arabic" w:eastAsia="Times New Roman" w:hAnsi="Simplified Arabic" w:cs="Simplified Arabic"/>
          <w:snapToGrid w:val="0"/>
          <w:sz w:val="24"/>
          <w:szCs w:val="24"/>
          <w:lang w:bidi="ar-EG"/>
        </w:rPr>
      </w:pPr>
      <w:r w:rsidRPr="00F76230">
        <w:rPr>
          <w:rFonts w:cs="Simplified Arabic"/>
          <w:i/>
          <w:iCs/>
          <w:sz w:val="24"/>
          <w:szCs w:val="24"/>
          <w:rtl/>
        </w:rPr>
        <w:t xml:space="preserve">يطلب </w:t>
      </w:r>
      <w:r w:rsidRPr="00F76230">
        <w:rPr>
          <w:rFonts w:cs="Simplified Arabic"/>
          <w:sz w:val="24"/>
          <w:szCs w:val="24"/>
          <w:rtl/>
        </w:rPr>
        <w:t xml:space="preserve">إلى الهيئة الفرعية </w:t>
      </w:r>
      <w:r w:rsidRPr="00F76230">
        <w:rPr>
          <w:rFonts w:cs="Simplified Arabic" w:hint="cs"/>
          <w:sz w:val="24"/>
          <w:szCs w:val="24"/>
          <w:rtl/>
        </w:rPr>
        <w:t>ل</w:t>
      </w:r>
      <w:r w:rsidRPr="00F76230">
        <w:rPr>
          <w:rFonts w:cs="Simplified Arabic"/>
          <w:sz w:val="24"/>
          <w:szCs w:val="24"/>
          <w:rtl/>
        </w:rPr>
        <w:t xml:space="preserve">لتنفيذ أن تنظر في التقرير المشار إليه في الفقرة </w:t>
      </w:r>
      <w:r w:rsidR="00345E67">
        <w:rPr>
          <w:rFonts w:ascii="Simplified Arabic" w:eastAsia="YouYuan" w:hAnsi="Simplified Arabic" w:cs="Simplified Arabic" w:hint="cs"/>
          <w:kern w:val="2"/>
          <w:sz w:val="24"/>
          <w:szCs w:val="24"/>
          <w:rtl/>
          <w:lang w:val="en-US" w:bidi="ar-EG"/>
        </w:rPr>
        <w:t xml:space="preserve">3 </w:t>
      </w:r>
      <w:r w:rsidRPr="00F76230">
        <w:rPr>
          <w:rFonts w:cs="Simplified Arabic"/>
          <w:sz w:val="24"/>
          <w:szCs w:val="24"/>
          <w:rtl/>
        </w:rPr>
        <w:t>أعلاه وأن تقدم توصيات، حسب الا</w:t>
      </w:r>
      <w:r w:rsidR="00345E67">
        <w:rPr>
          <w:rFonts w:cs="Simplified Arabic"/>
          <w:sz w:val="24"/>
          <w:szCs w:val="24"/>
          <w:rtl/>
        </w:rPr>
        <w:t xml:space="preserve">قتضاء، لينظر فيها مؤتمر </w:t>
      </w:r>
      <w:r w:rsidR="00345E67">
        <w:rPr>
          <w:rFonts w:cs="Simplified Arabic" w:hint="cs"/>
          <w:sz w:val="24"/>
          <w:szCs w:val="24"/>
          <w:rtl/>
        </w:rPr>
        <w:t>الأطراف العامل كاجتماع للأطراف في بروتوكول ناغويا في اجتماعه الخامس</w:t>
      </w:r>
      <w:r w:rsidR="00345E67">
        <w:rPr>
          <w:rFonts w:ascii="Simplified Arabic" w:eastAsia="Malgun Gothic" w:hAnsi="Simplified Arabic" w:cs="Simplified Arabic" w:hint="cs"/>
          <w:kern w:val="2"/>
          <w:sz w:val="24"/>
          <w:szCs w:val="24"/>
          <w:rtl/>
          <w:lang w:val="en-US" w:bidi="ar-EG"/>
        </w:rPr>
        <w:t>.</w:t>
      </w:r>
      <w:bookmarkStart w:id="0" w:name="_GoBack"/>
      <w:bookmarkEnd w:id="0"/>
    </w:p>
    <w:p w:rsidR="00B2010C" w:rsidRPr="00FB3E8A" w:rsidRDefault="00B2010C" w:rsidP="00FB3E8A">
      <w:pPr>
        <w:keepNext/>
        <w:spacing w:after="120"/>
        <w:ind w:left="360"/>
        <w:jc w:val="center"/>
      </w:pPr>
      <w:r>
        <w:t>____________</w:t>
      </w:r>
    </w:p>
    <w:sectPr w:rsidR="00B2010C" w:rsidRPr="00FB3E8A" w:rsidSect="001607D5">
      <w:headerReference w:type="even" r:id="rId13"/>
      <w:headerReference w:type="default" r:id="rId14"/>
      <w:pgSz w:w="11906" w:h="16838" w:code="9"/>
      <w:pgMar w:top="1008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E2" w:rsidRDefault="001676E2" w:rsidP="00B53CE3">
      <w:pPr>
        <w:spacing w:after="0" w:line="240" w:lineRule="auto"/>
      </w:pPr>
      <w:r>
        <w:separator/>
      </w:r>
    </w:p>
  </w:endnote>
  <w:endnote w:type="continuationSeparator" w:id="0">
    <w:p w:rsidR="001676E2" w:rsidRDefault="001676E2" w:rsidP="00B5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E2" w:rsidRDefault="001676E2" w:rsidP="00B27DC1">
      <w:pPr>
        <w:bidi/>
        <w:spacing w:after="0" w:line="240" w:lineRule="auto"/>
      </w:pPr>
      <w:r>
        <w:separator/>
      </w:r>
    </w:p>
  </w:footnote>
  <w:footnote w:type="continuationSeparator" w:id="0">
    <w:p w:rsidR="001676E2" w:rsidRDefault="001676E2" w:rsidP="00B5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8381352"/>
      <w:docPartObj>
        <w:docPartGallery w:val="Page Numbers (Top of Page)"/>
        <w:docPartUnique/>
      </w:docPartObj>
    </w:sdtPr>
    <w:sdtEndPr/>
    <w:sdtContent>
      <w:p w:rsidR="001607D5" w:rsidRPr="00716349" w:rsidRDefault="001607D5" w:rsidP="00716349">
        <w:pPr>
          <w:spacing w:after="0"/>
          <w:jc w:val="right"/>
          <w:rPr>
            <w:rFonts w:ascii="Times New Roman" w:hAnsi="Times New Roman" w:cs="Times New Roman"/>
            <w:rtl/>
          </w:rPr>
        </w:pPr>
        <w:r w:rsidRPr="001607D5">
          <w:rPr>
            <w:rFonts w:ascii="Times New Roman" w:hAnsi="Times New Roman" w:cs="Times New Roman"/>
          </w:rPr>
          <w:t>CBD/</w:t>
        </w:r>
        <w:r>
          <w:rPr>
            <w:rFonts w:ascii="Times New Roman" w:hAnsi="Times New Roman" w:cs="Times New Roman"/>
          </w:rPr>
          <w:t>NP</w:t>
        </w:r>
        <w:r w:rsidR="00716349"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/>
          </w:rPr>
          <w:t>M</w:t>
        </w:r>
        <w:r w:rsidRPr="001607D5">
          <w:rPr>
            <w:rFonts w:ascii="Times New Roman" w:hAnsi="Times New Roman" w:cs="Times New Roman"/>
          </w:rPr>
          <w:t>OP/</w:t>
        </w:r>
        <w:r w:rsidR="00716349">
          <w:rPr>
            <w:rFonts w:ascii="Times New Roman" w:hAnsi="Times New Roman" w:cs="Times New Roman"/>
          </w:rPr>
          <w:t>DEC/</w:t>
        </w:r>
        <w:r>
          <w:rPr>
            <w:rFonts w:ascii="Times New Roman" w:hAnsi="Times New Roman" w:cs="Times New Roman"/>
          </w:rPr>
          <w:t>3</w:t>
        </w:r>
        <w:r w:rsidR="008614BB">
          <w:rPr>
            <w:rFonts w:ascii="Times New Roman" w:hAnsi="Times New Roman" w:cs="Times New Roman"/>
          </w:rPr>
          <w:t>/11</w:t>
        </w:r>
      </w:p>
      <w:p w:rsidR="001607D5" w:rsidRPr="008F1780" w:rsidRDefault="001607D5" w:rsidP="00716349">
        <w:pPr>
          <w:pStyle w:val="Header"/>
          <w:jc w:val="right"/>
          <w:rPr>
            <w:rFonts w:ascii="Times New Roman" w:hAnsi="Times New Roman" w:cs="Times New Roman"/>
          </w:rPr>
        </w:pPr>
        <w:r w:rsidRPr="008F1780">
          <w:rPr>
            <w:rFonts w:ascii="Times New Roman" w:hAnsi="Times New Roman" w:cs="Times New Roman"/>
            <w:lang w:val="fr-FR"/>
          </w:rPr>
          <w:t xml:space="preserve">Page </w:t>
        </w:r>
        <w:r w:rsidRPr="008F1780">
          <w:rPr>
            <w:rFonts w:ascii="Times New Roman" w:hAnsi="Times New Roman" w:cs="Times New Roman"/>
          </w:rPr>
          <w:fldChar w:fldCharType="begin"/>
        </w:r>
        <w:r w:rsidRPr="008F1780">
          <w:rPr>
            <w:rFonts w:ascii="Times New Roman" w:hAnsi="Times New Roman" w:cs="Times New Roman"/>
          </w:rPr>
          <w:instrText>PAGE</w:instrText>
        </w:r>
        <w:r w:rsidRPr="008F1780">
          <w:rPr>
            <w:rFonts w:ascii="Times New Roman" w:hAnsi="Times New Roman" w:cs="Times New Roman"/>
          </w:rPr>
          <w:fldChar w:fldCharType="separate"/>
        </w:r>
        <w:r w:rsidR="008614BB">
          <w:rPr>
            <w:rFonts w:ascii="Times New Roman" w:hAnsi="Times New Roman" w:cs="Times New Roman"/>
            <w:noProof/>
          </w:rPr>
          <w:t>2</w:t>
        </w:r>
        <w:r w:rsidRPr="008F1780">
          <w:rPr>
            <w:rFonts w:ascii="Times New Roman" w:hAnsi="Times New Roman" w:cs="Times New Roman"/>
          </w:rPr>
          <w:fldChar w:fldCharType="end"/>
        </w:r>
      </w:p>
    </w:sdtContent>
  </w:sdt>
  <w:p w:rsidR="001607D5" w:rsidRDefault="001607D5" w:rsidP="001607D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1607D5" w:rsidRPr="007F1E93" w:rsidRDefault="001607D5" w:rsidP="001607D5">
        <w:pPr>
          <w:spacing w:after="0"/>
          <w:rPr>
            <w:rFonts w:ascii="Times New Roman" w:hAnsi="Times New Roman" w:cs="Times New Roman"/>
            <w:rtl/>
          </w:rPr>
        </w:pPr>
        <w:r w:rsidRPr="001607D5">
          <w:rPr>
            <w:rFonts w:ascii="Times New Roman" w:hAnsi="Times New Roman" w:cs="Times New Roman"/>
          </w:rPr>
          <w:t>CBD/</w:t>
        </w:r>
        <w:r>
          <w:rPr>
            <w:rFonts w:ascii="Times New Roman" w:hAnsi="Times New Roman" w:cs="Times New Roman"/>
          </w:rPr>
          <w:t>NP-M</w:t>
        </w:r>
        <w:r w:rsidRPr="001607D5">
          <w:rPr>
            <w:rFonts w:ascii="Times New Roman" w:hAnsi="Times New Roman" w:cs="Times New Roman"/>
          </w:rPr>
          <w:t>OP/</w:t>
        </w:r>
        <w:r>
          <w:rPr>
            <w:rFonts w:ascii="Times New Roman" w:hAnsi="Times New Roman" w:cs="Times New Roman"/>
          </w:rPr>
          <w:t>3</w:t>
        </w:r>
        <w:r w:rsidRPr="001607D5">
          <w:rPr>
            <w:rFonts w:ascii="Times New Roman" w:hAnsi="Times New Roman" w:cs="Times New Roman"/>
          </w:rPr>
          <w:t>/L.</w:t>
        </w:r>
        <w:r w:rsidRPr="001607D5">
          <w:rPr>
            <w:rFonts w:ascii="Times New Roman" w:hAnsi="Times New Roman" w:cs="Times New Roman"/>
            <w:lang w:val="en-US"/>
          </w:rPr>
          <w:t>2</w:t>
        </w:r>
      </w:p>
      <w:p w:rsidR="001607D5" w:rsidRDefault="001607D5" w:rsidP="001607D5">
        <w:pPr>
          <w:pStyle w:val="Header"/>
        </w:pPr>
        <w:r w:rsidRPr="00540997">
          <w:rPr>
            <w:rFonts w:ascii="Times New Roman" w:hAnsi="Times New Roman" w:cs="Times New Roman"/>
            <w:lang w:val="fr-FR"/>
          </w:rPr>
          <w:t xml:space="preserve">Page </w:t>
        </w:r>
        <w:r w:rsidRPr="00540997">
          <w:rPr>
            <w:rFonts w:ascii="Times New Roman" w:hAnsi="Times New Roman" w:cs="Times New Roman"/>
          </w:rPr>
          <w:fldChar w:fldCharType="begin"/>
        </w:r>
        <w:r w:rsidRPr="00540997">
          <w:rPr>
            <w:rFonts w:ascii="Times New Roman" w:hAnsi="Times New Roman" w:cs="Times New Roman"/>
          </w:rPr>
          <w:instrText>PAGE</w:instrText>
        </w:r>
        <w:r w:rsidRPr="00540997">
          <w:rPr>
            <w:rFonts w:ascii="Times New Roman" w:hAnsi="Times New Roman" w:cs="Times New Roman"/>
          </w:rPr>
          <w:fldChar w:fldCharType="separate"/>
        </w:r>
        <w:r w:rsidR="00B2010C">
          <w:rPr>
            <w:rFonts w:ascii="Times New Roman" w:hAnsi="Times New Roman" w:cs="Times New Roman"/>
            <w:noProof/>
          </w:rPr>
          <w:t>15</w:t>
        </w:r>
        <w:r w:rsidRPr="00540997">
          <w:rPr>
            <w:rFonts w:ascii="Times New Roman" w:hAnsi="Times New Roman" w:cs="Times New Roman"/>
          </w:rPr>
          <w:fldChar w:fldCharType="end"/>
        </w:r>
      </w:p>
    </w:sdtContent>
  </w:sdt>
  <w:p w:rsidR="001607D5" w:rsidRDefault="001607D5" w:rsidP="00160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756"/>
    <w:multiLevelType w:val="hybridMultilevel"/>
    <w:tmpl w:val="85160804"/>
    <w:lvl w:ilvl="0" w:tplc="F65E1578">
      <w:start w:val="1"/>
      <w:numFmt w:val="decimal"/>
      <w:lvlText w:val="%1-"/>
      <w:lvlJc w:val="left"/>
      <w:pPr>
        <w:ind w:left="0" w:firstLine="0"/>
      </w:pPr>
      <w:rPr>
        <w:rFonts w:ascii="Simplified Arabic" w:hAnsi="Simplified Arabic" w:cs="Simplified Arabic" w:hint="default"/>
        <w:b w:val="0"/>
        <w:i w:val="0"/>
        <w:sz w:val="24"/>
        <w:szCs w:val="24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63B"/>
    <w:multiLevelType w:val="hybridMultilevel"/>
    <w:tmpl w:val="4320A634"/>
    <w:lvl w:ilvl="0" w:tplc="670816D4">
      <w:start w:val="1"/>
      <w:numFmt w:val="decimal"/>
      <w:lvlText w:val="%1-"/>
      <w:lvlJc w:val="left"/>
      <w:pPr>
        <w:ind w:left="1416" w:hanging="6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82EBB"/>
    <w:multiLevelType w:val="hybridMultilevel"/>
    <w:tmpl w:val="1262A948"/>
    <w:lvl w:ilvl="0" w:tplc="D81E9226">
      <w:start w:val="1"/>
      <w:numFmt w:val="decimal"/>
      <w:lvlText w:val="%1-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C7D"/>
    <w:multiLevelType w:val="hybridMultilevel"/>
    <w:tmpl w:val="44A86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07B82"/>
    <w:multiLevelType w:val="hybridMultilevel"/>
    <w:tmpl w:val="578E6A22"/>
    <w:lvl w:ilvl="0" w:tplc="2E26D210">
      <w:start w:val="1"/>
      <w:numFmt w:val="arabicAlpha"/>
      <w:lvlText w:val="(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43391"/>
    <w:multiLevelType w:val="hybridMultilevel"/>
    <w:tmpl w:val="ECB0CDD4"/>
    <w:lvl w:ilvl="0" w:tplc="3EB89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26EAF"/>
    <w:multiLevelType w:val="hybridMultilevel"/>
    <w:tmpl w:val="30DCCC22"/>
    <w:lvl w:ilvl="0" w:tplc="E7F6820A">
      <w:start w:val="1"/>
      <w:numFmt w:val="decimal"/>
      <w:lvlText w:val="%1-"/>
      <w:lvlJc w:val="left"/>
      <w:pPr>
        <w:ind w:left="1080" w:hanging="360"/>
      </w:pPr>
      <w:rPr>
        <w:rFonts w:ascii="Simplified Arabic" w:hAnsi="Simplified Arabic" w:cs="Simplified Arabic" w:hint="default"/>
        <w:sz w:val="22"/>
        <w:szCs w:val="22"/>
        <w:lang w:bidi="ar-EG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446B2B"/>
    <w:multiLevelType w:val="hybridMultilevel"/>
    <w:tmpl w:val="CFDCDC6E"/>
    <w:lvl w:ilvl="0" w:tplc="CEF64824">
      <w:start w:val="1"/>
      <w:numFmt w:val="arabicAbjad"/>
      <w:lvlText w:val="(%1)"/>
      <w:lvlJc w:val="left"/>
      <w:pPr>
        <w:ind w:left="720" w:hanging="360"/>
      </w:pPr>
      <w:rPr>
        <w:rFonts w:hint="default"/>
        <w:i w:val="0"/>
      </w:rPr>
    </w:lvl>
    <w:lvl w:ilvl="1" w:tplc="FCF25F8A" w:tentative="1">
      <w:start w:val="1"/>
      <w:numFmt w:val="lowerLetter"/>
      <w:lvlText w:val="%2."/>
      <w:lvlJc w:val="left"/>
      <w:pPr>
        <w:ind w:left="1440" w:hanging="360"/>
      </w:pPr>
    </w:lvl>
    <w:lvl w:ilvl="2" w:tplc="9E0CD7AC" w:tentative="1">
      <w:start w:val="1"/>
      <w:numFmt w:val="lowerRoman"/>
      <w:lvlText w:val="%3."/>
      <w:lvlJc w:val="right"/>
      <w:pPr>
        <w:ind w:left="2160" w:hanging="180"/>
      </w:pPr>
    </w:lvl>
    <w:lvl w:ilvl="3" w:tplc="799E3790" w:tentative="1">
      <w:start w:val="1"/>
      <w:numFmt w:val="decimal"/>
      <w:lvlText w:val="%4."/>
      <w:lvlJc w:val="left"/>
      <w:pPr>
        <w:ind w:left="2880" w:hanging="360"/>
      </w:pPr>
    </w:lvl>
    <w:lvl w:ilvl="4" w:tplc="205A8520" w:tentative="1">
      <w:start w:val="1"/>
      <w:numFmt w:val="lowerLetter"/>
      <w:lvlText w:val="%5."/>
      <w:lvlJc w:val="left"/>
      <w:pPr>
        <w:ind w:left="3600" w:hanging="360"/>
      </w:pPr>
    </w:lvl>
    <w:lvl w:ilvl="5" w:tplc="C758F464" w:tentative="1">
      <w:start w:val="1"/>
      <w:numFmt w:val="lowerRoman"/>
      <w:lvlText w:val="%6."/>
      <w:lvlJc w:val="right"/>
      <w:pPr>
        <w:ind w:left="4320" w:hanging="180"/>
      </w:pPr>
    </w:lvl>
    <w:lvl w:ilvl="6" w:tplc="4CACC2E0" w:tentative="1">
      <w:start w:val="1"/>
      <w:numFmt w:val="decimal"/>
      <w:lvlText w:val="%7."/>
      <w:lvlJc w:val="left"/>
      <w:pPr>
        <w:ind w:left="5040" w:hanging="360"/>
      </w:pPr>
    </w:lvl>
    <w:lvl w:ilvl="7" w:tplc="8286EB56" w:tentative="1">
      <w:start w:val="1"/>
      <w:numFmt w:val="lowerLetter"/>
      <w:lvlText w:val="%8."/>
      <w:lvlJc w:val="left"/>
      <w:pPr>
        <w:ind w:left="5760" w:hanging="360"/>
      </w:pPr>
    </w:lvl>
    <w:lvl w:ilvl="8" w:tplc="DB98D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B194E"/>
    <w:multiLevelType w:val="multilevel"/>
    <w:tmpl w:val="7EAE7EDA"/>
    <w:lvl w:ilvl="0">
      <w:start w:val="18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0" w:firstLine="720"/>
      </w:pPr>
      <w:rPr>
        <w:rFonts w:ascii="Simplified Arabic" w:hAnsi="Simplified Arabic" w:cs="Simplified Arabic" w:hint="default"/>
        <w:b w:val="0"/>
        <w:i w:val="0"/>
        <w:sz w:val="24"/>
        <w:szCs w:val="24"/>
        <w:lang w:bidi="ar-EG"/>
      </w:rPr>
    </w:lvl>
    <w:lvl w:ilvl="2">
      <w:start w:val="1"/>
      <w:numFmt w:val="arabicAbjad"/>
      <w:lvlText w:val="(%3)"/>
      <w:lvlJc w:val="left"/>
      <w:pPr>
        <w:tabs>
          <w:tab w:val="num" w:pos="1352"/>
        </w:tabs>
        <w:ind w:left="1352" w:hanging="36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ar-LY" w:vendorID="64" w:dllVersion="131078" w:nlCheck="1" w:checkStyle="0"/>
  <w:activeWritingStyle w:appName="MSWord" w:lang="en-US" w:vendorID="64" w:dllVersion="131078" w:nlCheck="1" w:checkStyle="1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85"/>
    <w:rsid w:val="00041BD5"/>
    <w:rsid w:val="0007478C"/>
    <w:rsid w:val="000D05DA"/>
    <w:rsid w:val="00120C29"/>
    <w:rsid w:val="001607D5"/>
    <w:rsid w:val="001676E2"/>
    <w:rsid w:val="0017403B"/>
    <w:rsid w:val="003026D5"/>
    <w:rsid w:val="003403FB"/>
    <w:rsid w:val="00345E67"/>
    <w:rsid w:val="00476894"/>
    <w:rsid w:val="004A4ACC"/>
    <w:rsid w:val="004D020B"/>
    <w:rsid w:val="004E3E39"/>
    <w:rsid w:val="004E54DA"/>
    <w:rsid w:val="00503959"/>
    <w:rsid w:val="00516E6A"/>
    <w:rsid w:val="00540997"/>
    <w:rsid w:val="005A2B7E"/>
    <w:rsid w:val="006471E7"/>
    <w:rsid w:val="006D0BC1"/>
    <w:rsid w:val="00716349"/>
    <w:rsid w:val="00770FAB"/>
    <w:rsid w:val="007E77EC"/>
    <w:rsid w:val="007F1E93"/>
    <w:rsid w:val="008614BB"/>
    <w:rsid w:val="008D7484"/>
    <w:rsid w:val="008F1780"/>
    <w:rsid w:val="008F24B6"/>
    <w:rsid w:val="00980374"/>
    <w:rsid w:val="009A3480"/>
    <w:rsid w:val="009E1726"/>
    <w:rsid w:val="00A56D53"/>
    <w:rsid w:val="00A74296"/>
    <w:rsid w:val="00B2010C"/>
    <w:rsid w:val="00B27DC1"/>
    <w:rsid w:val="00B53CE3"/>
    <w:rsid w:val="00BA6D85"/>
    <w:rsid w:val="00BB2F07"/>
    <w:rsid w:val="00C65852"/>
    <w:rsid w:val="00CB1F11"/>
    <w:rsid w:val="00CB6CF5"/>
    <w:rsid w:val="00CD07D5"/>
    <w:rsid w:val="00D30BE0"/>
    <w:rsid w:val="00D84AEF"/>
    <w:rsid w:val="00DB12FE"/>
    <w:rsid w:val="00F66C3D"/>
    <w:rsid w:val="00F76230"/>
    <w:rsid w:val="00FB3E8A"/>
    <w:rsid w:val="00FE47A8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C7C9A-26F8-4223-8066-5FA7F84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A6D85"/>
    <w:pPr>
      <w:keepNext/>
      <w:spacing w:after="0" w:line="240" w:lineRule="auto"/>
      <w:jc w:val="right"/>
      <w:outlineLvl w:val="6"/>
    </w:pPr>
    <w:rPr>
      <w:rFonts w:ascii="Univers" w:eastAsia="Malgun Gothic" w:hAnsi="Univers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A6D85"/>
    <w:rPr>
      <w:rFonts w:ascii="Univers" w:eastAsia="Malgun Gothic" w:hAnsi="Univers" w:cs="Times New Roman"/>
      <w:b/>
      <w:sz w:val="28"/>
      <w:szCs w:val="24"/>
      <w:lang w:val="en-GB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qFormat/>
    <w:rsid w:val="00B53CE3"/>
    <w:pPr>
      <w:keepLines/>
      <w:spacing w:after="60" w:line="240" w:lineRule="auto"/>
      <w:ind w:firstLine="720"/>
      <w:jc w:val="both"/>
    </w:pPr>
    <w:rPr>
      <w:rFonts w:ascii="Times New Roman" w:eastAsia="Malgun Gothic" w:hAnsi="Times New Roman" w:cs="Times New Roman"/>
      <w:sz w:val="18"/>
      <w:szCs w:val="24"/>
      <w:lang w:val="en-GB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B53CE3"/>
    <w:rPr>
      <w:rFonts w:ascii="Times New Roman" w:eastAsia="Malgun Gothic" w:hAnsi="Times New Roman" w:cs="Times New Roman"/>
      <w:sz w:val="18"/>
      <w:szCs w:val="24"/>
      <w:lang w:val="en-GB"/>
    </w:rPr>
  </w:style>
  <w:style w:type="character" w:styleId="FootnoteReference">
    <w:name w:val="footnote reference"/>
    <w:aliases w:val="number,Footnote Reference Superscript,16 Point,Superscript 6 Point,Superscript 6 Point + 11 pt,Appel note de bas de page,ftref,-E Fußnotenzeichen,(Diplomarbeit FZ),(Diplomarbeit FZ)1,(Diplomarbeit FZ)2,(Diplomarbeit FZ)3,16 Poin"/>
    <w:qFormat/>
    <w:rsid w:val="00B53CE3"/>
    <w:rPr>
      <w:sz w:val="18"/>
      <w:u w:val="single"/>
      <w:vertAlign w:val="baseline"/>
    </w:rPr>
  </w:style>
  <w:style w:type="paragraph" w:styleId="ListParagraph">
    <w:name w:val="List Paragraph"/>
    <w:basedOn w:val="Normal"/>
    <w:uiPriority w:val="34"/>
    <w:qFormat/>
    <w:rsid w:val="00B53CE3"/>
    <w:pPr>
      <w:ind w:left="720"/>
      <w:contextualSpacing/>
    </w:pPr>
  </w:style>
  <w:style w:type="character" w:styleId="Hyperlink">
    <w:name w:val="Hyperlink"/>
    <w:uiPriority w:val="99"/>
    <w:rsid w:val="004D020B"/>
    <w:rPr>
      <w:color w:val="0000FF"/>
      <w:sz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97"/>
  </w:style>
  <w:style w:type="paragraph" w:styleId="Footer">
    <w:name w:val="footer"/>
    <w:basedOn w:val="Normal"/>
    <w:link w:val="FooterChar"/>
    <w:uiPriority w:val="99"/>
    <w:unhideWhenUsed/>
    <w:rsid w:val="0054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97"/>
  </w:style>
  <w:style w:type="character" w:customStyle="1" w:styleId="Heading2Char">
    <w:name w:val="Heading 2 Char"/>
    <w:basedOn w:val="DefaultParagraphFont"/>
    <w:link w:val="Heading2"/>
    <w:uiPriority w:val="9"/>
    <w:semiHidden/>
    <w:rsid w:val="001607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7D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7D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5BCB-17B5-4B0E-98CC-71C4371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SCBD</dc:creator>
  <cp:lastModifiedBy>Ahmed OSMAN</cp:lastModifiedBy>
  <cp:revision>10</cp:revision>
  <cp:lastPrinted>2019-02-20T10:25:00Z</cp:lastPrinted>
  <dcterms:created xsi:type="dcterms:W3CDTF">2019-02-20T10:03:00Z</dcterms:created>
  <dcterms:modified xsi:type="dcterms:W3CDTF">2019-02-20T10:25:00Z</dcterms:modified>
</cp:coreProperties>
</file>