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14:paraId="11C8CB6A" w14:textId="77777777" w:rsidTr="00282BBE">
        <w:trPr>
          <w:cantSplit/>
          <w:trHeight w:val="900"/>
        </w:trPr>
        <w:tc>
          <w:tcPr>
            <w:tcW w:w="6588" w:type="dxa"/>
            <w:gridSpan w:val="2"/>
            <w:tcBorders>
              <w:top w:val="nil"/>
              <w:left w:val="nil"/>
              <w:bottom w:val="single" w:sz="12" w:space="0" w:color="auto"/>
              <w:right w:val="nil"/>
            </w:tcBorders>
          </w:tcPr>
          <w:p w14:paraId="413684D8" w14:textId="77777777" w:rsidR="001E3423" w:rsidRPr="00E6057C" w:rsidRDefault="001E3423" w:rsidP="0066700D">
            <w:pPr>
              <w:pStyle w:val="Heading2"/>
              <w:bidi w:val="0"/>
              <w:spacing w:before="12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14:paraId="63931873" w14:textId="77777777" w:rsidR="001E3423" w:rsidRPr="00F9708A" w:rsidRDefault="00443D6C" w:rsidP="00F9708A">
            <w:pPr>
              <w:tabs>
                <w:tab w:val="left" w:pos="-720"/>
                <w:tab w:val="left" w:pos="0"/>
              </w:tabs>
              <w:suppressAutoHyphens/>
              <w:jc w:val="right"/>
              <w:rPr>
                <w:b/>
                <w:bCs/>
                <w:rtl/>
                <w:lang w:val="en-US"/>
              </w:rPr>
            </w:pPr>
            <w:r>
              <w:rPr>
                <w:rFonts w:ascii="Simplified Arabic" w:hAnsi="Simplified Arabic" w:cs="Simplified Arabic"/>
                <w:b/>
                <w:bCs/>
                <w:noProof/>
                <w:rtl/>
                <w:lang w:val="en-GB" w:eastAsia="en-GB"/>
              </w:rPr>
              <w:drawing>
                <wp:anchor distT="0" distB="0" distL="114300" distR="114300" simplePos="0" relativeHeight="251663872" behindDoc="0" locked="0" layoutInCell="1" allowOverlap="1" wp14:anchorId="15E30A4D" wp14:editId="420EF1F5">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1D1DE6A5" w14:textId="77777777" w:rsidR="001E3423" w:rsidRPr="005136A5" w:rsidRDefault="00432AC4" w:rsidP="00BD1F03">
            <w:pPr>
              <w:tabs>
                <w:tab w:val="left" w:pos="-720"/>
              </w:tabs>
              <w:suppressAutoHyphens/>
              <w:spacing w:before="120"/>
              <w:jc w:val="center"/>
              <w:rPr>
                <w:lang w:val="en-US"/>
              </w:rPr>
            </w:pPr>
            <w:r>
              <w:rPr>
                <w:noProof/>
                <w:lang w:val="en-GB" w:eastAsia="en-GB"/>
              </w:rPr>
              <w:drawing>
                <wp:anchor distT="0" distB="0" distL="114300" distR="114300" simplePos="0" relativeHeight="251668480" behindDoc="0" locked="0" layoutInCell="1" allowOverlap="1" wp14:anchorId="52651081" wp14:editId="0A37102A">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1F260CE1" w14:textId="77777777" w:rsidR="001E3423" w:rsidRPr="005136A5" w:rsidRDefault="001E3423" w:rsidP="00BD1F03">
            <w:pPr>
              <w:tabs>
                <w:tab w:val="left" w:pos="-720"/>
              </w:tabs>
              <w:suppressAutoHyphens/>
              <w:spacing w:line="120" w:lineRule="auto"/>
              <w:rPr>
                <w:lang w:val="en-US"/>
              </w:rPr>
            </w:pPr>
          </w:p>
        </w:tc>
      </w:tr>
      <w:tr w:rsidR="001E3423" w:rsidRPr="00F9708A" w14:paraId="6D45FDF0" w14:textId="77777777" w:rsidTr="00282BBE">
        <w:trPr>
          <w:cantSplit/>
          <w:trHeight w:val="1770"/>
        </w:trPr>
        <w:tc>
          <w:tcPr>
            <w:tcW w:w="4428" w:type="dxa"/>
            <w:tcBorders>
              <w:top w:val="single" w:sz="12" w:space="0" w:color="auto"/>
              <w:left w:val="nil"/>
              <w:bottom w:val="single" w:sz="12" w:space="0" w:color="auto"/>
              <w:right w:val="nil"/>
            </w:tcBorders>
          </w:tcPr>
          <w:p w14:paraId="5F305369" w14:textId="77777777" w:rsidR="001E3423" w:rsidRPr="00FC32BA" w:rsidRDefault="001E3423" w:rsidP="00BD1F03">
            <w:pPr>
              <w:spacing w:before="60"/>
              <w:rPr>
                <w:sz w:val="22"/>
                <w:szCs w:val="22"/>
              </w:rPr>
            </w:pPr>
            <w:r w:rsidRPr="00FC32BA">
              <w:rPr>
                <w:sz w:val="22"/>
                <w:szCs w:val="22"/>
              </w:rPr>
              <w:t>Distr.</w:t>
            </w:r>
          </w:p>
          <w:p w14:paraId="5BFCBBEF" w14:textId="19180ED1" w:rsidR="001E3423" w:rsidRPr="00FC32BA" w:rsidRDefault="007B22D1" w:rsidP="00BD1F03">
            <w:pPr>
              <w:rPr>
                <w:sz w:val="22"/>
                <w:szCs w:val="22"/>
              </w:rPr>
            </w:pPr>
            <w:r>
              <w:rPr>
                <w:sz w:val="22"/>
                <w:szCs w:val="22"/>
              </w:rPr>
              <w:t>GENERAL</w:t>
            </w:r>
          </w:p>
          <w:p w14:paraId="09C2A308" w14:textId="77777777" w:rsidR="001E3423" w:rsidRPr="00FC32BA" w:rsidRDefault="001E3423" w:rsidP="00BD1F03">
            <w:pPr>
              <w:pStyle w:val="Heading3"/>
              <w:bidi w:val="0"/>
              <w:spacing w:before="0" w:after="0" w:line="240" w:lineRule="auto"/>
              <w:jc w:val="left"/>
              <w:rPr>
                <w:sz w:val="22"/>
                <w:szCs w:val="22"/>
                <w:lang w:val="en-US"/>
              </w:rPr>
            </w:pPr>
          </w:p>
          <w:sdt>
            <w:sdtPr>
              <w:rPr>
                <w:sz w:val="22"/>
                <w:szCs w:val="22"/>
                <w:lang w:val="en-GB" w:eastAsia="en-US"/>
              </w:rPr>
              <w:alias w:val="Subject"/>
              <w:tag w:val=""/>
              <w:id w:val="-1379467044"/>
              <w:placeholder>
                <w:docPart w:val="43F19A3E0602404AB1382A00A2CC4646"/>
              </w:placeholder>
              <w:dataBinding w:prefixMappings="xmlns:ns0='http://purl.org/dc/elements/1.1/' xmlns:ns1='http://schemas.openxmlformats.org/package/2006/metadata/core-properties' " w:xpath="/ns1:coreProperties[1]/ns0:subject[1]" w:storeItemID="{6C3C8BC8-F283-45AE-878A-BAB7291924A1}"/>
              <w:text/>
            </w:sdtPr>
            <w:sdtEndPr/>
            <w:sdtContent>
              <w:p w14:paraId="0AF53044" w14:textId="7F9F8649" w:rsidR="00E550D7" w:rsidRPr="00E550D7" w:rsidRDefault="00E34CC7" w:rsidP="00A3431D">
                <w:pPr>
                  <w:rPr>
                    <w:sz w:val="22"/>
                    <w:lang w:val="en-GB" w:eastAsia="en-US"/>
                  </w:rPr>
                </w:pPr>
                <w:r>
                  <w:rPr>
                    <w:sz w:val="22"/>
                    <w:szCs w:val="22"/>
                    <w:lang w:val="en-GB" w:eastAsia="en-US"/>
                  </w:rPr>
                  <w:t>CBD/COP/DEC/15/19</w:t>
                </w:r>
              </w:p>
            </w:sdtContent>
          </w:sdt>
          <w:p w14:paraId="7B4969AE" w14:textId="6CCB7FC8" w:rsidR="001E3423" w:rsidRPr="00FC32BA" w:rsidRDefault="007B22D1" w:rsidP="00DE4815">
            <w:pPr>
              <w:rPr>
                <w:rFonts w:eastAsia="MS Mincho"/>
                <w:sz w:val="22"/>
                <w:szCs w:val="22"/>
                <w:lang w:eastAsia="ja-JP"/>
              </w:rPr>
            </w:pPr>
            <w:r>
              <w:rPr>
                <w:sz w:val="22"/>
                <w:szCs w:val="22"/>
              </w:rPr>
              <w:t>19</w:t>
            </w:r>
            <w:r w:rsidR="00E52E1A">
              <w:rPr>
                <w:sz w:val="22"/>
                <w:szCs w:val="22"/>
              </w:rPr>
              <w:t xml:space="preserve"> </w:t>
            </w:r>
            <w:r w:rsidR="00CB7213">
              <w:rPr>
                <w:sz w:val="22"/>
                <w:szCs w:val="22"/>
              </w:rPr>
              <w:t>Decembe</w:t>
            </w:r>
            <w:r w:rsidR="00E52E1A">
              <w:rPr>
                <w:sz w:val="22"/>
                <w:szCs w:val="22"/>
              </w:rPr>
              <w:t>r</w:t>
            </w:r>
            <w:r w:rsidR="00E550D7">
              <w:rPr>
                <w:sz w:val="22"/>
                <w:szCs w:val="22"/>
              </w:rPr>
              <w:t xml:space="preserve"> </w:t>
            </w:r>
            <w:r w:rsidR="00DE4815">
              <w:rPr>
                <w:sz w:val="22"/>
                <w:szCs w:val="22"/>
              </w:rPr>
              <w:t>2022</w:t>
            </w:r>
          </w:p>
          <w:p w14:paraId="4A683544" w14:textId="77777777" w:rsidR="001E3423" w:rsidRPr="00FC32BA" w:rsidRDefault="001E3423" w:rsidP="00BD1F03">
            <w:pPr>
              <w:pStyle w:val="Heading5"/>
              <w:tabs>
                <w:tab w:val="left" w:pos="-720"/>
              </w:tabs>
              <w:suppressAutoHyphens/>
              <w:bidi w:val="0"/>
              <w:spacing w:before="0" w:after="0"/>
              <w:rPr>
                <w:rFonts w:ascii="Times New Roman" w:hAnsi="Times New Roman" w:cs="Times New Roman"/>
                <w:b w:val="0"/>
                <w:bCs w:val="0"/>
                <w:szCs w:val="22"/>
                <w:lang w:eastAsia="en-US"/>
              </w:rPr>
            </w:pPr>
          </w:p>
          <w:p w14:paraId="1AD051B0" w14:textId="77777777" w:rsidR="001E3423" w:rsidRPr="00FC32BA" w:rsidRDefault="001E3423" w:rsidP="00BD1F03">
            <w:pPr>
              <w:pStyle w:val="Heading5"/>
              <w:tabs>
                <w:tab w:val="left" w:pos="-720"/>
              </w:tabs>
              <w:suppressAutoHyphens/>
              <w:bidi w:val="0"/>
              <w:spacing w:before="0" w:after="0"/>
              <w:rPr>
                <w:rFonts w:ascii="Times New Roman" w:hAnsi="Times New Roman" w:cs="Times New Roman"/>
                <w:b w:val="0"/>
                <w:bCs w:val="0"/>
                <w:szCs w:val="22"/>
                <w:lang w:eastAsia="en-US"/>
              </w:rPr>
            </w:pPr>
            <w:r w:rsidRPr="00FC32BA">
              <w:rPr>
                <w:rFonts w:ascii="Times New Roman" w:hAnsi="Times New Roman" w:cs="Times New Roman"/>
                <w:b w:val="0"/>
                <w:bCs w:val="0"/>
                <w:szCs w:val="22"/>
                <w:lang w:eastAsia="en-US"/>
              </w:rPr>
              <w:t>ARABIC</w:t>
            </w:r>
          </w:p>
          <w:p w14:paraId="44DA9A90" w14:textId="77777777" w:rsidR="001E3423" w:rsidRPr="00FC32BA" w:rsidRDefault="001E3423" w:rsidP="00BD1F03">
            <w:pPr>
              <w:tabs>
                <w:tab w:val="left" w:pos="-720"/>
              </w:tabs>
              <w:suppressAutoHyphens/>
              <w:spacing w:after="40"/>
              <w:rPr>
                <w:sz w:val="22"/>
                <w:szCs w:val="22"/>
              </w:rPr>
            </w:pPr>
            <w:r w:rsidRPr="00FC32BA">
              <w:rPr>
                <w:sz w:val="22"/>
                <w:szCs w:val="22"/>
              </w:rPr>
              <w:t xml:space="preserve">ORIGINAL: ENGLISH </w:t>
            </w:r>
          </w:p>
        </w:tc>
        <w:tc>
          <w:tcPr>
            <w:tcW w:w="5220" w:type="dxa"/>
            <w:gridSpan w:val="3"/>
            <w:tcBorders>
              <w:top w:val="single" w:sz="12" w:space="0" w:color="auto"/>
              <w:left w:val="nil"/>
              <w:bottom w:val="single" w:sz="12" w:space="0" w:color="auto"/>
              <w:right w:val="nil"/>
            </w:tcBorders>
          </w:tcPr>
          <w:p w14:paraId="1168670C" w14:textId="77777777" w:rsidR="001E3423" w:rsidRPr="00482021" w:rsidRDefault="001E3423" w:rsidP="00BD1F03">
            <w:pPr>
              <w:tabs>
                <w:tab w:val="left" w:pos="-720"/>
              </w:tabs>
              <w:suppressAutoHyphens/>
              <w:spacing w:before="120"/>
              <w:jc w:val="both"/>
              <w:rPr>
                <w:rtl/>
              </w:rPr>
            </w:pPr>
            <w:r>
              <w:rPr>
                <w:b/>
                <w:bCs/>
                <w:noProof/>
                <w:sz w:val="36"/>
                <w:szCs w:val="36"/>
                <w:rtl/>
                <w:lang w:val="en-GB" w:eastAsia="en-GB"/>
              </w:rPr>
              <w:drawing>
                <wp:anchor distT="0" distB="0" distL="114300" distR="114300" simplePos="0" relativeHeight="251656704" behindDoc="0" locked="0" layoutInCell="1" allowOverlap="1" wp14:anchorId="7D73D2ED" wp14:editId="5F6FCCBA">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12BE470" w14:textId="21DE5DF4" w:rsidR="001E3423" w:rsidRPr="008926A1" w:rsidRDefault="00A27159" w:rsidP="008926A1">
      <w:pPr>
        <w:bidi/>
        <w:spacing w:before="60" w:line="216" w:lineRule="auto"/>
        <w:rPr>
          <w:rFonts w:cs="Simplified Arabic"/>
          <w:b/>
          <w:bCs/>
          <w:sz w:val="28"/>
          <w:szCs w:val="28"/>
          <w:rtl/>
          <w:lang w:val="en-GB" w:bidi="ar-EG"/>
        </w:rPr>
      </w:pPr>
      <w:r w:rsidRPr="008926A1">
        <w:rPr>
          <w:rFonts w:cs="Simplified Arabic" w:hint="cs"/>
          <w:b/>
          <w:bCs/>
          <w:sz w:val="28"/>
          <w:szCs w:val="28"/>
          <w:rtl/>
        </w:rPr>
        <w:t xml:space="preserve">مؤتمر الأطراف في </w:t>
      </w:r>
    </w:p>
    <w:p w14:paraId="30D19630" w14:textId="4BF5A5CA" w:rsidR="00E52E1A" w:rsidRPr="008926A1" w:rsidRDefault="008926A1" w:rsidP="00E52E1A">
      <w:pPr>
        <w:bidi/>
        <w:spacing w:line="216" w:lineRule="auto"/>
        <w:ind w:left="289"/>
        <w:rPr>
          <w:rFonts w:cs="Simplified Arabic"/>
          <w:b/>
          <w:bCs/>
          <w:sz w:val="28"/>
          <w:szCs w:val="28"/>
          <w:rtl/>
          <w:lang w:bidi="ar-EG"/>
        </w:rPr>
      </w:pPr>
      <w:r w:rsidRPr="008926A1">
        <w:rPr>
          <w:rFonts w:cs="Simplified Arabic" w:hint="cs"/>
          <w:b/>
          <w:bCs/>
          <w:sz w:val="28"/>
          <w:szCs w:val="28"/>
          <w:rtl/>
          <w:lang w:bidi="ar-EG"/>
        </w:rPr>
        <w:t>الاتفاقية المتعلقة بالتنوع البيولوجي</w:t>
      </w:r>
    </w:p>
    <w:p w14:paraId="74287A8A" w14:textId="73FB18C2" w:rsidR="001E3423" w:rsidRPr="008926A1" w:rsidRDefault="001E3423" w:rsidP="008926A1">
      <w:pPr>
        <w:bidi/>
        <w:spacing w:line="216" w:lineRule="auto"/>
        <w:rPr>
          <w:rFonts w:cs="Simplified Arabic"/>
          <w:rtl/>
          <w:lang w:val="en-GB" w:bidi="ar-EG"/>
        </w:rPr>
      </w:pPr>
      <w:r w:rsidRPr="008926A1">
        <w:rPr>
          <w:rFonts w:cs="Simplified Arabic"/>
          <w:rtl/>
        </w:rPr>
        <w:t xml:space="preserve">الاجتماع </w:t>
      </w:r>
      <w:r w:rsidR="008926A1" w:rsidRPr="008926A1">
        <w:rPr>
          <w:rFonts w:cs="Simplified Arabic" w:hint="cs"/>
          <w:rtl/>
        </w:rPr>
        <w:t>الخامس عشر</w:t>
      </w:r>
      <w:r w:rsidR="00CB7213" w:rsidRPr="008926A1">
        <w:rPr>
          <w:rFonts w:cs="Simplified Arabic" w:hint="cs"/>
          <w:rtl/>
          <w:lang w:val="en-GB" w:bidi="ar-EG"/>
        </w:rPr>
        <w:t xml:space="preserve"> </w:t>
      </w:r>
      <w:r w:rsidR="00CB7213" w:rsidRPr="008926A1">
        <w:rPr>
          <w:rFonts w:cs="Simplified Arabic"/>
          <w:rtl/>
          <w:lang w:val="en-GB" w:bidi="ar-EG"/>
        </w:rPr>
        <w:t>–</w:t>
      </w:r>
      <w:r w:rsidR="00CB7213" w:rsidRPr="008926A1">
        <w:rPr>
          <w:rFonts w:cs="Simplified Arabic" w:hint="cs"/>
          <w:rtl/>
          <w:lang w:val="en-GB" w:bidi="ar-EG"/>
        </w:rPr>
        <w:t xml:space="preserve"> الجزء الثاني</w:t>
      </w:r>
    </w:p>
    <w:p w14:paraId="4FF1F5C5" w14:textId="3C71B4B1" w:rsidR="00F15332" w:rsidRPr="008926A1" w:rsidRDefault="00CB7213" w:rsidP="00CB7213">
      <w:pPr>
        <w:bidi/>
        <w:spacing w:line="216" w:lineRule="auto"/>
        <w:rPr>
          <w:rFonts w:cs="Simplified Arabic"/>
          <w:rtl/>
          <w:lang w:bidi="ar-EG"/>
        </w:rPr>
      </w:pPr>
      <w:r w:rsidRPr="008926A1">
        <w:rPr>
          <w:rFonts w:cs="Simplified Arabic" w:hint="cs"/>
          <w:rtl/>
        </w:rPr>
        <w:t>مونتريال، كندا</w:t>
      </w:r>
      <w:r w:rsidR="00FF674B" w:rsidRPr="008926A1">
        <w:rPr>
          <w:rFonts w:cs="Simplified Arabic"/>
          <w:rtl/>
        </w:rPr>
        <w:t>،</w:t>
      </w:r>
      <w:r w:rsidR="00267207" w:rsidRPr="008926A1">
        <w:rPr>
          <w:rFonts w:cs="Simplified Arabic" w:hint="cs"/>
          <w:rtl/>
        </w:rPr>
        <w:t xml:space="preserve"> </w:t>
      </w:r>
      <w:r w:rsidRPr="008926A1">
        <w:rPr>
          <w:rFonts w:cs="Simplified Arabic" w:hint="cs"/>
          <w:rtl/>
        </w:rPr>
        <w:t>7-19 ديسمبر/كانون الأول 2022</w:t>
      </w:r>
    </w:p>
    <w:p w14:paraId="106E674D" w14:textId="743D1A1C" w:rsidR="00712AD8" w:rsidRDefault="00CB7213" w:rsidP="000F6794">
      <w:pPr>
        <w:bidi/>
        <w:spacing w:line="216" w:lineRule="auto"/>
        <w:rPr>
          <w:rFonts w:cs="Simplified Arabic"/>
          <w:lang w:bidi="ar-EG"/>
        </w:rPr>
      </w:pPr>
      <w:r w:rsidRPr="008926A1">
        <w:rPr>
          <w:rFonts w:cs="Simplified Arabic" w:hint="cs"/>
          <w:rtl/>
          <w:lang w:bidi="ar-EG"/>
        </w:rPr>
        <w:t xml:space="preserve">البند </w:t>
      </w:r>
      <w:r w:rsidR="000F6794">
        <w:rPr>
          <w:rFonts w:cs="Simplified Arabic" w:hint="cs"/>
          <w:rtl/>
          <w:lang w:val="en-GB" w:bidi="ar-EG"/>
        </w:rPr>
        <w:t>15ألف</w:t>
      </w:r>
      <w:r w:rsidRPr="008926A1">
        <w:rPr>
          <w:rFonts w:cs="Simplified Arabic" w:hint="cs"/>
          <w:rtl/>
          <w:lang w:bidi="ar-EG"/>
        </w:rPr>
        <w:t xml:space="preserve"> من جدول الأعمال</w:t>
      </w:r>
    </w:p>
    <w:p w14:paraId="5333F41A" w14:textId="77777777" w:rsidR="000F6794" w:rsidRPr="008926A1" w:rsidRDefault="000F6794" w:rsidP="000F6794">
      <w:pPr>
        <w:bidi/>
        <w:spacing w:line="216" w:lineRule="auto"/>
        <w:rPr>
          <w:rFonts w:cs="Simplified Arabic"/>
          <w:rtl/>
          <w:lang w:bidi="ar-EG"/>
        </w:rPr>
      </w:pPr>
    </w:p>
    <w:p w14:paraId="49D5592D" w14:textId="77777777" w:rsidR="007B22D1" w:rsidRDefault="007B22D1" w:rsidP="007B22D1">
      <w:pPr>
        <w:keepNext/>
        <w:keepLines/>
        <w:spacing w:before="120" w:after="120"/>
        <w:jc w:val="center"/>
        <w:outlineLvl w:val="0"/>
        <w:rPr>
          <w:b/>
          <w:bCs/>
          <w:sz w:val="28"/>
          <w:szCs w:val="28"/>
          <w:rtl/>
          <w:lang w:bidi="ar-EG"/>
        </w:rPr>
      </w:pPr>
      <w:r>
        <w:rPr>
          <w:rFonts w:hint="cs"/>
          <w:b/>
          <w:bCs/>
          <w:sz w:val="28"/>
          <w:szCs w:val="28"/>
          <w:rtl/>
          <w:lang w:bidi="ar-EG"/>
        </w:rPr>
        <w:t>مقرر اعتمده مؤتمر الأطراف في اتفاقية التنوع البيولوجي</w:t>
      </w:r>
    </w:p>
    <w:p w14:paraId="4470C5F9" w14:textId="490F0571" w:rsidR="000F6794" w:rsidRPr="005E7FA2" w:rsidRDefault="007B22D1" w:rsidP="007B22D1">
      <w:pPr>
        <w:bidi/>
        <w:spacing w:after="120" w:line="216" w:lineRule="auto"/>
        <w:ind w:left="1847" w:hanging="1134"/>
        <w:jc w:val="both"/>
        <w:rPr>
          <w:rFonts w:ascii="Simplified Arabic" w:hAnsi="Simplified Arabic" w:cs="Simplified Arabic"/>
          <w:b/>
          <w:bCs/>
          <w:sz w:val="28"/>
          <w:szCs w:val="28"/>
          <w:rtl/>
          <w:lang w:bidi="ar-EG"/>
        </w:rPr>
      </w:pPr>
      <w:r>
        <w:rPr>
          <w:rFonts w:ascii="Simplified Arabic" w:hAnsi="Simplified Arabic" w:cs="Simplified Arabic" w:hint="cs"/>
          <w:b/>
          <w:bCs/>
          <w:rtl/>
          <w:lang w:bidi="ar-EG"/>
        </w:rPr>
        <w:t>15/19-</w:t>
      </w:r>
      <w:r>
        <w:rPr>
          <w:rFonts w:ascii="Simplified Arabic" w:hAnsi="Simplified Arabic" w:cs="Simplified Arabic"/>
          <w:b/>
          <w:bCs/>
          <w:rtl/>
          <w:lang w:bidi="ar-EG"/>
        </w:rPr>
        <w:tab/>
      </w:r>
      <w:r w:rsidR="000F6794" w:rsidRPr="007B22D1">
        <w:rPr>
          <w:rFonts w:ascii="Simplified Arabic" w:hAnsi="Simplified Arabic" w:cs="Simplified Arabic" w:hint="cs"/>
          <w:b/>
          <w:bCs/>
          <w:rtl/>
          <w:lang w:bidi="ar-EG"/>
        </w:rPr>
        <w:t>برنامج عمل المنبر الحكومي الدولي للعلوم والسياسات في مجال التنوع البيولوجي وخدمات النظم الإيكولوجية</w:t>
      </w:r>
    </w:p>
    <w:p w14:paraId="692151EA" w14:textId="77777777" w:rsidR="000F6794" w:rsidRPr="004E765D" w:rsidRDefault="000F6794" w:rsidP="000F6794">
      <w:pPr>
        <w:pStyle w:val="ListParagraph"/>
        <w:bidi/>
        <w:spacing w:after="120" w:line="216" w:lineRule="auto"/>
        <w:ind w:left="0" w:firstLine="720"/>
        <w:contextualSpacing w:val="0"/>
        <w:jc w:val="both"/>
        <w:rPr>
          <w:rFonts w:cs="Simplified Arabic"/>
          <w:i/>
          <w:iCs/>
          <w:rtl/>
          <w:lang w:bidi="ar-EG"/>
        </w:rPr>
      </w:pPr>
      <w:r w:rsidRPr="004E765D">
        <w:rPr>
          <w:rFonts w:cs="Simplified Arabic"/>
          <w:i/>
          <w:iCs/>
          <w:rtl/>
          <w:lang w:bidi="ar-EG"/>
        </w:rPr>
        <w:t>إن مؤتمر الأطراف،</w:t>
      </w:r>
    </w:p>
    <w:p w14:paraId="3E507405" w14:textId="24FA30A2" w:rsidR="000F6794" w:rsidRPr="004E765D" w:rsidRDefault="000F6794" w:rsidP="00A3431D">
      <w:pPr>
        <w:pStyle w:val="ListParagraph"/>
        <w:bidi/>
        <w:spacing w:after="120" w:line="216" w:lineRule="auto"/>
        <w:ind w:left="0" w:firstLine="720"/>
        <w:contextualSpacing w:val="0"/>
        <w:jc w:val="both"/>
        <w:rPr>
          <w:rFonts w:cs="Simplified Arabic"/>
          <w:i/>
          <w:iCs/>
          <w:rtl/>
        </w:rPr>
      </w:pPr>
      <w:r w:rsidRPr="004E765D">
        <w:rPr>
          <w:rFonts w:cs="Simplified Arabic"/>
          <w:i/>
          <w:iCs/>
          <w:rtl/>
          <w:lang w:bidi="ar-EG"/>
        </w:rPr>
        <w:t xml:space="preserve">إذ يشير </w:t>
      </w:r>
      <w:r w:rsidRPr="004E765D">
        <w:rPr>
          <w:rFonts w:cs="Simplified Arabic"/>
          <w:rtl/>
          <w:lang w:bidi="ar-EG"/>
        </w:rPr>
        <w:t xml:space="preserve">إلى </w:t>
      </w:r>
      <w:r w:rsidR="00A3431D">
        <w:rPr>
          <w:rFonts w:cs="Simplified Arabic" w:hint="cs"/>
          <w:rtl/>
          <w:lang w:bidi="ar-EG"/>
        </w:rPr>
        <w:t>المقررين</w:t>
      </w:r>
      <w:r w:rsidRPr="004E765D">
        <w:rPr>
          <w:rFonts w:cs="Simplified Arabic"/>
          <w:rtl/>
          <w:lang w:bidi="ar-EG"/>
        </w:rPr>
        <w:t xml:space="preserve"> 12/25 و14/36،</w:t>
      </w:r>
      <w:r w:rsidR="00975CB8">
        <w:rPr>
          <w:rFonts w:cs="Simplified Arabic" w:hint="cs"/>
          <w:rtl/>
          <w:lang w:bidi="ar-EG"/>
        </w:rPr>
        <w:t xml:space="preserve"> </w:t>
      </w:r>
    </w:p>
    <w:p w14:paraId="2F7FC0E1" w14:textId="03AC5A29" w:rsidR="000F6794" w:rsidRPr="004E765D" w:rsidRDefault="000F6794" w:rsidP="000F6794">
      <w:pPr>
        <w:pStyle w:val="ListParagraph"/>
        <w:bidi/>
        <w:spacing w:after="120" w:line="216" w:lineRule="auto"/>
        <w:ind w:left="0" w:firstLine="720"/>
        <w:contextualSpacing w:val="0"/>
        <w:jc w:val="both"/>
        <w:rPr>
          <w:rFonts w:cs="Simplified Arabic"/>
          <w:rtl/>
        </w:rPr>
      </w:pPr>
      <w:r w:rsidRPr="004E765D">
        <w:rPr>
          <w:rFonts w:cs="Simplified Arabic" w:hint="cs"/>
          <w:i/>
          <w:iCs/>
          <w:color w:val="000000" w:themeColor="text1"/>
          <w:rtl/>
          <w:lang w:val="fr-CH"/>
        </w:rPr>
        <w:t>وإذ ي</w:t>
      </w:r>
      <w:r w:rsidRPr="004E765D">
        <w:rPr>
          <w:rFonts w:cs="Simplified Arabic"/>
          <w:i/>
          <w:iCs/>
          <w:color w:val="000000" w:themeColor="text1"/>
          <w:rtl/>
          <w:lang w:val="fr-CH"/>
        </w:rPr>
        <w:t>شير</w:t>
      </w:r>
      <w:r w:rsidRPr="004E765D">
        <w:rPr>
          <w:rFonts w:cs="Simplified Arabic" w:hint="cs"/>
          <w:i/>
          <w:iCs/>
          <w:color w:val="000000" w:themeColor="text1"/>
          <w:rtl/>
          <w:lang w:val="fr-CH"/>
        </w:rPr>
        <w:t xml:space="preserve"> أي</w:t>
      </w:r>
      <w:r>
        <w:rPr>
          <w:rFonts w:cs="Simplified Arabic" w:hint="cs"/>
          <w:i/>
          <w:iCs/>
          <w:color w:val="000000" w:themeColor="text1"/>
          <w:rtl/>
          <w:lang w:val="fr-CH"/>
        </w:rPr>
        <w:t>ضا</w:t>
      </w:r>
      <w:r w:rsidRPr="004E765D">
        <w:rPr>
          <w:rFonts w:cs="Simplified Arabic"/>
          <w:rtl/>
          <w:lang w:bidi="ar-EG"/>
        </w:rPr>
        <w:t xml:space="preserve"> إلى أن الهيئة الفرعية للمشورة العلمية والتقنية والتكنولوجية قد نظرت </w:t>
      </w:r>
      <w:r w:rsidRPr="004E765D">
        <w:rPr>
          <w:rFonts w:cs="Simplified Arabic" w:hint="cs"/>
          <w:rtl/>
          <w:lang w:bidi="ar-EG"/>
        </w:rPr>
        <w:t>بشكل منهجي</w:t>
      </w:r>
      <w:r w:rsidRPr="004E765D">
        <w:rPr>
          <w:rFonts w:cs="Simplified Arabic"/>
          <w:rtl/>
          <w:lang w:bidi="ar-EG"/>
        </w:rPr>
        <w:t xml:space="preserve"> في تقارير التقييم التي أعدها المنبر الحكومي الدولي للعلوم والسياسات في مجال التنوع البيولوجي وخدمات النظم الإيكولوجية </w:t>
      </w:r>
      <w:r w:rsidRPr="004E765D">
        <w:rPr>
          <w:rFonts w:cs="Simplified Arabic" w:hint="cs"/>
          <w:rtl/>
          <w:lang w:bidi="ar-EG"/>
        </w:rPr>
        <w:t>والتي تمثل أفضل الممارسات المتاحة بشأن المسألة</w:t>
      </w:r>
      <w:r>
        <w:rPr>
          <w:rFonts w:cs="Simplified Arabic" w:hint="cs"/>
          <w:rtl/>
          <w:lang w:bidi="ar-EG"/>
        </w:rPr>
        <w:t>،</w:t>
      </w:r>
      <w:r w:rsidRPr="004E765D">
        <w:rPr>
          <w:rFonts w:cs="Simplified Arabic" w:hint="cs"/>
          <w:rtl/>
          <w:lang w:bidi="ar-EG"/>
        </w:rPr>
        <w:t xml:space="preserve"> والتي وفرت</w:t>
      </w:r>
      <w:r w:rsidRPr="004E765D">
        <w:rPr>
          <w:rFonts w:cs="Simplified Arabic"/>
          <w:rtl/>
          <w:lang w:bidi="ar-EG"/>
        </w:rPr>
        <w:t xml:space="preserve"> توصيات ذات صلة </w:t>
      </w:r>
      <w:r w:rsidRPr="004E765D">
        <w:rPr>
          <w:rFonts w:cs="Simplified Arabic" w:hint="cs"/>
          <w:rtl/>
          <w:lang w:bidi="ar-EG"/>
        </w:rPr>
        <w:t>لينظر</w:t>
      </w:r>
      <w:r w:rsidRPr="004E765D">
        <w:rPr>
          <w:rFonts w:cs="Simplified Arabic"/>
          <w:rtl/>
          <w:lang w:bidi="ar-EG"/>
        </w:rPr>
        <w:t xml:space="preserve"> فيها مؤتمر الأطراف، تمشيا مع الإجراءات المنصوص عليها في المقرر 12/25</w:t>
      </w:r>
      <w:r>
        <w:rPr>
          <w:rFonts w:cs="Simplified Arabic" w:hint="cs"/>
          <w:rtl/>
        </w:rPr>
        <w:t>،</w:t>
      </w:r>
    </w:p>
    <w:p w14:paraId="12E0A3E8" w14:textId="1BD18897" w:rsidR="000F6794" w:rsidRPr="000F6794" w:rsidRDefault="000F6794" w:rsidP="00604268">
      <w:pPr>
        <w:pStyle w:val="ListParagraph"/>
        <w:numPr>
          <w:ilvl w:val="0"/>
          <w:numId w:val="14"/>
        </w:numPr>
        <w:bidi/>
        <w:spacing w:after="80" w:line="216" w:lineRule="auto"/>
        <w:ind w:left="0" w:firstLine="720"/>
        <w:contextualSpacing w:val="0"/>
        <w:jc w:val="both"/>
        <w:rPr>
          <w:rFonts w:cs="Simplified Arabic"/>
          <w:lang w:bidi="ar-EG"/>
        </w:rPr>
      </w:pPr>
      <w:r w:rsidRPr="004E765D">
        <w:rPr>
          <w:rFonts w:cs="Simplified Arabic"/>
          <w:i/>
          <w:iCs/>
          <w:rtl/>
          <w:lang w:bidi="ar-EG"/>
        </w:rPr>
        <w:t>يرحب</w:t>
      </w:r>
      <w:r w:rsidRPr="004E765D">
        <w:rPr>
          <w:rFonts w:cs="Simplified Arabic"/>
          <w:rtl/>
          <w:lang w:bidi="ar-EG"/>
        </w:rPr>
        <w:t xml:space="preserve"> ببرنامج العمل المتجدد للمنبر الحكومي الدولي للعلوم والسياسات في مجال التنوع البيولوجي وخدمات النظم الإيكولوجية حتى عام 2030، </w:t>
      </w:r>
      <w:r w:rsidRPr="004E765D">
        <w:rPr>
          <w:rFonts w:cs="Simplified Arabic" w:hint="cs"/>
          <w:rtl/>
          <w:lang w:bidi="ar-EG"/>
        </w:rPr>
        <w:t>و</w:t>
      </w:r>
      <w:r w:rsidRPr="004E765D">
        <w:rPr>
          <w:rFonts w:cs="Simplified Arabic"/>
          <w:rtl/>
          <w:lang w:bidi="ar-EG"/>
        </w:rPr>
        <w:t xml:space="preserve">الذي </w:t>
      </w:r>
      <w:r w:rsidRPr="004E765D">
        <w:rPr>
          <w:rFonts w:cs="Simplified Arabic" w:hint="cs"/>
          <w:rtl/>
          <w:lang w:bidi="ar-EG"/>
        </w:rPr>
        <w:t>اعتمده</w:t>
      </w:r>
      <w:r w:rsidRPr="004E765D">
        <w:rPr>
          <w:rFonts w:cs="Simplified Arabic"/>
          <w:rtl/>
          <w:lang w:bidi="ar-EG"/>
        </w:rPr>
        <w:t xml:space="preserve"> الاجتماع العام للمنبر في مقرر</w:t>
      </w:r>
      <w:r>
        <w:rPr>
          <w:rFonts w:cs="Simplified Arabic" w:hint="cs"/>
          <w:rtl/>
          <w:lang w:bidi="ar-EG"/>
        </w:rPr>
        <w:t xml:space="preserve">ه </w:t>
      </w:r>
      <w:r w:rsidRPr="00A7282C">
        <w:rPr>
          <w:snapToGrid w:val="0"/>
          <w:kern w:val="22"/>
          <w:szCs w:val="22"/>
        </w:rPr>
        <w:t>IPBES-7/1</w:t>
      </w:r>
      <w:r w:rsidRPr="004E765D">
        <w:rPr>
          <w:rFonts w:cs="Simplified Arabic"/>
          <w:rtl/>
          <w:lang w:bidi="ar-EG"/>
        </w:rPr>
        <w:t xml:space="preserve">، ويلاحظ مع التقدير </w:t>
      </w:r>
      <w:r w:rsidRPr="004E765D">
        <w:rPr>
          <w:rFonts w:cs="Simplified Arabic" w:hint="cs"/>
          <w:rtl/>
          <w:lang w:bidi="ar-EG"/>
        </w:rPr>
        <w:t>تلبية</w:t>
      </w:r>
      <w:r w:rsidRPr="004E765D">
        <w:rPr>
          <w:rFonts w:cs="Simplified Arabic"/>
          <w:rtl/>
          <w:lang w:bidi="ar-EG"/>
        </w:rPr>
        <w:t xml:space="preserve"> طلب مؤتمر الأطراف </w:t>
      </w:r>
      <w:r w:rsidRPr="004E765D">
        <w:rPr>
          <w:rFonts w:cs="Simplified Arabic" w:hint="cs"/>
          <w:rtl/>
          <w:lang w:bidi="ar-EG"/>
        </w:rPr>
        <w:t>الوارد</w:t>
      </w:r>
      <w:r w:rsidRPr="004E765D">
        <w:rPr>
          <w:rFonts w:cs="Simplified Arabic"/>
          <w:rtl/>
          <w:lang w:bidi="ar-EG"/>
        </w:rPr>
        <w:t xml:space="preserve"> في المقرر 14/36، </w:t>
      </w:r>
      <w:r w:rsidRPr="004E765D">
        <w:rPr>
          <w:rFonts w:cs="Simplified Arabic" w:hint="cs"/>
          <w:rtl/>
          <w:lang w:bidi="ar-EG"/>
        </w:rPr>
        <w:t>وأنه من المتوقع أن يؤدي العمل ب</w:t>
      </w:r>
      <w:r>
        <w:rPr>
          <w:rFonts w:cs="Simplified Arabic" w:hint="cs"/>
          <w:rtl/>
          <w:lang w:bidi="ar-EG"/>
        </w:rPr>
        <w:t>م</w:t>
      </w:r>
      <w:r w:rsidRPr="004E765D">
        <w:rPr>
          <w:rFonts w:cs="Simplified Arabic" w:hint="cs"/>
          <w:rtl/>
          <w:lang w:bidi="ar-EG"/>
        </w:rPr>
        <w:t xml:space="preserve">وجب الأهداف الستة، بما في ذلك التقييمات الواردة في برنامج العمل إلى المساهمة في </w:t>
      </w:r>
      <w:r w:rsidRPr="004E765D">
        <w:rPr>
          <w:rFonts w:cs="Simplified Arabic"/>
          <w:rtl/>
          <w:lang w:bidi="ar-EG"/>
        </w:rPr>
        <w:t>تنفيذ إطار</w:t>
      </w:r>
      <w:r w:rsidRPr="004E765D">
        <w:rPr>
          <w:rFonts w:cs="Simplified Arabic" w:hint="cs"/>
          <w:rtl/>
          <w:lang w:bidi="ar-EG"/>
        </w:rPr>
        <w:t xml:space="preserve"> </w:t>
      </w:r>
      <w:r w:rsidR="007B22D1">
        <w:rPr>
          <w:rFonts w:cs="Simplified Arabic" w:hint="cs"/>
          <w:rtl/>
          <w:lang w:bidi="ar-EG"/>
        </w:rPr>
        <w:t xml:space="preserve">كونمينغ-مونتريال </w:t>
      </w:r>
      <w:r w:rsidRPr="004E765D">
        <w:rPr>
          <w:rFonts w:cs="Simplified Arabic" w:hint="cs"/>
          <w:rtl/>
          <w:lang w:bidi="ar-EG"/>
        </w:rPr>
        <w:t>العالمي</w:t>
      </w:r>
      <w:r w:rsidRPr="004E765D">
        <w:rPr>
          <w:rFonts w:cs="Simplified Arabic"/>
          <w:rtl/>
          <w:lang w:bidi="ar-EG"/>
        </w:rPr>
        <w:t xml:space="preserve"> </w:t>
      </w:r>
      <w:r w:rsidRPr="004E765D">
        <w:rPr>
          <w:rFonts w:cs="Simplified Arabic" w:hint="cs"/>
          <w:rtl/>
          <w:lang w:bidi="ar-EG"/>
        </w:rPr>
        <w:t>ل</w:t>
      </w:r>
      <w:r w:rsidRPr="004E765D">
        <w:rPr>
          <w:rFonts w:cs="Simplified Arabic"/>
          <w:rtl/>
          <w:lang w:bidi="ar-EG"/>
        </w:rPr>
        <w:t>لتنوع البيولوجي</w:t>
      </w:r>
      <w:r w:rsidRPr="004E765D">
        <w:rPr>
          <w:rFonts w:cs="Simplified Arabic" w:hint="cs"/>
          <w:rtl/>
          <w:lang w:bidi="ar-EG"/>
        </w:rPr>
        <w:t xml:space="preserve"> وأن تكون أساسية بالنسبة له</w:t>
      </w:r>
      <w:r w:rsidRPr="004E765D">
        <w:rPr>
          <w:rFonts w:cs="Simplified Arabic"/>
          <w:rtl/>
          <w:lang w:bidi="ar-EG"/>
        </w:rPr>
        <w:t>؛</w:t>
      </w:r>
    </w:p>
    <w:p w14:paraId="6A39933F" w14:textId="10209BAC" w:rsidR="000F6794" w:rsidRDefault="000F6794" w:rsidP="00604268">
      <w:pPr>
        <w:pStyle w:val="ListParagraph"/>
        <w:numPr>
          <w:ilvl w:val="0"/>
          <w:numId w:val="14"/>
        </w:numPr>
        <w:bidi/>
        <w:spacing w:after="80" w:line="216" w:lineRule="auto"/>
        <w:ind w:left="0" w:firstLine="720"/>
        <w:contextualSpacing w:val="0"/>
        <w:jc w:val="both"/>
        <w:rPr>
          <w:rFonts w:cs="Simplified Arabic"/>
          <w:lang w:bidi="ar-EG"/>
        </w:rPr>
      </w:pPr>
      <w:r w:rsidRPr="004E765D">
        <w:rPr>
          <w:rFonts w:cs="Simplified Arabic" w:hint="cs"/>
          <w:i/>
          <w:iCs/>
          <w:rtl/>
          <w:lang w:bidi="ar-EG"/>
        </w:rPr>
        <w:t>ي</w:t>
      </w:r>
      <w:r w:rsidRPr="004E765D">
        <w:rPr>
          <w:rFonts w:cs="Simplified Arabic"/>
          <w:i/>
          <w:iCs/>
          <w:rtl/>
          <w:lang w:bidi="ar-EG"/>
        </w:rPr>
        <w:t>رحب أيض</w:t>
      </w:r>
      <w:r>
        <w:rPr>
          <w:rFonts w:cs="Simplified Arabic" w:hint="cs"/>
          <w:i/>
          <w:iCs/>
          <w:rtl/>
          <w:lang w:bidi="ar-EG"/>
        </w:rPr>
        <w:t>ا</w:t>
      </w:r>
      <w:r w:rsidRPr="004E765D">
        <w:rPr>
          <w:rFonts w:cs="Simplified Arabic"/>
          <w:rtl/>
          <w:lang w:bidi="ar-EG"/>
        </w:rPr>
        <w:t xml:space="preserve"> بالجهود </w:t>
      </w:r>
      <w:r w:rsidRPr="004E765D">
        <w:rPr>
          <w:rFonts w:cs="Simplified Arabic" w:hint="cs"/>
          <w:rtl/>
          <w:lang w:bidi="ar-EG"/>
        </w:rPr>
        <w:t>الضخمة</w:t>
      </w:r>
      <w:r w:rsidRPr="004E765D">
        <w:rPr>
          <w:rFonts w:cs="Simplified Arabic"/>
          <w:rtl/>
          <w:lang w:bidi="ar-EG"/>
        </w:rPr>
        <w:t xml:space="preserve"> التي يبذلها المنبر الحكومي الدولي للعلوم والسياسات في مجال التنوع البيولوجي وخدمات النظم الإيكولوجية للنهوض بإدراج المعارف الأصلية والمحلية و</w:t>
      </w:r>
      <w:r w:rsidRPr="004E765D">
        <w:rPr>
          <w:rFonts w:cs="Simplified Arabic" w:hint="cs"/>
          <w:rtl/>
          <w:lang w:bidi="ar-EG"/>
        </w:rPr>
        <w:t>نظم</w:t>
      </w:r>
      <w:r w:rsidRPr="004E765D">
        <w:rPr>
          <w:rFonts w:cs="Simplified Arabic"/>
          <w:rtl/>
          <w:lang w:bidi="ar-EG"/>
        </w:rPr>
        <w:t xml:space="preserve"> المعارف المتنوعة في جميع تقييماته ووظائف</w:t>
      </w:r>
      <w:r w:rsidRPr="004E765D">
        <w:rPr>
          <w:rFonts w:cs="Simplified Arabic" w:hint="cs"/>
          <w:rtl/>
          <w:lang w:bidi="ar-EG"/>
        </w:rPr>
        <w:t>ه</w:t>
      </w:r>
      <w:r w:rsidRPr="004E765D">
        <w:rPr>
          <w:rFonts w:cs="Simplified Arabic"/>
          <w:rtl/>
          <w:lang w:bidi="ar-EG"/>
        </w:rPr>
        <w:t xml:space="preserve"> الأخرى من خلال تنفيذ نهجه للاعتراف </w:t>
      </w:r>
      <w:r w:rsidRPr="004E765D">
        <w:rPr>
          <w:rFonts w:cs="Simplified Arabic" w:hint="cs"/>
          <w:rtl/>
          <w:lang w:bidi="ar-EG"/>
        </w:rPr>
        <w:t>ب</w:t>
      </w:r>
      <w:r w:rsidRPr="004E765D">
        <w:rPr>
          <w:rFonts w:cs="Simplified Arabic"/>
          <w:rtl/>
          <w:lang w:bidi="ar-EG"/>
        </w:rPr>
        <w:t xml:space="preserve">المعارف الأصلية والمحلية والعمل </w:t>
      </w:r>
      <w:r w:rsidRPr="004E765D">
        <w:rPr>
          <w:rFonts w:cs="Simplified Arabic" w:hint="cs"/>
          <w:rtl/>
          <w:lang w:bidi="ar-EG"/>
        </w:rPr>
        <w:t>ب</w:t>
      </w:r>
      <w:r w:rsidRPr="004E765D">
        <w:rPr>
          <w:rFonts w:cs="Simplified Arabic"/>
          <w:rtl/>
          <w:lang w:bidi="ar-EG"/>
        </w:rPr>
        <w:t xml:space="preserve">ها في المنبر </w:t>
      </w:r>
      <w:r w:rsidRPr="004E765D">
        <w:rPr>
          <w:rFonts w:cs="Simplified Arabic" w:hint="cs"/>
          <w:rtl/>
          <w:lang w:bidi="ar-EG"/>
        </w:rPr>
        <w:t xml:space="preserve">على النحو </w:t>
      </w:r>
      <w:r w:rsidRPr="004E765D">
        <w:rPr>
          <w:rFonts w:cs="Simplified Arabic"/>
          <w:rtl/>
          <w:lang w:bidi="ar-EG"/>
        </w:rPr>
        <w:t>الوارد في المرفق الثاني للمقرر</w:t>
      </w:r>
      <w:r w:rsidRPr="006E3B43">
        <w:rPr>
          <w:rFonts w:cs="Simplified Arabic"/>
          <w:sz w:val="22"/>
          <w:szCs w:val="22"/>
          <w:lang w:bidi="ar-EG"/>
        </w:rPr>
        <w:t>IPBES-5/1</w:t>
      </w:r>
      <w:r w:rsidRPr="004E765D">
        <w:rPr>
          <w:rFonts w:cs="Simplified Arabic"/>
          <w:rtl/>
          <w:lang w:bidi="ar-EG"/>
        </w:rPr>
        <w:t xml:space="preserve">، وكذلك </w:t>
      </w:r>
      <w:r w:rsidRPr="004E765D">
        <w:rPr>
          <w:rFonts w:cs="Simplified Arabic" w:hint="cs"/>
          <w:rtl/>
          <w:lang w:bidi="ar-EG"/>
        </w:rPr>
        <w:t>انخراطه</w:t>
      </w:r>
      <w:r w:rsidRPr="004E765D">
        <w:rPr>
          <w:rFonts w:cs="Simplified Arabic"/>
          <w:rtl/>
          <w:lang w:bidi="ar-EG"/>
        </w:rPr>
        <w:t xml:space="preserve"> مع الشبكات والمنظمات ذاتية التنظيم للشعوب الأصلية والمجتمعات المحلية وأصحاب المصلحة من خلال تنفيذ استراتيجي</w:t>
      </w:r>
      <w:r w:rsidRPr="004E765D">
        <w:rPr>
          <w:rFonts w:cs="Simplified Arabic" w:hint="cs"/>
          <w:rtl/>
          <w:lang w:bidi="ar-EG"/>
        </w:rPr>
        <w:t xml:space="preserve">ته بشأن انخراط </w:t>
      </w:r>
      <w:r w:rsidRPr="004E765D">
        <w:rPr>
          <w:rFonts w:cs="Simplified Arabic"/>
          <w:rtl/>
          <w:lang w:bidi="ar-EG"/>
        </w:rPr>
        <w:t xml:space="preserve">أصحاب المصلحة </w:t>
      </w:r>
      <w:r w:rsidRPr="004E765D">
        <w:rPr>
          <w:rFonts w:cs="Simplified Arabic" w:hint="cs"/>
          <w:rtl/>
          <w:lang w:bidi="ar-EG"/>
        </w:rPr>
        <w:t xml:space="preserve">الواردة </w:t>
      </w:r>
      <w:r w:rsidRPr="004E765D">
        <w:rPr>
          <w:rFonts w:cs="Simplified Arabic"/>
          <w:rtl/>
          <w:lang w:bidi="ar-EG"/>
        </w:rPr>
        <w:t xml:space="preserve">في المرفق الثاني </w:t>
      </w:r>
      <w:r w:rsidRPr="004E765D">
        <w:rPr>
          <w:rFonts w:cs="Simplified Arabic" w:hint="cs"/>
          <w:rtl/>
          <w:lang w:bidi="ar-EG"/>
        </w:rPr>
        <w:t>بال</w:t>
      </w:r>
      <w:r w:rsidRPr="004E765D">
        <w:rPr>
          <w:rFonts w:cs="Simplified Arabic"/>
          <w:rtl/>
          <w:lang w:bidi="ar-EG"/>
        </w:rPr>
        <w:t xml:space="preserve">مقرر </w:t>
      </w:r>
      <w:r w:rsidRPr="006E3B43">
        <w:rPr>
          <w:rFonts w:cs="Simplified Arabic"/>
          <w:sz w:val="22"/>
          <w:szCs w:val="22"/>
          <w:lang w:bidi="ar-EG"/>
        </w:rPr>
        <w:t>IPBES-3/4</w:t>
      </w:r>
      <w:r w:rsidRPr="004E765D">
        <w:rPr>
          <w:rFonts w:cs="Simplified Arabic"/>
          <w:rtl/>
          <w:lang w:bidi="ar-EG"/>
        </w:rPr>
        <w:t xml:space="preserve">، </w:t>
      </w:r>
      <w:r w:rsidR="00867D37">
        <w:rPr>
          <w:rFonts w:cs="Simplified Arabic" w:hint="cs"/>
          <w:rtl/>
          <w:lang w:bidi="ar-EG"/>
        </w:rPr>
        <w:t>ويدعو</w:t>
      </w:r>
      <w:r w:rsidRPr="004E765D">
        <w:rPr>
          <w:rFonts w:cs="Simplified Arabic"/>
          <w:rtl/>
          <w:lang w:bidi="ar-EG"/>
        </w:rPr>
        <w:t xml:space="preserve"> المنبر على تعزيز هذه الجهود في تنفيذ الأهداف ذات الصلة لبرنامج عمل 2030؛</w:t>
      </w:r>
    </w:p>
    <w:p w14:paraId="06F7731F" w14:textId="4D04CDA8" w:rsidR="000F6794" w:rsidRPr="000F6794" w:rsidRDefault="000F6794" w:rsidP="00604268">
      <w:pPr>
        <w:pStyle w:val="ListParagraph"/>
        <w:numPr>
          <w:ilvl w:val="0"/>
          <w:numId w:val="14"/>
        </w:numPr>
        <w:bidi/>
        <w:spacing w:after="80" w:line="216" w:lineRule="auto"/>
        <w:ind w:left="0" w:firstLine="720"/>
        <w:contextualSpacing w:val="0"/>
        <w:jc w:val="both"/>
        <w:rPr>
          <w:rFonts w:cs="Simplified Arabic"/>
          <w:lang w:bidi="ar-EG"/>
        </w:rPr>
      </w:pPr>
      <w:r w:rsidRPr="004E765D">
        <w:rPr>
          <w:rFonts w:cs="Simplified Arabic"/>
          <w:i/>
          <w:iCs/>
          <w:rtl/>
          <w:lang w:bidi="ar-EG"/>
        </w:rPr>
        <w:t>يرحب كذلك</w:t>
      </w:r>
      <w:r w:rsidRPr="004E765D">
        <w:rPr>
          <w:rFonts w:cs="Simplified Arabic"/>
          <w:rtl/>
          <w:lang w:bidi="ar-EG"/>
        </w:rPr>
        <w:t xml:space="preserve"> </w:t>
      </w:r>
      <w:r w:rsidR="00867D37">
        <w:rPr>
          <w:rFonts w:cs="Simplified Arabic" w:hint="cs"/>
          <w:rtl/>
          <w:lang w:bidi="ar-EG"/>
        </w:rPr>
        <w:t>ب</w:t>
      </w:r>
      <w:r w:rsidRPr="004E765D">
        <w:rPr>
          <w:rFonts w:cs="Simplified Arabic"/>
          <w:rtl/>
          <w:lang w:bidi="ar-EG"/>
        </w:rPr>
        <w:t xml:space="preserve">أن برنامج العمل المتجدد للمنبر حتى عام 2030 يتضمن أهدافا تتعلق بكل وظيفة من الوظائف الأربع للمنبر الحكومي الدولي للعلوم والسياسات في مجال التنوع البيولوجي وخدمات النظم الإيكولوجية، </w:t>
      </w:r>
      <w:r>
        <w:rPr>
          <w:rFonts w:cs="Simplified Arabic" w:hint="cs"/>
          <w:rtl/>
          <w:lang w:bidi="ar-EG"/>
        </w:rPr>
        <w:t xml:space="preserve">فضلا عن تعزيز الاتصال وإشراك الحكومات وأصحاب المصلحة وتحسين فعالية المنبر، </w:t>
      </w:r>
      <w:r w:rsidRPr="004E765D">
        <w:rPr>
          <w:rFonts w:cs="Simplified Arabic"/>
          <w:rtl/>
          <w:lang w:bidi="ar-EG"/>
        </w:rPr>
        <w:t>المنفذة بطريقة تدعم فيها الأهداف بعضها البعض؛</w:t>
      </w:r>
    </w:p>
    <w:p w14:paraId="65904698" w14:textId="3FFAFF68" w:rsidR="007B22D1" w:rsidRDefault="000F6794" w:rsidP="00604268">
      <w:pPr>
        <w:pStyle w:val="ListParagraph"/>
        <w:numPr>
          <w:ilvl w:val="0"/>
          <w:numId w:val="14"/>
        </w:numPr>
        <w:bidi/>
        <w:spacing w:after="80" w:line="216" w:lineRule="auto"/>
        <w:ind w:left="0" w:firstLine="720"/>
        <w:contextualSpacing w:val="0"/>
        <w:jc w:val="both"/>
        <w:rPr>
          <w:rFonts w:cs="Simplified Arabic"/>
          <w:lang w:bidi="ar-EG"/>
        </w:rPr>
      </w:pPr>
      <w:r w:rsidRPr="00FE23BF">
        <w:rPr>
          <w:rFonts w:cs="Simplified Arabic" w:hint="cs"/>
          <w:i/>
          <w:iCs/>
          <w:rtl/>
          <w:lang w:bidi="ar-EG"/>
        </w:rPr>
        <w:lastRenderedPageBreak/>
        <w:t>يرحب</w:t>
      </w:r>
      <w:r w:rsidRPr="004E765D">
        <w:rPr>
          <w:rFonts w:cs="Simplified Arabic"/>
          <w:rtl/>
          <w:lang w:bidi="ar-EG"/>
        </w:rPr>
        <w:t xml:space="preserve"> </w:t>
      </w:r>
      <w:r w:rsidRPr="008F631B">
        <w:rPr>
          <w:rFonts w:cs="Simplified Arabic" w:hint="cs"/>
          <w:rtl/>
          <w:lang w:bidi="ar-EG"/>
        </w:rPr>
        <w:t>بموافقة المؤتمر العام للمنبر الحكومي الدولي للعلوم والسياسات في مجال التنوع البيولوجي وخدمات النظم الإيكولوجية، في دورته الثامنة، على إجراء تقييمات مواضيعية عن الروابط بين التنوع البيولوجي، والمياه، والأغذية والصحة (تقييم الترابط")، وبشأن الأسباب الكامنة وراء فقدان التنوع البيولوجي ومحددات التغيير التحويلي والخيارات لتحقيق رؤية عام 2050 ("تقييم التغيير التحويلي")، وأن يجري في دورته التاسعة، تقييم</w:t>
      </w:r>
      <w:r w:rsidR="00251F3E">
        <w:rPr>
          <w:rFonts w:cs="Simplified Arabic" w:hint="cs"/>
          <w:rtl/>
          <w:lang w:bidi="ar-EG"/>
        </w:rPr>
        <w:t>ا</w:t>
      </w:r>
      <w:r w:rsidRPr="008F631B">
        <w:rPr>
          <w:rFonts w:cs="Simplified Arabic" w:hint="cs"/>
          <w:rtl/>
          <w:lang w:bidi="ar-EG"/>
        </w:rPr>
        <w:t xml:space="preserve"> منهجي</w:t>
      </w:r>
      <w:r w:rsidR="00251F3E">
        <w:rPr>
          <w:rFonts w:cs="Simplified Arabic" w:hint="cs"/>
          <w:rtl/>
          <w:lang w:bidi="ar-EG"/>
        </w:rPr>
        <w:t>ا</w:t>
      </w:r>
      <w:r w:rsidRPr="008F631B">
        <w:rPr>
          <w:rFonts w:cs="Simplified Arabic" w:hint="cs"/>
          <w:rtl/>
          <w:lang w:bidi="ar-EG"/>
        </w:rPr>
        <w:t xml:space="preserve"> لأثر الأ</w:t>
      </w:r>
      <w:r w:rsidR="00251F3E">
        <w:rPr>
          <w:rFonts w:cs="Simplified Arabic" w:hint="cs"/>
          <w:rtl/>
          <w:lang w:bidi="ar-EG"/>
        </w:rPr>
        <w:t>ع</w:t>
      </w:r>
      <w:r w:rsidRPr="008F631B">
        <w:rPr>
          <w:rFonts w:cs="Simplified Arabic" w:hint="cs"/>
          <w:rtl/>
          <w:lang w:bidi="ar-EG"/>
        </w:rPr>
        <w:t xml:space="preserve">مال التجارية على التنوع البيولوجي واعتمادها عليه ومساهمات الطبيعة إلى الناس (تقييم الأعمال التجارية والتنوع البيولوجي")، على النحو المعروض في </w:t>
      </w:r>
      <w:r w:rsidRPr="008F631B">
        <w:rPr>
          <w:rFonts w:cs="Simplified Arabic"/>
          <w:rtl/>
          <w:lang w:bidi="ar-EG"/>
        </w:rPr>
        <w:t>تقارير تحديد النطاق</w:t>
      </w:r>
      <w:r w:rsidRPr="008F631B">
        <w:rPr>
          <w:rFonts w:cs="Simplified Arabic" w:hint="cs"/>
          <w:rtl/>
          <w:lang w:bidi="ar-EG"/>
        </w:rPr>
        <w:t xml:space="preserve"> ذات الصلة</w:t>
      </w:r>
      <w:r w:rsidR="007B22D1">
        <w:rPr>
          <w:rFonts w:cs="Simplified Arabic" w:hint="cs"/>
          <w:rtl/>
          <w:lang w:bidi="ar-EG"/>
        </w:rPr>
        <w:t>،</w:t>
      </w:r>
      <w:r w:rsidRPr="007B22D1">
        <w:rPr>
          <w:vertAlign w:val="superscript"/>
          <w:rtl/>
        </w:rPr>
        <w:footnoteReference w:id="1"/>
      </w:r>
      <w:r w:rsidRPr="004E765D">
        <w:rPr>
          <w:rFonts w:cs="Simplified Arabic"/>
          <w:rtl/>
          <w:lang w:bidi="ar-EG"/>
        </w:rPr>
        <w:t xml:space="preserve"> و</w:t>
      </w:r>
      <w:r w:rsidR="007B22D1">
        <w:rPr>
          <w:rFonts w:cs="Simplified Arabic" w:hint="cs"/>
          <w:rtl/>
          <w:lang w:bidi="ar-EG"/>
        </w:rPr>
        <w:t xml:space="preserve">كذلك </w:t>
      </w:r>
      <w:r w:rsidRPr="004E765D">
        <w:rPr>
          <w:rFonts w:cs="Simplified Arabic"/>
          <w:rtl/>
          <w:lang w:bidi="ar-EG"/>
        </w:rPr>
        <w:t xml:space="preserve">المساهمة العلمية الهامة لهذه التقييمات في تنفيذ </w:t>
      </w:r>
      <w:r w:rsidR="007B22D1" w:rsidRPr="004E765D">
        <w:rPr>
          <w:rFonts w:cs="Simplified Arabic"/>
          <w:rtl/>
          <w:lang w:bidi="ar-EG"/>
        </w:rPr>
        <w:t>إطار</w:t>
      </w:r>
      <w:r w:rsidR="007B22D1" w:rsidRPr="004E765D">
        <w:rPr>
          <w:rFonts w:cs="Simplified Arabic" w:hint="cs"/>
          <w:rtl/>
          <w:lang w:bidi="ar-EG"/>
        </w:rPr>
        <w:t xml:space="preserve"> </w:t>
      </w:r>
      <w:r w:rsidR="007B22D1">
        <w:rPr>
          <w:rFonts w:cs="Simplified Arabic" w:hint="cs"/>
          <w:rtl/>
          <w:lang w:bidi="ar-EG"/>
        </w:rPr>
        <w:t xml:space="preserve">كونمينغ-مونتريال </w:t>
      </w:r>
      <w:r w:rsidR="007B22D1" w:rsidRPr="004E765D">
        <w:rPr>
          <w:rFonts w:cs="Simplified Arabic" w:hint="cs"/>
          <w:rtl/>
          <w:lang w:bidi="ar-EG"/>
        </w:rPr>
        <w:t>العالمي</w:t>
      </w:r>
      <w:r w:rsidR="007B22D1" w:rsidRPr="004E765D">
        <w:rPr>
          <w:rFonts w:cs="Simplified Arabic"/>
          <w:rtl/>
          <w:lang w:bidi="ar-EG"/>
        </w:rPr>
        <w:t xml:space="preserve"> </w:t>
      </w:r>
      <w:r w:rsidR="007B22D1" w:rsidRPr="004E765D">
        <w:rPr>
          <w:rFonts w:cs="Simplified Arabic" w:hint="cs"/>
          <w:rtl/>
          <w:lang w:bidi="ar-EG"/>
        </w:rPr>
        <w:t>ل</w:t>
      </w:r>
      <w:r w:rsidR="007B22D1" w:rsidRPr="004E765D">
        <w:rPr>
          <w:rFonts w:cs="Simplified Arabic"/>
          <w:rtl/>
          <w:lang w:bidi="ar-EG"/>
        </w:rPr>
        <w:t>لتنوع البيولوجي</w:t>
      </w:r>
      <w:r w:rsidR="007B22D1">
        <w:rPr>
          <w:rFonts w:cs="Simplified Arabic" w:hint="cs"/>
          <w:rtl/>
          <w:lang w:bidi="ar-EG"/>
        </w:rPr>
        <w:t>؛</w:t>
      </w:r>
      <w:r w:rsidRPr="004E765D">
        <w:rPr>
          <w:rFonts w:cs="Simplified Arabic"/>
          <w:rtl/>
          <w:lang w:bidi="ar-EG"/>
        </w:rPr>
        <w:t xml:space="preserve"> </w:t>
      </w:r>
    </w:p>
    <w:p w14:paraId="6552F228" w14:textId="16FE04BB" w:rsidR="000F6794" w:rsidRDefault="000F6794" w:rsidP="00604268">
      <w:pPr>
        <w:pStyle w:val="ListParagraph"/>
        <w:numPr>
          <w:ilvl w:val="0"/>
          <w:numId w:val="14"/>
        </w:numPr>
        <w:bidi/>
        <w:spacing w:after="80" w:line="216" w:lineRule="auto"/>
        <w:ind w:left="0" w:firstLine="720"/>
        <w:contextualSpacing w:val="0"/>
        <w:jc w:val="both"/>
        <w:rPr>
          <w:rFonts w:cs="Simplified Arabic"/>
          <w:lang w:bidi="ar-EG"/>
        </w:rPr>
      </w:pPr>
      <w:r w:rsidRPr="007B22D1">
        <w:rPr>
          <w:rFonts w:cs="Simplified Arabic"/>
          <w:i/>
          <w:iCs/>
          <w:rtl/>
          <w:lang w:bidi="ar-EG"/>
        </w:rPr>
        <w:t>يدعو</w:t>
      </w:r>
      <w:r w:rsidRPr="004E765D">
        <w:rPr>
          <w:rFonts w:cs="Simplified Arabic"/>
          <w:rtl/>
          <w:lang w:bidi="ar-EG"/>
        </w:rPr>
        <w:t xml:space="preserve"> </w:t>
      </w:r>
      <w:r>
        <w:rPr>
          <w:rFonts w:cs="Simplified Arabic" w:hint="cs"/>
          <w:rtl/>
          <w:lang w:bidi="ar-EG"/>
        </w:rPr>
        <w:t>الأطراف و</w:t>
      </w:r>
      <w:r w:rsidRPr="004E765D">
        <w:rPr>
          <w:rFonts w:cs="Simplified Arabic"/>
          <w:rtl/>
          <w:lang w:bidi="ar-EG"/>
        </w:rPr>
        <w:t xml:space="preserve">المنظمات ذات الصلة إلى </w:t>
      </w:r>
      <w:r>
        <w:rPr>
          <w:rFonts w:cs="Simplified Arabic" w:hint="cs"/>
          <w:rtl/>
          <w:lang w:bidi="ar-EG"/>
        </w:rPr>
        <w:t xml:space="preserve">المشاركة في </w:t>
      </w:r>
      <w:r w:rsidRPr="004E765D">
        <w:rPr>
          <w:rFonts w:cs="Simplified Arabic"/>
          <w:rtl/>
          <w:lang w:bidi="ar-EG"/>
        </w:rPr>
        <w:t>التقييم</w:t>
      </w:r>
      <w:r>
        <w:rPr>
          <w:rFonts w:cs="Simplified Arabic" w:hint="cs"/>
          <w:rtl/>
          <w:lang w:bidi="ar-EG"/>
        </w:rPr>
        <w:t>ات</w:t>
      </w:r>
      <w:r w:rsidRPr="004E765D">
        <w:rPr>
          <w:rFonts w:cs="Simplified Arabic"/>
          <w:rtl/>
          <w:lang w:bidi="ar-EG"/>
        </w:rPr>
        <w:t xml:space="preserve"> </w:t>
      </w:r>
      <w:r w:rsidR="007B22D1">
        <w:rPr>
          <w:rFonts w:cs="Simplified Arabic" w:hint="cs"/>
          <w:rtl/>
          <w:lang w:bidi="ar-EG"/>
        </w:rPr>
        <w:t xml:space="preserve">المشار إليها في الفقرة 4 أعلاه </w:t>
      </w:r>
      <w:r w:rsidRPr="004E765D">
        <w:rPr>
          <w:rFonts w:cs="Simplified Arabic"/>
          <w:rtl/>
          <w:lang w:bidi="ar-EG"/>
        </w:rPr>
        <w:t>من خلال عمليات الاستعراض الرسمية</w:t>
      </w:r>
      <w:r>
        <w:rPr>
          <w:rFonts w:cs="Simplified Arabic" w:hint="cs"/>
          <w:rtl/>
          <w:lang w:bidi="ar-EG"/>
        </w:rPr>
        <w:t>؛</w:t>
      </w:r>
    </w:p>
    <w:p w14:paraId="2F1631A0" w14:textId="27828225" w:rsidR="007B22D1" w:rsidRDefault="000F6794" w:rsidP="00604268">
      <w:pPr>
        <w:pStyle w:val="ListParagraph"/>
        <w:numPr>
          <w:ilvl w:val="0"/>
          <w:numId w:val="14"/>
        </w:numPr>
        <w:bidi/>
        <w:spacing w:after="80" w:line="216" w:lineRule="auto"/>
        <w:ind w:left="0" w:firstLine="720"/>
        <w:contextualSpacing w:val="0"/>
        <w:jc w:val="both"/>
        <w:rPr>
          <w:rFonts w:cs="Simplified Arabic"/>
          <w:lang w:bidi="ar-EG"/>
        </w:rPr>
      </w:pPr>
      <w:r w:rsidRPr="00FE23BF">
        <w:rPr>
          <w:rFonts w:cs="Simplified Arabic" w:hint="cs"/>
          <w:i/>
          <w:iCs/>
          <w:rtl/>
          <w:lang w:bidi="ar-EG"/>
        </w:rPr>
        <w:t xml:space="preserve">يرحب </w:t>
      </w:r>
      <w:r w:rsidRPr="008F631B">
        <w:rPr>
          <w:rFonts w:cs="Simplified Arabic" w:hint="cs"/>
          <w:rtl/>
          <w:lang w:bidi="ar-EG"/>
        </w:rPr>
        <w:t xml:space="preserve">بموافقة الاجتماع العام للمنبر الحكومي الدولي للعلوم والسياسات في مجال التنوع البيولوجي وخدمات النظم الإيكولوجية، في دورته التاسعة، </w:t>
      </w:r>
      <w:r w:rsidR="006B274E">
        <w:rPr>
          <w:rFonts w:cs="Simplified Arabic" w:hint="cs"/>
          <w:rtl/>
          <w:lang w:bidi="ar-EG"/>
        </w:rPr>
        <w:t>على ا</w:t>
      </w:r>
      <w:r w:rsidRPr="008F631B">
        <w:rPr>
          <w:rFonts w:cs="Simplified Arabic" w:hint="cs"/>
          <w:rtl/>
          <w:lang w:bidi="ar-EG"/>
        </w:rPr>
        <w:t xml:space="preserve">لموجزات </w:t>
      </w:r>
      <w:r w:rsidR="006B274E">
        <w:rPr>
          <w:rFonts w:cs="Simplified Arabic" w:hint="cs"/>
          <w:rtl/>
          <w:lang w:bidi="ar-EG"/>
        </w:rPr>
        <w:t xml:space="preserve">المخصصة </w:t>
      </w:r>
      <w:r w:rsidR="00604268">
        <w:rPr>
          <w:rFonts w:cs="Simplified Arabic" w:hint="cs"/>
          <w:rtl/>
          <w:lang w:bidi="ar-EG"/>
        </w:rPr>
        <w:t>لواضعي</w:t>
      </w:r>
      <w:r w:rsidRPr="008F631B">
        <w:rPr>
          <w:rFonts w:cs="Simplified Arabic" w:hint="cs"/>
          <w:rtl/>
          <w:lang w:bidi="ar-EG"/>
        </w:rPr>
        <w:t xml:space="preserve"> السياسات </w:t>
      </w:r>
      <w:r w:rsidRPr="007B22D1">
        <w:rPr>
          <w:rFonts w:cs="Simplified Arabic" w:hint="cs"/>
          <w:i/>
          <w:iCs/>
          <w:rtl/>
          <w:lang w:bidi="ar-EG"/>
        </w:rPr>
        <w:t>ل</w:t>
      </w:r>
      <w:r w:rsidR="007B22D1" w:rsidRPr="007B22D1">
        <w:rPr>
          <w:rFonts w:cs="Simplified Arabic" w:hint="cs"/>
          <w:i/>
          <w:iCs/>
          <w:rtl/>
          <w:lang w:bidi="ar-EG"/>
        </w:rPr>
        <w:t>تقرير ا</w:t>
      </w:r>
      <w:r w:rsidRPr="007B22D1">
        <w:rPr>
          <w:rFonts w:cs="Simplified Arabic"/>
          <w:i/>
          <w:iCs/>
          <w:rtl/>
          <w:lang w:bidi="ar-EG"/>
        </w:rPr>
        <w:t xml:space="preserve">لتقييم المنهجي </w:t>
      </w:r>
      <w:r w:rsidR="00604268">
        <w:rPr>
          <w:rFonts w:cs="Simplified Arabic" w:hint="cs"/>
          <w:i/>
          <w:iCs/>
          <w:rtl/>
          <w:lang w:bidi="ar-EG"/>
        </w:rPr>
        <w:t>ل</w:t>
      </w:r>
      <w:r w:rsidRPr="007B22D1">
        <w:rPr>
          <w:rFonts w:cs="Simplified Arabic" w:hint="cs"/>
          <w:i/>
          <w:iCs/>
          <w:rtl/>
          <w:lang w:bidi="ar-EG"/>
        </w:rPr>
        <w:t xml:space="preserve">لقيم </w:t>
      </w:r>
      <w:r w:rsidR="00604268">
        <w:rPr>
          <w:rFonts w:cs="Simplified Arabic" w:hint="cs"/>
          <w:i/>
          <w:iCs/>
          <w:rtl/>
          <w:lang w:bidi="ar-EG"/>
        </w:rPr>
        <w:t>المتنوعة ل</w:t>
      </w:r>
      <w:r w:rsidRPr="007B22D1">
        <w:rPr>
          <w:rFonts w:cs="Simplified Arabic"/>
          <w:i/>
          <w:iCs/>
          <w:rtl/>
          <w:lang w:bidi="ar-EG"/>
        </w:rPr>
        <w:t>لطبيعة</w:t>
      </w:r>
      <w:r w:rsidR="007B22D1">
        <w:rPr>
          <w:rFonts w:cs="Simplified Arabic" w:hint="cs"/>
          <w:i/>
          <w:iCs/>
          <w:rtl/>
          <w:lang w:bidi="ar-EG"/>
        </w:rPr>
        <w:t xml:space="preserve"> وتقدير قيمتها</w:t>
      </w:r>
      <w:r w:rsidRPr="008F631B">
        <w:rPr>
          <w:rFonts w:cs="Simplified Arabic"/>
          <w:rtl/>
          <w:lang w:bidi="ar-EG"/>
        </w:rPr>
        <w:t>،</w:t>
      </w:r>
      <w:r w:rsidR="007B22D1" w:rsidRPr="007B22D1">
        <w:rPr>
          <w:vertAlign w:val="superscript"/>
          <w:rtl/>
        </w:rPr>
        <w:footnoteReference w:id="2"/>
      </w:r>
      <w:r w:rsidRPr="008F631B">
        <w:rPr>
          <w:rFonts w:cs="Simplified Arabic"/>
          <w:rtl/>
          <w:lang w:bidi="ar-EG"/>
        </w:rPr>
        <w:t xml:space="preserve"> و</w:t>
      </w:r>
      <w:r w:rsidRPr="007B22D1">
        <w:rPr>
          <w:rFonts w:cs="Simplified Arabic"/>
          <w:i/>
          <w:iCs/>
          <w:rtl/>
          <w:lang w:bidi="ar-EG"/>
        </w:rPr>
        <w:t>التقييم المواضيعي للاستخدام المستدام للأنواع البرية</w:t>
      </w:r>
      <w:r w:rsidR="007B22D1" w:rsidRPr="007B22D1">
        <w:rPr>
          <w:vertAlign w:val="superscript"/>
          <w:rtl/>
        </w:rPr>
        <w:footnoteReference w:id="3"/>
      </w:r>
      <w:r w:rsidRPr="008F631B">
        <w:rPr>
          <w:rFonts w:cs="Simplified Arabic"/>
          <w:rtl/>
          <w:lang w:bidi="ar-EG"/>
        </w:rPr>
        <w:t xml:space="preserve"> و</w:t>
      </w:r>
      <w:r w:rsidRPr="008F631B">
        <w:rPr>
          <w:rFonts w:cs="Simplified Arabic" w:hint="cs"/>
          <w:rtl/>
          <w:lang w:bidi="ar-EG"/>
        </w:rPr>
        <w:t>الموافقة على الفصول للتقييمات ذات الصلة بما في ذلك موجز</w:t>
      </w:r>
      <w:r w:rsidR="006B274E">
        <w:rPr>
          <w:rFonts w:cs="Simplified Arabic" w:hint="cs"/>
          <w:rtl/>
          <w:lang w:bidi="ar-EG"/>
        </w:rPr>
        <w:t>اته</w:t>
      </w:r>
      <w:r w:rsidRPr="008F631B">
        <w:rPr>
          <w:rFonts w:cs="Simplified Arabic" w:hint="cs"/>
          <w:rtl/>
          <w:lang w:bidi="ar-EG"/>
        </w:rPr>
        <w:t xml:space="preserve">ا التنفيذي، ويحيط علما بالتقدم المحرز في إعداد التقييم المواضيعي للأنواع الغريبة الغازية </w:t>
      </w:r>
      <w:r w:rsidRPr="008F631B">
        <w:rPr>
          <w:rFonts w:cs="Simplified Arabic"/>
          <w:rtl/>
          <w:lang w:bidi="ar-EG"/>
        </w:rPr>
        <w:t>ومكافحتها</w:t>
      </w:r>
      <w:r w:rsidR="007B22D1">
        <w:rPr>
          <w:rFonts w:cs="Simplified Arabic" w:hint="cs"/>
          <w:rtl/>
          <w:lang w:bidi="ar-EG"/>
        </w:rPr>
        <w:t>؛</w:t>
      </w:r>
      <w:r w:rsidRPr="004E765D">
        <w:rPr>
          <w:rFonts w:cs="Simplified Arabic"/>
          <w:rtl/>
          <w:lang w:bidi="ar-EG"/>
        </w:rPr>
        <w:t xml:space="preserve"> </w:t>
      </w:r>
    </w:p>
    <w:p w14:paraId="7D087FA6" w14:textId="59E209D5" w:rsidR="000F6794" w:rsidRPr="000F6794" w:rsidRDefault="000F6794" w:rsidP="00604268">
      <w:pPr>
        <w:pStyle w:val="ListParagraph"/>
        <w:numPr>
          <w:ilvl w:val="0"/>
          <w:numId w:val="14"/>
        </w:numPr>
        <w:bidi/>
        <w:spacing w:after="80" w:line="216" w:lineRule="auto"/>
        <w:ind w:left="0" w:firstLine="720"/>
        <w:contextualSpacing w:val="0"/>
        <w:jc w:val="both"/>
        <w:rPr>
          <w:rFonts w:cs="Simplified Arabic"/>
          <w:lang w:bidi="ar-EG"/>
        </w:rPr>
      </w:pPr>
      <w:r w:rsidRPr="007B22D1">
        <w:rPr>
          <w:rFonts w:cs="Simplified Arabic"/>
          <w:i/>
          <w:iCs/>
          <w:rtl/>
          <w:lang w:bidi="ar-EG"/>
        </w:rPr>
        <w:t>يطلب</w:t>
      </w:r>
      <w:r w:rsidRPr="004E765D">
        <w:rPr>
          <w:rFonts w:cs="Simplified Arabic"/>
          <w:rtl/>
          <w:lang w:bidi="ar-EG"/>
        </w:rPr>
        <w:t xml:space="preserve"> </w:t>
      </w:r>
      <w:r w:rsidRPr="004E765D">
        <w:rPr>
          <w:rFonts w:cs="Simplified Arabic" w:hint="cs"/>
          <w:rtl/>
          <w:lang w:bidi="ar-EG"/>
        </w:rPr>
        <w:t>إلى</w:t>
      </w:r>
      <w:r w:rsidRPr="004E765D">
        <w:rPr>
          <w:rFonts w:cs="Simplified Arabic"/>
          <w:rtl/>
          <w:lang w:bidi="ar-EG"/>
        </w:rPr>
        <w:t xml:space="preserve"> الهيئة الفرعية للمشورة العلمية والتقنية والتكنولوجية </w:t>
      </w:r>
      <w:r>
        <w:rPr>
          <w:rFonts w:cs="Simplified Arabic" w:hint="cs"/>
          <w:rtl/>
          <w:lang w:bidi="ar-EG"/>
        </w:rPr>
        <w:t>النظر في</w:t>
      </w:r>
      <w:r w:rsidRPr="004E765D">
        <w:rPr>
          <w:rFonts w:cs="Simplified Arabic"/>
          <w:rtl/>
          <w:lang w:bidi="ar-EG"/>
        </w:rPr>
        <w:t xml:space="preserve"> نتائج التقييمات </w:t>
      </w:r>
      <w:r w:rsidR="00640F80">
        <w:rPr>
          <w:rFonts w:cs="Simplified Arabic" w:hint="cs"/>
          <w:rtl/>
          <w:lang w:bidi="ar-EG"/>
        </w:rPr>
        <w:t xml:space="preserve">المشار إليها في الفقرة 6 أعلاه </w:t>
      </w:r>
      <w:r w:rsidRPr="004E765D">
        <w:rPr>
          <w:rFonts w:cs="Simplified Arabic"/>
          <w:rtl/>
          <w:lang w:bidi="ar-EG"/>
        </w:rPr>
        <w:t xml:space="preserve">وتقديم توصيات </w:t>
      </w:r>
      <w:r w:rsidRPr="004E765D">
        <w:rPr>
          <w:rFonts w:cs="Simplified Arabic" w:hint="cs"/>
          <w:rtl/>
          <w:lang w:bidi="ar-EG"/>
        </w:rPr>
        <w:t>تتعلق</w:t>
      </w:r>
      <w:r w:rsidRPr="004E765D">
        <w:rPr>
          <w:rFonts w:cs="Simplified Arabic"/>
          <w:rtl/>
          <w:lang w:bidi="ar-EG"/>
        </w:rPr>
        <w:t xml:space="preserve"> بتنفيذ الاتفاقية وخاصة </w:t>
      </w:r>
      <w:r w:rsidR="007B22D1" w:rsidRPr="004E765D">
        <w:rPr>
          <w:rFonts w:cs="Simplified Arabic"/>
          <w:rtl/>
          <w:lang w:bidi="ar-EG"/>
        </w:rPr>
        <w:t>إطار</w:t>
      </w:r>
      <w:r w:rsidR="007B22D1" w:rsidRPr="004E765D">
        <w:rPr>
          <w:rFonts w:cs="Simplified Arabic" w:hint="cs"/>
          <w:rtl/>
          <w:lang w:bidi="ar-EG"/>
        </w:rPr>
        <w:t xml:space="preserve"> </w:t>
      </w:r>
      <w:r w:rsidR="007B22D1">
        <w:rPr>
          <w:rFonts w:cs="Simplified Arabic" w:hint="cs"/>
          <w:rtl/>
          <w:lang w:bidi="ar-EG"/>
        </w:rPr>
        <w:t xml:space="preserve">كونمينغ-مونتريال </w:t>
      </w:r>
      <w:r w:rsidR="007B22D1" w:rsidRPr="004E765D">
        <w:rPr>
          <w:rFonts w:cs="Simplified Arabic" w:hint="cs"/>
          <w:rtl/>
          <w:lang w:bidi="ar-EG"/>
        </w:rPr>
        <w:t>العالمي</w:t>
      </w:r>
      <w:r w:rsidR="007B22D1" w:rsidRPr="004E765D">
        <w:rPr>
          <w:rFonts w:cs="Simplified Arabic"/>
          <w:rtl/>
          <w:lang w:bidi="ar-EG"/>
        </w:rPr>
        <w:t xml:space="preserve"> </w:t>
      </w:r>
      <w:r w:rsidR="007B22D1" w:rsidRPr="004E765D">
        <w:rPr>
          <w:rFonts w:cs="Simplified Arabic" w:hint="cs"/>
          <w:rtl/>
          <w:lang w:bidi="ar-EG"/>
        </w:rPr>
        <w:t>ل</w:t>
      </w:r>
      <w:r w:rsidR="007B22D1" w:rsidRPr="004E765D">
        <w:rPr>
          <w:rFonts w:cs="Simplified Arabic"/>
          <w:rtl/>
          <w:lang w:bidi="ar-EG"/>
        </w:rPr>
        <w:t>لتنوع البيولوجي</w:t>
      </w:r>
      <w:r w:rsidRPr="004E765D">
        <w:rPr>
          <w:rFonts w:cs="Simplified Arabic"/>
          <w:rtl/>
          <w:lang w:bidi="ar-EG"/>
        </w:rPr>
        <w:t>، لينظر فيه</w:t>
      </w:r>
      <w:r w:rsidRPr="004E765D">
        <w:rPr>
          <w:rFonts w:cs="Simplified Arabic" w:hint="cs"/>
          <w:rtl/>
          <w:lang w:bidi="ar-EG"/>
        </w:rPr>
        <w:t>ا</w:t>
      </w:r>
      <w:r>
        <w:rPr>
          <w:rFonts w:cs="Simplified Arabic"/>
          <w:rtl/>
          <w:lang w:bidi="ar-EG"/>
        </w:rPr>
        <w:t xml:space="preserve"> مؤتمر الأطراف</w:t>
      </w:r>
      <w:r>
        <w:rPr>
          <w:rFonts w:cs="Simplified Arabic" w:hint="cs"/>
          <w:rtl/>
          <w:lang w:bidi="ar-EG"/>
        </w:rPr>
        <w:t xml:space="preserve"> في اجتماعه السادس عشر؛</w:t>
      </w:r>
    </w:p>
    <w:p w14:paraId="69932AD6" w14:textId="12B4BEB4" w:rsidR="000F6794" w:rsidRPr="000F6794" w:rsidRDefault="000F6794" w:rsidP="00604268">
      <w:pPr>
        <w:pStyle w:val="ListParagraph"/>
        <w:numPr>
          <w:ilvl w:val="0"/>
          <w:numId w:val="14"/>
        </w:numPr>
        <w:bidi/>
        <w:spacing w:after="80" w:line="216" w:lineRule="auto"/>
        <w:ind w:left="0" w:firstLine="720"/>
        <w:contextualSpacing w:val="0"/>
        <w:jc w:val="both"/>
        <w:rPr>
          <w:rFonts w:cs="Simplified Arabic"/>
          <w:lang w:bidi="ar-EG"/>
        </w:rPr>
      </w:pPr>
      <w:r w:rsidRPr="004E765D">
        <w:rPr>
          <w:rFonts w:cs="Simplified Arabic" w:hint="cs"/>
          <w:i/>
          <w:iCs/>
          <w:rtl/>
          <w:lang w:bidi="ar-EG"/>
        </w:rPr>
        <w:t>يحيط علما</w:t>
      </w:r>
      <w:r>
        <w:rPr>
          <w:rFonts w:cs="Simplified Arabic" w:hint="cs"/>
          <w:i/>
          <w:iCs/>
          <w:rtl/>
          <w:lang w:bidi="ar-EG"/>
        </w:rPr>
        <w:t xml:space="preserve"> </w:t>
      </w:r>
      <w:r w:rsidRPr="004E765D">
        <w:rPr>
          <w:rFonts w:cs="Simplified Arabic"/>
          <w:rtl/>
          <w:lang w:bidi="ar-EG"/>
        </w:rPr>
        <w:t>بتقرير حلقة عمل</w:t>
      </w:r>
      <w:r w:rsidRPr="004E765D">
        <w:rPr>
          <w:rFonts w:cs="Simplified Arabic" w:hint="cs"/>
          <w:rtl/>
          <w:lang w:bidi="ar-EG"/>
        </w:rPr>
        <w:t xml:space="preserve"> الخبراء</w:t>
      </w:r>
      <w:r w:rsidRPr="004E765D">
        <w:rPr>
          <w:rFonts w:cs="Simplified Arabic"/>
          <w:rtl/>
          <w:lang w:bidi="ar-EG"/>
        </w:rPr>
        <w:t xml:space="preserve"> التي </w:t>
      </w:r>
      <w:r w:rsidRPr="004E765D">
        <w:rPr>
          <w:rFonts w:cs="Simplified Arabic" w:hint="cs"/>
          <w:rtl/>
          <w:lang w:bidi="ar-EG"/>
        </w:rPr>
        <w:t>نظمها</w:t>
      </w:r>
      <w:r w:rsidRPr="004E765D">
        <w:rPr>
          <w:rFonts w:cs="Simplified Arabic"/>
          <w:rtl/>
          <w:lang w:bidi="ar-EG"/>
        </w:rPr>
        <w:t xml:space="preserve"> المنبر الحكومي الدولي للعلوم والسياسات في مجال التنوع البيولوجي وخدمات النظم الإيكولوجية بشأن التنوع البيولوجي </w:t>
      </w:r>
      <w:r w:rsidRPr="004E765D">
        <w:rPr>
          <w:rFonts w:cs="Simplified Arabic" w:hint="cs"/>
          <w:rtl/>
          <w:lang w:bidi="ar-EG"/>
        </w:rPr>
        <w:t>والجوائح</w:t>
      </w:r>
      <w:r w:rsidRPr="004E765D">
        <w:rPr>
          <w:rFonts w:cs="Simplified Arabic"/>
          <w:rtl/>
          <w:lang w:bidi="ar-EG"/>
        </w:rPr>
        <w:t>،</w:t>
      </w:r>
      <w:r w:rsidRPr="00E52754">
        <w:rPr>
          <w:rStyle w:val="FootnoteReference"/>
          <w:rFonts w:cs="Simplified Arabic"/>
          <w:sz w:val="22"/>
          <w:rtl/>
          <w:lang w:bidi="ar-EG"/>
        </w:rPr>
        <w:footnoteReference w:id="4"/>
      </w:r>
      <w:r w:rsidRPr="004E765D">
        <w:rPr>
          <w:rFonts w:cs="Simplified Arabic"/>
          <w:rtl/>
          <w:lang w:bidi="ar-EG"/>
        </w:rPr>
        <w:t xml:space="preserve"> </w:t>
      </w:r>
      <w:r w:rsidRPr="006A28D4">
        <w:rPr>
          <w:rFonts w:cs="Simplified Arabic" w:hint="cs"/>
          <w:rtl/>
          <w:lang w:bidi="ar-EG"/>
        </w:rPr>
        <w:t>ويحيط علما</w:t>
      </w:r>
      <w:r w:rsidRPr="006A28D4">
        <w:rPr>
          <w:rFonts w:cs="Simplified Arabic"/>
          <w:rtl/>
          <w:lang w:bidi="ar-EG"/>
        </w:rPr>
        <w:t xml:space="preserve"> </w:t>
      </w:r>
      <w:r w:rsidRPr="006A28D4">
        <w:rPr>
          <w:rFonts w:cs="Simplified Arabic" w:hint="cs"/>
          <w:rtl/>
          <w:lang w:bidi="ar-EG"/>
        </w:rPr>
        <w:t>ب</w:t>
      </w:r>
      <w:r w:rsidRPr="006A28D4">
        <w:rPr>
          <w:rFonts w:cs="Simplified Arabic"/>
          <w:rtl/>
          <w:lang w:bidi="ar-EG"/>
        </w:rPr>
        <w:t xml:space="preserve">أهميته بالنسبة لعمل الاتفاقية، بما في ذلك </w:t>
      </w:r>
      <w:r w:rsidR="00604268" w:rsidRPr="004E765D">
        <w:rPr>
          <w:rFonts w:cs="Simplified Arabic"/>
          <w:rtl/>
          <w:lang w:bidi="ar-EG"/>
        </w:rPr>
        <w:t>إطار</w:t>
      </w:r>
      <w:r w:rsidR="00604268" w:rsidRPr="004E765D">
        <w:rPr>
          <w:rFonts w:cs="Simplified Arabic" w:hint="cs"/>
          <w:rtl/>
          <w:lang w:bidi="ar-EG"/>
        </w:rPr>
        <w:t xml:space="preserve"> </w:t>
      </w:r>
      <w:r w:rsidR="00604268">
        <w:rPr>
          <w:rFonts w:cs="Simplified Arabic" w:hint="cs"/>
          <w:rtl/>
          <w:lang w:bidi="ar-EG"/>
        </w:rPr>
        <w:t xml:space="preserve">كونمينغ-مونتريال </w:t>
      </w:r>
      <w:r w:rsidR="00604268" w:rsidRPr="004E765D">
        <w:rPr>
          <w:rFonts w:cs="Simplified Arabic" w:hint="cs"/>
          <w:rtl/>
          <w:lang w:bidi="ar-EG"/>
        </w:rPr>
        <w:t>العالمي</w:t>
      </w:r>
      <w:r w:rsidR="00604268" w:rsidRPr="004E765D">
        <w:rPr>
          <w:rFonts w:cs="Simplified Arabic"/>
          <w:rtl/>
          <w:lang w:bidi="ar-EG"/>
        </w:rPr>
        <w:t xml:space="preserve"> </w:t>
      </w:r>
      <w:r w:rsidR="00604268" w:rsidRPr="004E765D">
        <w:rPr>
          <w:rFonts w:cs="Simplified Arabic" w:hint="cs"/>
          <w:rtl/>
          <w:lang w:bidi="ar-EG"/>
        </w:rPr>
        <w:t>ل</w:t>
      </w:r>
      <w:r w:rsidR="00604268" w:rsidRPr="004E765D">
        <w:rPr>
          <w:rFonts w:cs="Simplified Arabic"/>
          <w:rtl/>
          <w:lang w:bidi="ar-EG"/>
        </w:rPr>
        <w:t>لتنوع البيولوجي</w:t>
      </w:r>
      <w:r w:rsidRPr="004E765D">
        <w:rPr>
          <w:rFonts w:cs="Simplified Arabic"/>
          <w:rtl/>
          <w:lang w:bidi="ar-EG"/>
        </w:rPr>
        <w:t xml:space="preserve">، </w:t>
      </w:r>
      <w:r w:rsidRPr="004E765D">
        <w:rPr>
          <w:rFonts w:cs="Simplified Arabic" w:hint="cs"/>
          <w:rtl/>
          <w:lang w:bidi="ar-EG"/>
        </w:rPr>
        <w:t>بالإضافة إلى</w:t>
      </w:r>
      <w:r w:rsidRPr="004E765D">
        <w:rPr>
          <w:rFonts w:cs="Simplified Arabic"/>
          <w:rtl/>
          <w:lang w:bidi="ar-EG"/>
        </w:rPr>
        <w:t xml:space="preserve"> </w:t>
      </w:r>
      <w:r w:rsidRPr="004E765D">
        <w:rPr>
          <w:rFonts w:cs="Simplified Arabic" w:hint="cs"/>
          <w:rtl/>
          <w:lang w:bidi="ar-EG"/>
        </w:rPr>
        <w:t>ال</w:t>
      </w:r>
      <w:r w:rsidRPr="004E765D">
        <w:rPr>
          <w:rFonts w:cs="Simplified Arabic"/>
          <w:rtl/>
          <w:lang w:bidi="ar-EG"/>
        </w:rPr>
        <w:t>عمل</w:t>
      </w:r>
      <w:r w:rsidRPr="004E765D">
        <w:rPr>
          <w:rFonts w:cs="Simplified Arabic" w:hint="cs"/>
          <w:rtl/>
          <w:lang w:bidi="ar-EG"/>
        </w:rPr>
        <w:t xml:space="preserve"> الذي تم القيام به بموجب</w:t>
      </w:r>
      <w:r w:rsidRPr="004E765D">
        <w:rPr>
          <w:rFonts w:cs="Simplified Arabic"/>
          <w:rtl/>
          <w:lang w:bidi="ar-EG"/>
        </w:rPr>
        <w:t xml:space="preserve"> الاتفاقية بشأن </w:t>
      </w:r>
      <w:r w:rsidRPr="004E765D">
        <w:rPr>
          <w:rFonts w:cs="Simplified Arabic" w:hint="cs"/>
          <w:rtl/>
          <w:lang w:bidi="ar-EG"/>
        </w:rPr>
        <w:t>الروابط</w:t>
      </w:r>
      <w:r w:rsidRPr="004E765D">
        <w:rPr>
          <w:rFonts w:cs="Simplified Arabic"/>
          <w:rtl/>
          <w:lang w:bidi="ar-EG"/>
        </w:rPr>
        <w:t xml:space="preserve"> بين التنوع البيولوجي والصحة</w:t>
      </w:r>
      <w:r>
        <w:rPr>
          <w:rFonts w:cs="Simplified Arabic" w:hint="cs"/>
          <w:rtl/>
          <w:lang w:bidi="ar-EG"/>
        </w:rPr>
        <w:t>؛</w:t>
      </w:r>
    </w:p>
    <w:p w14:paraId="4A8892BA" w14:textId="77777777" w:rsidR="00604268" w:rsidRDefault="000F6794" w:rsidP="00604268">
      <w:pPr>
        <w:pStyle w:val="ListParagraph"/>
        <w:numPr>
          <w:ilvl w:val="0"/>
          <w:numId w:val="14"/>
        </w:numPr>
        <w:bidi/>
        <w:spacing w:after="80" w:line="216" w:lineRule="auto"/>
        <w:ind w:left="0" w:firstLine="720"/>
        <w:contextualSpacing w:val="0"/>
        <w:jc w:val="both"/>
        <w:rPr>
          <w:rFonts w:cs="Simplified Arabic"/>
          <w:lang w:bidi="ar-EG"/>
        </w:rPr>
      </w:pPr>
      <w:r w:rsidRPr="00714562">
        <w:rPr>
          <w:rFonts w:cs="Simplified Arabic" w:hint="cs"/>
          <w:rtl/>
          <w:lang w:bidi="ar-EG"/>
        </w:rPr>
        <w:t xml:space="preserve"> </w:t>
      </w:r>
      <w:r w:rsidRPr="004E765D">
        <w:rPr>
          <w:rFonts w:cs="Simplified Arabic" w:hint="cs"/>
          <w:i/>
          <w:iCs/>
          <w:rtl/>
          <w:lang w:bidi="ar-EG"/>
        </w:rPr>
        <w:t>ي</w:t>
      </w:r>
      <w:r w:rsidRPr="004E765D">
        <w:rPr>
          <w:rFonts w:cs="Simplified Arabic"/>
          <w:i/>
          <w:iCs/>
          <w:rtl/>
          <w:lang w:bidi="ar-EG"/>
        </w:rPr>
        <w:t>رحب</w:t>
      </w:r>
      <w:r>
        <w:rPr>
          <w:rFonts w:cs="Simplified Arabic" w:hint="cs"/>
          <w:rtl/>
          <w:lang w:bidi="ar-EG"/>
        </w:rPr>
        <w:t xml:space="preserve"> </w:t>
      </w:r>
      <w:r w:rsidRPr="004E765D">
        <w:rPr>
          <w:rFonts w:cs="Simplified Arabic"/>
          <w:rtl/>
          <w:lang w:bidi="ar-EG"/>
        </w:rPr>
        <w:t xml:space="preserve">بالتعاون بين المنبر الحكومي الدولي للعلوم والسياسات في مجال التنوع البيولوجي وخدمات النظم الإيكولوجية </w:t>
      </w:r>
      <w:r w:rsidRPr="004E765D">
        <w:rPr>
          <w:rFonts w:cs="Simplified Arabic" w:hint="cs"/>
          <w:rtl/>
          <w:lang w:bidi="ar-EG"/>
        </w:rPr>
        <w:t>و</w:t>
      </w:r>
      <w:r w:rsidRPr="004E765D">
        <w:rPr>
          <w:rFonts w:cs="Simplified Arabic"/>
          <w:rtl/>
          <w:lang w:bidi="ar-EG"/>
        </w:rPr>
        <w:t xml:space="preserve">الهيئة الحكومية الدولية المعنية بتغير </w:t>
      </w:r>
      <w:r w:rsidRPr="0068340C">
        <w:rPr>
          <w:rFonts w:cs="Simplified Arabic"/>
          <w:rtl/>
          <w:lang w:bidi="ar-EG"/>
        </w:rPr>
        <w:t xml:space="preserve">المناخ، </w:t>
      </w:r>
      <w:r w:rsidRPr="0068340C">
        <w:rPr>
          <w:rFonts w:cs="Simplified Arabic" w:hint="cs"/>
          <w:rtl/>
          <w:lang w:bidi="ar-EG"/>
        </w:rPr>
        <w:t>ويحيط علما بتقرير</w:t>
      </w:r>
      <w:r>
        <w:rPr>
          <w:rFonts w:cs="Simplified Arabic" w:hint="cs"/>
          <w:rtl/>
          <w:lang w:bidi="ar-EG"/>
        </w:rPr>
        <w:t xml:space="preserve"> </w:t>
      </w:r>
      <w:r w:rsidRPr="004E765D">
        <w:rPr>
          <w:rFonts w:cs="Simplified Arabic"/>
          <w:rtl/>
          <w:lang w:bidi="ar-EG"/>
        </w:rPr>
        <w:t xml:space="preserve">حلقة العمل </w:t>
      </w:r>
      <w:r w:rsidRPr="004E765D">
        <w:rPr>
          <w:rFonts w:cs="Simplified Arabic" w:hint="cs"/>
          <w:rtl/>
          <w:lang w:bidi="ar-EG"/>
        </w:rPr>
        <w:t xml:space="preserve">المنظمة بموجب رعاية </w:t>
      </w:r>
      <w:r w:rsidRPr="004E765D">
        <w:rPr>
          <w:rFonts w:cs="Simplified Arabic"/>
          <w:rtl/>
          <w:lang w:bidi="ar-EG"/>
        </w:rPr>
        <w:t xml:space="preserve">مشتركة </w:t>
      </w:r>
      <w:r w:rsidRPr="004E765D">
        <w:rPr>
          <w:rFonts w:cs="Simplified Arabic" w:hint="cs"/>
          <w:rtl/>
          <w:lang w:bidi="ar-EG"/>
        </w:rPr>
        <w:t>والمتعلقة ب</w:t>
      </w:r>
      <w:r w:rsidRPr="004E765D">
        <w:rPr>
          <w:rFonts w:cs="Simplified Arabic"/>
          <w:rtl/>
          <w:lang w:bidi="ar-EG"/>
        </w:rPr>
        <w:t>التنوع البيولوجي وتغير المناخ،</w:t>
      </w:r>
      <w:r w:rsidRPr="00A7282C">
        <w:rPr>
          <w:rStyle w:val="FootnoteReference"/>
          <w:rFonts w:eastAsiaTheme="majorEastAsia"/>
          <w:snapToGrid w:val="0"/>
          <w:kern w:val="22"/>
          <w:szCs w:val="22"/>
        </w:rPr>
        <w:footnoteReference w:id="5"/>
      </w:r>
      <w:r w:rsidRPr="00A7282C">
        <w:rPr>
          <w:snapToGrid w:val="0"/>
          <w:kern w:val="22"/>
          <w:szCs w:val="22"/>
        </w:rPr>
        <w:t xml:space="preserve"> </w:t>
      </w:r>
      <w:r>
        <w:rPr>
          <w:rFonts w:cs="Simplified Arabic" w:hint="cs"/>
          <w:rtl/>
          <w:lang w:bidi="ar-EG"/>
        </w:rPr>
        <w:t>مع ملاحظة</w:t>
      </w:r>
      <w:r w:rsidRPr="004E765D">
        <w:rPr>
          <w:rFonts w:cs="Simplified Arabic" w:hint="cs"/>
          <w:i/>
          <w:iCs/>
          <w:rtl/>
          <w:lang w:bidi="ar-EG"/>
        </w:rPr>
        <w:t xml:space="preserve"> </w:t>
      </w:r>
      <w:r w:rsidRPr="004E765D">
        <w:rPr>
          <w:rFonts w:cs="Simplified Arabic" w:hint="cs"/>
          <w:rtl/>
          <w:lang w:bidi="ar-EG"/>
        </w:rPr>
        <w:t>الاستنتاجات الواردة فيه</w:t>
      </w:r>
      <w:r w:rsidR="00604268">
        <w:rPr>
          <w:rFonts w:cs="Simplified Arabic" w:hint="cs"/>
          <w:rtl/>
          <w:lang w:bidi="ar-EG"/>
        </w:rPr>
        <w:t>؛</w:t>
      </w:r>
      <w:r w:rsidRPr="004E765D">
        <w:rPr>
          <w:rFonts w:cs="Simplified Arabic" w:hint="cs"/>
          <w:rtl/>
          <w:lang w:bidi="ar-EG"/>
        </w:rPr>
        <w:t xml:space="preserve"> </w:t>
      </w:r>
      <w:r w:rsidR="00975CB8" w:rsidRPr="00604268">
        <w:rPr>
          <w:rFonts w:cs="Simplified Arabic" w:hint="cs"/>
          <w:rtl/>
          <w:lang w:bidi="ar-EG"/>
        </w:rPr>
        <w:t>و</w:t>
      </w:r>
      <w:r w:rsidRPr="00604268">
        <w:rPr>
          <w:rFonts w:cs="Simplified Arabic" w:hint="cs"/>
          <w:rtl/>
          <w:lang w:bidi="ar-EG"/>
        </w:rPr>
        <w:t>يشجع</w:t>
      </w:r>
      <w:r w:rsidRPr="004E765D">
        <w:rPr>
          <w:rFonts w:cs="Simplified Arabic" w:hint="cs"/>
          <w:i/>
          <w:iCs/>
          <w:rtl/>
          <w:lang w:bidi="ar-EG"/>
        </w:rPr>
        <w:t xml:space="preserve"> </w:t>
      </w:r>
      <w:r w:rsidRPr="004E765D">
        <w:rPr>
          <w:rFonts w:cs="Simplified Arabic" w:hint="cs"/>
          <w:rtl/>
          <w:lang w:bidi="ar-EG"/>
        </w:rPr>
        <w:t xml:space="preserve">الهيئتين </w:t>
      </w:r>
      <w:r w:rsidRPr="004E765D">
        <w:rPr>
          <w:rFonts w:cs="Simplified Arabic"/>
          <w:rtl/>
          <w:lang w:bidi="ar-EG"/>
        </w:rPr>
        <w:t xml:space="preserve">على </w:t>
      </w:r>
      <w:r w:rsidRPr="004E765D">
        <w:rPr>
          <w:rFonts w:cs="Simplified Arabic" w:hint="cs"/>
          <w:rtl/>
          <w:lang w:bidi="ar-EG"/>
        </w:rPr>
        <w:t>مواصلة</w:t>
      </w:r>
      <w:r w:rsidRPr="004E765D">
        <w:rPr>
          <w:rFonts w:cs="Simplified Arabic"/>
          <w:rtl/>
          <w:lang w:bidi="ar-EG"/>
        </w:rPr>
        <w:t xml:space="preserve"> تعاونهما</w:t>
      </w:r>
      <w:r w:rsidRPr="004E765D">
        <w:rPr>
          <w:rFonts w:cs="Simplified Arabic" w:hint="cs"/>
          <w:rtl/>
          <w:lang w:bidi="ar-EG"/>
        </w:rPr>
        <w:t xml:space="preserve"> و</w:t>
      </w:r>
      <w:r w:rsidRPr="004E765D">
        <w:rPr>
          <w:rFonts w:cs="Simplified Arabic"/>
          <w:rtl/>
          <w:lang w:bidi="ar-EG"/>
        </w:rPr>
        <w:t>تعزيز</w:t>
      </w:r>
      <w:r w:rsidRPr="004E765D">
        <w:rPr>
          <w:rFonts w:cs="Simplified Arabic" w:hint="cs"/>
          <w:rtl/>
          <w:lang w:bidi="ar-EG"/>
        </w:rPr>
        <w:t>ه</w:t>
      </w:r>
      <w:r w:rsidRPr="004E765D">
        <w:rPr>
          <w:rFonts w:cs="Simplified Arabic"/>
          <w:rtl/>
          <w:lang w:bidi="ar-EG"/>
        </w:rPr>
        <w:t xml:space="preserve"> </w:t>
      </w:r>
      <w:r>
        <w:rPr>
          <w:rFonts w:cs="Simplified Arabic" w:hint="cs"/>
          <w:rtl/>
          <w:lang w:bidi="ar-EG"/>
        </w:rPr>
        <w:t xml:space="preserve">بطريقة شفافة وتشاركية، </w:t>
      </w:r>
      <w:r w:rsidRPr="004E765D">
        <w:rPr>
          <w:rFonts w:cs="Simplified Arabic" w:hint="cs"/>
          <w:rtl/>
          <w:lang w:bidi="ar-EG"/>
        </w:rPr>
        <w:t>بهدف زيادة الاتساق مع تجنب ازدواج العمل</w:t>
      </w:r>
      <w:r w:rsidR="00604268">
        <w:rPr>
          <w:rFonts w:cs="Simplified Arabic" w:hint="cs"/>
          <w:rtl/>
          <w:lang w:bidi="ar-EG"/>
        </w:rPr>
        <w:t>؛</w:t>
      </w:r>
    </w:p>
    <w:p w14:paraId="64A3A946" w14:textId="6432F7E7" w:rsidR="000F6794" w:rsidRPr="000F6794" w:rsidRDefault="000F6794" w:rsidP="00604268">
      <w:pPr>
        <w:pStyle w:val="ListParagraph"/>
        <w:numPr>
          <w:ilvl w:val="0"/>
          <w:numId w:val="14"/>
        </w:numPr>
        <w:bidi/>
        <w:spacing w:after="80" w:line="216" w:lineRule="auto"/>
        <w:ind w:left="0" w:firstLine="720"/>
        <w:contextualSpacing w:val="0"/>
        <w:jc w:val="both"/>
        <w:rPr>
          <w:rFonts w:cs="Simplified Arabic"/>
          <w:lang w:bidi="ar-EG"/>
        </w:rPr>
      </w:pPr>
      <w:r w:rsidRPr="00720DE5">
        <w:rPr>
          <w:rFonts w:cs="Simplified Arabic" w:hint="cs"/>
          <w:i/>
          <w:iCs/>
          <w:rtl/>
          <w:lang w:bidi="ar-EG"/>
        </w:rPr>
        <w:lastRenderedPageBreak/>
        <w:t>يدعو</w:t>
      </w:r>
      <w:r w:rsidRPr="006A28D4">
        <w:rPr>
          <w:rFonts w:cs="Simplified Arabic" w:hint="cs"/>
          <w:rtl/>
          <w:lang w:bidi="ar-EG"/>
        </w:rPr>
        <w:t xml:space="preserve"> الأطراف</w:t>
      </w:r>
      <w:r w:rsidRPr="004E765D">
        <w:rPr>
          <w:rFonts w:cs="Simplified Arabic" w:hint="cs"/>
          <w:rtl/>
          <w:lang w:bidi="ar-EG"/>
        </w:rPr>
        <w:t xml:space="preserve"> </w:t>
      </w:r>
      <w:r>
        <w:rPr>
          <w:rFonts w:cs="Simplified Arabic" w:hint="cs"/>
          <w:rtl/>
          <w:lang w:bidi="ar-EG"/>
        </w:rPr>
        <w:t xml:space="preserve">إلى تنسيق </w:t>
      </w:r>
      <w:r w:rsidRPr="004E765D">
        <w:rPr>
          <w:rFonts w:cs="Simplified Arabic" w:hint="cs"/>
          <w:rtl/>
          <w:lang w:bidi="ar-EG"/>
        </w:rPr>
        <w:t>عمل</w:t>
      </w:r>
      <w:r>
        <w:rPr>
          <w:rFonts w:cs="Simplified Arabic" w:hint="cs"/>
          <w:rtl/>
          <w:lang w:bidi="ar-EG"/>
        </w:rPr>
        <w:t>ها</w:t>
      </w:r>
      <w:r w:rsidRPr="004E765D">
        <w:rPr>
          <w:rFonts w:cs="Simplified Arabic" w:hint="cs"/>
          <w:rtl/>
          <w:lang w:bidi="ar-EG"/>
        </w:rPr>
        <w:t xml:space="preserve"> مع نقاط الاتصال الوطنية </w:t>
      </w:r>
      <w:r w:rsidR="0068340C">
        <w:rPr>
          <w:rFonts w:cs="Simplified Arabic" w:hint="cs"/>
          <w:rtl/>
          <w:lang w:bidi="ar-EG"/>
        </w:rPr>
        <w:t xml:space="preserve">التابعة </w:t>
      </w:r>
      <w:r>
        <w:rPr>
          <w:rFonts w:cs="Simplified Arabic" w:hint="cs"/>
          <w:rtl/>
          <w:lang w:bidi="ar-EG"/>
        </w:rPr>
        <w:t>للمنبر الحكومي الدولي للعلوم والسياسات في مجال التنوع البيولوجي وخدمات النظم الإيكولوجية و</w:t>
      </w:r>
      <w:r w:rsidR="0068340C">
        <w:rPr>
          <w:rFonts w:cs="Simplified Arabic" w:hint="cs"/>
          <w:rtl/>
          <w:lang w:bidi="ar-EG"/>
        </w:rPr>
        <w:t>ا</w:t>
      </w:r>
      <w:r w:rsidRPr="004E765D">
        <w:rPr>
          <w:rFonts w:cs="Simplified Arabic"/>
          <w:rtl/>
          <w:lang w:bidi="ar-EG"/>
        </w:rPr>
        <w:t xml:space="preserve">لهيئة الحكومية الدولية المعنية بتغير المناخ، </w:t>
      </w:r>
      <w:r w:rsidR="0068340C">
        <w:rPr>
          <w:rFonts w:cs="Simplified Arabic" w:hint="cs"/>
          <w:rtl/>
          <w:lang w:bidi="ar-EG"/>
        </w:rPr>
        <w:t>فيما يتعلق با</w:t>
      </w:r>
      <w:r w:rsidRPr="004E765D">
        <w:rPr>
          <w:rFonts w:cs="Simplified Arabic" w:hint="cs"/>
          <w:rtl/>
          <w:lang w:bidi="ar-EG"/>
        </w:rPr>
        <w:t>لتقييمات المتعلقة بالتنوع البيولوجي وتغير المناخ</w:t>
      </w:r>
      <w:r w:rsidRPr="004E765D">
        <w:rPr>
          <w:rFonts w:cs="Simplified Arabic"/>
          <w:rtl/>
          <w:lang w:bidi="ar-EG"/>
        </w:rPr>
        <w:t>؛</w:t>
      </w:r>
    </w:p>
    <w:p w14:paraId="30235D22" w14:textId="29565451" w:rsidR="00604268" w:rsidRDefault="000F6794" w:rsidP="00604268">
      <w:pPr>
        <w:pStyle w:val="ListParagraph"/>
        <w:numPr>
          <w:ilvl w:val="0"/>
          <w:numId w:val="14"/>
        </w:numPr>
        <w:bidi/>
        <w:spacing w:after="80" w:line="216" w:lineRule="auto"/>
        <w:ind w:left="0" w:firstLine="720"/>
        <w:contextualSpacing w:val="0"/>
        <w:jc w:val="both"/>
        <w:rPr>
          <w:rFonts w:cs="Simplified Arabic"/>
          <w:lang w:bidi="ar-EG"/>
        </w:rPr>
      </w:pPr>
      <w:r w:rsidRPr="004E765D">
        <w:rPr>
          <w:rFonts w:cs="Simplified Arabic" w:hint="cs"/>
          <w:i/>
          <w:iCs/>
          <w:rtl/>
          <w:lang w:bidi="ar-EG"/>
        </w:rPr>
        <w:t>يلاحظ</w:t>
      </w:r>
      <w:r w:rsidRPr="004E765D">
        <w:rPr>
          <w:rFonts w:cs="Simplified Arabic" w:hint="cs"/>
          <w:rtl/>
          <w:lang w:bidi="ar-EG"/>
        </w:rPr>
        <w:t xml:space="preserve"> </w:t>
      </w:r>
      <w:r w:rsidRPr="004E765D">
        <w:rPr>
          <w:rFonts w:cs="Simplified Arabic"/>
          <w:rtl/>
          <w:lang w:bidi="ar-EG"/>
        </w:rPr>
        <w:t xml:space="preserve">أن </w:t>
      </w:r>
      <w:bookmarkStart w:id="0" w:name="_Hlk73256802"/>
      <w:r w:rsidRPr="004E765D">
        <w:rPr>
          <w:rFonts w:cs="Simplified Arabic" w:hint="cs"/>
          <w:rtl/>
          <w:lang w:bidi="ar-EG"/>
        </w:rPr>
        <w:t>ا</w:t>
      </w:r>
      <w:r w:rsidRPr="004E765D">
        <w:rPr>
          <w:rFonts w:cs="Simplified Arabic"/>
          <w:rtl/>
          <w:lang w:bidi="ar-EG"/>
        </w:rPr>
        <w:t>لمنبر الحكومي الدولي للعلوم والسياسات في مجال التنوع البيولوجي وخدمات النظم الإيكولوجية</w:t>
      </w:r>
      <w:bookmarkEnd w:id="0"/>
      <w:r w:rsidRPr="004E765D">
        <w:rPr>
          <w:rFonts w:cs="Simplified Arabic"/>
          <w:rtl/>
          <w:lang w:bidi="ar-EG"/>
        </w:rPr>
        <w:t xml:space="preserve"> س</w:t>
      </w:r>
      <w:r w:rsidRPr="004E765D">
        <w:rPr>
          <w:rFonts w:cs="Simplified Arabic" w:hint="cs"/>
          <w:rtl/>
          <w:lang w:bidi="ar-EG"/>
        </w:rPr>
        <w:t>ي</w:t>
      </w:r>
      <w:r w:rsidRPr="004E765D">
        <w:rPr>
          <w:rFonts w:cs="Simplified Arabic"/>
          <w:rtl/>
          <w:lang w:bidi="ar-EG"/>
        </w:rPr>
        <w:t xml:space="preserve">عيد النظر </w:t>
      </w:r>
      <w:r w:rsidRPr="004E765D">
        <w:rPr>
          <w:rFonts w:cs="Simplified Arabic" w:hint="cs"/>
          <w:rtl/>
          <w:lang w:bidi="ar-EG"/>
        </w:rPr>
        <w:t xml:space="preserve">في دورته </w:t>
      </w:r>
      <w:r w:rsidRPr="008F631B">
        <w:rPr>
          <w:rFonts w:cs="Simplified Arabic"/>
          <w:rtl/>
          <w:lang w:bidi="ar-EG"/>
        </w:rPr>
        <w:t>ال</w:t>
      </w:r>
      <w:r w:rsidRPr="008F631B">
        <w:rPr>
          <w:rFonts w:cs="Simplified Arabic" w:hint="cs"/>
          <w:rtl/>
          <w:lang w:bidi="ar-EG"/>
        </w:rPr>
        <w:t>عاشر</w:t>
      </w:r>
      <w:r w:rsidRPr="008F631B">
        <w:rPr>
          <w:rFonts w:cs="Simplified Arabic"/>
          <w:rtl/>
          <w:lang w:bidi="ar-EG"/>
        </w:rPr>
        <w:t>ة</w:t>
      </w:r>
      <w:r w:rsidRPr="004E765D">
        <w:rPr>
          <w:rFonts w:cs="Simplified Arabic" w:hint="cs"/>
          <w:rtl/>
          <w:lang w:bidi="ar-EG"/>
        </w:rPr>
        <w:t xml:space="preserve"> </w:t>
      </w:r>
      <w:r w:rsidRPr="004E765D">
        <w:rPr>
          <w:rFonts w:cs="Simplified Arabic"/>
          <w:rtl/>
          <w:lang w:bidi="ar-EG"/>
        </w:rPr>
        <w:t>في الطلبات</w:t>
      </w:r>
      <w:r w:rsidRPr="004E765D">
        <w:rPr>
          <w:rFonts w:cs="Simplified Arabic" w:hint="cs"/>
          <w:rtl/>
          <w:lang w:bidi="ar-EG"/>
        </w:rPr>
        <w:t>،</w:t>
      </w:r>
      <w:r w:rsidRPr="004E765D">
        <w:rPr>
          <w:rFonts w:cs="Simplified Arabic"/>
          <w:rtl/>
          <w:lang w:bidi="ar-EG"/>
        </w:rPr>
        <w:t xml:space="preserve"> والمدخلات</w:t>
      </w:r>
      <w:r w:rsidRPr="004E765D">
        <w:rPr>
          <w:rFonts w:cs="Simplified Arabic" w:hint="cs"/>
          <w:rtl/>
          <w:lang w:bidi="ar-EG"/>
        </w:rPr>
        <w:t>،</w:t>
      </w:r>
      <w:r w:rsidRPr="004E765D">
        <w:rPr>
          <w:rFonts w:cs="Simplified Arabic"/>
          <w:rtl/>
          <w:lang w:bidi="ar-EG"/>
        </w:rPr>
        <w:t xml:space="preserve"> </w:t>
      </w:r>
      <w:r w:rsidRPr="004E765D">
        <w:rPr>
          <w:rFonts w:cs="Simplified Arabic" w:hint="cs"/>
          <w:rtl/>
          <w:lang w:bidi="ar-EG"/>
        </w:rPr>
        <w:t>والمقترحات</w:t>
      </w:r>
      <w:r w:rsidRPr="004E765D">
        <w:rPr>
          <w:rFonts w:cs="Simplified Arabic"/>
          <w:rtl/>
          <w:lang w:bidi="ar-EG"/>
        </w:rPr>
        <w:t xml:space="preserve"> الواردة في الوقت المناسب للنظر فيها في تلك الدورة، بما في ذلك </w:t>
      </w:r>
      <w:r w:rsidRPr="004E765D">
        <w:rPr>
          <w:rFonts w:cs="Simplified Arabic" w:hint="cs"/>
          <w:rtl/>
          <w:lang w:bidi="ar-EG"/>
        </w:rPr>
        <w:t>ل</w:t>
      </w:r>
      <w:r w:rsidRPr="004E765D">
        <w:rPr>
          <w:rFonts w:cs="Simplified Arabic"/>
          <w:rtl/>
          <w:lang w:bidi="ar-EG"/>
        </w:rPr>
        <w:t>تقييم عالمي ثان للتنوع البيولوجي وخدمات النظم الإيكولوجية و</w:t>
      </w:r>
      <w:r w:rsidRPr="004E765D">
        <w:rPr>
          <w:rFonts w:cs="Simplified Arabic" w:hint="cs"/>
          <w:rtl/>
          <w:lang w:bidi="ar-EG"/>
        </w:rPr>
        <w:t>ل</w:t>
      </w:r>
      <w:r w:rsidRPr="004E765D">
        <w:rPr>
          <w:rFonts w:cs="Simplified Arabic"/>
          <w:rtl/>
          <w:lang w:bidi="ar-EG"/>
        </w:rPr>
        <w:t xml:space="preserve">تقييم </w:t>
      </w:r>
      <w:r w:rsidR="00A92913">
        <w:rPr>
          <w:rFonts w:cs="Simplified Arabic" w:hint="cs"/>
          <w:rtl/>
          <w:lang w:bidi="ar-EG"/>
        </w:rPr>
        <w:t xml:space="preserve">بشأن </w:t>
      </w:r>
      <w:r>
        <w:rPr>
          <w:rFonts w:cs="Simplified Arabic" w:hint="cs"/>
          <w:rtl/>
          <w:lang w:bidi="ar-EG"/>
        </w:rPr>
        <w:t>الترابط</w:t>
      </w:r>
      <w:r w:rsidRPr="004E765D">
        <w:rPr>
          <w:rFonts w:cs="Simplified Arabic"/>
          <w:rtl/>
          <w:lang w:bidi="ar-EG"/>
        </w:rPr>
        <w:t xml:space="preserve"> الإيكولوجي</w:t>
      </w:r>
      <w:r w:rsidRPr="004E765D">
        <w:rPr>
          <w:rFonts w:cs="Simplified Arabic" w:hint="cs"/>
          <w:rtl/>
          <w:lang w:bidi="ar-EG"/>
        </w:rPr>
        <w:t xml:space="preserve">، </w:t>
      </w:r>
      <w:r w:rsidRPr="008F631B">
        <w:rPr>
          <w:rFonts w:cs="Simplified Arabic" w:hint="cs"/>
          <w:rtl/>
          <w:lang w:bidi="ar-EG"/>
        </w:rPr>
        <w:t xml:space="preserve">فضلا عن تقييمات </w:t>
      </w:r>
      <w:r w:rsidR="00A92913" w:rsidRPr="008F631B">
        <w:rPr>
          <w:rFonts w:cs="Simplified Arabic" w:hint="cs"/>
          <w:rtl/>
          <w:lang w:bidi="ar-EG"/>
        </w:rPr>
        <w:t>إضافية محتملة</w:t>
      </w:r>
      <w:r w:rsidR="00A92913">
        <w:rPr>
          <w:rFonts w:cs="Simplified Arabic" w:hint="cs"/>
          <w:rtl/>
          <w:lang w:bidi="ar-EG"/>
        </w:rPr>
        <w:t xml:space="preserve"> بشأن </w:t>
      </w:r>
      <w:r w:rsidRPr="008F631B">
        <w:rPr>
          <w:rFonts w:cs="Simplified Arabic" w:hint="cs"/>
          <w:rtl/>
          <w:lang w:bidi="ar-EG"/>
        </w:rPr>
        <w:t>التتبع السريع</w:t>
      </w:r>
      <w:r w:rsidR="00604268">
        <w:rPr>
          <w:rFonts w:cs="Simplified Arabic" w:hint="cs"/>
          <w:rtl/>
          <w:lang w:bidi="ar-EG"/>
        </w:rPr>
        <w:t>؛</w:t>
      </w:r>
    </w:p>
    <w:p w14:paraId="3EA1021E" w14:textId="47BFF6B5" w:rsidR="000F6794" w:rsidRPr="000F6794" w:rsidRDefault="000F6794" w:rsidP="00604268">
      <w:pPr>
        <w:pStyle w:val="ListParagraph"/>
        <w:numPr>
          <w:ilvl w:val="0"/>
          <w:numId w:val="14"/>
        </w:numPr>
        <w:bidi/>
        <w:spacing w:after="80" w:line="216" w:lineRule="auto"/>
        <w:ind w:left="0" w:firstLine="720"/>
        <w:contextualSpacing w:val="0"/>
        <w:jc w:val="both"/>
        <w:rPr>
          <w:rFonts w:cs="Simplified Arabic"/>
          <w:lang w:bidi="ar-EG"/>
        </w:rPr>
      </w:pPr>
      <w:r w:rsidRPr="00604268">
        <w:rPr>
          <w:rFonts w:cs="Simplified Arabic" w:hint="cs"/>
          <w:i/>
          <w:iCs/>
          <w:rtl/>
          <w:lang w:bidi="ar-EG"/>
        </w:rPr>
        <w:t>يدعو</w:t>
      </w:r>
      <w:r w:rsidRPr="008F631B">
        <w:rPr>
          <w:rFonts w:cs="Simplified Arabic" w:hint="cs"/>
          <w:rtl/>
          <w:lang w:bidi="ar-EG"/>
        </w:rPr>
        <w:t xml:space="preserve"> المنبر إلى النظر في الطلبات الواردة في المرفق بهذا المقرر</w:t>
      </w:r>
      <w:r w:rsidRPr="004E765D">
        <w:rPr>
          <w:rFonts w:cs="Simplified Arabic" w:hint="cs"/>
          <w:rtl/>
          <w:lang w:bidi="ar-EG"/>
        </w:rPr>
        <w:t>؛</w:t>
      </w:r>
    </w:p>
    <w:p w14:paraId="4AA610F7" w14:textId="77777777" w:rsidR="000F6794" w:rsidRDefault="000F6794" w:rsidP="00604268">
      <w:pPr>
        <w:pStyle w:val="ListParagraph"/>
        <w:numPr>
          <w:ilvl w:val="0"/>
          <w:numId w:val="14"/>
        </w:numPr>
        <w:bidi/>
        <w:spacing w:after="80" w:line="216" w:lineRule="auto"/>
        <w:ind w:left="0" w:firstLine="720"/>
        <w:contextualSpacing w:val="0"/>
        <w:jc w:val="both"/>
        <w:rPr>
          <w:rFonts w:cs="Simplified Arabic"/>
          <w:lang w:bidi="ar-EG"/>
        </w:rPr>
      </w:pPr>
      <w:r w:rsidRPr="00E66F75">
        <w:rPr>
          <w:rFonts w:cs="Simplified Arabic" w:hint="cs"/>
          <w:i/>
          <w:iCs/>
          <w:rtl/>
          <w:lang w:bidi="ar-EG"/>
        </w:rPr>
        <w:t xml:space="preserve">يطلب </w:t>
      </w:r>
      <w:r w:rsidRPr="00A92913">
        <w:rPr>
          <w:rFonts w:cs="Simplified Arabic" w:hint="cs"/>
          <w:rtl/>
          <w:lang w:bidi="ar-EG"/>
        </w:rPr>
        <w:t>إلى</w:t>
      </w:r>
      <w:r>
        <w:rPr>
          <w:rFonts w:cs="Simplified Arabic" w:hint="cs"/>
          <w:rtl/>
          <w:lang w:bidi="ar-EG"/>
        </w:rPr>
        <w:t xml:space="preserve"> الأمينة التنفيذية أن تقوم بتقييم وإبلاغ دوري ومنهجي إلى الهيئة الفرعية للمشورة العلمية والتقنية والتكنولوجية عن كيفية النظر في النواتج من جميع الوظائف والعمليات في المنبر الحكومي الدولي للعلوم والسياسات في مجال التنوع البيولوجي وخدمات النظم الإيكولوجية من أجل تنفيذ الاتفاقية، بما في ذلك جدول زمني آجل وبند عادي على جدول أعمال اجتماعات الهيئة الفرعية؛</w:t>
      </w:r>
    </w:p>
    <w:p w14:paraId="141668FB" w14:textId="6FED774D" w:rsidR="000F6794" w:rsidRPr="000F6794" w:rsidRDefault="000F6794" w:rsidP="00604268">
      <w:pPr>
        <w:pStyle w:val="ListParagraph"/>
        <w:numPr>
          <w:ilvl w:val="0"/>
          <w:numId w:val="14"/>
        </w:numPr>
        <w:bidi/>
        <w:spacing w:after="80" w:line="216" w:lineRule="auto"/>
        <w:ind w:left="0" w:firstLine="720"/>
        <w:contextualSpacing w:val="0"/>
        <w:jc w:val="both"/>
        <w:rPr>
          <w:rFonts w:cs="Simplified Arabic"/>
          <w:lang w:bidi="ar-EG"/>
        </w:rPr>
      </w:pPr>
      <w:r w:rsidRPr="00E66F75">
        <w:rPr>
          <w:rFonts w:cs="Simplified Arabic" w:hint="cs"/>
          <w:i/>
          <w:iCs/>
          <w:rtl/>
          <w:lang w:bidi="ar-EG"/>
        </w:rPr>
        <w:t>يطلب أيض</w:t>
      </w:r>
      <w:r>
        <w:rPr>
          <w:rFonts w:cs="Simplified Arabic" w:hint="cs"/>
          <w:i/>
          <w:iCs/>
          <w:rtl/>
          <w:lang w:bidi="ar-EG"/>
        </w:rPr>
        <w:t>ا</w:t>
      </w:r>
      <w:r w:rsidRPr="00E66F75">
        <w:rPr>
          <w:rFonts w:cs="Simplified Arabic" w:hint="cs"/>
          <w:i/>
          <w:iCs/>
          <w:rtl/>
          <w:lang w:bidi="ar-EG"/>
        </w:rPr>
        <w:t xml:space="preserve"> </w:t>
      </w:r>
      <w:r w:rsidRPr="00A92913">
        <w:rPr>
          <w:rFonts w:cs="Simplified Arabic" w:hint="cs"/>
          <w:rtl/>
          <w:lang w:bidi="ar-EG"/>
        </w:rPr>
        <w:t>إلى</w:t>
      </w:r>
      <w:r>
        <w:rPr>
          <w:rFonts w:cs="Simplified Arabic" w:hint="cs"/>
          <w:rtl/>
          <w:lang w:bidi="ar-EG"/>
        </w:rPr>
        <w:t xml:space="preserve"> الأمينة التنفيذية أن تحدد الآراء من الأطراف عن كيفية إسهام المنبر الحكومي الدولي للعلوم والسياسات في مجال التنوع البيولوجي وخدمات النظم الإيكولوجية، ضمن وظائفه المحددة بشأن إصدار تقييمات إضافية، وبناء القدرات، وتعزيز المعارف ودعم السياسات، في عملية استعراض ورصد </w:t>
      </w:r>
      <w:r w:rsidR="00604268" w:rsidRPr="004E765D">
        <w:rPr>
          <w:rFonts w:cs="Simplified Arabic"/>
          <w:rtl/>
          <w:lang w:bidi="ar-EG"/>
        </w:rPr>
        <w:t>إطار</w:t>
      </w:r>
      <w:r w:rsidR="00604268" w:rsidRPr="004E765D">
        <w:rPr>
          <w:rFonts w:cs="Simplified Arabic" w:hint="cs"/>
          <w:rtl/>
          <w:lang w:bidi="ar-EG"/>
        </w:rPr>
        <w:t xml:space="preserve"> </w:t>
      </w:r>
      <w:r w:rsidR="00604268">
        <w:rPr>
          <w:rFonts w:cs="Simplified Arabic" w:hint="cs"/>
          <w:rtl/>
          <w:lang w:bidi="ar-EG"/>
        </w:rPr>
        <w:t xml:space="preserve">كونمينغ-مونتريال </w:t>
      </w:r>
      <w:r w:rsidR="00604268" w:rsidRPr="004E765D">
        <w:rPr>
          <w:rFonts w:cs="Simplified Arabic" w:hint="cs"/>
          <w:rtl/>
          <w:lang w:bidi="ar-EG"/>
        </w:rPr>
        <w:t>العالمي</w:t>
      </w:r>
      <w:r w:rsidR="00604268" w:rsidRPr="004E765D">
        <w:rPr>
          <w:rFonts w:cs="Simplified Arabic"/>
          <w:rtl/>
          <w:lang w:bidi="ar-EG"/>
        </w:rPr>
        <w:t xml:space="preserve"> </w:t>
      </w:r>
      <w:r w:rsidR="00604268" w:rsidRPr="004E765D">
        <w:rPr>
          <w:rFonts w:cs="Simplified Arabic" w:hint="cs"/>
          <w:rtl/>
          <w:lang w:bidi="ar-EG"/>
        </w:rPr>
        <w:t>ل</w:t>
      </w:r>
      <w:r w:rsidR="00604268" w:rsidRPr="004E765D">
        <w:rPr>
          <w:rFonts w:cs="Simplified Arabic"/>
          <w:rtl/>
          <w:lang w:bidi="ar-EG"/>
        </w:rPr>
        <w:t>لتنوع البيولوجي</w:t>
      </w:r>
      <w:r>
        <w:rPr>
          <w:rFonts w:cs="Simplified Arabic" w:hint="cs"/>
          <w:rtl/>
          <w:lang w:bidi="ar-EG"/>
        </w:rPr>
        <w:t>؛</w:t>
      </w:r>
    </w:p>
    <w:p w14:paraId="514885DC" w14:textId="0C575752" w:rsidR="000F6794" w:rsidRPr="000F6794" w:rsidRDefault="000F6794" w:rsidP="00604268">
      <w:pPr>
        <w:pStyle w:val="ListParagraph"/>
        <w:numPr>
          <w:ilvl w:val="0"/>
          <w:numId w:val="14"/>
        </w:numPr>
        <w:bidi/>
        <w:spacing w:after="80" w:line="216" w:lineRule="auto"/>
        <w:ind w:left="0" w:firstLine="720"/>
        <w:contextualSpacing w:val="0"/>
        <w:jc w:val="both"/>
        <w:rPr>
          <w:rFonts w:cs="Simplified Arabic"/>
          <w:lang w:bidi="ar-EG"/>
        </w:rPr>
      </w:pPr>
      <w:r w:rsidRPr="004E765D">
        <w:rPr>
          <w:rFonts w:cs="Simplified Arabic"/>
          <w:i/>
          <w:iCs/>
          <w:rtl/>
          <w:lang w:bidi="ar-EG"/>
        </w:rPr>
        <w:t>يدعو</w:t>
      </w:r>
      <w:r w:rsidRPr="004E765D">
        <w:rPr>
          <w:rFonts w:cs="Simplified Arabic"/>
          <w:rtl/>
          <w:lang w:bidi="ar-EG"/>
        </w:rPr>
        <w:t xml:space="preserve"> المنبر الحكومي الدولي للعلوم والسياسات في مجال التنوع البيولوجي وخدمات النظم الإيكولوجية إلى </w:t>
      </w:r>
      <w:r>
        <w:rPr>
          <w:rFonts w:cs="Simplified Arabic" w:hint="cs"/>
          <w:rtl/>
          <w:lang w:bidi="ar-EG"/>
        </w:rPr>
        <w:t>المساهمة في عمل</w:t>
      </w:r>
      <w:r w:rsidRPr="004E765D">
        <w:rPr>
          <w:rFonts w:cs="Simplified Arabic"/>
          <w:rtl/>
          <w:lang w:bidi="ar-EG"/>
        </w:rPr>
        <w:t xml:space="preserve"> فريق الخبراء التقنيين المخصص </w:t>
      </w:r>
      <w:r w:rsidR="00A92913">
        <w:rPr>
          <w:rFonts w:cs="Simplified Arabic" w:hint="cs"/>
          <w:rtl/>
          <w:lang w:bidi="ar-EG"/>
        </w:rPr>
        <w:t>ل</w:t>
      </w:r>
      <w:r w:rsidRPr="004E765D">
        <w:rPr>
          <w:rFonts w:cs="Simplified Arabic"/>
          <w:rtl/>
          <w:lang w:bidi="ar-EG"/>
        </w:rPr>
        <w:t xml:space="preserve">مؤشرات </w:t>
      </w:r>
      <w:r w:rsidR="00604268" w:rsidRPr="004E765D">
        <w:rPr>
          <w:rFonts w:cs="Simplified Arabic"/>
          <w:rtl/>
          <w:lang w:bidi="ar-EG"/>
        </w:rPr>
        <w:t>إطار</w:t>
      </w:r>
      <w:r w:rsidR="00604268" w:rsidRPr="004E765D">
        <w:rPr>
          <w:rFonts w:cs="Simplified Arabic" w:hint="cs"/>
          <w:rtl/>
          <w:lang w:bidi="ar-EG"/>
        </w:rPr>
        <w:t xml:space="preserve"> </w:t>
      </w:r>
      <w:r w:rsidR="00604268">
        <w:rPr>
          <w:rFonts w:cs="Simplified Arabic" w:hint="cs"/>
          <w:rtl/>
          <w:lang w:bidi="ar-EG"/>
        </w:rPr>
        <w:t xml:space="preserve">كونمينغ-مونتريال </w:t>
      </w:r>
      <w:r w:rsidR="00604268" w:rsidRPr="004E765D">
        <w:rPr>
          <w:rFonts w:cs="Simplified Arabic" w:hint="cs"/>
          <w:rtl/>
          <w:lang w:bidi="ar-EG"/>
        </w:rPr>
        <w:t>العالمي</w:t>
      </w:r>
      <w:r w:rsidR="00604268" w:rsidRPr="004E765D">
        <w:rPr>
          <w:rFonts w:cs="Simplified Arabic"/>
          <w:rtl/>
          <w:lang w:bidi="ar-EG"/>
        </w:rPr>
        <w:t xml:space="preserve"> </w:t>
      </w:r>
      <w:r w:rsidR="00604268" w:rsidRPr="004E765D">
        <w:rPr>
          <w:rFonts w:cs="Simplified Arabic" w:hint="cs"/>
          <w:rtl/>
          <w:lang w:bidi="ar-EG"/>
        </w:rPr>
        <w:t>ل</w:t>
      </w:r>
      <w:r w:rsidR="00604268" w:rsidRPr="004E765D">
        <w:rPr>
          <w:rFonts w:cs="Simplified Arabic"/>
          <w:rtl/>
          <w:lang w:bidi="ar-EG"/>
        </w:rPr>
        <w:t>لتنوع البيولوجي</w:t>
      </w:r>
      <w:r w:rsidR="009B669E">
        <w:rPr>
          <w:rFonts w:cs="Simplified Arabic" w:hint="cs"/>
          <w:rtl/>
          <w:lang w:bidi="ar-EG"/>
        </w:rPr>
        <w:t>؛</w:t>
      </w:r>
      <w:r w:rsidR="009B669E" w:rsidRPr="00E66F75">
        <w:rPr>
          <w:rStyle w:val="FootnoteReference"/>
          <w:rFonts w:cs="Simplified Arabic"/>
          <w:sz w:val="22"/>
          <w:rtl/>
          <w:lang w:bidi="ar-EG"/>
        </w:rPr>
        <w:footnoteReference w:id="6"/>
      </w:r>
    </w:p>
    <w:p w14:paraId="0EB9DD2D" w14:textId="0DBDA95A" w:rsidR="00604268" w:rsidRDefault="000F6794" w:rsidP="00604268">
      <w:pPr>
        <w:pStyle w:val="ListParagraph"/>
        <w:numPr>
          <w:ilvl w:val="0"/>
          <w:numId w:val="14"/>
        </w:numPr>
        <w:bidi/>
        <w:spacing w:after="80" w:line="216" w:lineRule="auto"/>
        <w:ind w:left="0" w:firstLine="720"/>
        <w:contextualSpacing w:val="0"/>
        <w:jc w:val="both"/>
        <w:rPr>
          <w:rFonts w:cs="Simplified Arabic"/>
          <w:lang w:bidi="ar-EG"/>
        </w:rPr>
      </w:pPr>
      <w:r w:rsidRPr="004E765D">
        <w:rPr>
          <w:rFonts w:cs="Simplified Arabic"/>
          <w:i/>
          <w:iCs/>
          <w:rtl/>
          <w:lang w:bidi="ar-EG"/>
        </w:rPr>
        <w:t>يلاحظ</w:t>
      </w:r>
      <w:r w:rsidRPr="004E765D">
        <w:rPr>
          <w:rFonts w:cs="Simplified Arabic"/>
          <w:rtl/>
          <w:lang w:bidi="ar-EG"/>
        </w:rPr>
        <w:t xml:space="preserve"> المعلومات الواردة في مرفق </w:t>
      </w:r>
      <w:r w:rsidRPr="004E765D">
        <w:rPr>
          <w:rFonts w:cs="Simplified Arabic" w:hint="cs"/>
          <w:rtl/>
          <w:lang w:bidi="ar-EG"/>
        </w:rPr>
        <w:t>المذكرة التي أعدتها الأمينة التنفيذية،</w:t>
      </w:r>
      <w:r w:rsidR="009B669E" w:rsidRPr="00E66F75">
        <w:rPr>
          <w:rStyle w:val="FootnoteReference"/>
          <w:rFonts w:cs="Simplified Arabic"/>
          <w:sz w:val="22"/>
          <w:rtl/>
          <w:lang w:bidi="ar-EG"/>
        </w:rPr>
        <w:footnoteReference w:id="7"/>
      </w:r>
      <w:r w:rsidRPr="004E765D">
        <w:rPr>
          <w:rFonts w:cs="Simplified Arabic"/>
          <w:rtl/>
          <w:lang w:bidi="ar-EG"/>
        </w:rPr>
        <w:t xml:space="preserve"> </w:t>
      </w:r>
      <w:r w:rsidR="007B52F5">
        <w:rPr>
          <w:rFonts w:cs="Simplified Arabic" w:hint="cs"/>
          <w:rtl/>
          <w:lang w:bidi="ar-EG"/>
        </w:rPr>
        <w:t xml:space="preserve">فضلا عن </w:t>
      </w:r>
      <w:r w:rsidRPr="004E765D">
        <w:rPr>
          <w:rFonts w:cs="Simplified Arabic"/>
          <w:rtl/>
          <w:lang w:bidi="ar-EG"/>
        </w:rPr>
        <w:t xml:space="preserve">التقدم المحرز في عدد من البلدان في </w:t>
      </w:r>
      <w:r w:rsidRPr="004E765D">
        <w:rPr>
          <w:rFonts w:cs="Simplified Arabic" w:hint="cs"/>
          <w:rtl/>
          <w:lang w:bidi="ar-EG"/>
        </w:rPr>
        <w:t>إعداد</w:t>
      </w:r>
      <w:r w:rsidRPr="004E765D">
        <w:rPr>
          <w:rFonts w:cs="Simplified Arabic"/>
          <w:rtl/>
          <w:lang w:bidi="ar-EG"/>
        </w:rPr>
        <w:t xml:space="preserve"> تقييمات وطنية للتنوع البيولوجي وخدمات النظم الإيكولوجية</w:t>
      </w:r>
      <w:r w:rsidR="00604268">
        <w:rPr>
          <w:rFonts w:cs="Simplified Arabic" w:hint="cs"/>
          <w:rtl/>
          <w:lang w:bidi="ar-EG"/>
        </w:rPr>
        <w:t>؛</w:t>
      </w:r>
    </w:p>
    <w:p w14:paraId="7CDC66D0" w14:textId="77820627" w:rsidR="000F6794" w:rsidRDefault="000F6794" w:rsidP="00604268">
      <w:pPr>
        <w:pStyle w:val="ListParagraph"/>
        <w:numPr>
          <w:ilvl w:val="0"/>
          <w:numId w:val="14"/>
        </w:numPr>
        <w:bidi/>
        <w:spacing w:after="80" w:line="216" w:lineRule="auto"/>
        <w:ind w:left="0" w:firstLine="720"/>
        <w:contextualSpacing w:val="0"/>
        <w:jc w:val="both"/>
        <w:rPr>
          <w:rFonts w:cs="Simplified Arabic"/>
          <w:rtl/>
          <w:lang w:bidi="ar-EG"/>
        </w:rPr>
      </w:pPr>
      <w:r w:rsidRPr="004E765D">
        <w:rPr>
          <w:rFonts w:cs="Simplified Arabic"/>
          <w:i/>
          <w:iCs/>
          <w:rtl/>
          <w:lang w:bidi="ar-EG"/>
        </w:rPr>
        <w:t>يشجع</w:t>
      </w:r>
      <w:r w:rsidRPr="004E765D">
        <w:rPr>
          <w:rFonts w:cs="Simplified Arabic"/>
          <w:rtl/>
          <w:lang w:bidi="ar-EG"/>
        </w:rPr>
        <w:t xml:space="preserve"> جميع الأطراف والحكومات الأخرى وكذلك الحكومات دون الوطنية على إجراء تقييمات وطنية أو دون وطنية، مع المشاركة الكاملة للشعوب الأصلية والمجتمعات المحلية والنساء والشباب والمجتمع المدني </w:t>
      </w:r>
      <w:r w:rsidRPr="004E765D">
        <w:rPr>
          <w:rFonts w:cs="Simplified Arabic" w:hint="cs"/>
          <w:rtl/>
          <w:lang w:bidi="ar-EG"/>
        </w:rPr>
        <w:t>والهيئات</w:t>
      </w:r>
      <w:r w:rsidRPr="004E765D">
        <w:rPr>
          <w:rFonts w:cs="Simplified Arabic"/>
          <w:rtl/>
          <w:lang w:bidi="ar-EG"/>
        </w:rPr>
        <w:t xml:space="preserve"> الأكاديمية وقطاع الأعمال، وتكييف عملية المنبر الحكومي الدولي للعلوم والسياسات في مجال التنوع البيولوجي وخدمات النظم الإيكولوجية </w:t>
      </w:r>
      <w:r w:rsidRPr="004E765D">
        <w:rPr>
          <w:rFonts w:cs="Simplified Arabic" w:hint="cs"/>
          <w:rtl/>
          <w:lang w:bidi="ar-EG"/>
        </w:rPr>
        <w:t>وفقا ل</w:t>
      </w:r>
      <w:r w:rsidRPr="004E765D">
        <w:rPr>
          <w:rFonts w:cs="Simplified Arabic"/>
          <w:rtl/>
          <w:lang w:bidi="ar-EG"/>
        </w:rPr>
        <w:t>لسياقات المحلية</w:t>
      </w:r>
      <w:r>
        <w:rPr>
          <w:rFonts w:cs="Simplified Arabic" w:hint="cs"/>
          <w:rtl/>
          <w:lang w:bidi="ar-EG"/>
        </w:rPr>
        <w:t>، حتى يمكن</w:t>
      </w:r>
      <w:r w:rsidRPr="004E765D">
        <w:rPr>
          <w:rFonts w:cs="Simplified Arabic"/>
          <w:rtl/>
          <w:lang w:bidi="ar-EG"/>
        </w:rPr>
        <w:t xml:space="preserve"> </w:t>
      </w:r>
      <w:r>
        <w:rPr>
          <w:rFonts w:cs="Simplified Arabic"/>
          <w:rtl/>
          <w:lang w:bidi="ar-EG"/>
        </w:rPr>
        <w:t>استخدام</w:t>
      </w:r>
      <w:r w:rsidRPr="004E765D">
        <w:rPr>
          <w:rFonts w:cs="Simplified Arabic"/>
          <w:rtl/>
          <w:lang w:bidi="ar-EG"/>
        </w:rPr>
        <w:t xml:space="preserve"> </w:t>
      </w:r>
      <w:r>
        <w:rPr>
          <w:rFonts w:cs="Simplified Arabic" w:hint="cs"/>
          <w:rtl/>
          <w:lang w:bidi="ar-EG"/>
        </w:rPr>
        <w:t xml:space="preserve">هذه التقييمات الوطنية أو دون الوطنية </w:t>
      </w:r>
      <w:r w:rsidRPr="004E765D">
        <w:rPr>
          <w:rFonts w:cs="Simplified Arabic"/>
          <w:rtl/>
          <w:lang w:bidi="ar-EG"/>
        </w:rPr>
        <w:t xml:space="preserve">كمدخلات محتملة </w:t>
      </w:r>
      <w:r w:rsidRPr="004E765D">
        <w:rPr>
          <w:rFonts w:cs="Simplified Arabic" w:hint="cs"/>
          <w:rtl/>
          <w:lang w:bidi="ar-EG"/>
        </w:rPr>
        <w:t>ل</w:t>
      </w:r>
      <w:r w:rsidRPr="004E765D">
        <w:rPr>
          <w:rFonts w:cs="Simplified Arabic"/>
          <w:rtl/>
          <w:lang w:bidi="ar-EG"/>
        </w:rPr>
        <w:t xml:space="preserve">برنامج العمل المتجدد للمنبر </w:t>
      </w:r>
      <w:r>
        <w:rPr>
          <w:rFonts w:cs="Simplified Arabic" w:hint="cs"/>
          <w:rtl/>
          <w:lang w:bidi="ar-EG"/>
        </w:rPr>
        <w:t xml:space="preserve">الحكومي الدولي للعلوم والسياسات في مجال التنوع البيولوجي وخدمات النظم الإيكولوجية </w:t>
      </w:r>
      <w:r w:rsidRPr="004E765D">
        <w:rPr>
          <w:rFonts w:cs="Simplified Arabic"/>
          <w:rtl/>
          <w:lang w:bidi="ar-EG"/>
        </w:rPr>
        <w:t>و</w:t>
      </w:r>
      <w:r w:rsidR="00305242">
        <w:rPr>
          <w:rFonts w:cs="Simplified Arabic" w:hint="cs"/>
          <w:rtl/>
          <w:lang w:bidi="ar-EG"/>
        </w:rPr>
        <w:t>ل</w:t>
      </w:r>
      <w:r w:rsidRPr="004E765D">
        <w:rPr>
          <w:rFonts w:cs="Simplified Arabic"/>
          <w:rtl/>
          <w:lang w:bidi="ar-EG"/>
        </w:rPr>
        <w:t xml:space="preserve">تنفيذ </w:t>
      </w:r>
      <w:r w:rsidR="00604268" w:rsidRPr="004E765D">
        <w:rPr>
          <w:rFonts w:cs="Simplified Arabic"/>
          <w:rtl/>
          <w:lang w:bidi="ar-EG"/>
        </w:rPr>
        <w:t>إطار</w:t>
      </w:r>
      <w:r w:rsidR="00604268" w:rsidRPr="004E765D">
        <w:rPr>
          <w:rFonts w:cs="Simplified Arabic" w:hint="cs"/>
          <w:rtl/>
          <w:lang w:bidi="ar-EG"/>
        </w:rPr>
        <w:t xml:space="preserve"> </w:t>
      </w:r>
      <w:r w:rsidR="00604268">
        <w:rPr>
          <w:rFonts w:cs="Simplified Arabic" w:hint="cs"/>
          <w:rtl/>
          <w:lang w:bidi="ar-EG"/>
        </w:rPr>
        <w:t xml:space="preserve">كونمينغ-مونتريال </w:t>
      </w:r>
      <w:r w:rsidR="00604268" w:rsidRPr="004E765D">
        <w:rPr>
          <w:rFonts w:cs="Simplified Arabic" w:hint="cs"/>
          <w:rtl/>
          <w:lang w:bidi="ar-EG"/>
        </w:rPr>
        <w:t>العالمي</w:t>
      </w:r>
      <w:r w:rsidR="00604268" w:rsidRPr="004E765D">
        <w:rPr>
          <w:rFonts w:cs="Simplified Arabic"/>
          <w:rtl/>
          <w:lang w:bidi="ar-EG"/>
        </w:rPr>
        <w:t xml:space="preserve"> </w:t>
      </w:r>
      <w:r w:rsidR="00604268" w:rsidRPr="004E765D">
        <w:rPr>
          <w:rFonts w:cs="Simplified Arabic" w:hint="cs"/>
          <w:rtl/>
          <w:lang w:bidi="ar-EG"/>
        </w:rPr>
        <w:t>ل</w:t>
      </w:r>
      <w:r w:rsidR="00604268" w:rsidRPr="004E765D">
        <w:rPr>
          <w:rFonts w:cs="Simplified Arabic"/>
          <w:rtl/>
          <w:lang w:bidi="ar-EG"/>
        </w:rPr>
        <w:t>لتنوع البيولوجي</w:t>
      </w:r>
      <w:r w:rsidRPr="004E765D">
        <w:rPr>
          <w:rFonts w:cs="Simplified Arabic"/>
          <w:rtl/>
          <w:lang w:bidi="ar-EG"/>
        </w:rPr>
        <w:t xml:space="preserve">، </w:t>
      </w:r>
      <w:r w:rsidRPr="00F703D4">
        <w:rPr>
          <w:rFonts w:cs="Simplified Arabic" w:hint="cs"/>
          <w:rtl/>
          <w:lang w:bidi="ar-EG"/>
        </w:rPr>
        <w:t xml:space="preserve">ويحث الأطراف، </w:t>
      </w:r>
      <w:r w:rsidRPr="00F703D4">
        <w:rPr>
          <w:rFonts w:cs="Simplified Arabic"/>
          <w:rtl/>
          <w:lang w:bidi="ar-EG"/>
        </w:rPr>
        <w:t xml:space="preserve">ويدعو </w:t>
      </w:r>
      <w:r w:rsidR="00305242">
        <w:rPr>
          <w:rFonts w:cs="Simplified Arabic" w:hint="cs"/>
          <w:rtl/>
          <w:lang w:bidi="ar-EG"/>
        </w:rPr>
        <w:t xml:space="preserve">الحكومات </w:t>
      </w:r>
      <w:r w:rsidRPr="00F703D4">
        <w:rPr>
          <w:rFonts w:cs="Simplified Arabic"/>
          <w:rtl/>
          <w:lang w:bidi="ar-EG"/>
        </w:rPr>
        <w:t>الم</w:t>
      </w:r>
      <w:r w:rsidRPr="004E765D">
        <w:rPr>
          <w:rFonts w:cs="Simplified Arabic"/>
          <w:rtl/>
          <w:lang w:bidi="ar-EG"/>
        </w:rPr>
        <w:t xml:space="preserve">نظمات </w:t>
      </w:r>
      <w:r w:rsidR="00305242">
        <w:rPr>
          <w:rFonts w:cs="Simplified Arabic" w:hint="cs"/>
          <w:rtl/>
          <w:lang w:bidi="ar-EG"/>
        </w:rPr>
        <w:t>الأخرى</w:t>
      </w:r>
      <w:r w:rsidRPr="004E765D">
        <w:rPr>
          <w:rFonts w:cs="Simplified Arabic"/>
          <w:rtl/>
          <w:lang w:bidi="ar-EG"/>
        </w:rPr>
        <w:t xml:space="preserve"> القادرة على تقديم الدعم </w:t>
      </w:r>
      <w:r w:rsidRPr="004E765D">
        <w:rPr>
          <w:rFonts w:cs="Simplified Arabic" w:hint="cs"/>
          <w:rtl/>
          <w:lang w:bidi="ar-EG"/>
        </w:rPr>
        <w:t>التقني</w:t>
      </w:r>
      <w:r w:rsidRPr="004E765D">
        <w:rPr>
          <w:rFonts w:cs="Simplified Arabic"/>
          <w:rtl/>
          <w:lang w:bidi="ar-EG"/>
        </w:rPr>
        <w:t xml:space="preserve"> والمالي</w:t>
      </w:r>
      <w:r w:rsidRPr="004E765D">
        <w:rPr>
          <w:rFonts w:cs="Simplified Arabic" w:hint="cs"/>
          <w:rtl/>
          <w:lang w:bidi="ar-EG"/>
        </w:rPr>
        <w:t xml:space="preserve"> </w:t>
      </w:r>
      <w:r w:rsidR="00305242">
        <w:rPr>
          <w:rFonts w:cs="Simplified Arabic" w:hint="cs"/>
          <w:rtl/>
          <w:lang w:bidi="ar-EG"/>
        </w:rPr>
        <w:t xml:space="preserve">والدعم في مجال بناء القدرات </w:t>
      </w:r>
      <w:r w:rsidRPr="004E765D">
        <w:rPr>
          <w:rFonts w:cs="Simplified Arabic" w:hint="cs"/>
          <w:rtl/>
          <w:lang w:bidi="ar-EG"/>
        </w:rPr>
        <w:t>على القيام ب</w:t>
      </w:r>
      <w:r w:rsidRPr="004E765D">
        <w:rPr>
          <w:rFonts w:cs="Simplified Arabic"/>
          <w:rtl/>
          <w:lang w:bidi="ar-EG"/>
        </w:rPr>
        <w:t>ذلك، حسب الاقتضاء.</w:t>
      </w:r>
    </w:p>
    <w:p w14:paraId="64B53192" w14:textId="2C118DF3" w:rsidR="000F6794" w:rsidRPr="007F22C8" w:rsidRDefault="000F6794" w:rsidP="000F6794">
      <w:pPr>
        <w:keepNext/>
        <w:keepLines/>
        <w:pageBreakBefore/>
        <w:shd w:val="clear" w:color="auto" w:fill="FFFFFF" w:themeFill="background1"/>
        <w:bidi/>
        <w:spacing w:after="120" w:line="216" w:lineRule="auto"/>
        <w:jc w:val="center"/>
        <w:rPr>
          <w:rFonts w:cs="Simplified Arabic"/>
          <w:b/>
          <w:i/>
          <w:iCs/>
          <w:snapToGrid w:val="0"/>
          <w:kern w:val="22"/>
          <w:sz w:val="20"/>
          <w:rtl/>
          <w:lang w:bidi="ar-EG"/>
        </w:rPr>
      </w:pPr>
      <w:r w:rsidRPr="007F22C8">
        <w:rPr>
          <w:rFonts w:cs="Simplified Arabic" w:hint="cs"/>
          <w:b/>
          <w:i/>
          <w:iCs/>
          <w:snapToGrid w:val="0"/>
          <w:kern w:val="22"/>
          <w:sz w:val="20"/>
          <w:rtl/>
          <w:lang w:bidi="ar-EG"/>
        </w:rPr>
        <w:lastRenderedPageBreak/>
        <w:t>المرفق</w:t>
      </w:r>
    </w:p>
    <w:p w14:paraId="163B8C9A" w14:textId="3E915622" w:rsidR="000F6794" w:rsidRPr="00305242" w:rsidRDefault="000F6794" w:rsidP="000F6794">
      <w:pPr>
        <w:shd w:val="clear" w:color="auto" w:fill="FFFFFF" w:themeFill="background1"/>
        <w:bidi/>
        <w:spacing w:after="120" w:line="216" w:lineRule="auto"/>
        <w:jc w:val="center"/>
        <w:rPr>
          <w:rFonts w:cs="Simplified Arabic"/>
          <w:bCs/>
          <w:snapToGrid w:val="0"/>
          <w:kern w:val="22"/>
          <w:sz w:val="22"/>
          <w:szCs w:val="28"/>
          <w:rtl/>
          <w:lang w:bidi="ar-EG"/>
        </w:rPr>
      </w:pPr>
      <w:r w:rsidRPr="00305242">
        <w:rPr>
          <w:rFonts w:cs="Simplified Arabic" w:hint="cs"/>
          <w:bCs/>
          <w:snapToGrid w:val="0"/>
          <w:kern w:val="22"/>
          <w:sz w:val="22"/>
          <w:szCs w:val="28"/>
          <w:rtl/>
          <w:lang w:bidi="ar-EG"/>
        </w:rPr>
        <w:t>الطلبات من اتفاقية التنوع البيولوجي لنظر الاجتماع العام للمنبر الحكومي الدولي للعلوم والسياسات في مجال التنوع البيولوجي وخدمات النظم الإيكولوجية</w:t>
      </w:r>
      <w:r w:rsidR="00305242">
        <w:rPr>
          <w:rFonts w:cs="Simplified Arabic" w:hint="cs"/>
          <w:bCs/>
          <w:snapToGrid w:val="0"/>
          <w:kern w:val="22"/>
          <w:sz w:val="22"/>
          <w:szCs w:val="28"/>
          <w:rtl/>
          <w:lang w:bidi="ar-EG"/>
        </w:rPr>
        <w:t xml:space="preserve"> في دورته العاشرة</w:t>
      </w:r>
    </w:p>
    <w:p w14:paraId="058DAC44" w14:textId="322F39F0" w:rsidR="000F6794" w:rsidRPr="007F22C8" w:rsidRDefault="000F6794" w:rsidP="00305242">
      <w:pPr>
        <w:shd w:val="clear" w:color="auto" w:fill="FFFFFF" w:themeFill="background1"/>
        <w:bidi/>
        <w:spacing w:after="120" w:line="216" w:lineRule="auto"/>
        <w:ind w:left="1980" w:right="142" w:hanging="990"/>
        <w:jc w:val="both"/>
        <w:rPr>
          <w:rFonts w:cs="Simplified Arabic"/>
          <w:bCs/>
          <w:snapToGrid w:val="0"/>
          <w:kern w:val="22"/>
          <w:sz w:val="20"/>
          <w:rtl/>
          <w:lang w:val="en-GB" w:bidi="ar-EG"/>
        </w:rPr>
      </w:pPr>
      <w:r w:rsidRPr="007F22C8">
        <w:rPr>
          <w:rFonts w:cs="Simplified Arabic" w:hint="cs"/>
          <w:bCs/>
          <w:snapToGrid w:val="0"/>
          <w:kern w:val="22"/>
          <w:sz w:val="20"/>
          <w:rtl/>
          <w:lang w:val="en-GB" w:bidi="ar-EG"/>
        </w:rPr>
        <w:t>ألف -</w:t>
      </w:r>
      <w:r w:rsidRPr="007F22C8">
        <w:rPr>
          <w:rFonts w:cs="Simplified Arabic" w:hint="cs"/>
          <w:bCs/>
          <w:snapToGrid w:val="0"/>
          <w:kern w:val="22"/>
          <w:sz w:val="20"/>
          <w:rtl/>
          <w:lang w:val="en-GB" w:bidi="ar-EG"/>
        </w:rPr>
        <w:tab/>
        <w:t xml:space="preserve">طلب من اتفاقية التنوع البيولوجي </w:t>
      </w:r>
      <w:r w:rsidR="00305242">
        <w:rPr>
          <w:rFonts w:cs="Simplified Arabic" w:hint="cs"/>
          <w:bCs/>
          <w:snapToGrid w:val="0"/>
          <w:kern w:val="22"/>
          <w:sz w:val="20"/>
          <w:rtl/>
          <w:lang w:val="en-GB" w:bidi="ar-EG"/>
        </w:rPr>
        <w:t xml:space="preserve">بشأن </w:t>
      </w:r>
      <w:r w:rsidRPr="007F22C8">
        <w:rPr>
          <w:rFonts w:cs="Simplified Arabic" w:hint="cs"/>
          <w:bCs/>
          <w:snapToGrid w:val="0"/>
          <w:kern w:val="22"/>
          <w:sz w:val="20"/>
          <w:rtl/>
          <w:lang w:val="en-GB" w:bidi="ar-EG"/>
        </w:rPr>
        <w:t>تقييم عالمي ثان للتنوع البيولوجي وخدمات النظم الإيكولوجية</w:t>
      </w:r>
    </w:p>
    <w:p w14:paraId="271668A6" w14:textId="1D1133C9" w:rsidR="000F6794" w:rsidRPr="000F6794" w:rsidRDefault="000F6794" w:rsidP="00CB499A">
      <w:pPr>
        <w:pStyle w:val="ListParagraph"/>
        <w:numPr>
          <w:ilvl w:val="0"/>
          <w:numId w:val="12"/>
        </w:numPr>
        <w:shd w:val="clear" w:color="auto" w:fill="FFFFFF" w:themeFill="background1"/>
        <w:bidi/>
        <w:spacing w:after="120" w:line="216" w:lineRule="auto"/>
        <w:ind w:left="0" w:firstLine="0"/>
        <w:contextualSpacing w:val="0"/>
        <w:jc w:val="both"/>
        <w:rPr>
          <w:rFonts w:cs="Simplified Arabic"/>
          <w:b/>
          <w:snapToGrid w:val="0"/>
          <w:kern w:val="22"/>
          <w:sz w:val="22"/>
          <w:lang w:val="en-US" w:bidi="ar-EG"/>
        </w:rPr>
      </w:pPr>
      <w:r w:rsidRPr="000F6794">
        <w:rPr>
          <w:rFonts w:cs="Simplified Arabic" w:hint="cs"/>
          <w:b/>
          <w:snapToGrid w:val="0"/>
          <w:kern w:val="22"/>
          <w:sz w:val="22"/>
          <w:rtl/>
          <w:lang w:val="en-US" w:bidi="ar-EG"/>
        </w:rPr>
        <w:t>ينبغي إعداد تقييم عالمي ثان للتنوع البيولوجي وخدمات النظم الإيكولوجية بواسطة المنبر الحكومي الدولي للعلوم والسياسات في مجال التنوع البيولوجي وخدمات النظم الإيكولوجية من أجل ما يلي:</w:t>
      </w:r>
    </w:p>
    <w:p w14:paraId="21B967C5" w14:textId="0D534FB2" w:rsidR="000F6794" w:rsidRPr="000F6794" w:rsidRDefault="000F6794" w:rsidP="00CB499A">
      <w:pPr>
        <w:pStyle w:val="ListParagraph"/>
        <w:numPr>
          <w:ilvl w:val="1"/>
          <w:numId w:val="11"/>
        </w:numPr>
        <w:shd w:val="clear" w:color="auto" w:fill="FFFFFF" w:themeFill="background1"/>
        <w:bidi/>
        <w:spacing w:after="120" w:line="216" w:lineRule="auto"/>
        <w:ind w:left="0" w:firstLine="720"/>
        <w:contextualSpacing w:val="0"/>
        <w:jc w:val="both"/>
        <w:rPr>
          <w:rFonts w:cs="Simplified Arabic"/>
          <w:b/>
          <w:snapToGrid w:val="0"/>
          <w:kern w:val="22"/>
          <w:sz w:val="22"/>
          <w:rtl/>
          <w:lang w:val="en-US" w:bidi="ar-EG"/>
        </w:rPr>
      </w:pPr>
      <w:r w:rsidRPr="000F6794">
        <w:rPr>
          <w:rFonts w:cs="Simplified Arabic" w:hint="cs"/>
          <w:b/>
          <w:snapToGrid w:val="0"/>
          <w:kern w:val="22"/>
          <w:sz w:val="22"/>
          <w:rtl/>
          <w:lang w:val="en-US" w:bidi="ar-EG"/>
        </w:rPr>
        <w:t xml:space="preserve">دعم الحكومات وجميع أصحاب المصلحة في تنفيذ اتفاقية التنوع البيولوجي </w:t>
      </w:r>
      <w:r w:rsidR="00604268">
        <w:rPr>
          <w:rFonts w:cs="Simplified Arabic" w:hint="cs"/>
          <w:b/>
          <w:snapToGrid w:val="0"/>
          <w:kern w:val="22"/>
          <w:sz w:val="22"/>
          <w:rtl/>
          <w:lang w:val="en-US" w:bidi="ar-EG"/>
        </w:rPr>
        <w:t>و</w:t>
      </w:r>
      <w:r w:rsidR="00604268" w:rsidRPr="004E765D">
        <w:rPr>
          <w:rFonts w:cs="Simplified Arabic"/>
          <w:rtl/>
          <w:lang w:bidi="ar-EG"/>
        </w:rPr>
        <w:t>إطار</w:t>
      </w:r>
      <w:r w:rsidR="00604268" w:rsidRPr="004E765D">
        <w:rPr>
          <w:rFonts w:cs="Simplified Arabic" w:hint="cs"/>
          <w:rtl/>
          <w:lang w:bidi="ar-EG"/>
        </w:rPr>
        <w:t xml:space="preserve"> </w:t>
      </w:r>
      <w:r w:rsidR="00604268">
        <w:rPr>
          <w:rFonts w:cs="Simplified Arabic" w:hint="cs"/>
          <w:rtl/>
          <w:lang w:bidi="ar-EG"/>
        </w:rPr>
        <w:t xml:space="preserve">كونمينغ-مونتريال </w:t>
      </w:r>
      <w:r w:rsidR="00604268" w:rsidRPr="004E765D">
        <w:rPr>
          <w:rFonts w:cs="Simplified Arabic" w:hint="cs"/>
          <w:rtl/>
          <w:lang w:bidi="ar-EG"/>
        </w:rPr>
        <w:t>العالمي</w:t>
      </w:r>
      <w:r w:rsidR="00604268" w:rsidRPr="004E765D">
        <w:rPr>
          <w:rFonts w:cs="Simplified Arabic"/>
          <w:rtl/>
          <w:lang w:bidi="ar-EG"/>
        </w:rPr>
        <w:t xml:space="preserve"> </w:t>
      </w:r>
      <w:r w:rsidR="00604268" w:rsidRPr="004E765D">
        <w:rPr>
          <w:rFonts w:cs="Simplified Arabic" w:hint="cs"/>
          <w:rtl/>
          <w:lang w:bidi="ar-EG"/>
        </w:rPr>
        <w:t>ل</w:t>
      </w:r>
      <w:r w:rsidR="00604268" w:rsidRPr="004E765D">
        <w:rPr>
          <w:rFonts w:cs="Simplified Arabic"/>
          <w:rtl/>
          <w:lang w:bidi="ar-EG"/>
        </w:rPr>
        <w:t>لتنوع البيولوجي</w:t>
      </w:r>
      <w:r w:rsidRPr="000F6794">
        <w:rPr>
          <w:rFonts w:cs="Simplified Arabic" w:hint="cs"/>
          <w:b/>
          <w:snapToGrid w:val="0"/>
          <w:kern w:val="22"/>
          <w:sz w:val="22"/>
          <w:rtl/>
          <w:lang w:val="en-US" w:bidi="ar-EG"/>
        </w:rPr>
        <w:t>، فضلا عن بروتوكوليها، والاتفاقات ذات الصلة وخطة التنمية المستدامة لعام 2030 بغية تحقيق رؤية عام 2050 للتنوع البيولوجي وأهداف التنمية المستدامة؛</w:t>
      </w:r>
    </w:p>
    <w:p w14:paraId="60CEC4A2" w14:textId="37BFC2EF" w:rsidR="000F6794" w:rsidRPr="000F6794" w:rsidRDefault="000F6794" w:rsidP="00CB499A">
      <w:pPr>
        <w:pStyle w:val="ListParagraph"/>
        <w:numPr>
          <w:ilvl w:val="1"/>
          <w:numId w:val="11"/>
        </w:numPr>
        <w:shd w:val="clear" w:color="auto" w:fill="FFFFFF" w:themeFill="background1"/>
        <w:bidi/>
        <w:spacing w:after="120" w:line="216" w:lineRule="auto"/>
        <w:ind w:left="0" w:firstLine="720"/>
        <w:contextualSpacing w:val="0"/>
        <w:jc w:val="both"/>
        <w:rPr>
          <w:rFonts w:cs="Simplified Arabic"/>
          <w:b/>
          <w:snapToGrid w:val="0"/>
          <w:kern w:val="22"/>
          <w:sz w:val="22"/>
          <w:lang w:val="en-US" w:bidi="ar-EG"/>
        </w:rPr>
      </w:pPr>
      <w:r w:rsidRPr="000F6794">
        <w:rPr>
          <w:rFonts w:cs="Simplified Arabic" w:hint="cs"/>
          <w:b/>
          <w:snapToGrid w:val="0"/>
          <w:kern w:val="22"/>
          <w:sz w:val="22"/>
          <w:rtl/>
          <w:lang w:val="en-US" w:bidi="ar-EG"/>
        </w:rPr>
        <w:t xml:space="preserve">دعم الاتفاقية في تقييم التقدم المحرز في إنجاز أهداف عام 2030 ونحو غايات عام 2050 </w:t>
      </w:r>
      <w:r w:rsidR="00604268">
        <w:rPr>
          <w:rFonts w:cs="Simplified Arabic" w:hint="cs"/>
          <w:b/>
          <w:snapToGrid w:val="0"/>
          <w:kern w:val="22"/>
          <w:sz w:val="22"/>
          <w:rtl/>
          <w:lang w:val="en-US" w:bidi="ar-EG"/>
        </w:rPr>
        <w:t>ل</w:t>
      </w:r>
      <w:r w:rsidR="00604268" w:rsidRPr="004E765D">
        <w:rPr>
          <w:rFonts w:cs="Simplified Arabic"/>
          <w:rtl/>
          <w:lang w:bidi="ar-EG"/>
        </w:rPr>
        <w:t>إطار</w:t>
      </w:r>
      <w:r w:rsidR="00604268" w:rsidRPr="004E765D">
        <w:rPr>
          <w:rFonts w:cs="Simplified Arabic" w:hint="cs"/>
          <w:rtl/>
          <w:lang w:bidi="ar-EG"/>
        </w:rPr>
        <w:t xml:space="preserve"> </w:t>
      </w:r>
      <w:r w:rsidR="00604268">
        <w:rPr>
          <w:rFonts w:cs="Simplified Arabic" w:hint="cs"/>
          <w:rtl/>
          <w:lang w:bidi="ar-EG"/>
        </w:rPr>
        <w:t xml:space="preserve">كونمينغ-مونتريال </w:t>
      </w:r>
      <w:r w:rsidR="00604268" w:rsidRPr="004E765D">
        <w:rPr>
          <w:rFonts w:cs="Simplified Arabic" w:hint="cs"/>
          <w:rtl/>
          <w:lang w:bidi="ar-EG"/>
        </w:rPr>
        <w:t>العالمي</w:t>
      </w:r>
      <w:r w:rsidR="00604268" w:rsidRPr="004E765D">
        <w:rPr>
          <w:rFonts w:cs="Simplified Arabic"/>
          <w:rtl/>
          <w:lang w:bidi="ar-EG"/>
        </w:rPr>
        <w:t xml:space="preserve"> </w:t>
      </w:r>
      <w:r w:rsidR="00604268" w:rsidRPr="004E765D">
        <w:rPr>
          <w:rFonts w:cs="Simplified Arabic" w:hint="cs"/>
          <w:rtl/>
          <w:lang w:bidi="ar-EG"/>
        </w:rPr>
        <w:t>ل</w:t>
      </w:r>
      <w:r w:rsidR="00604268" w:rsidRPr="004E765D">
        <w:rPr>
          <w:rFonts w:cs="Simplified Arabic"/>
          <w:rtl/>
          <w:lang w:bidi="ar-EG"/>
        </w:rPr>
        <w:t>لتنوع البيولوجي</w:t>
      </w:r>
      <w:r w:rsidRPr="000F6794">
        <w:rPr>
          <w:rFonts w:cs="Simplified Arabic" w:hint="cs"/>
          <w:b/>
          <w:snapToGrid w:val="0"/>
          <w:kern w:val="22"/>
          <w:sz w:val="22"/>
          <w:rtl/>
          <w:lang w:val="en-US" w:bidi="ar-EG"/>
        </w:rPr>
        <w:t>، فضلا عن أهداف التنمية المستدامة وغاياتها ذات الصلة؛</w:t>
      </w:r>
    </w:p>
    <w:p w14:paraId="775A7368" w14:textId="7239671B" w:rsidR="000F6794" w:rsidRPr="000F6794" w:rsidRDefault="000F6794" w:rsidP="00CB499A">
      <w:pPr>
        <w:pStyle w:val="ListParagraph"/>
        <w:numPr>
          <w:ilvl w:val="1"/>
          <w:numId w:val="11"/>
        </w:numPr>
        <w:shd w:val="clear" w:color="auto" w:fill="FFFFFF" w:themeFill="background1"/>
        <w:bidi/>
        <w:spacing w:after="120" w:line="216" w:lineRule="auto"/>
        <w:ind w:left="0" w:firstLine="720"/>
        <w:contextualSpacing w:val="0"/>
        <w:jc w:val="both"/>
        <w:rPr>
          <w:rFonts w:cs="Simplified Arabic"/>
          <w:b/>
          <w:snapToGrid w:val="0"/>
          <w:kern w:val="22"/>
          <w:sz w:val="22"/>
          <w:lang w:val="en-US" w:bidi="ar-EG"/>
        </w:rPr>
      </w:pPr>
      <w:r w:rsidRPr="000F6794">
        <w:rPr>
          <w:rFonts w:cs="Simplified Arabic" w:hint="cs"/>
          <w:b/>
          <w:snapToGrid w:val="0"/>
          <w:kern w:val="22"/>
          <w:sz w:val="22"/>
          <w:rtl/>
          <w:lang w:val="en-US" w:bidi="ar-EG"/>
        </w:rPr>
        <w:t xml:space="preserve">تقديم أساس علمي وتقني للمتابعة </w:t>
      </w:r>
      <w:r w:rsidR="00C55115">
        <w:rPr>
          <w:rFonts w:cs="Simplified Arabic" w:hint="cs"/>
          <w:b/>
          <w:snapToGrid w:val="0"/>
          <w:kern w:val="22"/>
          <w:sz w:val="22"/>
          <w:rtl/>
          <w:lang w:val="en-US" w:bidi="ar-EG"/>
        </w:rPr>
        <w:t>بشأن</w:t>
      </w:r>
      <w:r w:rsidRPr="000F6794">
        <w:rPr>
          <w:rFonts w:cs="Simplified Arabic" w:hint="cs"/>
          <w:b/>
          <w:snapToGrid w:val="0"/>
          <w:kern w:val="22"/>
          <w:sz w:val="22"/>
          <w:rtl/>
          <w:lang w:val="en-US" w:bidi="ar-EG"/>
        </w:rPr>
        <w:t xml:space="preserve"> الإطار؛</w:t>
      </w:r>
    </w:p>
    <w:p w14:paraId="640A66F2" w14:textId="7E2AFFDF" w:rsidR="000F6794" w:rsidRPr="000F6794" w:rsidRDefault="000F6794" w:rsidP="00CB499A">
      <w:pPr>
        <w:pStyle w:val="ListParagraph"/>
        <w:numPr>
          <w:ilvl w:val="0"/>
          <w:numId w:val="12"/>
        </w:numPr>
        <w:shd w:val="clear" w:color="auto" w:fill="FFFFFF" w:themeFill="background1"/>
        <w:bidi/>
        <w:spacing w:after="120" w:line="216" w:lineRule="auto"/>
        <w:ind w:left="0" w:firstLine="0"/>
        <w:contextualSpacing w:val="0"/>
        <w:jc w:val="both"/>
        <w:rPr>
          <w:rFonts w:cs="Simplified Arabic"/>
          <w:b/>
          <w:snapToGrid w:val="0"/>
          <w:kern w:val="22"/>
          <w:sz w:val="22"/>
          <w:lang w:val="en-US" w:bidi="ar-EG"/>
        </w:rPr>
      </w:pPr>
      <w:r w:rsidRPr="000F6794">
        <w:rPr>
          <w:rFonts w:cs="Simplified Arabic" w:hint="cs"/>
          <w:b/>
          <w:snapToGrid w:val="0"/>
          <w:kern w:val="22"/>
          <w:sz w:val="22"/>
          <w:rtl/>
          <w:lang w:val="en-US" w:bidi="ar-EG"/>
        </w:rPr>
        <w:t xml:space="preserve">وينبغي أن يكون التقييم العالمي الثاني شاملا، ومشابها على نحو واسع في النطاق للتقييم الأول ولكنه يبني عليه من أجل تجنب التكرار أو </w:t>
      </w:r>
      <w:r w:rsidR="00604268" w:rsidRPr="000F6794">
        <w:rPr>
          <w:rFonts w:cs="Simplified Arabic" w:hint="cs"/>
          <w:b/>
          <w:snapToGrid w:val="0"/>
          <w:kern w:val="22"/>
          <w:sz w:val="22"/>
          <w:rtl/>
          <w:lang w:val="en-US" w:bidi="ar-EG"/>
        </w:rPr>
        <w:t>الازدواجية</w:t>
      </w:r>
      <w:r w:rsidRPr="000F6794">
        <w:rPr>
          <w:rFonts w:cs="Simplified Arabic" w:hint="cs"/>
          <w:b/>
          <w:snapToGrid w:val="0"/>
          <w:kern w:val="22"/>
          <w:sz w:val="22"/>
          <w:rtl/>
          <w:lang w:val="en-US" w:bidi="ar-EG"/>
        </w:rPr>
        <w:t xml:space="preserve"> غير اللازمة. وينبغي أن يعالج الأهداف الثلاثة للاتفاقية (حفظ التنوع البيولوجي، والاستخدام المستدام </w:t>
      </w:r>
      <w:r w:rsidR="00CA0D68">
        <w:rPr>
          <w:rFonts w:cs="Simplified Arabic" w:hint="cs"/>
          <w:b/>
          <w:snapToGrid w:val="0"/>
          <w:kern w:val="22"/>
          <w:sz w:val="22"/>
          <w:rtl/>
          <w:lang w:val="en-US" w:bidi="ar-EG"/>
        </w:rPr>
        <w:t>لمكوناته</w:t>
      </w:r>
      <w:r w:rsidRPr="000F6794">
        <w:rPr>
          <w:rFonts w:cs="Simplified Arabic" w:hint="cs"/>
          <w:b/>
          <w:snapToGrid w:val="0"/>
          <w:kern w:val="22"/>
          <w:sz w:val="22"/>
          <w:rtl/>
          <w:lang w:val="en-US" w:bidi="ar-EG"/>
        </w:rPr>
        <w:t>، والتقاسم العادل والمنصف للمنافع الناشئة عن استخدام الموارد الجينية) بطريقة متوازنة ومتكاملة. وينبغي أن يغطي التنوع البيولوجي للأراضي والمياه الداخلية والبحري والساحلي.</w:t>
      </w:r>
    </w:p>
    <w:p w14:paraId="7E1C5004" w14:textId="571A0BDD" w:rsidR="000F6794" w:rsidRPr="000F6794" w:rsidRDefault="000F6794" w:rsidP="00CB499A">
      <w:pPr>
        <w:pStyle w:val="ListParagraph"/>
        <w:numPr>
          <w:ilvl w:val="0"/>
          <w:numId w:val="12"/>
        </w:numPr>
        <w:shd w:val="clear" w:color="auto" w:fill="FFFFFF" w:themeFill="background1"/>
        <w:bidi/>
        <w:spacing w:after="120" w:line="216" w:lineRule="auto"/>
        <w:ind w:left="0" w:firstLine="0"/>
        <w:contextualSpacing w:val="0"/>
        <w:jc w:val="both"/>
        <w:rPr>
          <w:rFonts w:cs="Simplified Arabic"/>
          <w:b/>
          <w:snapToGrid w:val="0"/>
          <w:kern w:val="22"/>
          <w:sz w:val="22"/>
          <w:lang w:val="en-US" w:bidi="ar-EG"/>
        </w:rPr>
      </w:pPr>
      <w:r w:rsidRPr="000F6794">
        <w:rPr>
          <w:rFonts w:cs="Simplified Arabic" w:hint="cs"/>
          <w:b/>
          <w:snapToGrid w:val="0"/>
          <w:kern w:val="22"/>
          <w:sz w:val="22"/>
          <w:rtl/>
          <w:lang w:val="en-US" w:bidi="ar-EG"/>
        </w:rPr>
        <w:t xml:space="preserve">وينبغي أن يغطي التقييم العالمي الثاني حالة واتجاهات التنوع البيولوجي وخدمات النظم الإيكولوجية/مساهمات الطبيعة إلى الناس عبر الماضي والحاضر والمستقبل، </w:t>
      </w:r>
      <w:r w:rsidR="008165A1">
        <w:rPr>
          <w:rFonts w:cs="Simplified Arabic" w:hint="cs"/>
          <w:b/>
          <w:snapToGrid w:val="0"/>
          <w:kern w:val="22"/>
          <w:sz w:val="22"/>
          <w:rtl/>
          <w:lang w:val="en-US" w:bidi="ar-EG"/>
        </w:rPr>
        <w:t>ب</w:t>
      </w:r>
      <w:r w:rsidRPr="000F6794">
        <w:rPr>
          <w:rFonts w:cs="Simplified Arabic" w:hint="cs"/>
          <w:b/>
          <w:snapToGrid w:val="0"/>
          <w:kern w:val="22"/>
          <w:sz w:val="22"/>
          <w:rtl/>
          <w:lang w:val="en-US" w:bidi="ar-EG"/>
        </w:rPr>
        <w:t xml:space="preserve">استخدام نماذج كمية وكيفية وسيناريوهات، بطريقة متسقة وسلسة، قدر الإمكان. وحيثما يمكن، ينبغي </w:t>
      </w:r>
      <w:r w:rsidR="008165A1">
        <w:rPr>
          <w:rFonts w:cs="Simplified Arabic" w:hint="cs"/>
          <w:b/>
          <w:snapToGrid w:val="0"/>
          <w:kern w:val="22"/>
          <w:sz w:val="22"/>
          <w:rtl/>
          <w:lang w:val="en-US" w:bidi="ar-EG"/>
        </w:rPr>
        <w:t>ل</w:t>
      </w:r>
      <w:r w:rsidRPr="000F6794">
        <w:rPr>
          <w:rFonts w:cs="Simplified Arabic" w:hint="cs"/>
          <w:b/>
          <w:snapToGrid w:val="0"/>
          <w:kern w:val="22"/>
          <w:sz w:val="22"/>
          <w:rtl/>
          <w:lang w:val="en-US" w:bidi="ar-EG"/>
        </w:rPr>
        <w:t xml:space="preserve">لمعلومات </w:t>
      </w:r>
      <w:r w:rsidR="008165A1">
        <w:rPr>
          <w:rFonts w:cs="Simplified Arabic" w:hint="cs"/>
          <w:b/>
          <w:snapToGrid w:val="0"/>
          <w:kern w:val="22"/>
          <w:sz w:val="22"/>
          <w:rtl/>
          <w:lang w:val="en-US" w:bidi="ar-EG"/>
        </w:rPr>
        <w:t>المتعلقة ب</w:t>
      </w:r>
      <w:r w:rsidR="008165A1" w:rsidRPr="000F6794">
        <w:rPr>
          <w:rFonts w:cs="Simplified Arabic" w:hint="cs"/>
          <w:b/>
          <w:snapToGrid w:val="0"/>
          <w:kern w:val="22"/>
          <w:sz w:val="22"/>
          <w:rtl/>
          <w:lang w:val="en-US" w:bidi="ar-EG"/>
        </w:rPr>
        <w:t>الحال</w:t>
      </w:r>
      <w:r w:rsidR="008165A1">
        <w:rPr>
          <w:rFonts w:cs="Simplified Arabic" w:hint="cs"/>
          <w:b/>
          <w:snapToGrid w:val="0"/>
          <w:kern w:val="22"/>
          <w:sz w:val="22"/>
          <w:rtl/>
          <w:lang w:val="en-US" w:bidi="ar-EG"/>
        </w:rPr>
        <w:t>ات</w:t>
      </w:r>
      <w:r w:rsidR="008165A1" w:rsidRPr="000F6794">
        <w:rPr>
          <w:rFonts w:cs="Simplified Arabic" w:hint="cs"/>
          <w:b/>
          <w:snapToGrid w:val="0"/>
          <w:kern w:val="22"/>
          <w:sz w:val="22"/>
          <w:rtl/>
          <w:lang w:val="en-US" w:bidi="ar-EG"/>
        </w:rPr>
        <w:t xml:space="preserve"> والاتجاهات السابقة أن تغطي </w:t>
      </w:r>
      <w:r w:rsidRPr="000F6794">
        <w:rPr>
          <w:rFonts w:cs="Simplified Arabic" w:hint="cs"/>
          <w:b/>
          <w:snapToGrid w:val="0"/>
          <w:kern w:val="22"/>
          <w:sz w:val="22"/>
          <w:rtl/>
          <w:lang w:val="en-US" w:bidi="ar-EG"/>
        </w:rPr>
        <w:t>الحالات المرجعية الطبيعية</w:t>
      </w:r>
      <w:r w:rsidR="008165A1">
        <w:rPr>
          <w:rFonts w:cs="Simplified Arabic" w:hint="cs"/>
          <w:b/>
          <w:snapToGrid w:val="0"/>
          <w:kern w:val="22"/>
          <w:sz w:val="22"/>
          <w:rtl/>
          <w:lang w:val="en-US" w:bidi="ar-EG"/>
        </w:rPr>
        <w:t>،</w:t>
      </w:r>
      <w:r w:rsidRPr="000F6794">
        <w:rPr>
          <w:rFonts w:cs="Simplified Arabic" w:hint="cs"/>
          <w:b/>
          <w:snapToGrid w:val="0"/>
          <w:kern w:val="22"/>
          <w:sz w:val="22"/>
          <w:rtl/>
          <w:lang w:val="en-US" w:bidi="ar-EG"/>
        </w:rPr>
        <w:t xml:space="preserve"> بما في ذلك عن فترات ما قبل الحقبة الصناعية، عند الاقتضاء، وينبغي أن تتنبأ الحالة والاتجاهات المستقبل</w:t>
      </w:r>
      <w:r w:rsidR="008A61BC">
        <w:rPr>
          <w:rFonts w:cs="Simplified Arabic" w:hint="cs"/>
          <w:b/>
          <w:snapToGrid w:val="0"/>
          <w:kern w:val="22"/>
          <w:sz w:val="22"/>
          <w:rtl/>
          <w:lang w:val="en-US" w:bidi="ar-EG"/>
        </w:rPr>
        <w:t>ية</w:t>
      </w:r>
      <w:r w:rsidRPr="000F6794">
        <w:rPr>
          <w:rFonts w:cs="Simplified Arabic" w:hint="cs"/>
          <w:b/>
          <w:snapToGrid w:val="0"/>
          <w:kern w:val="22"/>
          <w:sz w:val="22"/>
          <w:rtl/>
          <w:lang w:val="en-US" w:bidi="ar-EG"/>
        </w:rPr>
        <w:t xml:space="preserve"> من عام 2050 إلى عام 2100، مع الاستناد إلى تقييم المنبر الحكومي الدولي بشأن السيناريوهات والنماذج والتطورات الأخيرة في هذه المجالات. وينبغي أن يستفيد التقييم من المؤشرات ذات الصلة، بما في ذلك المؤشرات المعتمدة بموجب </w:t>
      </w:r>
      <w:r w:rsidR="00604268" w:rsidRPr="004E765D">
        <w:rPr>
          <w:rFonts w:cs="Simplified Arabic"/>
          <w:rtl/>
          <w:lang w:bidi="ar-EG"/>
        </w:rPr>
        <w:t>إطار</w:t>
      </w:r>
      <w:r w:rsidR="00604268" w:rsidRPr="004E765D">
        <w:rPr>
          <w:rFonts w:cs="Simplified Arabic" w:hint="cs"/>
          <w:rtl/>
          <w:lang w:bidi="ar-EG"/>
        </w:rPr>
        <w:t xml:space="preserve"> </w:t>
      </w:r>
      <w:r w:rsidR="00604268">
        <w:rPr>
          <w:rFonts w:cs="Simplified Arabic" w:hint="cs"/>
          <w:rtl/>
          <w:lang w:bidi="ar-EG"/>
        </w:rPr>
        <w:t xml:space="preserve">كونمينغ-مونتريال </w:t>
      </w:r>
      <w:r w:rsidR="00604268" w:rsidRPr="004E765D">
        <w:rPr>
          <w:rFonts w:cs="Simplified Arabic" w:hint="cs"/>
          <w:rtl/>
          <w:lang w:bidi="ar-EG"/>
        </w:rPr>
        <w:t>العالمي</w:t>
      </w:r>
      <w:r w:rsidR="00604268" w:rsidRPr="004E765D">
        <w:rPr>
          <w:rFonts w:cs="Simplified Arabic"/>
          <w:rtl/>
          <w:lang w:bidi="ar-EG"/>
        </w:rPr>
        <w:t xml:space="preserve"> </w:t>
      </w:r>
      <w:r w:rsidR="00604268" w:rsidRPr="004E765D">
        <w:rPr>
          <w:rFonts w:cs="Simplified Arabic" w:hint="cs"/>
          <w:rtl/>
          <w:lang w:bidi="ar-EG"/>
        </w:rPr>
        <w:t>ل</w:t>
      </w:r>
      <w:r w:rsidR="00604268" w:rsidRPr="004E765D">
        <w:rPr>
          <w:rFonts w:cs="Simplified Arabic"/>
          <w:rtl/>
          <w:lang w:bidi="ar-EG"/>
        </w:rPr>
        <w:t>لتنوع البيولوجي</w:t>
      </w:r>
      <w:r w:rsidR="00604268">
        <w:rPr>
          <w:rFonts w:cs="Simplified Arabic" w:hint="cs"/>
          <w:rtl/>
          <w:lang w:bidi="ar-EG"/>
        </w:rPr>
        <w:t xml:space="preserve"> </w:t>
      </w:r>
      <w:r w:rsidRPr="000F6794">
        <w:rPr>
          <w:rFonts w:cs="Simplified Arabic" w:hint="cs"/>
          <w:b/>
          <w:snapToGrid w:val="0"/>
          <w:kern w:val="22"/>
          <w:sz w:val="22"/>
          <w:rtl/>
          <w:lang w:val="en-US" w:bidi="ar-EG"/>
        </w:rPr>
        <w:t>وخطة عام 2030.</w:t>
      </w:r>
    </w:p>
    <w:p w14:paraId="1F369E32" w14:textId="2652D79D" w:rsidR="000F6794" w:rsidRPr="000F6794" w:rsidRDefault="000F6794" w:rsidP="00CB499A">
      <w:pPr>
        <w:pStyle w:val="ListParagraph"/>
        <w:numPr>
          <w:ilvl w:val="0"/>
          <w:numId w:val="12"/>
        </w:numPr>
        <w:shd w:val="clear" w:color="auto" w:fill="FFFFFF" w:themeFill="background1"/>
        <w:bidi/>
        <w:spacing w:after="120" w:line="216" w:lineRule="auto"/>
        <w:ind w:left="0" w:firstLine="0"/>
        <w:contextualSpacing w:val="0"/>
        <w:jc w:val="both"/>
        <w:rPr>
          <w:rFonts w:cs="Simplified Arabic"/>
          <w:b/>
          <w:snapToGrid w:val="0"/>
          <w:kern w:val="22"/>
          <w:sz w:val="22"/>
          <w:lang w:val="en-US" w:bidi="ar-EG"/>
        </w:rPr>
      </w:pPr>
      <w:r w:rsidRPr="000F6794">
        <w:rPr>
          <w:rFonts w:cs="Simplified Arabic" w:hint="cs"/>
          <w:b/>
          <w:snapToGrid w:val="0"/>
          <w:kern w:val="22"/>
          <w:sz w:val="22"/>
          <w:rtl/>
          <w:lang w:val="en-US" w:bidi="ar-EG"/>
        </w:rPr>
        <w:t xml:space="preserve">وينبغي أن يعالج التقييم العالمي الثاني المحركات المباشرة وغير المباشرة للتغير في التنوع البيولوجي، مع الاستفادة من جميع تقييمات المنبر، بما في ذلك تقييمات الترابط والتغيير التحويلي فضلا عن التقييمات ذات الصلة </w:t>
      </w:r>
      <w:r w:rsidR="008A61BC">
        <w:rPr>
          <w:rFonts w:cs="Simplified Arabic" w:hint="cs"/>
          <w:b/>
          <w:snapToGrid w:val="0"/>
          <w:kern w:val="22"/>
          <w:sz w:val="22"/>
          <w:rtl/>
          <w:lang w:val="en-US" w:bidi="ar-EG"/>
        </w:rPr>
        <w:t>ل</w:t>
      </w:r>
      <w:r w:rsidRPr="000F6794">
        <w:rPr>
          <w:rFonts w:cs="Simplified Arabic" w:hint="cs"/>
          <w:b/>
          <w:snapToGrid w:val="0"/>
          <w:kern w:val="22"/>
          <w:sz w:val="22"/>
          <w:rtl/>
          <w:lang w:val="en-US" w:bidi="ar-EG"/>
        </w:rPr>
        <w:t>لهيئة الحكومية الدولية المعنية بتغير المناخ.</w:t>
      </w:r>
    </w:p>
    <w:p w14:paraId="0D5F97A5" w14:textId="0FA7D282" w:rsidR="000F6794" w:rsidRPr="000F6794" w:rsidRDefault="000F6794" w:rsidP="00CB499A">
      <w:pPr>
        <w:pStyle w:val="ListParagraph"/>
        <w:numPr>
          <w:ilvl w:val="0"/>
          <w:numId w:val="12"/>
        </w:numPr>
        <w:shd w:val="clear" w:color="auto" w:fill="FFFFFF" w:themeFill="background1"/>
        <w:bidi/>
        <w:spacing w:after="120" w:line="216" w:lineRule="auto"/>
        <w:ind w:left="0" w:firstLine="0"/>
        <w:contextualSpacing w:val="0"/>
        <w:jc w:val="both"/>
        <w:rPr>
          <w:rFonts w:cs="Simplified Arabic"/>
          <w:b/>
          <w:snapToGrid w:val="0"/>
          <w:kern w:val="22"/>
          <w:sz w:val="22"/>
          <w:lang w:val="en-US" w:bidi="ar-EG"/>
        </w:rPr>
      </w:pPr>
      <w:r w:rsidRPr="000F6794">
        <w:rPr>
          <w:rFonts w:cs="Simplified Arabic"/>
          <w:b/>
          <w:snapToGrid w:val="0"/>
          <w:kern w:val="22"/>
          <w:sz w:val="22"/>
          <w:rtl/>
          <w:lang w:val="en-US" w:bidi="ar-EG"/>
        </w:rPr>
        <w:t xml:space="preserve">وينبغي أن </w:t>
      </w:r>
      <w:r w:rsidRPr="000F6794">
        <w:rPr>
          <w:rFonts w:cs="Simplified Arabic" w:hint="cs"/>
          <w:b/>
          <w:snapToGrid w:val="0"/>
          <w:kern w:val="22"/>
          <w:sz w:val="22"/>
          <w:rtl/>
          <w:lang w:val="en-US" w:bidi="ar-EG"/>
        </w:rPr>
        <w:t>يتضمن</w:t>
      </w:r>
      <w:r w:rsidRPr="000F6794">
        <w:rPr>
          <w:rFonts w:cs="Simplified Arabic"/>
          <w:b/>
          <w:snapToGrid w:val="0"/>
          <w:kern w:val="22"/>
          <w:sz w:val="22"/>
          <w:rtl/>
          <w:lang w:val="en-US" w:bidi="ar-EG"/>
        </w:rPr>
        <w:t xml:space="preserve"> التقييم العالمي الثاني، حيثما كان ذلك مناسبا وممكنا</w:t>
      </w:r>
      <w:r w:rsidRPr="000F6794">
        <w:rPr>
          <w:rFonts w:cs="Simplified Arabic" w:hint="cs"/>
          <w:b/>
          <w:snapToGrid w:val="0"/>
          <w:kern w:val="22"/>
          <w:sz w:val="22"/>
          <w:rtl/>
          <w:lang w:val="en-US" w:bidi="ar-EG"/>
        </w:rPr>
        <w:t>،</w:t>
      </w:r>
      <w:r w:rsidRPr="000F6794">
        <w:rPr>
          <w:rFonts w:cs="Simplified Arabic"/>
          <w:b/>
          <w:snapToGrid w:val="0"/>
          <w:kern w:val="22"/>
          <w:sz w:val="22"/>
          <w:rtl/>
          <w:lang w:val="en-US" w:bidi="ar-EG"/>
        </w:rPr>
        <w:t xml:space="preserve"> التقييمات الإقليمية ودون الإقليمية والوطنية </w:t>
      </w:r>
      <w:r w:rsidR="008A61BC">
        <w:rPr>
          <w:rFonts w:cs="Simplified Arabic" w:hint="cs"/>
          <w:b/>
          <w:snapToGrid w:val="0"/>
          <w:kern w:val="22"/>
          <w:sz w:val="22"/>
          <w:rtl/>
          <w:lang w:val="en-US" w:bidi="ar-EG"/>
        </w:rPr>
        <w:t>القائمة</w:t>
      </w:r>
      <w:r w:rsidRPr="000F6794">
        <w:rPr>
          <w:rFonts w:cs="Simplified Arabic"/>
          <w:b/>
          <w:snapToGrid w:val="0"/>
          <w:kern w:val="22"/>
          <w:sz w:val="22"/>
          <w:rtl/>
          <w:lang w:val="en-US" w:bidi="ar-EG"/>
        </w:rPr>
        <w:t xml:space="preserve"> فضلا عن تحليل </w:t>
      </w:r>
      <w:r w:rsidR="008A61BC">
        <w:rPr>
          <w:rFonts w:cs="Simplified Arabic" w:hint="cs"/>
          <w:b/>
          <w:snapToGrid w:val="0"/>
          <w:kern w:val="22"/>
          <w:sz w:val="22"/>
          <w:rtl/>
          <w:lang w:val="en-US" w:bidi="ar-EG"/>
        </w:rPr>
        <w:t xml:space="preserve">على </w:t>
      </w:r>
      <w:r w:rsidRPr="000F6794">
        <w:rPr>
          <w:rFonts w:cs="Simplified Arabic"/>
          <w:b/>
          <w:snapToGrid w:val="0"/>
          <w:kern w:val="22"/>
          <w:sz w:val="22"/>
          <w:rtl/>
          <w:lang w:val="en-US" w:bidi="ar-EG"/>
        </w:rPr>
        <w:t>مستوى النظم الإيكولوجي</w:t>
      </w:r>
      <w:r w:rsidR="008A61BC">
        <w:rPr>
          <w:rFonts w:cs="Simplified Arabic" w:hint="cs"/>
          <w:b/>
          <w:snapToGrid w:val="0"/>
          <w:kern w:val="22"/>
          <w:sz w:val="22"/>
          <w:rtl/>
          <w:lang w:val="en-US" w:bidi="ar-EG"/>
        </w:rPr>
        <w:t>ة</w:t>
      </w:r>
      <w:r w:rsidRPr="000F6794">
        <w:rPr>
          <w:rFonts w:cs="Simplified Arabic"/>
          <w:b/>
          <w:snapToGrid w:val="0"/>
          <w:kern w:val="22"/>
          <w:sz w:val="22"/>
          <w:rtl/>
          <w:lang w:val="en-US" w:bidi="ar-EG"/>
        </w:rPr>
        <w:t xml:space="preserve"> بطريقة متكاملة </w:t>
      </w:r>
      <w:r w:rsidRPr="000F6794">
        <w:rPr>
          <w:rFonts w:cs="Simplified Arabic" w:hint="cs"/>
          <w:b/>
          <w:snapToGrid w:val="0"/>
          <w:kern w:val="22"/>
          <w:sz w:val="22"/>
          <w:rtl/>
          <w:lang w:val="en-US" w:bidi="ar-EG"/>
        </w:rPr>
        <w:t>بالكامل</w:t>
      </w:r>
      <w:r w:rsidRPr="000F6794">
        <w:rPr>
          <w:rFonts w:cs="Simplified Arabic"/>
          <w:b/>
          <w:snapToGrid w:val="0"/>
          <w:kern w:val="22"/>
          <w:sz w:val="22"/>
          <w:rtl/>
          <w:lang w:val="en-US" w:bidi="ar-EG"/>
        </w:rPr>
        <w:t>.</w:t>
      </w:r>
    </w:p>
    <w:p w14:paraId="27494040" w14:textId="59D3702D" w:rsidR="000F6794" w:rsidRPr="000F6794" w:rsidRDefault="000F6794" w:rsidP="00CB499A">
      <w:pPr>
        <w:pStyle w:val="ListParagraph"/>
        <w:numPr>
          <w:ilvl w:val="0"/>
          <w:numId w:val="12"/>
        </w:numPr>
        <w:shd w:val="clear" w:color="auto" w:fill="FFFFFF" w:themeFill="background1"/>
        <w:bidi/>
        <w:spacing w:after="120" w:line="216" w:lineRule="auto"/>
        <w:ind w:left="0" w:firstLine="0"/>
        <w:contextualSpacing w:val="0"/>
        <w:jc w:val="both"/>
        <w:rPr>
          <w:rFonts w:cs="Simplified Arabic"/>
          <w:b/>
          <w:snapToGrid w:val="0"/>
          <w:kern w:val="22"/>
          <w:sz w:val="22"/>
          <w:lang w:val="en-US" w:bidi="ar-EG"/>
        </w:rPr>
      </w:pPr>
      <w:r w:rsidRPr="000F6794">
        <w:rPr>
          <w:rFonts w:cs="Simplified Arabic" w:hint="cs"/>
          <w:b/>
          <w:snapToGrid w:val="0"/>
          <w:kern w:val="22"/>
          <w:sz w:val="22"/>
          <w:rtl/>
          <w:lang w:val="en-US" w:bidi="ar-EG"/>
        </w:rPr>
        <w:t>وينبغي أن يدرج التقييم العالمي الثاني أفضل المعارف المتوافرة، بما في ذلك معارف الشعوب الأصلية والمجتمعات المحلية،</w:t>
      </w:r>
      <w:r w:rsidRPr="000F6794">
        <w:rPr>
          <w:rFonts w:cs="Simplified Arabic"/>
          <w:b/>
          <w:snapToGrid w:val="0"/>
          <w:kern w:val="22"/>
          <w:sz w:val="22"/>
          <w:rtl/>
          <w:lang w:val="en-US" w:bidi="ar-EG"/>
        </w:rPr>
        <w:t xml:space="preserve"> </w:t>
      </w:r>
      <w:r w:rsidR="008A61BC">
        <w:rPr>
          <w:rFonts w:cs="Simplified Arabic" w:hint="cs"/>
          <w:b/>
          <w:snapToGrid w:val="0"/>
          <w:kern w:val="22"/>
          <w:sz w:val="22"/>
          <w:rtl/>
          <w:lang w:val="en-US" w:bidi="ar-EG"/>
        </w:rPr>
        <w:t>مع ال</w:t>
      </w:r>
      <w:r w:rsidRPr="000F6794">
        <w:rPr>
          <w:rFonts w:cs="Simplified Arabic"/>
          <w:b/>
          <w:snapToGrid w:val="0"/>
          <w:kern w:val="22"/>
          <w:sz w:val="22"/>
          <w:rtl/>
          <w:lang w:val="en-US" w:bidi="ar-EG"/>
        </w:rPr>
        <w:t>احترام</w:t>
      </w:r>
      <w:r w:rsidR="008A61BC">
        <w:rPr>
          <w:rFonts w:cs="Simplified Arabic" w:hint="cs"/>
          <w:b/>
          <w:snapToGrid w:val="0"/>
          <w:kern w:val="22"/>
          <w:sz w:val="22"/>
          <w:rtl/>
          <w:lang w:val="en-US" w:bidi="ar-EG"/>
        </w:rPr>
        <w:t xml:space="preserve"> ال</w:t>
      </w:r>
      <w:r w:rsidRPr="000F6794">
        <w:rPr>
          <w:rFonts w:cs="Simplified Arabic"/>
          <w:b/>
          <w:snapToGrid w:val="0"/>
          <w:kern w:val="22"/>
          <w:sz w:val="22"/>
          <w:rtl/>
          <w:lang w:val="en-US" w:bidi="ar-EG"/>
        </w:rPr>
        <w:t>كامل للإجراءات الحالية للمنبر فيما يتعلق بالاستخدام الأخلاقي لل</w:t>
      </w:r>
      <w:r w:rsidR="0086508A">
        <w:rPr>
          <w:rFonts w:cs="Simplified Arabic" w:hint="cs"/>
          <w:b/>
          <w:snapToGrid w:val="0"/>
          <w:kern w:val="22"/>
          <w:sz w:val="22"/>
          <w:rtl/>
          <w:lang w:val="en-US" w:bidi="ar-EG"/>
        </w:rPr>
        <w:t>معارف</w:t>
      </w:r>
      <w:r w:rsidRPr="000F6794">
        <w:rPr>
          <w:rFonts w:cs="Simplified Arabic"/>
          <w:b/>
          <w:snapToGrid w:val="0"/>
          <w:kern w:val="22"/>
          <w:sz w:val="22"/>
          <w:rtl/>
          <w:lang w:val="en-US" w:bidi="ar-EG"/>
        </w:rPr>
        <w:t xml:space="preserve"> وإدارتها، والتي تشمل مراعاة </w:t>
      </w:r>
      <w:r w:rsidRPr="000F6794">
        <w:rPr>
          <w:rFonts w:cs="Simplified Arabic"/>
          <w:b/>
          <w:snapToGrid w:val="0"/>
          <w:kern w:val="22"/>
          <w:sz w:val="22"/>
          <w:rtl/>
          <w:lang w:val="en-US" w:bidi="ar-EG"/>
        </w:rPr>
        <w:lastRenderedPageBreak/>
        <w:t>التحديات التي تواجهها البلدان النامية</w:t>
      </w:r>
      <w:r w:rsidRPr="000F6794">
        <w:rPr>
          <w:rFonts w:cs="Simplified Arabic" w:hint="cs"/>
          <w:b/>
          <w:snapToGrid w:val="0"/>
          <w:kern w:val="22"/>
          <w:sz w:val="22"/>
          <w:rtl/>
          <w:lang w:val="en-US" w:bidi="ar-EG"/>
        </w:rPr>
        <w:t>، ويدرج القيم المتنوعة والآراء العالمية المتعددة، مع مراعاة جملة أمور من بينها تقييم القيم للمنبر الحكومي الدولي.</w:t>
      </w:r>
      <w:r w:rsidR="00604268" w:rsidRPr="007B22D1">
        <w:rPr>
          <w:vertAlign w:val="superscript"/>
          <w:rtl/>
        </w:rPr>
        <w:footnoteReference w:id="8"/>
      </w:r>
    </w:p>
    <w:p w14:paraId="4032B0A4" w14:textId="77777777" w:rsidR="000F6794" w:rsidRPr="000F6794" w:rsidRDefault="000F6794" w:rsidP="00CB499A">
      <w:pPr>
        <w:pStyle w:val="ListParagraph"/>
        <w:numPr>
          <w:ilvl w:val="0"/>
          <w:numId w:val="12"/>
        </w:numPr>
        <w:shd w:val="clear" w:color="auto" w:fill="FFFFFF" w:themeFill="background1"/>
        <w:bidi/>
        <w:spacing w:after="120" w:line="216" w:lineRule="auto"/>
        <w:ind w:left="0" w:firstLine="0"/>
        <w:contextualSpacing w:val="0"/>
        <w:jc w:val="both"/>
        <w:rPr>
          <w:rFonts w:cs="Simplified Arabic"/>
          <w:b/>
          <w:snapToGrid w:val="0"/>
          <w:kern w:val="22"/>
          <w:sz w:val="22"/>
          <w:lang w:val="en-US" w:bidi="ar-EG"/>
        </w:rPr>
      </w:pPr>
      <w:r w:rsidRPr="000F6794">
        <w:rPr>
          <w:rFonts w:cs="Simplified Arabic" w:hint="cs"/>
          <w:b/>
          <w:snapToGrid w:val="0"/>
          <w:kern w:val="22"/>
          <w:sz w:val="22"/>
          <w:rtl/>
          <w:lang w:val="en-US" w:bidi="ar-EG"/>
        </w:rPr>
        <w:t>وينبغي أن ينظر التقييم العالمي الثاني في الفجوات في المعارف المحددة في التقييم الأول.</w:t>
      </w:r>
    </w:p>
    <w:p w14:paraId="73AF51CD" w14:textId="6D741C21" w:rsidR="000F6794" w:rsidRPr="000F6794" w:rsidRDefault="000F6794" w:rsidP="00CB499A">
      <w:pPr>
        <w:pStyle w:val="ListParagraph"/>
        <w:numPr>
          <w:ilvl w:val="0"/>
          <w:numId w:val="12"/>
        </w:numPr>
        <w:shd w:val="clear" w:color="auto" w:fill="FFFFFF" w:themeFill="background1"/>
        <w:bidi/>
        <w:spacing w:after="120" w:line="216" w:lineRule="auto"/>
        <w:ind w:left="0" w:firstLine="0"/>
        <w:contextualSpacing w:val="0"/>
        <w:jc w:val="both"/>
        <w:rPr>
          <w:rFonts w:cs="Simplified Arabic"/>
          <w:b/>
          <w:snapToGrid w:val="0"/>
          <w:kern w:val="22"/>
          <w:sz w:val="22"/>
          <w:lang w:val="en-US" w:bidi="ar-EG"/>
        </w:rPr>
      </w:pPr>
      <w:r w:rsidRPr="000F6794">
        <w:rPr>
          <w:rFonts w:cs="Simplified Arabic" w:hint="cs"/>
          <w:b/>
          <w:snapToGrid w:val="0"/>
          <w:kern w:val="22"/>
          <w:sz w:val="22"/>
          <w:rtl/>
          <w:lang w:val="en-US" w:bidi="ar-EG"/>
        </w:rPr>
        <w:t xml:space="preserve">وينبغي الانتهاء من صياغة التقييم العالمي الثاني للموافقة عليه في الاجتماع العام للمنبر الحكومي الدولي في </w:t>
      </w:r>
      <w:r w:rsidR="009B669E">
        <w:rPr>
          <w:rFonts w:cs="Simplified Arabic" w:hint="cs"/>
          <w:b/>
          <w:snapToGrid w:val="0"/>
          <w:kern w:val="22"/>
          <w:sz w:val="22"/>
          <w:rtl/>
          <w:lang w:val="en-US" w:bidi="ar-EG"/>
        </w:rPr>
        <w:t>الفصل</w:t>
      </w:r>
      <w:r w:rsidRPr="000F6794">
        <w:rPr>
          <w:rFonts w:cs="Simplified Arabic" w:hint="cs"/>
          <w:b/>
          <w:snapToGrid w:val="0"/>
          <w:kern w:val="22"/>
          <w:sz w:val="22"/>
          <w:rtl/>
          <w:lang w:val="en-US" w:bidi="ar-EG"/>
        </w:rPr>
        <w:t xml:space="preserve"> الرابع من عام 2028 (أو </w:t>
      </w:r>
      <w:r w:rsidR="009B669E">
        <w:rPr>
          <w:rFonts w:cs="Simplified Arabic" w:hint="cs"/>
          <w:b/>
          <w:snapToGrid w:val="0"/>
          <w:kern w:val="22"/>
          <w:sz w:val="22"/>
          <w:rtl/>
          <w:lang w:val="en-US" w:bidi="ar-EG"/>
        </w:rPr>
        <w:t>الفصل</w:t>
      </w:r>
      <w:r w:rsidRPr="000F6794">
        <w:rPr>
          <w:rFonts w:cs="Simplified Arabic" w:hint="cs"/>
          <w:b/>
          <w:snapToGrid w:val="0"/>
          <w:kern w:val="22"/>
          <w:sz w:val="22"/>
          <w:rtl/>
          <w:lang w:val="en-US" w:bidi="ar-EG"/>
        </w:rPr>
        <w:t xml:space="preserve"> الأول من عام 2029 على أبعد تقدير).</w:t>
      </w:r>
    </w:p>
    <w:p w14:paraId="27E21797" w14:textId="66C27DD9" w:rsidR="000F6794" w:rsidRPr="000F6794" w:rsidRDefault="000F6794" w:rsidP="000F6794">
      <w:pPr>
        <w:pStyle w:val="ListParagraph"/>
        <w:shd w:val="clear" w:color="auto" w:fill="FFFFFF" w:themeFill="background1"/>
        <w:bidi/>
        <w:spacing w:after="120" w:line="216" w:lineRule="auto"/>
        <w:ind w:left="1800" w:hanging="1080"/>
        <w:contextualSpacing w:val="0"/>
        <w:jc w:val="both"/>
        <w:rPr>
          <w:rFonts w:cs="Simplified Arabic"/>
          <w:bCs/>
          <w:snapToGrid w:val="0"/>
          <w:kern w:val="22"/>
          <w:sz w:val="22"/>
          <w:lang w:val="en-US" w:bidi="ar-EG"/>
        </w:rPr>
      </w:pPr>
      <w:r w:rsidRPr="000F6794">
        <w:rPr>
          <w:rFonts w:cs="Simplified Arabic" w:hint="cs"/>
          <w:bCs/>
          <w:snapToGrid w:val="0"/>
          <w:kern w:val="22"/>
          <w:sz w:val="22"/>
          <w:rtl/>
          <w:lang w:val="en-US" w:bidi="ar-EG"/>
        </w:rPr>
        <w:t>باء -</w:t>
      </w:r>
      <w:r w:rsidRPr="000F6794">
        <w:rPr>
          <w:rFonts w:cs="Simplified Arabic" w:hint="cs"/>
          <w:bCs/>
          <w:snapToGrid w:val="0"/>
          <w:kern w:val="22"/>
          <w:sz w:val="22"/>
          <w:rtl/>
          <w:lang w:val="en-US" w:bidi="ar-EG"/>
        </w:rPr>
        <w:tab/>
        <w:t xml:space="preserve">طلبات من اتفاقية التنوع البيولوجي </w:t>
      </w:r>
      <w:r w:rsidR="009B669E">
        <w:rPr>
          <w:rFonts w:cs="Simplified Arabic" w:hint="cs"/>
          <w:bCs/>
          <w:snapToGrid w:val="0"/>
          <w:kern w:val="22"/>
          <w:sz w:val="22"/>
          <w:rtl/>
          <w:lang w:val="en-US" w:bidi="ar-EG"/>
        </w:rPr>
        <w:t>بشأن</w:t>
      </w:r>
      <w:r w:rsidRPr="000F6794">
        <w:rPr>
          <w:rFonts w:cs="Simplified Arabic" w:hint="cs"/>
          <w:bCs/>
          <w:snapToGrid w:val="0"/>
          <w:kern w:val="22"/>
          <w:sz w:val="22"/>
          <w:rtl/>
          <w:lang w:val="en-US" w:bidi="ar-EG"/>
        </w:rPr>
        <w:t xml:space="preserve"> التقييمات الإضافية المحتملة لإدراجها في برنامج العمل المتجدد للمنبر</w:t>
      </w:r>
    </w:p>
    <w:p w14:paraId="27AFC7E9" w14:textId="08DF647D" w:rsidR="000F6794" w:rsidRPr="000F6794" w:rsidRDefault="000F6794" w:rsidP="000F6794">
      <w:pPr>
        <w:pStyle w:val="ListParagraph"/>
        <w:shd w:val="clear" w:color="auto" w:fill="FFFFFF" w:themeFill="background1"/>
        <w:bidi/>
        <w:spacing w:after="120" w:line="216" w:lineRule="auto"/>
        <w:ind w:left="0"/>
        <w:contextualSpacing w:val="0"/>
        <w:jc w:val="both"/>
        <w:rPr>
          <w:rFonts w:cs="Simplified Arabic"/>
          <w:b/>
          <w:snapToGrid w:val="0"/>
          <w:kern w:val="22"/>
          <w:sz w:val="22"/>
          <w:lang w:val="en-US" w:bidi="ar-EG"/>
        </w:rPr>
      </w:pPr>
      <w:r w:rsidRPr="000F6794">
        <w:rPr>
          <w:rFonts w:cs="Simplified Arabic" w:hint="cs"/>
          <w:b/>
          <w:snapToGrid w:val="0"/>
          <w:kern w:val="22"/>
          <w:sz w:val="22"/>
          <w:rtl/>
          <w:lang w:val="en-US" w:bidi="ar-EG"/>
        </w:rPr>
        <w:t xml:space="preserve">ينبغي أن ينظر المنبر في </w:t>
      </w:r>
      <w:r>
        <w:rPr>
          <w:rFonts w:cs="Simplified Arabic" w:hint="cs"/>
          <w:b/>
          <w:snapToGrid w:val="0"/>
          <w:kern w:val="22"/>
          <w:sz w:val="22"/>
          <w:rtl/>
          <w:lang w:val="en-US" w:bidi="ar-EG"/>
        </w:rPr>
        <w:t>تقييمات التتبع</w:t>
      </w:r>
      <w:r w:rsidRPr="000F6794">
        <w:rPr>
          <w:rFonts w:cs="Simplified Arabic" w:hint="cs"/>
          <w:b/>
          <w:snapToGrid w:val="0"/>
          <w:kern w:val="22"/>
          <w:sz w:val="22"/>
          <w:rtl/>
          <w:lang w:val="en-US" w:bidi="ar-EG"/>
        </w:rPr>
        <w:t xml:space="preserve"> السريع التالية:</w:t>
      </w:r>
    </w:p>
    <w:p w14:paraId="1D94F722" w14:textId="77777777" w:rsidR="000F6794" w:rsidRPr="000F6794" w:rsidRDefault="000F6794" w:rsidP="00604268">
      <w:pPr>
        <w:pStyle w:val="ListParagraph"/>
        <w:numPr>
          <w:ilvl w:val="0"/>
          <w:numId w:val="15"/>
        </w:numPr>
        <w:shd w:val="clear" w:color="auto" w:fill="FFFFFF" w:themeFill="background1"/>
        <w:bidi/>
        <w:spacing w:after="120" w:line="216" w:lineRule="auto"/>
        <w:ind w:firstLine="702"/>
        <w:contextualSpacing w:val="0"/>
        <w:jc w:val="both"/>
        <w:rPr>
          <w:rFonts w:cs="Simplified Arabic"/>
          <w:b/>
          <w:snapToGrid w:val="0"/>
          <w:kern w:val="22"/>
          <w:sz w:val="22"/>
          <w:lang w:val="en-US" w:bidi="ar-EG"/>
        </w:rPr>
      </w:pPr>
      <w:r w:rsidRPr="000F6794">
        <w:rPr>
          <w:rFonts w:cs="Simplified Arabic" w:hint="cs"/>
          <w:b/>
          <w:snapToGrid w:val="0"/>
          <w:kern w:val="22"/>
          <w:sz w:val="22"/>
          <w:rtl/>
          <w:lang w:val="en-US" w:bidi="ar-EG"/>
        </w:rPr>
        <w:t>تقييم للتبع السريع بشأن التخطيط المكاني المتكامل الشامل للتنوع البيولوجي</w:t>
      </w:r>
      <w:r w:rsidRPr="000F6794">
        <w:rPr>
          <w:rFonts w:cs="Simplified Arabic"/>
          <w:b/>
          <w:snapToGrid w:val="0"/>
          <w:kern w:val="22"/>
          <w:sz w:val="22"/>
          <w:rtl/>
          <w:lang w:val="en-US" w:bidi="ar-EG"/>
        </w:rPr>
        <w:t xml:space="preserve"> والترابط الإيكولوجي</w:t>
      </w:r>
      <w:r w:rsidRPr="000F6794">
        <w:rPr>
          <w:rFonts w:cs="Simplified Arabic" w:hint="cs"/>
          <w:b/>
          <w:snapToGrid w:val="0"/>
          <w:kern w:val="22"/>
          <w:sz w:val="22"/>
          <w:rtl/>
          <w:lang w:val="en-US" w:bidi="ar-EG"/>
        </w:rPr>
        <w:t xml:space="preserve"> </w:t>
      </w:r>
      <w:r w:rsidRPr="000F6794">
        <w:rPr>
          <w:rFonts w:cs="Simplified Arabic"/>
          <w:b/>
          <w:snapToGrid w:val="0"/>
          <w:kern w:val="22"/>
          <w:sz w:val="22"/>
          <w:rtl/>
          <w:lang w:val="en-US" w:bidi="ar-EG"/>
        </w:rPr>
        <w:t>مع مراعاة عناصر مثل تغيير استخدام الأر</w:t>
      </w:r>
      <w:r w:rsidRPr="000F6794">
        <w:rPr>
          <w:rFonts w:cs="Simplified Arabic" w:hint="cs"/>
          <w:b/>
          <w:snapToGrid w:val="0"/>
          <w:kern w:val="22"/>
          <w:sz w:val="22"/>
          <w:rtl/>
          <w:lang w:val="en-US" w:bidi="ar-EG"/>
        </w:rPr>
        <w:t>اضي</w:t>
      </w:r>
      <w:r w:rsidRPr="000F6794">
        <w:rPr>
          <w:rFonts w:cs="Simplified Arabic"/>
          <w:b/>
          <w:snapToGrid w:val="0"/>
          <w:kern w:val="22"/>
          <w:sz w:val="22"/>
          <w:rtl/>
          <w:lang w:val="en-US" w:bidi="ar-EG"/>
        </w:rPr>
        <w:t xml:space="preserve"> والبح</w:t>
      </w:r>
      <w:r w:rsidRPr="000F6794">
        <w:rPr>
          <w:rFonts w:cs="Simplified Arabic" w:hint="cs"/>
          <w:b/>
          <w:snapToGrid w:val="0"/>
          <w:kern w:val="22"/>
          <w:sz w:val="22"/>
          <w:rtl/>
          <w:lang w:val="en-US" w:bidi="ar-EG"/>
        </w:rPr>
        <w:t>ا</w:t>
      </w:r>
      <w:r w:rsidRPr="000F6794">
        <w:rPr>
          <w:rFonts w:cs="Simplified Arabic"/>
          <w:b/>
          <w:snapToGrid w:val="0"/>
          <w:kern w:val="22"/>
          <w:sz w:val="22"/>
          <w:rtl/>
          <w:lang w:val="en-US" w:bidi="ar-EG"/>
        </w:rPr>
        <w:t>ر واستعادتها؛</w:t>
      </w:r>
    </w:p>
    <w:p w14:paraId="76D9A3BF" w14:textId="4203C63A" w:rsidR="000F6794" w:rsidRPr="000F6794" w:rsidRDefault="000F6794" w:rsidP="00604268">
      <w:pPr>
        <w:pStyle w:val="ListParagraph"/>
        <w:numPr>
          <w:ilvl w:val="0"/>
          <w:numId w:val="15"/>
        </w:numPr>
        <w:shd w:val="clear" w:color="auto" w:fill="FFFFFF" w:themeFill="background1"/>
        <w:bidi/>
        <w:spacing w:after="120" w:line="216" w:lineRule="auto"/>
        <w:ind w:firstLine="702"/>
        <w:contextualSpacing w:val="0"/>
        <w:jc w:val="both"/>
        <w:rPr>
          <w:rFonts w:cs="Simplified Arabic"/>
          <w:b/>
          <w:snapToGrid w:val="0"/>
          <w:kern w:val="22"/>
          <w:sz w:val="22"/>
          <w:lang w:val="en-US" w:bidi="ar-EG"/>
        </w:rPr>
      </w:pPr>
      <w:r w:rsidRPr="000F6794">
        <w:rPr>
          <w:rFonts w:cs="Simplified Arabic" w:hint="cs"/>
          <w:b/>
          <w:snapToGrid w:val="0"/>
          <w:kern w:val="22"/>
          <w:sz w:val="22"/>
          <w:rtl/>
          <w:lang w:val="en-US" w:bidi="ar-EG"/>
        </w:rPr>
        <w:t xml:space="preserve">تقييم للتتبع السريع بشأن رصد التنوع البيولوجي وخدمات النظم الإيكولوجية وتتبع التقدم المحرز نحو غايات وأهداف </w:t>
      </w:r>
      <w:r w:rsidR="00604268" w:rsidRPr="004E765D">
        <w:rPr>
          <w:rFonts w:cs="Simplified Arabic"/>
          <w:rtl/>
          <w:lang w:bidi="ar-EG"/>
        </w:rPr>
        <w:t>إطار</w:t>
      </w:r>
      <w:r w:rsidR="00604268" w:rsidRPr="004E765D">
        <w:rPr>
          <w:rFonts w:cs="Simplified Arabic" w:hint="cs"/>
          <w:rtl/>
          <w:lang w:bidi="ar-EG"/>
        </w:rPr>
        <w:t xml:space="preserve"> </w:t>
      </w:r>
      <w:r w:rsidR="00604268">
        <w:rPr>
          <w:rFonts w:cs="Simplified Arabic" w:hint="cs"/>
          <w:rtl/>
          <w:lang w:bidi="ar-EG"/>
        </w:rPr>
        <w:t xml:space="preserve">كونمينغ-مونتريال </w:t>
      </w:r>
      <w:r w:rsidR="00604268" w:rsidRPr="004E765D">
        <w:rPr>
          <w:rFonts w:cs="Simplified Arabic" w:hint="cs"/>
          <w:rtl/>
          <w:lang w:bidi="ar-EG"/>
        </w:rPr>
        <w:t>العالمي</w:t>
      </w:r>
      <w:r w:rsidR="00604268" w:rsidRPr="004E765D">
        <w:rPr>
          <w:rFonts w:cs="Simplified Arabic"/>
          <w:rtl/>
          <w:lang w:bidi="ar-EG"/>
        </w:rPr>
        <w:t xml:space="preserve"> </w:t>
      </w:r>
      <w:r w:rsidR="00604268" w:rsidRPr="004E765D">
        <w:rPr>
          <w:rFonts w:cs="Simplified Arabic" w:hint="cs"/>
          <w:rtl/>
          <w:lang w:bidi="ar-EG"/>
        </w:rPr>
        <w:t>ل</w:t>
      </w:r>
      <w:r w:rsidR="00604268" w:rsidRPr="004E765D">
        <w:rPr>
          <w:rFonts w:cs="Simplified Arabic"/>
          <w:rtl/>
          <w:lang w:bidi="ar-EG"/>
        </w:rPr>
        <w:t>لتنوع البيولوجي</w:t>
      </w:r>
      <w:r w:rsidRPr="000F6794">
        <w:rPr>
          <w:rFonts w:cs="Simplified Arabic" w:hint="cs"/>
          <w:b/>
          <w:snapToGrid w:val="0"/>
          <w:kern w:val="22"/>
          <w:sz w:val="22"/>
          <w:rtl/>
          <w:lang w:val="en-US" w:bidi="ar-EG"/>
        </w:rPr>
        <w:t xml:space="preserve">، وبشأن </w:t>
      </w:r>
      <w:r w:rsidRPr="000F6794">
        <w:rPr>
          <w:rFonts w:cs="Simplified Arabic"/>
          <w:b/>
          <w:snapToGrid w:val="0"/>
          <w:kern w:val="22"/>
          <w:sz w:val="22"/>
          <w:rtl/>
          <w:lang w:val="en-US" w:bidi="ar-EG"/>
        </w:rPr>
        <w:t>خطوط الأساس لتقييم فقدان التنوع البيولوجي؛</w:t>
      </w:r>
    </w:p>
    <w:p w14:paraId="166BD2C5" w14:textId="6C748A5A" w:rsidR="000F6794" w:rsidRPr="000F6794" w:rsidRDefault="000F6794" w:rsidP="00604268">
      <w:pPr>
        <w:pStyle w:val="ListParagraph"/>
        <w:numPr>
          <w:ilvl w:val="0"/>
          <w:numId w:val="15"/>
        </w:numPr>
        <w:shd w:val="clear" w:color="auto" w:fill="FFFFFF" w:themeFill="background1"/>
        <w:bidi/>
        <w:spacing w:after="120" w:line="216" w:lineRule="auto"/>
        <w:ind w:firstLine="702"/>
        <w:contextualSpacing w:val="0"/>
        <w:jc w:val="both"/>
        <w:rPr>
          <w:rFonts w:cs="Simplified Arabic"/>
          <w:b/>
          <w:snapToGrid w:val="0"/>
          <w:kern w:val="22"/>
          <w:sz w:val="22"/>
          <w:lang w:val="en-US" w:bidi="ar-EG"/>
        </w:rPr>
      </w:pPr>
      <w:r w:rsidRPr="000F6794">
        <w:rPr>
          <w:rFonts w:cs="Simplified Arabic" w:hint="cs"/>
          <w:b/>
          <w:snapToGrid w:val="0"/>
          <w:kern w:val="22"/>
          <w:sz w:val="22"/>
          <w:rtl/>
          <w:lang w:val="en-US" w:bidi="ar-EG"/>
        </w:rPr>
        <w:t xml:space="preserve">تقييم للتتبع السريع بشأن </w:t>
      </w:r>
      <w:r w:rsidR="009B669E">
        <w:rPr>
          <w:rFonts w:cs="Simplified Arabic" w:hint="cs"/>
          <w:b/>
          <w:snapToGrid w:val="0"/>
          <w:kern w:val="22"/>
          <w:sz w:val="22"/>
          <w:rtl/>
          <w:lang w:val="en-US" w:bidi="ar-EG"/>
        </w:rPr>
        <w:t>آثار</w:t>
      </w:r>
      <w:r w:rsidRPr="000F6794">
        <w:rPr>
          <w:rFonts w:cs="Simplified Arabic" w:hint="cs"/>
          <w:b/>
          <w:snapToGrid w:val="0"/>
          <w:kern w:val="22"/>
          <w:sz w:val="22"/>
          <w:rtl/>
          <w:lang w:val="en-US" w:bidi="ar-EG"/>
        </w:rPr>
        <w:t xml:space="preserve"> التلوث على التنوع البيولوجي والنُهج لتجنب، وتقليل تلك الآثار والتخفيف منها؛</w:t>
      </w:r>
    </w:p>
    <w:p w14:paraId="41819720" w14:textId="77777777" w:rsidR="000F6794" w:rsidRPr="000F6794" w:rsidRDefault="000F6794" w:rsidP="00604268">
      <w:pPr>
        <w:pStyle w:val="ListParagraph"/>
        <w:numPr>
          <w:ilvl w:val="0"/>
          <w:numId w:val="15"/>
        </w:numPr>
        <w:shd w:val="clear" w:color="auto" w:fill="FFFFFF" w:themeFill="background1"/>
        <w:bidi/>
        <w:spacing w:after="120" w:line="216" w:lineRule="auto"/>
        <w:ind w:firstLine="702"/>
        <w:contextualSpacing w:val="0"/>
        <w:jc w:val="both"/>
        <w:rPr>
          <w:rFonts w:cs="Simplified Arabic"/>
          <w:b/>
          <w:snapToGrid w:val="0"/>
          <w:kern w:val="22"/>
          <w:sz w:val="22"/>
          <w:lang w:val="en-US" w:bidi="ar-EG"/>
        </w:rPr>
      </w:pPr>
      <w:r w:rsidRPr="000F6794">
        <w:rPr>
          <w:rFonts w:cs="Simplified Arabic"/>
          <w:b/>
          <w:snapToGrid w:val="0"/>
          <w:kern w:val="22"/>
          <w:sz w:val="22"/>
          <w:rtl/>
          <w:lang w:val="en-US" w:bidi="ar-EG"/>
        </w:rPr>
        <w:t xml:space="preserve">تقييم </w:t>
      </w:r>
      <w:r w:rsidRPr="000F6794">
        <w:rPr>
          <w:rFonts w:cs="Simplified Arabic" w:hint="cs"/>
          <w:b/>
          <w:snapToGrid w:val="0"/>
          <w:kern w:val="22"/>
          <w:sz w:val="22"/>
          <w:rtl/>
          <w:lang w:val="en-US" w:bidi="ar-EG"/>
        </w:rPr>
        <w:t xml:space="preserve">للتتبع السريع </w:t>
      </w:r>
      <w:r w:rsidRPr="000F6794">
        <w:rPr>
          <w:rFonts w:cs="Simplified Arabic"/>
          <w:b/>
          <w:snapToGrid w:val="0"/>
          <w:kern w:val="22"/>
          <w:sz w:val="22"/>
          <w:rtl/>
          <w:lang w:val="en-US" w:bidi="ar-EG"/>
        </w:rPr>
        <w:t>للعيش بشكل جيد في توازن وانسجام مع الطبيعة والعيش في وئام مع أمنا الأرض.</w:t>
      </w:r>
    </w:p>
    <w:p w14:paraId="62F96D4D" w14:textId="0AFE01D6" w:rsidR="009933FC" w:rsidRPr="00CB7213" w:rsidRDefault="00CB7213" w:rsidP="00CB7213">
      <w:pPr>
        <w:bidi/>
        <w:jc w:val="center"/>
        <w:rPr>
          <w:rFonts w:cs="PMingLiU"/>
          <w:rtl/>
        </w:rPr>
      </w:pPr>
      <w:r>
        <w:rPr>
          <w:rFonts w:eastAsia="SimSun"/>
          <w:snapToGrid w:val="0"/>
          <w:kern w:val="22"/>
          <w:lang w:eastAsia="zh-CN"/>
        </w:rPr>
        <w:t>_________</w:t>
      </w:r>
    </w:p>
    <w:sectPr w:rsidR="009933FC" w:rsidRPr="00CB7213" w:rsidSect="00604268">
      <w:headerReference w:type="even" r:id="rId11"/>
      <w:headerReference w:type="default" r:id="rId12"/>
      <w:headerReference w:type="first" r:id="rId13"/>
      <w:footnotePr>
        <w:numRestart w:val="eachSect"/>
      </w:footnotePr>
      <w:type w:val="continuous"/>
      <w:pgSz w:w="12240" w:h="15840" w:code="1"/>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DE53" w14:textId="77777777" w:rsidR="00CB499A" w:rsidRDefault="00CB499A" w:rsidP="00C005BD">
      <w:r>
        <w:separator/>
      </w:r>
    </w:p>
  </w:endnote>
  <w:endnote w:type="continuationSeparator" w:id="0">
    <w:p w14:paraId="47E56A2C" w14:textId="77777777" w:rsidR="00CB499A" w:rsidRDefault="00CB499A"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0B75" w14:textId="77777777" w:rsidR="00CB499A" w:rsidRDefault="00CB499A" w:rsidP="00A319AA">
      <w:pPr>
        <w:bidi/>
      </w:pPr>
      <w:r>
        <w:separator/>
      </w:r>
    </w:p>
  </w:footnote>
  <w:footnote w:type="continuationSeparator" w:id="0">
    <w:p w14:paraId="4C070294" w14:textId="77777777" w:rsidR="00CB499A" w:rsidRDefault="00CB499A" w:rsidP="00C005BD">
      <w:r>
        <w:continuationSeparator/>
      </w:r>
    </w:p>
  </w:footnote>
  <w:footnote w:id="1">
    <w:p w14:paraId="238F6C03" w14:textId="18CB8741" w:rsidR="000F6794" w:rsidRPr="000F6794" w:rsidRDefault="000F6794" w:rsidP="000F6794">
      <w:pPr>
        <w:pStyle w:val="FootnoteText"/>
        <w:bidi/>
        <w:spacing w:after="60" w:line="216" w:lineRule="auto"/>
        <w:jc w:val="both"/>
        <w:rPr>
          <w:rFonts w:cs="Simplified Arabic"/>
          <w:sz w:val="18"/>
          <w:lang w:bidi="ar-EG"/>
        </w:rPr>
      </w:pPr>
      <w:r w:rsidRPr="000F6794">
        <w:rPr>
          <w:rStyle w:val="FootnoteReference"/>
          <w:rFonts w:cs="Simplified Arabic"/>
          <w:sz w:val="18"/>
        </w:rPr>
        <w:footnoteRef/>
      </w:r>
      <w:r w:rsidRPr="000F6794">
        <w:rPr>
          <w:rFonts w:cs="Simplified Arabic"/>
          <w:sz w:val="18"/>
          <w:rtl/>
        </w:rPr>
        <w:t xml:space="preserve"> </w:t>
      </w:r>
      <w:r w:rsidRPr="000F6794">
        <w:rPr>
          <w:rFonts w:cs="Simplified Arabic" w:hint="cs"/>
          <w:sz w:val="18"/>
          <w:rtl/>
        </w:rPr>
        <w:t xml:space="preserve">تتاح </w:t>
      </w:r>
      <w:r w:rsidRPr="000F6794">
        <w:rPr>
          <w:rFonts w:cs="Simplified Arabic"/>
          <w:sz w:val="18"/>
          <w:rtl/>
        </w:rPr>
        <w:t>تقارير</w:t>
      </w:r>
      <w:r w:rsidRPr="000F6794">
        <w:rPr>
          <w:rFonts w:cs="Simplified Arabic" w:hint="cs"/>
          <w:sz w:val="18"/>
          <w:rtl/>
        </w:rPr>
        <w:t xml:space="preserve"> تحديد</w:t>
      </w:r>
      <w:r w:rsidRPr="000F6794">
        <w:rPr>
          <w:rFonts w:cs="Simplified Arabic"/>
          <w:sz w:val="18"/>
          <w:rtl/>
        </w:rPr>
        <w:t xml:space="preserve"> النطاق </w:t>
      </w:r>
      <w:r w:rsidRPr="000F6794">
        <w:rPr>
          <w:rFonts w:cs="Simplified Arabic" w:hint="cs"/>
          <w:sz w:val="18"/>
          <w:rtl/>
        </w:rPr>
        <w:t>في المرفقين الأول والثاني من المقرر</w:t>
      </w:r>
      <w:r>
        <w:rPr>
          <w:rFonts w:cs="Simplified Arabic" w:hint="cs"/>
          <w:sz w:val="18"/>
          <w:rtl/>
        </w:rPr>
        <w:t xml:space="preserve"> </w:t>
      </w:r>
      <w:r w:rsidRPr="000F6794">
        <w:rPr>
          <w:rFonts w:cs="Simplified Arabic"/>
          <w:snapToGrid w:val="0"/>
          <w:kern w:val="18"/>
          <w:sz w:val="18"/>
        </w:rPr>
        <w:t>IPBES-8/1</w:t>
      </w:r>
      <w:r>
        <w:rPr>
          <w:rFonts w:cs="Simplified Arabic" w:hint="cs"/>
          <w:snapToGrid w:val="0"/>
          <w:kern w:val="18"/>
          <w:sz w:val="18"/>
          <w:rtl/>
        </w:rPr>
        <w:t xml:space="preserve"> </w:t>
      </w:r>
      <w:r w:rsidRPr="000F6794">
        <w:rPr>
          <w:rFonts w:cs="Simplified Arabic" w:hint="cs"/>
          <w:sz w:val="18"/>
          <w:rtl/>
        </w:rPr>
        <w:t xml:space="preserve">والمرفق الثاني </w:t>
      </w:r>
      <w:r>
        <w:rPr>
          <w:rFonts w:cs="Simplified Arabic" w:hint="cs"/>
          <w:sz w:val="18"/>
          <w:rtl/>
        </w:rPr>
        <w:t>ل</w:t>
      </w:r>
      <w:r w:rsidRPr="000F6794">
        <w:rPr>
          <w:rFonts w:cs="Simplified Arabic" w:hint="cs"/>
          <w:sz w:val="18"/>
          <w:rtl/>
        </w:rPr>
        <w:t xml:space="preserve">لمقرر </w:t>
      </w:r>
      <w:r w:rsidRPr="000F6794">
        <w:rPr>
          <w:rFonts w:cs="Simplified Arabic"/>
          <w:snapToGrid w:val="0"/>
          <w:kern w:val="18"/>
          <w:sz w:val="18"/>
        </w:rPr>
        <w:t>IPBES-9/1</w:t>
      </w:r>
      <w:r w:rsidRPr="000F6794">
        <w:rPr>
          <w:rFonts w:cs="Simplified Arabic" w:hint="cs"/>
          <w:sz w:val="18"/>
          <w:rtl/>
        </w:rPr>
        <w:t xml:space="preserve">، على الرابط: </w:t>
      </w:r>
      <w:hyperlink r:id="rId1" w:history="1">
        <w:r w:rsidRPr="000F6794">
          <w:rPr>
            <w:rStyle w:val="Hyperlink"/>
            <w:rFonts w:cs="Simplified Arabic"/>
            <w:snapToGrid w:val="0"/>
            <w:kern w:val="18"/>
            <w:sz w:val="18"/>
          </w:rPr>
          <w:t>https://ipbes.net/documents-by-category/Decisions</w:t>
        </w:r>
      </w:hyperlink>
      <w:r w:rsidR="007B22D1" w:rsidRPr="007B22D1">
        <w:rPr>
          <w:rFonts w:cs="Simplified Arabic"/>
          <w:sz w:val="18"/>
          <w:rtl/>
        </w:rPr>
        <w:t>.</w:t>
      </w:r>
    </w:p>
  </w:footnote>
  <w:footnote w:id="2">
    <w:p w14:paraId="5FEDEEF8" w14:textId="69EA3347" w:rsidR="007B22D1" w:rsidRPr="000F6794" w:rsidRDefault="007B22D1" w:rsidP="007B22D1">
      <w:pPr>
        <w:pStyle w:val="FootnoteText"/>
        <w:bidi/>
        <w:spacing w:after="60" w:line="216" w:lineRule="auto"/>
        <w:jc w:val="both"/>
        <w:rPr>
          <w:rFonts w:cs="Simplified Arabic"/>
          <w:sz w:val="18"/>
        </w:rPr>
      </w:pPr>
      <w:r w:rsidRPr="000F6794">
        <w:rPr>
          <w:rStyle w:val="FootnoteReference"/>
          <w:rFonts w:cs="Simplified Arabic"/>
          <w:sz w:val="18"/>
        </w:rPr>
        <w:footnoteRef/>
      </w:r>
      <w:r w:rsidRPr="000F6794">
        <w:rPr>
          <w:rFonts w:cs="Simplified Arabic"/>
          <w:sz w:val="18"/>
          <w:rtl/>
        </w:rPr>
        <w:t xml:space="preserve"> </w:t>
      </w:r>
      <w:r>
        <w:rPr>
          <w:rFonts w:cs="Simplified Arabic" w:hint="cs"/>
          <w:sz w:val="18"/>
          <w:rtl/>
        </w:rPr>
        <w:t>ا</w:t>
      </w:r>
      <w:r w:rsidRPr="007B22D1">
        <w:rPr>
          <w:rFonts w:cs="Simplified Arabic"/>
          <w:sz w:val="18"/>
          <w:rtl/>
        </w:rPr>
        <w:t>لمنبر الحكومي الدولي للعلوم والسياسات في مجال التنوع البيولوجي وخدمات النظم الإيكولوجية</w:t>
      </w:r>
      <w:r>
        <w:rPr>
          <w:rFonts w:cs="Simplified Arabic" w:hint="cs"/>
          <w:sz w:val="18"/>
          <w:rtl/>
        </w:rPr>
        <w:t xml:space="preserve"> (2022)</w:t>
      </w:r>
      <w:r w:rsidRPr="007B22D1">
        <w:rPr>
          <w:rFonts w:cs="Simplified Arabic"/>
          <w:sz w:val="18"/>
          <w:rtl/>
        </w:rPr>
        <w:t xml:space="preserve">. </w:t>
      </w:r>
      <w:r w:rsidRPr="009B669E">
        <w:rPr>
          <w:rFonts w:cs="Simplified Arabic"/>
          <w:i/>
          <w:iCs/>
          <w:sz w:val="18"/>
          <w:rtl/>
        </w:rPr>
        <w:t xml:space="preserve">موجز </w:t>
      </w:r>
      <w:r w:rsidR="009B669E" w:rsidRPr="009B669E">
        <w:rPr>
          <w:rFonts w:cs="Simplified Arabic"/>
          <w:i/>
          <w:iCs/>
          <w:sz w:val="18"/>
          <w:rtl/>
        </w:rPr>
        <w:t xml:space="preserve">لواضعي السياسات </w:t>
      </w:r>
      <w:r w:rsidRPr="009B669E">
        <w:rPr>
          <w:rFonts w:cs="Simplified Arabic"/>
          <w:i/>
          <w:iCs/>
          <w:sz w:val="18"/>
          <w:rtl/>
        </w:rPr>
        <w:t xml:space="preserve">لتقرير التقييم المنهجي </w:t>
      </w:r>
      <w:r w:rsidR="009B669E">
        <w:rPr>
          <w:rFonts w:cs="Simplified Arabic"/>
          <w:i/>
          <w:iCs/>
          <w:sz w:val="18"/>
          <w:rtl/>
        </w:rPr>
        <w:t>بشأن القيم المتنوعة للطبيعة</w:t>
      </w:r>
      <w:r w:rsidR="00604268" w:rsidRPr="009B669E">
        <w:rPr>
          <w:rFonts w:cs="Simplified Arabic"/>
          <w:i/>
          <w:iCs/>
          <w:sz w:val="18"/>
          <w:rtl/>
        </w:rPr>
        <w:t xml:space="preserve"> </w:t>
      </w:r>
      <w:r w:rsidRPr="009B669E">
        <w:rPr>
          <w:rFonts w:cs="Simplified Arabic"/>
          <w:i/>
          <w:iCs/>
          <w:sz w:val="18"/>
          <w:rtl/>
        </w:rPr>
        <w:t>و</w:t>
      </w:r>
      <w:r w:rsidR="00604268" w:rsidRPr="009B669E">
        <w:rPr>
          <w:rFonts w:cs="Simplified Arabic" w:hint="cs"/>
          <w:i/>
          <w:iCs/>
          <w:sz w:val="18"/>
          <w:rtl/>
        </w:rPr>
        <w:t>تقدير قيمتها</w:t>
      </w:r>
      <w:r w:rsidRPr="009B669E">
        <w:rPr>
          <w:rFonts w:cs="Simplified Arabic"/>
          <w:i/>
          <w:iCs/>
          <w:sz w:val="18"/>
          <w:rtl/>
        </w:rPr>
        <w:t xml:space="preserve"> </w:t>
      </w:r>
      <w:r w:rsidR="009B669E" w:rsidRPr="009B669E">
        <w:rPr>
          <w:rFonts w:cs="Simplified Arabic" w:hint="cs"/>
          <w:i/>
          <w:iCs/>
          <w:sz w:val="18"/>
          <w:rtl/>
        </w:rPr>
        <w:t>للمنبر</w:t>
      </w:r>
      <w:r w:rsidRPr="007B22D1">
        <w:rPr>
          <w:rFonts w:cs="Simplified Arabic"/>
          <w:sz w:val="18"/>
          <w:rtl/>
        </w:rPr>
        <w:t>. أمانة المنبر، بون، ألمانيا.</w:t>
      </w:r>
    </w:p>
  </w:footnote>
  <w:footnote w:id="3">
    <w:p w14:paraId="77562058" w14:textId="1311AA5E" w:rsidR="007B22D1" w:rsidRPr="000F6794" w:rsidRDefault="007B22D1" w:rsidP="007B22D1">
      <w:pPr>
        <w:pStyle w:val="FootnoteText"/>
        <w:bidi/>
        <w:spacing w:after="60" w:line="216" w:lineRule="auto"/>
        <w:jc w:val="both"/>
        <w:rPr>
          <w:rFonts w:cs="Simplified Arabic"/>
          <w:sz w:val="18"/>
          <w:lang w:bidi="ar-EG"/>
        </w:rPr>
      </w:pPr>
      <w:r w:rsidRPr="000F6794">
        <w:rPr>
          <w:rStyle w:val="FootnoteReference"/>
          <w:rFonts w:cs="Simplified Arabic"/>
          <w:sz w:val="18"/>
        </w:rPr>
        <w:footnoteRef/>
      </w:r>
      <w:r w:rsidRPr="000F6794">
        <w:rPr>
          <w:rFonts w:cs="Simplified Arabic"/>
          <w:sz w:val="18"/>
          <w:rtl/>
        </w:rPr>
        <w:t xml:space="preserve"> </w:t>
      </w:r>
      <w:r>
        <w:rPr>
          <w:rFonts w:cs="Simplified Arabic" w:hint="cs"/>
          <w:sz w:val="18"/>
          <w:rtl/>
        </w:rPr>
        <w:t>ا</w:t>
      </w:r>
      <w:r w:rsidRPr="007B22D1">
        <w:rPr>
          <w:rFonts w:cs="Simplified Arabic"/>
          <w:sz w:val="18"/>
          <w:rtl/>
        </w:rPr>
        <w:t>لمنبر الحكومي الدولي للعلوم والسياسات في مجال التنوع البيولوجي وخدمات النظم الإيكولوجية</w:t>
      </w:r>
      <w:r>
        <w:rPr>
          <w:rFonts w:cs="Simplified Arabic" w:hint="cs"/>
          <w:sz w:val="18"/>
          <w:rtl/>
        </w:rPr>
        <w:t xml:space="preserve"> (2022)</w:t>
      </w:r>
      <w:r w:rsidRPr="007B22D1">
        <w:rPr>
          <w:rFonts w:cs="Simplified Arabic"/>
          <w:sz w:val="18"/>
          <w:rtl/>
        </w:rPr>
        <w:t>.</w:t>
      </w:r>
      <w:r>
        <w:rPr>
          <w:rFonts w:cs="Simplified Arabic" w:hint="cs"/>
          <w:sz w:val="18"/>
          <w:rtl/>
        </w:rPr>
        <w:t xml:space="preserve"> </w:t>
      </w:r>
      <w:r w:rsidR="009B669E">
        <w:rPr>
          <w:rFonts w:cs="Simplified Arabic" w:hint="cs"/>
          <w:i/>
          <w:iCs/>
          <w:sz w:val="18"/>
          <w:rtl/>
        </w:rPr>
        <w:t>موجز</w:t>
      </w:r>
      <w:r w:rsidRPr="009B669E">
        <w:rPr>
          <w:rFonts w:cs="Simplified Arabic"/>
          <w:i/>
          <w:iCs/>
          <w:sz w:val="18"/>
          <w:rtl/>
        </w:rPr>
        <w:t xml:space="preserve"> لواضعي السياسات لتقرير التقييم المواضيعي بشأن الاستخدام المستدام للأنواع البرية </w:t>
      </w:r>
      <w:r w:rsidR="009B669E" w:rsidRPr="009B669E">
        <w:rPr>
          <w:rFonts w:cs="Simplified Arabic" w:hint="cs"/>
          <w:i/>
          <w:iCs/>
          <w:sz w:val="18"/>
          <w:rtl/>
        </w:rPr>
        <w:t>للمنبر</w:t>
      </w:r>
      <w:r w:rsidRPr="007B22D1">
        <w:rPr>
          <w:rFonts w:cs="Simplified Arabic"/>
          <w:sz w:val="18"/>
          <w:rtl/>
        </w:rPr>
        <w:t>. أمانة المنبر، بون، ألمانيا.</w:t>
      </w:r>
    </w:p>
  </w:footnote>
  <w:footnote w:id="4">
    <w:p w14:paraId="502F6A35" w14:textId="78DD4A19" w:rsidR="000F6794" w:rsidRPr="000F6794" w:rsidRDefault="000F6794" w:rsidP="000F6794">
      <w:pPr>
        <w:pStyle w:val="FootnoteText"/>
        <w:bidi/>
        <w:spacing w:after="60" w:line="216" w:lineRule="auto"/>
        <w:jc w:val="both"/>
        <w:rPr>
          <w:rFonts w:cs="Simplified Arabic"/>
          <w:sz w:val="18"/>
          <w:lang w:bidi="ar-EG"/>
        </w:rPr>
      </w:pPr>
      <w:r w:rsidRPr="000F6794">
        <w:rPr>
          <w:rStyle w:val="FootnoteReference"/>
          <w:rFonts w:cs="Simplified Arabic"/>
          <w:sz w:val="18"/>
        </w:rPr>
        <w:footnoteRef/>
      </w:r>
      <w:r w:rsidRPr="000F6794">
        <w:rPr>
          <w:rFonts w:cs="Simplified Arabic"/>
          <w:sz w:val="18"/>
          <w:rtl/>
        </w:rPr>
        <w:t xml:space="preserve"> المنبر الحكومي الدولي للعلوم والسياسات في مجال التنوع البيولوجي وخدمات النظم الإيكولوجية (2020). تقرير حلقة العمل المتعلقة بالتنوع البيولوجي والجوائح للمنبر. أمانة المنبر، بون.</w:t>
      </w:r>
      <w:r w:rsidRPr="000F6794">
        <w:rPr>
          <w:rFonts w:cs="Simplified Arabic"/>
          <w:sz w:val="18"/>
        </w:rPr>
        <w:t xml:space="preserve"> </w:t>
      </w:r>
      <w:hyperlink r:id="rId2" w:history="1">
        <w:r w:rsidRPr="000F6794">
          <w:rPr>
            <w:rStyle w:val="Hyperlink"/>
            <w:rFonts w:cs="Simplified Arabic"/>
            <w:snapToGrid w:val="0"/>
            <w:kern w:val="18"/>
            <w:sz w:val="18"/>
          </w:rPr>
          <w:t>https://ipbes.net/pandemics</w:t>
        </w:r>
      </w:hyperlink>
      <w:hyperlink r:id="rId3" w:history="1"/>
      <w:r w:rsidRPr="000F6794">
        <w:rPr>
          <w:rFonts w:cs="Simplified Arabic"/>
          <w:sz w:val="18"/>
          <w:rtl/>
        </w:rPr>
        <w:t xml:space="preserve">. لم يجر استعراض تقرير حلقة العمل هذا وأي توصيات أو استنتاجات واردة فيه أو </w:t>
      </w:r>
      <w:r w:rsidR="009B669E">
        <w:rPr>
          <w:rFonts w:cs="Simplified Arabic"/>
          <w:sz w:val="18"/>
          <w:rtl/>
        </w:rPr>
        <w:t>تأييدها أو الموافقة عليها من قبل</w:t>
      </w:r>
      <w:r w:rsidRPr="000F6794">
        <w:rPr>
          <w:rFonts w:cs="Simplified Arabic"/>
          <w:sz w:val="18"/>
          <w:rtl/>
        </w:rPr>
        <w:t xml:space="preserve"> الاجتماع العام للمنبر الحكومي الدولي للعلوم والسياسات في مجال التنوع البيولوجي وخدمات النظم الإيكولوجية.</w:t>
      </w:r>
    </w:p>
  </w:footnote>
  <w:footnote w:id="5">
    <w:p w14:paraId="460A5928" w14:textId="69219118" w:rsidR="000F6794" w:rsidRPr="000F6794" w:rsidRDefault="000F6794" w:rsidP="000F6794">
      <w:pPr>
        <w:pStyle w:val="FootnoteText"/>
        <w:bidi/>
        <w:spacing w:after="60" w:line="216" w:lineRule="auto"/>
        <w:jc w:val="both"/>
        <w:rPr>
          <w:rFonts w:cs="Simplified Arabic"/>
          <w:sz w:val="18"/>
        </w:rPr>
      </w:pPr>
      <w:r w:rsidRPr="000F6794">
        <w:rPr>
          <w:rStyle w:val="FootnoteReference"/>
          <w:rFonts w:cs="Simplified Arabic"/>
          <w:sz w:val="18"/>
        </w:rPr>
        <w:footnoteRef/>
      </w:r>
      <w:r>
        <w:rPr>
          <w:rStyle w:val="FootnoteReference"/>
          <w:rFonts w:cs="Simplified Arabic" w:hint="cs"/>
          <w:sz w:val="18"/>
          <w:rtl/>
        </w:rPr>
        <w:t xml:space="preserve"> </w:t>
      </w:r>
      <w:r w:rsidRPr="000F6794">
        <w:rPr>
          <w:rFonts w:cs="Simplified Arabic"/>
          <w:sz w:val="18"/>
          <w:rtl/>
        </w:rPr>
        <w:t>المنبر الحكومي الدولي للعلوم والسياسات في مجال التنوع البيولوجي وخدمات النظم الإيكولوجية/الهيئة الحكومية الدولية المعنية بتغير المناخ (</w:t>
      </w:r>
      <w:r w:rsidRPr="000F6794">
        <w:rPr>
          <w:rFonts w:cs="Simplified Arabic"/>
          <w:sz w:val="18"/>
        </w:rPr>
        <w:t>2021</w:t>
      </w:r>
      <w:r w:rsidRPr="000F6794">
        <w:rPr>
          <w:rFonts w:cs="Simplified Arabic"/>
          <w:sz w:val="18"/>
          <w:rtl/>
        </w:rPr>
        <w:t>)</w:t>
      </w:r>
      <w:r w:rsidR="009B669E">
        <w:rPr>
          <w:rFonts w:cs="Simplified Arabic" w:hint="cs"/>
          <w:sz w:val="18"/>
          <w:rtl/>
        </w:rPr>
        <w:t>.</w:t>
      </w:r>
      <w:r w:rsidRPr="000F6794">
        <w:rPr>
          <w:rFonts w:cs="Simplified Arabic"/>
          <w:sz w:val="18"/>
          <w:rtl/>
        </w:rPr>
        <w:t xml:space="preserve"> حلقة العمل المنظمة بموجب رعاية مشتركة من المنبر والهيئة والمتعلقة بالتنوع البيولوجي وتغير المناخ. لم يجر استعراض تقرير حلقة العمل هذا وأي توصيات أو استنتاجات واردة فيه أو تأييده</w:t>
      </w:r>
      <w:r w:rsidR="009B669E">
        <w:rPr>
          <w:rFonts w:cs="Simplified Arabic" w:hint="cs"/>
          <w:sz w:val="18"/>
          <w:rtl/>
        </w:rPr>
        <w:t>ا</w:t>
      </w:r>
      <w:r w:rsidRPr="000F6794">
        <w:rPr>
          <w:rFonts w:cs="Simplified Arabic"/>
          <w:sz w:val="18"/>
          <w:rtl/>
        </w:rPr>
        <w:t xml:space="preserve"> أو الموافقة عليه</w:t>
      </w:r>
      <w:r w:rsidR="009B669E">
        <w:rPr>
          <w:rFonts w:cs="Simplified Arabic" w:hint="cs"/>
          <w:sz w:val="18"/>
          <w:rtl/>
        </w:rPr>
        <w:t>ا</w:t>
      </w:r>
      <w:r w:rsidRPr="000F6794">
        <w:rPr>
          <w:rFonts w:cs="Simplified Arabic"/>
          <w:sz w:val="18"/>
          <w:rtl/>
        </w:rPr>
        <w:t xml:space="preserve"> من الاجتماع العام للمنبر الحكومي الدولي للعلوم والسياسات في مجال التنوع البيولوجي وخدمات النظم الإيكولوجية أو الهيئة الحكومية الدولية المعنية بتغير المناخ.</w:t>
      </w:r>
    </w:p>
  </w:footnote>
  <w:footnote w:id="6">
    <w:p w14:paraId="2D7E9672" w14:textId="77777777" w:rsidR="009B669E" w:rsidRPr="000F6794" w:rsidRDefault="009B669E" w:rsidP="009B669E">
      <w:pPr>
        <w:pStyle w:val="FootnoteText"/>
        <w:bidi/>
        <w:spacing w:after="60" w:line="216" w:lineRule="auto"/>
        <w:rPr>
          <w:rFonts w:cs="Simplified Arabic"/>
          <w:sz w:val="18"/>
          <w:lang w:bidi="ar-EG"/>
        </w:rPr>
      </w:pPr>
      <w:r w:rsidRPr="000F6794">
        <w:rPr>
          <w:rStyle w:val="FootnoteReference"/>
          <w:rFonts w:cs="Simplified Arabic"/>
          <w:sz w:val="18"/>
        </w:rPr>
        <w:footnoteRef/>
      </w:r>
      <w:r w:rsidRPr="000F6794">
        <w:rPr>
          <w:rFonts w:cs="Simplified Arabic"/>
          <w:sz w:val="18"/>
          <w:vertAlign w:val="superscript"/>
          <w:rtl/>
        </w:rPr>
        <w:t xml:space="preserve"> </w:t>
      </w:r>
      <w:r>
        <w:rPr>
          <w:rFonts w:cs="Simplified Arabic" w:hint="cs"/>
          <w:sz w:val="18"/>
          <w:rtl/>
        </w:rPr>
        <w:t>المقرر 15/5.</w:t>
      </w:r>
    </w:p>
  </w:footnote>
  <w:footnote w:id="7">
    <w:p w14:paraId="40169CE4" w14:textId="77777777" w:rsidR="009B669E" w:rsidRPr="000F6794" w:rsidRDefault="009B669E" w:rsidP="009B669E">
      <w:pPr>
        <w:pStyle w:val="FootnoteText"/>
        <w:bidi/>
        <w:spacing w:after="60" w:line="216" w:lineRule="auto"/>
        <w:rPr>
          <w:rFonts w:cs="Simplified Arabic"/>
          <w:sz w:val="18"/>
          <w:lang w:bidi="ar-EG"/>
        </w:rPr>
      </w:pPr>
      <w:r w:rsidRPr="000F6794">
        <w:rPr>
          <w:rStyle w:val="FootnoteReference"/>
          <w:rFonts w:cs="Simplified Arabic"/>
          <w:sz w:val="18"/>
        </w:rPr>
        <w:footnoteRef/>
      </w:r>
      <w:r w:rsidRPr="000F6794">
        <w:rPr>
          <w:rFonts w:cs="Simplified Arabic"/>
          <w:sz w:val="18"/>
          <w:vertAlign w:val="superscript"/>
          <w:rtl/>
        </w:rPr>
        <w:t xml:space="preserve"> </w:t>
      </w:r>
      <w:r w:rsidRPr="000F6794">
        <w:rPr>
          <w:rFonts w:cs="Simplified Arabic"/>
          <w:sz w:val="18"/>
        </w:rPr>
        <w:t>CBD/SBSTTA/24/8</w:t>
      </w:r>
      <w:r>
        <w:rPr>
          <w:rFonts w:cs="Simplified Arabic" w:hint="cs"/>
          <w:sz w:val="18"/>
          <w:rtl/>
        </w:rPr>
        <w:t>.</w:t>
      </w:r>
    </w:p>
  </w:footnote>
  <w:footnote w:id="8">
    <w:p w14:paraId="5B160A32" w14:textId="0FF7C7AB" w:rsidR="00604268" w:rsidRPr="000F6794" w:rsidRDefault="00604268" w:rsidP="00604268">
      <w:pPr>
        <w:pStyle w:val="FootnoteText"/>
        <w:bidi/>
        <w:spacing w:after="60" w:line="216" w:lineRule="auto"/>
        <w:jc w:val="both"/>
        <w:rPr>
          <w:rFonts w:cs="Simplified Arabic"/>
          <w:sz w:val="18"/>
        </w:rPr>
      </w:pPr>
      <w:r w:rsidRPr="000F6794">
        <w:rPr>
          <w:rStyle w:val="FootnoteReference"/>
          <w:rFonts w:cs="Simplified Arabic"/>
          <w:sz w:val="18"/>
        </w:rPr>
        <w:footnoteRef/>
      </w:r>
      <w:r w:rsidRPr="000F6794">
        <w:rPr>
          <w:rFonts w:cs="Simplified Arabic"/>
          <w:sz w:val="18"/>
          <w:rtl/>
        </w:rPr>
        <w:t xml:space="preserve"> </w:t>
      </w:r>
      <w:r>
        <w:rPr>
          <w:rFonts w:cs="Simplified Arabic" w:hint="cs"/>
          <w:sz w:val="18"/>
          <w:rtl/>
        </w:rPr>
        <w:t>ا</w:t>
      </w:r>
      <w:r w:rsidRPr="007B22D1">
        <w:rPr>
          <w:rFonts w:cs="Simplified Arabic"/>
          <w:sz w:val="18"/>
          <w:rtl/>
        </w:rPr>
        <w:t>لمنبر الحكومي الدولي للعلوم والسياسات في مجال التنوع البيولوجي وخدمات النظم الإيكولوجية</w:t>
      </w:r>
      <w:r>
        <w:rPr>
          <w:rFonts w:cs="Simplified Arabic" w:hint="cs"/>
          <w:sz w:val="18"/>
          <w:rtl/>
        </w:rPr>
        <w:t xml:space="preserve"> (2022)</w:t>
      </w:r>
      <w:r w:rsidRPr="007B22D1">
        <w:rPr>
          <w:rFonts w:cs="Simplified Arabic"/>
          <w:sz w:val="18"/>
          <w:rtl/>
        </w:rPr>
        <w:t xml:space="preserve">. موجز لتقرير التقييم المنهجي </w:t>
      </w:r>
      <w:r w:rsidR="009B669E">
        <w:rPr>
          <w:rFonts w:cs="Simplified Arabic"/>
          <w:sz w:val="18"/>
          <w:rtl/>
        </w:rPr>
        <w:t>بشأن القيم المتنوعة للطبيعة</w:t>
      </w:r>
      <w:r w:rsidRPr="007B22D1">
        <w:rPr>
          <w:rFonts w:cs="Simplified Arabic"/>
          <w:sz w:val="18"/>
          <w:rtl/>
        </w:rPr>
        <w:t xml:space="preserve"> و</w:t>
      </w:r>
      <w:r>
        <w:rPr>
          <w:rFonts w:cs="Simplified Arabic" w:hint="cs"/>
          <w:sz w:val="18"/>
          <w:rtl/>
        </w:rPr>
        <w:t>تقدير قيمتها</w:t>
      </w:r>
      <w:r w:rsidRPr="007B22D1">
        <w:rPr>
          <w:rFonts w:cs="Simplified Arabic"/>
          <w:sz w:val="18"/>
          <w:rtl/>
        </w:rPr>
        <w:t xml:space="preserve"> للمنبر الحكومي الدولي للعلوم والسياسات في مجال التنوع البيولوجي وخدمات النظم الإيكولوجية. أمانة المنبر، بون، ألمانيا.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tl/>
        <w:lang w:val="en-GB" w:eastAsia="en-US"/>
      </w:rPr>
      <w:alias w:val="Subject"/>
      <w:tag w:val=""/>
      <w:id w:val="250095391"/>
      <w:placeholder>
        <w:docPart w:val="D2F541D2D9774D9C80D18600868033FE"/>
      </w:placeholder>
      <w:dataBinding w:prefixMappings="xmlns:ns0='http://purl.org/dc/elements/1.1/' xmlns:ns1='http://schemas.openxmlformats.org/package/2006/metadata/core-properties' " w:xpath="/ns1:coreProperties[1]/ns0:subject[1]" w:storeItemID="{6C3C8BC8-F283-45AE-878A-BAB7291924A1}"/>
      <w:text/>
    </w:sdtPr>
    <w:sdtEndPr/>
    <w:sdtContent>
      <w:p w14:paraId="25F4CDE3" w14:textId="3B612053" w:rsidR="00960AF4" w:rsidRPr="006D75A6" w:rsidRDefault="00E34CC7" w:rsidP="004076F6">
        <w:pPr>
          <w:bidi/>
          <w:rPr>
            <w:sz w:val="22"/>
            <w:szCs w:val="22"/>
            <w:lang w:val="en-GB" w:eastAsia="en-US"/>
          </w:rPr>
        </w:pPr>
        <w:r>
          <w:rPr>
            <w:sz w:val="22"/>
            <w:szCs w:val="22"/>
            <w:lang w:val="en-GB" w:eastAsia="en-US"/>
          </w:rPr>
          <w:t>CBD/COP/DEC/15/19</w:t>
        </w:r>
      </w:p>
    </w:sdtContent>
  </w:sdt>
  <w:p w14:paraId="3B8B4B51" w14:textId="77777777" w:rsidR="00960AF4" w:rsidRPr="006D75A6" w:rsidRDefault="00FA37E1" w:rsidP="00211F29">
    <w:pPr>
      <w:pStyle w:val="Header"/>
      <w:bidi/>
      <w:rPr>
        <w:sz w:val="22"/>
        <w:szCs w:val="22"/>
      </w:rPr>
    </w:pPr>
    <w:r w:rsidRPr="00211F29">
      <w:rPr>
        <w:sz w:val="22"/>
        <w:szCs w:val="22"/>
      </w:rPr>
      <w:fldChar w:fldCharType="begin"/>
    </w:r>
    <w:r w:rsidR="00211F29" w:rsidRPr="00211F29">
      <w:rPr>
        <w:sz w:val="22"/>
        <w:szCs w:val="22"/>
      </w:rPr>
      <w:instrText xml:space="preserve"> PAGE   \* MERGEFORMAT </w:instrText>
    </w:r>
    <w:r w:rsidRPr="00211F29">
      <w:rPr>
        <w:sz w:val="22"/>
        <w:szCs w:val="22"/>
      </w:rPr>
      <w:fldChar w:fldCharType="separate"/>
    </w:r>
    <w:r w:rsidR="00BA469D">
      <w:rPr>
        <w:noProof/>
        <w:sz w:val="22"/>
        <w:szCs w:val="22"/>
        <w:rtl/>
      </w:rPr>
      <w:t>4</w:t>
    </w:r>
    <w:r w:rsidRPr="00211F29">
      <w:rPr>
        <w:noProof/>
        <w:sz w:val="22"/>
        <w:szCs w:val="22"/>
      </w:rPr>
      <w:fldChar w:fldCharType="end"/>
    </w:r>
    <w:r w:rsidR="00960AF4" w:rsidRPr="006D75A6">
      <w:rPr>
        <w:sz w:val="22"/>
        <w:szCs w:val="22"/>
      </w:rPr>
      <w:t xml:space="preserve">Page </w:t>
    </w:r>
  </w:p>
  <w:p w14:paraId="69D531B3" w14:textId="77777777" w:rsidR="00960AF4" w:rsidRDefault="00960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lang w:val="en-GB" w:eastAsia="en-US"/>
      </w:rPr>
      <w:alias w:val="Subject"/>
      <w:tag w:val=""/>
      <w:id w:val="-1912071744"/>
      <w:placeholder>
        <w:docPart w:val="E53A1D3F6EF6439E81DCC12B00954438"/>
      </w:placeholder>
      <w:dataBinding w:prefixMappings="xmlns:ns0='http://purl.org/dc/elements/1.1/' xmlns:ns1='http://schemas.openxmlformats.org/package/2006/metadata/core-properties' " w:xpath="/ns1:coreProperties[1]/ns0:subject[1]" w:storeItemID="{6C3C8BC8-F283-45AE-878A-BAB7291924A1}"/>
      <w:text/>
    </w:sdtPr>
    <w:sdtEndPr/>
    <w:sdtContent>
      <w:p w14:paraId="69B2BFAE" w14:textId="728109C8" w:rsidR="00960AF4" w:rsidRPr="006D75A6" w:rsidRDefault="00E34CC7" w:rsidP="00211F29">
        <w:pPr>
          <w:rPr>
            <w:sz w:val="22"/>
            <w:szCs w:val="22"/>
            <w:lang w:val="en-GB" w:eastAsia="en-US"/>
          </w:rPr>
        </w:pPr>
        <w:r>
          <w:rPr>
            <w:sz w:val="22"/>
            <w:szCs w:val="22"/>
            <w:lang w:val="en-GB" w:eastAsia="en-US"/>
          </w:rPr>
          <w:t>CBD/COP/DEC/15/19</w:t>
        </w:r>
      </w:p>
    </w:sdtContent>
  </w:sdt>
  <w:p w14:paraId="09705C58" w14:textId="70F5B2E5" w:rsidR="00960AF4" w:rsidRDefault="00960AF4" w:rsidP="00211F29">
    <w:pPr>
      <w:pStyle w:val="Header"/>
      <w:rPr>
        <w:noProof/>
        <w:sz w:val="22"/>
        <w:szCs w:val="22"/>
        <w:rtl/>
      </w:rPr>
    </w:pPr>
    <w:r w:rsidRPr="006D75A6">
      <w:rPr>
        <w:sz w:val="22"/>
        <w:szCs w:val="22"/>
      </w:rPr>
      <w:t xml:space="preserve">Page </w:t>
    </w:r>
    <w:r w:rsidR="00FA37E1" w:rsidRPr="006D75A6">
      <w:rPr>
        <w:sz w:val="22"/>
        <w:szCs w:val="22"/>
      </w:rPr>
      <w:fldChar w:fldCharType="begin"/>
    </w:r>
    <w:r w:rsidRPr="006D75A6">
      <w:rPr>
        <w:sz w:val="22"/>
        <w:szCs w:val="22"/>
      </w:rPr>
      <w:instrText xml:space="preserve"> PAGE   \* MERGEFORMAT </w:instrText>
    </w:r>
    <w:r w:rsidR="00FA37E1" w:rsidRPr="006D75A6">
      <w:rPr>
        <w:sz w:val="22"/>
        <w:szCs w:val="22"/>
      </w:rPr>
      <w:fldChar w:fldCharType="separate"/>
    </w:r>
    <w:r w:rsidR="00BA469D">
      <w:rPr>
        <w:noProof/>
        <w:sz w:val="22"/>
        <w:szCs w:val="22"/>
      </w:rPr>
      <w:t>5</w:t>
    </w:r>
    <w:r w:rsidR="00FA37E1" w:rsidRPr="006D75A6">
      <w:rPr>
        <w:noProof/>
        <w:sz w:val="22"/>
        <w:szCs w:val="22"/>
      </w:rPr>
      <w:fldChar w:fldCharType="end"/>
    </w:r>
  </w:p>
  <w:p w14:paraId="1CDCF46E" w14:textId="77777777" w:rsidR="0086508A" w:rsidRPr="006D75A6" w:rsidRDefault="0086508A" w:rsidP="00211F29">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D626" w14:textId="77777777" w:rsidR="00960AF4" w:rsidRPr="00C005BD" w:rsidRDefault="00960AF4" w:rsidP="008366DE">
    <w:pPr>
      <w:pStyle w:val="Header"/>
      <w:tabs>
        <w:tab w:val="clear" w:pos="4680"/>
        <w:tab w:val="clear" w:pos="9360"/>
      </w:tabs>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B3A668B2"/>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859376B"/>
    <w:multiLevelType w:val="singleLevel"/>
    <w:tmpl w:val="35D0F268"/>
    <w:lvl w:ilvl="0">
      <w:start w:val="1"/>
      <w:numFmt w:val="decimal"/>
      <w:pStyle w:val="Paraa"/>
      <w:lvlText w:val="%1."/>
      <w:lvlJc w:val="left"/>
      <w:pPr>
        <w:tabs>
          <w:tab w:val="num" w:pos="4860"/>
        </w:tabs>
        <w:ind w:left="4500" w:firstLine="0"/>
      </w:pPr>
    </w:lvl>
  </w:abstractNum>
  <w:abstractNum w:abstractNumId="2"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3" w15:restartNumberingAfterBreak="0">
    <w:nsid w:val="29D45D7F"/>
    <w:multiLevelType w:val="hybridMultilevel"/>
    <w:tmpl w:val="20D4D030"/>
    <w:lvl w:ilvl="0" w:tplc="A944267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E0379"/>
    <w:multiLevelType w:val="hybridMultilevel"/>
    <w:tmpl w:val="69569A56"/>
    <w:lvl w:ilvl="0" w:tplc="665068BC">
      <w:start w:val="1"/>
      <w:numFmt w:val="decimal"/>
      <w:lvlText w:val="%1-"/>
      <w:lvlJc w:val="left"/>
      <w:pPr>
        <w:ind w:left="720" w:hanging="360"/>
      </w:pPr>
      <w:rPr>
        <w:rFonts w:hint="default"/>
      </w:rPr>
    </w:lvl>
    <w:lvl w:ilvl="1" w:tplc="2D347D1A">
      <w:start w:val="1"/>
      <w:numFmt w:val="arabicAbjad"/>
      <w:lvlText w:val="(%2)"/>
      <w:lvlJc w:val="left"/>
      <w:pPr>
        <w:ind w:left="1800" w:hanging="720"/>
      </w:pPr>
      <w:rPr>
        <w:rFonts w:ascii="Simplified Arabic" w:eastAsia="Times New Roman" w:hAnsi="Simplified Arabic" w:cs="Simplified Arabic" w:hint="default"/>
        <w:sz w:val="24"/>
      </w:rPr>
    </w:lvl>
    <w:lvl w:ilvl="2" w:tplc="A83A5BFE">
      <w:start w:val="1"/>
      <w:numFmt w:val="arabicAbjad"/>
      <w:lvlText w:val="(%3)"/>
      <w:lvlJc w:val="left"/>
      <w:pPr>
        <w:ind w:left="2340" w:hanging="360"/>
      </w:pPr>
      <w:rPr>
        <w:rFonts w:hint="default"/>
        <w:sz w:val="24"/>
      </w:rPr>
    </w:lvl>
    <w:lvl w:ilvl="3" w:tplc="3CEA4532">
      <w:start w:val="1"/>
      <w:numFmt w:val="arabicAlpha"/>
      <w:lvlText w:val="(%4)"/>
      <w:lvlJc w:val="left"/>
      <w:pPr>
        <w:ind w:left="2880" w:hanging="360"/>
      </w:pPr>
      <w:rPr>
        <w:rFonts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3B695B94"/>
    <w:multiLevelType w:val="hybridMultilevel"/>
    <w:tmpl w:val="45B23E4E"/>
    <w:lvl w:ilvl="0" w:tplc="BC4896B2">
      <w:start w:val="1"/>
      <w:numFmt w:val="decimal"/>
      <w:lvlText w:val="%1-"/>
      <w:lvlJc w:val="left"/>
      <w:pPr>
        <w:ind w:left="1440" w:hanging="360"/>
      </w:pPr>
      <w:rPr>
        <w:rFonts w:ascii="Simplified Arabic" w:hAnsi="Simplified Arabic" w:cs="Simplified Arabic" w:hint="default"/>
        <w:w w:val="99"/>
        <w:sz w:val="24"/>
        <w:szCs w:val="24"/>
        <w:lang w:bidi="ar-SA"/>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A410CD"/>
    <w:multiLevelType w:val="hybridMultilevel"/>
    <w:tmpl w:val="FA427772"/>
    <w:lvl w:ilvl="0" w:tplc="ACDAC4DC">
      <w:start w:val="1"/>
      <w:numFmt w:val="decimal"/>
      <w:pStyle w:val="CBD-Para"/>
      <w:lvlText w:val="%1."/>
      <w:lvlJc w:val="left"/>
      <w:pPr>
        <w:tabs>
          <w:tab w:val="num" w:pos="720"/>
        </w:tabs>
        <w:ind w:left="0" w:firstLine="0"/>
      </w:pPr>
      <w:rPr>
        <w:b w:val="0"/>
      </w:rPr>
    </w:lvl>
    <w:lvl w:ilvl="1" w:tplc="040C0003">
      <w:start w:val="1"/>
      <w:numFmt w:val="lowerLetter"/>
      <w:lvlText w:val="(%2)"/>
      <w:lvlJc w:val="left"/>
      <w:pPr>
        <w:ind w:left="1080" w:hanging="360"/>
      </w:pPr>
    </w:lvl>
    <w:lvl w:ilvl="2" w:tplc="040C0005">
      <w:start w:val="1"/>
      <w:numFmt w:val="lowerLetter"/>
      <w:lvlText w:val="(%3)"/>
      <w:lvlJc w:val="left"/>
      <w:pPr>
        <w:tabs>
          <w:tab w:val="num" w:pos="1980"/>
        </w:tabs>
        <w:ind w:left="1980" w:hanging="360"/>
      </w:pPr>
    </w:lvl>
    <w:lvl w:ilvl="3" w:tplc="040C0001">
      <w:start w:val="1"/>
      <w:numFmt w:val="decimal"/>
      <w:lvlText w:val="%4."/>
      <w:lvlJc w:val="left"/>
      <w:pPr>
        <w:tabs>
          <w:tab w:val="num" w:pos="2520"/>
        </w:tabs>
        <w:ind w:left="2520" w:hanging="360"/>
      </w:pPr>
    </w:lvl>
    <w:lvl w:ilvl="4" w:tplc="040C0003">
      <w:start w:val="1"/>
      <w:numFmt w:val="lowerLetter"/>
      <w:lvlText w:val="%5."/>
      <w:lvlJc w:val="left"/>
      <w:pPr>
        <w:tabs>
          <w:tab w:val="num" w:pos="3240"/>
        </w:tabs>
        <w:ind w:left="3240" w:hanging="360"/>
      </w:pPr>
    </w:lvl>
    <w:lvl w:ilvl="5" w:tplc="040C0005">
      <w:start w:val="1"/>
      <w:numFmt w:val="lowerRoman"/>
      <w:lvlText w:val="%6."/>
      <w:lvlJc w:val="right"/>
      <w:pPr>
        <w:tabs>
          <w:tab w:val="num" w:pos="3960"/>
        </w:tabs>
        <w:ind w:left="3960" w:hanging="180"/>
      </w:pPr>
    </w:lvl>
    <w:lvl w:ilvl="6" w:tplc="040C0001">
      <w:start w:val="1"/>
      <w:numFmt w:val="decimal"/>
      <w:lvlText w:val="%7."/>
      <w:lvlJc w:val="left"/>
      <w:pPr>
        <w:tabs>
          <w:tab w:val="num" w:pos="4680"/>
        </w:tabs>
        <w:ind w:left="4680" w:hanging="360"/>
      </w:pPr>
    </w:lvl>
    <w:lvl w:ilvl="7" w:tplc="040C0003">
      <w:start w:val="1"/>
      <w:numFmt w:val="lowerLetter"/>
      <w:lvlText w:val="%8."/>
      <w:lvlJc w:val="left"/>
      <w:pPr>
        <w:tabs>
          <w:tab w:val="num" w:pos="5400"/>
        </w:tabs>
        <w:ind w:left="5400" w:hanging="360"/>
      </w:pPr>
    </w:lvl>
    <w:lvl w:ilvl="8" w:tplc="040C0005">
      <w:start w:val="1"/>
      <w:numFmt w:val="lowerRoman"/>
      <w:lvlText w:val="%9."/>
      <w:lvlJc w:val="right"/>
      <w:pPr>
        <w:tabs>
          <w:tab w:val="num" w:pos="6120"/>
        </w:tabs>
        <w:ind w:left="6120" w:hanging="180"/>
      </w:pPr>
    </w:lvl>
  </w:abstractNum>
  <w:abstractNum w:abstractNumId="8" w15:restartNumberingAfterBreak="0">
    <w:nsid w:val="3E4E7774"/>
    <w:multiLevelType w:val="hybridMultilevel"/>
    <w:tmpl w:val="62167EFE"/>
    <w:lvl w:ilvl="0" w:tplc="DFF8C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C7FBB"/>
    <w:multiLevelType w:val="hybridMultilevel"/>
    <w:tmpl w:val="CF50C32E"/>
    <w:lvl w:ilvl="0" w:tplc="00C85602">
      <w:start w:val="1"/>
      <w:numFmt w:val="lowerLetter"/>
      <w:pStyle w:val="BodyText21"/>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8E4287B"/>
    <w:multiLevelType w:val="multilevel"/>
    <w:tmpl w:val="B8A0609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2"/>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63135C5"/>
    <w:multiLevelType w:val="hybridMultilevel"/>
    <w:tmpl w:val="5B0EBDF4"/>
    <w:lvl w:ilvl="0" w:tplc="63C870FE">
      <w:start w:val="1"/>
      <w:numFmt w:val="arabicAbjad"/>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ED82968"/>
    <w:multiLevelType w:val="hybridMultilevel"/>
    <w:tmpl w:val="FE162F2C"/>
    <w:lvl w:ilvl="0" w:tplc="7442743C">
      <w:start w:val="1"/>
      <w:numFmt w:val="bullet"/>
      <w:pStyle w:val="CBD-Doc"/>
      <w:lvlText w:val=""/>
      <w:lvlJc w:val="left"/>
      <w:pPr>
        <w:tabs>
          <w:tab w:val="num" w:pos="567"/>
        </w:tabs>
        <w:ind w:left="567"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30335830">
    <w:abstractNumId w:val="14"/>
  </w:num>
  <w:num w:numId="2" w16cid:durableId="1363020935">
    <w:abstractNumId w:val="11"/>
  </w:num>
  <w:num w:numId="3" w16cid:durableId="327095913">
    <w:abstractNumId w:val="1"/>
  </w:num>
  <w:num w:numId="4" w16cid:durableId="7830682">
    <w:abstractNumId w:val="2"/>
  </w:num>
  <w:num w:numId="5" w16cid:durableId="1457022583">
    <w:abstractNumId w:val="5"/>
  </w:num>
  <w:num w:numId="6" w16cid:durableId="1290479983">
    <w:abstractNumId w:val="9"/>
  </w:num>
  <w:num w:numId="7" w16cid:durableId="559823546">
    <w:abstractNumId w:val="10"/>
  </w:num>
  <w:num w:numId="8" w16cid:durableId="1029139794">
    <w:abstractNumId w:val="0"/>
  </w:num>
  <w:num w:numId="9" w16cid:durableId="1360425408">
    <w:abstractNumId w:val="13"/>
  </w:num>
  <w:num w:numId="10" w16cid:durableId="2102482383">
    <w:abstractNumId w:val="7"/>
  </w:num>
  <w:num w:numId="11" w16cid:durableId="748649735">
    <w:abstractNumId w:val="4"/>
  </w:num>
  <w:num w:numId="12" w16cid:durableId="2017616068">
    <w:abstractNumId w:val="8"/>
  </w:num>
  <w:num w:numId="13" w16cid:durableId="1197155565">
    <w:abstractNumId w:val="3"/>
  </w:num>
  <w:num w:numId="14" w16cid:durableId="2050372070">
    <w:abstractNumId w:val="6"/>
  </w:num>
  <w:num w:numId="15" w16cid:durableId="99418185">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onique Lefebvre">
    <w15:presenceInfo w15:providerId="AD" w15:userId="S::veronique.lefebvre@un.org::35d1461c-8e38-452f-9183-e5877f36e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2F"/>
    <w:rsid w:val="00000001"/>
    <w:rsid w:val="0000065E"/>
    <w:rsid w:val="00001595"/>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7DBB"/>
    <w:rsid w:val="00042B1A"/>
    <w:rsid w:val="00045762"/>
    <w:rsid w:val="00047397"/>
    <w:rsid w:val="00054071"/>
    <w:rsid w:val="00054292"/>
    <w:rsid w:val="00054459"/>
    <w:rsid w:val="00054EEE"/>
    <w:rsid w:val="00056FE5"/>
    <w:rsid w:val="00057CA3"/>
    <w:rsid w:val="00060D26"/>
    <w:rsid w:val="00061C13"/>
    <w:rsid w:val="000640EA"/>
    <w:rsid w:val="00064EBE"/>
    <w:rsid w:val="0007099F"/>
    <w:rsid w:val="00070BB8"/>
    <w:rsid w:val="0007346F"/>
    <w:rsid w:val="00076B2B"/>
    <w:rsid w:val="0008009C"/>
    <w:rsid w:val="000833CF"/>
    <w:rsid w:val="00085E7C"/>
    <w:rsid w:val="00090564"/>
    <w:rsid w:val="00093D6C"/>
    <w:rsid w:val="0009438F"/>
    <w:rsid w:val="00096D07"/>
    <w:rsid w:val="000A1725"/>
    <w:rsid w:val="000A1F60"/>
    <w:rsid w:val="000A20D2"/>
    <w:rsid w:val="000A2909"/>
    <w:rsid w:val="000A2A00"/>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546F"/>
    <w:rsid w:val="000E7936"/>
    <w:rsid w:val="000F1926"/>
    <w:rsid w:val="000F3905"/>
    <w:rsid w:val="000F3A16"/>
    <w:rsid w:val="000F4451"/>
    <w:rsid w:val="000F6794"/>
    <w:rsid w:val="000F7B51"/>
    <w:rsid w:val="000F7BB3"/>
    <w:rsid w:val="00100A70"/>
    <w:rsid w:val="00101222"/>
    <w:rsid w:val="00102FAB"/>
    <w:rsid w:val="0010332B"/>
    <w:rsid w:val="00106A41"/>
    <w:rsid w:val="00106E2A"/>
    <w:rsid w:val="0010711F"/>
    <w:rsid w:val="001101BB"/>
    <w:rsid w:val="00111209"/>
    <w:rsid w:val="001156DD"/>
    <w:rsid w:val="00115F68"/>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1DBC"/>
    <w:rsid w:val="00163136"/>
    <w:rsid w:val="00163F91"/>
    <w:rsid w:val="00165997"/>
    <w:rsid w:val="001659B2"/>
    <w:rsid w:val="00165BB5"/>
    <w:rsid w:val="00167330"/>
    <w:rsid w:val="00167368"/>
    <w:rsid w:val="00167386"/>
    <w:rsid w:val="001726C1"/>
    <w:rsid w:val="0017273D"/>
    <w:rsid w:val="0017304B"/>
    <w:rsid w:val="00175177"/>
    <w:rsid w:val="00175959"/>
    <w:rsid w:val="00177342"/>
    <w:rsid w:val="0017742B"/>
    <w:rsid w:val="00180260"/>
    <w:rsid w:val="001805E2"/>
    <w:rsid w:val="0018180F"/>
    <w:rsid w:val="00181BFF"/>
    <w:rsid w:val="00184344"/>
    <w:rsid w:val="00184A6B"/>
    <w:rsid w:val="0018663F"/>
    <w:rsid w:val="00192403"/>
    <w:rsid w:val="0019265E"/>
    <w:rsid w:val="00193D48"/>
    <w:rsid w:val="001940BF"/>
    <w:rsid w:val="001957F1"/>
    <w:rsid w:val="00195999"/>
    <w:rsid w:val="001A25FA"/>
    <w:rsid w:val="001A35BC"/>
    <w:rsid w:val="001A7098"/>
    <w:rsid w:val="001B24E9"/>
    <w:rsid w:val="001B4E49"/>
    <w:rsid w:val="001B5A8D"/>
    <w:rsid w:val="001B692F"/>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3508"/>
    <w:rsid w:val="001E4870"/>
    <w:rsid w:val="001E643D"/>
    <w:rsid w:val="001E7A22"/>
    <w:rsid w:val="001F0236"/>
    <w:rsid w:val="001F0FC7"/>
    <w:rsid w:val="001F19E8"/>
    <w:rsid w:val="001F59FC"/>
    <w:rsid w:val="001F71F6"/>
    <w:rsid w:val="00205B9C"/>
    <w:rsid w:val="00205E7F"/>
    <w:rsid w:val="002067EE"/>
    <w:rsid w:val="00206CF2"/>
    <w:rsid w:val="00211F29"/>
    <w:rsid w:val="00212595"/>
    <w:rsid w:val="00212919"/>
    <w:rsid w:val="002141B1"/>
    <w:rsid w:val="0021469A"/>
    <w:rsid w:val="00216421"/>
    <w:rsid w:val="00217178"/>
    <w:rsid w:val="002176F3"/>
    <w:rsid w:val="00227535"/>
    <w:rsid w:val="0023174B"/>
    <w:rsid w:val="0023231D"/>
    <w:rsid w:val="0023529D"/>
    <w:rsid w:val="0023552C"/>
    <w:rsid w:val="00235CD9"/>
    <w:rsid w:val="002364EA"/>
    <w:rsid w:val="0023694F"/>
    <w:rsid w:val="00237438"/>
    <w:rsid w:val="00241EF9"/>
    <w:rsid w:val="0024239F"/>
    <w:rsid w:val="0024436A"/>
    <w:rsid w:val="00244DEA"/>
    <w:rsid w:val="002453E7"/>
    <w:rsid w:val="00246EF2"/>
    <w:rsid w:val="00251206"/>
    <w:rsid w:val="00251F3E"/>
    <w:rsid w:val="00252185"/>
    <w:rsid w:val="00254A8C"/>
    <w:rsid w:val="002560D1"/>
    <w:rsid w:val="002566BF"/>
    <w:rsid w:val="00256A36"/>
    <w:rsid w:val="00257139"/>
    <w:rsid w:val="0025795E"/>
    <w:rsid w:val="002601F7"/>
    <w:rsid w:val="00260700"/>
    <w:rsid w:val="00261BFB"/>
    <w:rsid w:val="002639AA"/>
    <w:rsid w:val="002663FF"/>
    <w:rsid w:val="00267207"/>
    <w:rsid w:val="00270E6C"/>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168C"/>
    <w:rsid w:val="002B65CB"/>
    <w:rsid w:val="002B7B3C"/>
    <w:rsid w:val="002C04FC"/>
    <w:rsid w:val="002C3088"/>
    <w:rsid w:val="002C3D9F"/>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242"/>
    <w:rsid w:val="00305F22"/>
    <w:rsid w:val="003065EF"/>
    <w:rsid w:val="0030754F"/>
    <w:rsid w:val="003077BF"/>
    <w:rsid w:val="00310AB0"/>
    <w:rsid w:val="00311F73"/>
    <w:rsid w:val="003140AF"/>
    <w:rsid w:val="003140EC"/>
    <w:rsid w:val="003142D5"/>
    <w:rsid w:val="00314893"/>
    <w:rsid w:val="00315E5D"/>
    <w:rsid w:val="0031642F"/>
    <w:rsid w:val="00317820"/>
    <w:rsid w:val="00320D8E"/>
    <w:rsid w:val="00322B56"/>
    <w:rsid w:val="00324779"/>
    <w:rsid w:val="00326B76"/>
    <w:rsid w:val="00331BA9"/>
    <w:rsid w:val="0033337E"/>
    <w:rsid w:val="003334D5"/>
    <w:rsid w:val="00336067"/>
    <w:rsid w:val="003365D8"/>
    <w:rsid w:val="00336F2F"/>
    <w:rsid w:val="00337348"/>
    <w:rsid w:val="00337C93"/>
    <w:rsid w:val="00340B98"/>
    <w:rsid w:val="00341291"/>
    <w:rsid w:val="00341DD5"/>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553"/>
    <w:rsid w:val="003669F9"/>
    <w:rsid w:val="00371027"/>
    <w:rsid w:val="003726CE"/>
    <w:rsid w:val="003748F0"/>
    <w:rsid w:val="00380AF8"/>
    <w:rsid w:val="00380F06"/>
    <w:rsid w:val="0038248F"/>
    <w:rsid w:val="003839C6"/>
    <w:rsid w:val="00386300"/>
    <w:rsid w:val="00386368"/>
    <w:rsid w:val="003901AC"/>
    <w:rsid w:val="003924B3"/>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2EBD"/>
    <w:rsid w:val="003E440B"/>
    <w:rsid w:val="003F2BF1"/>
    <w:rsid w:val="003F3973"/>
    <w:rsid w:val="003F423A"/>
    <w:rsid w:val="003F426D"/>
    <w:rsid w:val="003F58E2"/>
    <w:rsid w:val="003F7896"/>
    <w:rsid w:val="0040036B"/>
    <w:rsid w:val="0040211C"/>
    <w:rsid w:val="00404F83"/>
    <w:rsid w:val="00405F77"/>
    <w:rsid w:val="004076F6"/>
    <w:rsid w:val="0041108B"/>
    <w:rsid w:val="004122C6"/>
    <w:rsid w:val="00412703"/>
    <w:rsid w:val="00413277"/>
    <w:rsid w:val="0041522D"/>
    <w:rsid w:val="004219B3"/>
    <w:rsid w:val="00421FCD"/>
    <w:rsid w:val="00422789"/>
    <w:rsid w:val="00422A77"/>
    <w:rsid w:val="004231B9"/>
    <w:rsid w:val="00426521"/>
    <w:rsid w:val="00426C39"/>
    <w:rsid w:val="00431F3C"/>
    <w:rsid w:val="00432AC4"/>
    <w:rsid w:val="00433F2D"/>
    <w:rsid w:val="00434A4A"/>
    <w:rsid w:val="0043646A"/>
    <w:rsid w:val="004369AE"/>
    <w:rsid w:val="00436E76"/>
    <w:rsid w:val="00442228"/>
    <w:rsid w:val="004427FF"/>
    <w:rsid w:val="00443D6C"/>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136A"/>
    <w:rsid w:val="004820B7"/>
    <w:rsid w:val="00484CEF"/>
    <w:rsid w:val="00487860"/>
    <w:rsid w:val="004901EE"/>
    <w:rsid w:val="00491FDE"/>
    <w:rsid w:val="00492A4E"/>
    <w:rsid w:val="0049407E"/>
    <w:rsid w:val="004960F6"/>
    <w:rsid w:val="00496383"/>
    <w:rsid w:val="004A3737"/>
    <w:rsid w:val="004A4A82"/>
    <w:rsid w:val="004A5236"/>
    <w:rsid w:val="004A5F51"/>
    <w:rsid w:val="004A777D"/>
    <w:rsid w:val="004B07C9"/>
    <w:rsid w:val="004B1C73"/>
    <w:rsid w:val="004B3429"/>
    <w:rsid w:val="004B3E36"/>
    <w:rsid w:val="004B5A11"/>
    <w:rsid w:val="004B6450"/>
    <w:rsid w:val="004C04E4"/>
    <w:rsid w:val="004C1B27"/>
    <w:rsid w:val="004C2D39"/>
    <w:rsid w:val="004C437C"/>
    <w:rsid w:val="004C6718"/>
    <w:rsid w:val="004C71CB"/>
    <w:rsid w:val="004D45B4"/>
    <w:rsid w:val="004E1FAF"/>
    <w:rsid w:val="004E29B4"/>
    <w:rsid w:val="004E431A"/>
    <w:rsid w:val="004E67B5"/>
    <w:rsid w:val="004E72FC"/>
    <w:rsid w:val="004F0AF8"/>
    <w:rsid w:val="004F0BF8"/>
    <w:rsid w:val="004F1EB2"/>
    <w:rsid w:val="004F67AD"/>
    <w:rsid w:val="00500517"/>
    <w:rsid w:val="005016D5"/>
    <w:rsid w:val="0050206C"/>
    <w:rsid w:val="00502161"/>
    <w:rsid w:val="00503721"/>
    <w:rsid w:val="00503C13"/>
    <w:rsid w:val="005046A0"/>
    <w:rsid w:val="00505696"/>
    <w:rsid w:val="00511FCE"/>
    <w:rsid w:val="005136A5"/>
    <w:rsid w:val="005142BF"/>
    <w:rsid w:val="00515C7C"/>
    <w:rsid w:val="005162DE"/>
    <w:rsid w:val="00516BC5"/>
    <w:rsid w:val="00517032"/>
    <w:rsid w:val="0052012E"/>
    <w:rsid w:val="00520532"/>
    <w:rsid w:val="00521A89"/>
    <w:rsid w:val="00523CCE"/>
    <w:rsid w:val="0052444F"/>
    <w:rsid w:val="00525469"/>
    <w:rsid w:val="00525BC0"/>
    <w:rsid w:val="0053011D"/>
    <w:rsid w:val="00530F38"/>
    <w:rsid w:val="0053146D"/>
    <w:rsid w:val="005369EE"/>
    <w:rsid w:val="005377ED"/>
    <w:rsid w:val="00544756"/>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60C0"/>
    <w:rsid w:val="005A07F3"/>
    <w:rsid w:val="005A2116"/>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845"/>
    <w:rsid w:val="005C5AFC"/>
    <w:rsid w:val="005D0FAD"/>
    <w:rsid w:val="005D14C8"/>
    <w:rsid w:val="005D4774"/>
    <w:rsid w:val="005D73DB"/>
    <w:rsid w:val="005D743F"/>
    <w:rsid w:val="005D75BA"/>
    <w:rsid w:val="005E056D"/>
    <w:rsid w:val="005E2E5A"/>
    <w:rsid w:val="005E348A"/>
    <w:rsid w:val="005E6305"/>
    <w:rsid w:val="005F2F57"/>
    <w:rsid w:val="005F4272"/>
    <w:rsid w:val="005F527A"/>
    <w:rsid w:val="005F5293"/>
    <w:rsid w:val="005F5E79"/>
    <w:rsid w:val="00601156"/>
    <w:rsid w:val="006031B6"/>
    <w:rsid w:val="00603268"/>
    <w:rsid w:val="00603B5B"/>
    <w:rsid w:val="00604268"/>
    <w:rsid w:val="00610559"/>
    <w:rsid w:val="006118FD"/>
    <w:rsid w:val="0061398F"/>
    <w:rsid w:val="00613B45"/>
    <w:rsid w:val="00616EC2"/>
    <w:rsid w:val="00622141"/>
    <w:rsid w:val="0062303C"/>
    <w:rsid w:val="00623EE7"/>
    <w:rsid w:val="00624D7E"/>
    <w:rsid w:val="00626166"/>
    <w:rsid w:val="00627052"/>
    <w:rsid w:val="006319EE"/>
    <w:rsid w:val="00631FA9"/>
    <w:rsid w:val="00632CC3"/>
    <w:rsid w:val="0063499A"/>
    <w:rsid w:val="006360E8"/>
    <w:rsid w:val="00636D99"/>
    <w:rsid w:val="006376CA"/>
    <w:rsid w:val="00640F80"/>
    <w:rsid w:val="006424EA"/>
    <w:rsid w:val="00642546"/>
    <w:rsid w:val="00642F94"/>
    <w:rsid w:val="00644609"/>
    <w:rsid w:val="00647A37"/>
    <w:rsid w:val="006505B7"/>
    <w:rsid w:val="00651D73"/>
    <w:rsid w:val="00652115"/>
    <w:rsid w:val="006527EE"/>
    <w:rsid w:val="0065310A"/>
    <w:rsid w:val="00654181"/>
    <w:rsid w:val="006541BF"/>
    <w:rsid w:val="00654ECC"/>
    <w:rsid w:val="00661315"/>
    <w:rsid w:val="0066700D"/>
    <w:rsid w:val="00667E12"/>
    <w:rsid w:val="00671BEC"/>
    <w:rsid w:val="00672E7F"/>
    <w:rsid w:val="00673653"/>
    <w:rsid w:val="006737F8"/>
    <w:rsid w:val="006753B9"/>
    <w:rsid w:val="0068085D"/>
    <w:rsid w:val="006811F2"/>
    <w:rsid w:val="00681EDE"/>
    <w:rsid w:val="0068340C"/>
    <w:rsid w:val="0068736E"/>
    <w:rsid w:val="006877D8"/>
    <w:rsid w:val="0068788B"/>
    <w:rsid w:val="006953DA"/>
    <w:rsid w:val="00696560"/>
    <w:rsid w:val="00697371"/>
    <w:rsid w:val="00697B91"/>
    <w:rsid w:val="006A3912"/>
    <w:rsid w:val="006A54A6"/>
    <w:rsid w:val="006A61F9"/>
    <w:rsid w:val="006A6264"/>
    <w:rsid w:val="006A6890"/>
    <w:rsid w:val="006B036C"/>
    <w:rsid w:val="006B274E"/>
    <w:rsid w:val="006B4ECF"/>
    <w:rsid w:val="006B6008"/>
    <w:rsid w:val="006B7CD4"/>
    <w:rsid w:val="006C08A7"/>
    <w:rsid w:val="006C204D"/>
    <w:rsid w:val="006C3AE4"/>
    <w:rsid w:val="006C5C25"/>
    <w:rsid w:val="006D05DF"/>
    <w:rsid w:val="006D0753"/>
    <w:rsid w:val="006D0959"/>
    <w:rsid w:val="006D35DA"/>
    <w:rsid w:val="006D75A6"/>
    <w:rsid w:val="006D7BB5"/>
    <w:rsid w:val="006E09E2"/>
    <w:rsid w:val="006E0CC9"/>
    <w:rsid w:val="006E1B44"/>
    <w:rsid w:val="006E248E"/>
    <w:rsid w:val="006E2B67"/>
    <w:rsid w:val="006E57EE"/>
    <w:rsid w:val="006E6CF9"/>
    <w:rsid w:val="006F2FD1"/>
    <w:rsid w:val="006F32A6"/>
    <w:rsid w:val="006F4B01"/>
    <w:rsid w:val="00706007"/>
    <w:rsid w:val="00712417"/>
    <w:rsid w:val="00712AD8"/>
    <w:rsid w:val="00716901"/>
    <w:rsid w:val="0072151A"/>
    <w:rsid w:val="007219A3"/>
    <w:rsid w:val="00723747"/>
    <w:rsid w:val="007255A2"/>
    <w:rsid w:val="00733BFA"/>
    <w:rsid w:val="00736D88"/>
    <w:rsid w:val="00740C98"/>
    <w:rsid w:val="0074523B"/>
    <w:rsid w:val="0074539A"/>
    <w:rsid w:val="00747446"/>
    <w:rsid w:val="00747BB0"/>
    <w:rsid w:val="00747E7D"/>
    <w:rsid w:val="00751256"/>
    <w:rsid w:val="00751AEA"/>
    <w:rsid w:val="007541ED"/>
    <w:rsid w:val="007557A8"/>
    <w:rsid w:val="00756D85"/>
    <w:rsid w:val="007605FC"/>
    <w:rsid w:val="00762466"/>
    <w:rsid w:val="00763CB0"/>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A0E00"/>
    <w:rsid w:val="007A1E7B"/>
    <w:rsid w:val="007A24C2"/>
    <w:rsid w:val="007A31ED"/>
    <w:rsid w:val="007A434A"/>
    <w:rsid w:val="007A4A05"/>
    <w:rsid w:val="007A55FF"/>
    <w:rsid w:val="007B0B22"/>
    <w:rsid w:val="007B15AC"/>
    <w:rsid w:val="007B22D1"/>
    <w:rsid w:val="007B2A7A"/>
    <w:rsid w:val="007B4C84"/>
    <w:rsid w:val="007B5160"/>
    <w:rsid w:val="007B52F5"/>
    <w:rsid w:val="007C4A83"/>
    <w:rsid w:val="007C78ED"/>
    <w:rsid w:val="007D32AF"/>
    <w:rsid w:val="007D401D"/>
    <w:rsid w:val="007D4AD9"/>
    <w:rsid w:val="007D7C63"/>
    <w:rsid w:val="007E063B"/>
    <w:rsid w:val="007E2EC1"/>
    <w:rsid w:val="007E7EB3"/>
    <w:rsid w:val="007F474C"/>
    <w:rsid w:val="007F78EF"/>
    <w:rsid w:val="007F7932"/>
    <w:rsid w:val="008012C5"/>
    <w:rsid w:val="00806667"/>
    <w:rsid w:val="0081231E"/>
    <w:rsid w:val="00814010"/>
    <w:rsid w:val="008142FA"/>
    <w:rsid w:val="0081603A"/>
    <w:rsid w:val="00816446"/>
    <w:rsid w:val="008165A1"/>
    <w:rsid w:val="0081695B"/>
    <w:rsid w:val="00816D69"/>
    <w:rsid w:val="00816DDF"/>
    <w:rsid w:val="00817CBF"/>
    <w:rsid w:val="00817E7B"/>
    <w:rsid w:val="008207EB"/>
    <w:rsid w:val="00821723"/>
    <w:rsid w:val="0082437D"/>
    <w:rsid w:val="00825124"/>
    <w:rsid w:val="0082535D"/>
    <w:rsid w:val="00826DE5"/>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508A"/>
    <w:rsid w:val="00866660"/>
    <w:rsid w:val="00867D37"/>
    <w:rsid w:val="00875A0F"/>
    <w:rsid w:val="00876763"/>
    <w:rsid w:val="0087712A"/>
    <w:rsid w:val="008827CF"/>
    <w:rsid w:val="00884B48"/>
    <w:rsid w:val="00887E0E"/>
    <w:rsid w:val="008926A1"/>
    <w:rsid w:val="00894253"/>
    <w:rsid w:val="008951C6"/>
    <w:rsid w:val="008953FF"/>
    <w:rsid w:val="008955F8"/>
    <w:rsid w:val="00896463"/>
    <w:rsid w:val="0089696E"/>
    <w:rsid w:val="00897734"/>
    <w:rsid w:val="00897CA5"/>
    <w:rsid w:val="00897D76"/>
    <w:rsid w:val="008A0406"/>
    <w:rsid w:val="008A20F7"/>
    <w:rsid w:val="008A2284"/>
    <w:rsid w:val="008A2FCA"/>
    <w:rsid w:val="008A3ADF"/>
    <w:rsid w:val="008A3C8F"/>
    <w:rsid w:val="008A5839"/>
    <w:rsid w:val="008A5B7B"/>
    <w:rsid w:val="008A61BC"/>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47EB"/>
    <w:rsid w:val="008E52EB"/>
    <w:rsid w:val="008E599C"/>
    <w:rsid w:val="008E6B2B"/>
    <w:rsid w:val="008E6C12"/>
    <w:rsid w:val="008F0EF5"/>
    <w:rsid w:val="008F2AB2"/>
    <w:rsid w:val="008F46E3"/>
    <w:rsid w:val="008F663E"/>
    <w:rsid w:val="008F763F"/>
    <w:rsid w:val="008F7DF1"/>
    <w:rsid w:val="0090119B"/>
    <w:rsid w:val="00905E82"/>
    <w:rsid w:val="00906F18"/>
    <w:rsid w:val="0091173B"/>
    <w:rsid w:val="009118AC"/>
    <w:rsid w:val="0091278A"/>
    <w:rsid w:val="00916997"/>
    <w:rsid w:val="0092105D"/>
    <w:rsid w:val="00921075"/>
    <w:rsid w:val="00924712"/>
    <w:rsid w:val="00925AC4"/>
    <w:rsid w:val="00925EB0"/>
    <w:rsid w:val="00926B32"/>
    <w:rsid w:val="0092760B"/>
    <w:rsid w:val="009276C7"/>
    <w:rsid w:val="00932F6F"/>
    <w:rsid w:val="00933091"/>
    <w:rsid w:val="00933712"/>
    <w:rsid w:val="00935A2D"/>
    <w:rsid w:val="0093638E"/>
    <w:rsid w:val="00936C55"/>
    <w:rsid w:val="00940047"/>
    <w:rsid w:val="00940093"/>
    <w:rsid w:val="00940445"/>
    <w:rsid w:val="009434BC"/>
    <w:rsid w:val="00944DE6"/>
    <w:rsid w:val="00944E7F"/>
    <w:rsid w:val="00950247"/>
    <w:rsid w:val="009503CA"/>
    <w:rsid w:val="00953C37"/>
    <w:rsid w:val="00954811"/>
    <w:rsid w:val="0095713E"/>
    <w:rsid w:val="0096000A"/>
    <w:rsid w:val="00960AF4"/>
    <w:rsid w:val="00961BAB"/>
    <w:rsid w:val="00962406"/>
    <w:rsid w:val="009630CB"/>
    <w:rsid w:val="009659A7"/>
    <w:rsid w:val="00970E0B"/>
    <w:rsid w:val="00973D8A"/>
    <w:rsid w:val="00974BF6"/>
    <w:rsid w:val="009751A1"/>
    <w:rsid w:val="00975A4E"/>
    <w:rsid w:val="00975CB8"/>
    <w:rsid w:val="00976ED6"/>
    <w:rsid w:val="00982AB4"/>
    <w:rsid w:val="009831C0"/>
    <w:rsid w:val="0098321A"/>
    <w:rsid w:val="00983D9E"/>
    <w:rsid w:val="00984F2F"/>
    <w:rsid w:val="009856BF"/>
    <w:rsid w:val="00986228"/>
    <w:rsid w:val="00990642"/>
    <w:rsid w:val="0099130E"/>
    <w:rsid w:val="00991803"/>
    <w:rsid w:val="009933FC"/>
    <w:rsid w:val="00995D81"/>
    <w:rsid w:val="009A469B"/>
    <w:rsid w:val="009A4963"/>
    <w:rsid w:val="009A56DF"/>
    <w:rsid w:val="009A6AF9"/>
    <w:rsid w:val="009B2AF9"/>
    <w:rsid w:val="009B3767"/>
    <w:rsid w:val="009B4D8D"/>
    <w:rsid w:val="009B578C"/>
    <w:rsid w:val="009B669E"/>
    <w:rsid w:val="009C3BC4"/>
    <w:rsid w:val="009C5634"/>
    <w:rsid w:val="009C702B"/>
    <w:rsid w:val="009D5052"/>
    <w:rsid w:val="009D6044"/>
    <w:rsid w:val="009D7533"/>
    <w:rsid w:val="009D7980"/>
    <w:rsid w:val="009E00BF"/>
    <w:rsid w:val="009E2BCB"/>
    <w:rsid w:val="009E52E5"/>
    <w:rsid w:val="009E610B"/>
    <w:rsid w:val="009E674F"/>
    <w:rsid w:val="009E6B25"/>
    <w:rsid w:val="009E7547"/>
    <w:rsid w:val="009F0921"/>
    <w:rsid w:val="009F6F49"/>
    <w:rsid w:val="00A00C29"/>
    <w:rsid w:val="00A03BCD"/>
    <w:rsid w:val="00A054DB"/>
    <w:rsid w:val="00A06276"/>
    <w:rsid w:val="00A10AE0"/>
    <w:rsid w:val="00A10B97"/>
    <w:rsid w:val="00A12CC2"/>
    <w:rsid w:val="00A12EFE"/>
    <w:rsid w:val="00A1419C"/>
    <w:rsid w:val="00A16B4B"/>
    <w:rsid w:val="00A174ED"/>
    <w:rsid w:val="00A21F91"/>
    <w:rsid w:val="00A23B3A"/>
    <w:rsid w:val="00A27078"/>
    <w:rsid w:val="00A27159"/>
    <w:rsid w:val="00A27FCF"/>
    <w:rsid w:val="00A30B99"/>
    <w:rsid w:val="00A30E02"/>
    <w:rsid w:val="00A317A4"/>
    <w:rsid w:val="00A319AA"/>
    <w:rsid w:val="00A3431D"/>
    <w:rsid w:val="00A37185"/>
    <w:rsid w:val="00A37FC9"/>
    <w:rsid w:val="00A41940"/>
    <w:rsid w:val="00A41C43"/>
    <w:rsid w:val="00A41EE8"/>
    <w:rsid w:val="00A50EF1"/>
    <w:rsid w:val="00A528DB"/>
    <w:rsid w:val="00A57B20"/>
    <w:rsid w:val="00A609E2"/>
    <w:rsid w:val="00A60A7A"/>
    <w:rsid w:val="00A61151"/>
    <w:rsid w:val="00A61C0F"/>
    <w:rsid w:val="00A663C6"/>
    <w:rsid w:val="00A66BC3"/>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2913"/>
    <w:rsid w:val="00A94AED"/>
    <w:rsid w:val="00A95815"/>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E1CC1"/>
    <w:rsid w:val="00AE4866"/>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6689"/>
    <w:rsid w:val="00B1702B"/>
    <w:rsid w:val="00B1745B"/>
    <w:rsid w:val="00B23B2B"/>
    <w:rsid w:val="00B250E9"/>
    <w:rsid w:val="00B27F16"/>
    <w:rsid w:val="00B3403A"/>
    <w:rsid w:val="00B35613"/>
    <w:rsid w:val="00B35EF0"/>
    <w:rsid w:val="00B36CD0"/>
    <w:rsid w:val="00B37DB9"/>
    <w:rsid w:val="00B4209C"/>
    <w:rsid w:val="00B45A2D"/>
    <w:rsid w:val="00B47646"/>
    <w:rsid w:val="00B51B10"/>
    <w:rsid w:val="00B52230"/>
    <w:rsid w:val="00B544AB"/>
    <w:rsid w:val="00B54867"/>
    <w:rsid w:val="00B55763"/>
    <w:rsid w:val="00B5582F"/>
    <w:rsid w:val="00B5666B"/>
    <w:rsid w:val="00B57ABD"/>
    <w:rsid w:val="00B60AC4"/>
    <w:rsid w:val="00B6186F"/>
    <w:rsid w:val="00B61A4E"/>
    <w:rsid w:val="00B63589"/>
    <w:rsid w:val="00B63BEB"/>
    <w:rsid w:val="00B6495D"/>
    <w:rsid w:val="00B6654C"/>
    <w:rsid w:val="00B668D3"/>
    <w:rsid w:val="00B66CFB"/>
    <w:rsid w:val="00B67941"/>
    <w:rsid w:val="00B7190B"/>
    <w:rsid w:val="00B73EAB"/>
    <w:rsid w:val="00B85E71"/>
    <w:rsid w:val="00B92B50"/>
    <w:rsid w:val="00B9426A"/>
    <w:rsid w:val="00B94696"/>
    <w:rsid w:val="00B949B9"/>
    <w:rsid w:val="00B9530C"/>
    <w:rsid w:val="00B96B78"/>
    <w:rsid w:val="00B973A6"/>
    <w:rsid w:val="00BA29CC"/>
    <w:rsid w:val="00BA469D"/>
    <w:rsid w:val="00BA60E1"/>
    <w:rsid w:val="00BA6121"/>
    <w:rsid w:val="00BA72D6"/>
    <w:rsid w:val="00BB0128"/>
    <w:rsid w:val="00BB23E1"/>
    <w:rsid w:val="00BB3198"/>
    <w:rsid w:val="00BB5A42"/>
    <w:rsid w:val="00BB6B02"/>
    <w:rsid w:val="00BC1F59"/>
    <w:rsid w:val="00BC34E2"/>
    <w:rsid w:val="00BC5CAC"/>
    <w:rsid w:val="00BC78AF"/>
    <w:rsid w:val="00BD0480"/>
    <w:rsid w:val="00BD0523"/>
    <w:rsid w:val="00BD05FD"/>
    <w:rsid w:val="00BD1364"/>
    <w:rsid w:val="00BD1F03"/>
    <w:rsid w:val="00BD321B"/>
    <w:rsid w:val="00BD3FAF"/>
    <w:rsid w:val="00BD4A09"/>
    <w:rsid w:val="00BD57FF"/>
    <w:rsid w:val="00BD69D9"/>
    <w:rsid w:val="00BE05B0"/>
    <w:rsid w:val="00BE35F1"/>
    <w:rsid w:val="00BE3FFF"/>
    <w:rsid w:val="00BE4033"/>
    <w:rsid w:val="00BE569A"/>
    <w:rsid w:val="00BE6240"/>
    <w:rsid w:val="00BE676B"/>
    <w:rsid w:val="00BE76F1"/>
    <w:rsid w:val="00BF0867"/>
    <w:rsid w:val="00BF1B84"/>
    <w:rsid w:val="00BF383A"/>
    <w:rsid w:val="00BF39F5"/>
    <w:rsid w:val="00BF6BA5"/>
    <w:rsid w:val="00BF7D04"/>
    <w:rsid w:val="00C005BD"/>
    <w:rsid w:val="00C0066B"/>
    <w:rsid w:val="00C010FF"/>
    <w:rsid w:val="00C02BAD"/>
    <w:rsid w:val="00C03F83"/>
    <w:rsid w:val="00C05CE3"/>
    <w:rsid w:val="00C05EDA"/>
    <w:rsid w:val="00C0607F"/>
    <w:rsid w:val="00C06A97"/>
    <w:rsid w:val="00C107A9"/>
    <w:rsid w:val="00C16C72"/>
    <w:rsid w:val="00C17BA4"/>
    <w:rsid w:val="00C22AB3"/>
    <w:rsid w:val="00C23E8F"/>
    <w:rsid w:val="00C24DA7"/>
    <w:rsid w:val="00C25B90"/>
    <w:rsid w:val="00C26C86"/>
    <w:rsid w:val="00C31765"/>
    <w:rsid w:val="00C3185A"/>
    <w:rsid w:val="00C34E83"/>
    <w:rsid w:val="00C3744A"/>
    <w:rsid w:val="00C4104B"/>
    <w:rsid w:val="00C41632"/>
    <w:rsid w:val="00C41CD9"/>
    <w:rsid w:val="00C44583"/>
    <w:rsid w:val="00C45CE4"/>
    <w:rsid w:val="00C45E85"/>
    <w:rsid w:val="00C47325"/>
    <w:rsid w:val="00C47C87"/>
    <w:rsid w:val="00C535BB"/>
    <w:rsid w:val="00C5410B"/>
    <w:rsid w:val="00C54B78"/>
    <w:rsid w:val="00C55115"/>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6FE7"/>
    <w:rsid w:val="00C87683"/>
    <w:rsid w:val="00C91A4C"/>
    <w:rsid w:val="00C92EAA"/>
    <w:rsid w:val="00C93019"/>
    <w:rsid w:val="00CA03C2"/>
    <w:rsid w:val="00CA0D68"/>
    <w:rsid w:val="00CA1758"/>
    <w:rsid w:val="00CA6019"/>
    <w:rsid w:val="00CA614E"/>
    <w:rsid w:val="00CA6A56"/>
    <w:rsid w:val="00CB2680"/>
    <w:rsid w:val="00CB33BD"/>
    <w:rsid w:val="00CB499A"/>
    <w:rsid w:val="00CB6B06"/>
    <w:rsid w:val="00CB7213"/>
    <w:rsid w:val="00CC057A"/>
    <w:rsid w:val="00CC125F"/>
    <w:rsid w:val="00CC1BBC"/>
    <w:rsid w:val="00CC205D"/>
    <w:rsid w:val="00CC31AF"/>
    <w:rsid w:val="00CC46A5"/>
    <w:rsid w:val="00CC5EA8"/>
    <w:rsid w:val="00CC5EFD"/>
    <w:rsid w:val="00CC6B7B"/>
    <w:rsid w:val="00CC6D16"/>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8F4"/>
    <w:rsid w:val="00D03ADC"/>
    <w:rsid w:val="00D054A4"/>
    <w:rsid w:val="00D05B94"/>
    <w:rsid w:val="00D05C3A"/>
    <w:rsid w:val="00D06331"/>
    <w:rsid w:val="00D10FA6"/>
    <w:rsid w:val="00D12223"/>
    <w:rsid w:val="00D12A62"/>
    <w:rsid w:val="00D12DE7"/>
    <w:rsid w:val="00D130F0"/>
    <w:rsid w:val="00D1394F"/>
    <w:rsid w:val="00D14D5E"/>
    <w:rsid w:val="00D15D5B"/>
    <w:rsid w:val="00D169F0"/>
    <w:rsid w:val="00D17846"/>
    <w:rsid w:val="00D17B7A"/>
    <w:rsid w:val="00D24A2B"/>
    <w:rsid w:val="00D24A36"/>
    <w:rsid w:val="00D25E6A"/>
    <w:rsid w:val="00D336FE"/>
    <w:rsid w:val="00D34978"/>
    <w:rsid w:val="00D34F35"/>
    <w:rsid w:val="00D400BE"/>
    <w:rsid w:val="00D42150"/>
    <w:rsid w:val="00D50733"/>
    <w:rsid w:val="00D51306"/>
    <w:rsid w:val="00D51549"/>
    <w:rsid w:val="00D547C2"/>
    <w:rsid w:val="00D612E4"/>
    <w:rsid w:val="00D62A7C"/>
    <w:rsid w:val="00D65265"/>
    <w:rsid w:val="00D66235"/>
    <w:rsid w:val="00D7005F"/>
    <w:rsid w:val="00D715D4"/>
    <w:rsid w:val="00D71DBB"/>
    <w:rsid w:val="00D73612"/>
    <w:rsid w:val="00D73BF9"/>
    <w:rsid w:val="00D73F39"/>
    <w:rsid w:val="00D74C52"/>
    <w:rsid w:val="00D76455"/>
    <w:rsid w:val="00D830B3"/>
    <w:rsid w:val="00D850BD"/>
    <w:rsid w:val="00D85360"/>
    <w:rsid w:val="00D90ABD"/>
    <w:rsid w:val="00D92CA9"/>
    <w:rsid w:val="00D93162"/>
    <w:rsid w:val="00D94694"/>
    <w:rsid w:val="00D94BE7"/>
    <w:rsid w:val="00D94C21"/>
    <w:rsid w:val="00D94EE2"/>
    <w:rsid w:val="00D970D6"/>
    <w:rsid w:val="00DA0866"/>
    <w:rsid w:val="00DA25E8"/>
    <w:rsid w:val="00DA3B1F"/>
    <w:rsid w:val="00DA62A6"/>
    <w:rsid w:val="00DA6D64"/>
    <w:rsid w:val="00DB0DAE"/>
    <w:rsid w:val="00DB1845"/>
    <w:rsid w:val="00DB1CC3"/>
    <w:rsid w:val="00DB3CC7"/>
    <w:rsid w:val="00DB5847"/>
    <w:rsid w:val="00DB5CD2"/>
    <w:rsid w:val="00DB6684"/>
    <w:rsid w:val="00DB68EC"/>
    <w:rsid w:val="00DB6917"/>
    <w:rsid w:val="00DB7E4C"/>
    <w:rsid w:val="00DC1DB1"/>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33A6"/>
    <w:rsid w:val="00DE36A9"/>
    <w:rsid w:val="00DE4815"/>
    <w:rsid w:val="00DE4A61"/>
    <w:rsid w:val="00DF0050"/>
    <w:rsid w:val="00DF1A28"/>
    <w:rsid w:val="00DF297A"/>
    <w:rsid w:val="00DF3C0C"/>
    <w:rsid w:val="00DF666C"/>
    <w:rsid w:val="00E0139B"/>
    <w:rsid w:val="00E101C1"/>
    <w:rsid w:val="00E124AB"/>
    <w:rsid w:val="00E129CB"/>
    <w:rsid w:val="00E17E94"/>
    <w:rsid w:val="00E25B1C"/>
    <w:rsid w:val="00E26D32"/>
    <w:rsid w:val="00E31002"/>
    <w:rsid w:val="00E32D05"/>
    <w:rsid w:val="00E335FD"/>
    <w:rsid w:val="00E33F9F"/>
    <w:rsid w:val="00E34CC7"/>
    <w:rsid w:val="00E40CB8"/>
    <w:rsid w:val="00E428EA"/>
    <w:rsid w:val="00E43C92"/>
    <w:rsid w:val="00E50155"/>
    <w:rsid w:val="00E51019"/>
    <w:rsid w:val="00E52E1A"/>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1890"/>
    <w:rsid w:val="00E912FB"/>
    <w:rsid w:val="00E91EF8"/>
    <w:rsid w:val="00E92328"/>
    <w:rsid w:val="00E95A16"/>
    <w:rsid w:val="00E97122"/>
    <w:rsid w:val="00EA08D9"/>
    <w:rsid w:val="00EA09DC"/>
    <w:rsid w:val="00EA1921"/>
    <w:rsid w:val="00EA49B0"/>
    <w:rsid w:val="00EB0022"/>
    <w:rsid w:val="00EB5152"/>
    <w:rsid w:val="00EB53CF"/>
    <w:rsid w:val="00EB609B"/>
    <w:rsid w:val="00EB6250"/>
    <w:rsid w:val="00EC2521"/>
    <w:rsid w:val="00EC30DD"/>
    <w:rsid w:val="00EC3F13"/>
    <w:rsid w:val="00EC4958"/>
    <w:rsid w:val="00EC64D0"/>
    <w:rsid w:val="00EC70BE"/>
    <w:rsid w:val="00ED38E6"/>
    <w:rsid w:val="00ED75DC"/>
    <w:rsid w:val="00ED77D1"/>
    <w:rsid w:val="00EE0486"/>
    <w:rsid w:val="00EE261F"/>
    <w:rsid w:val="00EE6A47"/>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22186"/>
    <w:rsid w:val="00F23DB3"/>
    <w:rsid w:val="00F30D14"/>
    <w:rsid w:val="00F31B6D"/>
    <w:rsid w:val="00F31CDC"/>
    <w:rsid w:val="00F31DC9"/>
    <w:rsid w:val="00F36946"/>
    <w:rsid w:val="00F41AAC"/>
    <w:rsid w:val="00F43EB7"/>
    <w:rsid w:val="00F443AF"/>
    <w:rsid w:val="00F469A9"/>
    <w:rsid w:val="00F47B94"/>
    <w:rsid w:val="00F50D46"/>
    <w:rsid w:val="00F53638"/>
    <w:rsid w:val="00F54A05"/>
    <w:rsid w:val="00F562C0"/>
    <w:rsid w:val="00F57424"/>
    <w:rsid w:val="00F60947"/>
    <w:rsid w:val="00F62355"/>
    <w:rsid w:val="00F649FB"/>
    <w:rsid w:val="00F657C8"/>
    <w:rsid w:val="00F676D3"/>
    <w:rsid w:val="00F677FC"/>
    <w:rsid w:val="00F700BA"/>
    <w:rsid w:val="00F709D3"/>
    <w:rsid w:val="00F726E2"/>
    <w:rsid w:val="00F73746"/>
    <w:rsid w:val="00F73B36"/>
    <w:rsid w:val="00F765A2"/>
    <w:rsid w:val="00F76C9B"/>
    <w:rsid w:val="00F76D21"/>
    <w:rsid w:val="00F77611"/>
    <w:rsid w:val="00F803A1"/>
    <w:rsid w:val="00F837C6"/>
    <w:rsid w:val="00F84551"/>
    <w:rsid w:val="00F84901"/>
    <w:rsid w:val="00F84F6A"/>
    <w:rsid w:val="00F85526"/>
    <w:rsid w:val="00F87F81"/>
    <w:rsid w:val="00F9003B"/>
    <w:rsid w:val="00F913A9"/>
    <w:rsid w:val="00F9643E"/>
    <w:rsid w:val="00F9708A"/>
    <w:rsid w:val="00F9761D"/>
    <w:rsid w:val="00FA1BA3"/>
    <w:rsid w:val="00FA24D8"/>
    <w:rsid w:val="00FA37E1"/>
    <w:rsid w:val="00FA3962"/>
    <w:rsid w:val="00FA3BD0"/>
    <w:rsid w:val="00FA4868"/>
    <w:rsid w:val="00FA5EBF"/>
    <w:rsid w:val="00FB07D2"/>
    <w:rsid w:val="00FB2865"/>
    <w:rsid w:val="00FB3A85"/>
    <w:rsid w:val="00FB4127"/>
    <w:rsid w:val="00FC002E"/>
    <w:rsid w:val="00FC0E5A"/>
    <w:rsid w:val="00FC2F31"/>
    <w:rsid w:val="00FC4AAA"/>
    <w:rsid w:val="00FC65E6"/>
    <w:rsid w:val="00FC6C20"/>
    <w:rsid w:val="00FC7037"/>
    <w:rsid w:val="00FD1547"/>
    <w:rsid w:val="00FD43A0"/>
    <w:rsid w:val="00FD6C56"/>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8C9BA6"/>
  <w15:docId w15:val="{E85FBF12-3B37-4651-80D6-E641B32F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BD1F03"/>
    <w:pPr>
      <w:keepNext/>
      <w:bidi/>
      <w:spacing w:after="120" w:line="216" w:lineRule="auto"/>
      <w:jc w:val="lowKashida"/>
      <w:outlineLvl w:val="0"/>
    </w:pPr>
    <w:rPr>
      <w:rFonts w:ascii="Simplified Arabic" w:hAnsi="Simplified Arabic" w:cs="Simplified Arabic"/>
      <w:b/>
      <w:bCs/>
      <w:kern w:val="32"/>
      <w:sz w:val="22"/>
      <w:lang w:val="en-US" w:eastAsia="en-US" w:bidi="ar-EG"/>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BD1F03"/>
    <w:pPr>
      <w:keepNext/>
      <w:bidi/>
      <w:spacing w:before="240" w:after="60" w:line="216" w:lineRule="auto"/>
      <w:jc w:val="lowKashida"/>
      <w:outlineLvl w:val="3"/>
    </w:pPr>
    <w:rPr>
      <w:rFonts w:ascii="Calibri" w:hAnsi="Calibri"/>
      <w:b/>
      <w:bCs/>
      <w:kern w:val="2"/>
      <w:sz w:val="28"/>
      <w:szCs w:val="28"/>
      <w:lang w:val="en-US"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F76D21"/>
    <w:pPr>
      <w:keepNext/>
      <w:spacing w:before="120" w:after="240" w:line="240" w:lineRule="exact"/>
      <w:ind w:left="720"/>
      <w:jc w:val="both"/>
      <w:outlineLvl w:val="5"/>
    </w:pPr>
    <w:rPr>
      <w:sz w:val="22"/>
      <w:u w:val="single"/>
      <w:lang w:val="en-GB" w:eastAsia="en-US"/>
    </w:rPr>
  </w:style>
  <w:style w:type="paragraph" w:styleId="Heading7">
    <w:name w:val="heading 7"/>
    <w:basedOn w:val="Normal"/>
    <w:next w:val="Normal"/>
    <w:link w:val="Heading7Char"/>
    <w:qFormat/>
    <w:rsid w:val="00F76D21"/>
    <w:pPr>
      <w:keepNext/>
      <w:spacing w:before="120" w:after="120"/>
      <w:jc w:val="right"/>
      <w:outlineLvl w:val="6"/>
    </w:pPr>
    <w:rPr>
      <w:rFonts w:ascii="Univers" w:hAnsi="Univers"/>
      <w:b/>
      <w:sz w:val="28"/>
      <w:lang w:val="en-GB" w:eastAsia="en-US"/>
    </w:rPr>
  </w:style>
  <w:style w:type="paragraph" w:styleId="Heading8">
    <w:name w:val="heading 8"/>
    <w:basedOn w:val="Normal"/>
    <w:next w:val="Normal"/>
    <w:link w:val="Heading8Char"/>
    <w:qFormat/>
    <w:rsid w:val="00F76D21"/>
    <w:pPr>
      <w:keepNext/>
      <w:spacing w:before="120" w:after="120"/>
      <w:jc w:val="right"/>
      <w:outlineLvl w:val="7"/>
    </w:pPr>
    <w:rPr>
      <w:rFonts w:ascii="Univers" w:hAnsi="Univers"/>
      <w:b/>
      <w:sz w:val="32"/>
      <w:lang w:val="en-GB" w:eastAsia="en-US"/>
    </w:rPr>
  </w:style>
  <w:style w:type="paragraph" w:styleId="Heading9">
    <w:name w:val="heading 9"/>
    <w:basedOn w:val="Normal"/>
    <w:next w:val="Normal"/>
    <w:link w:val="Heading9Char"/>
    <w:qFormat/>
    <w:rsid w:val="00F76D21"/>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Dot pt,List Paragraph12,MAIN CONTENT,List Paragraph2,Rec para,List Paragraph1,Recommendation,List Paragraph11,F5 List Paragraph,List Paragraph Char Char Char,Indicator Text,Unordered List,L,CV text,List Paragraph 2"/>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uiPriority w:val="99"/>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92760B"/>
    <w:rPr>
      <w:rFonts w:ascii="Tahoma" w:hAnsi="Tahoma" w:cs="Tahoma"/>
      <w:sz w:val="16"/>
      <w:szCs w:val="16"/>
    </w:rPr>
  </w:style>
  <w:style w:type="character" w:customStyle="1" w:styleId="BalloonTextChar">
    <w:name w:val="Balloon Text Char"/>
    <w:basedOn w:val="DefaultParagraphFont"/>
    <w:link w:val="BalloonText"/>
    <w:uiPriority w:val="99"/>
    <w:semiHidden/>
    <w:rsid w:val="0092760B"/>
    <w:rPr>
      <w:rFonts w:ascii="Tahoma" w:hAnsi="Tahoma" w:cs="Tahoma"/>
      <w:sz w:val="16"/>
      <w:szCs w:val="16"/>
    </w:rPr>
  </w:style>
  <w:style w:type="character" w:customStyle="1" w:styleId="Heading1Char">
    <w:name w:val="Heading 1 Char"/>
    <w:basedOn w:val="DefaultParagraphFont"/>
    <w:link w:val="Heading1"/>
    <w:rsid w:val="00BD1F03"/>
    <w:rPr>
      <w:rFonts w:ascii="Simplified Arabic" w:hAnsi="Simplified Arabic" w:cs="Simplified Arabic"/>
      <w:b/>
      <w:bCs/>
      <w:kern w:val="32"/>
      <w:sz w:val="22"/>
      <w:szCs w:val="24"/>
      <w:lang w:val="en-US" w:eastAsia="en-US" w:bidi="ar-EG"/>
    </w:rPr>
  </w:style>
  <w:style w:type="character" w:customStyle="1" w:styleId="Heading4Char">
    <w:name w:val="Heading 4 Char"/>
    <w:basedOn w:val="DefaultParagraphFont"/>
    <w:link w:val="Heading4"/>
    <w:rsid w:val="00BD1F03"/>
    <w:rPr>
      <w:rFonts w:ascii="Calibri" w:hAnsi="Calibri"/>
      <w:b/>
      <w:bCs/>
      <w:kern w:val="2"/>
      <w:sz w:val="28"/>
      <w:szCs w:val="28"/>
      <w:lang w:val="en-US" w:eastAsia="en-US" w:bidi="ar-EG"/>
    </w:rPr>
  </w:style>
  <w:style w:type="numbering" w:customStyle="1" w:styleId="NoList1">
    <w:name w:val="No List1"/>
    <w:next w:val="NoList"/>
    <w:uiPriority w:val="99"/>
    <w:semiHidden/>
    <w:unhideWhenUsed/>
    <w:rsid w:val="00BD1F03"/>
  </w:style>
  <w:style w:type="paragraph" w:customStyle="1" w:styleId="Activity">
    <w:name w:val="Activity"/>
    <w:basedOn w:val="Normal"/>
    <w:rsid w:val="00BD1F03"/>
    <w:pPr>
      <w:keepNext/>
      <w:numPr>
        <w:ilvl w:val="1"/>
        <w:numId w:val="1"/>
      </w:numPr>
      <w:tabs>
        <w:tab w:val="clear" w:pos="1440"/>
        <w:tab w:val="left" w:pos="720"/>
      </w:tabs>
      <w:autoSpaceDE w:val="0"/>
      <w:autoSpaceDN w:val="0"/>
      <w:spacing w:before="120" w:after="120" w:line="216" w:lineRule="auto"/>
      <w:jc w:val="both"/>
    </w:pPr>
    <w:rPr>
      <w:b/>
      <w:bCs/>
      <w:sz w:val="22"/>
      <w:szCs w:val="18"/>
      <w:lang w:val="en-GB" w:eastAsia="en-US" w:bidi="ar-EG"/>
    </w:rPr>
  </w:style>
  <w:style w:type="character" w:styleId="PageNumber">
    <w:name w:val="page number"/>
    <w:rsid w:val="00BD1F03"/>
    <w:rPr>
      <w:rFonts w:ascii="Times New Roman" w:hAnsi="Times New Roman"/>
      <w:sz w:val="22"/>
    </w:rPr>
  </w:style>
  <w:style w:type="paragraph" w:customStyle="1" w:styleId="Para1">
    <w:name w:val="Para1"/>
    <w:basedOn w:val="Normal"/>
    <w:link w:val="Para1Char"/>
    <w:uiPriority w:val="99"/>
    <w:rsid w:val="00BD1F03"/>
    <w:pPr>
      <w:numPr>
        <w:numId w:val="2"/>
      </w:numPr>
      <w:spacing w:before="120" w:after="120"/>
      <w:jc w:val="both"/>
    </w:pPr>
    <w:rPr>
      <w:rFonts w:eastAsia="Malgun Gothic"/>
      <w:snapToGrid w:val="0"/>
      <w:sz w:val="22"/>
      <w:szCs w:val="18"/>
      <w:lang w:val="en-GB" w:eastAsia="en-US" w:bidi="ar-EG"/>
    </w:rPr>
  </w:style>
  <w:style w:type="paragraph" w:styleId="BodyText2">
    <w:name w:val="Body Text 2"/>
    <w:basedOn w:val="Normal"/>
    <w:link w:val="BodyText2Char"/>
    <w:rsid w:val="00BD1F03"/>
    <w:pPr>
      <w:tabs>
        <w:tab w:val="left" w:pos="-1440"/>
        <w:tab w:val="left" w:pos="-720"/>
        <w:tab w:val="left" w:pos="0"/>
        <w:tab w:val="left" w:pos="720"/>
        <w:tab w:val="right" w:pos="1080"/>
        <w:tab w:val="left" w:pos="1440"/>
      </w:tabs>
      <w:suppressAutoHyphens/>
      <w:spacing w:after="120" w:line="288" w:lineRule="auto"/>
      <w:ind w:left="2160" w:hanging="2160"/>
      <w:jc w:val="both"/>
    </w:pPr>
    <w:rPr>
      <w:rFonts w:eastAsia="Malgun Gothic"/>
      <w:sz w:val="22"/>
      <w:lang w:val="en-GB" w:eastAsia="en-US" w:bidi="ar-EG"/>
    </w:rPr>
  </w:style>
  <w:style w:type="character" w:customStyle="1" w:styleId="BodyText2Char">
    <w:name w:val="Body Text 2 Char"/>
    <w:basedOn w:val="DefaultParagraphFont"/>
    <w:link w:val="BodyText2"/>
    <w:rsid w:val="00BD1F03"/>
    <w:rPr>
      <w:rFonts w:eastAsia="Malgun Gothic"/>
      <w:sz w:val="22"/>
      <w:szCs w:val="24"/>
      <w:lang w:val="en-GB" w:eastAsia="en-US" w:bidi="ar-EG"/>
    </w:rPr>
  </w:style>
  <w:style w:type="character" w:customStyle="1" w:styleId="Para1Char">
    <w:name w:val="Para1 Char"/>
    <w:link w:val="Para1"/>
    <w:uiPriority w:val="99"/>
    <w:locked/>
    <w:rsid w:val="00BD1F03"/>
    <w:rPr>
      <w:rFonts w:eastAsia="Malgun Gothic"/>
      <w:snapToGrid w:val="0"/>
      <w:sz w:val="22"/>
      <w:szCs w:val="18"/>
      <w:lang w:val="en-GB" w:eastAsia="en-US" w:bidi="ar-EG"/>
    </w:rPr>
  </w:style>
  <w:style w:type="paragraph" w:styleId="BodyText">
    <w:name w:val="Body Text"/>
    <w:basedOn w:val="Normal"/>
    <w:link w:val="BodyTextChar"/>
    <w:rsid w:val="00BD1F03"/>
    <w:pPr>
      <w:bidi/>
      <w:spacing w:after="120" w:line="216" w:lineRule="auto"/>
      <w:jc w:val="lowKashida"/>
    </w:pPr>
    <w:rPr>
      <w:rFonts w:eastAsia="YouYuan" w:cs="Simplified Arabic"/>
      <w:kern w:val="2"/>
      <w:sz w:val="20"/>
      <w:lang w:val="en-US" w:eastAsia="en-US" w:bidi="ar-EG"/>
    </w:rPr>
  </w:style>
  <w:style w:type="character" w:customStyle="1" w:styleId="BodyTextChar">
    <w:name w:val="Body Text Char"/>
    <w:basedOn w:val="DefaultParagraphFont"/>
    <w:link w:val="BodyText"/>
    <w:rsid w:val="00BD1F03"/>
    <w:rPr>
      <w:rFonts w:eastAsia="YouYuan" w:cs="Simplified Arabic"/>
      <w:kern w:val="2"/>
      <w:szCs w:val="24"/>
      <w:lang w:val="en-US" w:eastAsia="en-US" w:bidi="ar-EG"/>
    </w:rPr>
  </w:style>
  <w:style w:type="paragraph" w:customStyle="1" w:styleId="Para3">
    <w:name w:val="Para3"/>
    <w:basedOn w:val="Normal"/>
    <w:rsid w:val="00BD1F03"/>
    <w:pPr>
      <w:tabs>
        <w:tab w:val="num" w:pos="1440"/>
        <w:tab w:val="left" w:pos="1980"/>
      </w:tabs>
      <w:spacing w:before="80" w:after="80"/>
      <w:ind w:left="1440" w:hanging="360"/>
      <w:jc w:val="both"/>
    </w:pPr>
    <w:rPr>
      <w:sz w:val="22"/>
      <w:szCs w:val="20"/>
      <w:lang w:val="en-GB" w:eastAsia="en-US"/>
    </w:rPr>
  </w:style>
  <w:style w:type="character" w:styleId="FollowedHyperlink">
    <w:name w:val="FollowedHyperlink"/>
    <w:uiPriority w:val="99"/>
    <w:rsid w:val="00BD1F03"/>
    <w:rPr>
      <w:color w:val="800080"/>
      <w:u w:val="single"/>
    </w:rPr>
  </w:style>
  <w:style w:type="paragraph" w:styleId="NormalWeb">
    <w:name w:val="Normal (Web)"/>
    <w:basedOn w:val="Normal"/>
    <w:uiPriority w:val="99"/>
    <w:rsid w:val="00BD1F03"/>
    <w:pPr>
      <w:bidi/>
      <w:spacing w:line="216" w:lineRule="auto"/>
      <w:jc w:val="lowKashida"/>
    </w:pPr>
    <w:rPr>
      <w:rFonts w:eastAsia="YouYuan"/>
      <w:kern w:val="2"/>
      <w:lang w:val="en-US" w:eastAsia="en-US"/>
    </w:rPr>
  </w:style>
  <w:style w:type="character" w:customStyle="1" w:styleId="preferred">
    <w:name w:val="preferred"/>
    <w:rsid w:val="00BD1F03"/>
  </w:style>
  <w:style w:type="character" w:styleId="Emphasis">
    <w:name w:val="Emphasis"/>
    <w:uiPriority w:val="20"/>
    <w:qFormat/>
    <w:rsid w:val="00BD1F03"/>
    <w:rPr>
      <w:i/>
      <w:iCs/>
    </w:rPr>
  </w:style>
  <w:style w:type="character" w:customStyle="1" w:styleId="shorttext">
    <w:name w:val="short_text"/>
    <w:rsid w:val="00BD1F03"/>
  </w:style>
  <w:style w:type="paragraph" w:customStyle="1" w:styleId="TOCHeading1">
    <w:name w:val="TOC Heading1"/>
    <w:basedOn w:val="Heading1"/>
    <w:next w:val="Normal"/>
    <w:uiPriority w:val="39"/>
    <w:semiHidden/>
    <w:unhideWhenUsed/>
    <w:qFormat/>
    <w:rsid w:val="00BD1F03"/>
    <w:pPr>
      <w:keepLines/>
      <w:bidi w:val="0"/>
      <w:spacing w:before="480" w:after="0" w:line="276" w:lineRule="auto"/>
      <w:jc w:val="left"/>
      <w:outlineLvl w:val="9"/>
    </w:pPr>
    <w:rPr>
      <w:rFonts w:ascii="Cambria" w:hAnsi="Cambria" w:cs="Times New Roman"/>
      <w:color w:val="365F91"/>
      <w:kern w:val="0"/>
      <w:sz w:val="28"/>
      <w:szCs w:val="28"/>
      <w:lang w:bidi="ar-SA"/>
    </w:rPr>
  </w:style>
  <w:style w:type="paragraph" w:styleId="TOC2">
    <w:name w:val="toc 2"/>
    <w:basedOn w:val="Normal"/>
    <w:next w:val="Normal"/>
    <w:autoRedefine/>
    <w:qFormat/>
    <w:rsid w:val="00BD1F03"/>
    <w:pPr>
      <w:bidi/>
      <w:spacing w:after="100" w:line="216" w:lineRule="auto"/>
      <w:ind w:left="200"/>
      <w:jc w:val="lowKashida"/>
    </w:pPr>
    <w:rPr>
      <w:rFonts w:eastAsia="YouYuan" w:cs="Simplified Arabic"/>
      <w:kern w:val="2"/>
      <w:sz w:val="20"/>
      <w:lang w:val="en-US" w:eastAsia="en-US" w:bidi="ar-EG"/>
    </w:rPr>
  </w:style>
  <w:style w:type="paragraph" w:customStyle="1" w:styleId="TOC11">
    <w:name w:val="TOC 11"/>
    <w:basedOn w:val="Normal"/>
    <w:next w:val="Normal"/>
    <w:autoRedefine/>
    <w:uiPriority w:val="39"/>
    <w:unhideWhenUsed/>
    <w:qFormat/>
    <w:rsid w:val="00BD1F03"/>
    <w:pPr>
      <w:tabs>
        <w:tab w:val="left" w:pos="1080"/>
        <w:tab w:val="right" w:leader="dot" w:pos="9090"/>
      </w:tabs>
      <w:bidi/>
      <w:spacing w:after="100" w:line="216" w:lineRule="auto"/>
      <w:ind w:left="1080" w:right="1350" w:hanging="1080"/>
    </w:pPr>
    <w:rPr>
      <w:rFonts w:ascii="Simplified Arabic" w:hAnsi="Simplified Arabic" w:cs="Arial"/>
      <w:szCs w:val="22"/>
      <w:lang w:val="en-US" w:eastAsia="en-US"/>
    </w:rPr>
  </w:style>
  <w:style w:type="paragraph" w:customStyle="1" w:styleId="TOC31">
    <w:name w:val="TOC 31"/>
    <w:basedOn w:val="Normal"/>
    <w:next w:val="Normal"/>
    <w:autoRedefine/>
    <w:uiPriority w:val="39"/>
    <w:unhideWhenUsed/>
    <w:qFormat/>
    <w:rsid w:val="00BD1F03"/>
    <w:pPr>
      <w:spacing w:after="100" w:line="276" w:lineRule="auto"/>
      <w:ind w:left="440"/>
    </w:pPr>
    <w:rPr>
      <w:rFonts w:ascii="Calibri" w:hAnsi="Calibri" w:cs="Arial"/>
      <w:sz w:val="22"/>
      <w:szCs w:val="22"/>
      <w:lang w:val="en-US" w:eastAsia="en-US"/>
    </w:rPr>
  </w:style>
  <w:style w:type="table" w:styleId="TableGrid">
    <w:name w:val="Table Grid"/>
    <w:basedOn w:val="TableNormal"/>
    <w:uiPriority w:val="39"/>
    <w:rsid w:val="00C2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76D21"/>
    <w:rPr>
      <w:sz w:val="22"/>
      <w:szCs w:val="24"/>
      <w:u w:val="single"/>
      <w:lang w:val="en-GB" w:eastAsia="en-US"/>
    </w:rPr>
  </w:style>
  <w:style w:type="character" w:customStyle="1" w:styleId="Heading7Char">
    <w:name w:val="Heading 7 Char"/>
    <w:basedOn w:val="DefaultParagraphFont"/>
    <w:link w:val="Heading7"/>
    <w:rsid w:val="00F76D21"/>
    <w:rPr>
      <w:rFonts w:ascii="Univers" w:hAnsi="Univers"/>
      <w:b/>
      <w:sz w:val="28"/>
      <w:szCs w:val="24"/>
      <w:lang w:val="en-GB" w:eastAsia="en-US"/>
    </w:rPr>
  </w:style>
  <w:style w:type="character" w:customStyle="1" w:styleId="Heading8Char">
    <w:name w:val="Heading 8 Char"/>
    <w:basedOn w:val="DefaultParagraphFont"/>
    <w:link w:val="Heading8"/>
    <w:rsid w:val="00F76D21"/>
    <w:rPr>
      <w:rFonts w:ascii="Univers" w:hAnsi="Univers"/>
      <w:b/>
      <w:sz w:val="32"/>
      <w:szCs w:val="24"/>
      <w:lang w:val="en-GB" w:eastAsia="en-US"/>
    </w:rPr>
  </w:style>
  <w:style w:type="character" w:customStyle="1" w:styleId="Heading9Char">
    <w:name w:val="Heading 9 Char"/>
    <w:basedOn w:val="DefaultParagraphFont"/>
    <w:link w:val="Heading9"/>
    <w:rsid w:val="00F76D21"/>
    <w:rPr>
      <w:i/>
      <w:iCs/>
      <w:sz w:val="22"/>
      <w:szCs w:val="24"/>
      <w:lang w:val="en-GB" w:eastAsia="en-US"/>
    </w:rPr>
  </w:style>
  <w:style w:type="character" w:customStyle="1" w:styleId="apple-converted-space">
    <w:name w:val="apple-converted-space"/>
    <w:rsid w:val="00F76D21"/>
  </w:style>
  <w:style w:type="character" w:customStyle="1" w:styleId="UnresolvedMention1">
    <w:name w:val="Unresolved Mention1"/>
    <w:basedOn w:val="DefaultParagraphFont"/>
    <w:uiPriority w:val="99"/>
    <w:semiHidden/>
    <w:unhideWhenUsed/>
    <w:rsid w:val="00F76D21"/>
    <w:rPr>
      <w:color w:val="605E5C"/>
      <w:shd w:val="clear" w:color="auto" w:fill="E1DFDD"/>
    </w:rPr>
  </w:style>
  <w:style w:type="paragraph" w:customStyle="1" w:styleId="Default">
    <w:name w:val="Default"/>
    <w:rsid w:val="00F76D21"/>
    <w:pPr>
      <w:autoSpaceDE w:val="0"/>
      <w:autoSpaceDN w:val="0"/>
      <w:adjustRightInd w:val="0"/>
    </w:pPr>
    <w:rPr>
      <w:color w:val="000000"/>
      <w:sz w:val="24"/>
      <w:szCs w:val="24"/>
      <w:lang w:eastAsia="en-US"/>
    </w:rPr>
  </w:style>
  <w:style w:type="paragraph" w:customStyle="1" w:styleId="CharCharCharCharCharCharCharCharChar">
    <w:name w:val="Char Char Char Char Char Char Char Char Char"/>
    <w:basedOn w:val="Normal"/>
    <w:rsid w:val="00F76D21"/>
    <w:pPr>
      <w:widowControl w:val="0"/>
      <w:adjustRightInd w:val="0"/>
      <w:spacing w:before="120" w:after="120" w:line="360" w:lineRule="atLeast"/>
      <w:jc w:val="both"/>
      <w:textAlignment w:val="baseline"/>
    </w:pPr>
    <w:rPr>
      <w:rFonts w:ascii="Arial" w:eastAsia="Batang" w:hAnsi="Arial" w:cs="Arial"/>
      <w:sz w:val="22"/>
      <w:szCs w:val="20"/>
      <w:lang w:val="pl-PL" w:eastAsia="pl-PL"/>
    </w:rPr>
  </w:style>
  <w:style w:type="paragraph" w:customStyle="1" w:styleId="Paraa">
    <w:name w:val="Para (a)"/>
    <w:basedOn w:val="Normal"/>
    <w:rsid w:val="00F76D21"/>
    <w:pPr>
      <w:numPr>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outlineLvl w:val="1"/>
    </w:pPr>
    <w:rPr>
      <w:sz w:val="22"/>
      <w:lang w:val="en-GB" w:eastAsia="en-US"/>
    </w:rPr>
  </w:style>
  <w:style w:type="paragraph" w:styleId="Title">
    <w:name w:val="Title"/>
    <w:basedOn w:val="Normal"/>
    <w:link w:val="TitleChar"/>
    <w:uiPriority w:val="10"/>
    <w:qFormat/>
    <w:rsid w:val="00F76D21"/>
    <w:pPr>
      <w:keepNext/>
      <w:spacing w:before="240" w:after="120"/>
      <w:jc w:val="center"/>
      <w:outlineLvl w:val="0"/>
    </w:pPr>
    <w:rPr>
      <w:rFonts w:cs="Arial"/>
      <w:b/>
      <w:bCs/>
      <w:caps/>
      <w:kern w:val="28"/>
      <w:sz w:val="22"/>
      <w:szCs w:val="32"/>
      <w:lang w:val="en-GB" w:eastAsia="en-US"/>
    </w:rPr>
  </w:style>
  <w:style w:type="character" w:customStyle="1" w:styleId="TitleChar">
    <w:name w:val="Title Char"/>
    <w:basedOn w:val="DefaultParagraphFont"/>
    <w:link w:val="Title"/>
    <w:uiPriority w:val="10"/>
    <w:rsid w:val="00F76D21"/>
    <w:rPr>
      <w:rFonts w:cs="Arial"/>
      <w:b/>
      <w:bCs/>
      <w:caps/>
      <w:kern w:val="28"/>
      <w:sz w:val="22"/>
      <w:szCs w:val="32"/>
      <w:lang w:val="en-GB" w:eastAsia="en-US"/>
    </w:rPr>
  </w:style>
  <w:style w:type="paragraph" w:styleId="BodyTextIndent">
    <w:name w:val="Body Text Indent"/>
    <w:basedOn w:val="Normal"/>
    <w:link w:val="BodyTextIndentChar"/>
    <w:rsid w:val="00F76D21"/>
    <w:pPr>
      <w:spacing w:before="120" w:after="120"/>
      <w:ind w:left="1440" w:hanging="720"/>
      <w:jc w:val="both"/>
    </w:pPr>
    <w:rPr>
      <w:sz w:val="22"/>
      <w:lang w:val="en-GB" w:eastAsia="en-US"/>
    </w:rPr>
  </w:style>
  <w:style w:type="character" w:customStyle="1" w:styleId="BodyTextIndentChar">
    <w:name w:val="Body Text Indent Char"/>
    <w:basedOn w:val="DefaultParagraphFont"/>
    <w:link w:val="BodyTextIndent"/>
    <w:rsid w:val="00F76D21"/>
    <w:rPr>
      <w:sz w:val="22"/>
      <w:szCs w:val="24"/>
      <w:lang w:val="en-GB" w:eastAsia="en-US"/>
    </w:rPr>
  </w:style>
  <w:style w:type="paragraph" w:styleId="BodyTextIndent2">
    <w:name w:val="Body Text Indent 2"/>
    <w:basedOn w:val="Normal"/>
    <w:link w:val="BodyTextIndent2Char"/>
    <w:rsid w:val="00F76D21"/>
    <w:pPr>
      <w:spacing w:before="120" w:after="120"/>
      <w:ind w:left="720"/>
      <w:jc w:val="both"/>
    </w:pPr>
    <w:rPr>
      <w:sz w:val="22"/>
      <w:lang w:val="en-GB" w:eastAsia="en-US"/>
    </w:rPr>
  </w:style>
  <w:style w:type="character" w:customStyle="1" w:styleId="BodyTextIndent2Char">
    <w:name w:val="Body Text Indent 2 Char"/>
    <w:basedOn w:val="DefaultParagraphFont"/>
    <w:link w:val="BodyTextIndent2"/>
    <w:rsid w:val="00F76D21"/>
    <w:rPr>
      <w:sz w:val="22"/>
      <w:szCs w:val="24"/>
      <w:lang w:val="en-GB" w:eastAsia="en-US"/>
    </w:rPr>
  </w:style>
  <w:style w:type="character" w:styleId="CommentReference">
    <w:name w:val="annotation reference"/>
    <w:rsid w:val="00F76D21"/>
    <w:rPr>
      <w:sz w:val="16"/>
      <w:szCs w:val="16"/>
    </w:rPr>
  </w:style>
  <w:style w:type="paragraph" w:styleId="CommentText">
    <w:name w:val="annotation text"/>
    <w:basedOn w:val="Normal"/>
    <w:link w:val="CommentTextChar"/>
    <w:rsid w:val="00F76D21"/>
    <w:pPr>
      <w:spacing w:before="120" w:after="120"/>
      <w:jc w:val="both"/>
    </w:pPr>
    <w:rPr>
      <w:sz w:val="20"/>
      <w:lang w:val="en-GB" w:eastAsia="en-US"/>
    </w:rPr>
  </w:style>
  <w:style w:type="character" w:customStyle="1" w:styleId="CommentTextChar">
    <w:name w:val="Comment Text Char"/>
    <w:basedOn w:val="DefaultParagraphFont"/>
    <w:link w:val="CommentText"/>
    <w:rsid w:val="00F76D21"/>
    <w:rPr>
      <w:szCs w:val="24"/>
      <w:lang w:val="en-GB" w:eastAsia="en-US"/>
    </w:rPr>
  </w:style>
  <w:style w:type="paragraph" w:customStyle="1" w:styleId="Cornernotation">
    <w:name w:val="Corner notation"/>
    <w:basedOn w:val="Normal"/>
    <w:rsid w:val="00F76D21"/>
    <w:pPr>
      <w:spacing w:before="120" w:after="120"/>
      <w:ind w:left="284" w:right="4398" w:hanging="284"/>
      <w:jc w:val="both"/>
    </w:pPr>
    <w:rPr>
      <w:sz w:val="22"/>
      <w:lang w:val="en-GB" w:eastAsia="en-US"/>
    </w:rPr>
  </w:style>
  <w:style w:type="paragraph" w:customStyle="1" w:styleId="Document1">
    <w:name w:val="Document 1"/>
    <w:basedOn w:val="Normal"/>
    <w:next w:val="Normal"/>
    <w:rsid w:val="00F76D21"/>
    <w:pPr>
      <w:suppressAutoHyphens/>
      <w:spacing w:before="120" w:after="120" w:line="240" w:lineRule="exact"/>
      <w:jc w:val="both"/>
    </w:pPr>
    <w:rPr>
      <w:rFonts w:ascii="Courier" w:hAnsi="Courier"/>
      <w:sz w:val="20"/>
      <w:szCs w:val="20"/>
      <w:lang w:val="en-GB" w:eastAsia="en-US"/>
    </w:rPr>
  </w:style>
  <w:style w:type="paragraph" w:customStyle="1" w:styleId="Head2">
    <w:name w:val="Head2"/>
    <w:basedOn w:val="Normal"/>
    <w:rsid w:val="00F76D21"/>
    <w:pPr>
      <w:keepNext/>
      <w:spacing w:before="120" w:after="120" w:line="240" w:lineRule="atLeast"/>
      <w:jc w:val="center"/>
    </w:pPr>
    <w:rPr>
      <w:rFonts w:ascii="Courier" w:hAnsi="Courier"/>
      <w:sz w:val="20"/>
      <w:szCs w:val="20"/>
      <w:lang w:val="en-GB" w:eastAsia="en-US"/>
    </w:rPr>
  </w:style>
  <w:style w:type="paragraph" w:customStyle="1" w:styleId="HEAD-2lines">
    <w:name w:val="HEAD-2lines"/>
    <w:basedOn w:val="Heading2"/>
    <w:rsid w:val="00F76D21"/>
    <w:pPr>
      <w:tabs>
        <w:tab w:val="left" w:pos="475"/>
      </w:tabs>
      <w:bidi w:val="0"/>
      <w:spacing w:before="120" w:line="240" w:lineRule="exact"/>
      <w:ind w:left="1944" w:right="864" w:hanging="1080"/>
    </w:pPr>
    <w:rPr>
      <w:rFonts w:ascii="Courier" w:hAnsi="Courier"/>
      <w:iCs/>
      <w:kern w:val="0"/>
      <w:sz w:val="20"/>
      <w:szCs w:val="20"/>
      <w:lang w:val="en-GB" w:bidi="ar-SA"/>
    </w:rPr>
  </w:style>
  <w:style w:type="paragraph" w:customStyle="1" w:styleId="HEADING">
    <w:name w:val="HEADING"/>
    <w:basedOn w:val="Normal"/>
    <w:rsid w:val="00F76D21"/>
    <w:pPr>
      <w:keepNext/>
      <w:tabs>
        <w:tab w:val="left" w:pos="426"/>
      </w:tabs>
      <w:spacing w:before="120" w:after="120"/>
      <w:jc w:val="center"/>
    </w:pPr>
    <w:rPr>
      <w:rFonts w:ascii="Times New Roman Bold" w:hAnsi="Times New Roman Bold"/>
      <w:b/>
      <w:bCs/>
      <w:caps/>
      <w:sz w:val="22"/>
      <w:lang w:val="en-GB" w:eastAsia="en-US"/>
    </w:rPr>
  </w:style>
  <w:style w:type="paragraph" w:customStyle="1" w:styleId="Heading2-center">
    <w:name w:val="Heading 2-center"/>
    <w:basedOn w:val="Heading2"/>
    <w:rsid w:val="00F76D21"/>
    <w:pPr>
      <w:tabs>
        <w:tab w:val="left" w:pos="475"/>
        <w:tab w:val="left" w:pos="720"/>
        <w:tab w:val="num" w:pos="1004"/>
      </w:tabs>
      <w:bidi w:val="0"/>
      <w:spacing w:before="0" w:after="240" w:line="240" w:lineRule="exact"/>
      <w:ind w:left="1004" w:hanging="360"/>
    </w:pPr>
    <w:rPr>
      <w:rFonts w:ascii="Times New Roman" w:hAnsi="Times New Roman"/>
      <w:b w:val="0"/>
      <w:bCs w:val="0"/>
      <w:i/>
      <w:kern w:val="0"/>
      <w:sz w:val="22"/>
      <w:u w:val="single"/>
      <w:lang w:val="en-GB" w:bidi="ar-SA"/>
    </w:rPr>
  </w:style>
  <w:style w:type="paragraph" w:customStyle="1" w:styleId="Heading4indent">
    <w:name w:val="Heading 4 indent"/>
    <w:basedOn w:val="Heading4"/>
    <w:rsid w:val="00F76D21"/>
    <w:pPr>
      <w:bidi w:val="0"/>
      <w:spacing w:before="120" w:after="120" w:line="240" w:lineRule="auto"/>
      <w:ind w:left="720"/>
      <w:jc w:val="both"/>
    </w:pPr>
    <w:rPr>
      <w:rFonts w:ascii="Times New Roman" w:eastAsia="Arial Unicode MS" w:hAnsi="Times New Roman"/>
      <w:i/>
      <w:iCs/>
      <w:kern w:val="0"/>
      <w:sz w:val="22"/>
      <w:szCs w:val="24"/>
      <w:lang w:val="en-GB" w:bidi="ar-SA"/>
    </w:rPr>
  </w:style>
  <w:style w:type="paragraph" w:customStyle="1" w:styleId="para2">
    <w:name w:val="para2"/>
    <w:basedOn w:val="Normal"/>
    <w:rsid w:val="00F76D21"/>
    <w:pPr>
      <w:numPr>
        <w:ilvl w:val="3"/>
        <w:numId w:val="7"/>
      </w:numPr>
      <w:tabs>
        <w:tab w:val="clear" w:pos="2160"/>
      </w:tabs>
      <w:spacing w:before="120" w:after="120"/>
      <w:ind w:left="0" w:firstLine="0"/>
      <w:jc w:val="both"/>
    </w:pPr>
    <w:rPr>
      <w:sz w:val="22"/>
      <w:szCs w:val="20"/>
      <w:lang w:val="en-GB" w:eastAsia="en-US"/>
    </w:rPr>
  </w:style>
  <w:style w:type="paragraph" w:customStyle="1" w:styleId="para4">
    <w:name w:val="para4"/>
    <w:basedOn w:val="Normal"/>
    <w:rsid w:val="00F76D21"/>
    <w:pPr>
      <w:tabs>
        <w:tab w:val="num" w:pos="2160"/>
      </w:tabs>
      <w:overflowPunct w:val="0"/>
      <w:autoSpaceDE w:val="0"/>
      <w:autoSpaceDN w:val="0"/>
      <w:adjustRightInd w:val="0"/>
      <w:spacing w:before="120" w:after="120" w:line="240" w:lineRule="atLeast"/>
      <w:ind w:left="2160" w:hanging="720"/>
      <w:jc w:val="both"/>
      <w:textAlignment w:val="baseline"/>
    </w:pPr>
    <w:rPr>
      <w:rFonts w:ascii="Courier" w:hAnsi="Courier"/>
      <w:color w:val="000000"/>
      <w:sz w:val="20"/>
      <w:szCs w:val="20"/>
      <w:lang w:val="en-GB" w:eastAsia="en-US"/>
    </w:rPr>
  </w:style>
  <w:style w:type="paragraph" w:customStyle="1" w:styleId="Paranum">
    <w:name w:val="Paranum"/>
    <w:basedOn w:val="Para1"/>
    <w:rsid w:val="00F76D21"/>
    <w:pPr>
      <w:numPr>
        <w:numId w:val="0"/>
      </w:numPr>
      <w:tabs>
        <w:tab w:val="num" w:pos="360"/>
      </w:tabs>
      <w:spacing w:line="240" w:lineRule="exact"/>
    </w:pPr>
    <w:rPr>
      <w:rFonts w:eastAsia="Times New Roman"/>
      <w:snapToGrid/>
      <w:szCs w:val="20"/>
      <w:lang w:val="en-US" w:bidi="ar-SA"/>
    </w:rPr>
  </w:style>
  <w:style w:type="paragraph" w:styleId="PlainText">
    <w:name w:val="Plain Text"/>
    <w:basedOn w:val="Normal"/>
    <w:link w:val="PlainTextChar"/>
    <w:uiPriority w:val="99"/>
    <w:rsid w:val="00F76D21"/>
    <w:pPr>
      <w:spacing w:before="120" w:after="120"/>
      <w:jc w:val="both"/>
    </w:pPr>
    <w:rPr>
      <w:rFonts w:ascii="Courier New" w:hAnsi="Courier New"/>
      <w:sz w:val="20"/>
      <w:szCs w:val="20"/>
      <w:lang w:val="en-GB" w:eastAsia="en-US"/>
    </w:rPr>
  </w:style>
  <w:style w:type="character" w:customStyle="1" w:styleId="PlainTextChar">
    <w:name w:val="Plain Text Char"/>
    <w:basedOn w:val="DefaultParagraphFont"/>
    <w:link w:val="PlainText"/>
    <w:uiPriority w:val="99"/>
    <w:rsid w:val="00F76D21"/>
    <w:rPr>
      <w:rFonts w:ascii="Courier New" w:hAnsi="Courier New"/>
      <w:lang w:val="en-GB" w:eastAsia="en-US"/>
    </w:rPr>
  </w:style>
  <w:style w:type="paragraph" w:styleId="BodyText3">
    <w:name w:val="Body Text 3"/>
    <w:basedOn w:val="Normal"/>
    <w:link w:val="BodyText3Char"/>
    <w:rsid w:val="00F76D21"/>
    <w:pPr>
      <w:spacing w:before="120" w:after="120"/>
      <w:jc w:val="both"/>
    </w:pPr>
    <w:rPr>
      <w:iCs/>
      <w:sz w:val="22"/>
      <w:lang w:val="en-GB" w:eastAsia="en-US"/>
    </w:rPr>
  </w:style>
  <w:style w:type="character" w:customStyle="1" w:styleId="BodyText3Char">
    <w:name w:val="Body Text 3 Char"/>
    <w:basedOn w:val="DefaultParagraphFont"/>
    <w:link w:val="BodyText3"/>
    <w:rsid w:val="00F76D21"/>
    <w:rPr>
      <w:iCs/>
      <w:sz w:val="22"/>
      <w:szCs w:val="24"/>
      <w:lang w:val="en-GB" w:eastAsia="en-US"/>
    </w:rPr>
  </w:style>
  <w:style w:type="paragraph" w:customStyle="1" w:styleId="BodyText21">
    <w:name w:val="Body Text 21"/>
    <w:basedOn w:val="Normal"/>
    <w:rsid w:val="00F76D21"/>
    <w:pPr>
      <w:numPr>
        <w:numId w:val="6"/>
      </w:numPr>
      <w:tabs>
        <w:tab w:val="clear" w:pos="1080"/>
      </w:tabs>
      <w:spacing w:before="120" w:after="120"/>
      <w:ind w:left="0" w:firstLine="0"/>
      <w:jc w:val="both"/>
    </w:pPr>
    <w:rPr>
      <w:sz w:val="22"/>
      <w:szCs w:val="20"/>
      <w:lang w:val="en-GB" w:eastAsia="en-US"/>
    </w:rPr>
  </w:style>
  <w:style w:type="paragraph" w:customStyle="1" w:styleId="Heading-plainbold">
    <w:name w:val="Heading-plain bold"/>
    <w:basedOn w:val="BodyText"/>
    <w:rsid w:val="00F76D21"/>
    <w:pPr>
      <w:tabs>
        <w:tab w:val="left" w:pos="720"/>
      </w:tabs>
      <w:bidi w:val="0"/>
      <w:spacing w:before="120" w:line="240" w:lineRule="auto"/>
      <w:jc w:val="center"/>
    </w:pPr>
    <w:rPr>
      <w:rFonts w:eastAsia="Times New Roman" w:cs="Times New Roman"/>
      <w:b/>
      <w:bCs/>
      <w:i/>
      <w:kern w:val="0"/>
      <w:sz w:val="22"/>
      <w:lang w:val="en-GB" w:bidi="ar-SA"/>
    </w:rPr>
  </w:style>
  <w:style w:type="paragraph" w:customStyle="1" w:styleId="Para20">
    <w:name w:val="Para2"/>
    <w:basedOn w:val="BodyText"/>
    <w:rsid w:val="00F76D21"/>
    <w:pPr>
      <w:tabs>
        <w:tab w:val="left" w:pos="720"/>
      </w:tabs>
      <w:autoSpaceDE w:val="0"/>
      <w:autoSpaceDN w:val="0"/>
      <w:bidi w:val="0"/>
      <w:spacing w:before="120" w:line="240" w:lineRule="auto"/>
      <w:ind w:firstLine="720"/>
      <w:jc w:val="both"/>
    </w:pPr>
    <w:rPr>
      <w:rFonts w:eastAsia="Times New Roman" w:cs="Times New Roman"/>
      <w:iCs/>
      <w:kern w:val="0"/>
      <w:sz w:val="22"/>
      <w:lang w:val="en-GB" w:bidi="ar-SA"/>
    </w:rPr>
  </w:style>
  <w:style w:type="paragraph" w:customStyle="1" w:styleId="Heading1multiline">
    <w:name w:val="Heading 1 (multiline)"/>
    <w:basedOn w:val="Heading1"/>
    <w:rsid w:val="00F76D21"/>
    <w:pPr>
      <w:tabs>
        <w:tab w:val="left" w:pos="720"/>
      </w:tabs>
      <w:bidi w:val="0"/>
      <w:spacing w:before="240" w:line="240" w:lineRule="auto"/>
      <w:ind w:left="1843" w:right="996" w:hanging="567"/>
      <w:jc w:val="left"/>
    </w:pPr>
    <w:rPr>
      <w:rFonts w:ascii="Times New Roman" w:hAnsi="Times New Roman" w:cs="Times New Roman"/>
      <w:bCs w:val="0"/>
      <w:caps/>
      <w:kern w:val="0"/>
      <w:lang w:val="en-GB" w:bidi="ar-SA"/>
    </w:rPr>
  </w:style>
  <w:style w:type="paragraph" w:customStyle="1" w:styleId="Heading-plainitalic">
    <w:name w:val="Heading-plain italic"/>
    <w:basedOn w:val="Heading-plainbold"/>
    <w:rsid w:val="00F76D21"/>
    <w:rPr>
      <w:b w:val="0"/>
      <w:bCs w:val="0"/>
    </w:rPr>
  </w:style>
  <w:style w:type="paragraph" w:styleId="BodyTextIndent3">
    <w:name w:val="Body Text Indent 3"/>
    <w:basedOn w:val="Normal"/>
    <w:link w:val="BodyTextIndent3Char"/>
    <w:rsid w:val="00F76D21"/>
    <w:pPr>
      <w:spacing w:before="120" w:after="120"/>
      <w:ind w:left="720" w:right="720"/>
      <w:jc w:val="both"/>
    </w:pPr>
    <w:rPr>
      <w:bCs/>
      <w:sz w:val="22"/>
      <w:lang w:val="en-GB" w:eastAsia="en-US"/>
    </w:rPr>
  </w:style>
  <w:style w:type="character" w:customStyle="1" w:styleId="BodyTextIndent3Char">
    <w:name w:val="Body Text Indent 3 Char"/>
    <w:basedOn w:val="DefaultParagraphFont"/>
    <w:link w:val="BodyTextIndent3"/>
    <w:rsid w:val="00F76D21"/>
    <w:rPr>
      <w:bCs/>
      <w:sz w:val="22"/>
      <w:szCs w:val="24"/>
      <w:lang w:val="en-GB" w:eastAsia="en-US"/>
    </w:rPr>
  </w:style>
  <w:style w:type="paragraph" w:customStyle="1" w:styleId="bodytextnoindent">
    <w:name w:val="body text (no indent)"/>
    <w:basedOn w:val="Normal"/>
    <w:rsid w:val="00F76D21"/>
    <w:pPr>
      <w:spacing w:before="120" w:after="120"/>
      <w:jc w:val="both"/>
    </w:pPr>
    <w:rPr>
      <w:sz w:val="22"/>
      <w:lang w:val="en-GB" w:eastAsia="en-US"/>
    </w:rPr>
  </w:style>
  <w:style w:type="paragraph" w:customStyle="1" w:styleId="Bodytextitalic">
    <w:name w:val="Body text italic"/>
    <w:basedOn w:val="BodyText"/>
    <w:rsid w:val="00F76D21"/>
    <w:pPr>
      <w:tabs>
        <w:tab w:val="left" w:pos="720"/>
      </w:tabs>
      <w:bidi w:val="0"/>
      <w:spacing w:before="120" w:line="240" w:lineRule="auto"/>
      <w:ind w:firstLine="720"/>
      <w:jc w:val="both"/>
    </w:pPr>
    <w:rPr>
      <w:rFonts w:eastAsia="Times New Roman" w:cs="Times New Roman"/>
      <w:i/>
      <w:kern w:val="0"/>
      <w:sz w:val="22"/>
      <w:lang w:val="en-GB" w:bidi="ar-SA"/>
    </w:rPr>
  </w:style>
  <w:style w:type="character" w:customStyle="1" w:styleId="BulletList">
    <w:name w:val="Bullet List"/>
    <w:rsid w:val="00F76D21"/>
  </w:style>
  <w:style w:type="paragraph" w:customStyle="1" w:styleId="Diagram">
    <w:name w:val="Diagram"/>
    <w:basedOn w:val="Normal"/>
    <w:rsid w:val="00F76D21"/>
    <w:pPr>
      <w:spacing w:before="120" w:after="120"/>
      <w:jc w:val="both"/>
    </w:pPr>
    <w:rPr>
      <w:b/>
      <w:i/>
      <w:sz w:val="22"/>
      <w:lang w:eastAsia="en-US"/>
    </w:rPr>
  </w:style>
  <w:style w:type="character" w:customStyle="1" w:styleId="endnoterefe">
    <w:name w:val="endnote refe"/>
    <w:rsid w:val="00F76D21"/>
    <w:rPr>
      <w:rFonts w:ascii="Courier New" w:hAnsi="Courier New"/>
      <w:noProof w:val="0"/>
      <w:sz w:val="20"/>
      <w:vertAlign w:val="superscript"/>
      <w:lang w:val="en-US"/>
    </w:rPr>
  </w:style>
  <w:style w:type="paragraph" w:customStyle="1" w:styleId="FOOTNOTETEX">
    <w:name w:val="FOOTNOTE TEX"/>
    <w:rsid w:val="00F76D21"/>
    <w:pPr>
      <w:widowControl w:val="0"/>
      <w:tabs>
        <w:tab w:val="left" w:pos="-720"/>
      </w:tabs>
      <w:suppressAutoHyphens/>
    </w:pPr>
    <w:rPr>
      <w:lang w:val="en-US" w:eastAsia="en-US"/>
    </w:rPr>
  </w:style>
  <w:style w:type="paragraph" w:customStyle="1" w:styleId="Heading0">
    <w:name w:val="Heading"/>
    <w:basedOn w:val="Heading1"/>
    <w:next w:val="Normal"/>
    <w:rsid w:val="00F76D21"/>
    <w:pPr>
      <w:tabs>
        <w:tab w:val="left" w:pos="720"/>
      </w:tabs>
      <w:bidi w:val="0"/>
      <w:spacing w:before="240" w:line="240" w:lineRule="auto"/>
      <w:jc w:val="center"/>
    </w:pPr>
    <w:rPr>
      <w:rFonts w:ascii="Times New Roman" w:hAnsi="Times New Roman" w:cs="Times New Roman"/>
      <w:bCs w:val="0"/>
      <w:caps/>
      <w:kern w:val="0"/>
      <w:lang w:val="en-GB" w:bidi="ar-SA"/>
    </w:rPr>
  </w:style>
  <w:style w:type="paragraph" w:customStyle="1" w:styleId="Heading-plain">
    <w:name w:val="Heading - plain"/>
    <w:basedOn w:val="Heading2"/>
    <w:next w:val="BodyText"/>
    <w:rsid w:val="00F76D21"/>
    <w:pPr>
      <w:numPr>
        <w:numId w:val="4"/>
      </w:numPr>
      <w:tabs>
        <w:tab w:val="left" w:pos="720"/>
      </w:tabs>
      <w:bidi w:val="0"/>
      <w:spacing w:before="120" w:line="240" w:lineRule="auto"/>
      <w:ind w:left="0" w:firstLine="0"/>
    </w:pPr>
    <w:rPr>
      <w:rFonts w:ascii="Times New Roman" w:hAnsi="Times New Roman"/>
      <w:b w:val="0"/>
      <w:bCs w:val="0"/>
      <w:i/>
      <w:kern w:val="0"/>
      <w:sz w:val="22"/>
      <w:lang w:val="en-GB" w:bidi="ar-SA"/>
    </w:rPr>
  </w:style>
  <w:style w:type="paragraph" w:customStyle="1" w:styleId="HEADINGNOTFORTOC">
    <w:name w:val="HEADING (NOT FOR TOC)"/>
    <w:basedOn w:val="Heading1"/>
    <w:next w:val="Heading2"/>
    <w:rsid w:val="00F76D21"/>
    <w:pPr>
      <w:tabs>
        <w:tab w:val="left" w:pos="720"/>
      </w:tabs>
      <w:bidi w:val="0"/>
      <w:spacing w:before="240" w:line="240" w:lineRule="auto"/>
      <w:jc w:val="center"/>
    </w:pPr>
    <w:rPr>
      <w:rFonts w:ascii="Times New Roman" w:hAnsi="Times New Roman" w:cs="Times New Roman"/>
      <w:kern w:val="0"/>
      <w:lang w:val="en-GB" w:bidi="ar-SA"/>
    </w:rPr>
  </w:style>
  <w:style w:type="paragraph" w:customStyle="1" w:styleId="Heading1centred">
    <w:name w:val="Heading 1 (centred)"/>
    <w:basedOn w:val="Heading1"/>
    <w:next w:val="Para1"/>
    <w:rsid w:val="00F76D21"/>
    <w:pPr>
      <w:tabs>
        <w:tab w:val="left" w:pos="720"/>
      </w:tabs>
      <w:bidi w:val="0"/>
      <w:spacing w:before="240" w:line="240" w:lineRule="auto"/>
      <w:ind w:right="403"/>
      <w:jc w:val="center"/>
    </w:pPr>
    <w:rPr>
      <w:rFonts w:ascii="Times New Roman" w:hAnsi="Times New Roman" w:cs="Times New Roman"/>
      <w:bCs w:val="0"/>
      <w:caps/>
      <w:kern w:val="0"/>
      <w:lang w:val="en-GB" w:bidi="ar-SA"/>
    </w:rPr>
  </w:style>
  <w:style w:type="paragraph" w:customStyle="1" w:styleId="Heading1longmultiline">
    <w:name w:val="Heading 1 (long multiline)"/>
    <w:basedOn w:val="Heading1"/>
    <w:rsid w:val="00F76D21"/>
    <w:pPr>
      <w:tabs>
        <w:tab w:val="left" w:pos="720"/>
      </w:tabs>
      <w:bidi w:val="0"/>
      <w:spacing w:before="240" w:line="240" w:lineRule="auto"/>
      <w:ind w:left="1843" w:hanging="1134"/>
      <w:jc w:val="left"/>
    </w:pPr>
    <w:rPr>
      <w:rFonts w:ascii="Times New Roman" w:hAnsi="Times New Roman" w:cs="Times New Roman"/>
      <w:bCs w:val="0"/>
      <w:caps/>
      <w:kern w:val="0"/>
      <w:lang w:val="en-GB" w:bidi="ar-SA"/>
    </w:rPr>
  </w:style>
  <w:style w:type="paragraph" w:customStyle="1" w:styleId="Heading2-lines">
    <w:name w:val="Heading 2 - lines"/>
    <w:basedOn w:val="Normal"/>
    <w:next w:val="Para1"/>
    <w:rsid w:val="00F76D21"/>
    <w:pPr>
      <w:keepNext/>
      <w:spacing w:before="240" w:after="60"/>
      <w:ind w:left="1418" w:right="713" w:hanging="709"/>
      <w:jc w:val="center"/>
    </w:pPr>
    <w:rPr>
      <w:b/>
      <w:bCs/>
      <w:sz w:val="22"/>
      <w:szCs w:val="28"/>
      <w:lang w:val="en-GB" w:eastAsia="en-US"/>
    </w:rPr>
  </w:style>
  <w:style w:type="paragraph" w:customStyle="1" w:styleId="Heading2-oneline">
    <w:name w:val="Heading 2 - one line"/>
    <w:basedOn w:val="Normal"/>
    <w:rsid w:val="00F76D21"/>
    <w:pPr>
      <w:keepNext/>
      <w:keepLines/>
      <w:spacing w:before="120" w:after="120"/>
      <w:ind w:right="6"/>
      <w:jc w:val="center"/>
    </w:pPr>
    <w:rPr>
      <w:i/>
      <w:sz w:val="22"/>
      <w:lang w:val="en-GB" w:eastAsia="en-US"/>
    </w:rPr>
  </w:style>
  <w:style w:type="paragraph" w:customStyle="1" w:styleId="Heading2GTI">
    <w:name w:val="Heading 2 (GTI)"/>
    <w:basedOn w:val="Heading5"/>
    <w:rsid w:val="00F76D21"/>
    <w:pPr>
      <w:numPr>
        <w:ilvl w:val="4"/>
      </w:numPr>
      <w:tabs>
        <w:tab w:val="num" w:pos="720"/>
      </w:tabs>
      <w:bidi w:val="0"/>
      <w:ind w:left="720" w:hanging="720"/>
      <w:jc w:val="both"/>
    </w:pPr>
    <w:rPr>
      <w:rFonts w:ascii="Times New Roman" w:eastAsia="Times New Roman" w:hAnsi="Times New Roman" w:cs="Times New Roman"/>
      <w:b w:val="0"/>
      <w:i/>
      <w:spacing w:val="0"/>
      <w:szCs w:val="26"/>
      <w:lang w:val="en-CA" w:eastAsia="en-US" w:bidi="ar-SA"/>
    </w:rPr>
  </w:style>
  <w:style w:type="paragraph" w:customStyle="1" w:styleId="Heading2multiline">
    <w:name w:val="Heading 2 (multiline)"/>
    <w:basedOn w:val="Heading1"/>
    <w:next w:val="Para1"/>
    <w:rsid w:val="00F76D21"/>
    <w:pPr>
      <w:tabs>
        <w:tab w:val="left" w:pos="720"/>
      </w:tabs>
      <w:bidi w:val="0"/>
      <w:spacing w:before="120" w:line="240" w:lineRule="auto"/>
      <w:ind w:left="1843" w:right="998" w:hanging="567"/>
      <w:jc w:val="left"/>
    </w:pPr>
    <w:rPr>
      <w:rFonts w:ascii="Times New Roman" w:hAnsi="Times New Roman" w:cs="Times New Roman"/>
      <w:bCs w:val="0"/>
      <w:i/>
      <w:iCs/>
      <w:kern w:val="0"/>
      <w:lang w:val="en-GB" w:bidi="ar-SA"/>
    </w:rPr>
  </w:style>
  <w:style w:type="paragraph" w:customStyle="1" w:styleId="Heading2longmultiline">
    <w:name w:val="Heading 2 (long multiline)"/>
    <w:basedOn w:val="Heading2multiline"/>
    <w:rsid w:val="00F76D21"/>
    <w:pPr>
      <w:ind w:left="2127" w:hanging="1276"/>
    </w:pPr>
  </w:style>
  <w:style w:type="paragraph" w:customStyle="1" w:styleId="Heading3multiline">
    <w:name w:val="Heading 3 (multiline)"/>
    <w:basedOn w:val="Heading3"/>
    <w:next w:val="Para1"/>
    <w:rsid w:val="00F76D21"/>
    <w:pPr>
      <w:tabs>
        <w:tab w:val="left" w:pos="567"/>
      </w:tabs>
      <w:bidi w:val="0"/>
      <w:spacing w:before="120" w:line="240" w:lineRule="auto"/>
      <w:ind w:left="1418" w:hanging="425"/>
      <w:jc w:val="left"/>
    </w:pPr>
    <w:rPr>
      <w:i/>
      <w:iCs/>
      <w:kern w:val="0"/>
      <w:sz w:val="22"/>
      <w:lang w:val="en-GB" w:bidi="ar-SA"/>
    </w:rPr>
  </w:style>
  <w:style w:type="paragraph" w:customStyle="1" w:styleId="headingdecisionsectionmultiline">
    <w:name w:val="heading decision section multiline"/>
    <w:basedOn w:val="Heading-plain"/>
    <w:rsid w:val="00F76D21"/>
    <w:pPr>
      <w:numPr>
        <w:numId w:val="5"/>
      </w:numPr>
      <w:tabs>
        <w:tab w:val="left" w:pos="720"/>
      </w:tabs>
      <w:ind w:left="1724" w:right="720" w:hanging="284"/>
      <w:jc w:val="left"/>
    </w:pPr>
  </w:style>
  <w:style w:type="paragraph" w:customStyle="1" w:styleId="headingdecisionsectiononeline">
    <w:name w:val="heading decision section one line"/>
    <w:basedOn w:val="Heading-plain"/>
    <w:rsid w:val="00F76D21"/>
  </w:style>
  <w:style w:type="paragraph" w:customStyle="1" w:styleId="Heading40">
    <w:name w:val="Heading4"/>
    <w:basedOn w:val="Normal"/>
    <w:rsid w:val="00F76D21"/>
    <w:pPr>
      <w:tabs>
        <w:tab w:val="num" w:pos="720"/>
      </w:tabs>
      <w:spacing w:before="120" w:after="120"/>
      <w:ind w:left="720" w:hanging="720"/>
      <w:jc w:val="both"/>
    </w:pPr>
    <w:rPr>
      <w:b/>
      <w:i/>
      <w:iCs/>
      <w:sz w:val="22"/>
      <w:lang w:val="en-GB" w:eastAsia="en-US"/>
    </w:rPr>
  </w:style>
  <w:style w:type="paragraph" w:customStyle="1" w:styleId="Heading-plain0">
    <w:name w:val="Heading-plain"/>
    <w:basedOn w:val="Normal"/>
    <w:rsid w:val="00F76D21"/>
    <w:pPr>
      <w:spacing w:before="120" w:after="120"/>
      <w:jc w:val="center"/>
      <w:outlineLvl w:val="0"/>
    </w:pPr>
    <w:rPr>
      <w:i/>
      <w:iCs/>
      <w:sz w:val="22"/>
      <w:lang w:val="en-GB" w:eastAsia="en-US"/>
    </w:rPr>
  </w:style>
  <w:style w:type="character" w:customStyle="1" w:styleId="Hyperlink1">
    <w:name w:val="Hyperlink1"/>
    <w:rsid w:val="00F76D21"/>
  </w:style>
  <w:style w:type="paragraph" w:styleId="List2">
    <w:name w:val="List 2"/>
    <w:basedOn w:val="Normal"/>
    <w:rsid w:val="00F76D21"/>
    <w:pPr>
      <w:spacing w:before="60" w:after="60"/>
      <w:ind w:left="714" w:hanging="357"/>
      <w:jc w:val="both"/>
    </w:pPr>
    <w:rPr>
      <w:sz w:val="22"/>
      <w:lang w:val="en-GB" w:eastAsia="en-US"/>
    </w:rPr>
  </w:style>
  <w:style w:type="paragraph" w:styleId="List3">
    <w:name w:val="List 3"/>
    <w:basedOn w:val="Normal"/>
    <w:rsid w:val="00F76D21"/>
    <w:pPr>
      <w:spacing w:before="60" w:after="60"/>
      <w:ind w:left="1077" w:hanging="357"/>
      <w:jc w:val="both"/>
    </w:pPr>
    <w:rPr>
      <w:rFonts w:ascii="Courier" w:hAnsi="Courier"/>
      <w:sz w:val="20"/>
      <w:lang w:val="en-GB" w:eastAsia="en-US"/>
    </w:rPr>
  </w:style>
  <w:style w:type="paragraph" w:customStyle="1" w:styleId="Para1alternative">
    <w:name w:val="Para1 (alternative)"/>
    <w:basedOn w:val="Normal"/>
    <w:rsid w:val="00F76D21"/>
    <w:pPr>
      <w:spacing w:before="240" w:after="120"/>
      <w:jc w:val="both"/>
    </w:pPr>
    <w:rPr>
      <w:rFonts w:eastAsia="MS Mincho"/>
      <w:snapToGrid w:val="0"/>
      <w:sz w:val="22"/>
      <w:szCs w:val="18"/>
      <w:lang w:val="en-GB" w:eastAsia="en-US"/>
    </w:rPr>
  </w:style>
  <w:style w:type="paragraph" w:customStyle="1" w:styleId="Para-decision">
    <w:name w:val="Para-decision"/>
    <w:basedOn w:val="Normal"/>
    <w:rsid w:val="00F76D21"/>
    <w:pPr>
      <w:tabs>
        <w:tab w:val="left" w:pos="-1440"/>
        <w:tab w:val="left" w:pos="-720"/>
        <w:tab w:val="left" w:pos="0"/>
        <w:tab w:val="left" w:pos="720"/>
        <w:tab w:val="left" w:pos="1440"/>
      </w:tabs>
      <w:suppressAutoHyphens/>
      <w:overflowPunct w:val="0"/>
      <w:autoSpaceDE w:val="0"/>
      <w:autoSpaceDN w:val="0"/>
      <w:adjustRightInd w:val="0"/>
      <w:spacing w:before="120" w:after="240" w:line="240" w:lineRule="exact"/>
      <w:ind w:firstLine="720"/>
      <w:textAlignment w:val="baseline"/>
    </w:pPr>
    <w:rPr>
      <w:rFonts w:ascii="Courier" w:hAnsi="Courier"/>
      <w:color w:val="000000"/>
      <w:sz w:val="20"/>
      <w:szCs w:val="20"/>
      <w:lang w:val="en-GB" w:eastAsia="en-US"/>
    </w:rPr>
  </w:style>
  <w:style w:type="character" w:customStyle="1" w:styleId="PersonalComposeStyle">
    <w:name w:val="Personal Compose Style"/>
    <w:rsid w:val="00F76D21"/>
    <w:rPr>
      <w:rFonts w:ascii="Arial" w:hAnsi="Arial" w:cs="Arial"/>
      <w:color w:val="auto"/>
      <w:sz w:val="20"/>
    </w:rPr>
  </w:style>
  <w:style w:type="character" w:customStyle="1" w:styleId="PersonalReplyStyle">
    <w:name w:val="Personal Reply Style"/>
    <w:rsid w:val="00F76D21"/>
    <w:rPr>
      <w:rFonts w:ascii="Arial" w:hAnsi="Arial" w:cs="Arial"/>
      <w:color w:val="auto"/>
      <w:sz w:val="20"/>
    </w:rPr>
  </w:style>
  <w:style w:type="paragraph" w:customStyle="1" w:styleId="Style1">
    <w:name w:val="Style1"/>
    <w:basedOn w:val="BodyText2"/>
    <w:qFormat/>
    <w:rsid w:val="00F76D21"/>
    <w:pPr>
      <w:numPr>
        <w:ilvl w:val="1"/>
        <w:numId w:val="8"/>
      </w:numPr>
      <w:spacing w:before="120" w:line="240" w:lineRule="auto"/>
    </w:pPr>
    <w:rPr>
      <w:rFonts w:eastAsia="Times New Roman"/>
      <w:szCs w:val="20"/>
      <w:lang w:bidi="ar-SA"/>
    </w:rPr>
  </w:style>
  <w:style w:type="paragraph" w:customStyle="1" w:styleId="subhead">
    <w:name w:val="subhead"/>
    <w:basedOn w:val="Normal"/>
    <w:next w:val="Para1"/>
    <w:rsid w:val="00F76D21"/>
    <w:pPr>
      <w:spacing w:before="120" w:after="120"/>
      <w:jc w:val="center"/>
    </w:pPr>
    <w:rPr>
      <w:i/>
      <w:sz w:val="22"/>
      <w:szCs w:val="20"/>
      <w:lang w:val="en-GB" w:eastAsia="en-US"/>
    </w:rPr>
  </w:style>
  <w:style w:type="paragraph" w:customStyle="1" w:styleId="Subhead1">
    <w:name w:val="Subhead1"/>
    <w:basedOn w:val="Normal"/>
    <w:rsid w:val="00F76D21"/>
    <w:pPr>
      <w:tabs>
        <w:tab w:val="left" w:pos="-1440"/>
        <w:tab w:val="left" w:pos="-720"/>
        <w:tab w:val="left" w:pos="0"/>
        <w:tab w:val="left" w:pos="1440"/>
        <w:tab w:val="right" w:leader="dot" w:pos="6293"/>
        <w:tab w:val="left" w:pos="6480"/>
        <w:tab w:val="left" w:pos="6703"/>
        <w:tab w:val="left" w:pos="8640"/>
      </w:tabs>
      <w:suppressAutoHyphens/>
      <w:overflowPunct w:val="0"/>
      <w:autoSpaceDE w:val="0"/>
      <w:autoSpaceDN w:val="0"/>
      <w:adjustRightInd w:val="0"/>
      <w:spacing w:before="120" w:after="240" w:line="240" w:lineRule="exact"/>
      <w:ind w:left="1355" w:right="607" w:hanging="720"/>
      <w:textAlignment w:val="baseline"/>
    </w:pPr>
    <w:rPr>
      <w:rFonts w:ascii="Courier" w:hAnsi="Courier"/>
      <w:sz w:val="20"/>
      <w:szCs w:val="20"/>
      <w:lang w:val="en-GB" w:eastAsia="en-US"/>
    </w:rPr>
  </w:style>
  <w:style w:type="paragraph" w:styleId="Subtitle">
    <w:name w:val="Subtitle"/>
    <w:basedOn w:val="Normal"/>
    <w:link w:val="SubtitleChar"/>
    <w:uiPriority w:val="11"/>
    <w:qFormat/>
    <w:rsid w:val="00F76D21"/>
    <w:pPr>
      <w:tabs>
        <w:tab w:val="center" w:pos="9214"/>
      </w:tabs>
      <w:spacing w:before="120" w:after="120"/>
      <w:jc w:val="both"/>
    </w:pPr>
    <w:rPr>
      <w:i/>
      <w:iCs/>
      <w:sz w:val="22"/>
      <w:szCs w:val="20"/>
      <w:lang w:val="en-GB" w:eastAsia="en-US"/>
    </w:rPr>
  </w:style>
  <w:style w:type="character" w:customStyle="1" w:styleId="SubtitleChar">
    <w:name w:val="Subtitle Char"/>
    <w:basedOn w:val="DefaultParagraphFont"/>
    <w:link w:val="Subtitle"/>
    <w:uiPriority w:val="11"/>
    <w:rsid w:val="00F76D21"/>
    <w:rPr>
      <w:i/>
      <w:iCs/>
      <w:sz w:val="22"/>
      <w:lang w:val="en-GB" w:eastAsia="en-US"/>
    </w:rPr>
  </w:style>
  <w:style w:type="paragraph" w:customStyle="1" w:styleId="Title-secondary">
    <w:name w:val="Title - secondary"/>
    <w:basedOn w:val="Title"/>
    <w:next w:val="Heading2"/>
    <w:rsid w:val="00F76D21"/>
    <w:pPr>
      <w:spacing w:before="120"/>
    </w:pPr>
    <w:rPr>
      <w:caps w:val="0"/>
    </w:rPr>
  </w:style>
  <w:style w:type="paragraph" w:customStyle="1" w:styleId="Title-body">
    <w:name w:val="Title-body"/>
    <w:basedOn w:val="Normal"/>
    <w:rsid w:val="00F76D21"/>
    <w:pPr>
      <w:tabs>
        <w:tab w:val="right" w:pos="6095"/>
      </w:tabs>
      <w:spacing w:before="120" w:after="120"/>
      <w:jc w:val="center"/>
    </w:pPr>
    <w:rPr>
      <w:smallCaps/>
      <w:sz w:val="22"/>
      <w:lang w:val="en-GB" w:eastAsia="en-US"/>
    </w:rPr>
  </w:style>
  <w:style w:type="character" w:customStyle="1" w:styleId="underline">
    <w:name w:val="underline"/>
    <w:rsid w:val="00F76D21"/>
    <w:rPr>
      <w:rFonts w:ascii="Courier" w:hAnsi="Courier"/>
      <w:sz w:val="20"/>
      <w:u w:val="single"/>
    </w:rPr>
  </w:style>
  <w:style w:type="paragraph" w:customStyle="1" w:styleId="xl27">
    <w:name w:val="xl27"/>
    <w:basedOn w:val="Normal"/>
    <w:rsid w:val="00F76D21"/>
    <w:pPr>
      <w:pBdr>
        <w:left w:val="single" w:sz="8" w:space="0" w:color="auto"/>
      </w:pBdr>
      <w:spacing w:before="100" w:beforeAutospacing="1" w:after="100" w:afterAutospacing="1"/>
    </w:pPr>
    <w:rPr>
      <w:rFonts w:eastAsia="Arial Unicode MS"/>
      <w:b/>
      <w:bCs/>
      <w:sz w:val="22"/>
      <w:szCs w:val="22"/>
      <w:lang w:val="en-US" w:eastAsia="en-US"/>
    </w:rPr>
  </w:style>
  <w:style w:type="paragraph" w:customStyle="1" w:styleId="recordinput">
    <w:name w:val="recordinput"/>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
    <w:name w:val="recordlabel"/>
    <w:basedOn w:val="Normal"/>
    <w:rsid w:val="00F76D21"/>
    <w:pPr>
      <w:pBdr>
        <w:bottom w:val="single" w:sz="6" w:space="0" w:color="FFFFFF"/>
      </w:pBdr>
      <w:spacing w:before="100" w:beforeAutospacing="1" w:after="100" w:afterAutospacing="1"/>
      <w:textAlignment w:val="top"/>
    </w:pPr>
    <w:rPr>
      <w:rFonts w:ascii="Verdana" w:eastAsia="Arial Unicode MS" w:hAnsi="Verdana" w:cs="Arial Unicode MS"/>
      <w:b/>
      <w:bCs/>
      <w:color w:val="000000"/>
      <w:sz w:val="16"/>
      <w:szCs w:val="16"/>
      <w:lang w:val="en-US" w:eastAsia="en-US"/>
    </w:rPr>
  </w:style>
  <w:style w:type="paragraph" w:customStyle="1" w:styleId="recorddata">
    <w:name w:val="recorddata"/>
    <w:basedOn w:val="Normal"/>
    <w:rsid w:val="00F76D21"/>
    <w:pPr>
      <w:pBdr>
        <w:bottom w:val="single" w:sz="6" w:space="0" w:color="FFFFFF"/>
      </w:pBdr>
      <w:spacing w:before="100" w:beforeAutospacing="1" w:after="100" w:afterAutospacing="1"/>
      <w:textAlignment w:val="top"/>
    </w:pPr>
    <w:rPr>
      <w:rFonts w:ascii="Verdana" w:eastAsia="Arial Unicode MS" w:hAnsi="Verdana" w:cs="Arial Unicode MS"/>
      <w:sz w:val="16"/>
      <w:szCs w:val="16"/>
      <w:lang w:val="en-US" w:eastAsia="en-US"/>
    </w:rPr>
  </w:style>
  <w:style w:type="paragraph" w:customStyle="1" w:styleId="recordinfo">
    <w:name w:val="recordinfo"/>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hilite">
    <w:name w:val="recordhilite"/>
    <w:basedOn w:val="Normal"/>
    <w:rsid w:val="00F76D21"/>
    <w:pPr>
      <w:shd w:val="clear" w:color="auto" w:fill="DDDDDD"/>
      <w:spacing w:before="100" w:beforeAutospacing="1" w:after="100" w:afterAutospacing="1"/>
    </w:pPr>
    <w:rPr>
      <w:rFonts w:ascii="Verdana" w:eastAsia="Arial Unicode MS" w:hAnsi="Verdana" w:cs="Arial Unicode MS"/>
      <w:b/>
      <w:bCs/>
      <w:sz w:val="16"/>
      <w:szCs w:val="16"/>
      <w:lang w:val="en-US" w:eastAsia="en-US"/>
    </w:rPr>
  </w:style>
  <w:style w:type="paragraph" w:customStyle="1" w:styleId="recordlabel2">
    <w:name w:val="recordlabel2"/>
    <w:basedOn w:val="Normal"/>
    <w:rsid w:val="00F76D21"/>
    <w:pPr>
      <w:pBdr>
        <w:bottom w:val="single" w:sz="6" w:space="0" w:color="FFFFFF"/>
      </w:pBdr>
      <w:shd w:val="clear" w:color="auto" w:fill="CECF9C"/>
      <w:spacing w:before="100" w:beforeAutospacing="1" w:after="100" w:afterAutospacing="1"/>
    </w:pPr>
    <w:rPr>
      <w:rFonts w:ascii="Verdana" w:eastAsia="Arial Unicode MS" w:hAnsi="Verdana" w:cs="Arial Unicode MS"/>
      <w:b/>
      <w:bCs/>
      <w:color w:val="000000"/>
      <w:sz w:val="16"/>
      <w:szCs w:val="16"/>
      <w:lang w:val="en-US" w:eastAsia="en-US"/>
    </w:rPr>
  </w:style>
  <w:style w:type="paragraph" w:customStyle="1" w:styleId="recorddata2">
    <w:name w:val="recorddata2"/>
    <w:basedOn w:val="Normal"/>
    <w:rsid w:val="00F76D21"/>
    <w:pPr>
      <w:pBdr>
        <w:bottom w:val="single" w:sz="6" w:space="0" w:color="FFFFFF"/>
      </w:pBdr>
      <w:shd w:val="clear" w:color="auto" w:fill="F0F0F0"/>
      <w:spacing w:before="100" w:beforeAutospacing="1" w:after="100" w:afterAutospacing="1"/>
    </w:pPr>
    <w:rPr>
      <w:rFonts w:ascii="Verdana" w:eastAsia="Arial Unicode MS" w:hAnsi="Verdana" w:cs="Arial Unicode MS"/>
      <w:sz w:val="16"/>
      <w:szCs w:val="16"/>
      <w:lang w:val="en-US" w:eastAsia="en-US"/>
    </w:rPr>
  </w:style>
  <w:style w:type="paragraph" w:customStyle="1" w:styleId="recordsectionbox">
    <w:name w:val="recordsectionbox"/>
    <w:basedOn w:val="Normal"/>
    <w:rsid w:val="00F76D21"/>
    <w:pPr>
      <w:shd w:val="clear" w:color="auto" w:fill="EFEFDF"/>
      <w:spacing w:before="100" w:beforeAutospacing="1" w:after="100" w:afterAutospacing="1"/>
    </w:pPr>
    <w:rPr>
      <w:rFonts w:ascii="Verdana" w:eastAsia="Arial Unicode MS" w:hAnsi="Verdana" w:cs="Arial Unicode MS"/>
      <w:b/>
      <w:bCs/>
      <w:color w:val="000000"/>
      <w:sz w:val="18"/>
      <w:szCs w:val="18"/>
      <w:lang w:val="en-US" w:eastAsia="en-US"/>
    </w:rPr>
  </w:style>
  <w:style w:type="paragraph" w:customStyle="1" w:styleId="recordsectionsepbox">
    <w:name w:val="recordsectionsepbox"/>
    <w:basedOn w:val="Normal"/>
    <w:rsid w:val="00F76D21"/>
    <w:pPr>
      <w:shd w:val="clear" w:color="auto" w:fill="EFEFDF"/>
      <w:spacing w:before="100" w:beforeAutospacing="1" w:after="100" w:afterAutospacing="1"/>
    </w:pPr>
    <w:rPr>
      <w:rFonts w:ascii="Arial Unicode MS" w:eastAsia="Arial Unicode MS" w:hAnsi="Arial Unicode MS" w:cs="Arial Unicode MS"/>
      <w:lang w:val="en-US" w:eastAsia="en-US"/>
    </w:rPr>
  </w:style>
  <w:style w:type="paragraph" w:customStyle="1" w:styleId="recordinputbox">
    <w:name w:val="recordinputbox"/>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box">
    <w:name w:val="recordlabelbox"/>
    <w:basedOn w:val="Normal"/>
    <w:rsid w:val="00F76D21"/>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databox">
    <w:name w:val="recorddatabox"/>
    <w:basedOn w:val="Normal"/>
    <w:rsid w:val="00F76D21"/>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infobox">
    <w:name w:val="recordinfobox"/>
    <w:basedOn w:val="Normal"/>
    <w:rsid w:val="00F76D21"/>
    <w:pPr>
      <w:shd w:val="clear" w:color="auto" w:fill="EFEFDF"/>
      <w:spacing w:before="100" w:beforeAutospacing="1" w:after="100" w:afterAutospacing="1"/>
    </w:pPr>
    <w:rPr>
      <w:rFonts w:ascii="Verdana" w:eastAsia="Arial Unicode MS" w:hAnsi="Verdana" w:cs="Arial Unicode MS"/>
      <w:i/>
      <w:iCs/>
      <w:sz w:val="16"/>
      <w:szCs w:val="16"/>
      <w:lang w:val="en-US" w:eastAsia="en-US"/>
    </w:rPr>
  </w:style>
  <w:style w:type="paragraph" w:customStyle="1" w:styleId="resultdata">
    <w:name w:val="resultdata"/>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small">
    <w:name w:val="small"/>
    <w:basedOn w:val="Normal"/>
    <w:rsid w:val="00F76D21"/>
    <w:pPr>
      <w:spacing w:before="100" w:beforeAutospacing="1" w:after="100" w:afterAutospacing="1"/>
    </w:pPr>
    <w:rPr>
      <w:rFonts w:ascii="Verdana" w:eastAsia="Arial Unicode MS" w:hAnsi="Verdana" w:cs="Arial Unicode MS"/>
      <w:sz w:val="14"/>
      <w:szCs w:val="14"/>
      <w:lang w:val="en-US" w:eastAsia="en-US"/>
    </w:rPr>
  </w:style>
  <w:style w:type="paragraph" w:customStyle="1" w:styleId="smalltext">
    <w:name w:val="smalltext"/>
    <w:basedOn w:val="Normal"/>
    <w:rsid w:val="00F76D21"/>
    <w:pPr>
      <w:spacing w:before="100" w:beforeAutospacing="1" w:after="100" w:afterAutospacing="1"/>
    </w:pPr>
    <w:rPr>
      <w:rFonts w:ascii="Verdana" w:eastAsia="Arial Unicode MS" w:hAnsi="Verdana" w:cs="Arial Unicode MS"/>
      <w:sz w:val="14"/>
      <w:szCs w:val="14"/>
      <w:lang w:val="en-US" w:eastAsia="en-US"/>
    </w:rPr>
  </w:style>
  <w:style w:type="paragraph" w:customStyle="1" w:styleId="largetext">
    <w:name w:val="largetext"/>
    <w:basedOn w:val="Normal"/>
    <w:rsid w:val="00F76D21"/>
    <w:pPr>
      <w:spacing w:before="100" w:beforeAutospacing="1" w:after="100" w:afterAutospacing="1"/>
    </w:pPr>
    <w:rPr>
      <w:rFonts w:ascii="Verdana" w:eastAsia="Arial Unicode MS" w:hAnsi="Verdana" w:cs="Arial Unicode MS"/>
      <w:sz w:val="18"/>
      <w:szCs w:val="18"/>
      <w:lang w:val="en-US" w:eastAsia="en-US"/>
    </w:rPr>
  </w:style>
  <w:style w:type="paragraph" w:customStyle="1" w:styleId="section">
    <w:name w:val="section"/>
    <w:basedOn w:val="Normal"/>
    <w:rsid w:val="00F76D21"/>
    <w:pPr>
      <w:spacing w:before="100" w:beforeAutospacing="1" w:after="100" w:afterAutospacing="1"/>
    </w:pPr>
    <w:rPr>
      <w:rFonts w:ascii="Verdana" w:eastAsia="Arial Unicode MS" w:hAnsi="Verdana" w:cs="Arial Unicode MS"/>
      <w:color w:val="000000"/>
      <w:sz w:val="20"/>
      <w:szCs w:val="20"/>
      <w:lang w:val="en-US" w:eastAsia="en-US"/>
    </w:rPr>
  </w:style>
  <w:style w:type="paragraph" w:customStyle="1" w:styleId="subsection">
    <w:name w:val="subsection"/>
    <w:basedOn w:val="Normal"/>
    <w:rsid w:val="00F76D21"/>
    <w:pPr>
      <w:spacing w:before="100" w:beforeAutospacing="1" w:after="100" w:afterAutospacing="1"/>
    </w:pPr>
    <w:rPr>
      <w:rFonts w:ascii="Verdana" w:eastAsia="Arial Unicode MS" w:hAnsi="Verdana" w:cs="Arial Unicode MS"/>
      <w:color w:val="000000"/>
      <w:sz w:val="18"/>
      <w:szCs w:val="18"/>
      <w:lang w:val="en-US" w:eastAsia="en-US"/>
    </w:rPr>
  </w:style>
  <w:style w:type="paragraph" w:customStyle="1" w:styleId="itemtitle">
    <w:name w:val="itemtitle"/>
    <w:basedOn w:val="Normal"/>
    <w:rsid w:val="00F76D21"/>
    <w:pPr>
      <w:spacing w:before="100" w:beforeAutospacing="1" w:after="100" w:afterAutospacing="1"/>
    </w:pPr>
    <w:rPr>
      <w:rFonts w:ascii="Verdana" w:eastAsia="Arial Unicode MS" w:hAnsi="Verdana" w:cs="Arial Unicode MS"/>
      <w:b/>
      <w:bCs/>
      <w:sz w:val="16"/>
      <w:szCs w:val="16"/>
      <w:lang w:val="en-US" w:eastAsia="en-US"/>
    </w:rPr>
  </w:style>
  <w:style w:type="paragraph" w:customStyle="1" w:styleId="box">
    <w:name w:val="box"/>
    <w:basedOn w:val="Normal"/>
    <w:rsid w:val="00F76D21"/>
    <w:pPr>
      <w:shd w:val="clear" w:color="auto" w:fill="EFEFDF"/>
      <w:spacing w:before="100" w:beforeAutospacing="1" w:after="100" w:afterAutospacing="1"/>
    </w:pPr>
    <w:rPr>
      <w:rFonts w:ascii="Arial Unicode MS" w:eastAsia="Arial Unicode MS" w:hAnsi="Arial Unicode MS" w:cs="Arial Unicode MS"/>
      <w:sz w:val="15"/>
      <w:szCs w:val="15"/>
      <w:lang w:val="en-US" w:eastAsia="en-US"/>
    </w:rPr>
  </w:style>
  <w:style w:type="paragraph" w:customStyle="1" w:styleId="rightboxtitle">
    <w:name w:val="rightboxtitle"/>
    <w:basedOn w:val="Normal"/>
    <w:rsid w:val="00F76D21"/>
    <w:pPr>
      <w:spacing w:before="100" w:beforeAutospacing="1" w:after="100" w:afterAutospacing="1"/>
    </w:pPr>
    <w:rPr>
      <w:rFonts w:ascii="Arial Unicode MS" w:eastAsia="Arial Unicode MS" w:hAnsi="Arial Unicode MS" w:cs="Arial Unicode MS"/>
      <w:b/>
      <w:bCs/>
      <w:sz w:val="16"/>
      <w:szCs w:val="16"/>
      <w:lang w:val="en-US" w:eastAsia="en-US"/>
    </w:rPr>
  </w:style>
  <w:style w:type="paragraph" w:customStyle="1" w:styleId="rightboxsection">
    <w:name w:val="rightboxsection"/>
    <w:basedOn w:val="Normal"/>
    <w:rsid w:val="00F76D21"/>
    <w:pPr>
      <w:spacing w:before="100" w:beforeAutospacing="1" w:after="100" w:afterAutospacing="1"/>
      <w:jc w:val="center"/>
    </w:pPr>
    <w:rPr>
      <w:rFonts w:ascii="Arial Unicode MS" w:eastAsia="Arial Unicode MS" w:hAnsi="Arial Unicode MS" w:cs="Arial Unicode MS"/>
      <w:i/>
      <w:iCs/>
      <w:sz w:val="16"/>
      <w:szCs w:val="16"/>
      <w:lang w:val="en-US" w:eastAsia="en-US"/>
    </w:rPr>
  </w:style>
  <w:style w:type="paragraph" w:customStyle="1" w:styleId="rightbox">
    <w:name w:val="rightbox"/>
    <w:basedOn w:val="Normal"/>
    <w:rsid w:val="00F76D21"/>
    <w:pPr>
      <w:spacing w:before="100" w:beforeAutospacing="1" w:after="100" w:afterAutospacing="1"/>
    </w:pPr>
    <w:rPr>
      <w:rFonts w:ascii="Arial Unicode MS" w:eastAsia="Arial Unicode MS" w:hAnsi="Arial Unicode MS" w:cs="Arial Unicode MS"/>
      <w:sz w:val="14"/>
      <w:szCs w:val="14"/>
      <w:lang w:val="en-US" w:eastAsia="en-US"/>
    </w:rPr>
  </w:style>
  <w:style w:type="paragraph" w:customStyle="1" w:styleId="homesectionbody">
    <w:name w:val="homesectionbody"/>
    <w:basedOn w:val="Normal"/>
    <w:rsid w:val="00F76D21"/>
    <w:pPr>
      <w:pBdr>
        <w:left w:val="single" w:sz="6" w:space="3" w:color="CCCCCC"/>
        <w:bottom w:val="single" w:sz="6" w:space="2" w:color="CCCCCC"/>
        <w:right w:val="single" w:sz="6" w:space="3" w:color="CCCCCC"/>
      </w:pBdr>
      <w:spacing w:before="100" w:beforeAutospacing="1" w:after="100" w:afterAutospacing="1"/>
      <w:textAlignment w:val="top"/>
    </w:pPr>
    <w:rPr>
      <w:rFonts w:ascii="Verdana" w:eastAsia="Arial Unicode MS" w:hAnsi="Verdana" w:cs="Arial Unicode MS"/>
      <w:color w:val="000000"/>
      <w:sz w:val="14"/>
      <w:szCs w:val="14"/>
      <w:lang w:val="en-US" w:eastAsia="en-US"/>
    </w:rPr>
  </w:style>
  <w:style w:type="paragraph" w:customStyle="1" w:styleId="cmsboxdashed">
    <w:name w:val="cms_box_dashed"/>
    <w:basedOn w:val="Normal"/>
    <w:rsid w:val="00F76D21"/>
    <w:pPr>
      <w:pBdr>
        <w:top w:val="dashed" w:sz="6" w:space="6" w:color="C0C0C0"/>
        <w:left w:val="dashed" w:sz="6" w:space="6" w:color="C0C0C0"/>
        <w:bottom w:val="dashed" w:sz="6" w:space="6" w:color="C0C0C0"/>
        <w:right w:val="dashed" w:sz="6" w:space="6" w:color="C0C0C0"/>
      </w:pBdr>
      <w:shd w:val="clear" w:color="auto" w:fill="F8F8F8"/>
      <w:spacing w:before="100" w:beforeAutospacing="1" w:after="100" w:afterAutospacing="1"/>
    </w:pPr>
    <w:rPr>
      <w:rFonts w:ascii="Arial Unicode MS" w:eastAsia="Arial Unicode MS" w:hAnsi="Arial Unicode MS" w:cs="Arial Unicode MS"/>
      <w:lang w:val="en-US" w:eastAsia="en-US"/>
    </w:rPr>
  </w:style>
  <w:style w:type="paragraph" w:customStyle="1" w:styleId="cmsmenufont">
    <w:name w:val="cms_menu_font"/>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cmsmenuitem">
    <w:name w:val="cms_menu_item"/>
    <w:basedOn w:val="Normal"/>
    <w:rsid w:val="00F76D21"/>
    <w:pPr>
      <w:pBdr>
        <w:bottom w:val="single" w:sz="6" w:space="0" w:color="FFFFFF"/>
      </w:pBdr>
      <w:shd w:val="clear" w:color="auto" w:fill="BDC7C7"/>
      <w:spacing w:before="100" w:beforeAutospacing="1" w:after="100" w:afterAutospacing="1"/>
    </w:pPr>
    <w:rPr>
      <w:rFonts w:ascii="Verdana" w:eastAsia="Arial Unicode MS" w:hAnsi="Verdana" w:cs="Arial Unicode MS"/>
      <w:b/>
      <w:bCs/>
      <w:color w:val="FFFFFF"/>
      <w:sz w:val="15"/>
      <w:szCs w:val="15"/>
      <w:lang w:val="en-US" w:eastAsia="en-US"/>
    </w:rPr>
  </w:style>
  <w:style w:type="paragraph" w:customStyle="1" w:styleId="cmsmenusubitem">
    <w:name w:val="cms_menu_subitem"/>
    <w:basedOn w:val="Normal"/>
    <w:rsid w:val="00F76D21"/>
    <w:pPr>
      <w:pBdr>
        <w:bottom w:val="single" w:sz="6" w:space="3" w:color="FFFFFF"/>
      </w:pBdr>
      <w:shd w:val="clear" w:color="auto" w:fill="EEEBE2"/>
      <w:spacing w:before="100" w:beforeAutospacing="1" w:after="100" w:afterAutospacing="1"/>
    </w:pPr>
    <w:rPr>
      <w:rFonts w:ascii="Verdana" w:eastAsia="Arial Unicode MS" w:hAnsi="Verdana" w:cs="Arial Unicode MS"/>
      <w:color w:val="303030"/>
      <w:sz w:val="15"/>
      <w:szCs w:val="15"/>
      <w:lang w:val="en-US" w:eastAsia="en-US"/>
    </w:rPr>
  </w:style>
  <w:style w:type="paragraph" w:customStyle="1" w:styleId="cmsbuttonsmall">
    <w:name w:val="cms_button_small"/>
    <w:basedOn w:val="Normal"/>
    <w:rsid w:val="00F76D21"/>
    <w:pPr>
      <w:spacing w:before="100" w:beforeAutospacing="1" w:after="100" w:afterAutospacing="1"/>
    </w:pPr>
    <w:rPr>
      <w:rFonts w:ascii="Tahoma" w:eastAsia="Arial Unicode MS" w:hAnsi="Tahoma" w:cs="Tahoma"/>
      <w:sz w:val="14"/>
      <w:szCs w:val="14"/>
      <w:lang w:val="en-US" w:eastAsia="en-US"/>
    </w:rPr>
  </w:style>
  <w:style w:type="paragraph" w:customStyle="1" w:styleId="cmsformsection">
    <w:name w:val="cms_form_section"/>
    <w:basedOn w:val="Normal"/>
    <w:rsid w:val="00F76D21"/>
    <w:pPr>
      <w:shd w:val="clear" w:color="auto" w:fill="DCDCDC"/>
      <w:spacing w:before="100" w:beforeAutospacing="1" w:after="60"/>
    </w:pPr>
    <w:rPr>
      <w:rFonts w:ascii="Arial Unicode MS" w:eastAsia="Arial Unicode MS" w:hAnsi="Arial Unicode MS" w:cs="Arial Unicode MS"/>
      <w:b/>
      <w:bCs/>
      <w:lang w:val="en-US" w:eastAsia="en-US"/>
    </w:rPr>
  </w:style>
  <w:style w:type="paragraph" w:customStyle="1" w:styleId="skin-titledbox-title">
    <w:name w:val="skin-titledbox-title"/>
    <w:basedOn w:val="Normal"/>
    <w:rsid w:val="00F76D21"/>
    <w:pPr>
      <w:pBdr>
        <w:top w:val="single" w:sz="6" w:space="3" w:color="C0C0C0"/>
        <w:left w:val="single" w:sz="6" w:space="6" w:color="C0C0C0"/>
        <w:bottom w:val="single" w:sz="6" w:space="3" w:color="C0C0C0"/>
        <w:right w:val="single" w:sz="6" w:space="6" w:color="C0C0C0"/>
      </w:pBdr>
      <w:shd w:val="clear" w:color="auto" w:fill="DCDCDD"/>
      <w:spacing w:before="100" w:beforeAutospacing="1" w:after="30"/>
    </w:pPr>
    <w:rPr>
      <w:rFonts w:ascii="Verdana" w:eastAsia="Arial Unicode MS" w:hAnsi="Verdana" w:cs="Arial Unicode MS"/>
      <w:b/>
      <w:bCs/>
      <w:caps/>
      <w:color w:val="333333"/>
      <w:sz w:val="15"/>
      <w:szCs w:val="15"/>
      <w:lang w:val="en-US" w:eastAsia="en-US"/>
    </w:rPr>
  </w:style>
  <w:style w:type="paragraph" w:customStyle="1" w:styleId="skin-titledbox-content">
    <w:name w:val="skin-titledbox-content"/>
    <w:basedOn w:val="Normal"/>
    <w:rsid w:val="00F76D21"/>
    <w:pPr>
      <w:pBdr>
        <w:top w:val="single" w:sz="6" w:space="6" w:color="C0C0C0"/>
        <w:left w:val="single" w:sz="6" w:space="6" w:color="C0C0C0"/>
        <w:bottom w:val="single" w:sz="6" w:space="6" w:color="C0C0C0"/>
        <w:right w:val="single" w:sz="6" w:space="6" w:color="C0C0C0"/>
      </w:pBdr>
      <w:shd w:val="clear" w:color="auto" w:fill="F6F4E6"/>
      <w:spacing w:before="100" w:beforeAutospacing="1" w:after="240"/>
    </w:pPr>
    <w:rPr>
      <w:rFonts w:ascii="Arial Unicode MS" w:eastAsia="Arial Unicode MS" w:hAnsi="Arial Unicode MS" w:cs="Arial Unicode MS"/>
      <w:lang w:val="en-US" w:eastAsia="en-US"/>
    </w:rPr>
  </w:style>
  <w:style w:type="paragraph" w:customStyle="1" w:styleId="hcell">
    <w:name w:val="hcell"/>
    <w:basedOn w:val="Normal"/>
    <w:rsid w:val="00F76D21"/>
    <w:pPr>
      <w:spacing w:before="100" w:beforeAutospacing="1" w:after="100" w:afterAutospacing="1" w:line="240" w:lineRule="atLeast"/>
    </w:pPr>
    <w:rPr>
      <w:rFonts w:ascii="Verdana" w:eastAsia="Arial Unicode MS" w:hAnsi="Verdana" w:cs="Arial Unicode MS"/>
      <w:color w:val="333333"/>
      <w:sz w:val="17"/>
      <w:szCs w:val="17"/>
      <w:lang w:val="en-US" w:eastAsia="en-US"/>
    </w:rPr>
  </w:style>
  <w:style w:type="paragraph" w:customStyle="1" w:styleId="fheader">
    <w:name w:val="fheader"/>
    <w:basedOn w:val="Normal"/>
    <w:rsid w:val="00F76D21"/>
    <w:pPr>
      <w:shd w:val="clear" w:color="auto" w:fill="C0C0C4"/>
      <w:spacing w:before="100" w:beforeAutospacing="1" w:after="100" w:afterAutospacing="1"/>
    </w:pPr>
    <w:rPr>
      <w:rFonts w:ascii="Arial Unicode MS" w:eastAsia="Arial Unicode MS" w:hAnsi="Arial Unicode MS" w:cs="Arial Unicode MS"/>
      <w:lang w:val="en-US" w:eastAsia="en-US"/>
    </w:rPr>
  </w:style>
  <w:style w:type="paragraph" w:customStyle="1" w:styleId="fcell">
    <w:name w:val="fcell"/>
    <w:basedOn w:val="Normal"/>
    <w:rsid w:val="00F76D21"/>
    <w:pPr>
      <w:shd w:val="clear" w:color="auto" w:fill="F0F0F0"/>
      <w:spacing w:before="100" w:beforeAutospacing="1" w:after="100" w:afterAutospacing="1"/>
    </w:pPr>
    <w:rPr>
      <w:rFonts w:ascii="Arial Unicode MS" w:eastAsia="Arial Unicode MS" w:hAnsi="Arial Unicode MS" w:cs="Arial Unicode MS"/>
      <w:lang w:val="en-US" w:eastAsia="en-US"/>
    </w:rPr>
  </w:style>
  <w:style w:type="paragraph" w:customStyle="1" w:styleId="fcell2">
    <w:name w:val="fcell2"/>
    <w:basedOn w:val="Normal"/>
    <w:rsid w:val="00F76D21"/>
    <w:pPr>
      <w:shd w:val="clear" w:color="auto" w:fill="E0E0E0"/>
      <w:spacing w:before="100" w:beforeAutospacing="1" w:after="100" w:afterAutospacing="1"/>
    </w:pPr>
    <w:rPr>
      <w:rFonts w:ascii="Arial Unicode MS" w:eastAsia="Arial Unicode MS" w:hAnsi="Arial Unicode MS" w:cs="Arial Unicode MS"/>
      <w:lang w:val="en-US" w:eastAsia="en-US"/>
    </w:rPr>
  </w:style>
  <w:style w:type="paragraph" w:customStyle="1" w:styleId="cmsdesignbox">
    <w:name w:val="cms_designbox"/>
    <w:basedOn w:val="Normal"/>
    <w:rsid w:val="00F76D21"/>
    <w:pPr>
      <w:pBdr>
        <w:top w:val="dotted" w:sz="6" w:space="2" w:color="669CC6"/>
        <w:left w:val="dotted" w:sz="6" w:space="2" w:color="669CC6"/>
        <w:bottom w:val="dotted" w:sz="6" w:space="2" w:color="669CC6"/>
        <w:right w:val="dotted" w:sz="6" w:space="2" w:color="669CC6"/>
      </w:pBdr>
      <w:spacing w:before="100" w:beforeAutospacing="1" w:after="100" w:afterAutospacing="1"/>
      <w:ind w:left="30" w:right="30"/>
    </w:pPr>
    <w:rPr>
      <w:rFonts w:ascii="Arial Unicode MS" w:eastAsia="Arial Unicode MS" w:hAnsi="Arial Unicode MS" w:cs="Arial Unicode MS"/>
      <w:lang w:val="en-US" w:eastAsia="en-US"/>
    </w:rPr>
  </w:style>
  <w:style w:type="paragraph" w:customStyle="1" w:styleId="cmsdrop">
    <w:name w:val="cmsdrop"/>
    <w:basedOn w:val="Normal"/>
    <w:rsid w:val="00F76D21"/>
    <w:pPr>
      <w:pBdr>
        <w:top w:val="single" w:sz="24" w:space="0" w:color="FFFFFF"/>
        <w:bottom w:val="single" w:sz="24" w:space="0" w:color="FFFFFF"/>
      </w:pBdr>
      <w:shd w:val="clear" w:color="auto" w:fill="E0E0E0"/>
      <w:spacing w:before="100" w:beforeAutospacing="1" w:after="100" w:afterAutospacing="1" w:line="15" w:lineRule="atLeast"/>
    </w:pPr>
    <w:rPr>
      <w:rFonts w:ascii="Arial Unicode MS" w:eastAsia="Arial Unicode MS" w:hAnsi="Arial Unicode MS" w:cs="Arial Unicode MS"/>
      <w:sz w:val="2"/>
      <w:szCs w:val="2"/>
      <w:lang w:val="en-US" w:eastAsia="en-US"/>
    </w:rPr>
  </w:style>
  <w:style w:type="paragraph" w:customStyle="1" w:styleId="herror">
    <w:name w:val="herror"/>
    <w:basedOn w:val="Normal"/>
    <w:rsid w:val="00F76D21"/>
    <w:pPr>
      <w:spacing w:before="100" w:beforeAutospacing="1" w:after="100" w:afterAutospacing="1" w:line="260" w:lineRule="atLeast"/>
    </w:pPr>
    <w:rPr>
      <w:rFonts w:ascii="Verdana" w:eastAsia="Arial Unicode MS" w:hAnsi="Verdana" w:cs="Arial Unicode MS"/>
      <w:b/>
      <w:bCs/>
      <w:color w:val="C00000"/>
      <w:sz w:val="17"/>
      <w:szCs w:val="17"/>
      <w:lang w:val="en-US" w:eastAsia="en-US"/>
    </w:rPr>
  </w:style>
  <w:style w:type="paragraph" w:customStyle="1" w:styleId="xbutton">
    <w:name w:val="xbutton"/>
    <w:basedOn w:val="Normal"/>
    <w:rsid w:val="00F76D21"/>
    <w:pPr>
      <w:spacing w:before="45" w:after="100" w:afterAutospacing="1"/>
    </w:pPr>
    <w:rPr>
      <w:rFonts w:ascii="Arial" w:eastAsia="Arial Unicode MS" w:hAnsi="Arial" w:cs="Arial"/>
      <w:b/>
      <w:bCs/>
      <w:color w:val="005197"/>
      <w:sz w:val="17"/>
      <w:szCs w:val="17"/>
      <w:lang w:val="en-US" w:eastAsia="en-US"/>
    </w:rPr>
  </w:style>
  <w:style w:type="character" w:customStyle="1" w:styleId="CharChar3">
    <w:name w:val="Char Char3"/>
    <w:rsid w:val="00F76D21"/>
    <w:rPr>
      <w:rFonts w:ascii="Courier" w:hAnsi="Courier"/>
      <w:lang w:val="en-GB" w:eastAsia="en-US" w:bidi="ar-SA"/>
    </w:rPr>
  </w:style>
  <w:style w:type="paragraph" w:customStyle="1" w:styleId="para10">
    <w:name w:val="para1"/>
    <w:basedOn w:val="Normal"/>
    <w:rsid w:val="00F76D21"/>
    <w:pPr>
      <w:spacing w:before="100" w:beforeAutospacing="1" w:after="100" w:afterAutospacing="1"/>
    </w:pPr>
    <w:rPr>
      <w:lang w:val="en-US" w:eastAsia="en-US"/>
    </w:rPr>
  </w:style>
  <w:style w:type="paragraph" w:customStyle="1" w:styleId="StyleBodyTextItalicBlack">
    <w:name w:val="Style Body Text + Italic Black"/>
    <w:basedOn w:val="BodyText"/>
    <w:rsid w:val="00F76D21"/>
    <w:pPr>
      <w:tabs>
        <w:tab w:val="left" w:pos="720"/>
      </w:tabs>
      <w:bidi w:val="0"/>
      <w:spacing w:before="120" w:line="240" w:lineRule="auto"/>
      <w:ind w:firstLine="720"/>
      <w:jc w:val="both"/>
    </w:pPr>
    <w:rPr>
      <w:rFonts w:eastAsia="Times New Roman" w:cs="Times New Roman"/>
      <w:i/>
      <w:iCs/>
      <w:color w:val="000000"/>
      <w:kern w:val="0"/>
      <w:sz w:val="22"/>
      <w:lang w:val="en-GB" w:bidi="ar-SA"/>
    </w:rPr>
  </w:style>
  <w:style w:type="paragraph" w:styleId="CommentSubject">
    <w:name w:val="annotation subject"/>
    <w:basedOn w:val="CommentText"/>
    <w:next w:val="CommentText"/>
    <w:link w:val="CommentSubjectChar"/>
    <w:uiPriority w:val="99"/>
    <w:rsid w:val="00F76D21"/>
    <w:rPr>
      <w:b/>
      <w:bCs/>
      <w:szCs w:val="20"/>
    </w:rPr>
  </w:style>
  <w:style w:type="character" w:customStyle="1" w:styleId="CommentSubjectChar">
    <w:name w:val="Comment Subject Char"/>
    <w:basedOn w:val="CommentTextChar"/>
    <w:link w:val="CommentSubject"/>
    <w:uiPriority w:val="99"/>
    <w:rsid w:val="00F76D21"/>
    <w:rPr>
      <w:b/>
      <w:bCs/>
      <w:szCs w:val="24"/>
      <w:lang w:val="en-GB" w:eastAsia="en-US"/>
    </w:rPr>
  </w:style>
  <w:style w:type="paragraph" w:customStyle="1" w:styleId="ColorfulList-Accent11">
    <w:name w:val="Colorful List - Accent 11"/>
    <w:basedOn w:val="Normal"/>
    <w:uiPriority w:val="34"/>
    <w:qFormat/>
    <w:rsid w:val="00F76D21"/>
    <w:pPr>
      <w:spacing w:before="120" w:after="120"/>
      <w:ind w:left="720"/>
      <w:contextualSpacing/>
    </w:pPr>
  </w:style>
  <w:style w:type="numbering" w:customStyle="1" w:styleId="NoList11">
    <w:name w:val="No List11"/>
    <w:next w:val="NoList"/>
    <w:uiPriority w:val="99"/>
    <w:semiHidden/>
    <w:unhideWhenUsed/>
    <w:rsid w:val="00F76D21"/>
  </w:style>
  <w:style w:type="paragraph" w:customStyle="1" w:styleId="xl69">
    <w:name w:val="xl69"/>
    <w:basedOn w:val="Normal"/>
    <w:rsid w:val="00F76D21"/>
    <w:pPr>
      <w:pBdr>
        <w:top w:val="single" w:sz="4" w:space="0" w:color="auto"/>
        <w:left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70">
    <w:name w:val="xl70"/>
    <w:basedOn w:val="Normal"/>
    <w:rsid w:val="00F76D21"/>
    <w:pPr>
      <w:pBdr>
        <w:top w:val="single" w:sz="4" w:space="0" w:color="auto"/>
        <w:left w:val="single" w:sz="4" w:space="0" w:color="auto"/>
      </w:pBdr>
      <w:spacing w:before="100" w:beforeAutospacing="1" w:after="100" w:afterAutospacing="1"/>
    </w:pPr>
    <w:rPr>
      <w:b/>
      <w:bCs/>
      <w:sz w:val="16"/>
      <w:szCs w:val="16"/>
    </w:rPr>
  </w:style>
  <w:style w:type="paragraph" w:customStyle="1" w:styleId="xl71">
    <w:name w:val="xl71"/>
    <w:basedOn w:val="Normal"/>
    <w:rsid w:val="00F76D21"/>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Normal"/>
    <w:rsid w:val="00F76D21"/>
    <w:pPr>
      <w:pBdr>
        <w:top w:val="single" w:sz="4" w:space="0" w:color="auto"/>
        <w:right w:val="single" w:sz="4" w:space="0" w:color="auto"/>
      </w:pBdr>
      <w:spacing w:before="100" w:beforeAutospacing="1" w:after="100" w:afterAutospacing="1"/>
    </w:pPr>
    <w:rPr>
      <w:b/>
      <w:bCs/>
      <w:sz w:val="16"/>
      <w:szCs w:val="16"/>
    </w:rPr>
  </w:style>
  <w:style w:type="paragraph" w:customStyle="1" w:styleId="xl73">
    <w:name w:val="xl73"/>
    <w:basedOn w:val="Normal"/>
    <w:rsid w:val="00F76D21"/>
    <w:pPr>
      <w:pBdr>
        <w:top w:val="single" w:sz="4" w:space="0" w:color="auto"/>
        <w:left w:val="single" w:sz="4" w:space="0" w:color="auto"/>
      </w:pBdr>
      <w:spacing w:before="100" w:beforeAutospacing="1" w:after="100" w:afterAutospacing="1"/>
    </w:pPr>
    <w:rPr>
      <w:b/>
      <w:bCs/>
      <w:sz w:val="16"/>
      <w:szCs w:val="16"/>
    </w:rPr>
  </w:style>
  <w:style w:type="paragraph" w:customStyle="1" w:styleId="xl74">
    <w:name w:val="xl74"/>
    <w:basedOn w:val="Normal"/>
    <w:rsid w:val="00F76D21"/>
    <w:pPr>
      <w:pBdr>
        <w:left w:val="single" w:sz="4" w:space="0" w:color="auto"/>
      </w:pBdr>
      <w:spacing w:before="100" w:beforeAutospacing="1" w:after="100" w:afterAutospacing="1"/>
    </w:pPr>
    <w:rPr>
      <w:b/>
      <w:bCs/>
      <w:sz w:val="16"/>
      <w:szCs w:val="16"/>
    </w:rPr>
  </w:style>
  <w:style w:type="paragraph" w:customStyle="1" w:styleId="xl75">
    <w:name w:val="xl75"/>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76">
    <w:name w:val="xl76"/>
    <w:basedOn w:val="Normal"/>
    <w:rsid w:val="00F76D21"/>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77">
    <w:name w:val="xl77"/>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78">
    <w:name w:val="xl78"/>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79">
    <w:name w:val="xl79"/>
    <w:basedOn w:val="Normal"/>
    <w:rsid w:val="00F76D21"/>
    <w:pPr>
      <w:pBdr>
        <w:left w:val="single" w:sz="4" w:space="0" w:color="auto"/>
        <w:right w:val="single" w:sz="4" w:space="0" w:color="auto"/>
      </w:pBdr>
      <w:spacing w:before="100" w:beforeAutospacing="1" w:after="100" w:afterAutospacing="1"/>
    </w:pPr>
    <w:rPr>
      <w:b/>
      <w:bCs/>
      <w:sz w:val="16"/>
      <w:szCs w:val="16"/>
    </w:rPr>
  </w:style>
  <w:style w:type="paragraph" w:customStyle="1" w:styleId="xl80">
    <w:name w:val="xl80"/>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81">
    <w:name w:val="xl81"/>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82">
    <w:name w:val="xl82"/>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83">
    <w:name w:val="xl83"/>
    <w:basedOn w:val="Normal"/>
    <w:rsid w:val="00F76D21"/>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4">
    <w:name w:val="xl84"/>
    <w:basedOn w:val="Normal"/>
    <w:rsid w:val="00F76D21"/>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5">
    <w:name w:val="xl85"/>
    <w:basedOn w:val="Normal"/>
    <w:rsid w:val="00F76D21"/>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6">
    <w:name w:val="xl86"/>
    <w:basedOn w:val="Normal"/>
    <w:rsid w:val="00F76D21"/>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Normal"/>
    <w:rsid w:val="00F76D21"/>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8">
    <w:name w:val="xl88"/>
    <w:basedOn w:val="Normal"/>
    <w:rsid w:val="00F76D21"/>
    <w:pPr>
      <w:spacing w:before="100" w:beforeAutospacing="1" w:after="100" w:afterAutospacing="1"/>
    </w:pPr>
    <w:rPr>
      <w:rFonts w:ascii="Arial" w:hAnsi="Arial" w:cs="Arial"/>
      <w:color w:val="FF0000"/>
    </w:rPr>
  </w:style>
  <w:style w:type="paragraph" w:customStyle="1" w:styleId="xl89">
    <w:name w:val="xl89"/>
    <w:basedOn w:val="Normal"/>
    <w:rsid w:val="00F76D21"/>
    <w:pPr>
      <w:spacing w:before="100" w:beforeAutospacing="1" w:after="100" w:afterAutospacing="1"/>
    </w:pPr>
    <w:rPr>
      <w:rFonts w:ascii="Arial" w:hAnsi="Arial" w:cs="Arial"/>
      <w:b/>
      <w:bCs/>
    </w:rPr>
  </w:style>
  <w:style w:type="paragraph" w:customStyle="1" w:styleId="xl90">
    <w:name w:val="xl9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1">
    <w:name w:val="xl9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2">
    <w:name w:val="xl9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3">
    <w:name w:val="xl93"/>
    <w:basedOn w:val="Normal"/>
    <w:rsid w:val="00F76D21"/>
    <w:pPr>
      <w:spacing w:before="100" w:beforeAutospacing="1" w:after="100" w:afterAutospacing="1"/>
      <w:textAlignment w:val="top"/>
    </w:pPr>
    <w:rPr>
      <w:sz w:val="16"/>
      <w:szCs w:val="16"/>
    </w:rPr>
  </w:style>
  <w:style w:type="paragraph" w:customStyle="1" w:styleId="xl94">
    <w:name w:val="xl94"/>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5">
    <w:name w:val="xl95"/>
    <w:basedOn w:val="Normal"/>
    <w:rsid w:val="00F76D21"/>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96">
    <w:name w:val="xl96"/>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7">
    <w:name w:val="xl97"/>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8">
    <w:name w:val="xl98"/>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9">
    <w:name w:val="xl9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0">
    <w:name w:val="xl10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1">
    <w:name w:val="xl10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2">
    <w:name w:val="xl10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numbering" w:customStyle="1" w:styleId="NoList2">
    <w:name w:val="No List2"/>
    <w:next w:val="NoList"/>
    <w:uiPriority w:val="99"/>
    <w:semiHidden/>
    <w:unhideWhenUsed/>
    <w:rsid w:val="00F76D21"/>
  </w:style>
  <w:style w:type="numbering" w:customStyle="1" w:styleId="NoList3">
    <w:name w:val="No List3"/>
    <w:next w:val="NoList"/>
    <w:uiPriority w:val="99"/>
    <w:semiHidden/>
    <w:unhideWhenUsed/>
    <w:rsid w:val="00F76D21"/>
  </w:style>
  <w:style w:type="paragraph" w:customStyle="1" w:styleId="ColorfulShading-Accent11">
    <w:name w:val="Colorful Shading - Accent 11"/>
    <w:hidden/>
    <w:uiPriority w:val="99"/>
    <w:semiHidden/>
    <w:rsid w:val="00F76D21"/>
    <w:rPr>
      <w:sz w:val="22"/>
      <w:szCs w:val="24"/>
      <w:lang w:val="en-GB" w:eastAsia="en-US"/>
    </w:rPr>
  </w:style>
  <w:style w:type="paragraph" w:customStyle="1" w:styleId="xl135">
    <w:name w:val="xl135"/>
    <w:basedOn w:val="Normal"/>
    <w:rsid w:val="00F76D21"/>
    <w:pPr>
      <w:spacing w:before="100" w:beforeAutospacing="1" w:after="100" w:afterAutospacing="1"/>
    </w:pPr>
    <w:rPr>
      <w:rFonts w:ascii="Arial" w:hAnsi="Arial" w:cs="Arial"/>
    </w:rPr>
  </w:style>
  <w:style w:type="paragraph" w:customStyle="1" w:styleId="xl136">
    <w:name w:val="xl136"/>
    <w:basedOn w:val="Normal"/>
    <w:rsid w:val="00F76D21"/>
    <w:pPr>
      <w:spacing w:before="100" w:beforeAutospacing="1" w:after="100" w:afterAutospacing="1"/>
    </w:pPr>
    <w:rPr>
      <w:rFonts w:ascii="Arial" w:hAnsi="Arial" w:cs="Arial"/>
    </w:rPr>
  </w:style>
  <w:style w:type="paragraph" w:customStyle="1" w:styleId="xl137">
    <w:name w:val="xl137"/>
    <w:basedOn w:val="Normal"/>
    <w:rsid w:val="00F76D21"/>
    <w:pPr>
      <w:spacing w:before="100" w:beforeAutospacing="1" w:after="100" w:afterAutospacing="1"/>
    </w:pPr>
    <w:rPr>
      <w:rFonts w:ascii="Arial" w:hAnsi="Arial" w:cs="Arial"/>
      <w:b/>
      <w:bCs/>
    </w:rPr>
  </w:style>
  <w:style w:type="paragraph" w:customStyle="1" w:styleId="xl138">
    <w:name w:val="xl138"/>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9">
    <w:name w:val="xl13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0">
    <w:name w:val="xl14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1">
    <w:name w:val="xl141"/>
    <w:basedOn w:val="Normal"/>
    <w:rsid w:val="00F76D21"/>
    <w:pPr>
      <w:spacing w:before="100" w:beforeAutospacing="1" w:after="100" w:afterAutospacing="1"/>
    </w:pPr>
    <w:rPr>
      <w:rFonts w:ascii="Arial" w:hAnsi="Arial" w:cs="Arial"/>
      <w:b/>
      <w:bCs/>
      <w:color w:val="FF0000"/>
    </w:rPr>
  </w:style>
  <w:style w:type="paragraph" w:customStyle="1" w:styleId="xl142">
    <w:name w:val="xl142"/>
    <w:basedOn w:val="Normal"/>
    <w:rsid w:val="00F76D21"/>
    <w:pPr>
      <w:spacing w:before="100" w:beforeAutospacing="1" w:after="100" w:afterAutospacing="1"/>
    </w:pPr>
    <w:rPr>
      <w:rFonts w:ascii="Arial" w:hAnsi="Arial" w:cs="Arial"/>
      <w:color w:val="FF0000"/>
    </w:rPr>
  </w:style>
  <w:style w:type="paragraph" w:customStyle="1" w:styleId="xl143">
    <w:name w:val="xl14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4">
    <w:name w:val="xl144"/>
    <w:basedOn w:val="Normal"/>
    <w:rsid w:val="00F76D21"/>
    <w:pPr>
      <w:spacing w:before="100" w:beforeAutospacing="1" w:after="100" w:afterAutospacing="1"/>
      <w:textAlignment w:val="top"/>
    </w:pPr>
    <w:rPr>
      <w:sz w:val="16"/>
      <w:szCs w:val="16"/>
    </w:rPr>
  </w:style>
  <w:style w:type="paragraph" w:customStyle="1" w:styleId="xl145">
    <w:name w:val="xl145"/>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6">
    <w:name w:val="xl146"/>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7">
    <w:name w:val="xl147"/>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8">
    <w:name w:val="xl148"/>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9">
    <w:name w:val="xl149"/>
    <w:basedOn w:val="Normal"/>
    <w:rsid w:val="00F76D21"/>
    <w:pPr>
      <w:pBdr>
        <w:top w:val="single" w:sz="4" w:space="0" w:color="auto"/>
        <w:left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150">
    <w:name w:val="xl150"/>
    <w:basedOn w:val="Normal"/>
    <w:rsid w:val="00F76D21"/>
    <w:pPr>
      <w:pBdr>
        <w:top w:val="single" w:sz="4" w:space="0" w:color="auto"/>
        <w:left w:val="single" w:sz="4" w:space="0" w:color="auto"/>
      </w:pBdr>
      <w:spacing w:before="100" w:beforeAutospacing="1" w:after="100" w:afterAutospacing="1"/>
    </w:pPr>
    <w:rPr>
      <w:sz w:val="16"/>
      <w:szCs w:val="16"/>
    </w:rPr>
  </w:style>
  <w:style w:type="paragraph" w:customStyle="1" w:styleId="xl151">
    <w:name w:val="xl151"/>
    <w:basedOn w:val="Normal"/>
    <w:rsid w:val="00F76D21"/>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Normal"/>
    <w:rsid w:val="00F76D21"/>
    <w:pPr>
      <w:pBdr>
        <w:top w:val="single" w:sz="4" w:space="0" w:color="auto"/>
        <w:right w:val="single" w:sz="4" w:space="0" w:color="auto"/>
      </w:pBdr>
      <w:spacing w:before="100" w:beforeAutospacing="1" w:after="100" w:afterAutospacing="1"/>
    </w:pPr>
    <w:rPr>
      <w:sz w:val="16"/>
      <w:szCs w:val="16"/>
    </w:rPr>
  </w:style>
  <w:style w:type="paragraph" w:customStyle="1" w:styleId="xl153">
    <w:name w:val="xl153"/>
    <w:basedOn w:val="Normal"/>
    <w:rsid w:val="00F76D21"/>
    <w:pPr>
      <w:pBdr>
        <w:left w:val="single" w:sz="4" w:space="0" w:color="auto"/>
      </w:pBdr>
      <w:spacing w:before="100" w:beforeAutospacing="1" w:after="100" w:afterAutospacing="1"/>
    </w:pPr>
    <w:rPr>
      <w:sz w:val="16"/>
      <w:szCs w:val="16"/>
    </w:rPr>
  </w:style>
  <w:style w:type="paragraph" w:customStyle="1" w:styleId="xl154">
    <w:name w:val="xl154"/>
    <w:basedOn w:val="Normal"/>
    <w:rsid w:val="00F76D21"/>
    <w:pPr>
      <w:pBdr>
        <w:left w:val="single" w:sz="4" w:space="0" w:color="auto"/>
      </w:pBdr>
      <w:spacing w:before="100" w:beforeAutospacing="1" w:after="100" w:afterAutospacing="1"/>
      <w:jc w:val="center"/>
    </w:pPr>
    <w:rPr>
      <w:sz w:val="16"/>
      <w:szCs w:val="16"/>
    </w:rPr>
  </w:style>
  <w:style w:type="paragraph" w:customStyle="1" w:styleId="xl155">
    <w:name w:val="xl155"/>
    <w:basedOn w:val="Normal"/>
    <w:rsid w:val="00F76D21"/>
    <w:pPr>
      <w:pBdr>
        <w:left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Normal"/>
    <w:rsid w:val="00F76D21"/>
    <w:pPr>
      <w:pBdr>
        <w:right w:val="single" w:sz="4" w:space="0" w:color="auto"/>
      </w:pBdr>
      <w:spacing w:before="100" w:beforeAutospacing="1" w:after="100" w:afterAutospacing="1"/>
      <w:jc w:val="center"/>
    </w:pPr>
    <w:rPr>
      <w:sz w:val="16"/>
      <w:szCs w:val="16"/>
    </w:rPr>
  </w:style>
  <w:style w:type="paragraph" w:customStyle="1" w:styleId="xl157">
    <w:name w:val="xl157"/>
    <w:basedOn w:val="Normal"/>
    <w:rsid w:val="00F76D21"/>
    <w:pPr>
      <w:pBdr>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Normal"/>
    <w:rsid w:val="00F76D21"/>
    <w:pPr>
      <w:pBdr>
        <w:left w:val="single" w:sz="4" w:space="0" w:color="auto"/>
      </w:pBdr>
      <w:spacing w:before="100" w:beforeAutospacing="1" w:after="100" w:afterAutospacing="1"/>
      <w:jc w:val="center"/>
    </w:pPr>
    <w:rPr>
      <w:sz w:val="16"/>
      <w:szCs w:val="16"/>
    </w:rPr>
  </w:style>
  <w:style w:type="paragraph" w:customStyle="1" w:styleId="xl159">
    <w:name w:val="xl159"/>
    <w:basedOn w:val="Normal"/>
    <w:rsid w:val="00F76D21"/>
    <w:pPr>
      <w:pBdr>
        <w:right w:val="single" w:sz="4" w:space="0" w:color="auto"/>
      </w:pBdr>
      <w:spacing w:before="100" w:beforeAutospacing="1" w:after="100" w:afterAutospacing="1"/>
      <w:jc w:val="center"/>
    </w:pPr>
    <w:rPr>
      <w:sz w:val="16"/>
      <w:szCs w:val="16"/>
    </w:rPr>
  </w:style>
  <w:style w:type="paragraph" w:customStyle="1" w:styleId="xl160">
    <w:name w:val="xl160"/>
    <w:basedOn w:val="Normal"/>
    <w:rsid w:val="00F76D21"/>
    <w:pPr>
      <w:pBdr>
        <w:right w:val="single" w:sz="4" w:space="0" w:color="auto"/>
      </w:pBdr>
      <w:spacing w:before="100" w:beforeAutospacing="1" w:after="100" w:afterAutospacing="1"/>
      <w:jc w:val="center"/>
    </w:pPr>
    <w:rPr>
      <w:sz w:val="16"/>
      <w:szCs w:val="16"/>
    </w:rPr>
  </w:style>
  <w:style w:type="paragraph" w:customStyle="1" w:styleId="xl161">
    <w:name w:val="xl161"/>
    <w:basedOn w:val="Normal"/>
    <w:rsid w:val="00F76D2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2">
    <w:name w:val="xl162"/>
    <w:basedOn w:val="Normal"/>
    <w:rsid w:val="00F76D21"/>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3">
    <w:name w:val="xl163"/>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Normal"/>
    <w:rsid w:val="00F76D21"/>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66">
    <w:name w:val="xl166"/>
    <w:basedOn w:val="Normal"/>
    <w:rsid w:val="00F76D21"/>
    <w:pPr>
      <w:pBdr>
        <w:left w:val="single" w:sz="4" w:space="0" w:color="auto"/>
      </w:pBdr>
      <w:spacing w:before="100" w:beforeAutospacing="1" w:after="100" w:afterAutospacing="1"/>
      <w:jc w:val="center"/>
    </w:pPr>
    <w:rPr>
      <w:sz w:val="16"/>
      <w:szCs w:val="16"/>
      <w:lang w:val="en-US" w:eastAsia="en-US"/>
    </w:rPr>
  </w:style>
  <w:style w:type="paragraph" w:customStyle="1" w:styleId="xl167">
    <w:name w:val="xl167"/>
    <w:basedOn w:val="Normal"/>
    <w:rsid w:val="00F76D21"/>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68">
    <w:name w:val="xl168"/>
    <w:basedOn w:val="Normal"/>
    <w:rsid w:val="00F76D21"/>
    <w:pPr>
      <w:pBdr>
        <w:right w:val="single" w:sz="4" w:space="0" w:color="auto"/>
      </w:pBdr>
      <w:spacing w:before="100" w:beforeAutospacing="1" w:after="100" w:afterAutospacing="1"/>
      <w:jc w:val="center"/>
    </w:pPr>
    <w:rPr>
      <w:sz w:val="16"/>
      <w:szCs w:val="16"/>
      <w:lang w:val="en-US" w:eastAsia="en-US"/>
    </w:rPr>
  </w:style>
  <w:style w:type="paragraph" w:customStyle="1" w:styleId="xl169">
    <w:name w:val="xl169"/>
    <w:basedOn w:val="Normal"/>
    <w:rsid w:val="00F76D21"/>
    <w:pPr>
      <w:pBdr>
        <w:right w:val="single" w:sz="4" w:space="0" w:color="auto"/>
      </w:pBdr>
      <w:spacing w:before="100" w:beforeAutospacing="1" w:after="100" w:afterAutospacing="1"/>
      <w:jc w:val="center"/>
    </w:pPr>
    <w:rPr>
      <w:sz w:val="16"/>
      <w:szCs w:val="16"/>
      <w:lang w:val="en-US" w:eastAsia="en-US"/>
    </w:rPr>
  </w:style>
  <w:style w:type="paragraph" w:customStyle="1" w:styleId="xl170">
    <w:name w:val="xl170"/>
    <w:basedOn w:val="Normal"/>
    <w:rsid w:val="00F76D21"/>
    <w:pPr>
      <w:pBdr>
        <w:left w:val="single" w:sz="4" w:space="0" w:color="auto"/>
        <w:bottom w:val="single" w:sz="4" w:space="0" w:color="auto"/>
        <w:right w:val="single" w:sz="4" w:space="0" w:color="auto"/>
      </w:pBdr>
      <w:spacing w:before="100" w:beforeAutospacing="1" w:after="100" w:afterAutospacing="1"/>
    </w:pPr>
    <w:rPr>
      <w:sz w:val="16"/>
      <w:szCs w:val="16"/>
      <w:lang w:val="en-US" w:eastAsia="en-US"/>
    </w:rPr>
  </w:style>
  <w:style w:type="paragraph" w:customStyle="1" w:styleId="xl171">
    <w:name w:val="xl171"/>
    <w:basedOn w:val="Normal"/>
    <w:rsid w:val="00F76D21"/>
    <w:pPr>
      <w:pBdr>
        <w:left w:val="single" w:sz="4" w:space="0" w:color="auto"/>
        <w:bottom w:val="single" w:sz="4" w:space="0" w:color="auto"/>
      </w:pBdr>
      <w:spacing w:before="100" w:beforeAutospacing="1" w:after="100" w:afterAutospacing="1"/>
      <w:jc w:val="center"/>
    </w:pPr>
    <w:rPr>
      <w:sz w:val="16"/>
      <w:szCs w:val="16"/>
      <w:lang w:val="en-US" w:eastAsia="en-US"/>
    </w:rPr>
  </w:style>
  <w:style w:type="paragraph" w:customStyle="1" w:styleId="xl172">
    <w:name w:val="xl172"/>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3">
    <w:name w:val="xl173"/>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4">
    <w:name w:val="xl174"/>
    <w:basedOn w:val="Normal"/>
    <w:rsid w:val="00F76D21"/>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5">
    <w:name w:val="xl175"/>
    <w:basedOn w:val="Normal"/>
    <w:rsid w:val="00F76D21"/>
    <w:pPr>
      <w:pBdr>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6">
    <w:name w:val="xl176"/>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7">
    <w:name w:val="xl177"/>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8">
    <w:name w:val="xl178"/>
    <w:basedOn w:val="Normal"/>
    <w:rsid w:val="00F76D21"/>
    <w:pPr>
      <w:spacing w:before="100" w:beforeAutospacing="1" w:after="100" w:afterAutospacing="1"/>
      <w:textAlignment w:val="top"/>
    </w:pPr>
    <w:rPr>
      <w:rFonts w:ascii="Arial" w:hAnsi="Arial" w:cs="Arial"/>
      <w:lang w:val="en-US" w:eastAsia="en-US"/>
    </w:rPr>
  </w:style>
  <w:style w:type="paragraph" w:customStyle="1" w:styleId="xl179">
    <w:name w:val="xl17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eastAsia="en-US"/>
    </w:rPr>
  </w:style>
  <w:style w:type="paragraph" w:customStyle="1" w:styleId="xl180">
    <w:name w:val="xl18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1">
    <w:name w:val="xl18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82">
    <w:name w:val="xl18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lang w:val="en-US" w:eastAsia="en-US"/>
    </w:rPr>
  </w:style>
  <w:style w:type="paragraph" w:customStyle="1" w:styleId="xl183">
    <w:name w:val="xl18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70C0"/>
      <w:sz w:val="16"/>
      <w:szCs w:val="16"/>
      <w:lang w:val="en-US" w:eastAsia="en-US"/>
    </w:rPr>
  </w:style>
  <w:style w:type="paragraph" w:customStyle="1" w:styleId="xl184">
    <w:name w:val="xl184"/>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5">
    <w:name w:val="xl185"/>
    <w:basedOn w:val="Normal"/>
    <w:rsid w:val="00F76D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lang w:val="en-US" w:eastAsia="en-US"/>
    </w:rPr>
  </w:style>
  <w:style w:type="paragraph" w:customStyle="1" w:styleId="ColorfulShading-Accent12">
    <w:name w:val="Colorful Shading - Accent 12"/>
    <w:hidden/>
    <w:uiPriority w:val="99"/>
    <w:semiHidden/>
    <w:rsid w:val="00F76D21"/>
    <w:rPr>
      <w:sz w:val="22"/>
      <w:szCs w:val="24"/>
      <w:lang w:val="en-GB" w:eastAsia="en-US"/>
    </w:rPr>
  </w:style>
  <w:style w:type="paragraph" w:customStyle="1" w:styleId="H1">
    <w:name w:val="_ H_1"/>
    <w:basedOn w:val="Normal"/>
    <w:next w:val="SingleTxt"/>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lang w:val="en-GB" w:eastAsia="en-US"/>
    </w:rPr>
  </w:style>
  <w:style w:type="paragraph" w:customStyle="1" w:styleId="HCh">
    <w:name w:val="_ H _Ch"/>
    <w:basedOn w:val="H1"/>
    <w:next w:val="SingleTxt"/>
    <w:rsid w:val="00F76D21"/>
    <w:pPr>
      <w:spacing w:line="300" w:lineRule="exact"/>
      <w:ind w:left="0" w:right="0" w:firstLine="0"/>
    </w:pPr>
    <w:rPr>
      <w:spacing w:val="-2"/>
      <w:sz w:val="28"/>
    </w:rPr>
  </w:style>
  <w:style w:type="paragraph" w:customStyle="1" w:styleId="H23">
    <w:name w:val="_ H_2/3"/>
    <w:basedOn w:val="Normal"/>
    <w:next w:val="SingleTxt"/>
    <w:rsid w:val="00F76D21"/>
    <w:pPr>
      <w:suppressAutoHyphens/>
      <w:spacing w:before="120" w:after="120" w:line="240" w:lineRule="exact"/>
      <w:outlineLvl w:val="1"/>
    </w:pPr>
    <w:rPr>
      <w:rFonts w:eastAsia="Calibri"/>
      <w:b/>
      <w:spacing w:val="4"/>
      <w:w w:val="103"/>
      <w:kern w:val="14"/>
      <w:sz w:val="20"/>
      <w:szCs w:val="20"/>
      <w:lang w:val="en-US" w:eastAsia="en-US"/>
    </w:rPr>
  </w:style>
  <w:style w:type="paragraph" w:customStyle="1" w:styleId="SingleTxt">
    <w:name w:val="__Single Txt"/>
    <w:basedOn w:val="Normal"/>
    <w:rsid w:val="00F76D2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jc w:val="both"/>
    </w:pPr>
    <w:rPr>
      <w:rFonts w:eastAsia="Calibri"/>
      <w:spacing w:val="4"/>
      <w:w w:val="103"/>
      <w:kern w:val="14"/>
      <w:sz w:val="20"/>
      <w:szCs w:val="20"/>
      <w:lang w:val="en-GB" w:eastAsia="en-US"/>
    </w:rPr>
  </w:style>
  <w:style w:type="paragraph" w:customStyle="1" w:styleId="H56">
    <w:name w:val="_ H_5/6"/>
    <w:basedOn w:val="Normal"/>
    <w:next w:val="Normal"/>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lang w:val="en-GB" w:eastAsia="en-US"/>
    </w:rPr>
  </w:style>
  <w:style w:type="paragraph" w:customStyle="1" w:styleId="H4">
    <w:name w:val="_ H_4"/>
    <w:basedOn w:val="Normal"/>
    <w:next w:val="Normal"/>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lang w:val="en-GB" w:eastAsia="en-US"/>
    </w:rPr>
  </w:style>
  <w:style w:type="paragraph" w:customStyle="1" w:styleId="ColorfulList-Accent12">
    <w:name w:val="Colorful List - Accent 12"/>
    <w:basedOn w:val="Normal"/>
    <w:uiPriority w:val="34"/>
    <w:qFormat/>
    <w:rsid w:val="00F76D21"/>
    <w:pPr>
      <w:spacing w:before="120" w:after="120"/>
      <w:ind w:left="720"/>
      <w:jc w:val="both"/>
    </w:pPr>
    <w:rPr>
      <w:sz w:val="22"/>
      <w:lang w:val="en-GB" w:eastAsia="en-US"/>
    </w:rPr>
  </w:style>
  <w:style w:type="paragraph" w:customStyle="1" w:styleId="Body">
    <w:name w:val="Body"/>
    <w:rsid w:val="00F76D2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paragraph" w:customStyle="1" w:styleId="CM1">
    <w:name w:val="CM1"/>
    <w:basedOn w:val="Default"/>
    <w:next w:val="Default"/>
    <w:uiPriority w:val="99"/>
    <w:rsid w:val="00F76D21"/>
    <w:pPr>
      <w:widowControl w:val="0"/>
    </w:pPr>
    <w:rPr>
      <w:rFonts w:eastAsia="MS Mincho"/>
      <w:color w:val="auto"/>
      <w:lang w:val="en-GB" w:eastAsia="zh-CN"/>
    </w:rPr>
  </w:style>
  <w:style w:type="paragraph" w:customStyle="1" w:styleId="Para11">
    <w:name w:val="Para 1"/>
    <w:basedOn w:val="Normal"/>
    <w:autoRedefine/>
    <w:rsid w:val="00F76D21"/>
    <w:pPr>
      <w:suppressLineNumbers/>
      <w:tabs>
        <w:tab w:val="right" w:pos="851"/>
        <w:tab w:val="left" w:pos="1287"/>
        <w:tab w:val="left" w:pos="2693"/>
        <w:tab w:val="left" w:pos="3182"/>
        <w:tab w:val="left" w:pos="3658"/>
        <w:tab w:val="left" w:pos="4133"/>
        <w:tab w:val="left" w:pos="4622"/>
        <w:tab w:val="left" w:pos="5098"/>
        <w:tab w:val="left" w:pos="5573"/>
        <w:tab w:val="left" w:pos="6048"/>
      </w:tabs>
      <w:suppressAutoHyphens/>
      <w:spacing w:before="120" w:after="120"/>
      <w:ind w:left="851"/>
      <w:jc w:val="both"/>
    </w:pPr>
    <w:rPr>
      <w:rFonts w:eastAsia="SimSun"/>
      <w:snapToGrid w:val="0"/>
      <w:kern w:val="22"/>
      <w:sz w:val="22"/>
      <w:szCs w:val="22"/>
      <w:lang w:val="en-GB" w:eastAsia="zh-CN"/>
    </w:rPr>
  </w:style>
  <w:style w:type="character" w:styleId="Strong">
    <w:name w:val="Strong"/>
    <w:uiPriority w:val="22"/>
    <w:qFormat/>
    <w:rsid w:val="00F76D21"/>
    <w:rPr>
      <w:b/>
      <w:bCs/>
    </w:rPr>
  </w:style>
  <w:style w:type="paragraph" w:styleId="Revision">
    <w:name w:val="Revision"/>
    <w:hidden/>
    <w:uiPriority w:val="99"/>
    <w:semiHidden/>
    <w:rsid w:val="00F76D21"/>
    <w:rPr>
      <w:sz w:val="22"/>
      <w:szCs w:val="24"/>
      <w:lang w:val="en-GB" w:eastAsia="en-US"/>
    </w:rPr>
  </w:style>
  <w:style w:type="paragraph" w:customStyle="1" w:styleId="xl65">
    <w:name w:val="xl65"/>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8">
    <w:name w:val="xl68"/>
    <w:basedOn w:val="Normal"/>
    <w:rsid w:val="00F76D21"/>
    <w:pPr>
      <w:spacing w:before="100" w:beforeAutospacing="1" w:after="100" w:afterAutospacing="1"/>
      <w:textAlignment w:val="center"/>
    </w:pPr>
    <w:rPr>
      <w:sz w:val="18"/>
      <w:szCs w:val="18"/>
    </w:rPr>
  </w:style>
  <w:style w:type="paragraph" w:customStyle="1" w:styleId="xl63">
    <w:name w:val="xl6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4">
    <w:name w:val="xl64"/>
    <w:basedOn w:val="Normal"/>
    <w:rsid w:val="00F76D21"/>
    <w:pPr>
      <w:spacing w:before="100" w:beforeAutospacing="1" w:after="100" w:afterAutospacing="1"/>
      <w:textAlignment w:val="center"/>
    </w:pPr>
  </w:style>
  <w:style w:type="paragraph" w:styleId="TOCHeading">
    <w:name w:val="TOC Heading"/>
    <w:basedOn w:val="Heading1"/>
    <w:next w:val="Normal"/>
    <w:uiPriority w:val="39"/>
    <w:semiHidden/>
    <w:unhideWhenUsed/>
    <w:qFormat/>
    <w:rsid w:val="00F76D21"/>
    <w:pPr>
      <w:keepLines/>
      <w:bidi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bidi="ar-SA"/>
    </w:rPr>
  </w:style>
  <w:style w:type="paragraph" w:styleId="TOC1">
    <w:name w:val="toc 1"/>
    <w:basedOn w:val="Normal"/>
    <w:next w:val="Normal"/>
    <w:autoRedefine/>
    <w:unhideWhenUsed/>
    <w:qFormat/>
    <w:rsid w:val="00F76D21"/>
    <w:pPr>
      <w:tabs>
        <w:tab w:val="left" w:pos="1080"/>
        <w:tab w:val="right" w:leader="dot" w:pos="9090"/>
      </w:tabs>
      <w:bidi/>
      <w:spacing w:after="100" w:line="216" w:lineRule="auto"/>
      <w:ind w:left="1080" w:right="1350" w:hanging="1080"/>
    </w:pPr>
    <w:rPr>
      <w:rFonts w:ascii="Simplified Arabic" w:eastAsiaTheme="minorEastAsia" w:hAnsi="Simplified Arabic" w:cstheme="minorBidi"/>
      <w:szCs w:val="22"/>
      <w:lang w:val="en-US" w:eastAsia="en-US"/>
    </w:rPr>
  </w:style>
  <w:style w:type="paragraph" w:styleId="TOC3">
    <w:name w:val="toc 3"/>
    <w:basedOn w:val="Normal"/>
    <w:next w:val="Normal"/>
    <w:autoRedefine/>
    <w:unhideWhenUsed/>
    <w:qFormat/>
    <w:rsid w:val="00F76D21"/>
    <w:pPr>
      <w:spacing w:after="100" w:line="276" w:lineRule="auto"/>
      <w:ind w:left="440"/>
    </w:pPr>
    <w:rPr>
      <w:rFonts w:asciiTheme="minorHAnsi" w:eastAsiaTheme="minorEastAsia" w:hAnsiTheme="minorHAnsi" w:cstheme="minorBidi"/>
      <w:sz w:val="22"/>
      <w:szCs w:val="22"/>
      <w:lang w:val="en-US"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F76D21"/>
    <w:pPr>
      <w:spacing w:line="240" w:lineRule="exact"/>
      <w:jc w:val="both"/>
    </w:pPr>
    <w:rPr>
      <w:sz w:val="20"/>
      <w:szCs w:val="20"/>
      <w:vertAlign w:val="superscript"/>
    </w:rPr>
  </w:style>
  <w:style w:type="paragraph" w:customStyle="1" w:styleId="recommendationheader">
    <w:name w:val="recommendation header"/>
    <w:basedOn w:val="Heading2"/>
    <w:qFormat/>
    <w:rsid w:val="00F76D21"/>
    <w:pPr>
      <w:tabs>
        <w:tab w:val="left" w:pos="720"/>
      </w:tabs>
      <w:bidi w:val="0"/>
      <w:spacing w:before="120" w:line="240" w:lineRule="auto"/>
    </w:pPr>
    <w:rPr>
      <w:rFonts w:ascii="Times New Roman" w:hAnsi="Times New Roman"/>
      <w:iCs/>
      <w:kern w:val="0"/>
      <w:sz w:val="22"/>
      <w:lang w:val="en-GB" w:bidi="ar-SA"/>
    </w:rPr>
  </w:style>
  <w:style w:type="paragraph" w:customStyle="1" w:styleId="Item">
    <w:name w:val="Item"/>
    <w:basedOn w:val="Normal"/>
    <w:qFormat/>
    <w:rsid w:val="00F76D21"/>
    <w:pPr>
      <w:keepNext/>
      <w:spacing w:before="240" w:after="120"/>
      <w:ind w:left="720" w:hanging="720"/>
      <w:jc w:val="center"/>
    </w:pPr>
    <w:rPr>
      <w:b/>
      <w:kern w:val="22"/>
      <w:sz w:val="22"/>
      <w:lang w:val="en-GB" w:eastAsia="en-US"/>
    </w:rPr>
  </w:style>
  <w:style w:type="paragraph" w:styleId="NoSpacing">
    <w:name w:val="No Spacing"/>
    <w:link w:val="NoSpacingChar"/>
    <w:uiPriority w:val="1"/>
    <w:qFormat/>
    <w:rsid w:val="00F76D21"/>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F76D21"/>
    <w:rPr>
      <w:rFonts w:ascii="Calibri" w:eastAsia="Calibri" w:hAnsi="Calibri"/>
      <w:sz w:val="22"/>
      <w:szCs w:val="22"/>
      <w:lang w:val="en-US" w:eastAsia="en-US"/>
    </w:rPr>
  </w:style>
  <w:style w:type="paragraph" w:customStyle="1" w:styleId="decision">
    <w:name w:val="decision"/>
    <w:basedOn w:val="Normal"/>
    <w:qFormat/>
    <w:rsid w:val="00F76D21"/>
    <w:pPr>
      <w:keepNext/>
      <w:jc w:val="center"/>
    </w:pPr>
    <w:rPr>
      <w:rFonts w:ascii="Times New Roman Bold" w:eastAsia="Malgun Gothic" w:hAnsi="Times New Roman Bold"/>
      <w:b/>
      <w:sz w:val="22"/>
      <w:lang w:val="en-GB" w:eastAsia="en-US"/>
    </w:rPr>
  </w:style>
  <w:style w:type="table" w:customStyle="1" w:styleId="TableGrid1">
    <w:name w:val="Table Grid1"/>
    <w:basedOn w:val="TableNormal"/>
    <w:next w:val="TableGrid"/>
    <w:uiPriority w:val="59"/>
    <w:rsid w:val="00F76D2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F76D21"/>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F76D21"/>
    <w:rPr>
      <w:i w:val="0"/>
      <w:sz w:val="18"/>
    </w:rPr>
  </w:style>
  <w:style w:type="paragraph" w:styleId="Caption">
    <w:name w:val="caption"/>
    <w:basedOn w:val="Normal"/>
    <w:next w:val="Normal"/>
    <w:uiPriority w:val="35"/>
    <w:unhideWhenUsed/>
    <w:qFormat/>
    <w:rsid w:val="00F76D21"/>
    <w:pPr>
      <w:keepNext/>
      <w:keepLines/>
      <w:spacing w:after="200"/>
      <w:jc w:val="both"/>
    </w:pPr>
    <w:rPr>
      <w:b/>
      <w:iCs/>
      <w:sz w:val="22"/>
      <w:szCs w:val="18"/>
      <w:lang w:val="en-GB" w:eastAsia="en-US"/>
    </w:rPr>
  </w:style>
  <w:style w:type="paragraph" w:customStyle="1" w:styleId="CBD-Doc">
    <w:name w:val="CBD-Doc"/>
    <w:basedOn w:val="Normal"/>
    <w:rsid w:val="00F76D21"/>
    <w:pPr>
      <w:keepLines/>
      <w:numPr>
        <w:numId w:val="9"/>
      </w:numPr>
      <w:spacing w:after="120"/>
      <w:jc w:val="both"/>
    </w:pPr>
    <w:rPr>
      <w:rFonts w:cs="Angsana New"/>
      <w:sz w:val="22"/>
      <w:lang w:val="en-GB" w:eastAsia="en-US"/>
    </w:rPr>
  </w:style>
  <w:style w:type="paragraph" w:customStyle="1" w:styleId="CBD-Doc-Type">
    <w:name w:val="CBD-Doc-Type"/>
    <w:basedOn w:val="Normal"/>
    <w:rsid w:val="00F76D21"/>
    <w:pPr>
      <w:keepLines/>
      <w:spacing w:before="240" w:after="120"/>
      <w:jc w:val="both"/>
    </w:pPr>
    <w:rPr>
      <w:rFonts w:cs="Angsana New"/>
      <w:b/>
      <w:i/>
      <w:lang w:val="en-GB" w:eastAsia="en-US"/>
    </w:rPr>
  </w:style>
  <w:style w:type="paragraph" w:customStyle="1" w:styleId="CBD-Para">
    <w:name w:val="CBD-Para"/>
    <w:basedOn w:val="Normal"/>
    <w:link w:val="CBD-ParaCharChar"/>
    <w:uiPriority w:val="99"/>
    <w:rsid w:val="00F76D21"/>
    <w:pPr>
      <w:keepLines/>
      <w:numPr>
        <w:numId w:val="10"/>
      </w:numPr>
      <w:spacing w:before="120" w:after="120"/>
      <w:jc w:val="both"/>
    </w:pPr>
    <w:rPr>
      <w:sz w:val="22"/>
      <w:szCs w:val="22"/>
      <w:lang w:val="en-US" w:eastAsia="en-US"/>
    </w:rPr>
  </w:style>
  <w:style w:type="character" w:customStyle="1" w:styleId="CBD-ParaCharChar">
    <w:name w:val="CBD-Para Char Char"/>
    <w:link w:val="CBD-Para"/>
    <w:uiPriority w:val="99"/>
    <w:locked/>
    <w:rsid w:val="00F76D21"/>
    <w:rPr>
      <w:sz w:val="22"/>
      <w:szCs w:val="22"/>
      <w:lang w:val="en-US" w:eastAsia="en-US"/>
    </w:rPr>
  </w:style>
  <w:style w:type="character" w:styleId="EndnoteReference">
    <w:name w:val="endnote reference"/>
    <w:rsid w:val="00F76D21"/>
    <w:rPr>
      <w:vertAlign w:val="superscript"/>
    </w:rPr>
  </w:style>
  <w:style w:type="paragraph" w:styleId="EndnoteText">
    <w:name w:val="endnote text"/>
    <w:basedOn w:val="Normal"/>
    <w:link w:val="EndnoteTextChar"/>
    <w:rsid w:val="00F76D21"/>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F76D21"/>
    <w:rPr>
      <w:rFonts w:ascii="Courier New" w:hAnsi="Courier New"/>
      <w:sz w:val="22"/>
      <w:szCs w:val="24"/>
      <w:lang w:val="en-GB" w:eastAsia="en-US"/>
    </w:rPr>
  </w:style>
  <w:style w:type="paragraph" w:customStyle="1" w:styleId="heading2notforTOC">
    <w:name w:val="heading 2 not for TOC"/>
    <w:basedOn w:val="Heading3"/>
    <w:rsid w:val="00F76D21"/>
    <w:pPr>
      <w:tabs>
        <w:tab w:val="left" w:pos="567"/>
      </w:tabs>
      <w:bidi w:val="0"/>
      <w:spacing w:before="120" w:line="240" w:lineRule="auto"/>
    </w:pPr>
    <w:rPr>
      <w:i/>
      <w:iCs/>
      <w:kern w:val="0"/>
      <w:sz w:val="22"/>
      <w:lang w:val="en-GB" w:bidi="ar-SA"/>
    </w:rPr>
  </w:style>
  <w:style w:type="paragraph" w:customStyle="1" w:styleId="meetingname">
    <w:name w:val="meeting name"/>
    <w:basedOn w:val="Normal"/>
    <w:qFormat/>
    <w:rsid w:val="00F76D21"/>
    <w:pPr>
      <w:ind w:left="142" w:right="4218" w:hanging="142"/>
      <w:jc w:val="both"/>
    </w:pPr>
    <w:rPr>
      <w:caps/>
      <w:sz w:val="22"/>
      <w:szCs w:val="22"/>
      <w:lang w:val="en-GB" w:eastAsia="en-US"/>
    </w:rPr>
  </w:style>
  <w:style w:type="paragraph" w:customStyle="1" w:styleId="Quotationtextindented">
    <w:name w:val="Quotation text (indented)"/>
    <w:basedOn w:val="Normal"/>
    <w:qFormat/>
    <w:rsid w:val="00F76D21"/>
    <w:pPr>
      <w:spacing w:before="120" w:after="120"/>
      <w:ind w:left="720" w:right="720"/>
      <w:jc w:val="both"/>
    </w:pPr>
    <w:rPr>
      <w:bCs/>
      <w:sz w:val="22"/>
      <w:lang w:val="en-GB" w:eastAsia="en-US"/>
    </w:rPr>
  </w:style>
  <w:style w:type="paragraph" w:customStyle="1" w:styleId="recommendationheaderlong">
    <w:name w:val="recommendation header long"/>
    <w:basedOn w:val="Heading2longmultiline"/>
    <w:qFormat/>
    <w:rsid w:val="00F76D21"/>
  </w:style>
  <w:style w:type="character" w:customStyle="1" w:styleId="StyleFootnoteReferenceNounderline">
    <w:name w:val="Style Footnote Reference + No underline"/>
    <w:rsid w:val="00F76D21"/>
    <w:rPr>
      <w:sz w:val="18"/>
      <w:u w:val="none"/>
      <w:vertAlign w:val="baseline"/>
    </w:rPr>
  </w:style>
  <w:style w:type="paragraph" w:customStyle="1" w:styleId="tabletitle">
    <w:name w:val="table title"/>
    <w:basedOn w:val="Heading2"/>
    <w:qFormat/>
    <w:rsid w:val="00F76D21"/>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rsid w:val="00F76D21"/>
    <w:pPr>
      <w:spacing w:before="120"/>
      <w:jc w:val="both"/>
    </w:pPr>
    <w:rPr>
      <w:rFonts w:cs="Arial"/>
      <w:b/>
      <w:bCs/>
      <w:lang w:val="en-GB" w:eastAsia="en-US"/>
    </w:rPr>
  </w:style>
  <w:style w:type="paragraph" w:styleId="TOC4">
    <w:name w:val="toc 4"/>
    <w:basedOn w:val="Normal"/>
    <w:next w:val="Normal"/>
    <w:autoRedefine/>
    <w:rsid w:val="00F76D21"/>
    <w:pPr>
      <w:spacing w:before="120" w:after="120"/>
      <w:ind w:left="660"/>
    </w:pPr>
    <w:rPr>
      <w:sz w:val="22"/>
      <w:lang w:val="en-GB" w:eastAsia="en-US"/>
    </w:rPr>
  </w:style>
  <w:style w:type="paragraph" w:styleId="TOC5">
    <w:name w:val="toc 5"/>
    <w:basedOn w:val="Normal"/>
    <w:next w:val="Normal"/>
    <w:autoRedefine/>
    <w:rsid w:val="00F76D21"/>
    <w:pPr>
      <w:spacing w:before="120" w:after="120"/>
      <w:ind w:left="880"/>
    </w:pPr>
    <w:rPr>
      <w:sz w:val="22"/>
      <w:lang w:val="en-GB" w:eastAsia="en-US"/>
    </w:rPr>
  </w:style>
  <w:style w:type="paragraph" w:styleId="TOC6">
    <w:name w:val="toc 6"/>
    <w:basedOn w:val="Normal"/>
    <w:next w:val="Normal"/>
    <w:autoRedefine/>
    <w:rsid w:val="00F76D21"/>
    <w:pPr>
      <w:spacing w:before="120" w:after="120"/>
      <w:ind w:left="1100"/>
    </w:pPr>
    <w:rPr>
      <w:sz w:val="22"/>
      <w:lang w:val="en-GB" w:eastAsia="en-US"/>
    </w:rPr>
  </w:style>
  <w:style w:type="paragraph" w:styleId="TOC7">
    <w:name w:val="toc 7"/>
    <w:basedOn w:val="Normal"/>
    <w:next w:val="Normal"/>
    <w:autoRedefine/>
    <w:rsid w:val="00F76D21"/>
    <w:pPr>
      <w:spacing w:before="120" w:after="120"/>
      <w:ind w:left="1320"/>
    </w:pPr>
    <w:rPr>
      <w:sz w:val="22"/>
      <w:lang w:val="en-GB" w:eastAsia="en-US"/>
    </w:rPr>
  </w:style>
  <w:style w:type="paragraph" w:styleId="TOC8">
    <w:name w:val="toc 8"/>
    <w:basedOn w:val="Normal"/>
    <w:next w:val="Normal"/>
    <w:autoRedefine/>
    <w:rsid w:val="00F76D21"/>
    <w:pPr>
      <w:spacing w:before="120" w:after="120"/>
      <w:ind w:left="1540"/>
    </w:pPr>
    <w:rPr>
      <w:sz w:val="22"/>
      <w:lang w:val="en-GB" w:eastAsia="en-US"/>
    </w:rPr>
  </w:style>
  <w:style w:type="paragraph" w:styleId="TOC9">
    <w:name w:val="toc 9"/>
    <w:basedOn w:val="Normal"/>
    <w:next w:val="Normal"/>
    <w:autoRedefine/>
    <w:rsid w:val="00F76D21"/>
    <w:pPr>
      <w:spacing w:before="120" w:after="120"/>
      <w:ind w:left="1760"/>
    </w:pPr>
    <w:rPr>
      <w:sz w:val="22"/>
      <w:lang w:val="en-GB" w:eastAsia="en-US"/>
    </w:rPr>
  </w:style>
  <w:style w:type="character" w:customStyle="1" w:styleId="UnresolvedMention2">
    <w:name w:val="Unresolved Mention2"/>
    <w:basedOn w:val="DefaultParagraphFont"/>
    <w:uiPriority w:val="99"/>
    <w:semiHidden/>
    <w:unhideWhenUsed/>
    <w:rsid w:val="00F76D21"/>
    <w:rPr>
      <w:color w:val="605E5C"/>
      <w:shd w:val="clear" w:color="auto" w:fill="E1DFDD"/>
    </w:rPr>
  </w:style>
  <w:style w:type="character" w:customStyle="1" w:styleId="markedcontent">
    <w:name w:val="markedcontent"/>
    <w:basedOn w:val="DefaultParagraphFont"/>
    <w:rsid w:val="00F76D21"/>
  </w:style>
  <w:style w:type="paragraph" w:customStyle="1" w:styleId="paragraph">
    <w:name w:val="paragraph"/>
    <w:basedOn w:val="Normal"/>
    <w:rsid w:val="00F76D21"/>
    <w:pPr>
      <w:spacing w:before="100" w:beforeAutospacing="1" w:after="100" w:afterAutospacing="1"/>
    </w:pPr>
    <w:rPr>
      <w:lang w:val="en-US" w:eastAsia="zh-CN"/>
    </w:rPr>
  </w:style>
  <w:style w:type="character" w:customStyle="1" w:styleId="normaltextrun">
    <w:name w:val="normaltextrun"/>
    <w:basedOn w:val="DefaultParagraphFont"/>
    <w:rsid w:val="00F76D21"/>
  </w:style>
  <w:style w:type="character" w:customStyle="1" w:styleId="eop">
    <w:name w:val="eop"/>
    <w:basedOn w:val="DefaultParagraphFont"/>
    <w:rsid w:val="00F76D21"/>
  </w:style>
  <w:style w:type="character" w:customStyle="1" w:styleId="tabchar">
    <w:name w:val="tabchar"/>
    <w:basedOn w:val="DefaultParagraphFont"/>
    <w:rsid w:val="00F76D21"/>
  </w:style>
  <w:style w:type="character" w:customStyle="1" w:styleId="scxw217952631">
    <w:name w:val="scxw217952631"/>
    <w:basedOn w:val="DefaultParagraphFont"/>
    <w:rsid w:val="00F76D21"/>
  </w:style>
  <w:style w:type="table" w:styleId="ListTable6Colorful">
    <w:name w:val="List Table 6 Colorful"/>
    <w:basedOn w:val="TableNormal"/>
    <w:uiPriority w:val="51"/>
    <w:rsid w:val="00F76D21"/>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F76D21"/>
    <w:rPr>
      <w:color w:val="605E5C"/>
      <w:shd w:val="clear" w:color="auto" w:fill="E1DFDD"/>
    </w:rPr>
  </w:style>
  <w:style w:type="character" w:customStyle="1" w:styleId="ui-provider">
    <w:name w:val="ui-provider"/>
    <w:basedOn w:val="DefaultParagraphFont"/>
    <w:rsid w:val="00F76D21"/>
  </w:style>
  <w:style w:type="paragraph" w:customStyle="1" w:styleId="msonormal0">
    <w:name w:val="msonormal"/>
    <w:basedOn w:val="Normal"/>
    <w:rsid w:val="00F76D21"/>
    <w:pPr>
      <w:spacing w:before="100" w:beforeAutospacing="1" w:after="100" w:afterAutospacing="1"/>
    </w:pPr>
    <w:rPr>
      <w:lang w:val="en-US" w:eastAsia="zh-CN"/>
    </w:rPr>
  </w:style>
  <w:style w:type="character" w:customStyle="1" w:styleId="ListParagraphChar">
    <w:name w:val="List Paragraph Char"/>
    <w:aliases w:val="table bullets Char,Dot pt Char,List Paragraph12 Char,MAIN CONTENT Char,List Paragraph2 Char,Rec para Char,List Paragraph1 Char,Recommendation Char,List Paragraph11 Char,F5 List Paragraph Char,List Paragraph Char Char Char Char,L Char"/>
    <w:link w:val="ListParagraph"/>
    <w:uiPriority w:val="34"/>
    <w:qFormat/>
    <w:locked/>
    <w:rsid w:val="00CB7213"/>
    <w:rPr>
      <w:sz w:val="24"/>
      <w:szCs w:val="24"/>
    </w:rPr>
  </w:style>
  <w:style w:type="character" w:customStyle="1" w:styleId="hps">
    <w:name w:val="hps"/>
    <w:rsid w:val="0089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pbes.net/pandemics" TargetMode="External"/><Relationship Id="rId2" Type="http://schemas.openxmlformats.org/officeDocument/2006/relationships/hyperlink" Target="https://ipbes.net/pandemics" TargetMode="External"/><Relationship Id="rId1" Type="http://schemas.openxmlformats.org/officeDocument/2006/relationships/hyperlink" Target="https://ipbes.net/documents-by-category/Decis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F19A3E0602404AB1382A00A2CC4646"/>
        <w:category>
          <w:name w:val="General"/>
          <w:gallery w:val="placeholder"/>
        </w:category>
        <w:types>
          <w:type w:val="bbPlcHdr"/>
        </w:types>
        <w:behaviors>
          <w:behavior w:val="content"/>
        </w:behaviors>
        <w:guid w:val="{4CB85193-A445-46C3-BCD4-6E113566E0D5}"/>
      </w:docPartPr>
      <w:docPartBody>
        <w:p w:rsidR="00A50574" w:rsidRDefault="008A7A8A" w:rsidP="00DC47EC">
          <w:pPr>
            <w:pStyle w:val="43F19A3E0602404AB1382A00A2CC4646"/>
          </w:pPr>
          <w:r w:rsidRPr="008A7A8A">
            <w:rPr>
              <w:rStyle w:val="PlaceholderText"/>
              <w:rPrChange w:id="0" w:author="Veronique Lefebvre" w:date="2021-04-08T15:54:00Z">
                <w:rPr>
                  <w:sz w:val="20"/>
                  <w:szCs w:val="20"/>
                </w:rPr>
              </w:rPrChange>
            </w:rPr>
            <w:t>[Subject]</w:t>
          </w:r>
        </w:p>
      </w:docPartBody>
    </w:docPart>
    <w:docPart>
      <w:docPartPr>
        <w:name w:val="E53A1D3F6EF6439E81DCC12B00954438"/>
        <w:category>
          <w:name w:val="General"/>
          <w:gallery w:val="placeholder"/>
        </w:category>
        <w:types>
          <w:type w:val="bbPlcHdr"/>
        </w:types>
        <w:behaviors>
          <w:behavior w:val="content"/>
        </w:behaviors>
        <w:guid w:val="{88F53E12-0CF2-4F55-9C2A-D83A67E682DD}"/>
      </w:docPartPr>
      <w:docPartBody>
        <w:p w:rsidR="00A50574" w:rsidRDefault="008A7A8A" w:rsidP="00DC47EC">
          <w:pPr>
            <w:pStyle w:val="E53A1D3F6EF6439E81DCC12B00954438"/>
          </w:pPr>
          <w:r w:rsidRPr="008A7A8A">
            <w:rPr>
              <w:rStyle w:val="PlaceholderText"/>
              <w:rPrChange w:id="1" w:author="Veronique Lefebvre" w:date="2021-04-08T15:54:00Z">
                <w:rPr>
                  <w:sz w:val="20"/>
                  <w:szCs w:val="20"/>
                </w:rPr>
              </w:rPrChange>
            </w:rPr>
            <w:t>[Subject]</w:t>
          </w:r>
        </w:p>
      </w:docPartBody>
    </w:docPart>
    <w:docPart>
      <w:docPartPr>
        <w:name w:val="D2F541D2D9774D9C80D18600868033FE"/>
        <w:category>
          <w:name w:val="General"/>
          <w:gallery w:val="placeholder"/>
        </w:category>
        <w:types>
          <w:type w:val="bbPlcHdr"/>
        </w:types>
        <w:behaviors>
          <w:behavior w:val="content"/>
        </w:behaviors>
        <w:guid w:val="{884B9121-4617-41BB-B8B4-828EC3BA9F0B}"/>
      </w:docPartPr>
      <w:docPartBody>
        <w:p w:rsidR="00F117A7" w:rsidRDefault="008A7A8A" w:rsidP="00CA7C61">
          <w:pPr>
            <w:pStyle w:val="D2F541D2D9774D9C80D18600868033FE"/>
          </w:pPr>
          <w:r w:rsidRPr="008A7A8A">
            <w:rPr>
              <w:rStyle w:val="PlaceholderText"/>
              <w:rPrChange w:id="2" w:author="Veronique Lefebvre" w:date="2021-04-08T15:54:00Z">
                <w:rPr>
                  <w:sz w:val="20"/>
                  <w:szCs w:val="20"/>
                </w:rPr>
              </w:rPrChange>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C47EC"/>
    <w:rsid w:val="001F51C4"/>
    <w:rsid w:val="00205710"/>
    <w:rsid w:val="008A7A8A"/>
    <w:rsid w:val="00A50574"/>
    <w:rsid w:val="00CA7C61"/>
    <w:rsid w:val="00CB7C1E"/>
    <w:rsid w:val="00D530BD"/>
    <w:rsid w:val="00DC47EC"/>
    <w:rsid w:val="00F117A7"/>
    <w:rsid w:val="00F443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C61"/>
    <w:rPr>
      <w:color w:val="808080"/>
    </w:rPr>
  </w:style>
  <w:style w:type="paragraph" w:customStyle="1" w:styleId="43F19A3E0602404AB1382A00A2CC4646">
    <w:name w:val="43F19A3E0602404AB1382A00A2CC4646"/>
    <w:rsid w:val="00DC47EC"/>
  </w:style>
  <w:style w:type="paragraph" w:customStyle="1" w:styleId="E53A1D3F6EF6439E81DCC12B00954438">
    <w:name w:val="E53A1D3F6EF6439E81DCC12B00954438"/>
    <w:rsid w:val="00DC47EC"/>
  </w:style>
  <w:style w:type="paragraph" w:customStyle="1" w:styleId="D2F541D2D9774D9C80D18600868033FE">
    <w:name w:val="D2F541D2D9774D9C80D18600868033FE"/>
    <w:rsid w:val="00CA7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B4CE5-6FB7-4A80-B0A0-2E25092F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1620</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CBD/COP/DEC/15/19</dc:subject>
  <dc:creator>SCBD</dc:creator>
  <cp:lastModifiedBy>Mohamed El Sehemawi</cp:lastModifiedBy>
  <cp:revision>21</cp:revision>
  <cp:lastPrinted>2023-02-11T18:48:00Z</cp:lastPrinted>
  <dcterms:created xsi:type="dcterms:W3CDTF">2023-02-11T17:51:00Z</dcterms:created>
  <dcterms:modified xsi:type="dcterms:W3CDTF">2023-02-13T01:41:00Z</dcterms:modified>
</cp:coreProperties>
</file>