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CF3766" w:rsidRPr="008E5D2E" w14:paraId="72F93214" w14:textId="77777777" w:rsidTr="00B125E9">
        <w:trPr>
          <w:cantSplit/>
          <w:trHeight w:val="1080"/>
        </w:trPr>
        <w:tc>
          <w:tcPr>
            <w:tcW w:w="6948" w:type="dxa"/>
            <w:gridSpan w:val="2"/>
            <w:tcBorders>
              <w:top w:val="nil"/>
              <w:left w:val="nil"/>
              <w:bottom w:val="single" w:sz="12" w:space="0" w:color="auto"/>
              <w:right w:val="nil"/>
            </w:tcBorders>
          </w:tcPr>
          <w:p w14:paraId="2F90737B" w14:textId="77777777" w:rsidR="00CF3766" w:rsidRPr="008E5D2E" w:rsidRDefault="00CF3766" w:rsidP="00B125E9">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lang w:val="en-US" w:bidi="ar-SA"/>
              </w:rPr>
              <w:drawing>
                <wp:anchor distT="0" distB="0" distL="114300" distR="114300" simplePos="0" relativeHeight="251659264" behindDoc="0" locked="0" layoutInCell="1" allowOverlap="1" wp14:anchorId="4464BD58" wp14:editId="67C0C3AA">
                  <wp:simplePos x="0" y="0"/>
                  <wp:positionH relativeFrom="column">
                    <wp:posOffset>3473450</wp:posOffset>
                  </wp:positionH>
                  <wp:positionV relativeFrom="paragraph">
                    <wp:posOffset>12700</wp:posOffset>
                  </wp:positionV>
                  <wp:extent cx="2025650" cy="584200"/>
                  <wp:effectExtent l="19050" t="0" r="0" b="0"/>
                  <wp:wrapNone/>
                  <wp:docPr id="7"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53AB0ABA" w14:textId="77777777" w:rsidR="00CF3766" w:rsidRPr="008E5D2E" w:rsidRDefault="00CF3766" w:rsidP="00B125E9"/>
        </w:tc>
        <w:tc>
          <w:tcPr>
            <w:tcW w:w="2700" w:type="dxa"/>
            <w:tcBorders>
              <w:top w:val="nil"/>
              <w:left w:val="nil"/>
              <w:bottom w:val="single" w:sz="12" w:space="0" w:color="auto"/>
              <w:right w:val="nil"/>
            </w:tcBorders>
          </w:tcPr>
          <w:p w14:paraId="63C761A0" w14:textId="77777777" w:rsidR="00CF3766" w:rsidRPr="008E5D2E" w:rsidRDefault="00CF3766" w:rsidP="00B125E9">
            <w:pPr>
              <w:tabs>
                <w:tab w:val="left" w:pos="-720"/>
              </w:tabs>
              <w:suppressAutoHyphens/>
              <w:spacing w:line="120" w:lineRule="auto"/>
            </w:pPr>
            <w:r w:rsidRPr="008E5D2E">
              <w:rPr>
                <w:noProof/>
                <w:lang w:val="en-US" w:eastAsia="en-US"/>
              </w:rPr>
              <w:drawing>
                <wp:anchor distT="0" distB="0" distL="114300" distR="114300" simplePos="0" relativeHeight="251660288" behindDoc="0" locked="0" layoutInCell="1" allowOverlap="1" wp14:anchorId="691F43C5" wp14:editId="6F77D5CC">
                  <wp:simplePos x="0" y="0"/>
                  <wp:positionH relativeFrom="margin">
                    <wp:posOffset>1169670</wp:posOffset>
                  </wp:positionH>
                  <wp:positionV relativeFrom="margin">
                    <wp:posOffset>114300</wp:posOffset>
                  </wp:positionV>
                  <wp:extent cx="476250" cy="406400"/>
                  <wp:effectExtent l="19050" t="0" r="0" b="0"/>
                  <wp:wrapNone/>
                  <wp:docPr id="9"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CF3766" w:rsidRPr="008E5D2E" w14:paraId="0A9BA4C5" w14:textId="77777777" w:rsidTr="00B125E9">
        <w:trPr>
          <w:cantSplit/>
          <w:trHeight w:val="1770"/>
        </w:trPr>
        <w:tc>
          <w:tcPr>
            <w:tcW w:w="4428" w:type="dxa"/>
            <w:tcBorders>
              <w:top w:val="nil"/>
              <w:left w:val="nil"/>
              <w:bottom w:val="single" w:sz="24" w:space="0" w:color="auto"/>
              <w:right w:val="nil"/>
            </w:tcBorders>
          </w:tcPr>
          <w:p w14:paraId="5D032C3D" w14:textId="77777777" w:rsidR="00CF3766" w:rsidRPr="008E5D2E" w:rsidRDefault="00CF3766" w:rsidP="00B125E9">
            <w:pPr>
              <w:rPr>
                <w:sz w:val="22"/>
              </w:rPr>
            </w:pPr>
            <w:r w:rsidRPr="008E5D2E">
              <w:rPr>
                <w:sz w:val="22"/>
              </w:rPr>
              <w:t>Distr</w:t>
            </w:r>
            <w:r>
              <w:rPr>
                <w:sz w:val="22"/>
              </w:rPr>
              <w:t>.</w:t>
            </w:r>
          </w:p>
          <w:p w14:paraId="5DC50D7B" w14:textId="0AA59A0B" w:rsidR="00CF3766" w:rsidRPr="008E5D2E" w:rsidRDefault="00C12BFD" w:rsidP="00B125E9">
            <w:pPr>
              <w:rPr>
                <w:sz w:val="22"/>
              </w:rPr>
            </w:pPr>
            <w:r>
              <w:rPr>
                <w:sz w:val="22"/>
              </w:rPr>
              <w:t>GENERAL</w:t>
            </w:r>
          </w:p>
          <w:p w14:paraId="6BA3020B" w14:textId="77777777" w:rsidR="00CF3766" w:rsidRPr="008E5D2E" w:rsidRDefault="00CF3766" w:rsidP="00B125E9">
            <w:pPr>
              <w:pStyle w:val="Heading3"/>
              <w:bidi w:val="0"/>
              <w:spacing w:before="0" w:after="0" w:line="240" w:lineRule="auto"/>
              <w:jc w:val="left"/>
              <w:rPr>
                <w:rFonts w:cs="Simplified Arabic"/>
                <w:b/>
                <w:bCs/>
                <w:sz w:val="22"/>
              </w:rPr>
            </w:pPr>
          </w:p>
          <w:p w14:paraId="67926272" w14:textId="1714DDAE" w:rsidR="00CF3766" w:rsidRPr="00CF3766" w:rsidRDefault="00E12777" w:rsidP="00822489">
            <w:pPr>
              <w:rPr>
                <w:sz w:val="22"/>
                <w:szCs w:val="22"/>
                <w:lang w:val="en-US"/>
              </w:rPr>
            </w:pPr>
            <w:sdt>
              <w:sdtPr>
                <w:rPr>
                  <w:sz w:val="22"/>
                </w:rPr>
                <w:alias w:val="Subject"/>
                <w:tag w:val=""/>
                <w:id w:val="1160887708"/>
                <w:placeholder>
                  <w:docPart w:val="C03787F733174C39B5C0407C76E14077"/>
                </w:placeholder>
                <w:dataBinding w:prefixMappings="xmlns:ns0='http://purl.org/dc/elements/1.1/' xmlns:ns1='http://schemas.openxmlformats.org/package/2006/metadata/core-properties' " w:xpath="/ns1:coreProperties[1]/ns0:subject[1]" w:storeItemID="{6C3C8BC8-F283-45AE-878A-BAB7291924A1}"/>
                <w:text/>
              </w:sdtPr>
              <w:sdtEndPr/>
              <w:sdtContent>
                <w:r w:rsidR="00C12BFD">
                  <w:rPr>
                    <w:sz w:val="22"/>
                  </w:rPr>
                  <w:t>CBD/COP/DEC/15/17</w:t>
                </w:r>
              </w:sdtContent>
            </w:sdt>
          </w:p>
          <w:p w14:paraId="75D79264" w14:textId="77777777" w:rsidR="00CF3766" w:rsidRPr="008E5D2E" w:rsidRDefault="00822489" w:rsidP="00B125E9">
            <w:pPr>
              <w:rPr>
                <w:sz w:val="22"/>
              </w:rPr>
            </w:pPr>
            <w:r>
              <w:rPr>
                <w:sz w:val="22"/>
              </w:rPr>
              <w:t>19</w:t>
            </w:r>
            <w:r w:rsidR="00CF3766">
              <w:rPr>
                <w:sz w:val="22"/>
              </w:rPr>
              <w:t xml:space="preserve"> December </w:t>
            </w:r>
            <w:r w:rsidR="00CF3766" w:rsidRPr="008E5D2E">
              <w:rPr>
                <w:sz w:val="22"/>
              </w:rPr>
              <w:t>2022</w:t>
            </w:r>
          </w:p>
          <w:p w14:paraId="6A180481" w14:textId="77777777" w:rsidR="00CF3766" w:rsidRPr="008E5D2E" w:rsidRDefault="00CF3766" w:rsidP="00B125E9">
            <w:pPr>
              <w:pStyle w:val="Heading5"/>
              <w:tabs>
                <w:tab w:val="left" w:pos="-720"/>
              </w:tabs>
              <w:suppressAutoHyphens/>
              <w:spacing w:before="0" w:after="0"/>
              <w:ind w:left="1800"/>
              <w:rPr>
                <w:rFonts w:ascii="Times New Roman" w:eastAsia="YouYuan" w:hAnsi="Times New Roman"/>
                <w:b w:val="0"/>
                <w:bCs w:val="0"/>
                <w:i/>
                <w:iCs/>
                <w:kern w:val="2"/>
              </w:rPr>
            </w:pPr>
          </w:p>
          <w:p w14:paraId="3671C492" w14:textId="77777777" w:rsidR="00CF3766" w:rsidRPr="008E5D2E" w:rsidRDefault="00CF3766" w:rsidP="00CF3766">
            <w:pPr>
              <w:pStyle w:val="Heading5"/>
              <w:tabs>
                <w:tab w:val="left" w:pos="-720"/>
              </w:tabs>
              <w:suppressAutoHyphens/>
              <w:bidi w:val="0"/>
              <w:spacing w:before="0" w:after="0"/>
              <w:rPr>
                <w:rFonts w:ascii="Times New Roman" w:eastAsia="YouYuan" w:hAnsi="Times New Roman"/>
                <w:b w:val="0"/>
                <w:bCs w:val="0"/>
                <w:i/>
                <w:iCs/>
                <w:kern w:val="2"/>
              </w:rPr>
            </w:pPr>
            <w:r w:rsidRPr="008E5D2E">
              <w:rPr>
                <w:rFonts w:ascii="Times New Roman" w:eastAsia="YouYuan" w:hAnsi="Times New Roman"/>
                <w:b w:val="0"/>
                <w:bCs w:val="0"/>
                <w:kern w:val="2"/>
              </w:rPr>
              <w:t>ARABIC</w:t>
            </w:r>
          </w:p>
          <w:p w14:paraId="458EEA9B" w14:textId="77777777" w:rsidR="00CF3766" w:rsidRPr="008E5D2E" w:rsidRDefault="00CF3766" w:rsidP="00B125E9">
            <w:pPr>
              <w:tabs>
                <w:tab w:val="left" w:pos="-720"/>
              </w:tabs>
              <w:suppressAutoHyphens/>
              <w:rPr>
                <w:szCs w:val="22"/>
              </w:rPr>
            </w:pPr>
            <w:r w:rsidRPr="008E5D2E">
              <w:rPr>
                <w:sz w:val="22"/>
              </w:rPr>
              <w:t>ORIGINAL</w:t>
            </w:r>
            <w:r>
              <w:rPr>
                <w:sz w:val="22"/>
              </w:rPr>
              <w:t xml:space="preserve">: </w:t>
            </w:r>
            <w:r w:rsidRPr="008E5D2E">
              <w:rPr>
                <w:sz w:val="22"/>
              </w:rPr>
              <w:t>ENGLISH</w:t>
            </w:r>
            <w:r>
              <w:rPr>
                <w:sz w:val="22"/>
              </w:rPr>
              <w:t xml:space="preserve"> </w:t>
            </w:r>
          </w:p>
        </w:tc>
        <w:tc>
          <w:tcPr>
            <w:tcW w:w="5220" w:type="dxa"/>
            <w:gridSpan w:val="2"/>
            <w:tcBorders>
              <w:top w:val="nil"/>
              <w:left w:val="nil"/>
              <w:bottom w:val="single" w:sz="24" w:space="0" w:color="auto"/>
              <w:right w:val="nil"/>
            </w:tcBorders>
          </w:tcPr>
          <w:p w14:paraId="16CB26C9" w14:textId="77777777" w:rsidR="00CF3766" w:rsidRPr="008E5D2E" w:rsidRDefault="00CF3766" w:rsidP="00B125E9">
            <w:pPr>
              <w:tabs>
                <w:tab w:val="left" w:pos="-720"/>
              </w:tabs>
              <w:suppressAutoHyphens/>
              <w:spacing w:before="120"/>
              <w:rPr>
                <w:rtl/>
              </w:rPr>
            </w:pPr>
            <w:r w:rsidRPr="008E5D2E">
              <w:rPr>
                <w:b/>
                <w:bCs/>
                <w:noProof/>
                <w:sz w:val="36"/>
                <w:szCs w:val="36"/>
                <w:rtl/>
                <w:lang w:val="en-US" w:eastAsia="en-US"/>
              </w:rPr>
              <w:drawing>
                <wp:anchor distT="0" distB="0" distL="114300" distR="114300" simplePos="0" relativeHeight="251661312" behindDoc="0" locked="0" layoutInCell="1" allowOverlap="1" wp14:anchorId="6351EF44" wp14:editId="5954DCCB">
                  <wp:simplePos x="0" y="0"/>
                  <wp:positionH relativeFrom="column">
                    <wp:posOffset>725170</wp:posOffset>
                  </wp:positionH>
                  <wp:positionV relativeFrom="paragraph">
                    <wp:posOffset>82550</wp:posOffset>
                  </wp:positionV>
                  <wp:extent cx="2562860" cy="1028700"/>
                  <wp:effectExtent l="19050" t="0" r="8890" b="0"/>
                  <wp:wrapNone/>
                  <wp:docPr id="10"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8700"/>
                          </a:xfrm>
                          <a:prstGeom prst="rect">
                            <a:avLst/>
                          </a:prstGeom>
                          <a:noFill/>
                          <a:ln w="9525">
                            <a:noFill/>
                            <a:miter lim="800000"/>
                            <a:headEnd/>
                            <a:tailEnd/>
                          </a:ln>
                        </pic:spPr>
                      </pic:pic>
                    </a:graphicData>
                  </a:graphic>
                </wp:anchor>
              </w:drawing>
            </w:r>
          </w:p>
        </w:tc>
      </w:tr>
    </w:tbl>
    <w:p w14:paraId="074A1E6D" w14:textId="77777777" w:rsidR="00C12BFD" w:rsidRDefault="00C12BFD" w:rsidP="00C12BFD">
      <w:pPr>
        <w:bidi/>
        <w:spacing w:before="60"/>
        <w:rPr>
          <w:rFonts w:ascii="Simplified Arabic" w:hAnsi="Simplified Arabic"/>
          <w:b/>
          <w:bCs/>
          <w:sz w:val="28"/>
          <w:szCs w:val="28"/>
          <w:rtl/>
        </w:rPr>
      </w:pPr>
      <w:r>
        <w:rPr>
          <w:rFonts w:ascii="Simplified Arabic" w:hAnsi="Simplified Arabic" w:hint="cs"/>
          <w:b/>
          <w:bCs/>
          <w:sz w:val="28"/>
          <w:szCs w:val="28"/>
          <w:rtl/>
        </w:rPr>
        <w:t xml:space="preserve">مؤتمر الأطراف في </w:t>
      </w:r>
    </w:p>
    <w:p w14:paraId="417DED46" w14:textId="77777777" w:rsidR="00C12BFD" w:rsidRPr="009207C3" w:rsidRDefault="00C12BFD" w:rsidP="00C12BFD">
      <w:pPr>
        <w:bidi/>
        <w:ind w:left="289"/>
        <w:rPr>
          <w:rFonts w:ascii="Simplified Arabic" w:hAnsi="Simplified Arabic"/>
          <w:b/>
          <w:bCs/>
          <w:sz w:val="28"/>
          <w:szCs w:val="28"/>
          <w:rtl/>
          <w:lang w:bidi="ar-EG"/>
        </w:rPr>
      </w:pPr>
      <w:r w:rsidRPr="00A27159">
        <w:rPr>
          <w:rFonts w:ascii="Simplified Arabic" w:hAnsi="Simplified Arabic" w:hint="cs"/>
          <w:b/>
          <w:bCs/>
          <w:sz w:val="28"/>
          <w:szCs w:val="28"/>
          <w:rtl/>
        </w:rPr>
        <w:t>الاتفاقية المتعلقة بالتنوع البيولوجي</w:t>
      </w:r>
    </w:p>
    <w:p w14:paraId="170480AE" w14:textId="77777777" w:rsidR="00C12BFD" w:rsidRPr="005E75C9" w:rsidRDefault="00C12BFD" w:rsidP="00C12BFD">
      <w:pPr>
        <w:bidi/>
        <w:rPr>
          <w:rFonts w:ascii="Simplified Arabic" w:hAnsi="Simplified Arabic"/>
          <w:lang w:bidi="ar-EG"/>
        </w:rPr>
      </w:pPr>
      <w:r w:rsidRPr="00F15332">
        <w:rPr>
          <w:rFonts w:ascii="Simplified Arabic" w:hAnsi="Simplified Arabic"/>
          <w:rtl/>
        </w:rPr>
        <w:t xml:space="preserve">الاجتماع </w:t>
      </w:r>
      <w:r>
        <w:rPr>
          <w:rFonts w:ascii="Simplified Arabic" w:hAnsi="Simplified Arabic" w:hint="cs"/>
          <w:rtl/>
        </w:rPr>
        <w:t xml:space="preserve">الخامس عشر </w:t>
      </w:r>
      <w:r>
        <w:rPr>
          <w:rFonts w:ascii="Simplified Arabic" w:hAnsi="Simplified Arabic"/>
          <w:rtl/>
        </w:rPr>
        <w:t>–</w:t>
      </w:r>
      <w:r>
        <w:rPr>
          <w:rFonts w:ascii="Simplified Arabic" w:hAnsi="Simplified Arabic" w:hint="cs"/>
          <w:rtl/>
        </w:rPr>
        <w:t xml:space="preserve"> الجزء الثاني</w:t>
      </w:r>
    </w:p>
    <w:p w14:paraId="22C95C6B" w14:textId="77777777" w:rsidR="00C12BFD" w:rsidRDefault="00C12BFD" w:rsidP="00C12BFD">
      <w:pPr>
        <w:bidi/>
        <w:rPr>
          <w:rFonts w:ascii="Simplified Arabic" w:hAnsi="Simplified Arabic"/>
          <w:rtl/>
        </w:rPr>
      </w:pPr>
      <w:r>
        <w:rPr>
          <w:rFonts w:ascii="Simplified Arabic" w:hAnsi="Simplified Arabic" w:hint="cs"/>
          <w:rtl/>
        </w:rPr>
        <w:t>مونتريال، كندا، 7-19 ديسمبر/كانون الأول 2022</w:t>
      </w:r>
    </w:p>
    <w:p w14:paraId="6D63B43E" w14:textId="77777777" w:rsidR="006F0ECA" w:rsidRPr="006F0ECA" w:rsidRDefault="006F0ECA" w:rsidP="00822489">
      <w:pPr>
        <w:bidi/>
        <w:spacing w:line="216" w:lineRule="auto"/>
        <w:rPr>
          <w:rFonts w:ascii="Simplified Arabic" w:eastAsia="YouYuan" w:hAnsi="Simplified Arabic" w:cs="Simplified Arabic"/>
          <w:kern w:val="2"/>
          <w:rtl/>
          <w:lang w:val="en-US" w:bidi="ar-EG"/>
        </w:rPr>
      </w:pPr>
      <w:r w:rsidRPr="006F0ECA">
        <w:rPr>
          <w:rFonts w:ascii="Simplified Arabic" w:eastAsia="YouYuan" w:hAnsi="Simplified Arabic" w:cs="Simplified Arabic" w:hint="cs"/>
          <w:kern w:val="2"/>
          <w:rtl/>
          <w:lang w:val="en-US" w:bidi="ar-EG"/>
        </w:rPr>
        <w:t xml:space="preserve">البند </w:t>
      </w:r>
      <w:r w:rsidR="00822489">
        <w:rPr>
          <w:rFonts w:ascii="Simplified Arabic" w:eastAsia="YouYuan" w:hAnsi="Simplified Arabic" w:cs="Simplified Arabic" w:hint="cs"/>
          <w:kern w:val="2"/>
          <w:rtl/>
          <w:lang w:val="en-US" w:bidi="ar-EG"/>
        </w:rPr>
        <w:t xml:space="preserve">16ألف </w:t>
      </w:r>
      <w:r w:rsidRPr="006F0ECA">
        <w:rPr>
          <w:rFonts w:ascii="Simplified Arabic" w:eastAsia="YouYuan" w:hAnsi="Simplified Arabic" w:cs="Simplified Arabic" w:hint="cs"/>
          <w:kern w:val="2"/>
          <w:rtl/>
          <w:lang w:val="en-US" w:bidi="ar-EG"/>
        </w:rPr>
        <w:t>من جدول الأعمال</w:t>
      </w:r>
    </w:p>
    <w:p w14:paraId="2506AD74" w14:textId="77777777" w:rsidR="006F0ECA" w:rsidRPr="006F0ECA" w:rsidRDefault="006F0ECA" w:rsidP="006F0ECA">
      <w:pPr>
        <w:bidi/>
        <w:spacing w:line="120" w:lineRule="auto"/>
        <w:rPr>
          <w:rtl/>
        </w:rPr>
      </w:pPr>
    </w:p>
    <w:p w14:paraId="5EB5BEC5" w14:textId="77777777" w:rsidR="00C12BFD" w:rsidRDefault="00C12BFD" w:rsidP="00C12BFD">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0C390998" w14:textId="79CD354D" w:rsidR="00B90D95" w:rsidRPr="00B90D95" w:rsidRDefault="00C12BFD" w:rsidP="00B90D95">
      <w:pPr>
        <w:bidi/>
        <w:spacing w:after="120" w:line="216" w:lineRule="auto"/>
        <w:jc w:val="center"/>
        <w:rPr>
          <w:rFonts w:ascii="Simplified Arabic" w:hAnsi="Simplified Arabic" w:cs="Simplified Arabic"/>
          <w:b/>
          <w:bCs/>
          <w:sz w:val="22"/>
          <w:rtl/>
        </w:rPr>
      </w:pPr>
      <w:r>
        <w:rPr>
          <w:rFonts w:ascii="Simplified Arabic" w:eastAsia="Malgun Gothic" w:hAnsi="Simplified Arabic" w:cs="Simplified Arabic" w:hint="cs"/>
          <w:b/>
          <w:bCs/>
          <w:rtl/>
          <w:lang w:val="en-GB" w:bidi="ar-EG"/>
        </w:rPr>
        <w:t>15/17-</w:t>
      </w:r>
      <w:r>
        <w:rPr>
          <w:rFonts w:ascii="Simplified Arabic" w:eastAsia="Malgun Gothic" w:hAnsi="Simplified Arabic" w:cs="Simplified Arabic"/>
          <w:b/>
          <w:bCs/>
          <w:rtl/>
          <w:lang w:val="en-GB" w:bidi="ar-EG"/>
        </w:rPr>
        <w:tab/>
      </w:r>
      <w:r w:rsidR="00B90D95" w:rsidRPr="00B90D95">
        <w:rPr>
          <w:rFonts w:ascii="Simplified Arabic" w:eastAsia="Malgun Gothic" w:hAnsi="Simplified Arabic" w:cs="Simplified Arabic"/>
          <w:b/>
          <w:bCs/>
          <w:rtl/>
          <w:lang w:val="en-GB"/>
        </w:rPr>
        <w:t xml:space="preserve">النهج الاستراتيجي </w:t>
      </w:r>
      <w:r>
        <w:rPr>
          <w:rFonts w:ascii="Simplified Arabic" w:eastAsia="Malgun Gothic" w:hAnsi="Simplified Arabic" w:cs="Simplified Arabic" w:hint="cs"/>
          <w:b/>
          <w:bCs/>
          <w:rtl/>
          <w:lang w:val="en-GB"/>
        </w:rPr>
        <w:t>ال</w:t>
      </w:r>
      <w:r w:rsidR="00B90D95" w:rsidRPr="00B90D95">
        <w:rPr>
          <w:rFonts w:ascii="Simplified Arabic" w:eastAsia="Malgun Gothic" w:hAnsi="Simplified Arabic" w:cs="Simplified Arabic"/>
          <w:b/>
          <w:bCs/>
          <w:rtl/>
          <w:lang w:val="en-GB"/>
        </w:rPr>
        <w:t>طويل الأجل لتعميم التنوع البيولوجي</w:t>
      </w:r>
      <w:r w:rsidR="00B90D95" w:rsidRPr="00B90D95">
        <w:rPr>
          <w:rFonts w:ascii="Simplified Arabic" w:hAnsi="Simplified Arabic" w:cs="Simplified Arabic"/>
          <w:b/>
          <w:bCs/>
          <w:rtl/>
        </w:rPr>
        <w:t xml:space="preserve"> في القطاعات وعبرها</w:t>
      </w:r>
    </w:p>
    <w:p w14:paraId="27997592" w14:textId="77777777" w:rsidR="00B90D95" w:rsidRPr="00B90D95" w:rsidRDefault="00B90D95" w:rsidP="00B90D95">
      <w:pPr>
        <w:bidi/>
        <w:spacing w:after="120" w:line="216" w:lineRule="auto"/>
        <w:ind w:firstLine="720"/>
        <w:rPr>
          <w:rFonts w:cs="Simplified Arabic"/>
          <w:i/>
          <w:iCs/>
          <w:sz w:val="22"/>
          <w:rtl/>
          <w:lang w:val="en-GB"/>
        </w:rPr>
      </w:pPr>
      <w:r w:rsidRPr="00B90D95">
        <w:rPr>
          <w:rFonts w:cs="Simplified Arabic" w:hint="cs"/>
          <w:i/>
          <w:iCs/>
          <w:sz w:val="22"/>
          <w:rtl/>
          <w:lang w:val="en-GB"/>
        </w:rPr>
        <w:t>إن مؤتمر الأطراف</w:t>
      </w:r>
      <w:r>
        <w:rPr>
          <w:rFonts w:cs="Simplified Arabic" w:hint="cs"/>
          <w:i/>
          <w:iCs/>
          <w:sz w:val="22"/>
          <w:rtl/>
          <w:lang w:val="en-GB"/>
        </w:rPr>
        <w:t>،</w:t>
      </w:r>
    </w:p>
    <w:p w14:paraId="45401DAF" w14:textId="50FC3280" w:rsidR="00B90D95" w:rsidRPr="00B90D95" w:rsidRDefault="00B90D95" w:rsidP="00B90D95">
      <w:pPr>
        <w:kinsoku w:val="0"/>
        <w:overflowPunct w:val="0"/>
        <w:autoSpaceDE w:val="0"/>
        <w:autoSpaceDN w:val="0"/>
        <w:bidi/>
        <w:adjustRightInd w:val="0"/>
        <w:snapToGrid w:val="0"/>
        <w:spacing w:after="120" w:line="216" w:lineRule="auto"/>
        <w:ind w:firstLine="720"/>
        <w:jc w:val="both"/>
        <w:rPr>
          <w:rFonts w:eastAsia="PMingLiU" w:cs="Simplified Arabic"/>
          <w:color w:val="222222"/>
          <w:sz w:val="22"/>
          <w:rtl/>
          <w:lang w:val="fr-CA" w:eastAsia="ar-SA"/>
        </w:rPr>
      </w:pPr>
      <w:r w:rsidRPr="00B90D95">
        <w:rPr>
          <w:rFonts w:eastAsia="PMingLiU" w:cs="Simplified Arabic" w:hint="cs"/>
          <w:i/>
          <w:iCs/>
          <w:color w:val="222222"/>
          <w:sz w:val="22"/>
          <w:rtl/>
          <w:lang w:val="fr-CA" w:eastAsia="ar-SA"/>
        </w:rPr>
        <w:t xml:space="preserve">إذ يشير </w:t>
      </w:r>
      <w:r w:rsidRPr="00C12BFD">
        <w:rPr>
          <w:rFonts w:eastAsia="PMingLiU" w:cs="Simplified Arabic" w:hint="cs"/>
          <w:color w:val="222222"/>
          <w:sz w:val="22"/>
          <w:rtl/>
          <w:lang w:val="fr-CA" w:eastAsia="ar-SA"/>
        </w:rPr>
        <w:t>إلى</w:t>
      </w:r>
      <w:r w:rsidRPr="00B90D95">
        <w:rPr>
          <w:rFonts w:eastAsia="PMingLiU" w:cs="Simplified Arabic" w:hint="cs"/>
          <w:i/>
          <w:iCs/>
          <w:color w:val="222222"/>
          <w:sz w:val="22"/>
          <w:rtl/>
          <w:lang w:val="fr-CA" w:eastAsia="ar-SA"/>
        </w:rPr>
        <w:t xml:space="preserve"> </w:t>
      </w:r>
      <w:r w:rsidRPr="00B90D95">
        <w:rPr>
          <w:rFonts w:eastAsia="PMingLiU" w:cs="Simplified Arabic" w:hint="cs"/>
          <w:color w:val="222222"/>
          <w:sz w:val="22"/>
          <w:rtl/>
          <w:lang w:val="fr-CA" w:eastAsia="ar-SA"/>
        </w:rPr>
        <w:t xml:space="preserve">المادة 6(ب) من الاتفاقية، التي تقتضي أن </w:t>
      </w:r>
      <w:r w:rsidR="00C12BFD">
        <w:rPr>
          <w:rFonts w:eastAsia="PMingLiU" w:cs="Simplified Arabic" w:hint="cs"/>
          <w:color w:val="222222"/>
          <w:sz w:val="22"/>
          <w:rtl/>
          <w:lang w:val="fr-CA" w:eastAsia="ar-SA"/>
        </w:rPr>
        <w:t>تعمم</w:t>
      </w:r>
      <w:r w:rsidRPr="00B90D95">
        <w:rPr>
          <w:rFonts w:eastAsia="PMingLiU" w:cs="Simplified Arabic" w:hint="cs"/>
          <w:color w:val="222222"/>
          <w:sz w:val="22"/>
          <w:rtl/>
          <w:lang w:val="fr-CA" w:eastAsia="ar-SA"/>
        </w:rPr>
        <w:t xml:space="preserve"> الأطراف </w:t>
      </w:r>
      <w:r w:rsidR="00C12BFD">
        <w:rPr>
          <w:rFonts w:eastAsia="PMingLiU" w:cs="Simplified Arabic" w:hint="cs"/>
          <w:color w:val="222222"/>
          <w:sz w:val="22"/>
          <w:rtl/>
          <w:lang w:val="fr-CA" w:eastAsia="ar-SA"/>
        </w:rPr>
        <w:t>حفظ</w:t>
      </w:r>
      <w:r w:rsidRPr="00B90D95">
        <w:rPr>
          <w:rFonts w:eastAsia="PMingLiU" w:cs="Simplified Arabic" w:hint="cs"/>
          <w:color w:val="222222"/>
          <w:sz w:val="22"/>
          <w:rtl/>
          <w:lang w:val="fr-CA" w:eastAsia="ar-SA"/>
        </w:rPr>
        <w:t xml:space="preserve"> التنوع البيولوجي واستخدامه </w:t>
      </w:r>
      <w:r w:rsidR="00C12BFD">
        <w:rPr>
          <w:rFonts w:eastAsia="PMingLiU" w:cs="Simplified Arabic" w:hint="cs"/>
          <w:color w:val="222222"/>
          <w:sz w:val="22"/>
          <w:rtl/>
          <w:lang w:val="fr-CA" w:eastAsia="ar-SA"/>
        </w:rPr>
        <w:t>المستدام</w:t>
      </w:r>
      <w:r w:rsidRPr="00B90D95">
        <w:rPr>
          <w:rFonts w:eastAsia="PMingLiU" w:cs="Simplified Arabic" w:hint="cs"/>
          <w:color w:val="222222"/>
          <w:sz w:val="22"/>
          <w:rtl/>
          <w:lang w:val="fr-CA" w:eastAsia="ar-SA"/>
        </w:rPr>
        <w:t xml:space="preserve">، إلى أقصى حد ممكن وحسب الاقتضاء، في </w:t>
      </w:r>
      <w:r w:rsidR="00C12BFD">
        <w:rPr>
          <w:rFonts w:eastAsia="PMingLiU" w:cs="Simplified Arabic" w:hint="cs"/>
          <w:color w:val="222222"/>
          <w:sz w:val="22"/>
          <w:rtl/>
          <w:lang w:val="fr-CA" w:eastAsia="ar-SA"/>
        </w:rPr>
        <w:t>ال</w:t>
      </w:r>
      <w:r w:rsidRPr="00B90D95">
        <w:rPr>
          <w:rFonts w:eastAsia="PMingLiU" w:cs="Simplified Arabic" w:hint="cs"/>
          <w:color w:val="222222"/>
          <w:sz w:val="22"/>
          <w:rtl/>
          <w:lang w:val="fr-CA" w:eastAsia="ar-SA"/>
        </w:rPr>
        <w:t>خطط و</w:t>
      </w:r>
      <w:r w:rsidR="00C12BFD">
        <w:rPr>
          <w:rFonts w:eastAsia="PMingLiU" w:cs="Simplified Arabic" w:hint="cs"/>
          <w:color w:val="222222"/>
          <w:sz w:val="22"/>
          <w:rtl/>
          <w:lang w:val="fr-CA" w:eastAsia="ar-SA"/>
        </w:rPr>
        <w:t>ال</w:t>
      </w:r>
      <w:r w:rsidRPr="00B90D95">
        <w:rPr>
          <w:rFonts w:eastAsia="PMingLiU" w:cs="Simplified Arabic" w:hint="cs"/>
          <w:color w:val="222222"/>
          <w:sz w:val="22"/>
          <w:rtl/>
          <w:lang w:val="fr-CA" w:eastAsia="ar-SA"/>
        </w:rPr>
        <w:t>برامج و</w:t>
      </w:r>
      <w:r w:rsidR="00C12BFD">
        <w:rPr>
          <w:rFonts w:eastAsia="PMingLiU" w:cs="Simplified Arabic" w:hint="cs"/>
          <w:color w:val="222222"/>
          <w:sz w:val="22"/>
          <w:rtl/>
          <w:lang w:val="fr-CA" w:eastAsia="ar-SA"/>
        </w:rPr>
        <w:t>ال</w:t>
      </w:r>
      <w:r w:rsidRPr="00B90D95">
        <w:rPr>
          <w:rFonts w:eastAsia="PMingLiU" w:cs="Simplified Arabic" w:hint="cs"/>
          <w:color w:val="222222"/>
          <w:sz w:val="22"/>
          <w:rtl/>
          <w:lang w:val="fr-CA" w:eastAsia="ar-SA"/>
        </w:rPr>
        <w:t xml:space="preserve">سياسات </w:t>
      </w:r>
      <w:r w:rsidR="00C12BFD">
        <w:rPr>
          <w:rFonts w:eastAsia="PMingLiU" w:cs="Simplified Arabic" w:hint="cs"/>
          <w:color w:val="222222"/>
          <w:sz w:val="22"/>
          <w:rtl/>
          <w:lang w:val="fr-CA" w:eastAsia="ar-SA"/>
        </w:rPr>
        <w:t>ال</w:t>
      </w:r>
      <w:r w:rsidRPr="00B90D95">
        <w:rPr>
          <w:rFonts w:eastAsia="PMingLiU" w:cs="Simplified Arabic" w:hint="cs"/>
          <w:color w:val="222222"/>
          <w:sz w:val="22"/>
          <w:rtl/>
          <w:lang w:val="fr-CA" w:eastAsia="ar-SA"/>
        </w:rPr>
        <w:t xml:space="preserve">قطاعية أو </w:t>
      </w:r>
      <w:r w:rsidR="00C12BFD">
        <w:rPr>
          <w:rFonts w:eastAsia="PMingLiU" w:cs="Simplified Arabic" w:hint="cs"/>
          <w:color w:val="222222"/>
          <w:sz w:val="22"/>
          <w:rtl/>
          <w:lang w:val="fr-CA" w:eastAsia="ar-SA"/>
        </w:rPr>
        <w:t>المتعددة القطاعات</w:t>
      </w:r>
      <w:r w:rsidRPr="00B90D95">
        <w:rPr>
          <w:rFonts w:eastAsia="PMingLiU" w:cs="Simplified Arabic" w:hint="cs"/>
          <w:color w:val="222222"/>
          <w:sz w:val="22"/>
          <w:rtl/>
          <w:lang w:val="fr-CA" w:eastAsia="ar-SA"/>
        </w:rPr>
        <w:t>،</w:t>
      </w:r>
    </w:p>
    <w:p w14:paraId="47BFA388" w14:textId="18ED51A2" w:rsidR="00B90D95" w:rsidRPr="00B90D95" w:rsidRDefault="00B90D95" w:rsidP="00B90D95">
      <w:pPr>
        <w:kinsoku w:val="0"/>
        <w:overflowPunct w:val="0"/>
        <w:autoSpaceDE w:val="0"/>
        <w:autoSpaceDN w:val="0"/>
        <w:bidi/>
        <w:adjustRightInd w:val="0"/>
        <w:snapToGrid w:val="0"/>
        <w:spacing w:after="120" w:line="216" w:lineRule="auto"/>
        <w:ind w:firstLine="720"/>
        <w:jc w:val="both"/>
        <w:rPr>
          <w:rFonts w:eastAsia="PMingLiU" w:cs="Simplified Arabic"/>
          <w:color w:val="222222"/>
          <w:sz w:val="22"/>
          <w:rtl/>
          <w:lang w:val="fr-CA" w:eastAsia="ar-SA"/>
        </w:rPr>
      </w:pPr>
      <w:r w:rsidRPr="00B90D95">
        <w:rPr>
          <w:rFonts w:eastAsia="PMingLiU" w:cs="Simplified Arabic" w:hint="cs"/>
          <w:i/>
          <w:iCs/>
          <w:color w:val="222222"/>
          <w:sz w:val="22"/>
          <w:rtl/>
          <w:lang w:val="fr-CA" w:eastAsia="ar-SA"/>
        </w:rPr>
        <w:t>وإذ يعيد</w:t>
      </w:r>
      <w:r w:rsidRPr="00B90D95">
        <w:rPr>
          <w:rFonts w:eastAsia="PMingLiU" w:cs="Simplified Arabic"/>
          <w:i/>
          <w:iCs/>
          <w:color w:val="222222"/>
          <w:sz w:val="22"/>
          <w:rtl/>
          <w:lang w:val="fr-CA" w:eastAsia="ar-SA"/>
        </w:rPr>
        <w:t xml:space="preserve"> التأكيد</w:t>
      </w:r>
      <w:r w:rsidRPr="00B90D95">
        <w:rPr>
          <w:rFonts w:eastAsia="PMingLiU" w:cs="Simplified Arabic"/>
          <w:color w:val="222222"/>
          <w:sz w:val="22"/>
          <w:rtl/>
          <w:lang w:val="fr-CA" w:eastAsia="ar-SA"/>
        </w:rPr>
        <w:t xml:space="preserve"> على الأهمية الحاسمة لتعميم التنوع البيولوجي </w:t>
      </w:r>
      <w:r w:rsidR="00C12BFD">
        <w:rPr>
          <w:rFonts w:eastAsia="PMingLiU" w:cs="Simplified Arabic" w:hint="cs"/>
          <w:color w:val="222222"/>
          <w:sz w:val="22"/>
          <w:rtl/>
          <w:lang w:val="fr-CA" w:eastAsia="ar-SA"/>
        </w:rPr>
        <w:t>على نطاق</w:t>
      </w:r>
      <w:r w:rsidRPr="00B90D95">
        <w:rPr>
          <w:rFonts w:eastAsia="PMingLiU" w:cs="Simplified Arabic"/>
          <w:color w:val="222222"/>
          <w:sz w:val="22"/>
          <w:rtl/>
          <w:lang w:val="fr-CA" w:eastAsia="ar-SA"/>
        </w:rPr>
        <w:t xml:space="preserve"> الحكومة، والمجتمع </w:t>
      </w:r>
      <w:r w:rsidR="00C12BFD">
        <w:rPr>
          <w:rFonts w:eastAsia="PMingLiU" w:cs="Simplified Arabic" w:hint="cs"/>
          <w:color w:val="222222"/>
          <w:sz w:val="22"/>
          <w:rtl/>
          <w:lang w:val="fr-CA" w:eastAsia="ar-SA"/>
        </w:rPr>
        <w:t xml:space="preserve">من أجل </w:t>
      </w:r>
      <w:r w:rsidRPr="00B90D95">
        <w:rPr>
          <w:rFonts w:eastAsia="PMingLiU" w:cs="Simplified Arabic"/>
          <w:color w:val="222222"/>
          <w:sz w:val="22"/>
          <w:rtl/>
          <w:lang w:val="fr-CA" w:eastAsia="ar-SA"/>
        </w:rPr>
        <w:t xml:space="preserve">تحقيق أهداف الاتفاقية، والحاجة الملحة إلى تعميم التنوع البيولوجي </w:t>
      </w:r>
      <w:r w:rsidRPr="00B90D95">
        <w:rPr>
          <w:rFonts w:eastAsia="PMingLiU" w:cs="Simplified Arabic" w:hint="cs"/>
          <w:color w:val="222222"/>
          <w:sz w:val="22"/>
          <w:rtl/>
          <w:lang w:val="fr-CA" w:eastAsia="ar-SA"/>
        </w:rPr>
        <w:t>بما يتماشى مع</w:t>
      </w:r>
      <w:r w:rsidRPr="00B90D95">
        <w:rPr>
          <w:rFonts w:eastAsia="PMingLiU" w:cs="Simplified Arabic"/>
          <w:color w:val="222222"/>
          <w:sz w:val="22"/>
          <w:rtl/>
          <w:lang w:val="fr-CA" w:eastAsia="ar-SA"/>
        </w:rPr>
        <w:t xml:space="preserve"> إطار</w:t>
      </w:r>
      <w:r w:rsidRPr="00B90D95">
        <w:rPr>
          <w:rFonts w:eastAsia="PMingLiU" w:cs="Simplified Arabic" w:hint="cs"/>
          <w:color w:val="222222"/>
          <w:sz w:val="22"/>
          <w:rtl/>
          <w:lang w:val="fr-CA" w:eastAsia="ar-SA"/>
        </w:rPr>
        <w:t xml:space="preserve"> </w:t>
      </w:r>
      <w:r>
        <w:rPr>
          <w:rFonts w:eastAsia="PMingLiU" w:cs="Simplified Arabic" w:hint="cs"/>
          <w:color w:val="222222"/>
          <w:sz w:val="22"/>
          <w:rtl/>
          <w:lang w:val="fr-CA" w:eastAsia="ar-SA"/>
        </w:rPr>
        <w:t xml:space="preserve">كونمينغ-مونتريال </w:t>
      </w:r>
      <w:r w:rsidRPr="00B90D95">
        <w:rPr>
          <w:rFonts w:eastAsia="PMingLiU" w:cs="Simplified Arabic" w:hint="cs"/>
          <w:color w:val="222222"/>
          <w:sz w:val="22"/>
          <w:rtl/>
          <w:lang w:val="fr-CA" w:eastAsia="ar-SA"/>
        </w:rPr>
        <w:t>العالمي</w:t>
      </w:r>
      <w:r w:rsidRPr="00B90D95">
        <w:rPr>
          <w:rFonts w:eastAsia="PMingLiU" w:cs="Simplified Arabic"/>
          <w:color w:val="222222"/>
          <w:sz w:val="22"/>
          <w:rtl/>
          <w:lang w:val="fr-CA" w:eastAsia="ar-SA"/>
        </w:rPr>
        <w:t xml:space="preserve"> </w:t>
      </w:r>
      <w:r w:rsidRPr="00B90D95">
        <w:rPr>
          <w:rFonts w:eastAsia="PMingLiU" w:cs="Simplified Arabic" w:hint="cs"/>
          <w:color w:val="222222"/>
          <w:sz w:val="22"/>
          <w:rtl/>
          <w:lang w:val="fr-CA" w:eastAsia="ar-SA"/>
        </w:rPr>
        <w:t>ل</w:t>
      </w:r>
      <w:r>
        <w:rPr>
          <w:rFonts w:eastAsia="PMingLiU" w:cs="Simplified Arabic"/>
          <w:color w:val="222222"/>
          <w:sz w:val="22"/>
          <w:rtl/>
          <w:lang w:val="fr-CA" w:eastAsia="ar-SA"/>
        </w:rPr>
        <w:t>لتنوع البيولوجي</w:t>
      </w:r>
      <w:r w:rsidRPr="00B90D95">
        <w:rPr>
          <w:rFonts w:eastAsia="PMingLiU" w:cs="Simplified Arabic" w:hint="cs"/>
          <w:color w:val="222222"/>
          <w:sz w:val="22"/>
          <w:rtl/>
          <w:lang w:val="fr-CA" w:eastAsia="ar-SA"/>
        </w:rPr>
        <w:t>،</w:t>
      </w:r>
    </w:p>
    <w:p w14:paraId="1DF173E5" w14:textId="773E2900" w:rsidR="00B90D95" w:rsidRPr="00B90D95" w:rsidRDefault="00B90D95" w:rsidP="00B90D95">
      <w:pPr>
        <w:kinsoku w:val="0"/>
        <w:overflowPunct w:val="0"/>
        <w:autoSpaceDE w:val="0"/>
        <w:autoSpaceDN w:val="0"/>
        <w:bidi/>
        <w:adjustRightInd w:val="0"/>
        <w:snapToGrid w:val="0"/>
        <w:spacing w:after="120" w:line="216" w:lineRule="auto"/>
        <w:ind w:firstLine="720"/>
        <w:jc w:val="both"/>
        <w:rPr>
          <w:rFonts w:eastAsia="PMingLiU" w:cs="Simplified Arabic"/>
          <w:color w:val="222222"/>
          <w:sz w:val="22"/>
          <w:rtl/>
          <w:lang w:val="fr-CA" w:eastAsia="ar-SA"/>
        </w:rPr>
      </w:pPr>
      <w:r w:rsidRPr="00B90D95">
        <w:rPr>
          <w:rFonts w:eastAsia="PMingLiU" w:cs="Simplified Arabic"/>
          <w:i/>
          <w:iCs/>
          <w:color w:val="222222"/>
          <w:sz w:val="22"/>
          <w:rtl/>
          <w:lang w:val="fr-CA" w:eastAsia="ar-SA"/>
        </w:rPr>
        <w:t xml:space="preserve">وإذ </w:t>
      </w:r>
      <w:r w:rsidRPr="00B90D95">
        <w:rPr>
          <w:rFonts w:eastAsia="PMingLiU" w:cs="Simplified Arabic" w:hint="cs"/>
          <w:i/>
          <w:iCs/>
          <w:color w:val="222222"/>
          <w:sz w:val="22"/>
          <w:rtl/>
          <w:lang w:val="fr-CA" w:eastAsia="ar-SA"/>
        </w:rPr>
        <w:t>يؤكد</w:t>
      </w:r>
      <w:r w:rsidRPr="00B90D95">
        <w:rPr>
          <w:rFonts w:eastAsia="PMingLiU" w:cs="Simplified Arabic"/>
          <w:color w:val="222222"/>
          <w:sz w:val="22"/>
          <w:rtl/>
          <w:lang w:val="fr-CA" w:eastAsia="ar-SA"/>
        </w:rPr>
        <w:t xml:space="preserve"> على أهمية تكثيف إجراءات التعميم لتحقيق التغيير </w:t>
      </w:r>
      <w:r w:rsidRPr="00B90D95">
        <w:rPr>
          <w:rFonts w:eastAsia="PMingLiU" w:cs="Simplified Arabic" w:hint="cs"/>
          <w:color w:val="222222"/>
          <w:sz w:val="22"/>
          <w:rtl/>
          <w:lang w:val="fr-CA" w:eastAsia="ar-SA"/>
        </w:rPr>
        <w:t>التحويلي</w:t>
      </w:r>
      <w:r w:rsidRPr="00B90D95">
        <w:rPr>
          <w:rFonts w:eastAsia="PMingLiU" w:cs="Simplified Arabic"/>
          <w:color w:val="222222"/>
          <w:sz w:val="22"/>
          <w:rtl/>
          <w:lang w:val="fr-CA" w:eastAsia="ar-SA"/>
        </w:rPr>
        <w:t xml:space="preserve"> اللازم </w:t>
      </w:r>
      <w:r w:rsidRPr="00B90D95">
        <w:rPr>
          <w:rFonts w:eastAsia="PMingLiU" w:cs="Simplified Arabic" w:hint="cs"/>
          <w:color w:val="222222"/>
          <w:sz w:val="22"/>
          <w:rtl/>
          <w:lang w:val="fr-CA" w:eastAsia="ar-SA"/>
        </w:rPr>
        <w:t xml:space="preserve">من أجل </w:t>
      </w:r>
      <w:r w:rsidR="00C12BFD">
        <w:rPr>
          <w:rFonts w:eastAsia="PMingLiU" w:cs="Simplified Arabic" w:hint="cs"/>
          <w:color w:val="222222"/>
          <w:sz w:val="22"/>
          <w:rtl/>
          <w:lang w:val="fr-CA" w:eastAsia="ar-SA"/>
        </w:rPr>
        <w:t>بلوغ</w:t>
      </w:r>
      <w:r w:rsidRPr="00C12BFD">
        <w:rPr>
          <w:rFonts w:eastAsia="PMingLiU" w:cs="Simplified Arabic"/>
          <w:color w:val="222222"/>
          <w:sz w:val="22"/>
          <w:rtl/>
          <w:lang w:val="fr-CA" w:eastAsia="ar-SA"/>
        </w:rPr>
        <w:t xml:space="preserve"> رؤية عام 2050،</w:t>
      </w:r>
      <w:r w:rsidRPr="00C12BFD">
        <w:rPr>
          <w:rFonts w:eastAsia="PMingLiU" w:cs="Simplified Arabic" w:hint="cs"/>
          <w:color w:val="222222"/>
          <w:sz w:val="22"/>
          <w:rtl/>
          <w:lang w:val="fr-CA" w:eastAsia="ar-SA"/>
        </w:rPr>
        <w:t xml:space="preserve"> مع الاعتراف بال</w:t>
      </w:r>
      <w:r w:rsidRPr="00B90D95">
        <w:rPr>
          <w:rFonts w:eastAsia="PMingLiU" w:cs="Simplified Arabic" w:hint="cs"/>
          <w:color w:val="222222"/>
          <w:sz w:val="22"/>
          <w:rtl/>
          <w:lang w:val="fr-CA" w:eastAsia="ar-SA"/>
        </w:rPr>
        <w:t>تحديات المعينة التي تواجهها البلدان النامية في دعم سياسات التعميم والحاجة إلى وسائل ملائمة للتنفيذ وإلى التعاون الدولي المعزز،</w:t>
      </w:r>
    </w:p>
    <w:p w14:paraId="52F7E9B6" w14:textId="77777777" w:rsidR="00B90D95" w:rsidRDefault="00B90D95" w:rsidP="00B90D95">
      <w:pPr>
        <w:pStyle w:val="ListParagraph"/>
        <w:numPr>
          <w:ilvl w:val="0"/>
          <w:numId w:val="28"/>
        </w:numPr>
        <w:kinsoku w:val="0"/>
        <w:overflowPunct w:val="0"/>
        <w:autoSpaceDE w:val="0"/>
        <w:autoSpaceDN w:val="0"/>
        <w:bidi/>
        <w:adjustRightInd w:val="0"/>
        <w:snapToGrid w:val="0"/>
        <w:spacing w:after="120" w:line="216" w:lineRule="auto"/>
        <w:ind w:left="0" w:firstLine="720"/>
        <w:contextualSpacing w:val="0"/>
        <w:jc w:val="both"/>
        <w:rPr>
          <w:rFonts w:eastAsia="PMingLiU" w:cs="Simplified Arabic"/>
          <w:color w:val="222222"/>
          <w:sz w:val="22"/>
          <w:lang w:val="fr-CA" w:eastAsia="ar-SA"/>
        </w:rPr>
      </w:pPr>
      <w:r w:rsidRPr="00B90D95">
        <w:rPr>
          <w:rFonts w:eastAsia="PMingLiU" w:cs="Simplified Arabic"/>
          <w:i/>
          <w:iCs/>
          <w:color w:val="222222"/>
          <w:sz w:val="22"/>
          <w:rtl/>
          <w:lang w:val="fr-CA" w:eastAsia="ar-SA"/>
        </w:rPr>
        <w:t>يرحب</w:t>
      </w:r>
      <w:r w:rsidRPr="00B90D95">
        <w:rPr>
          <w:rFonts w:eastAsia="PMingLiU" w:cs="Simplified Arabic"/>
          <w:color w:val="222222"/>
          <w:sz w:val="22"/>
          <w:rtl/>
          <w:lang w:val="fr-CA" w:eastAsia="ar-SA"/>
        </w:rPr>
        <w:t xml:space="preserve"> بعمل الفريق الاستشاري غير الرسمي المعني بتعميم التنوع البيولوجي</w:t>
      </w:r>
      <w:r w:rsidRPr="00B90D95">
        <w:rPr>
          <w:rFonts w:eastAsia="PMingLiU" w:cs="Simplified Arabic" w:hint="cs"/>
          <w:color w:val="222222"/>
          <w:sz w:val="22"/>
          <w:rtl/>
          <w:lang w:val="fr-CA" w:eastAsia="ar-SA"/>
        </w:rPr>
        <w:t>،</w:t>
      </w:r>
      <w:r w:rsidRPr="00B90D95">
        <w:rPr>
          <w:rFonts w:eastAsia="PMingLiU" w:cs="Simplified Arabic"/>
          <w:color w:val="222222"/>
          <w:sz w:val="22"/>
          <w:rtl/>
          <w:lang w:val="fr-CA" w:eastAsia="ar-SA"/>
        </w:rPr>
        <w:t xml:space="preserve"> على النحو المبين في التقرير المرحلي للأمين</w:t>
      </w:r>
      <w:r w:rsidRPr="00B90D95">
        <w:rPr>
          <w:rFonts w:eastAsia="PMingLiU" w:cs="Simplified Arabic" w:hint="cs"/>
          <w:color w:val="222222"/>
          <w:sz w:val="22"/>
          <w:rtl/>
          <w:lang w:val="fr-CA" w:eastAsia="ar-SA"/>
        </w:rPr>
        <w:t>ة</w:t>
      </w:r>
      <w:r w:rsidRPr="00B90D95">
        <w:rPr>
          <w:rFonts w:eastAsia="PMingLiU" w:cs="Simplified Arabic"/>
          <w:color w:val="222222"/>
          <w:sz w:val="22"/>
          <w:rtl/>
          <w:lang w:val="fr-CA" w:eastAsia="ar-SA"/>
        </w:rPr>
        <w:t xml:space="preserve"> التنفيذي</w:t>
      </w:r>
      <w:r w:rsidRPr="00B90D95">
        <w:rPr>
          <w:rFonts w:eastAsia="PMingLiU" w:cs="Simplified Arabic" w:hint="cs"/>
          <w:color w:val="222222"/>
          <w:sz w:val="22"/>
          <w:rtl/>
          <w:lang w:val="fr-CA" w:eastAsia="ar-SA"/>
        </w:rPr>
        <w:t>ة</w:t>
      </w:r>
      <w:r w:rsidRPr="00B90D95">
        <w:rPr>
          <w:rFonts w:eastAsia="PMingLiU" w:cs="Simplified Arabic"/>
          <w:color w:val="222222"/>
          <w:sz w:val="22"/>
          <w:rtl/>
          <w:lang w:val="fr-CA" w:eastAsia="ar-SA"/>
        </w:rPr>
        <w:t xml:space="preserve"> </w:t>
      </w:r>
      <w:r w:rsidRPr="00B90D95">
        <w:rPr>
          <w:rFonts w:eastAsia="PMingLiU" w:cs="Simplified Arabic" w:hint="cs"/>
          <w:color w:val="222222"/>
          <w:sz w:val="22"/>
          <w:rtl/>
          <w:lang w:val="fr-CA" w:eastAsia="ar-SA"/>
        </w:rPr>
        <w:t xml:space="preserve">المقدم </w:t>
      </w:r>
      <w:r w:rsidRPr="00B90D95">
        <w:rPr>
          <w:rFonts w:eastAsia="PMingLiU" w:cs="Simplified Arabic"/>
          <w:color w:val="222222"/>
          <w:sz w:val="22"/>
          <w:rtl/>
          <w:lang w:val="fr-CA" w:eastAsia="ar-SA"/>
        </w:rPr>
        <w:t>إلى الهيئة الفرعية للتنفيذ في اجتماعها الثالث</w:t>
      </w:r>
      <w:r>
        <w:rPr>
          <w:rFonts w:eastAsia="PMingLiU" w:cs="Simplified Arabic" w:hint="cs"/>
          <w:color w:val="222222"/>
          <w:sz w:val="22"/>
          <w:rtl/>
          <w:lang w:val="fr-CA" w:eastAsia="ar-SA"/>
        </w:rPr>
        <w:t>،</w:t>
      </w:r>
      <w:r w:rsidRPr="00B90D95">
        <w:rPr>
          <w:rStyle w:val="FootnoteReference"/>
          <w:rFonts w:eastAsia="PMingLiU" w:cs="Simplified Arabic"/>
          <w:color w:val="222222"/>
          <w:sz w:val="22"/>
          <w:rtl/>
          <w:lang w:val="fr-CA" w:eastAsia="ar-SA"/>
        </w:rPr>
        <w:footnoteReference w:id="1"/>
      </w:r>
      <w:r>
        <w:rPr>
          <w:rFonts w:eastAsia="PMingLiU" w:cs="Simplified Arabic" w:hint="cs"/>
          <w:color w:val="222222"/>
          <w:sz w:val="22"/>
          <w:rtl/>
          <w:lang w:val="fr-CA" w:eastAsia="ar-SA"/>
        </w:rPr>
        <w:t xml:space="preserve"> فضلا عن التقديمات الجديدة حسب تجميعها في الوثائق </w:t>
      </w:r>
      <w:r w:rsidRPr="004C4D99">
        <w:rPr>
          <w:rFonts w:asciiTheme="majorBidi" w:hAnsiTheme="majorBidi" w:cstheme="majorBidi"/>
          <w:iCs/>
          <w:sz w:val="22"/>
          <w:szCs w:val="22"/>
          <w:lang w:val="en-GB"/>
        </w:rPr>
        <w:t>CBD/COP/15/INF</w:t>
      </w:r>
      <w:r>
        <w:rPr>
          <w:rFonts w:asciiTheme="majorBidi" w:hAnsiTheme="majorBidi" w:cstheme="majorBidi"/>
          <w:iCs/>
          <w:sz w:val="22"/>
          <w:szCs w:val="22"/>
          <w:lang w:val="en-GB"/>
        </w:rPr>
        <w:t>/</w:t>
      </w:r>
      <w:r w:rsidRPr="004C4D99">
        <w:rPr>
          <w:rFonts w:asciiTheme="majorBidi" w:hAnsiTheme="majorBidi" w:cstheme="majorBidi"/>
          <w:iCs/>
          <w:sz w:val="22"/>
          <w:szCs w:val="22"/>
          <w:lang w:val="en-GB"/>
        </w:rPr>
        <w:t>10</w:t>
      </w:r>
      <w:r>
        <w:rPr>
          <w:rFonts w:eastAsia="PMingLiU" w:cs="Simplified Arabic" w:hint="cs"/>
          <w:color w:val="222222"/>
          <w:sz w:val="22"/>
          <w:rtl/>
          <w:lang w:val="fr-CA" w:eastAsia="ar-SA"/>
        </w:rPr>
        <w:t xml:space="preserve"> و</w:t>
      </w:r>
      <w:r w:rsidRPr="00B90D95">
        <w:rPr>
          <w:rFonts w:eastAsia="PMingLiU"/>
          <w:color w:val="222222"/>
          <w:sz w:val="22"/>
          <w:szCs w:val="22"/>
          <w:rtl/>
          <w:lang w:val="fr-CA" w:eastAsia="ar-SA"/>
        </w:rPr>
        <w:t>11</w:t>
      </w:r>
      <w:r>
        <w:rPr>
          <w:rFonts w:eastAsia="PMingLiU" w:cs="Simplified Arabic" w:hint="cs"/>
          <w:color w:val="222222"/>
          <w:sz w:val="22"/>
          <w:rtl/>
          <w:lang w:val="fr-CA" w:eastAsia="ar-SA"/>
        </w:rPr>
        <w:t xml:space="preserve"> و</w:t>
      </w:r>
      <w:r w:rsidRPr="00B90D95">
        <w:rPr>
          <w:rFonts w:eastAsia="PMingLiU"/>
          <w:color w:val="222222"/>
          <w:sz w:val="22"/>
          <w:szCs w:val="22"/>
          <w:rtl/>
          <w:lang w:val="fr-CA" w:eastAsia="ar-SA"/>
        </w:rPr>
        <w:t>12</w:t>
      </w:r>
      <w:r>
        <w:rPr>
          <w:rFonts w:eastAsia="PMingLiU" w:cs="Simplified Arabic" w:hint="cs"/>
          <w:color w:val="222222"/>
          <w:sz w:val="22"/>
          <w:rtl/>
          <w:lang w:val="fr-CA" w:eastAsia="ar-SA"/>
        </w:rPr>
        <w:t>؛</w:t>
      </w:r>
    </w:p>
    <w:p w14:paraId="0BCDDCF0" w14:textId="674A5A2A" w:rsidR="00B90D95" w:rsidRPr="00B90D95" w:rsidRDefault="00B90D95" w:rsidP="00B90D95">
      <w:pPr>
        <w:pStyle w:val="ListParagraph"/>
        <w:numPr>
          <w:ilvl w:val="0"/>
          <w:numId w:val="28"/>
        </w:numPr>
        <w:kinsoku w:val="0"/>
        <w:overflowPunct w:val="0"/>
        <w:autoSpaceDE w:val="0"/>
        <w:autoSpaceDN w:val="0"/>
        <w:bidi/>
        <w:adjustRightInd w:val="0"/>
        <w:snapToGrid w:val="0"/>
        <w:spacing w:after="120" w:line="216" w:lineRule="auto"/>
        <w:ind w:left="0" w:firstLine="720"/>
        <w:contextualSpacing w:val="0"/>
        <w:jc w:val="both"/>
        <w:rPr>
          <w:rFonts w:eastAsia="PMingLiU" w:cs="Simplified Arabic"/>
          <w:color w:val="222222"/>
          <w:sz w:val="22"/>
          <w:rtl/>
          <w:lang w:val="fr-CA" w:eastAsia="ar-SA"/>
        </w:rPr>
      </w:pPr>
      <w:r>
        <w:rPr>
          <w:rFonts w:eastAsia="PMingLiU" w:cs="Simplified Arabic" w:hint="cs"/>
          <w:i/>
          <w:iCs/>
          <w:color w:val="222222"/>
          <w:sz w:val="22"/>
          <w:rtl/>
          <w:lang w:val="fr-CA" w:eastAsia="ar-SA"/>
        </w:rPr>
        <w:t xml:space="preserve">يطلب </w:t>
      </w:r>
      <w:r w:rsidRPr="00C12BFD">
        <w:rPr>
          <w:rFonts w:eastAsia="PMingLiU" w:cs="Simplified Arabic" w:hint="cs"/>
          <w:color w:val="222222"/>
          <w:sz w:val="22"/>
          <w:rtl/>
          <w:lang w:val="fr-CA" w:eastAsia="ar-SA"/>
        </w:rPr>
        <w:t>إلى</w:t>
      </w:r>
      <w:r w:rsidRPr="00B90D95">
        <w:rPr>
          <w:rFonts w:eastAsia="PMingLiU" w:cs="Simplified Arabic" w:hint="cs"/>
          <w:color w:val="222222"/>
          <w:sz w:val="22"/>
          <w:rtl/>
          <w:lang w:val="fr-CA" w:eastAsia="ar-SA"/>
        </w:rPr>
        <w:t xml:space="preserve"> الأطراف، </w:t>
      </w:r>
      <w:r w:rsidRPr="00C12BFD">
        <w:rPr>
          <w:rFonts w:eastAsia="PMingLiU" w:cs="Simplified Arabic" w:hint="cs"/>
          <w:color w:val="222222"/>
          <w:sz w:val="22"/>
          <w:rtl/>
          <w:lang w:val="fr-CA" w:eastAsia="ar-SA"/>
        </w:rPr>
        <w:t>ويدعو</w:t>
      </w:r>
      <w:r w:rsidRPr="00B90D95">
        <w:rPr>
          <w:rFonts w:eastAsia="PMingLiU" w:cs="Simplified Arabic" w:hint="cs"/>
          <w:color w:val="222222"/>
          <w:sz w:val="22"/>
          <w:rtl/>
          <w:lang w:val="fr-CA" w:eastAsia="ar-SA"/>
        </w:rPr>
        <w:t xml:space="preserve"> الحكومات الأخرى</w:t>
      </w:r>
      <w:r>
        <w:rPr>
          <w:rFonts w:eastAsia="PMingLiU" w:cs="Simplified Arabic" w:hint="cs"/>
          <w:i/>
          <w:iCs/>
          <w:color w:val="222222"/>
          <w:sz w:val="22"/>
          <w:rtl/>
          <w:lang w:val="fr-CA" w:eastAsia="ar-SA"/>
        </w:rPr>
        <w:t xml:space="preserve"> </w:t>
      </w:r>
      <w:r>
        <w:rPr>
          <w:rFonts w:eastAsia="PMingLiU" w:cs="Simplified Arabic" w:hint="cs"/>
          <w:color w:val="222222"/>
          <w:sz w:val="22"/>
          <w:rtl/>
          <w:lang w:val="fr-CA" w:eastAsia="ar-SA"/>
        </w:rPr>
        <w:t xml:space="preserve">والمنظمات الدولية وأصحاب المصلحة المعنيين إلى تقديم أرائهم بشأن مشروع النهج </w:t>
      </w:r>
      <w:r w:rsidR="00C12BFD">
        <w:rPr>
          <w:rFonts w:eastAsia="PMingLiU" w:cs="Simplified Arabic" w:hint="cs"/>
          <w:color w:val="222222"/>
          <w:sz w:val="22"/>
          <w:rtl/>
          <w:lang w:val="fr-CA" w:eastAsia="ar-SA"/>
        </w:rPr>
        <w:t>ال</w:t>
      </w:r>
      <w:r>
        <w:rPr>
          <w:rFonts w:eastAsia="PMingLiU" w:cs="Simplified Arabic" w:hint="cs"/>
          <w:color w:val="222222"/>
          <w:sz w:val="22"/>
          <w:rtl/>
          <w:lang w:val="fr-CA" w:eastAsia="ar-SA"/>
        </w:rPr>
        <w:t xml:space="preserve">طويل الأجل وخطة العمل المرتبطة به، وتحديد سبل للمضي قدما لدعم تنفيذ </w:t>
      </w:r>
      <w:r w:rsidRPr="00B90D95">
        <w:rPr>
          <w:rFonts w:eastAsia="PMingLiU" w:cs="Simplified Arabic"/>
          <w:color w:val="222222"/>
          <w:sz w:val="22"/>
          <w:rtl/>
          <w:lang w:val="fr-CA" w:eastAsia="ar-SA"/>
        </w:rPr>
        <w:t>إطار</w:t>
      </w:r>
      <w:r w:rsidRPr="00B90D95">
        <w:rPr>
          <w:rFonts w:eastAsia="PMingLiU" w:cs="Simplified Arabic" w:hint="cs"/>
          <w:color w:val="222222"/>
          <w:sz w:val="22"/>
          <w:rtl/>
          <w:lang w:val="fr-CA" w:eastAsia="ar-SA"/>
        </w:rPr>
        <w:t xml:space="preserve"> </w:t>
      </w:r>
      <w:r>
        <w:rPr>
          <w:rFonts w:eastAsia="PMingLiU" w:cs="Simplified Arabic" w:hint="cs"/>
          <w:color w:val="222222"/>
          <w:sz w:val="22"/>
          <w:rtl/>
          <w:lang w:val="fr-CA" w:eastAsia="ar-SA"/>
        </w:rPr>
        <w:t xml:space="preserve">كونمينغ-مونتريال </w:t>
      </w:r>
      <w:r w:rsidRPr="00B90D95">
        <w:rPr>
          <w:rFonts w:eastAsia="PMingLiU" w:cs="Simplified Arabic" w:hint="cs"/>
          <w:color w:val="222222"/>
          <w:sz w:val="22"/>
          <w:rtl/>
          <w:lang w:val="fr-CA" w:eastAsia="ar-SA"/>
        </w:rPr>
        <w:t>العالمي</w:t>
      </w:r>
      <w:r w:rsidRPr="00B90D95">
        <w:rPr>
          <w:rFonts w:eastAsia="PMingLiU" w:cs="Simplified Arabic"/>
          <w:color w:val="222222"/>
          <w:sz w:val="22"/>
          <w:rtl/>
          <w:lang w:val="fr-CA" w:eastAsia="ar-SA"/>
        </w:rPr>
        <w:t xml:space="preserve"> </w:t>
      </w:r>
      <w:r w:rsidRPr="00B90D95">
        <w:rPr>
          <w:rFonts w:eastAsia="PMingLiU" w:cs="Simplified Arabic" w:hint="cs"/>
          <w:color w:val="222222"/>
          <w:sz w:val="22"/>
          <w:rtl/>
          <w:lang w:val="fr-CA" w:eastAsia="ar-SA"/>
        </w:rPr>
        <w:t>ل</w:t>
      </w:r>
      <w:r>
        <w:rPr>
          <w:rFonts w:eastAsia="PMingLiU" w:cs="Simplified Arabic"/>
          <w:color w:val="222222"/>
          <w:sz w:val="22"/>
          <w:rtl/>
          <w:lang w:val="fr-CA" w:eastAsia="ar-SA"/>
        </w:rPr>
        <w:t>لتنوع البيولوجي</w:t>
      </w:r>
      <w:r w:rsidR="006F5071">
        <w:rPr>
          <w:rFonts w:eastAsia="PMingLiU" w:cs="Simplified Arabic" w:hint="cs"/>
          <w:color w:val="222222"/>
          <w:sz w:val="22"/>
          <w:rtl/>
          <w:lang w:val="fr-CA" w:eastAsia="ar-SA"/>
        </w:rPr>
        <w:t>؛</w:t>
      </w:r>
    </w:p>
    <w:p w14:paraId="73A1934A" w14:textId="1D2EBA9C" w:rsidR="00B90D95" w:rsidRPr="00B90D95" w:rsidRDefault="006F5071" w:rsidP="006F5071">
      <w:pPr>
        <w:pStyle w:val="ListParagraph"/>
        <w:numPr>
          <w:ilvl w:val="0"/>
          <w:numId w:val="28"/>
        </w:numPr>
        <w:kinsoku w:val="0"/>
        <w:overflowPunct w:val="0"/>
        <w:autoSpaceDE w:val="0"/>
        <w:autoSpaceDN w:val="0"/>
        <w:bidi/>
        <w:adjustRightInd w:val="0"/>
        <w:snapToGrid w:val="0"/>
        <w:spacing w:after="120" w:line="216" w:lineRule="auto"/>
        <w:ind w:left="0" w:firstLine="720"/>
        <w:contextualSpacing w:val="0"/>
        <w:jc w:val="both"/>
        <w:rPr>
          <w:rFonts w:eastAsia="PMingLiU" w:cs="Simplified Arabic"/>
          <w:color w:val="222222"/>
          <w:sz w:val="22"/>
          <w:lang w:val="fr-CA" w:eastAsia="ar-SA"/>
        </w:rPr>
      </w:pPr>
      <w:r>
        <w:rPr>
          <w:rFonts w:eastAsia="PMingLiU" w:cs="Simplified Arabic" w:hint="cs"/>
          <w:i/>
          <w:iCs/>
          <w:color w:val="222222"/>
          <w:sz w:val="22"/>
          <w:rtl/>
          <w:lang w:val="fr-CA" w:eastAsia="ar-SA"/>
        </w:rPr>
        <w:t xml:space="preserve">يطلب </w:t>
      </w:r>
      <w:r w:rsidRPr="00C12BFD">
        <w:rPr>
          <w:rFonts w:eastAsia="PMingLiU" w:cs="Simplified Arabic" w:hint="cs"/>
          <w:color w:val="222222"/>
          <w:sz w:val="22"/>
          <w:rtl/>
          <w:lang w:val="fr-CA" w:eastAsia="ar-SA"/>
        </w:rPr>
        <w:t>إلى</w:t>
      </w:r>
      <w:r w:rsidRPr="006F5071">
        <w:rPr>
          <w:rFonts w:eastAsia="PMingLiU" w:cs="Simplified Arabic" w:hint="cs"/>
          <w:color w:val="222222"/>
          <w:sz w:val="22"/>
          <w:rtl/>
          <w:lang w:val="fr-CA" w:eastAsia="ar-SA"/>
        </w:rPr>
        <w:t xml:space="preserve"> الأمينة التنفيذية</w:t>
      </w:r>
      <w:r>
        <w:rPr>
          <w:rFonts w:eastAsia="PMingLiU" w:cs="Simplified Arabic" w:hint="cs"/>
          <w:color w:val="222222"/>
          <w:sz w:val="22"/>
          <w:rtl/>
          <w:lang w:val="fr-CA" w:eastAsia="ar-SA"/>
        </w:rPr>
        <w:t xml:space="preserve"> أن تنظم منتديا إلكترونيا مفتوح العضوية من خلال آلية غرفة تبادل المعلومات، </w:t>
      </w:r>
      <w:r w:rsidR="00C12BFD">
        <w:rPr>
          <w:rFonts w:eastAsia="PMingLiU" w:cs="Simplified Arabic" w:hint="cs"/>
          <w:color w:val="222222"/>
          <w:sz w:val="22"/>
          <w:rtl/>
          <w:lang w:val="fr-CA" w:eastAsia="ar-SA"/>
        </w:rPr>
        <w:t>لتيسير</w:t>
      </w:r>
      <w:r>
        <w:rPr>
          <w:rFonts w:eastAsia="PMingLiU" w:cs="Simplified Arabic" w:hint="cs"/>
          <w:color w:val="222222"/>
          <w:sz w:val="22"/>
          <w:rtl/>
          <w:lang w:val="fr-CA" w:eastAsia="ar-SA"/>
        </w:rPr>
        <w:t xml:space="preserve"> المزيد من الآراء </w:t>
      </w:r>
      <w:r w:rsidR="00C12BFD">
        <w:rPr>
          <w:rFonts w:eastAsia="PMingLiU" w:cs="Simplified Arabic" w:hint="cs"/>
          <w:color w:val="222222"/>
          <w:sz w:val="22"/>
          <w:rtl/>
          <w:lang w:val="fr-CA" w:eastAsia="ar-SA"/>
        </w:rPr>
        <w:t>بشأن</w:t>
      </w:r>
      <w:r>
        <w:rPr>
          <w:rFonts w:eastAsia="PMingLiU" w:cs="Simplified Arabic" w:hint="cs"/>
          <w:color w:val="222222"/>
          <w:sz w:val="22"/>
          <w:rtl/>
          <w:lang w:val="fr-CA" w:eastAsia="ar-SA"/>
        </w:rPr>
        <w:t xml:space="preserve"> التقارير والنتائج </w:t>
      </w:r>
      <w:r w:rsidR="00C12BFD">
        <w:rPr>
          <w:rFonts w:eastAsia="PMingLiU" w:cs="Simplified Arabic" w:hint="cs"/>
          <w:color w:val="222222"/>
          <w:sz w:val="22"/>
          <w:rtl/>
          <w:lang w:val="fr-CA" w:eastAsia="ar-SA"/>
        </w:rPr>
        <w:t>على النحو</w:t>
      </w:r>
      <w:r>
        <w:rPr>
          <w:rFonts w:eastAsia="PMingLiU" w:cs="Simplified Arabic" w:hint="cs"/>
          <w:color w:val="222222"/>
          <w:sz w:val="22"/>
          <w:rtl/>
          <w:lang w:val="fr-CA" w:eastAsia="ar-SA"/>
        </w:rPr>
        <w:t xml:space="preserve"> المذكور في الفقرتين 1 و2</w:t>
      </w:r>
      <w:r w:rsidR="00C12BFD">
        <w:rPr>
          <w:rFonts w:eastAsia="PMingLiU" w:cs="Simplified Arabic" w:hint="cs"/>
          <w:color w:val="222222"/>
          <w:sz w:val="22"/>
          <w:rtl/>
          <w:lang w:val="fr-CA" w:eastAsia="ar-SA"/>
        </w:rPr>
        <w:t xml:space="preserve"> أعلاه</w:t>
      </w:r>
      <w:r>
        <w:rPr>
          <w:rFonts w:eastAsia="PMingLiU" w:cs="Simplified Arabic" w:hint="cs"/>
          <w:color w:val="222222"/>
          <w:sz w:val="22"/>
          <w:rtl/>
          <w:lang w:val="fr-CA" w:eastAsia="ar-SA"/>
        </w:rPr>
        <w:t xml:space="preserve">، وتجميع هذه الآراء في تقرير، بما في ذلك بشأن عملية مؤقتة، </w:t>
      </w:r>
      <w:r w:rsidR="00C12BFD">
        <w:rPr>
          <w:rFonts w:eastAsia="PMingLiU" w:cs="Simplified Arabic" w:hint="cs"/>
          <w:color w:val="222222"/>
          <w:sz w:val="22"/>
          <w:rtl/>
          <w:lang w:val="fr-CA" w:eastAsia="ar-SA"/>
        </w:rPr>
        <w:t>لتنظر فيها</w:t>
      </w:r>
      <w:r>
        <w:rPr>
          <w:rFonts w:eastAsia="PMingLiU" w:cs="Simplified Arabic" w:hint="cs"/>
          <w:color w:val="222222"/>
          <w:sz w:val="22"/>
          <w:rtl/>
          <w:lang w:val="fr-CA" w:eastAsia="ar-SA"/>
        </w:rPr>
        <w:t xml:space="preserve"> الهيئة الفرعية للتنفيذ في اجتماعها الرابع.</w:t>
      </w:r>
    </w:p>
    <w:p w14:paraId="189C6F41" w14:textId="77777777" w:rsidR="00F700BA" w:rsidRPr="006C5C25" w:rsidRDefault="00C7484A" w:rsidP="00D8159A">
      <w:pPr>
        <w:widowControl w:val="0"/>
        <w:bidi/>
        <w:spacing w:before="120" w:after="120"/>
        <w:jc w:val="center"/>
        <w:rPr>
          <w:rFonts w:cs="Simplified Arabic"/>
          <w:sz w:val="22"/>
          <w:rtl/>
          <w:lang w:bidi="ar-EG"/>
        </w:rPr>
      </w:pPr>
      <w:r w:rsidRPr="00F57B8B">
        <w:rPr>
          <w:kern w:val="22"/>
        </w:rPr>
        <w:t>__________</w:t>
      </w:r>
    </w:p>
    <w:sectPr w:rsidR="00F700BA" w:rsidRPr="006C5C25" w:rsidSect="00C12BFD">
      <w:headerReference w:type="even" r:id="rId11"/>
      <w:headerReference w:type="default" r:id="rId12"/>
      <w:footnotePr>
        <w:numRestart w:val="eachSect"/>
      </w:footnotePr>
      <w:type w:val="continuous"/>
      <w:pgSz w:w="12240" w:h="15840" w:code="1"/>
      <w:pgMar w:top="964" w:right="1440" w:bottom="964" w:left="1440" w:header="459"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859F" w14:textId="77777777" w:rsidR="00425339" w:rsidRDefault="00425339" w:rsidP="00C005BD">
      <w:r>
        <w:separator/>
      </w:r>
    </w:p>
  </w:endnote>
  <w:endnote w:type="continuationSeparator" w:id="0">
    <w:p w14:paraId="78277DA6" w14:textId="77777777" w:rsidR="00425339" w:rsidRDefault="00425339"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G Times Bold">
    <w:altName w:val="Arial"/>
    <w:charset w:val="00"/>
    <w:family w:val="roman"/>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Malgun Gothic Semilight"/>
    <w:charset w:val="86"/>
    <w:family w:val="modern"/>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3077" w14:textId="77777777" w:rsidR="00425339" w:rsidRDefault="00425339" w:rsidP="00A319AA">
      <w:pPr>
        <w:bidi/>
      </w:pPr>
      <w:r>
        <w:separator/>
      </w:r>
    </w:p>
  </w:footnote>
  <w:footnote w:type="continuationSeparator" w:id="0">
    <w:p w14:paraId="5E800549" w14:textId="77777777" w:rsidR="00425339" w:rsidRDefault="00425339" w:rsidP="00C005BD">
      <w:r>
        <w:continuationSeparator/>
      </w:r>
    </w:p>
  </w:footnote>
  <w:footnote w:id="1">
    <w:p w14:paraId="0504530A" w14:textId="77777777" w:rsidR="00B90D95" w:rsidRPr="007B529F" w:rsidRDefault="00B90D95" w:rsidP="00B90D95">
      <w:pPr>
        <w:pStyle w:val="FootnoteText"/>
        <w:bidi/>
        <w:rPr>
          <w:rtl/>
          <w:lang w:bidi="ar-EG"/>
        </w:rPr>
      </w:pPr>
      <w:r>
        <w:rPr>
          <w:rStyle w:val="FootnoteReference"/>
        </w:rPr>
        <w:footnoteRef/>
      </w:r>
      <w:r>
        <w:rPr>
          <w:rFonts w:hint="cs"/>
          <w:rtl/>
          <w:lang w:bidi="ar-EG"/>
        </w:rPr>
        <w:t xml:space="preserve"> </w:t>
      </w:r>
      <w:r w:rsidRPr="007B529F">
        <w:rPr>
          <w:kern w:val="22"/>
          <w:szCs w:val="18"/>
        </w:rPr>
        <w:t>CBD/SBI/3/13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76D5" w14:textId="2E544284" w:rsidR="00CF3766" w:rsidRPr="00CF3766" w:rsidRDefault="00E12777" w:rsidP="00CF3766">
    <w:pPr>
      <w:jc w:val="right"/>
      <w:rPr>
        <w:sz w:val="22"/>
        <w:szCs w:val="22"/>
        <w:lang w:val="en-US"/>
      </w:rPr>
    </w:pPr>
    <w:sdt>
      <w:sdtPr>
        <w:rPr>
          <w:sz w:val="22"/>
        </w:rPr>
        <w:alias w:val="Subject"/>
        <w:tag w:val=""/>
        <w:id w:val="1647311334"/>
        <w:placeholder>
          <w:docPart w:val="9853D15C860A401AB0984D80EB5B4F3C"/>
        </w:placeholder>
        <w:dataBinding w:prefixMappings="xmlns:ns0='http://purl.org/dc/elements/1.1/' xmlns:ns1='http://schemas.openxmlformats.org/package/2006/metadata/core-properties' " w:xpath="/ns1:coreProperties[1]/ns0:subject[1]" w:storeItemID="{6C3C8BC8-F283-45AE-878A-BAB7291924A1}"/>
        <w:text/>
      </w:sdtPr>
      <w:sdtEndPr/>
      <w:sdtContent>
        <w:r w:rsidR="00C12BFD">
          <w:rPr>
            <w:sz w:val="22"/>
          </w:rPr>
          <w:t>CBD/COP/DEC/15/17</w:t>
        </w:r>
      </w:sdtContent>
    </w:sdt>
  </w:p>
  <w:p w14:paraId="7195AFBA" w14:textId="77777777" w:rsidR="00D60051" w:rsidRPr="00542A5F" w:rsidRDefault="00D60051" w:rsidP="005227A3">
    <w:pPr>
      <w:pStyle w:val="Header"/>
      <w:jc w:val="right"/>
      <w:rPr>
        <w:sz w:val="22"/>
        <w:szCs w:val="22"/>
        <w:lang w:val="en-GB"/>
      </w:rPr>
    </w:pPr>
    <w:r w:rsidRPr="00542A5F">
      <w:rPr>
        <w:noProof/>
        <w:kern w:val="22"/>
        <w:sz w:val="22"/>
        <w:szCs w:val="22"/>
        <w:lang w:val="en-GB"/>
      </w:rPr>
      <w:t xml:space="preserve">Page </w:t>
    </w:r>
    <w:r w:rsidR="001B6432" w:rsidRPr="000D0726">
      <w:rPr>
        <w:noProof/>
        <w:kern w:val="22"/>
        <w:sz w:val="22"/>
        <w:szCs w:val="22"/>
        <w:lang w:val="en-GB"/>
      </w:rPr>
      <w:fldChar w:fldCharType="begin"/>
    </w:r>
    <w:r w:rsidRPr="00542A5F">
      <w:rPr>
        <w:noProof/>
        <w:kern w:val="22"/>
        <w:sz w:val="22"/>
        <w:szCs w:val="22"/>
        <w:lang w:val="en-GB"/>
      </w:rPr>
      <w:instrText xml:space="preserve"> PAGE   \* MERGEFORMAT </w:instrText>
    </w:r>
    <w:r w:rsidR="001B6432" w:rsidRPr="000D0726">
      <w:rPr>
        <w:noProof/>
        <w:kern w:val="22"/>
        <w:sz w:val="22"/>
        <w:szCs w:val="22"/>
        <w:lang w:val="en-GB"/>
      </w:rPr>
      <w:fldChar w:fldCharType="separate"/>
    </w:r>
    <w:r w:rsidR="006F5071">
      <w:rPr>
        <w:noProof/>
        <w:kern w:val="22"/>
        <w:sz w:val="22"/>
        <w:szCs w:val="22"/>
        <w:lang w:val="en-GB"/>
      </w:rPr>
      <w:t>2</w:t>
    </w:r>
    <w:r w:rsidR="001B6432" w:rsidRPr="000D0726">
      <w:rPr>
        <w:noProof/>
        <w:kern w:val="22"/>
        <w:sz w:val="22"/>
        <w:szCs w:val="22"/>
        <w:lang w:val="en-GB"/>
      </w:rPr>
      <w:fldChar w:fldCharType="end"/>
    </w:r>
  </w:p>
  <w:p w14:paraId="1683776C" w14:textId="77777777" w:rsidR="00D60051" w:rsidRPr="00542A5F" w:rsidRDefault="00D60051">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5D6D" w14:textId="77777777" w:rsidR="00B5115C" w:rsidRDefault="00B5115C" w:rsidP="005227A3">
    <w:pPr>
      <w:pStyle w:val="Header"/>
      <w:rPr>
        <w:noProof/>
        <w:kern w:val="22"/>
        <w:sz w:val="22"/>
        <w:szCs w:val="22"/>
        <w:rtl/>
        <w:lang w:val="fr-CA"/>
      </w:rPr>
    </w:pPr>
    <w:r w:rsidRPr="00B5115C">
      <w:rPr>
        <w:noProof/>
        <w:sz w:val="22"/>
        <w:lang w:val="fr-CA" w:eastAsia="en-US"/>
      </w:rPr>
      <w:t>CBD/SBI/3/CRP.17</w:t>
    </w:r>
    <w:r w:rsidRPr="000D0726">
      <w:rPr>
        <w:noProof/>
        <w:kern w:val="22"/>
        <w:sz w:val="22"/>
        <w:szCs w:val="22"/>
        <w:lang w:val="fr-CA"/>
      </w:rPr>
      <w:t xml:space="preserve"> </w:t>
    </w:r>
  </w:p>
  <w:p w14:paraId="145CFFEF" w14:textId="77777777" w:rsidR="00D60051" w:rsidRPr="00D0323D" w:rsidRDefault="00D60051" w:rsidP="005227A3">
    <w:pPr>
      <w:pStyle w:val="Header"/>
      <w:rPr>
        <w:sz w:val="22"/>
        <w:szCs w:val="22"/>
        <w:lang w:val="fr-CH"/>
      </w:rPr>
    </w:pPr>
    <w:r w:rsidRPr="000D0726">
      <w:rPr>
        <w:noProof/>
        <w:kern w:val="22"/>
        <w:sz w:val="22"/>
        <w:szCs w:val="22"/>
        <w:lang w:val="fr-CA"/>
      </w:rPr>
      <w:t xml:space="preserve">Page </w:t>
    </w:r>
    <w:r w:rsidR="001B6432" w:rsidRPr="000D0726">
      <w:rPr>
        <w:noProof/>
        <w:kern w:val="22"/>
        <w:sz w:val="22"/>
        <w:szCs w:val="22"/>
        <w:lang w:val="en-GB"/>
      </w:rPr>
      <w:fldChar w:fldCharType="begin"/>
    </w:r>
    <w:r w:rsidRPr="000D0726">
      <w:rPr>
        <w:noProof/>
        <w:kern w:val="22"/>
        <w:sz w:val="22"/>
        <w:szCs w:val="22"/>
        <w:lang w:val="fr-CA"/>
      </w:rPr>
      <w:instrText xml:space="preserve"> PAGE   \* MERGEFORMAT </w:instrText>
    </w:r>
    <w:r w:rsidR="001B6432" w:rsidRPr="000D0726">
      <w:rPr>
        <w:noProof/>
        <w:kern w:val="22"/>
        <w:sz w:val="22"/>
        <w:szCs w:val="22"/>
        <w:lang w:val="en-GB"/>
      </w:rPr>
      <w:fldChar w:fldCharType="separate"/>
    </w:r>
    <w:r>
      <w:rPr>
        <w:noProof/>
        <w:kern w:val="22"/>
        <w:sz w:val="22"/>
        <w:szCs w:val="22"/>
        <w:lang w:val="fr-CA"/>
      </w:rPr>
      <w:t>7</w:t>
    </w:r>
    <w:r w:rsidR="001B6432" w:rsidRPr="000D0726">
      <w:rPr>
        <w:noProof/>
        <w:kern w:val="22"/>
        <w:sz w:val="22"/>
        <w:szCs w:val="22"/>
        <w:lang w:val="en-GB"/>
      </w:rPr>
      <w:fldChar w:fldCharType="end"/>
    </w:r>
  </w:p>
  <w:p w14:paraId="4ED3256D" w14:textId="77777777" w:rsidR="00D60051" w:rsidRPr="00D0323D" w:rsidRDefault="00D60051" w:rsidP="005227A3">
    <w:pPr>
      <w:pStyle w:val="Header"/>
      <w:rPr>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429"/>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AC703C4"/>
    <w:multiLevelType w:val="hybridMultilevel"/>
    <w:tmpl w:val="6864269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F7605"/>
    <w:multiLevelType w:val="hybridMultilevel"/>
    <w:tmpl w:val="C112566A"/>
    <w:lvl w:ilvl="0" w:tplc="F7B225BA">
      <w:start w:val="1"/>
      <w:numFmt w:val="decimal"/>
      <w:lvlText w:val="%1-"/>
      <w:lvlJc w:val="left"/>
      <w:pPr>
        <w:ind w:left="2160" w:hanging="144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0137B1"/>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A780245"/>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AA7152E"/>
    <w:multiLevelType w:val="hybridMultilevel"/>
    <w:tmpl w:val="95CC428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953D6"/>
    <w:multiLevelType w:val="hybridMultilevel"/>
    <w:tmpl w:val="0CC8D3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3086E"/>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C44EA"/>
    <w:multiLevelType w:val="hybridMultilevel"/>
    <w:tmpl w:val="62A85C5C"/>
    <w:lvl w:ilvl="0" w:tplc="FFFFFFFF">
      <w:start w:val="1"/>
      <w:numFmt w:val="arabicAbjad"/>
      <w:lvlText w:val="(%1)"/>
      <w:lvlJc w:val="left"/>
      <w:pPr>
        <w:ind w:left="1211" w:hanging="360"/>
      </w:pPr>
      <w:rPr>
        <w:rFonts w:hint="default"/>
        <w:sz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3F584298"/>
    <w:multiLevelType w:val="hybridMultilevel"/>
    <w:tmpl w:val="1060B4D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9D3C20"/>
    <w:multiLevelType w:val="hybridMultilevel"/>
    <w:tmpl w:val="B53A1032"/>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40BED"/>
    <w:multiLevelType w:val="hybridMultilevel"/>
    <w:tmpl w:val="8B56017E"/>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C2214"/>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92B3C6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B9E259D"/>
    <w:multiLevelType w:val="hybridMultilevel"/>
    <w:tmpl w:val="62A85C5C"/>
    <w:lvl w:ilvl="0" w:tplc="2C623454">
      <w:start w:val="1"/>
      <w:numFmt w:val="arabicAbjad"/>
      <w:lvlText w:val="(%1)"/>
      <w:lvlJc w:val="left"/>
      <w:pPr>
        <w:ind w:left="1440" w:hanging="360"/>
      </w:pPr>
      <w:rPr>
        <w:rFonts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0A34C5A"/>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22E73F6"/>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4EF16F3"/>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84373"/>
    <w:multiLevelType w:val="hybridMultilevel"/>
    <w:tmpl w:val="C96CC130"/>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C3C2A"/>
    <w:multiLevelType w:val="multilevel"/>
    <w:tmpl w:val="DB98E2B0"/>
    <w:lvl w:ilvl="0">
      <w:start w:val="1"/>
      <w:numFmt w:val="arabicAlph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9A390C"/>
    <w:multiLevelType w:val="hybridMultilevel"/>
    <w:tmpl w:val="56380862"/>
    <w:lvl w:ilvl="0" w:tplc="997A871C">
      <w:start w:val="1"/>
      <w:numFmt w:val="decimal"/>
      <w:lvlText w:val="%1-"/>
      <w:lvlJc w:val="left"/>
      <w:pPr>
        <w:ind w:left="1080" w:hanging="720"/>
      </w:pPr>
      <w:rPr>
        <w:rFonts w:ascii="Simplified Arabic" w:hAnsi="Simplified Arabic" w:cs="Simplified Arabic" w:hint="default"/>
        <w:i w:val="0"/>
        <w:iCs w:val="0"/>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68C3D85"/>
    <w:multiLevelType w:val="hybridMultilevel"/>
    <w:tmpl w:val="9DE6EA28"/>
    <w:lvl w:ilvl="0" w:tplc="2C623454">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92437"/>
    <w:multiLevelType w:val="hybridMultilevel"/>
    <w:tmpl w:val="62A85C5C"/>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06779545">
    <w:abstractNumId w:val="3"/>
  </w:num>
  <w:num w:numId="2" w16cid:durableId="1198853271">
    <w:abstractNumId w:val="22"/>
  </w:num>
  <w:num w:numId="3" w16cid:durableId="1526291716">
    <w:abstractNumId w:val="5"/>
  </w:num>
  <w:num w:numId="4" w16cid:durableId="925844114">
    <w:abstractNumId w:val="14"/>
  </w:num>
  <w:num w:numId="5" w16cid:durableId="259799900">
    <w:abstractNumId w:val="6"/>
  </w:num>
  <w:num w:numId="6" w16cid:durableId="1594052067">
    <w:abstractNumId w:val="11"/>
  </w:num>
  <w:num w:numId="7" w16cid:durableId="1526400591">
    <w:abstractNumId w:val="10"/>
  </w:num>
  <w:num w:numId="8" w16cid:durableId="560167107">
    <w:abstractNumId w:val="25"/>
  </w:num>
  <w:num w:numId="9" w16cid:durableId="122773158">
    <w:abstractNumId w:val="15"/>
  </w:num>
  <w:num w:numId="10" w16cid:durableId="1114134325">
    <w:abstractNumId w:val="24"/>
  </w:num>
  <w:num w:numId="11" w16cid:durableId="1201089601">
    <w:abstractNumId w:val="18"/>
  </w:num>
  <w:num w:numId="12" w16cid:durableId="1164904054">
    <w:abstractNumId w:val="26"/>
  </w:num>
  <w:num w:numId="13" w16cid:durableId="1790472263">
    <w:abstractNumId w:val="8"/>
  </w:num>
  <w:num w:numId="14" w16cid:durableId="535700583">
    <w:abstractNumId w:val="1"/>
  </w:num>
  <w:num w:numId="15" w16cid:durableId="1526944114">
    <w:abstractNumId w:val="23"/>
  </w:num>
  <w:num w:numId="16" w16cid:durableId="51078654">
    <w:abstractNumId w:val="9"/>
  </w:num>
  <w:num w:numId="17" w16cid:durableId="1993099249">
    <w:abstractNumId w:val="13"/>
  </w:num>
  <w:num w:numId="18" w16cid:durableId="1184629930">
    <w:abstractNumId w:val="12"/>
  </w:num>
  <w:num w:numId="19" w16cid:durableId="1136222162">
    <w:abstractNumId w:val="20"/>
  </w:num>
  <w:num w:numId="20" w16cid:durableId="1159728510">
    <w:abstractNumId w:val="19"/>
  </w:num>
  <w:num w:numId="21" w16cid:durableId="200754268">
    <w:abstractNumId w:val="21"/>
  </w:num>
  <w:num w:numId="22" w16cid:durableId="1604723617">
    <w:abstractNumId w:val="17"/>
  </w:num>
  <w:num w:numId="23" w16cid:durableId="450512579">
    <w:abstractNumId w:val="16"/>
  </w:num>
  <w:num w:numId="24" w16cid:durableId="854345280">
    <w:abstractNumId w:val="0"/>
  </w:num>
  <w:num w:numId="25" w16cid:durableId="306672031">
    <w:abstractNumId w:val="7"/>
  </w:num>
  <w:num w:numId="26" w16cid:durableId="1411997180">
    <w:abstractNumId w:val="4"/>
  </w:num>
  <w:num w:numId="27" w16cid:durableId="2133353736">
    <w:abstractNumId w:val="27"/>
  </w:num>
  <w:num w:numId="28" w16cid:durableId="162661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3E56"/>
    <w:rsid w:val="00004421"/>
    <w:rsid w:val="00004DD2"/>
    <w:rsid w:val="0000742A"/>
    <w:rsid w:val="00010178"/>
    <w:rsid w:val="00013352"/>
    <w:rsid w:val="00015E2F"/>
    <w:rsid w:val="000160AF"/>
    <w:rsid w:val="000177CB"/>
    <w:rsid w:val="00020918"/>
    <w:rsid w:val="00020BC7"/>
    <w:rsid w:val="000212CF"/>
    <w:rsid w:val="00022635"/>
    <w:rsid w:val="00023545"/>
    <w:rsid w:val="00024707"/>
    <w:rsid w:val="00024CE7"/>
    <w:rsid w:val="00025CC9"/>
    <w:rsid w:val="00027BAD"/>
    <w:rsid w:val="000324B4"/>
    <w:rsid w:val="00032776"/>
    <w:rsid w:val="0003386B"/>
    <w:rsid w:val="00033D91"/>
    <w:rsid w:val="000344FD"/>
    <w:rsid w:val="00037A2B"/>
    <w:rsid w:val="00037DBB"/>
    <w:rsid w:val="00042B1A"/>
    <w:rsid w:val="00042C51"/>
    <w:rsid w:val="00045762"/>
    <w:rsid w:val="0004793D"/>
    <w:rsid w:val="00054071"/>
    <w:rsid w:val="00054292"/>
    <w:rsid w:val="0005430F"/>
    <w:rsid w:val="00054459"/>
    <w:rsid w:val="00054EEE"/>
    <w:rsid w:val="00056FE5"/>
    <w:rsid w:val="00057CA3"/>
    <w:rsid w:val="00060D26"/>
    <w:rsid w:val="00061C13"/>
    <w:rsid w:val="000640EA"/>
    <w:rsid w:val="00064EBE"/>
    <w:rsid w:val="00067023"/>
    <w:rsid w:val="00067EA3"/>
    <w:rsid w:val="00070BB8"/>
    <w:rsid w:val="00071262"/>
    <w:rsid w:val="00073167"/>
    <w:rsid w:val="0007346F"/>
    <w:rsid w:val="00076B2B"/>
    <w:rsid w:val="00076D06"/>
    <w:rsid w:val="0008009C"/>
    <w:rsid w:val="00084372"/>
    <w:rsid w:val="00084665"/>
    <w:rsid w:val="00084832"/>
    <w:rsid w:val="00085AE7"/>
    <w:rsid w:val="00085E7C"/>
    <w:rsid w:val="00086C0F"/>
    <w:rsid w:val="00090564"/>
    <w:rsid w:val="00093D6C"/>
    <w:rsid w:val="0009438F"/>
    <w:rsid w:val="00096D07"/>
    <w:rsid w:val="000A1725"/>
    <w:rsid w:val="000A1F60"/>
    <w:rsid w:val="000A20D2"/>
    <w:rsid w:val="000A2909"/>
    <w:rsid w:val="000A2A00"/>
    <w:rsid w:val="000A33A3"/>
    <w:rsid w:val="000A5437"/>
    <w:rsid w:val="000A5943"/>
    <w:rsid w:val="000A6C5D"/>
    <w:rsid w:val="000A6CB0"/>
    <w:rsid w:val="000A7097"/>
    <w:rsid w:val="000B0CB7"/>
    <w:rsid w:val="000B0E6A"/>
    <w:rsid w:val="000B1263"/>
    <w:rsid w:val="000B2F2A"/>
    <w:rsid w:val="000B329A"/>
    <w:rsid w:val="000B4A6C"/>
    <w:rsid w:val="000B551A"/>
    <w:rsid w:val="000B6BA3"/>
    <w:rsid w:val="000B7A1A"/>
    <w:rsid w:val="000C0CD4"/>
    <w:rsid w:val="000C2646"/>
    <w:rsid w:val="000C272E"/>
    <w:rsid w:val="000C3645"/>
    <w:rsid w:val="000C3D5A"/>
    <w:rsid w:val="000C53C8"/>
    <w:rsid w:val="000C63A5"/>
    <w:rsid w:val="000C7092"/>
    <w:rsid w:val="000C777F"/>
    <w:rsid w:val="000C7A83"/>
    <w:rsid w:val="000C7B4D"/>
    <w:rsid w:val="000D0726"/>
    <w:rsid w:val="000D0EB2"/>
    <w:rsid w:val="000D1320"/>
    <w:rsid w:val="000D139B"/>
    <w:rsid w:val="000D1601"/>
    <w:rsid w:val="000D219A"/>
    <w:rsid w:val="000D2250"/>
    <w:rsid w:val="000D277A"/>
    <w:rsid w:val="000D3B0A"/>
    <w:rsid w:val="000D6C75"/>
    <w:rsid w:val="000D705B"/>
    <w:rsid w:val="000D77D0"/>
    <w:rsid w:val="000E0446"/>
    <w:rsid w:val="000E32DA"/>
    <w:rsid w:val="000E7936"/>
    <w:rsid w:val="000F1926"/>
    <w:rsid w:val="000F2F2E"/>
    <w:rsid w:val="000F3905"/>
    <w:rsid w:val="000F3A16"/>
    <w:rsid w:val="000F4451"/>
    <w:rsid w:val="000F6A52"/>
    <w:rsid w:val="000F6ECC"/>
    <w:rsid w:val="000F7B51"/>
    <w:rsid w:val="000F7BB3"/>
    <w:rsid w:val="000F7ED6"/>
    <w:rsid w:val="00100A70"/>
    <w:rsid w:val="00101222"/>
    <w:rsid w:val="00102FAB"/>
    <w:rsid w:val="0010332B"/>
    <w:rsid w:val="00106899"/>
    <w:rsid w:val="00106A41"/>
    <w:rsid w:val="00106E2A"/>
    <w:rsid w:val="0010789A"/>
    <w:rsid w:val="001101BB"/>
    <w:rsid w:val="00111B2F"/>
    <w:rsid w:val="00111D22"/>
    <w:rsid w:val="00113641"/>
    <w:rsid w:val="001156DD"/>
    <w:rsid w:val="00116206"/>
    <w:rsid w:val="0011728B"/>
    <w:rsid w:val="001178B7"/>
    <w:rsid w:val="00121644"/>
    <w:rsid w:val="00121F4C"/>
    <w:rsid w:val="00123334"/>
    <w:rsid w:val="0012363A"/>
    <w:rsid w:val="00123952"/>
    <w:rsid w:val="00124B46"/>
    <w:rsid w:val="00124F85"/>
    <w:rsid w:val="0013046F"/>
    <w:rsid w:val="00132507"/>
    <w:rsid w:val="00132F1E"/>
    <w:rsid w:val="00133246"/>
    <w:rsid w:val="00133263"/>
    <w:rsid w:val="001342E5"/>
    <w:rsid w:val="0013484F"/>
    <w:rsid w:val="00134D0E"/>
    <w:rsid w:val="001350D0"/>
    <w:rsid w:val="00135C66"/>
    <w:rsid w:val="00136FDC"/>
    <w:rsid w:val="001375DB"/>
    <w:rsid w:val="00137E4C"/>
    <w:rsid w:val="00142443"/>
    <w:rsid w:val="00145E8F"/>
    <w:rsid w:val="00147FFE"/>
    <w:rsid w:val="00150A89"/>
    <w:rsid w:val="00152977"/>
    <w:rsid w:val="00152B14"/>
    <w:rsid w:val="00152B61"/>
    <w:rsid w:val="001539CC"/>
    <w:rsid w:val="00154B2D"/>
    <w:rsid w:val="0015580C"/>
    <w:rsid w:val="00155BF9"/>
    <w:rsid w:val="00155E91"/>
    <w:rsid w:val="0016095A"/>
    <w:rsid w:val="00161E2C"/>
    <w:rsid w:val="00163136"/>
    <w:rsid w:val="00163F91"/>
    <w:rsid w:val="00164F97"/>
    <w:rsid w:val="001659B2"/>
    <w:rsid w:val="00165BB5"/>
    <w:rsid w:val="00167330"/>
    <w:rsid w:val="00167386"/>
    <w:rsid w:val="0017273D"/>
    <w:rsid w:val="0017304B"/>
    <w:rsid w:val="00175177"/>
    <w:rsid w:val="00175959"/>
    <w:rsid w:val="0017742B"/>
    <w:rsid w:val="00180260"/>
    <w:rsid w:val="001805E2"/>
    <w:rsid w:val="0018180F"/>
    <w:rsid w:val="00181BFF"/>
    <w:rsid w:val="00184344"/>
    <w:rsid w:val="00184A6B"/>
    <w:rsid w:val="00185A53"/>
    <w:rsid w:val="0018663F"/>
    <w:rsid w:val="00192403"/>
    <w:rsid w:val="0019265E"/>
    <w:rsid w:val="00193044"/>
    <w:rsid w:val="00193243"/>
    <w:rsid w:val="00193D48"/>
    <w:rsid w:val="001940BF"/>
    <w:rsid w:val="001957F1"/>
    <w:rsid w:val="00196E05"/>
    <w:rsid w:val="001979A6"/>
    <w:rsid w:val="001A25FA"/>
    <w:rsid w:val="001A35BC"/>
    <w:rsid w:val="001A6FE5"/>
    <w:rsid w:val="001A7098"/>
    <w:rsid w:val="001B24E9"/>
    <w:rsid w:val="001B25E6"/>
    <w:rsid w:val="001B2DBC"/>
    <w:rsid w:val="001B3873"/>
    <w:rsid w:val="001B3E31"/>
    <w:rsid w:val="001B4E49"/>
    <w:rsid w:val="001B516F"/>
    <w:rsid w:val="001B5A8D"/>
    <w:rsid w:val="001B60A6"/>
    <w:rsid w:val="001B6432"/>
    <w:rsid w:val="001B692F"/>
    <w:rsid w:val="001B7237"/>
    <w:rsid w:val="001B7445"/>
    <w:rsid w:val="001B7B39"/>
    <w:rsid w:val="001C0675"/>
    <w:rsid w:val="001C15F2"/>
    <w:rsid w:val="001C1706"/>
    <w:rsid w:val="001C17B8"/>
    <w:rsid w:val="001C1991"/>
    <w:rsid w:val="001C21F5"/>
    <w:rsid w:val="001C2612"/>
    <w:rsid w:val="001C2784"/>
    <w:rsid w:val="001C2CAD"/>
    <w:rsid w:val="001C31CC"/>
    <w:rsid w:val="001C34B7"/>
    <w:rsid w:val="001C38FE"/>
    <w:rsid w:val="001C4707"/>
    <w:rsid w:val="001C534C"/>
    <w:rsid w:val="001C79DB"/>
    <w:rsid w:val="001C7D51"/>
    <w:rsid w:val="001D2679"/>
    <w:rsid w:val="001D2B86"/>
    <w:rsid w:val="001D4386"/>
    <w:rsid w:val="001D547B"/>
    <w:rsid w:val="001D757D"/>
    <w:rsid w:val="001D7A40"/>
    <w:rsid w:val="001D7B4D"/>
    <w:rsid w:val="001D7E3A"/>
    <w:rsid w:val="001E15C9"/>
    <w:rsid w:val="001E3423"/>
    <w:rsid w:val="001E475E"/>
    <w:rsid w:val="001E4870"/>
    <w:rsid w:val="001E643D"/>
    <w:rsid w:val="001E674D"/>
    <w:rsid w:val="001E6E31"/>
    <w:rsid w:val="001E7A22"/>
    <w:rsid w:val="001F0FC7"/>
    <w:rsid w:val="001F19E8"/>
    <w:rsid w:val="001F55C5"/>
    <w:rsid w:val="001F59FC"/>
    <w:rsid w:val="001F6654"/>
    <w:rsid w:val="001F71F6"/>
    <w:rsid w:val="00205B9C"/>
    <w:rsid w:val="002069E1"/>
    <w:rsid w:val="00206CF2"/>
    <w:rsid w:val="0020776E"/>
    <w:rsid w:val="00210864"/>
    <w:rsid w:val="00210D8D"/>
    <w:rsid w:val="00212595"/>
    <w:rsid w:val="00212919"/>
    <w:rsid w:val="00213C6C"/>
    <w:rsid w:val="0021469A"/>
    <w:rsid w:val="00216421"/>
    <w:rsid w:val="00217178"/>
    <w:rsid w:val="002176F3"/>
    <w:rsid w:val="00222588"/>
    <w:rsid w:val="002272F5"/>
    <w:rsid w:val="00227535"/>
    <w:rsid w:val="0022775F"/>
    <w:rsid w:val="002278B3"/>
    <w:rsid w:val="00227B9B"/>
    <w:rsid w:val="0023174B"/>
    <w:rsid w:val="0023231D"/>
    <w:rsid w:val="00233DDD"/>
    <w:rsid w:val="0023529D"/>
    <w:rsid w:val="0023552C"/>
    <w:rsid w:val="0023694F"/>
    <w:rsid w:val="00237438"/>
    <w:rsid w:val="00241EF9"/>
    <w:rsid w:val="0024239F"/>
    <w:rsid w:val="002440DA"/>
    <w:rsid w:val="0024436A"/>
    <w:rsid w:val="00244DEA"/>
    <w:rsid w:val="002453E7"/>
    <w:rsid w:val="00245D8C"/>
    <w:rsid w:val="00246EF2"/>
    <w:rsid w:val="002470FE"/>
    <w:rsid w:val="002501AF"/>
    <w:rsid w:val="00251206"/>
    <w:rsid w:val="0025133A"/>
    <w:rsid w:val="00252185"/>
    <w:rsid w:val="002523F7"/>
    <w:rsid w:val="00254A8C"/>
    <w:rsid w:val="00255362"/>
    <w:rsid w:val="002560D1"/>
    <w:rsid w:val="002566BF"/>
    <w:rsid w:val="00256A36"/>
    <w:rsid w:val="00256F9A"/>
    <w:rsid w:val="0025795E"/>
    <w:rsid w:val="002601F7"/>
    <w:rsid w:val="00260700"/>
    <w:rsid w:val="00261BFB"/>
    <w:rsid w:val="002639AA"/>
    <w:rsid w:val="0026414B"/>
    <w:rsid w:val="00265C40"/>
    <w:rsid w:val="002663FF"/>
    <w:rsid w:val="00272F2E"/>
    <w:rsid w:val="00274B18"/>
    <w:rsid w:val="00274F4B"/>
    <w:rsid w:val="00275BF1"/>
    <w:rsid w:val="002760B5"/>
    <w:rsid w:val="0027628A"/>
    <w:rsid w:val="00276B6D"/>
    <w:rsid w:val="002775EE"/>
    <w:rsid w:val="002776B8"/>
    <w:rsid w:val="00277C94"/>
    <w:rsid w:val="00280F5A"/>
    <w:rsid w:val="00281DF6"/>
    <w:rsid w:val="00282532"/>
    <w:rsid w:val="00282E7A"/>
    <w:rsid w:val="00283F92"/>
    <w:rsid w:val="0028448E"/>
    <w:rsid w:val="00284758"/>
    <w:rsid w:val="00284E10"/>
    <w:rsid w:val="002852C1"/>
    <w:rsid w:val="00285971"/>
    <w:rsid w:val="00286DE5"/>
    <w:rsid w:val="002878B1"/>
    <w:rsid w:val="00290F93"/>
    <w:rsid w:val="00291B31"/>
    <w:rsid w:val="00292843"/>
    <w:rsid w:val="00292A01"/>
    <w:rsid w:val="00292CA1"/>
    <w:rsid w:val="00295420"/>
    <w:rsid w:val="00295A6C"/>
    <w:rsid w:val="00297C59"/>
    <w:rsid w:val="00297E61"/>
    <w:rsid w:val="002A0E05"/>
    <w:rsid w:val="002A1819"/>
    <w:rsid w:val="002A3621"/>
    <w:rsid w:val="002A5BE1"/>
    <w:rsid w:val="002A6320"/>
    <w:rsid w:val="002A6C44"/>
    <w:rsid w:val="002B0B2B"/>
    <w:rsid w:val="002B0EE3"/>
    <w:rsid w:val="002B1378"/>
    <w:rsid w:val="002B2E64"/>
    <w:rsid w:val="002B65CB"/>
    <w:rsid w:val="002B6A3A"/>
    <w:rsid w:val="002B7CF5"/>
    <w:rsid w:val="002C04FC"/>
    <w:rsid w:val="002C1D77"/>
    <w:rsid w:val="002C3088"/>
    <w:rsid w:val="002C4E10"/>
    <w:rsid w:val="002C5D87"/>
    <w:rsid w:val="002C623A"/>
    <w:rsid w:val="002C73B8"/>
    <w:rsid w:val="002D0D86"/>
    <w:rsid w:val="002D181D"/>
    <w:rsid w:val="002D2460"/>
    <w:rsid w:val="002D3AF8"/>
    <w:rsid w:val="002D5703"/>
    <w:rsid w:val="002D5FB0"/>
    <w:rsid w:val="002D74F7"/>
    <w:rsid w:val="002D77E0"/>
    <w:rsid w:val="002E239D"/>
    <w:rsid w:val="002E3989"/>
    <w:rsid w:val="002E53FE"/>
    <w:rsid w:val="002E5908"/>
    <w:rsid w:val="002E68DF"/>
    <w:rsid w:val="002E6B50"/>
    <w:rsid w:val="002E6EBF"/>
    <w:rsid w:val="002E77C1"/>
    <w:rsid w:val="002F1EA6"/>
    <w:rsid w:val="002F21B7"/>
    <w:rsid w:val="002F2AC6"/>
    <w:rsid w:val="002F2CB8"/>
    <w:rsid w:val="002F2D34"/>
    <w:rsid w:val="002F5464"/>
    <w:rsid w:val="002F6719"/>
    <w:rsid w:val="003016F9"/>
    <w:rsid w:val="003025C0"/>
    <w:rsid w:val="003028B1"/>
    <w:rsid w:val="00303422"/>
    <w:rsid w:val="00305F22"/>
    <w:rsid w:val="003065EF"/>
    <w:rsid w:val="0030754F"/>
    <w:rsid w:val="003077BF"/>
    <w:rsid w:val="00312126"/>
    <w:rsid w:val="00312183"/>
    <w:rsid w:val="00312411"/>
    <w:rsid w:val="003138BB"/>
    <w:rsid w:val="003140AF"/>
    <w:rsid w:val="003140EC"/>
    <w:rsid w:val="003142D5"/>
    <w:rsid w:val="0031642F"/>
    <w:rsid w:val="00316C11"/>
    <w:rsid w:val="00317820"/>
    <w:rsid w:val="00320D8E"/>
    <w:rsid w:val="00322B56"/>
    <w:rsid w:val="003259A0"/>
    <w:rsid w:val="00326ADF"/>
    <w:rsid w:val="00326B76"/>
    <w:rsid w:val="00332E04"/>
    <w:rsid w:val="0033337E"/>
    <w:rsid w:val="003334D5"/>
    <w:rsid w:val="00333BD1"/>
    <w:rsid w:val="00334EA0"/>
    <w:rsid w:val="003365D8"/>
    <w:rsid w:val="00336F2F"/>
    <w:rsid w:val="00337348"/>
    <w:rsid w:val="00337C93"/>
    <w:rsid w:val="00340B98"/>
    <w:rsid w:val="00341291"/>
    <w:rsid w:val="00344966"/>
    <w:rsid w:val="0034519F"/>
    <w:rsid w:val="003472F1"/>
    <w:rsid w:val="00350776"/>
    <w:rsid w:val="0035174C"/>
    <w:rsid w:val="00351C77"/>
    <w:rsid w:val="00352117"/>
    <w:rsid w:val="003523AF"/>
    <w:rsid w:val="0035396C"/>
    <w:rsid w:val="00353A8D"/>
    <w:rsid w:val="00356521"/>
    <w:rsid w:val="00357F39"/>
    <w:rsid w:val="003607C6"/>
    <w:rsid w:val="00360C07"/>
    <w:rsid w:val="00360C16"/>
    <w:rsid w:val="00360FBE"/>
    <w:rsid w:val="003615C5"/>
    <w:rsid w:val="00361A63"/>
    <w:rsid w:val="00361BFB"/>
    <w:rsid w:val="00362874"/>
    <w:rsid w:val="00364BA9"/>
    <w:rsid w:val="0036580F"/>
    <w:rsid w:val="003665B0"/>
    <w:rsid w:val="003669F9"/>
    <w:rsid w:val="00367F0A"/>
    <w:rsid w:val="00371027"/>
    <w:rsid w:val="003726CE"/>
    <w:rsid w:val="003729C9"/>
    <w:rsid w:val="003746CC"/>
    <w:rsid w:val="003748F0"/>
    <w:rsid w:val="00376C42"/>
    <w:rsid w:val="00380AF8"/>
    <w:rsid w:val="00380F06"/>
    <w:rsid w:val="003821AC"/>
    <w:rsid w:val="0038248F"/>
    <w:rsid w:val="003839C6"/>
    <w:rsid w:val="00384E75"/>
    <w:rsid w:val="00386300"/>
    <w:rsid w:val="00386368"/>
    <w:rsid w:val="00387DBE"/>
    <w:rsid w:val="003901AC"/>
    <w:rsid w:val="0039296A"/>
    <w:rsid w:val="00392AAA"/>
    <w:rsid w:val="00394A51"/>
    <w:rsid w:val="003954A2"/>
    <w:rsid w:val="003966D1"/>
    <w:rsid w:val="003A06D2"/>
    <w:rsid w:val="003A0742"/>
    <w:rsid w:val="003A0946"/>
    <w:rsid w:val="003A1611"/>
    <w:rsid w:val="003A20C6"/>
    <w:rsid w:val="003A2339"/>
    <w:rsid w:val="003A2343"/>
    <w:rsid w:val="003A3207"/>
    <w:rsid w:val="003A44FF"/>
    <w:rsid w:val="003A4AEA"/>
    <w:rsid w:val="003A4CDE"/>
    <w:rsid w:val="003A4F5D"/>
    <w:rsid w:val="003A5142"/>
    <w:rsid w:val="003A54A7"/>
    <w:rsid w:val="003A60B7"/>
    <w:rsid w:val="003A7795"/>
    <w:rsid w:val="003B0ED0"/>
    <w:rsid w:val="003B1372"/>
    <w:rsid w:val="003B18FD"/>
    <w:rsid w:val="003B1D5C"/>
    <w:rsid w:val="003B4B7E"/>
    <w:rsid w:val="003B6733"/>
    <w:rsid w:val="003B6C97"/>
    <w:rsid w:val="003B7CA3"/>
    <w:rsid w:val="003C038D"/>
    <w:rsid w:val="003C12BD"/>
    <w:rsid w:val="003C1AAD"/>
    <w:rsid w:val="003C5B65"/>
    <w:rsid w:val="003C63B5"/>
    <w:rsid w:val="003C6791"/>
    <w:rsid w:val="003C7A0D"/>
    <w:rsid w:val="003C7F66"/>
    <w:rsid w:val="003D1B59"/>
    <w:rsid w:val="003D1C19"/>
    <w:rsid w:val="003D22BC"/>
    <w:rsid w:val="003D2E4B"/>
    <w:rsid w:val="003D44B5"/>
    <w:rsid w:val="003D46F4"/>
    <w:rsid w:val="003D58DD"/>
    <w:rsid w:val="003D754B"/>
    <w:rsid w:val="003E0848"/>
    <w:rsid w:val="003E141F"/>
    <w:rsid w:val="003E2121"/>
    <w:rsid w:val="003E2267"/>
    <w:rsid w:val="003E440B"/>
    <w:rsid w:val="003E75A3"/>
    <w:rsid w:val="003F1EB4"/>
    <w:rsid w:val="003F2BF1"/>
    <w:rsid w:val="003F2F60"/>
    <w:rsid w:val="003F380D"/>
    <w:rsid w:val="003F3973"/>
    <w:rsid w:val="003F423A"/>
    <w:rsid w:val="003F426D"/>
    <w:rsid w:val="003F53ED"/>
    <w:rsid w:val="003F58E2"/>
    <w:rsid w:val="003F5B2F"/>
    <w:rsid w:val="0040036B"/>
    <w:rsid w:val="0040211C"/>
    <w:rsid w:val="00404F83"/>
    <w:rsid w:val="00405F77"/>
    <w:rsid w:val="00406E57"/>
    <w:rsid w:val="0041108B"/>
    <w:rsid w:val="00412703"/>
    <w:rsid w:val="004130F5"/>
    <w:rsid w:val="00413277"/>
    <w:rsid w:val="0041453A"/>
    <w:rsid w:val="00414ACA"/>
    <w:rsid w:val="00414D6E"/>
    <w:rsid w:val="0041522D"/>
    <w:rsid w:val="0042117B"/>
    <w:rsid w:val="004219B3"/>
    <w:rsid w:val="00421FCD"/>
    <w:rsid w:val="00422789"/>
    <w:rsid w:val="00425339"/>
    <w:rsid w:val="004259A2"/>
    <w:rsid w:val="00426170"/>
    <w:rsid w:val="00426521"/>
    <w:rsid w:val="0042657F"/>
    <w:rsid w:val="00426C39"/>
    <w:rsid w:val="004302FE"/>
    <w:rsid w:val="004308E6"/>
    <w:rsid w:val="00431E1F"/>
    <w:rsid w:val="00431F3C"/>
    <w:rsid w:val="00431F6C"/>
    <w:rsid w:val="00433F2D"/>
    <w:rsid w:val="0043646A"/>
    <w:rsid w:val="00436742"/>
    <w:rsid w:val="004369AE"/>
    <w:rsid w:val="00436E76"/>
    <w:rsid w:val="00436F9E"/>
    <w:rsid w:val="00442228"/>
    <w:rsid w:val="004427FF"/>
    <w:rsid w:val="0044500B"/>
    <w:rsid w:val="00445341"/>
    <w:rsid w:val="00450333"/>
    <w:rsid w:val="00450F86"/>
    <w:rsid w:val="004510EB"/>
    <w:rsid w:val="00451599"/>
    <w:rsid w:val="00452E62"/>
    <w:rsid w:val="00454A4C"/>
    <w:rsid w:val="00455DAF"/>
    <w:rsid w:val="004568C5"/>
    <w:rsid w:val="0045763A"/>
    <w:rsid w:val="00457F11"/>
    <w:rsid w:val="00460F11"/>
    <w:rsid w:val="004610C0"/>
    <w:rsid w:val="00461AFB"/>
    <w:rsid w:val="00461BA0"/>
    <w:rsid w:val="00462E5D"/>
    <w:rsid w:val="00465311"/>
    <w:rsid w:val="0046560D"/>
    <w:rsid w:val="00466282"/>
    <w:rsid w:val="00467856"/>
    <w:rsid w:val="0046785A"/>
    <w:rsid w:val="00470BE5"/>
    <w:rsid w:val="0047166D"/>
    <w:rsid w:val="00471E92"/>
    <w:rsid w:val="0047236B"/>
    <w:rsid w:val="00472FC1"/>
    <w:rsid w:val="00473210"/>
    <w:rsid w:val="0047354D"/>
    <w:rsid w:val="00473C44"/>
    <w:rsid w:val="004740F7"/>
    <w:rsid w:val="004774DC"/>
    <w:rsid w:val="00477535"/>
    <w:rsid w:val="00477854"/>
    <w:rsid w:val="00477F4E"/>
    <w:rsid w:val="00480564"/>
    <w:rsid w:val="004805E0"/>
    <w:rsid w:val="00484306"/>
    <w:rsid w:val="00484CEF"/>
    <w:rsid w:val="00487860"/>
    <w:rsid w:val="004901EE"/>
    <w:rsid w:val="00491FDE"/>
    <w:rsid w:val="00492FC4"/>
    <w:rsid w:val="0049407E"/>
    <w:rsid w:val="00496082"/>
    <w:rsid w:val="004960F6"/>
    <w:rsid w:val="00496383"/>
    <w:rsid w:val="00497794"/>
    <w:rsid w:val="004A3737"/>
    <w:rsid w:val="004A395C"/>
    <w:rsid w:val="004A3CCC"/>
    <w:rsid w:val="004A4A82"/>
    <w:rsid w:val="004A5F51"/>
    <w:rsid w:val="004A6028"/>
    <w:rsid w:val="004A6CA4"/>
    <w:rsid w:val="004A777D"/>
    <w:rsid w:val="004B09FA"/>
    <w:rsid w:val="004B1C73"/>
    <w:rsid w:val="004B3429"/>
    <w:rsid w:val="004B3E36"/>
    <w:rsid w:val="004B3FEB"/>
    <w:rsid w:val="004B49C2"/>
    <w:rsid w:val="004B5652"/>
    <w:rsid w:val="004B5A11"/>
    <w:rsid w:val="004B6450"/>
    <w:rsid w:val="004C04E4"/>
    <w:rsid w:val="004C1B27"/>
    <w:rsid w:val="004C2333"/>
    <w:rsid w:val="004C2D39"/>
    <w:rsid w:val="004C3E1A"/>
    <w:rsid w:val="004C437C"/>
    <w:rsid w:val="004C4B64"/>
    <w:rsid w:val="004C529B"/>
    <w:rsid w:val="004C5611"/>
    <w:rsid w:val="004C5741"/>
    <w:rsid w:val="004C6718"/>
    <w:rsid w:val="004C71CB"/>
    <w:rsid w:val="004D0C12"/>
    <w:rsid w:val="004D45B4"/>
    <w:rsid w:val="004D58D5"/>
    <w:rsid w:val="004D602E"/>
    <w:rsid w:val="004E11A6"/>
    <w:rsid w:val="004E1E35"/>
    <w:rsid w:val="004E29B4"/>
    <w:rsid w:val="004E5E38"/>
    <w:rsid w:val="004E67B5"/>
    <w:rsid w:val="004E698D"/>
    <w:rsid w:val="004E72FC"/>
    <w:rsid w:val="004F0AF8"/>
    <w:rsid w:val="004F0BF8"/>
    <w:rsid w:val="004F0C11"/>
    <w:rsid w:val="004F1EB2"/>
    <w:rsid w:val="004F3EA3"/>
    <w:rsid w:val="004F67AD"/>
    <w:rsid w:val="00500517"/>
    <w:rsid w:val="005016D5"/>
    <w:rsid w:val="0050206C"/>
    <w:rsid w:val="00502161"/>
    <w:rsid w:val="00502EDD"/>
    <w:rsid w:val="0050315E"/>
    <w:rsid w:val="00503721"/>
    <w:rsid w:val="00503C13"/>
    <w:rsid w:val="00505696"/>
    <w:rsid w:val="00506E55"/>
    <w:rsid w:val="00513666"/>
    <w:rsid w:val="005142BF"/>
    <w:rsid w:val="005153D8"/>
    <w:rsid w:val="00515C7C"/>
    <w:rsid w:val="005162DE"/>
    <w:rsid w:val="005162E9"/>
    <w:rsid w:val="00516BC5"/>
    <w:rsid w:val="00517032"/>
    <w:rsid w:val="005174A1"/>
    <w:rsid w:val="0052012E"/>
    <w:rsid w:val="00520532"/>
    <w:rsid w:val="00521A89"/>
    <w:rsid w:val="005227A3"/>
    <w:rsid w:val="00523CCE"/>
    <w:rsid w:val="005241C2"/>
    <w:rsid w:val="0052444F"/>
    <w:rsid w:val="00525469"/>
    <w:rsid w:val="0053011D"/>
    <w:rsid w:val="005307D3"/>
    <w:rsid w:val="00530F38"/>
    <w:rsid w:val="0053146D"/>
    <w:rsid w:val="00533591"/>
    <w:rsid w:val="005369EE"/>
    <w:rsid w:val="005372F3"/>
    <w:rsid w:val="00537797"/>
    <w:rsid w:val="005377ED"/>
    <w:rsid w:val="00540C89"/>
    <w:rsid w:val="005415B7"/>
    <w:rsid w:val="00542A5F"/>
    <w:rsid w:val="00544756"/>
    <w:rsid w:val="00545577"/>
    <w:rsid w:val="005466EF"/>
    <w:rsid w:val="00552AF8"/>
    <w:rsid w:val="00552D7E"/>
    <w:rsid w:val="005531AA"/>
    <w:rsid w:val="00554A13"/>
    <w:rsid w:val="005604FE"/>
    <w:rsid w:val="005608EC"/>
    <w:rsid w:val="00560D1E"/>
    <w:rsid w:val="00561AFF"/>
    <w:rsid w:val="00561F5A"/>
    <w:rsid w:val="00562E5F"/>
    <w:rsid w:val="00563077"/>
    <w:rsid w:val="00565C12"/>
    <w:rsid w:val="00566373"/>
    <w:rsid w:val="0056657D"/>
    <w:rsid w:val="00566B51"/>
    <w:rsid w:val="00567DE0"/>
    <w:rsid w:val="00570235"/>
    <w:rsid w:val="0057231E"/>
    <w:rsid w:val="005727A8"/>
    <w:rsid w:val="00572896"/>
    <w:rsid w:val="005729FC"/>
    <w:rsid w:val="00574111"/>
    <w:rsid w:val="00574A6B"/>
    <w:rsid w:val="0058420D"/>
    <w:rsid w:val="00585407"/>
    <w:rsid w:val="00585E29"/>
    <w:rsid w:val="005866CB"/>
    <w:rsid w:val="00586A55"/>
    <w:rsid w:val="00587DC9"/>
    <w:rsid w:val="00590BC4"/>
    <w:rsid w:val="00591622"/>
    <w:rsid w:val="00592A85"/>
    <w:rsid w:val="00592E04"/>
    <w:rsid w:val="00595A3A"/>
    <w:rsid w:val="005960C0"/>
    <w:rsid w:val="005A07F3"/>
    <w:rsid w:val="005A0E73"/>
    <w:rsid w:val="005A27ED"/>
    <w:rsid w:val="005A2C5B"/>
    <w:rsid w:val="005A4814"/>
    <w:rsid w:val="005A7AC9"/>
    <w:rsid w:val="005B0447"/>
    <w:rsid w:val="005B0523"/>
    <w:rsid w:val="005B4AF7"/>
    <w:rsid w:val="005B6051"/>
    <w:rsid w:val="005B6222"/>
    <w:rsid w:val="005B6379"/>
    <w:rsid w:val="005B6FAF"/>
    <w:rsid w:val="005B794B"/>
    <w:rsid w:val="005C0388"/>
    <w:rsid w:val="005C1343"/>
    <w:rsid w:val="005C1473"/>
    <w:rsid w:val="005C1724"/>
    <w:rsid w:val="005C1AB3"/>
    <w:rsid w:val="005C2FF9"/>
    <w:rsid w:val="005C31CE"/>
    <w:rsid w:val="005C46F1"/>
    <w:rsid w:val="005C529A"/>
    <w:rsid w:val="005C5AFC"/>
    <w:rsid w:val="005D0FAD"/>
    <w:rsid w:val="005D14C8"/>
    <w:rsid w:val="005D3159"/>
    <w:rsid w:val="005D36AB"/>
    <w:rsid w:val="005D4031"/>
    <w:rsid w:val="005D4774"/>
    <w:rsid w:val="005D50B5"/>
    <w:rsid w:val="005D6612"/>
    <w:rsid w:val="005D6F37"/>
    <w:rsid w:val="005D743F"/>
    <w:rsid w:val="005D75BA"/>
    <w:rsid w:val="005E056D"/>
    <w:rsid w:val="005E1F0B"/>
    <w:rsid w:val="005E46DE"/>
    <w:rsid w:val="005E4C88"/>
    <w:rsid w:val="005E5600"/>
    <w:rsid w:val="005E6093"/>
    <w:rsid w:val="005E6305"/>
    <w:rsid w:val="005E668F"/>
    <w:rsid w:val="005F2888"/>
    <w:rsid w:val="005F2F57"/>
    <w:rsid w:val="005F3369"/>
    <w:rsid w:val="005F3E02"/>
    <w:rsid w:val="005F4272"/>
    <w:rsid w:val="005F527A"/>
    <w:rsid w:val="005F5293"/>
    <w:rsid w:val="005F5E79"/>
    <w:rsid w:val="005F75C4"/>
    <w:rsid w:val="00600462"/>
    <w:rsid w:val="006031B6"/>
    <w:rsid w:val="00603268"/>
    <w:rsid w:val="00603B5B"/>
    <w:rsid w:val="00603E89"/>
    <w:rsid w:val="00604230"/>
    <w:rsid w:val="006046A4"/>
    <w:rsid w:val="00605466"/>
    <w:rsid w:val="00605C52"/>
    <w:rsid w:val="00610301"/>
    <w:rsid w:val="006118FD"/>
    <w:rsid w:val="00611A94"/>
    <w:rsid w:val="00611B1A"/>
    <w:rsid w:val="0061207B"/>
    <w:rsid w:val="0061398F"/>
    <w:rsid w:val="00613B45"/>
    <w:rsid w:val="006161AF"/>
    <w:rsid w:val="00616EC2"/>
    <w:rsid w:val="00622141"/>
    <w:rsid w:val="006227B0"/>
    <w:rsid w:val="0062303C"/>
    <w:rsid w:val="00623D65"/>
    <w:rsid w:val="00623EE7"/>
    <w:rsid w:val="00624D7E"/>
    <w:rsid w:val="00625714"/>
    <w:rsid w:val="00626166"/>
    <w:rsid w:val="00627052"/>
    <w:rsid w:val="00630DD2"/>
    <w:rsid w:val="006319EE"/>
    <w:rsid w:val="00631FA9"/>
    <w:rsid w:val="00632883"/>
    <w:rsid w:val="00632956"/>
    <w:rsid w:val="00632CC3"/>
    <w:rsid w:val="0063499A"/>
    <w:rsid w:val="00635357"/>
    <w:rsid w:val="00636065"/>
    <w:rsid w:val="006360E8"/>
    <w:rsid w:val="00636D99"/>
    <w:rsid w:val="006376CA"/>
    <w:rsid w:val="00637EB6"/>
    <w:rsid w:val="006424EA"/>
    <w:rsid w:val="00642546"/>
    <w:rsid w:val="00642F94"/>
    <w:rsid w:val="00643AD8"/>
    <w:rsid w:val="00644609"/>
    <w:rsid w:val="00645275"/>
    <w:rsid w:val="00647A37"/>
    <w:rsid w:val="006505B7"/>
    <w:rsid w:val="00651D73"/>
    <w:rsid w:val="00652115"/>
    <w:rsid w:val="0065310A"/>
    <w:rsid w:val="00654181"/>
    <w:rsid w:val="00654ECC"/>
    <w:rsid w:val="00654FFF"/>
    <w:rsid w:val="00655FC8"/>
    <w:rsid w:val="00661315"/>
    <w:rsid w:val="00666F3C"/>
    <w:rsid w:val="006701CB"/>
    <w:rsid w:val="00671BEC"/>
    <w:rsid w:val="00672651"/>
    <w:rsid w:val="00672E7F"/>
    <w:rsid w:val="00673168"/>
    <w:rsid w:val="00673653"/>
    <w:rsid w:val="006737F8"/>
    <w:rsid w:val="006753B9"/>
    <w:rsid w:val="00675D5A"/>
    <w:rsid w:val="00675EAD"/>
    <w:rsid w:val="0068085D"/>
    <w:rsid w:val="00680A4B"/>
    <w:rsid w:val="006811F2"/>
    <w:rsid w:val="00681EDE"/>
    <w:rsid w:val="006836A2"/>
    <w:rsid w:val="006837FC"/>
    <w:rsid w:val="0068628F"/>
    <w:rsid w:val="0068736E"/>
    <w:rsid w:val="006877D8"/>
    <w:rsid w:val="0068788B"/>
    <w:rsid w:val="006950ED"/>
    <w:rsid w:val="006953DA"/>
    <w:rsid w:val="00696560"/>
    <w:rsid w:val="00697371"/>
    <w:rsid w:val="00697B91"/>
    <w:rsid w:val="00697E04"/>
    <w:rsid w:val="006A3912"/>
    <w:rsid w:val="006A4FDA"/>
    <w:rsid w:val="006A54A6"/>
    <w:rsid w:val="006A5BC0"/>
    <w:rsid w:val="006A61F9"/>
    <w:rsid w:val="006A6264"/>
    <w:rsid w:val="006A6890"/>
    <w:rsid w:val="006A6E7F"/>
    <w:rsid w:val="006B036C"/>
    <w:rsid w:val="006B3AF6"/>
    <w:rsid w:val="006B4ECF"/>
    <w:rsid w:val="006B518E"/>
    <w:rsid w:val="006B6008"/>
    <w:rsid w:val="006B7CD4"/>
    <w:rsid w:val="006C08A7"/>
    <w:rsid w:val="006C204D"/>
    <w:rsid w:val="006C25FA"/>
    <w:rsid w:val="006C2CDA"/>
    <w:rsid w:val="006C348B"/>
    <w:rsid w:val="006C36BF"/>
    <w:rsid w:val="006C3AE4"/>
    <w:rsid w:val="006C4D8A"/>
    <w:rsid w:val="006C5C25"/>
    <w:rsid w:val="006C5C6E"/>
    <w:rsid w:val="006D05DF"/>
    <w:rsid w:val="006D0753"/>
    <w:rsid w:val="006D0959"/>
    <w:rsid w:val="006D15D3"/>
    <w:rsid w:val="006D26AC"/>
    <w:rsid w:val="006D2880"/>
    <w:rsid w:val="006D2E6B"/>
    <w:rsid w:val="006D65EE"/>
    <w:rsid w:val="006D78C3"/>
    <w:rsid w:val="006E09E2"/>
    <w:rsid w:val="006E0CC9"/>
    <w:rsid w:val="006E1B44"/>
    <w:rsid w:val="006E248E"/>
    <w:rsid w:val="006E2B67"/>
    <w:rsid w:val="006E57EE"/>
    <w:rsid w:val="006E6CF9"/>
    <w:rsid w:val="006F01D3"/>
    <w:rsid w:val="006F0ECA"/>
    <w:rsid w:val="006F32A6"/>
    <w:rsid w:val="006F4B01"/>
    <w:rsid w:val="006F5071"/>
    <w:rsid w:val="0070579F"/>
    <w:rsid w:val="00706007"/>
    <w:rsid w:val="007075AC"/>
    <w:rsid w:val="007076EC"/>
    <w:rsid w:val="00707FB1"/>
    <w:rsid w:val="00710D4D"/>
    <w:rsid w:val="0071195C"/>
    <w:rsid w:val="00712417"/>
    <w:rsid w:val="00712D9A"/>
    <w:rsid w:val="00713299"/>
    <w:rsid w:val="00713BA3"/>
    <w:rsid w:val="00716901"/>
    <w:rsid w:val="0072151A"/>
    <w:rsid w:val="007219A3"/>
    <w:rsid w:val="00722BBF"/>
    <w:rsid w:val="00723747"/>
    <w:rsid w:val="007255A2"/>
    <w:rsid w:val="007259A4"/>
    <w:rsid w:val="007303D4"/>
    <w:rsid w:val="007335AD"/>
    <w:rsid w:val="0073506F"/>
    <w:rsid w:val="00736D88"/>
    <w:rsid w:val="00740C98"/>
    <w:rsid w:val="007432BC"/>
    <w:rsid w:val="0074523B"/>
    <w:rsid w:val="0074539A"/>
    <w:rsid w:val="00746A67"/>
    <w:rsid w:val="00747446"/>
    <w:rsid w:val="00747BB0"/>
    <w:rsid w:val="00747E7D"/>
    <w:rsid w:val="00750D92"/>
    <w:rsid w:val="00751196"/>
    <w:rsid w:val="00751256"/>
    <w:rsid w:val="00751AEA"/>
    <w:rsid w:val="007541ED"/>
    <w:rsid w:val="007550CD"/>
    <w:rsid w:val="00755AE3"/>
    <w:rsid w:val="00756D85"/>
    <w:rsid w:val="007605FC"/>
    <w:rsid w:val="00761CE5"/>
    <w:rsid w:val="00762466"/>
    <w:rsid w:val="00765503"/>
    <w:rsid w:val="00766B8E"/>
    <w:rsid w:val="00767F55"/>
    <w:rsid w:val="0077220C"/>
    <w:rsid w:val="007744CC"/>
    <w:rsid w:val="00774776"/>
    <w:rsid w:val="0077583E"/>
    <w:rsid w:val="007762AC"/>
    <w:rsid w:val="00776BD1"/>
    <w:rsid w:val="0077711C"/>
    <w:rsid w:val="007778E4"/>
    <w:rsid w:val="00780CB3"/>
    <w:rsid w:val="00781AC2"/>
    <w:rsid w:val="0078229E"/>
    <w:rsid w:val="007836F5"/>
    <w:rsid w:val="007839D3"/>
    <w:rsid w:val="00785A9E"/>
    <w:rsid w:val="00787CA0"/>
    <w:rsid w:val="00791608"/>
    <w:rsid w:val="007925F1"/>
    <w:rsid w:val="00792626"/>
    <w:rsid w:val="00792F29"/>
    <w:rsid w:val="00793C0E"/>
    <w:rsid w:val="00794E96"/>
    <w:rsid w:val="00795536"/>
    <w:rsid w:val="00796ED1"/>
    <w:rsid w:val="007A0E00"/>
    <w:rsid w:val="007A1C3D"/>
    <w:rsid w:val="007A1E7B"/>
    <w:rsid w:val="007A1FA5"/>
    <w:rsid w:val="007A24C2"/>
    <w:rsid w:val="007A31ED"/>
    <w:rsid w:val="007A5570"/>
    <w:rsid w:val="007A55FF"/>
    <w:rsid w:val="007B0B22"/>
    <w:rsid w:val="007B15AC"/>
    <w:rsid w:val="007B21E6"/>
    <w:rsid w:val="007B25BC"/>
    <w:rsid w:val="007B2A77"/>
    <w:rsid w:val="007B2A7A"/>
    <w:rsid w:val="007B3183"/>
    <w:rsid w:val="007B4C84"/>
    <w:rsid w:val="007B606A"/>
    <w:rsid w:val="007B7402"/>
    <w:rsid w:val="007C30C7"/>
    <w:rsid w:val="007C377F"/>
    <w:rsid w:val="007C41AA"/>
    <w:rsid w:val="007C4A83"/>
    <w:rsid w:val="007C78ED"/>
    <w:rsid w:val="007D1C2D"/>
    <w:rsid w:val="007D2811"/>
    <w:rsid w:val="007D32AF"/>
    <w:rsid w:val="007D401D"/>
    <w:rsid w:val="007D4AD9"/>
    <w:rsid w:val="007E063B"/>
    <w:rsid w:val="007E091A"/>
    <w:rsid w:val="007E2EC1"/>
    <w:rsid w:val="007E3062"/>
    <w:rsid w:val="007E3393"/>
    <w:rsid w:val="007E7EB3"/>
    <w:rsid w:val="007F1FD3"/>
    <w:rsid w:val="007F474C"/>
    <w:rsid w:val="007F564C"/>
    <w:rsid w:val="007F78EF"/>
    <w:rsid w:val="007F7932"/>
    <w:rsid w:val="0080250D"/>
    <w:rsid w:val="00806667"/>
    <w:rsid w:val="00807DF8"/>
    <w:rsid w:val="0081231E"/>
    <w:rsid w:val="00814010"/>
    <w:rsid w:val="00815D6C"/>
    <w:rsid w:val="0081603A"/>
    <w:rsid w:val="0081695B"/>
    <w:rsid w:val="00816D69"/>
    <w:rsid w:val="00816DDF"/>
    <w:rsid w:val="00817D4E"/>
    <w:rsid w:val="00817E7B"/>
    <w:rsid w:val="008207EB"/>
    <w:rsid w:val="00821723"/>
    <w:rsid w:val="00822489"/>
    <w:rsid w:val="008237F9"/>
    <w:rsid w:val="00823989"/>
    <w:rsid w:val="0082437D"/>
    <w:rsid w:val="008247CD"/>
    <w:rsid w:val="00825124"/>
    <w:rsid w:val="00825261"/>
    <w:rsid w:val="00832BB6"/>
    <w:rsid w:val="00832BD7"/>
    <w:rsid w:val="0083376A"/>
    <w:rsid w:val="0083378F"/>
    <w:rsid w:val="0083382D"/>
    <w:rsid w:val="0083503D"/>
    <w:rsid w:val="008366DE"/>
    <w:rsid w:val="00836714"/>
    <w:rsid w:val="00837868"/>
    <w:rsid w:val="00840AF2"/>
    <w:rsid w:val="00840D9C"/>
    <w:rsid w:val="00840E5C"/>
    <w:rsid w:val="00845E92"/>
    <w:rsid w:val="00846671"/>
    <w:rsid w:val="00847ED8"/>
    <w:rsid w:val="00853022"/>
    <w:rsid w:val="0085345D"/>
    <w:rsid w:val="008539A7"/>
    <w:rsid w:val="008542D4"/>
    <w:rsid w:val="008548F4"/>
    <w:rsid w:val="008556EF"/>
    <w:rsid w:val="008568F5"/>
    <w:rsid w:val="00856922"/>
    <w:rsid w:val="0085741C"/>
    <w:rsid w:val="00860E67"/>
    <w:rsid w:val="00861A0B"/>
    <w:rsid w:val="008638F1"/>
    <w:rsid w:val="00866660"/>
    <w:rsid w:val="00871A68"/>
    <w:rsid w:val="008744B6"/>
    <w:rsid w:val="00874EE5"/>
    <w:rsid w:val="00876763"/>
    <w:rsid w:val="00876CA0"/>
    <w:rsid w:val="0087712A"/>
    <w:rsid w:val="008827CF"/>
    <w:rsid w:val="0088435D"/>
    <w:rsid w:val="00884B48"/>
    <w:rsid w:val="00886F12"/>
    <w:rsid w:val="00887048"/>
    <w:rsid w:val="00887DE4"/>
    <w:rsid w:val="00887E0E"/>
    <w:rsid w:val="0089305E"/>
    <w:rsid w:val="00894253"/>
    <w:rsid w:val="008951C6"/>
    <w:rsid w:val="008953FF"/>
    <w:rsid w:val="008955F8"/>
    <w:rsid w:val="00896463"/>
    <w:rsid w:val="0089671B"/>
    <w:rsid w:val="00897685"/>
    <w:rsid w:val="00897734"/>
    <w:rsid w:val="00897CA5"/>
    <w:rsid w:val="00897D76"/>
    <w:rsid w:val="008A0406"/>
    <w:rsid w:val="008A0596"/>
    <w:rsid w:val="008A16FF"/>
    <w:rsid w:val="008A20F7"/>
    <w:rsid w:val="008A2284"/>
    <w:rsid w:val="008A2FCA"/>
    <w:rsid w:val="008A3ADF"/>
    <w:rsid w:val="008A3C8F"/>
    <w:rsid w:val="008A5839"/>
    <w:rsid w:val="008A5B2C"/>
    <w:rsid w:val="008A5B7B"/>
    <w:rsid w:val="008A63D9"/>
    <w:rsid w:val="008A6B7B"/>
    <w:rsid w:val="008A7CA0"/>
    <w:rsid w:val="008A7DC6"/>
    <w:rsid w:val="008B0631"/>
    <w:rsid w:val="008B25FF"/>
    <w:rsid w:val="008B2905"/>
    <w:rsid w:val="008B4BDE"/>
    <w:rsid w:val="008B5F39"/>
    <w:rsid w:val="008B601E"/>
    <w:rsid w:val="008B6A75"/>
    <w:rsid w:val="008B703B"/>
    <w:rsid w:val="008B71B5"/>
    <w:rsid w:val="008C0134"/>
    <w:rsid w:val="008C0498"/>
    <w:rsid w:val="008C20E9"/>
    <w:rsid w:val="008C266F"/>
    <w:rsid w:val="008C287C"/>
    <w:rsid w:val="008C2C4A"/>
    <w:rsid w:val="008C3884"/>
    <w:rsid w:val="008C411C"/>
    <w:rsid w:val="008C4DFE"/>
    <w:rsid w:val="008D3027"/>
    <w:rsid w:val="008D37BB"/>
    <w:rsid w:val="008D3942"/>
    <w:rsid w:val="008D4AC9"/>
    <w:rsid w:val="008D5974"/>
    <w:rsid w:val="008D7661"/>
    <w:rsid w:val="008D7E1D"/>
    <w:rsid w:val="008E376D"/>
    <w:rsid w:val="008E391B"/>
    <w:rsid w:val="008E52EB"/>
    <w:rsid w:val="008E599C"/>
    <w:rsid w:val="008E6B2B"/>
    <w:rsid w:val="008E6C12"/>
    <w:rsid w:val="008F0EF5"/>
    <w:rsid w:val="008F26FE"/>
    <w:rsid w:val="008F2AB2"/>
    <w:rsid w:val="008F46E3"/>
    <w:rsid w:val="008F663E"/>
    <w:rsid w:val="008F7DF1"/>
    <w:rsid w:val="0090119B"/>
    <w:rsid w:val="00901921"/>
    <w:rsid w:val="00902981"/>
    <w:rsid w:val="00902D76"/>
    <w:rsid w:val="00902E11"/>
    <w:rsid w:val="00905EFE"/>
    <w:rsid w:val="00906F18"/>
    <w:rsid w:val="0091173B"/>
    <w:rsid w:val="0091278A"/>
    <w:rsid w:val="009127C1"/>
    <w:rsid w:val="00912DB7"/>
    <w:rsid w:val="00913E6A"/>
    <w:rsid w:val="009150B3"/>
    <w:rsid w:val="00916997"/>
    <w:rsid w:val="00920AFF"/>
    <w:rsid w:val="0092105D"/>
    <w:rsid w:val="00921075"/>
    <w:rsid w:val="00921A85"/>
    <w:rsid w:val="00923287"/>
    <w:rsid w:val="00924712"/>
    <w:rsid w:val="00925AC4"/>
    <w:rsid w:val="00925EB0"/>
    <w:rsid w:val="0092602D"/>
    <w:rsid w:val="00926B32"/>
    <w:rsid w:val="009276C7"/>
    <w:rsid w:val="0093033E"/>
    <w:rsid w:val="00932E9F"/>
    <w:rsid w:val="00933091"/>
    <w:rsid w:val="0093364C"/>
    <w:rsid w:val="00933712"/>
    <w:rsid w:val="00933F76"/>
    <w:rsid w:val="00935A2D"/>
    <w:rsid w:val="0093638E"/>
    <w:rsid w:val="009368F5"/>
    <w:rsid w:val="00936C55"/>
    <w:rsid w:val="00937954"/>
    <w:rsid w:val="00940047"/>
    <w:rsid w:val="00940445"/>
    <w:rsid w:val="00942C22"/>
    <w:rsid w:val="009434BC"/>
    <w:rsid w:val="00944DE6"/>
    <w:rsid w:val="00944E7F"/>
    <w:rsid w:val="00947B7A"/>
    <w:rsid w:val="00950247"/>
    <w:rsid w:val="009503CA"/>
    <w:rsid w:val="00953C37"/>
    <w:rsid w:val="00954811"/>
    <w:rsid w:val="00955342"/>
    <w:rsid w:val="00956220"/>
    <w:rsid w:val="009564C5"/>
    <w:rsid w:val="00957997"/>
    <w:rsid w:val="0096000A"/>
    <w:rsid w:val="00961BAB"/>
    <w:rsid w:val="00962406"/>
    <w:rsid w:val="009625EC"/>
    <w:rsid w:val="009630CB"/>
    <w:rsid w:val="0096492D"/>
    <w:rsid w:val="0096525F"/>
    <w:rsid w:val="009658F1"/>
    <w:rsid w:val="00970E0B"/>
    <w:rsid w:val="0097274B"/>
    <w:rsid w:val="00973D8A"/>
    <w:rsid w:val="00974BF6"/>
    <w:rsid w:val="009751A1"/>
    <w:rsid w:val="00975A4E"/>
    <w:rsid w:val="009762F7"/>
    <w:rsid w:val="00976ED6"/>
    <w:rsid w:val="009778AD"/>
    <w:rsid w:val="00982938"/>
    <w:rsid w:val="00982AB4"/>
    <w:rsid w:val="009831C0"/>
    <w:rsid w:val="0098321A"/>
    <w:rsid w:val="00983D9E"/>
    <w:rsid w:val="00984F2F"/>
    <w:rsid w:val="009856BF"/>
    <w:rsid w:val="00986228"/>
    <w:rsid w:val="00987206"/>
    <w:rsid w:val="0099130E"/>
    <w:rsid w:val="00991803"/>
    <w:rsid w:val="00995CBA"/>
    <w:rsid w:val="00995D81"/>
    <w:rsid w:val="00996F3E"/>
    <w:rsid w:val="00997D64"/>
    <w:rsid w:val="009A234B"/>
    <w:rsid w:val="009A469B"/>
    <w:rsid w:val="009A4963"/>
    <w:rsid w:val="009A517C"/>
    <w:rsid w:val="009A551A"/>
    <w:rsid w:val="009A56DF"/>
    <w:rsid w:val="009A6AF9"/>
    <w:rsid w:val="009A76F0"/>
    <w:rsid w:val="009A7866"/>
    <w:rsid w:val="009A78C1"/>
    <w:rsid w:val="009B2AF9"/>
    <w:rsid w:val="009B4D8D"/>
    <w:rsid w:val="009B600C"/>
    <w:rsid w:val="009C046D"/>
    <w:rsid w:val="009C12B1"/>
    <w:rsid w:val="009C1F95"/>
    <w:rsid w:val="009C24C1"/>
    <w:rsid w:val="009C3BC4"/>
    <w:rsid w:val="009C702B"/>
    <w:rsid w:val="009D2869"/>
    <w:rsid w:val="009D4D88"/>
    <w:rsid w:val="009D5052"/>
    <w:rsid w:val="009D63A7"/>
    <w:rsid w:val="009D7533"/>
    <w:rsid w:val="009D7980"/>
    <w:rsid w:val="009E00BF"/>
    <w:rsid w:val="009E2BCB"/>
    <w:rsid w:val="009E2CBF"/>
    <w:rsid w:val="009E36C4"/>
    <w:rsid w:val="009E52E5"/>
    <w:rsid w:val="009E53B0"/>
    <w:rsid w:val="009E610B"/>
    <w:rsid w:val="009E674F"/>
    <w:rsid w:val="009E6B25"/>
    <w:rsid w:val="009E7547"/>
    <w:rsid w:val="009E79BF"/>
    <w:rsid w:val="009F0921"/>
    <w:rsid w:val="009F41B4"/>
    <w:rsid w:val="009F5198"/>
    <w:rsid w:val="009F58E0"/>
    <w:rsid w:val="009F6F49"/>
    <w:rsid w:val="00A00C29"/>
    <w:rsid w:val="00A03B8D"/>
    <w:rsid w:val="00A03BCD"/>
    <w:rsid w:val="00A054DB"/>
    <w:rsid w:val="00A06276"/>
    <w:rsid w:val="00A10AE0"/>
    <w:rsid w:val="00A10B97"/>
    <w:rsid w:val="00A10F17"/>
    <w:rsid w:val="00A12CC2"/>
    <w:rsid w:val="00A12EFE"/>
    <w:rsid w:val="00A131EC"/>
    <w:rsid w:val="00A13DCD"/>
    <w:rsid w:val="00A16B4B"/>
    <w:rsid w:val="00A174ED"/>
    <w:rsid w:val="00A21F91"/>
    <w:rsid w:val="00A22672"/>
    <w:rsid w:val="00A23B3A"/>
    <w:rsid w:val="00A247F3"/>
    <w:rsid w:val="00A27078"/>
    <w:rsid w:val="00A27FCF"/>
    <w:rsid w:val="00A30B99"/>
    <w:rsid w:val="00A30E02"/>
    <w:rsid w:val="00A317A4"/>
    <w:rsid w:val="00A319AA"/>
    <w:rsid w:val="00A35782"/>
    <w:rsid w:val="00A36A58"/>
    <w:rsid w:val="00A37185"/>
    <w:rsid w:val="00A41940"/>
    <w:rsid w:val="00A41C43"/>
    <w:rsid w:val="00A41EE8"/>
    <w:rsid w:val="00A47615"/>
    <w:rsid w:val="00A50EF1"/>
    <w:rsid w:val="00A52388"/>
    <w:rsid w:val="00A528DB"/>
    <w:rsid w:val="00A53DB1"/>
    <w:rsid w:val="00A609E2"/>
    <w:rsid w:val="00A60A7A"/>
    <w:rsid w:val="00A6132E"/>
    <w:rsid w:val="00A61C0F"/>
    <w:rsid w:val="00A663C6"/>
    <w:rsid w:val="00A667A8"/>
    <w:rsid w:val="00A67880"/>
    <w:rsid w:val="00A71F46"/>
    <w:rsid w:val="00A72462"/>
    <w:rsid w:val="00A73D80"/>
    <w:rsid w:val="00A75803"/>
    <w:rsid w:val="00A759F3"/>
    <w:rsid w:val="00A75B94"/>
    <w:rsid w:val="00A763F6"/>
    <w:rsid w:val="00A7738A"/>
    <w:rsid w:val="00A80B51"/>
    <w:rsid w:val="00A81861"/>
    <w:rsid w:val="00A81F2E"/>
    <w:rsid w:val="00A82BC6"/>
    <w:rsid w:val="00A832BA"/>
    <w:rsid w:val="00A83E90"/>
    <w:rsid w:val="00A84DA3"/>
    <w:rsid w:val="00A855C0"/>
    <w:rsid w:val="00A86CCA"/>
    <w:rsid w:val="00A86CF4"/>
    <w:rsid w:val="00A87523"/>
    <w:rsid w:val="00A87E1D"/>
    <w:rsid w:val="00A932AD"/>
    <w:rsid w:val="00A94157"/>
    <w:rsid w:val="00A94AED"/>
    <w:rsid w:val="00A950C4"/>
    <w:rsid w:val="00A954E9"/>
    <w:rsid w:val="00A959F9"/>
    <w:rsid w:val="00A971B3"/>
    <w:rsid w:val="00A97578"/>
    <w:rsid w:val="00A97BEE"/>
    <w:rsid w:val="00AA08A7"/>
    <w:rsid w:val="00AA3FC2"/>
    <w:rsid w:val="00AA516C"/>
    <w:rsid w:val="00AA557B"/>
    <w:rsid w:val="00AA559B"/>
    <w:rsid w:val="00AA588A"/>
    <w:rsid w:val="00AA5F24"/>
    <w:rsid w:val="00AA60BD"/>
    <w:rsid w:val="00AB0612"/>
    <w:rsid w:val="00AB0E9F"/>
    <w:rsid w:val="00AB2592"/>
    <w:rsid w:val="00AB25EC"/>
    <w:rsid w:val="00AB364E"/>
    <w:rsid w:val="00AB3E61"/>
    <w:rsid w:val="00AB6983"/>
    <w:rsid w:val="00AB6DC5"/>
    <w:rsid w:val="00AB79DB"/>
    <w:rsid w:val="00AC08A3"/>
    <w:rsid w:val="00AC0F51"/>
    <w:rsid w:val="00AC1689"/>
    <w:rsid w:val="00AC1F82"/>
    <w:rsid w:val="00AC2D9F"/>
    <w:rsid w:val="00AC465D"/>
    <w:rsid w:val="00AC59BE"/>
    <w:rsid w:val="00AC5D4F"/>
    <w:rsid w:val="00AC6C15"/>
    <w:rsid w:val="00AD05CB"/>
    <w:rsid w:val="00AD0D3F"/>
    <w:rsid w:val="00AD1C59"/>
    <w:rsid w:val="00AD220C"/>
    <w:rsid w:val="00AD32AB"/>
    <w:rsid w:val="00AD444D"/>
    <w:rsid w:val="00AD710D"/>
    <w:rsid w:val="00AD7D37"/>
    <w:rsid w:val="00AE0F61"/>
    <w:rsid w:val="00AE22A8"/>
    <w:rsid w:val="00AE5187"/>
    <w:rsid w:val="00AE7B97"/>
    <w:rsid w:val="00AF062B"/>
    <w:rsid w:val="00AF0B82"/>
    <w:rsid w:val="00AF1EA9"/>
    <w:rsid w:val="00AF20C1"/>
    <w:rsid w:val="00AF42E2"/>
    <w:rsid w:val="00AF6F41"/>
    <w:rsid w:val="00B00C9D"/>
    <w:rsid w:val="00B013EC"/>
    <w:rsid w:val="00B021B8"/>
    <w:rsid w:val="00B0281B"/>
    <w:rsid w:val="00B029DF"/>
    <w:rsid w:val="00B05C9C"/>
    <w:rsid w:val="00B063F8"/>
    <w:rsid w:val="00B07081"/>
    <w:rsid w:val="00B073E3"/>
    <w:rsid w:val="00B10398"/>
    <w:rsid w:val="00B1094B"/>
    <w:rsid w:val="00B10F6D"/>
    <w:rsid w:val="00B11044"/>
    <w:rsid w:val="00B115C5"/>
    <w:rsid w:val="00B129BC"/>
    <w:rsid w:val="00B132D9"/>
    <w:rsid w:val="00B1349B"/>
    <w:rsid w:val="00B13677"/>
    <w:rsid w:val="00B14FC5"/>
    <w:rsid w:val="00B1745B"/>
    <w:rsid w:val="00B250E9"/>
    <w:rsid w:val="00B256F8"/>
    <w:rsid w:val="00B27696"/>
    <w:rsid w:val="00B27F16"/>
    <w:rsid w:val="00B30C1D"/>
    <w:rsid w:val="00B3385C"/>
    <w:rsid w:val="00B3403A"/>
    <w:rsid w:val="00B3554E"/>
    <w:rsid w:val="00B35613"/>
    <w:rsid w:val="00B35EF0"/>
    <w:rsid w:val="00B36CD0"/>
    <w:rsid w:val="00B37D9A"/>
    <w:rsid w:val="00B37DB9"/>
    <w:rsid w:val="00B40647"/>
    <w:rsid w:val="00B4209C"/>
    <w:rsid w:val="00B47646"/>
    <w:rsid w:val="00B5115C"/>
    <w:rsid w:val="00B51B10"/>
    <w:rsid w:val="00B52230"/>
    <w:rsid w:val="00B53B7E"/>
    <w:rsid w:val="00B544AB"/>
    <w:rsid w:val="00B544AD"/>
    <w:rsid w:val="00B545D3"/>
    <w:rsid w:val="00B54867"/>
    <w:rsid w:val="00B55763"/>
    <w:rsid w:val="00B5666B"/>
    <w:rsid w:val="00B57ABD"/>
    <w:rsid w:val="00B600C4"/>
    <w:rsid w:val="00B60AC4"/>
    <w:rsid w:val="00B6186F"/>
    <w:rsid w:val="00B61A4E"/>
    <w:rsid w:val="00B630A4"/>
    <w:rsid w:val="00B63589"/>
    <w:rsid w:val="00B63BEB"/>
    <w:rsid w:val="00B63C22"/>
    <w:rsid w:val="00B6495D"/>
    <w:rsid w:val="00B64DD9"/>
    <w:rsid w:val="00B6654C"/>
    <w:rsid w:val="00B668D3"/>
    <w:rsid w:val="00B66CFB"/>
    <w:rsid w:val="00B67941"/>
    <w:rsid w:val="00B702A1"/>
    <w:rsid w:val="00B718CF"/>
    <w:rsid w:val="00B7190B"/>
    <w:rsid w:val="00B7206D"/>
    <w:rsid w:val="00B7248B"/>
    <w:rsid w:val="00B73EAB"/>
    <w:rsid w:val="00B74998"/>
    <w:rsid w:val="00B76B0B"/>
    <w:rsid w:val="00B76F99"/>
    <w:rsid w:val="00B77A2F"/>
    <w:rsid w:val="00B81285"/>
    <w:rsid w:val="00B8266F"/>
    <w:rsid w:val="00B84198"/>
    <w:rsid w:val="00B8423C"/>
    <w:rsid w:val="00B8503D"/>
    <w:rsid w:val="00B85E71"/>
    <w:rsid w:val="00B90D95"/>
    <w:rsid w:val="00B91203"/>
    <w:rsid w:val="00B92009"/>
    <w:rsid w:val="00B92B50"/>
    <w:rsid w:val="00B9426A"/>
    <w:rsid w:val="00B94696"/>
    <w:rsid w:val="00B949B9"/>
    <w:rsid w:val="00B9530C"/>
    <w:rsid w:val="00B965FB"/>
    <w:rsid w:val="00B96B78"/>
    <w:rsid w:val="00B973A6"/>
    <w:rsid w:val="00BA1A6D"/>
    <w:rsid w:val="00BA29CC"/>
    <w:rsid w:val="00BA5C5F"/>
    <w:rsid w:val="00BA60E1"/>
    <w:rsid w:val="00BA6121"/>
    <w:rsid w:val="00BA72D6"/>
    <w:rsid w:val="00BB0128"/>
    <w:rsid w:val="00BB1C60"/>
    <w:rsid w:val="00BB22B5"/>
    <w:rsid w:val="00BB23E1"/>
    <w:rsid w:val="00BB28DD"/>
    <w:rsid w:val="00BB2C2D"/>
    <w:rsid w:val="00BB3198"/>
    <w:rsid w:val="00BB410D"/>
    <w:rsid w:val="00BB5A42"/>
    <w:rsid w:val="00BB6B02"/>
    <w:rsid w:val="00BB7901"/>
    <w:rsid w:val="00BB7C51"/>
    <w:rsid w:val="00BC0679"/>
    <w:rsid w:val="00BC1591"/>
    <w:rsid w:val="00BC1F59"/>
    <w:rsid w:val="00BC235A"/>
    <w:rsid w:val="00BC34E2"/>
    <w:rsid w:val="00BC36F8"/>
    <w:rsid w:val="00BC5CAC"/>
    <w:rsid w:val="00BC78AF"/>
    <w:rsid w:val="00BD0480"/>
    <w:rsid w:val="00BD0523"/>
    <w:rsid w:val="00BD05FD"/>
    <w:rsid w:val="00BD1364"/>
    <w:rsid w:val="00BD2630"/>
    <w:rsid w:val="00BD321B"/>
    <w:rsid w:val="00BD3FAF"/>
    <w:rsid w:val="00BD4A09"/>
    <w:rsid w:val="00BD57FF"/>
    <w:rsid w:val="00BE05B0"/>
    <w:rsid w:val="00BE0D87"/>
    <w:rsid w:val="00BE146A"/>
    <w:rsid w:val="00BE162F"/>
    <w:rsid w:val="00BE2455"/>
    <w:rsid w:val="00BE35F1"/>
    <w:rsid w:val="00BE3FFF"/>
    <w:rsid w:val="00BE4033"/>
    <w:rsid w:val="00BE569A"/>
    <w:rsid w:val="00BE6240"/>
    <w:rsid w:val="00BE676B"/>
    <w:rsid w:val="00BE6DDF"/>
    <w:rsid w:val="00BE76A0"/>
    <w:rsid w:val="00BE76F1"/>
    <w:rsid w:val="00BF0867"/>
    <w:rsid w:val="00BF0BBD"/>
    <w:rsid w:val="00BF1B84"/>
    <w:rsid w:val="00BF383A"/>
    <w:rsid w:val="00BF52A7"/>
    <w:rsid w:val="00BF6BA5"/>
    <w:rsid w:val="00BF7D04"/>
    <w:rsid w:val="00C005BD"/>
    <w:rsid w:val="00C0066B"/>
    <w:rsid w:val="00C010FF"/>
    <w:rsid w:val="00C01799"/>
    <w:rsid w:val="00C02BAD"/>
    <w:rsid w:val="00C03F83"/>
    <w:rsid w:val="00C05433"/>
    <w:rsid w:val="00C05CE3"/>
    <w:rsid w:val="00C05D02"/>
    <w:rsid w:val="00C05EDA"/>
    <w:rsid w:val="00C0607F"/>
    <w:rsid w:val="00C06A97"/>
    <w:rsid w:val="00C108D8"/>
    <w:rsid w:val="00C12BFD"/>
    <w:rsid w:val="00C12C42"/>
    <w:rsid w:val="00C16C72"/>
    <w:rsid w:val="00C17229"/>
    <w:rsid w:val="00C17BA4"/>
    <w:rsid w:val="00C20B1F"/>
    <w:rsid w:val="00C23E8F"/>
    <w:rsid w:val="00C24DA7"/>
    <w:rsid w:val="00C24F2F"/>
    <w:rsid w:val="00C25B90"/>
    <w:rsid w:val="00C26976"/>
    <w:rsid w:val="00C26C86"/>
    <w:rsid w:val="00C2703C"/>
    <w:rsid w:val="00C31470"/>
    <w:rsid w:val="00C31765"/>
    <w:rsid w:val="00C319B1"/>
    <w:rsid w:val="00C31EFF"/>
    <w:rsid w:val="00C34E83"/>
    <w:rsid w:val="00C4104B"/>
    <w:rsid w:val="00C41632"/>
    <w:rsid w:val="00C41CD9"/>
    <w:rsid w:val="00C44583"/>
    <w:rsid w:val="00C44E4D"/>
    <w:rsid w:val="00C45CE4"/>
    <w:rsid w:val="00C47325"/>
    <w:rsid w:val="00C47C87"/>
    <w:rsid w:val="00C535BB"/>
    <w:rsid w:val="00C5410B"/>
    <w:rsid w:val="00C54B78"/>
    <w:rsid w:val="00C55C34"/>
    <w:rsid w:val="00C56648"/>
    <w:rsid w:val="00C56AB6"/>
    <w:rsid w:val="00C5766C"/>
    <w:rsid w:val="00C60504"/>
    <w:rsid w:val="00C60EC2"/>
    <w:rsid w:val="00C610F4"/>
    <w:rsid w:val="00C627E8"/>
    <w:rsid w:val="00C63CB8"/>
    <w:rsid w:val="00C6407D"/>
    <w:rsid w:val="00C6458A"/>
    <w:rsid w:val="00C653D1"/>
    <w:rsid w:val="00C65C76"/>
    <w:rsid w:val="00C66E2D"/>
    <w:rsid w:val="00C70113"/>
    <w:rsid w:val="00C70575"/>
    <w:rsid w:val="00C70EDB"/>
    <w:rsid w:val="00C71667"/>
    <w:rsid w:val="00C71FBB"/>
    <w:rsid w:val="00C735AE"/>
    <w:rsid w:val="00C73A78"/>
    <w:rsid w:val="00C73CE0"/>
    <w:rsid w:val="00C7484A"/>
    <w:rsid w:val="00C750D8"/>
    <w:rsid w:val="00C75179"/>
    <w:rsid w:val="00C758B5"/>
    <w:rsid w:val="00C77036"/>
    <w:rsid w:val="00C77F5B"/>
    <w:rsid w:val="00C807EE"/>
    <w:rsid w:val="00C81732"/>
    <w:rsid w:val="00C82B67"/>
    <w:rsid w:val="00C82E08"/>
    <w:rsid w:val="00C84220"/>
    <w:rsid w:val="00C86FE7"/>
    <w:rsid w:val="00C87683"/>
    <w:rsid w:val="00C90CCC"/>
    <w:rsid w:val="00C91A4C"/>
    <w:rsid w:val="00C92EAA"/>
    <w:rsid w:val="00C93019"/>
    <w:rsid w:val="00C94778"/>
    <w:rsid w:val="00C95A3B"/>
    <w:rsid w:val="00C969B0"/>
    <w:rsid w:val="00C97AA7"/>
    <w:rsid w:val="00CA03C2"/>
    <w:rsid w:val="00CA1758"/>
    <w:rsid w:val="00CA36AA"/>
    <w:rsid w:val="00CA3829"/>
    <w:rsid w:val="00CA572F"/>
    <w:rsid w:val="00CA6019"/>
    <w:rsid w:val="00CA614E"/>
    <w:rsid w:val="00CA6A56"/>
    <w:rsid w:val="00CA7B18"/>
    <w:rsid w:val="00CB2680"/>
    <w:rsid w:val="00CB33BD"/>
    <w:rsid w:val="00CB3D6E"/>
    <w:rsid w:val="00CB5601"/>
    <w:rsid w:val="00CB6B06"/>
    <w:rsid w:val="00CB70A8"/>
    <w:rsid w:val="00CC057A"/>
    <w:rsid w:val="00CC1BBC"/>
    <w:rsid w:val="00CC205D"/>
    <w:rsid w:val="00CC31AF"/>
    <w:rsid w:val="00CC35BB"/>
    <w:rsid w:val="00CC46A5"/>
    <w:rsid w:val="00CC5EA8"/>
    <w:rsid w:val="00CC5EFD"/>
    <w:rsid w:val="00CC6B7B"/>
    <w:rsid w:val="00CC7156"/>
    <w:rsid w:val="00CC7931"/>
    <w:rsid w:val="00CD026B"/>
    <w:rsid w:val="00CD55D0"/>
    <w:rsid w:val="00CD5855"/>
    <w:rsid w:val="00CD5A25"/>
    <w:rsid w:val="00CD645C"/>
    <w:rsid w:val="00CE4098"/>
    <w:rsid w:val="00CE47C5"/>
    <w:rsid w:val="00CE64F9"/>
    <w:rsid w:val="00CE669C"/>
    <w:rsid w:val="00CF01BF"/>
    <w:rsid w:val="00CF172E"/>
    <w:rsid w:val="00CF2E13"/>
    <w:rsid w:val="00CF373B"/>
    <w:rsid w:val="00CF3766"/>
    <w:rsid w:val="00CF5A2C"/>
    <w:rsid w:val="00CF761A"/>
    <w:rsid w:val="00D00229"/>
    <w:rsid w:val="00D00BB2"/>
    <w:rsid w:val="00D00BC8"/>
    <w:rsid w:val="00D01601"/>
    <w:rsid w:val="00D0323D"/>
    <w:rsid w:val="00D03ADC"/>
    <w:rsid w:val="00D054A4"/>
    <w:rsid w:val="00D05B94"/>
    <w:rsid w:val="00D05C3A"/>
    <w:rsid w:val="00D06331"/>
    <w:rsid w:val="00D076B0"/>
    <w:rsid w:val="00D10570"/>
    <w:rsid w:val="00D10FA6"/>
    <w:rsid w:val="00D11870"/>
    <w:rsid w:val="00D11C50"/>
    <w:rsid w:val="00D12223"/>
    <w:rsid w:val="00D12A62"/>
    <w:rsid w:val="00D12DE7"/>
    <w:rsid w:val="00D130F0"/>
    <w:rsid w:val="00D1394F"/>
    <w:rsid w:val="00D14365"/>
    <w:rsid w:val="00D145DB"/>
    <w:rsid w:val="00D14D5E"/>
    <w:rsid w:val="00D15D5B"/>
    <w:rsid w:val="00D17846"/>
    <w:rsid w:val="00D17B7A"/>
    <w:rsid w:val="00D20A00"/>
    <w:rsid w:val="00D24A2B"/>
    <w:rsid w:val="00D24A36"/>
    <w:rsid w:val="00D25E6A"/>
    <w:rsid w:val="00D26C15"/>
    <w:rsid w:val="00D3015C"/>
    <w:rsid w:val="00D31AEB"/>
    <w:rsid w:val="00D336FE"/>
    <w:rsid w:val="00D3450D"/>
    <w:rsid w:val="00D34978"/>
    <w:rsid w:val="00D3497A"/>
    <w:rsid w:val="00D34F35"/>
    <w:rsid w:val="00D36E28"/>
    <w:rsid w:val="00D400BE"/>
    <w:rsid w:val="00D42150"/>
    <w:rsid w:val="00D42ECF"/>
    <w:rsid w:val="00D439DB"/>
    <w:rsid w:val="00D50733"/>
    <w:rsid w:val="00D51306"/>
    <w:rsid w:val="00D51549"/>
    <w:rsid w:val="00D536C9"/>
    <w:rsid w:val="00D547C2"/>
    <w:rsid w:val="00D578A6"/>
    <w:rsid w:val="00D57E20"/>
    <w:rsid w:val="00D60051"/>
    <w:rsid w:val="00D612E4"/>
    <w:rsid w:val="00D63988"/>
    <w:rsid w:val="00D65188"/>
    <w:rsid w:val="00D65265"/>
    <w:rsid w:val="00D65ED8"/>
    <w:rsid w:val="00D66235"/>
    <w:rsid w:val="00D679ED"/>
    <w:rsid w:val="00D7005F"/>
    <w:rsid w:val="00D715D4"/>
    <w:rsid w:val="00D7287E"/>
    <w:rsid w:val="00D73612"/>
    <w:rsid w:val="00D73BF9"/>
    <w:rsid w:val="00D74C52"/>
    <w:rsid w:val="00D75CB5"/>
    <w:rsid w:val="00D76455"/>
    <w:rsid w:val="00D8159A"/>
    <w:rsid w:val="00D816C5"/>
    <w:rsid w:val="00D81FB7"/>
    <w:rsid w:val="00D82B07"/>
    <w:rsid w:val="00D830B3"/>
    <w:rsid w:val="00D84CA4"/>
    <w:rsid w:val="00D850BD"/>
    <w:rsid w:val="00D86B80"/>
    <w:rsid w:val="00D909F6"/>
    <w:rsid w:val="00D90ABD"/>
    <w:rsid w:val="00D91F22"/>
    <w:rsid w:val="00D93162"/>
    <w:rsid w:val="00D934BE"/>
    <w:rsid w:val="00D94694"/>
    <w:rsid w:val="00D94BE7"/>
    <w:rsid w:val="00D94C21"/>
    <w:rsid w:val="00D94EE2"/>
    <w:rsid w:val="00D967D7"/>
    <w:rsid w:val="00D970D6"/>
    <w:rsid w:val="00D978DC"/>
    <w:rsid w:val="00D979B0"/>
    <w:rsid w:val="00DA06D4"/>
    <w:rsid w:val="00DA0866"/>
    <w:rsid w:val="00DA20E9"/>
    <w:rsid w:val="00DA25E8"/>
    <w:rsid w:val="00DA3215"/>
    <w:rsid w:val="00DA3B1F"/>
    <w:rsid w:val="00DA62A6"/>
    <w:rsid w:val="00DA6D64"/>
    <w:rsid w:val="00DA73E4"/>
    <w:rsid w:val="00DB07E9"/>
    <w:rsid w:val="00DB0DAE"/>
    <w:rsid w:val="00DB0F35"/>
    <w:rsid w:val="00DB1CC3"/>
    <w:rsid w:val="00DB37E9"/>
    <w:rsid w:val="00DB3CC7"/>
    <w:rsid w:val="00DB5847"/>
    <w:rsid w:val="00DB5CD2"/>
    <w:rsid w:val="00DB6058"/>
    <w:rsid w:val="00DB6684"/>
    <w:rsid w:val="00DB68EC"/>
    <w:rsid w:val="00DB690C"/>
    <w:rsid w:val="00DB6917"/>
    <w:rsid w:val="00DB6FFB"/>
    <w:rsid w:val="00DB7610"/>
    <w:rsid w:val="00DB7E4C"/>
    <w:rsid w:val="00DC0E14"/>
    <w:rsid w:val="00DC28BB"/>
    <w:rsid w:val="00DC50E1"/>
    <w:rsid w:val="00DC58D0"/>
    <w:rsid w:val="00DC60D6"/>
    <w:rsid w:val="00DC660E"/>
    <w:rsid w:val="00DC685F"/>
    <w:rsid w:val="00DC7C32"/>
    <w:rsid w:val="00DD0474"/>
    <w:rsid w:val="00DD0AAF"/>
    <w:rsid w:val="00DD10E5"/>
    <w:rsid w:val="00DD156B"/>
    <w:rsid w:val="00DD2353"/>
    <w:rsid w:val="00DD24E7"/>
    <w:rsid w:val="00DD257D"/>
    <w:rsid w:val="00DD4262"/>
    <w:rsid w:val="00DD43A5"/>
    <w:rsid w:val="00DD46C1"/>
    <w:rsid w:val="00DD494C"/>
    <w:rsid w:val="00DD5052"/>
    <w:rsid w:val="00DD5898"/>
    <w:rsid w:val="00DE0457"/>
    <w:rsid w:val="00DE0FAA"/>
    <w:rsid w:val="00DE1622"/>
    <w:rsid w:val="00DE211C"/>
    <w:rsid w:val="00DE33A6"/>
    <w:rsid w:val="00DE36A9"/>
    <w:rsid w:val="00DE4A61"/>
    <w:rsid w:val="00DE53E5"/>
    <w:rsid w:val="00DE68ED"/>
    <w:rsid w:val="00DF0050"/>
    <w:rsid w:val="00DF1A28"/>
    <w:rsid w:val="00DF297A"/>
    <w:rsid w:val="00DF3C0C"/>
    <w:rsid w:val="00DF4E1F"/>
    <w:rsid w:val="00DF666C"/>
    <w:rsid w:val="00DF6831"/>
    <w:rsid w:val="00E00253"/>
    <w:rsid w:val="00E0139B"/>
    <w:rsid w:val="00E03A50"/>
    <w:rsid w:val="00E06374"/>
    <w:rsid w:val="00E06BCE"/>
    <w:rsid w:val="00E07AC3"/>
    <w:rsid w:val="00E101C1"/>
    <w:rsid w:val="00E10561"/>
    <w:rsid w:val="00E124AB"/>
    <w:rsid w:val="00E12777"/>
    <w:rsid w:val="00E129CB"/>
    <w:rsid w:val="00E13D7C"/>
    <w:rsid w:val="00E14FC4"/>
    <w:rsid w:val="00E15BBC"/>
    <w:rsid w:val="00E16439"/>
    <w:rsid w:val="00E1769B"/>
    <w:rsid w:val="00E17E94"/>
    <w:rsid w:val="00E20AC8"/>
    <w:rsid w:val="00E25B1C"/>
    <w:rsid w:val="00E30D0B"/>
    <w:rsid w:val="00E31002"/>
    <w:rsid w:val="00E3235A"/>
    <w:rsid w:val="00E32989"/>
    <w:rsid w:val="00E32D05"/>
    <w:rsid w:val="00E335FD"/>
    <w:rsid w:val="00E35ED5"/>
    <w:rsid w:val="00E37D38"/>
    <w:rsid w:val="00E40CB8"/>
    <w:rsid w:val="00E41B53"/>
    <w:rsid w:val="00E428EA"/>
    <w:rsid w:val="00E43C92"/>
    <w:rsid w:val="00E46227"/>
    <w:rsid w:val="00E50155"/>
    <w:rsid w:val="00E51019"/>
    <w:rsid w:val="00E533B7"/>
    <w:rsid w:val="00E55191"/>
    <w:rsid w:val="00E55ACE"/>
    <w:rsid w:val="00E55D23"/>
    <w:rsid w:val="00E6057C"/>
    <w:rsid w:val="00E61663"/>
    <w:rsid w:val="00E61F4B"/>
    <w:rsid w:val="00E638E2"/>
    <w:rsid w:val="00E63BCE"/>
    <w:rsid w:val="00E63EB6"/>
    <w:rsid w:val="00E64298"/>
    <w:rsid w:val="00E646AA"/>
    <w:rsid w:val="00E65A21"/>
    <w:rsid w:val="00E70AF3"/>
    <w:rsid w:val="00E71508"/>
    <w:rsid w:val="00E722BD"/>
    <w:rsid w:val="00E72327"/>
    <w:rsid w:val="00E7359F"/>
    <w:rsid w:val="00E745F1"/>
    <w:rsid w:val="00E74B24"/>
    <w:rsid w:val="00E74EF2"/>
    <w:rsid w:val="00E7648F"/>
    <w:rsid w:val="00E7665C"/>
    <w:rsid w:val="00E76A53"/>
    <w:rsid w:val="00E81519"/>
    <w:rsid w:val="00E81890"/>
    <w:rsid w:val="00E864D7"/>
    <w:rsid w:val="00E87EF9"/>
    <w:rsid w:val="00E90FA7"/>
    <w:rsid w:val="00E912FB"/>
    <w:rsid w:val="00E91EF8"/>
    <w:rsid w:val="00E92328"/>
    <w:rsid w:val="00E92A6E"/>
    <w:rsid w:val="00E92F99"/>
    <w:rsid w:val="00E93AD7"/>
    <w:rsid w:val="00E95A16"/>
    <w:rsid w:val="00E97122"/>
    <w:rsid w:val="00EA08D9"/>
    <w:rsid w:val="00EA09DC"/>
    <w:rsid w:val="00EA1921"/>
    <w:rsid w:val="00EA441C"/>
    <w:rsid w:val="00EA49B0"/>
    <w:rsid w:val="00EA4ED8"/>
    <w:rsid w:val="00EA706B"/>
    <w:rsid w:val="00EA7249"/>
    <w:rsid w:val="00EB1C69"/>
    <w:rsid w:val="00EB300B"/>
    <w:rsid w:val="00EB35D2"/>
    <w:rsid w:val="00EB37A5"/>
    <w:rsid w:val="00EB416D"/>
    <w:rsid w:val="00EB5124"/>
    <w:rsid w:val="00EB5152"/>
    <w:rsid w:val="00EB53CF"/>
    <w:rsid w:val="00EB609B"/>
    <w:rsid w:val="00EB6250"/>
    <w:rsid w:val="00EB6751"/>
    <w:rsid w:val="00EB6E1C"/>
    <w:rsid w:val="00EC0214"/>
    <w:rsid w:val="00EC0E11"/>
    <w:rsid w:val="00EC10A6"/>
    <w:rsid w:val="00EC1205"/>
    <w:rsid w:val="00EC2521"/>
    <w:rsid w:val="00EC30DD"/>
    <w:rsid w:val="00EC3F13"/>
    <w:rsid w:val="00EC3FEE"/>
    <w:rsid w:val="00EC4958"/>
    <w:rsid w:val="00EC4A18"/>
    <w:rsid w:val="00EC4A8D"/>
    <w:rsid w:val="00EC62FD"/>
    <w:rsid w:val="00EC64D0"/>
    <w:rsid w:val="00EC6829"/>
    <w:rsid w:val="00EC70BE"/>
    <w:rsid w:val="00ED2789"/>
    <w:rsid w:val="00ED3079"/>
    <w:rsid w:val="00ED75DC"/>
    <w:rsid w:val="00ED77D1"/>
    <w:rsid w:val="00EE0486"/>
    <w:rsid w:val="00EE261F"/>
    <w:rsid w:val="00EE4CCE"/>
    <w:rsid w:val="00EE54E4"/>
    <w:rsid w:val="00EE6AC7"/>
    <w:rsid w:val="00EE7D2B"/>
    <w:rsid w:val="00EE7DF5"/>
    <w:rsid w:val="00EF016E"/>
    <w:rsid w:val="00EF1065"/>
    <w:rsid w:val="00EF12EE"/>
    <w:rsid w:val="00EF27CC"/>
    <w:rsid w:val="00EF34BE"/>
    <w:rsid w:val="00EF51B0"/>
    <w:rsid w:val="00EF7F31"/>
    <w:rsid w:val="00F010ED"/>
    <w:rsid w:val="00F02AF0"/>
    <w:rsid w:val="00F03389"/>
    <w:rsid w:val="00F053C9"/>
    <w:rsid w:val="00F06656"/>
    <w:rsid w:val="00F06929"/>
    <w:rsid w:val="00F06B7D"/>
    <w:rsid w:val="00F07970"/>
    <w:rsid w:val="00F10A77"/>
    <w:rsid w:val="00F11435"/>
    <w:rsid w:val="00F1337A"/>
    <w:rsid w:val="00F14483"/>
    <w:rsid w:val="00F15332"/>
    <w:rsid w:val="00F15B1C"/>
    <w:rsid w:val="00F15F8E"/>
    <w:rsid w:val="00F16035"/>
    <w:rsid w:val="00F1725A"/>
    <w:rsid w:val="00F176FA"/>
    <w:rsid w:val="00F17BBB"/>
    <w:rsid w:val="00F215B9"/>
    <w:rsid w:val="00F22186"/>
    <w:rsid w:val="00F23DB3"/>
    <w:rsid w:val="00F258A7"/>
    <w:rsid w:val="00F27715"/>
    <w:rsid w:val="00F3034A"/>
    <w:rsid w:val="00F30D14"/>
    <w:rsid w:val="00F31176"/>
    <w:rsid w:val="00F31B6D"/>
    <w:rsid w:val="00F31CDC"/>
    <w:rsid w:val="00F31DC9"/>
    <w:rsid w:val="00F32149"/>
    <w:rsid w:val="00F36946"/>
    <w:rsid w:val="00F40129"/>
    <w:rsid w:val="00F40EE0"/>
    <w:rsid w:val="00F41AAC"/>
    <w:rsid w:val="00F43827"/>
    <w:rsid w:val="00F43EB7"/>
    <w:rsid w:val="00F443AF"/>
    <w:rsid w:val="00F469A9"/>
    <w:rsid w:val="00F47B94"/>
    <w:rsid w:val="00F50686"/>
    <w:rsid w:val="00F53638"/>
    <w:rsid w:val="00F54A05"/>
    <w:rsid w:val="00F55662"/>
    <w:rsid w:val="00F562C0"/>
    <w:rsid w:val="00F57424"/>
    <w:rsid w:val="00F60557"/>
    <w:rsid w:val="00F60947"/>
    <w:rsid w:val="00F6205B"/>
    <w:rsid w:val="00F62355"/>
    <w:rsid w:val="00F649FB"/>
    <w:rsid w:val="00F64F00"/>
    <w:rsid w:val="00F657C8"/>
    <w:rsid w:val="00F65A18"/>
    <w:rsid w:val="00F66F5C"/>
    <w:rsid w:val="00F676D3"/>
    <w:rsid w:val="00F677FC"/>
    <w:rsid w:val="00F700BA"/>
    <w:rsid w:val="00F709D3"/>
    <w:rsid w:val="00F726E2"/>
    <w:rsid w:val="00F73746"/>
    <w:rsid w:val="00F73B36"/>
    <w:rsid w:val="00F7487F"/>
    <w:rsid w:val="00F765A2"/>
    <w:rsid w:val="00F76C9B"/>
    <w:rsid w:val="00F77611"/>
    <w:rsid w:val="00F803A1"/>
    <w:rsid w:val="00F81703"/>
    <w:rsid w:val="00F81F97"/>
    <w:rsid w:val="00F837C6"/>
    <w:rsid w:val="00F84551"/>
    <w:rsid w:val="00F84901"/>
    <w:rsid w:val="00F84B67"/>
    <w:rsid w:val="00F84F6A"/>
    <w:rsid w:val="00F85526"/>
    <w:rsid w:val="00F85BD2"/>
    <w:rsid w:val="00F862D1"/>
    <w:rsid w:val="00F86547"/>
    <w:rsid w:val="00F86D04"/>
    <w:rsid w:val="00F87A2E"/>
    <w:rsid w:val="00F87F81"/>
    <w:rsid w:val="00F9003B"/>
    <w:rsid w:val="00F90AD3"/>
    <w:rsid w:val="00F913A9"/>
    <w:rsid w:val="00F9209B"/>
    <w:rsid w:val="00F93243"/>
    <w:rsid w:val="00F93931"/>
    <w:rsid w:val="00F945B9"/>
    <w:rsid w:val="00F9551F"/>
    <w:rsid w:val="00F96015"/>
    <w:rsid w:val="00F9603A"/>
    <w:rsid w:val="00F9643E"/>
    <w:rsid w:val="00F96EF1"/>
    <w:rsid w:val="00F9761D"/>
    <w:rsid w:val="00FA1BA3"/>
    <w:rsid w:val="00FA24D8"/>
    <w:rsid w:val="00FA2775"/>
    <w:rsid w:val="00FA3962"/>
    <w:rsid w:val="00FA3BD0"/>
    <w:rsid w:val="00FA4868"/>
    <w:rsid w:val="00FA5EBF"/>
    <w:rsid w:val="00FB236A"/>
    <w:rsid w:val="00FB2865"/>
    <w:rsid w:val="00FB3A85"/>
    <w:rsid w:val="00FB4127"/>
    <w:rsid w:val="00FB6917"/>
    <w:rsid w:val="00FB744D"/>
    <w:rsid w:val="00FC002E"/>
    <w:rsid w:val="00FC0E5A"/>
    <w:rsid w:val="00FC19BC"/>
    <w:rsid w:val="00FC24F8"/>
    <w:rsid w:val="00FC43A5"/>
    <w:rsid w:val="00FC4AAA"/>
    <w:rsid w:val="00FC6C20"/>
    <w:rsid w:val="00FC7037"/>
    <w:rsid w:val="00FC7684"/>
    <w:rsid w:val="00FD1547"/>
    <w:rsid w:val="00FD43A0"/>
    <w:rsid w:val="00FD6C56"/>
    <w:rsid w:val="00FE1F9A"/>
    <w:rsid w:val="00FE28F7"/>
    <w:rsid w:val="00FE3263"/>
    <w:rsid w:val="00FE3700"/>
    <w:rsid w:val="00FE3872"/>
    <w:rsid w:val="00FE3F4E"/>
    <w:rsid w:val="00FE4EC8"/>
    <w:rsid w:val="00FE53D9"/>
    <w:rsid w:val="00FE5533"/>
    <w:rsid w:val="00FE6370"/>
    <w:rsid w:val="00FE7930"/>
    <w:rsid w:val="00FE7DBF"/>
    <w:rsid w:val="00FF0132"/>
    <w:rsid w:val="00FF4087"/>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5AAAE8"/>
  <w15:docId w15:val="{06ADCB62-DA10-4494-998C-C14C776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9E1"/>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85741C"/>
    <w:pPr>
      <w:spacing w:line="216" w:lineRule="auto"/>
      <w:jc w:val="both"/>
    </w:pPr>
    <w:rPr>
      <w:rFonts w:cs="Simplified Arabic"/>
      <w:sz w:val="20"/>
      <w:szCs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85741C"/>
    <w:rPr>
      <w:rFonts w:cs="Simplified Arabic"/>
      <w:szCs w:val="22"/>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customStyle="1" w:styleId="Link">
    <w:name w:val="Link"/>
    <w:rsid w:val="004A6028"/>
    <w:rPr>
      <w:color w:val="0000FF"/>
      <w:sz w:val="18"/>
      <w:szCs w:val="18"/>
      <w:u w:val="single" w:color="0000F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4A6028"/>
    <w:pPr>
      <w:spacing w:line="240" w:lineRule="exact"/>
      <w:jc w:val="both"/>
    </w:pPr>
    <w:rPr>
      <w:sz w:val="20"/>
      <w:szCs w:val="20"/>
      <w:vertAlign w:val="superscript"/>
    </w:rPr>
  </w:style>
  <w:style w:type="paragraph" w:styleId="BalloonText">
    <w:name w:val="Balloon Text"/>
    <w:basedOn w:val="Normal"/>
    <w:link w:val="BalloonTextChar"/>
    <w:rsid w:val="003C7A0D"/>
    <w:rPr>
      <w:rFonts w:ascii="Segoe UI" w:hAnsi="Segoe UI" w:cs="Segoe UI"/>
      <w:sz w:val="18"/>
      <w:szCs w:val="18"/>
    </w:rPr>
  </w:style>
  <w:style w:type="character" w:customStyle="1" w:styleId="BalloonTextChar">
    <w:name w:val="Balloon Text Char"/>
    <w:basedOn w:val="DefaultParagraphFont"/>
    <w:link w:val="BalloonText"/>
    <w:rsid w:val="003C7A0D"/>
    <w:rPr>
      <w:rFonts w:ascii="Segoe UI" w:hAnsi="Segoe UI" w:cs="Segoe UI"/>
      <w:sz w:val="18"/>
      <w:szCs w:val="18"/>
    </w:rPr>
  </w:style>
  <w:style w:type="table" w:styleId="TableGrid">
    <w:name w:val="Table Grid"/>
    <w:basedOn w:val="TableNormal"/>
    <w:uiPriority w:val="59"/>
    <w:rsid w:val="003C7A0D"/>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rsid w:val="003C7A0D"/>
    <w:pPr>
      <w:spacing w:before="120" w:after="120"/>
      <w:jc w:val="both"/>
    </w:pPr>
    <w:rPr>
      <w:snapToGrid w:val="0"/>
      <w:sz w:val="22"/>
      <w:szCs w:val="18"/>
      <w:lang w:val="en-GB" w:eastAsia="en-US"/>
    </w:rPr>
  </w:style>
  <w:style w:type="character" w:styleId="FollowedHyperlink">
    <w:name w:val="FollowedHyperlink"/>
    <w:basedOn w:val="DefaultParagraphFont"/>
    <w:semiHidden/>
    <w:unhideWhenUsed/>
    <w:rsid w:val="00886F12"/>
    <w:rPr>
      <w:color w:val="800080" w:themeColor="followedHyperlink"/>
      <w:u w:val="single"/>
    </w:rPr>
  </w:style>
  <w:style w:type="character" w:customStyle="1" w:styleId="UnresolvedMention1">
    <w:name w:val="Unresolved Mention1"/>
    <w:basedOn w:val="DefaultParagraphFont"/>
    <w:uiPriority w:val="99"/>
    <w:semiHidden/>
    <w:unhideWhenUsed/>
    <w:rsid w:val="00111D22"/>
    <w:rPr>
      <w:color w:val="605E5C"/>
      <w:shd w:val="clear" w:color="auto" w:fill="E1DFDD"/>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3B1372"/>
    <w:rPr>
      <w:sz w:val="24"/>
      <w:szCs w:val="24"/>
    </w:rPr>
  </w:style>
  <w:style w:type="character" w:styleId="PlaceholderText">
    <w:name w:val="Placeholder Text"/>
    <w:basedOn w:val="DefaultParagraphFont"/>
    <w:uiPriority w:val="99"/>
    <w:rsid w:val="00A9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3787F733174C39B5C0407C76E14077"/>
        <w:category>
          <w:name w:val="General"/>
          <w:gallery w:val="placeholder"/>
        </w:category>
        <w:types>
          <w:type w:val="bbPlcHdr"/>
        </w:types>
        <w:behaviors>
          <w:behavior w:val="content"/>
        </w:behaviors>
        <w:guid w:val="{5A56C7A3-71A1-43BF-92D4-A1743809FDE5}"/>
      </w:docPartPr>
      <w:docPartBody>
        <w:p w:rsidR="00E70DCF" w:rsidRDefault="00C061AD" w:rsidP="00C061AD">
          <w:pPr>
            <w:pStyle w:val="C03787F733174C39B5C0407C76E14077"/>
          </w:pPr>
          <w:r w:rsidRPr="007E02EB">
            <w:rPr>
              <w:rStyle w:val="PlaceholderText"/>
            </w:rPr>
            <w:t>[Subject]</w:t>
          </w:r>
        </w:p>
      </w:docPartBody>
    </w:docPart>
    <w:docPart>
      <w:docPartPr>
        <w:name w:val="9853D15C860A401AB0984D80EB5B4F3C"/>
        <w:category>
          <w:name w:val="General"/>
          <w:gallery w:val="placeholder"/>
        </w:category>
        <w:types>
          <w:type w:val="bbPlcHdr"/>
        </w:types>
        <w:behaviors>
          <w:behavior w:val="content"/>
        </w:behaviors>
        <w:guid w:val="{543D77A5-6D9A-47D4-B042-033D60E7C1E6}"/>
      </w:docPartPr>
      <w:docPartBody>
        <w:p w:rsidR="00E70DCF" w:rsidRDefault="00C061AD" w:rsidP="00C061AD">
          <w:pPr>
            <w:pStyle w:val="9853D15C860A401AB0984D80EB5B4F3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G Times Bold">
    <w:altName w:val="Arial"/>
    <w:charset w:val="00"/>
    <w:family w:val="roman"/>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Malgun Gothic Semilight"/>
    <w:charset w:val="86"/>
    <w:family w:val="modern"/>
    <w:pitch w:val="fixed"/>
    <w:sig w:usb0="00000000"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1AD"/>
    <w:rsid w:val="00C061AD"/>
    <w:rsid w:val="00E70DC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61AD"/>
  </w:style>
  <w:style w:type="paragraph" w:customStyle="1" w:styleId="C03787F733174C39B5C0407C76E14077">
    <w:name w:val="C03787F733174C39B5C0407C76E14077"/>
    <w:rsid w:val="00C061AD"/>
  </w:style>
  <w:style w:type="paragraph" w:customStyle="1" w:styleId="9853D15C860A401AB0984D80EB5B4F3C">
    <w:name w:val="9853D15C860A401AB0984D80EB5B4F3C"/>
    <w:rsid w:val="00C06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D5297-3112-480B-85AB-790D39E9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1589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Communication for the post-2020 global biodiversity framework</vt:lpstr>
    </vt:vector>
  </TitlesOfParts>
  <Company>SCBD</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CBD/COP/DEC/15/17</dc:subject>
  <dc:creator>SCBD</dc:creator>
  <cp:lastModifiedBy>Mohamed El Sehemawi</cp:lastModifiedBy>
  <cp:revision>5</cp:revision>
  <cp:lastPrinted>2023-02-15T22:13:00Z</cp:lastPrinted>
  <dcterms:created xsi:type="dcterms:W3CDTF">2023-02-15T22:04:00Z</dcterms:created>
  <dcterms:modified xsi:type="dcterms:W3CDTF">2023-02-16T20:43:00Z</dcterms:modified>
</cp:coreProperties>
</file>