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0628D4" w:rsidRPr="00632166" w14:paraId="4EBA97BE" w14:textId="77777777" w:rsidTr="00443B81">
        <w:trPr>
          <w:trHeight w:hRule="exact" w:val="720"/>
        </w:trPr>
        <w:tc>
          <w:tcPr>
            <w:tcW w:w="855" w:type="dxa"/>
            <w:tcBorders>
              <w:top w:val="nil"/>
              <w:bottom w:val="single" w:sz="12" w:space="0" w:color="000000"/>
              <w:right w:val="nil"/>
            </w:tcBorders>
          </w:tcPr>
          <w:p w14:paraId="2893D82F" w14:textId="77777777" w:rsidR="000628D4" w:rsidRPr="00632166" w:rsidRDefault="000628D4" w:rsidP="00443B81">
            <w:pPr>
              <w:pStyle w:val="BodyText2"/>
              <w:rPr>
                <w:snapToGrid w:val="0"/>
                <w:kern w:val="22"/>
              </w:rPr>
            </w:pPr>
            <w:bookmarkStart w:id="0" w:name="_Hlk33348613"/>
            <w:r>
              <w:rPr>
                <w:rFonts w:ascii="Cambria" w:eastAsia="MS Mincho" w:hAnsi="Cambria" w:cs="Arial"/>
                <w:noProof/>
                <w:kern w:val="22"/>
                <w:lang w:eastAsia="zh-CN"/>
              </w:rPr>
              <w:drawing>
                <wp:anchor distT="0" distB="0" distL="114300" distR="114300" simplePos="0" relativeHeight="251662848" behindDoc="0" locked="0" layoutInCell="1" allowOverlap="1" wp14:anchorId="56C473CC" wp14:editId="499B4947">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4AD954D2" w14:textId="77777777" w:rsidR="000628D4" w:rsidRPr="002F6C2F" w:rsidRDefault="000628D4" w:rsidP="00443B81">
            <w:pPr>
              <w:rPr>
                <w:b/>
                <w:bCs/>
                <w:sz w:val="20"/>
                <w:szCs w:val="20"/>
              </w:rPr>
            </w:pPr>
            <w:r w:rsidRPr="002F6C2F">
              <w:rPr>
                <w:b/>
                <w:bCs/>
                <w:noProof/>
                <w:sz w:val="20"/>
                <w:szCs w:val="20"/>
                <w:lang w:val="en-CA" w:eastAsia="zh-CN"/>
              </w:rPr>
              <w:drawing>
                <wp:anchor distT="0" distB="0" distL="114300" distR="114300" simplePos="0" relativeHeight="251663872" behindDoc="0" locked="0" layoutInCell="1" allowOverlap="1" wp14:anchorId="6556FF68" wp14:editId="05C8705D">
                  <wp:simplePos x="0" y="0"/>
                  <wp:positionH relativeFrom="column">
                    <wp:posOffset>330835</wp:posOffset>
                  </wp:positionH>
                  <wp:positionV relativeFrom="paragraph">
                    <wp:posOffset>-4445</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proofErr w:type="spellStart"/>
            <w:r w:rsidRPr="002F6C2F">
              <w:rPr>
                <w:rFonts w:hint="eastAsia"/>
                <w:b/>
                <w:bCs/>
                <w:sz w:val="20"/>
                <w:szCs w:val="20"/>
              </w:rPr>
              <w:t>联合国</w:t>
            </w:r>
            <w:proofErr w:type="spellEnd"/>
          </w:p>
          <w:p w14:paraId="0E97DCA6" w14:textId="77777777" w:rsidR="000628D4" w:rsidRPr="002F6C2F" w:rsidRDefault="000628D4" w:rsidP="00443B81">
            <w:pPr>
              <w:rPr>
                <w:b/>
                <w:bCs/>
                <w:sz w:val="20"/>
                <w:szCs w:val="20"/>
              </w:rPr>
            </w:pPr>
            <w:proofErr w:type="spellStart"/>
            <w:r w:rsidRPr="002F6C2F">
              <w:rPr>
                <w:rFonts w:hint="eastAsia"/>
                <w:b/>
                <w:bCs/>
                <w:sz w:val="20"/>
                <w:szCs w:val="20"/>
              </w:rPr>
              <w:t>环境规划署</w:t>
            </w:r>
            <w:proofErr w:type="spellEnd"/>
          </w:p>
          <w:p w14:paraId="72F89668" w14:textId="77777777" w:rsidR="000628D4" w:rsidRPr="00CE2C08" w:rsidRDefault="000628D4" w:rsidP="00443B81"/>
        </w:tc>
        <w:tc>
          <w:tcPr>
            <w:tcW w:w="7322" w:type="dxa"/>
            <w:gridSpan w:val="2"/>
            <w:tcBorders>
              <w:top w:val="nil"/>
              <w:left w:val="nil"/>
              <w:bottom w:val="single" w:sz="12" w:space="0" w:color="000000"/>
            </w:tcBorders>
          </w:tcPr>
          <w:p w14:paraId="45AF0646" w14:textId="77777777" w:rsidR="000628D4" w:rsidRPr="00495BE0" w:rsidRDefault="000628D4" w:rsidP="00443B81">
            <w:pPr>
              <w:tabs>
                <w:tab w:val="right" w:pos="7611"/>
              </w:tabs>
              <w:spacing w:before="60"/>
              <w:ind w:left="360" w:right="619"/>
              <w:jc w:val="right"/>
              <w:rPr>
                <w:rFonts w:ascii="Arial" w:hAnsi="Arial" w:cs="Arial"/>
                <w:b/>
                <w:snapToGrid w:val="0"/>
                <w:kern w:val="22"/>
                <w:sz w:val="32"/>
              </w:rPr>
            </w:pPr>
            <w:r w:rsidRPr="00495BE0">
              <w:rPr>
                <w:rFonts w:ascii="Arial" w:hAnsi="Arial" w:cs="Arial"/>
                <w:b/>
                <w:snapToGrid w:val="0"/>
                <w:kern w:val="22"/>
                <w:sz w:val="32"/>
              </w:rPr>
              <w:t>CBD</w:t>
            </w:r>
          </w:p>
          <w:p w14:paraId="669073E2" w14:textId="77777777" w:rsidR="000628D4" w:rsidRPr="00437054" w:rsidRDefault="000628D4" w:rsidP="00443B81">
            <w:pPr>
              <w:jc w:val="left"/>
              <w:rPr>
                <w:b/>
                <w:snapToGrid w:val="0"/>
                <w:kern w:val="22"/>
                <w:sz w:val="20"/>
              </w:rPr>
            </w:pPr>
          </w:p>
        </w:tc>
      </w:tr>
      <w:tr w:rsidR="000628D4" w:rsidRPr="00632166" w14:paraId="0D2619FE" w14:textId="77777777" w:rsidTr="00443B81">
        <w:trPr>
          <w:trHeight w:val="2220"/>
        </w:trPr>
        <w:tc>
          <w:tcPr>
            <w:tcW w:w="7029" w:type="dxa"/>
            <w:gridSpan w:val="3"/>
            <w:tcBorders>
              <w:top w:val="nil"/>
              <w:bottom w:val="single" w:sz="36" w:space="0" w:color="000000"/>
            </w:tcBorders>
          </w:tcPr>
          <w:p w14:paraId="675C2A6A" w14:textId="77777777" w:rsidR="000628D4" w:rsidRDefault="000628D4" w:rsidP="00443B81">
            <w:pPr>
              <w:rPr>
                <w:b/>
                <w:noProof/>
                <w:lang w:val="en-US"/>
              </w:rPr>
            </w:pPr>
          </w:p>
          <w:p w14:paraId="55D40EE8" w14:textId="77777777" w:rsidR="000628D4" w:rsidRPr="00AF0A2C" w:rsidRDefault="000628D4" w:rsidP="00443B81">
            <w:pPr>
              <w:rPr>
                <w:rFonts w:ascii="Univers" w:hAnsi="Univers"/>
                <w:snapToGrid w:val="0"/>
                <w:kern w:val="22"/>
                <w:sz w:val="32"/>
              </w:rPr>
            </w:pPr>
            <w:r w:rsidRPr="000679C3">
              <w:rPr>
                <w:b/>
                <w:noProof/>
                <w:lang w:val="en-CA" w:eastAsia="zh-CN"/>
              </w:rPr>
              <w:drawing>
                <wp:inline distT="0" distB="0" distL="0" distR="0" wp14:anchorId="3F216EC5" wp14:editId="00A3600D">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434CB16C" w14:textId="77777777" w:rsidR="000628D4" w:rsidRPr="009A5937" w:rsidRDefault="000628D4" w:rsidP="00443B81">
            <w:pPr>
              <w:spacing w:before="120"/>
              <w:ind w:left="58"/>
              <w:rPr>
                <w:bCs/>
                <w:snapToGrid w:val="0"/>
                <w:kern w:val="22"/>
                <w:sz w:val="24"/>
              </w:rPr>
            </w:pPr>
            <w:r w:rsidRPr="009A5937">
              <w:rPr>
                <w:bCs/>
                <w:snapToGrid w:val="0"/>
                <w:kern w:val="22"/>
                <w:sz w:val="24"/>
              </w:rPr>
              <w:t>Distr.</w:t>
            </w:r>
          </w:p>
          <w:p w14:paraId="703F5F96" w14:textId="3DF71141" w:rsidR="000628D4" w:rsidRPr="009A5937" w:rsidRDefault="00CD0B10" w:rsidP="00443B81">
            <w:pPr>
              <w:ind w:left="58"/>
              <w:rPr>
                <w:bCs/>
                <w:snapToGrid w:val="0"/>
                <w:kern w:val="22"/>
                <w:sz w:val="24"/>
              </w:rPr>
            </w:pPr>
            <w:r>
              <w:rPr>
                <w:bCs/>
                <w:snapToGrid w:val="0"/>
                <w:kern w:val="22"/>
                <w:sz w:val="24"/>
              </w:rPr>
              <w:t>GENERAL</w:t>
            </w:r>
          </w:p>
          <w:p w14:paraId="4A42F826" w14:textId="326EF2F1" w:rsidR="000628D4" w:rsidRPr="009A5937" w:rsidRDefault="000628D4" w:rsidP="00443B81">
            <w:pPr>
              <w:spacing w:before="120"/>
              <w:ind w:left="58"/>
              <w:rPr>
                <w:snapToGrid w:val="0"/>
                <w:kern w:val="22"/>
                <w:sz w:val="24"/>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CD0B10">
              <w:rPr>
                <w:snapToGrid w:val="0"/>
                <w:kern w:val="22"/>
                <w:sz w:val="24"/>
              </w:rPr>
              <w:t>DEC/</w:t>
            </w:r>
            <w:r w:rsidRPr="009A5937">
              <w:rPr>
                <w:snapToGrid w:val="0"/>
                <w:kern w:val="22"/>
                <w:sz w:val="24"/>
              </w:rPr>
              <w:t>15/</w:t>
            </w:r>
            <w:r w:rsidR="00C23095">
              <w:rPr>
                <w:rFonts w:eastAsia="SimSun"/>
                <w:snapToGrid w:val="0"/>
                <w:kern w:val="22"/>
                <w:sz w:val="24"/>
                <w:lang w:eastAsia="zh-CN"/>
              </w:rPr>
              <w:t>8</w:t>
            </w:r>
          </w:p>
          <w:p w14:paraId="0636B0FC" w14:textId="4E364371" w:rsidR="000628D4" w:rsidRPr="009A5937" w:rsidRDefault="00C23095" w:rsidP="00443B81">
            <w:pPr>
              <w:ind w:left="58"/>
              <w:rPr>
                <w:snapToGrid w:val="0"/>
                <w:kern w:val="22"/>
                <w:sz w:val="24"/>
              </w:rPr>
            </w:pPr>
            <w:r>
              <w:rPr>
                <w:kern w:val="22"/>
                <w:sz w:val="24"/>
              </w:rPr>
              <w:t>1</w:t>
            </w:r>
            <w:r w:rsidR="00CD0B10">
              <w:rPr>
                <w:kern w:val="22"/>
                <w:sz w:val="24"/>
              </w:rPr>
              <w:t>9</w:t>
            </w:r>
            <w:r w:rsidR="00286136">
              <w:rPr>
                <w:kern w:val="22"/>
                <w:sz w:val="24"/>
              </w:rPr>
              <w:t xml:space="preserve"> </w:t>
            </w:r>
            <w:r w:rsidR="001B6399">
              <w:rPr>
                <w:kern w:val="22"/>
                <w:sz w:val="24"/>
              </w:rPr>
              <w:t>December</w:t>
            </w:r>
            <w:r w:rsidR="00286136">
              <w:rPr>
                <w:kern w:val="22"/>
                <w:sz w:val="24"/>
              </w:rPr>
              <w:t xml:space="preserve"> </w:t>
            </w:r>
            <w:r w:rsidR="000628D4" w:rsidRPr="009A5937">
              <w:rPr>
                <w:snapToGrid w:val="0"/>
                <w:kern w:val="22"/>
                <w:sz w:val="24"/>
              </w:rPr>
              <w:t>2022</w:t>
            </w:r>
          </w:p>
          <w:p w14:paraId="7B306B97" w14:textId="77777777" w:rsidR="000628D4" w:rsidRPr="009A5937" w:rsidRDefault="000628D4" w:rsidP="00443B81">
            <w:pPr>
              <w:spacing w:before="120"/>
              <w:ind w:left="58"/>
              <w:rPr>
                <w:bCs/>
                <w:snapToGrid w:val="0"/>
                <w:kern w:val="22"/>
                <w:sz w:val="24"/>
              </w:rPr>
            </w:pPr>
            <w:r w:rsidRPr="009A5937">
              <w:rPr>
                <w:bCs/>
                <w:snapToGrid w:val="0"/>
                <w:kern w:val="22"/>
                <w:sz w:val="24"/>
              </w:rPr>
              <w:t>CHINESE</w:t>
            </w:r>
          </w:p>
          <w:p w14:paraId="0B9C7AF7" w14:textId="77777777" w:rsidR="000628D4" w:rsidRPr="00F36452" w:rsidRDefault="000628D4" w:rsidP="00443B81">
            <w:pPr>
              <w:spacing w:after="120"/>
              <w:ind w:left="58"/>
              <w:rPr>
                <w:b/>
                <w:snapToGrid w:val="0"/>
                <w:kern w:val="22"/>
                <w:szCs w:val="22"/>
                <w:u w:val="single"/>
              </w:rPr>
            </w:pPr>
            <w:r w:rsidRPr="009A5937">
              <w:rPr>
                <w:bCs/>
                <w:snapToGrid w:val="0"/>
                <w:kern w:val="22"/>
                <w:sz w:val="24"/>
              </w:rPr>
              <w:t>ORIGINAL</w:t>
            </w:r>
            <w:r w:rsidRPr="009A5937">
              <w:rPr>
                <w:rFonts w:hint="eastAsia"/>
                <w:bCs/>
                <w:snapToGrid w:val="0"/>
                <w:kern w:val="22"/>
                <w:sz w:val="24"/>
              </w:rPr>
              <w:t>：</w:t>
            </w:r>
            <w:r w:rsidRPr="009A5937">
              <w:rPr>
                <w:bCs/>
                <w:snapToGrid w:val="0"/>
                <w:kern w:val="22"/>
                <w:sz w:val="24"/>
              </w:rPr>
              <w:t xml:space="preserve"> ENGLISH</w:t>
            </w:r>
          </w:p>
        </w:tc>
      </w:tr>
    </w:tbl>
    <w:bookmarkEnd w:id="0"/>
    <w:p w14:paraId="09BFEAF6" w14:textId="77777777" w:rsidR="000628D4" w:rsidRPr="00D3421E" w:rsidRDefault="000628D4" w:rsidP="000628D4">
      <w:pPr>
        <w:pStyle w:val="meetingname"/>
        <w:ind w:right="4542"/>
        <w:rPr>
          <w:rFonts w:eastAsia="SimSun"/>
          <w:kern w:val="22"/>
          <w:sz w:val="24"/>
          <w:szCs w:val="24"/>
          <w:lang w:eastAsia="zh-CN"/>
        </w:rPr>
      </w:pPr>
      <w:r w:rsidRPr="00D3421E">
        <w:rPr>
          <w:rFonts w:eastAsia="SimSun" w:hint="eastAsia"/>
          <w:kern w:val="22"/>
          <w:sz w:val="24"/>
          <w:szCs w:val="24"/>
          <w:lang w:eastAsia="zh-CN"/>
        </w:rPr>
        <w:t>生物多样性公约缔约方大会</w:t>
      </w:r>
    </w:p>
    <w:p w14:paraId="22A58FFF" w14:textId="28903D05" w:rsidR="000628D4" w:rsidRPr="00D3421E" w:rsidRDefault="000628D4" w:rsidP="000628D4">
      <w:pPr>
        <w:ind w:right="4542"/>
        <w:rPr>
          <w:rFonts w:eastAsia="SimSun"/>
          <w:snapToGrid w:val="0"/>
          <w:kern w:val="22"/>
          <w:sz w:val="24"/>
          <w:lang w:eastAsia="zh-CN"/>
        </w:rPr>
      </w:pPr>
      <w:r w:rsidRPr="00D3421E">
        <w:rPr>
          <w:sz w:val="24"/>
          <w:lang w:val="zh-CN" w:eastAsia="zh-CN"/>
        </w:rPr>
        <w:t>第</w:t>
      </w:r>
      <w:r w:rsidRPr="00D3421E">
        <w:rPr>
          <w:rFonts w:hint="eastAsia"/>
          <w:sz w:val="24"/>
          <w:lang w:val="zh-CN" w:eastAsia="zh-CN"/>
        </w:rPr>
        <w:t>十五届</w:t>
      </w:r>
      <w:r w:rsidRPr="00D3421E">
        <w:rPr>
          <w:sz w:val="24"/>
          <w:lang w:val="zh-CN" w:eastAsia="zh-CN"/>
        </w:rPr>
        <w:t>会议</w:t>
      </w:r>
      <w:r w:rsidR="00286136">
        <w:rPr>
          <w:rFonts w:eastAsiaTheme="minorEastAsia"/>
          <w:sz w:val="24"/>
          <w:lang w:val="zh-CN" w:eastAsia="zh-CN"/>
        </w:rPr>
        <w:t xml:space="preserve"> </w:t>
      </w:r>
      <w:r w:rsidR="00286136">
        <w:rPr>
          <w:snapToGrid w:val="0"/>
          <w:kern w:val="22"/>
          <w:lang w:eastAsia="zh-CN"/>
        </w:rPr>
        <w:t xml:space="preserve">– </w:t>
      </w:r>
      <w:r w:rsidRPr="00D3421E">
        <w:rPr>
          <w:rFonts w:hint="eastAsia"/>
          <w:sz w:val="24"/>
          <w:lang w:val="zh-CN" w:eastAsia="zh-CN"/>
        </w:rPr>
        <w:t>第</w:t>
      </w:r>
      <w:r w:rsidRPr="00D3421E">
        <w:rPr>
          <w:rFonts w:eastAsia="SimSun" w:hint="eastAsia"/>
          <w:sz w:val="24"/>
          <w:lang w:val="zh-CN" w:eastAsia="zh-CN"/>
        </w:rPr>
        <w:t>二</w:t>
      </w:r>
      <w:r w:rsidRPr="00D3421E">
        <w:rPr>
          <w:rFonts w:hint="eastAsia"/>
          <w:sz w:val="24"/>
          <w:lang w:val="zh-CN" w:eastAsia="zh-CN"/>
        </w:rPr>
        <w:t>阶段会议</w:t>
      </w:r>
    </w:p>
    <w:p w14:paraId="4491FF0E" w14:textId="77777777" w:rsidR="000628D4" w:rsidRDefault="000628D4" w:rsidP="000628D4">
      <w:pPr>
        <w:ind w:right="4542"/>
        <w:rPr>
          <w:rFonts w:eastAsia="SimSun"/>
          <w:snapToGrid w:val="0"/>
          <w:kern w:val="22"/>
          <w:sz w:val="24"/>
          <w:lang w:eastAsia="zh-CN"/>
        </w:rPr>
      </w:pPr>
      <w:r w:rsidRPr="00D3421E">
        <w:rPr>
          <w:rFonts w:eastAsia="SimSun"/>
          <w:snapToGrid w:val="0"/>
          <w:kern w:val="22"/>
          <w:sz w:val="24"/>
          <w:lang w:eastAsia="zh-CN"/>
        </w:rPr>
        <w:t>2022</w:t>
      </w:r>
      <w:r w:rsidRPr="00D3421E">
        <w:rPr>
          <w:rFonts w:eastAsia="SimSun"/>
          <w:snapToGrid w:val="0"/>
          <w:kern w:val="22"/>
          <w:sz w:val="24"/>
          <w:lang w:eastAsia="zh-CN"/>
        </w:rPr>
        <w:t>年</w:t>
      </w:r>
      <w:r w:rsidRPr="00D3421E">
        <w:rPr>
          <w:rFonts w:eastAsia="SimSun"/>
          <w:snapToGrid w:val="0"/>
          <w:kern w:val="22"/>
          <w:sz w:val="24"/>
          <w:lang w:eastAsia="zh-CN"/>
        </w:rPr>
        <w:t>12</w:t>
      </w:r>
      <w:r w:rsidRPr="00D3421E">
        <w:rPr>
          <w:rFonts w:eastAsia="SimSun"/>
          <w:snapToGrid w:val="0"/>
          <w:kern w:val="22"/>
          <w:sz w:val="24"/>
          <w:lang w:eastAsia="zh-CN"/>
        </w:rPr>
        <w:t>月</w:t>
      </w:r>
      <w:r w:rsidRPr="00D3421E">
        <w:rPr>
          <w:rFonts w:eastAsia="SimSun"/>
          <w:snapToGrid w:val="0"/>
          <w:kern w:val="22"/>
          <w:sz w:val="24"/>
          <w:lang w:eastAsia="zh-CN"/>
        </w:rPr>
        <w:t>7</w:t>
      </w:r>
      <w:r w:rsidRPr="00D3421E">
        <w:rPr>
          <w:rFonts w:eastAsia="SimSun"/>
          <w:snapToGrid w:val="0"/>
          <w:kern w:val="22"/>
          <w:sz w:val="24"/>
          <w:lang w:eastAsia="zh-CN"/>
        </w:rPr>
        <w:t>日至</w:t>
      </w:r>
      <w:r w:rsidRPr="00D3421E">
        <w:rPr>
          <w:rFonts w:eastAsia="SimSun"/>
          <w:snapToGrid w:val="0"/>
          <w:kern w:val="22"/>
          <w:sz w:val="24"/>
          <w:lang w:eastAsia="zh-CN"/>
        </w:rPr>
        <w:t>19</w:t>
      </w:r>
      <w:r w:rsidRPr="00D3421E">
        <w:rPr>
          <w:rFonts w:eastAsia="SimSun"/>
          <w:snapToGrid w:val="0"/>
          <w:kern w:val="22"/>
          <w:sz w:val="24"/>
          <w:lang w:eastAsia="zh-CN"/>
        </w:rPr>
        <w:t>日，加拿大蒙特利尔</w:t>
      </w:r>
    </w:p>
    <w:p w14:paraId="2FF298A0" w14:textId="699FE9BA" w:rsidR="001B6399" w:rsidRPr="00286136" w:rsidRDefault="001B6399" w:rsidP="000628D4">
      <w:pPr>
        <w:ind w:right="4542"/>
        <w:rPr>
          <w:rFonts w:eastAsia="SimSun"/>
          <w:snapToGrid w:val="0"/>
          <w:kern w:val="22"/>
          <w:lang w:eastAsia="zh-CN"/>
        </w:rPr>
      </w:pPr>
      <w:r w:rsidRPr="00286136">
        <w:rPr>
          <w:rFonts w:eastAsia="SimSun"/>
          <w:snapToGrid w:val="0"/>
          <w:kern w:val="22"/>
          <w:sz w:val="24"/>
          <w:lang w:eastAsia="zh-CN"/>
        </w:rPr>
        <w:t>议程项目</w:t>
      </w:r>
      <w:r w:rsidR="00C23095">
        <w:rPr>
          <w:rFonts w:eastAsia="SimSun"/>
          <w:snapToGrid w:val="0"/>
          <w:kern w:val="22"/>
          <w:sz w:val="24"/>
          <w:lang w:eastAsia="zh-CN"/>
        </w:rPr>
        <w:t>13A</w:t>
      </w:r>
    </w:p>
    <w:p w14:paraId="08D5F21E" w14:textId="42FDADBE" w:rsidR="000628D4" w:rsidRDefault="000628D4" w:rsidP="000628D4">
      <w:pPr>
        <w:ind w:right="4542"/>
        <w:rPr>
          <w:snapToGrid w:val="0"/>
          <w:kern w:val="22"/>
          <w:lang w:eastAsia="zh-CN"/>
        </w:rPr>
      </w:pPr>
    </w:p>
    <w:p w14:paraId="7B86BB86" w14:textId="67B8E45E" w:rsidR="00CD0B10" w:rsidRDefault="00CD0B10" w:rsidP="00C23095">
      <w:pPr>
        <w:tabs>
          <w:tab w:val="left" w:pos="720"/>
        </w:tabs>
        <w:spacing w:before="120" w:after="240"/>
        <w:jc w:val="center"/>
        <w:rPr>
          <w:rFonts w:ascii="SimHei" w:eastAsia="SimHei" w:hAnsi="SimHei"/>
          <w:sz w:val="28"/>
          <w:szCs w:val="28"/>
          <w:lang w:val="en-US" w:eastAsia="zh-CN"/>
        </w:rPr>
      </w:pPr>
      <w:r>
        <w:rPr>
          <w:rFonts w:ascii="SimHei" w:eastAsia="SimHei" w:hAnsi="SimHei" w:hint="eastAsia"/>
          <w:sz w:val="28"/>
          <w:szCs w:val="28"/>
          <w:lang w:val="en-US" w:eastAsia="zh-CN"/>
        </w:rPr>
        <w:t>生物多样性公约缔约方大会通过的决定</w:t>
      </w:r>
    </w:p>
    <w:p w14:paraId="79B0FE45" w14:textId="3E631716" w:rsidR="00C23095" w:rsidRPr="00CD0B10" w:rsidRDefault="00CD0B10" w:rsidP="00C23095">
      <w:pPr>
        <w:tabs>
          <w:tab w:val="left" w:pos="720"/>
        </w:tabs>
        <w:spacing w:before="120" w:after="240"/>
        <w:jc w:val="center"/>
        <w:rPr>
          <w:rFonts w:ascii="SimHei" w:eastAsiaTheme="majorEastAsia" w:hAnsi="SimHei"/>
          <w:b/>
          <w:bCs/>
          <w:sz w:val="24"/>
          <w:lang w:val="en-US" w:eastAsia="zh-CN"/>
        </w:rPr>
      </w:pPr>
      <w:r w:rsidRPr="00CD0B10">
        <w:rPr>
          <w:rFonts w:eastAsiaTheme="majorEastAsia"/>
          <w:b/>
          <w:bCs/>
          <w:sz w:val="24"/>
          <w:lang w:val="en-US" w:eastAsia="zh-CN"/>
        </w:rPr>
        <w:t>15/8.</w:t>
      </w:r>
      <w:r>
        <w:rPr>
          <w:rFonts w:eastAsiaTheme="majorEastAsia"/>
          <w:b/>
          <w:bCs/>
          <w:sz w:val="24"/>
          <w:lang w:val="en-US" w:eastAsia="zh-CN"/>
        </w:rPr>
        <w:t xml:space="preserve"> </w:t>
      </w:r>
      <w:r w:rsidRPr="00CD0B10">
        <w:rPr>
          <w:rFonts w:ascii="SimHei" w:eastAsiaTheme="majorEastAsia" w:hAnsi="SimHei"/>
          <w:b/>
          <w:bCs/>
          <w:sz w:val="24"/>
          <w:lang w:val="en-US" w:eastAsia="zh-CN"/>
        </w:rPr>
        <w:t xml:space="preserve"> </w:t>
      </w:r>
      <w:r w:rsidR="00C23095" w:rsidRPr="00CD0B10">
        <w:rPr>
          <w:rFonts w:ascii="SimHei" w:eastAsiaTheme="majorEastAsia" w:hAnsi="SimHei"/>
          <w:b/>
          <w:bCs/>
          <w:sz w:val="24"/>
          <w:lang w:val="en-US" w:eastAsia="zh-CN"/>
        </w:rPr>
        <w:t>能力建设</w:t>
      </w:r>
      <w:r w:rsidR="00E17D20">
        <w:rPr>
          <w:rFonts w:ascii="SimHei" w:eastAsiaTheme="majorEastAsia" w:hAnsi="SimHei" w:hint="eastAsia"/>
          <w:b/>
          <w:bCs/>
          <w:sz w:val="24"/>
          <w:lang w:val="en-US" w:eastAsia="zh-CN"/>
        </w:rPr>
        <w:t>和</w:t>
      </w:r>
      <w:r w:rsidR="00C23095" w:rsidRPr="00CD0B10">
        <w:rPr>
          <w:rFonts w:ascii="SimHei" w:eastAsiaTheme="majorEastAsia" w:hAnsi="SimHei"/>
          <w:b/>
          <w:bCs/>
          <w:sz w:val="24"/>
          <w:lang w:val="en-US" w:eastAsia="zh-CN"/>
        </w:rPr>
        <w:t>发展</w:t>
      </w:r>
      <w:r w:rsidR="00E17D20">
        <w:rPr>
          <w:rFonts w:ascii="SimHei" w:eastAsiaTheme="majorEastAsia" w:hAnsi="SimHei" w:hint="eastAsia"/>
          <w:b/>
          <w:bCs/>
          <w:sz w:val="24"/>
          <w:lang w:val="en-US" w:eastAsia="zh-CN"/>
        </w:rPr>
        <w:t>及</w:t>
      </w:r>
      <w:r w:rsidR="00C23095" w:rsidRPr="00CD0B10">
        <w:rPr>
          <w:rFonts w:ascii="SimHei" w:eastAsiaTheme="majorEastAsia" w:hAnsi="SimHei"/>
          <w:b/>
          <w:bCs/>
          <w:sz w:val="24"/>
          <w:lang w:val="en-US" w:eastAsia="zh-CN"/>
        </w:rPr>
        <w:t>科技合作</w:t>
      </w:r>
    </w:p>
    <w:p w14:paraId="7DC811B6" w14:textId="77777777" w:rsidR="00C23095" w:rsidRPr="00743275" w:rsidRDefault="00C23095" w:rsidP="00C23095">
      <w:pPr>
        <w:pStyle w:val="Para1"/>
        <w:numPr>
          <w:ilvl w:val="0"/>
          <w:numId w:val="0"/>
        </w:numPr>
        <w:adjustRightInd w:val="0"/>
        <w:snapToGrid w:val="0"/>
        <w:spacing w:line="240" w:lineRule="atLeast"/>
        <w:ind w:firstLine="490"/>
        <w:rPr>
          <w:rFonts w:ascii="KaiTi" w:eastAsia="KaiTi" w:hAnsi="KaiTi"/>
          <w:kern w:val="22"/>
          <w:sz w:val="24"/>
          <w:szCs w:val="24"/>
          <w:lang w:val="en-US" w:eastAsia="zh-CN"/>
        </w:rPr>
      </w:pPr>
      <w:bookmarkStart w:id="1" w:name="_Toc57214894"/>
      <w:bookmarkStart w:id="2" w:name="_Toc118355006"/>
      <w:r w:rsidRPr="00743275">
        <w:rPr>
          <w:rFonts w:ascii="KaiTi" w:eastAsia="KaiTi" w:hAnsi="KaiTi"/>
          <w:kern w:val="22"/>
          <w:sz w:val="24"/>
          <w:szCs w:val="24"/>
          <w:lang w:eastAsia="zh-CN"/>
        </w:rPr>
        <w:t>缔约方大会</w:t>
      </w:r>
      <w:r w:rsidRPr="00743275">
        <w:rPr>
          <w:rFonts w:ascii="KaiTi" w:eastAsia="KaiTi" w:hAnsi="KaiTi" w:hint="eastAsia"/>
          <w:kern w:val="22"/>
          <w:sz w:val="24"/>
          <w:szCs w:val="24"/>
          <w:lang w:eastAsia="zh-CN"/>
        </w:rPr>
        <w:t>，</w:t>
      </w:r>
    </w:p>
    <w:p w14:paraId="7F5C6B60" w14:textId="77777777" w:rsidR="00C23095" w:rsidRPr="00743275" w:rsidRDefault="00C23095" w:rsidP="00C23095">
      <w:pPr>
        <w:pStyle w:val="Para1"/>
        <w:numPr>
          <w:ilvl w:val="0"/>
          <w:numId w:val="0"/>
        </w:numPr>
        <w:adjustRightInd w:val="0"/>
        <w:snapToGrid w:val="0"/>
        <w:spacing w:line="240" w:lineRule="atLeast"/>
        <w:ind w:firstLine="490"/>
        <w:rPr>
          <w:rFonts w:ascii="KaiTi" w:eastAsia="SimSun" w:hAnsi="KaiTi"/>
          <w:sz w:val="24"/>
          <w:szCs w:val="24"/>
          <w:lang w:val="en-US" w:eastAsia="zh-CN"/>
        </w:rPr>
      </w:pPr>
      <w:r w:rsidRPr="00743275">
        <w:rPr>
          <w:rFonts w:ascii="KaiTi" w:eastAsia="KaiTi" w:hAnsi="KaiTi" w:hint="eastAsia"/>
          <w:kern w:val="22"/>
          <w:sz w:val="24"/>
          <w:szCs w:val="24"/>
          <w:lang w:val="en-US" w:eastAsia="zh-CN"/>
        </w:rPr>
        <w:t>回顾</w:t>
      </w:r>
      <w:r w:rsidRPr="00743275">
        <w:rPr>
          <w:rFonts w:ascii="KaiTi" w:eastAsia="SimSun" w:hAnsi="KaiTi" w:hint="eastAsia"/>
          <w:kern w:val="22"/>
          <w:sz w:val="24"/>
          <w:szCs w:val="24"/>
          <w:lang w:val="en-US" w:eastAsia="zh-CN"/>
        </w:rPr>
        <w:t>《公约》</w:t>
      </w:r>
      <w:r w:rsidRPr="00743275">
        <w:rPr>
          <w:rFonts w:eastAsia="SimSun"/>
          <w:kern w:val="22"/>
          <w:sz w:val="24"/>
          <w:szCs w:val="24"/>
          <w:lang w:val="en-US" w:eastAsia="zh-CN"/>
        </w:rPr>
        <w:t>第</w:t>
      </w:r>
      <w:r w:rsidRPr="00743275">
        <w:rPr>
          <w:rFonts w:eastAsia="SimSun"/>
          <w:kern w:val="22"/>
          <w:sz w:val="24"/>
          <w:szCs w:val="24"/>
          <w:lang w:val="en-US" w:eastAsia="zh-CN"/>
        </w:rPr>
        <w:t>15.6</w:t>
      </w:r>
      <w:r w:rsidRPr="00743275">
        <w:rPr>
          <w:rFonts w:eastAsia="SimSun"/>
          <w:kern w:val="22"/>
          <w:sz w:val="24"/>
          <w:szCs w:val="24"/>
          <w:lang w:val="en-US" w:eastAsia="zh-CN"/>
        </w:rPr>
        <w:t>条、第</w:t>
      </w:r>
      <w:r w:rsidRPr="00743275">
        <w:rPr>
          <w:rFonts w:eastAsia="SimSun"/>
          <w:kern w:val="22"/>
          <w:sz w:val="24"/>
          <w:szCs w:val="24"/>
          <w:lang w:val="en-US" w:eastAsia="zh-CN"/>
        </w:rPr>
        <w:t>16</w:t>
      </w:r>
      <w:r w:rsidRPr="00743275">
        <w:rPr>
          <w:rFonts w:eastAsia="SimSun"/>
          <w:kern w:val="22"/>
          <w:sz w:val="24"/>
          <w:szCs w:val="24"/>
          <w:lang w:val="en-US" w:eastAsia="zh-CN"/>
        </w:rPr>
        <w:t>条、第</w:t>
      </w:r>
      <w:r w:rsidRPr="00743275">
        <w:rPr>
          <w:rFonts w:eastAsia="SimSun"/>
          <w:kern w:val="22"/>
          <w:sz w:val="24"/>
          <w:szCs w:val="24"/>
          <w:lang w:val="en-US" w:eastAsia="zh-CN"/>
        </w:rPr>
        <w:t>17</w:t>
      </w:r>
      <w:r w:rsidRPr="00743275">
        <w:rPr>
          <w:rFonts w:eastAsia="SimSun"/>
          <w:kern w:val="22"/>
          <w:sz w:val="24"/>
          <w:szCs w:val="24"/>
          <w:lang w:val="en-US" w:eastAsia="zh-CN"/>
        </w:rPr>
        <w:t>条、第</w:t>
      </w:r>
      <w:r w:rsidRPr="00743275">
        <w:rPr>
          <w:rFonts w:eastAsia="SimSun"/>
          <w:kern w:val="22"/>
          <w:sz w:val="24"/>
          <w:szCs w:val="24"/>
          <w:lang w:val="en-US" w:eastAsia="zh-CN"/>
        </w:rPr>
        <w:t>18</w:t>
      </w:r>
      <w:r w:rsidRPr="00743275">
        <w:rPr>
          <w:rFonts w:eastAsia="SimSun"/>
          <w:kern w:val="22"/>
          <w:sz w:val="24"/>
          <w:szCs w:val="24"/>
          <w:lang w:val="en-US" w:eastAsia="zh-CN"/>
        </w:rPr>
        <w:t>条和第</w:t>
      </w:r>
      <w:r w:rsidRPr="00743275">
        <w:rPr>
          <w:rFonts w:eastAsia="SimSun"/>
          <w:kern w:val="22"/>
          <w:sz w:val="24"/>
          <w:szCs w:val="24"/>
          <w:lang w:val="en-US" w:eastAsia="zh-CN"/>
        </w:rPr>
        <w:t>19</w:t>
      </w:r>
      <w:r w:rsidRPr="00743275">
        <w:rPr>
          <w:rFonts w:eastAsia="SimSun"/>
          <w:kern w:val="22"/>
          <w:sz w:val="24"/>
          <w:szCs w:val="24"/>
          <w:lang w:val="en-US" w:eastAsia="zh-CN"/>
        </w:rPr>
        <w:t>条，</w:t>
      </w:r>
    </w:p>
    <w:p w14:paraId="1790303F" w14:textId="1AB7712A" w:rsidR="00C23095" w:rsidRPr="00743275" w:rsidRDefault="00CD0B10"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Pr>
          <w:rFonts w:ascii="KaiTi" w:eastAsia="KaiTi" w:hAnsi="KaiTi" w:hint="eastAsia"/>
          <w:kern w:val="22"/>
          <w:sz w:val="24"/>
          <w:lang w:eastAsia="zh-CN"/>
        </w:rPr>
        <w:t>又</w:t>
      </w:r>
      <w:r w:rsidR="00C23095" w:rsidRPr="00743275">
        <w:rPr>
          <w:rFonts w:ascii="KaiTi" w:eastAsia="KaiTi" w:hAnsi="KaiTi"/>
          <w:kern w:val="22"/>
          <w:sz w:val="24"/>
          <w:lang w:eastAsia="zh-CN"/>
        </w:rPr>
        <w:t>回顾</w:t>
      </w:r>
      <w:r w:rsidR="00C23095" w:rsidRPr="00743275">
        <w:rPr>
          <w:rFonts w:ascii="SimSun" w:eastAsia="SimSun" w:hAnsi="SimSun" w:cs="SimSun" w:hint="eastAsia"/>
          <w:kern w:val="22"/>
          <w:sz w:val="24"/>
          <w:lang w:eastAsia="zh-CN"/>
        </w:rPr>
        <w:t>第</w:t>
      </w:r>
      <w:hyperlink r:id="rId15" w:history="1">
        <w:r w:rsidR="00C23095" w:rsidRPr="00743275">
          <w:rPr>
            <w:rStyle w:val="Hyperlink"/>
            <w:kern w:val="22"/>
            <w:sz w:val="24"/>
            <w:lang w:eastAsia="zh-CN"/>
          </w:rPr>
          <w:t>XIII/23</w:t>
        </w:r>
      </w:hyperlink>
      <w:r>
        <w:rPr>
          <w:rFonts w:ascii="SimSun" w:eastAsia="SimSun" w:hAnsi="SimSun" w:cs="SimSun" w:hint="eastAsia"/>
          <w:kern w:val="22"/>
          <w:sz w:val="24"/>
          <w:lang w:eastAsia="zh-CN"/>
        </w:rPr>
        <w:t>号和</w:t>
      </w:r>
      <w:r w:rsidR="00C23095" w:rsidRPr="00743275">
        <w:rPr>
          <w:rFonts w:ascii="SimSun" w:eastAsia="SimSun" w:hAnsi="SimSun" w:cs="SimSun" w:hint="eastAsia"/>
          <w:kern w:val="22"/>
          <w:sz w:val="24"/>
          <w:lang w:eastAsia="zh-CN"/>
        </w:rPr>
        <w:t>第</w:t>
      </w:r>
      <w:hyperlink r:id="rId16" w:history="1">
        <w:r w:rsidR="00C23095" w:rsidRPr="00743275">
          <w:rPr>
            <w:rStyle w:val="Hyperlink"/>
            <w:kern w:val="22"/>
            <w:sz w:val="24"/>
            <w:lang w:eastAsia="zh-CN"/>
          </w:rPr>
          <w:t>14/24</w:t>
        </w:r>
      </w:hyperlink>
      <w:r w:rsidR="00C23095" w:rsidRPr="00743275">
        <w:rPr>
          <w:rFonts w:ascii="SimSun" w:eastAsia="SimSun" w:hAnsi="SimSun" w:cs="SimSun" w:hint="eastAsia"/>
          <w:kern w:val="22"/>
          <w:sz w:val="24"/>
          <w:lang w:eastAsia="zh-CN"/>
        </w:rPr>
        <w:t>号决定，</w:t>
      </w:r>
    </w:p>
    <w:p w14:paraId="1197A9CC" w14:textId="1764841D"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kern w:val="22"/>
          <w:sz w:val="24"/>
          <w:lang w:eastAsia="zh-CN"/>
        </w:rPr>
        <w:t>赞赏地注意到</w:t>
      </w:r>
      <w:r w:rsidRPr="00743275">
        <w:rPr>
          <w:rFonts w:ascii="SimSun" w:eastAsia="SimSun" w:hAnsi="SimSun" w:cs="SimSun" w:hint="eastAsia"/>
          <w:kern w:val="22"/>
          <w:sz w:val="24"/>
          <w:lang w:eastAsia="zh-CN"/>
        </w:rPr>
        <w:t>缔约方、其他国家政府、全球环境基金</w:t>
      </w:r>
      <w:r w:rsidR="00E17D20">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相关组织和其他利益攸关方为能力建设和发展及科技合作活动提供支持，协助发展中国家缔约方、经济转型缔约方、土著人民和地方社区、妇女和青年，</w:t>
      </w:r>
    </w:p>
    <w:p w14:paraId="0259A079" w14:textId="062D0AF4"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kern w:val="22"/>
          <w:sz w:val="24"/>
          <w:lang w:eastAsia="zh-CN"/>
        </w:rPr>
        <w:t>重申</w:t>
      </w:r>
      <w:r w:rsidRPr="00743275">
        <w:rPr>
          <w:rFonts w:ascii="SimSun" w:eastAsia="SimSun" w:hAnsi="SimSun" w:cs="SimSun" w:hint="eastAsia"/>
          <w:kern w:val="22"/>
          <w:sz w:val="24"/>
          <w:lang w:eastAsia="zh-CN"/>
        </w:rPr>
        <w:t>必须促进对能力建设和发展及科技合作采取战略性和协调一致的办法，支持执行《公约》及其议定书，</w:t>
      </w:r>
    </w:p>
    <w:p w14:paraId="436DFFA0" w14:textId="1E3FD4BD"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kern w:val="22"/>
          <w:sz w:val="24"/>
          <w:lang w:eastAsia="zh-CN"/>
        </w:rPr>
        <w:t>强调</w:t>
      </w:r>
      <w:r w:rsidRPr="00743275">
        <w:rPr>
          <w:rFonts w:ascii="SimSun" w:eastAsia="SimSun" w:hAnsi="SimSun" w:cs="SimSun" w:hint="eastAsia"/>
          <w:kern w:val="22"/>
          <w:sz w:val="24"/>
          <w:lang w:eastAsia="zh-CN"/>
        </w:rPr>
        <w:t>能力建设和发展、科技合作和技术转让对有效执行</w:t>
      </w:r>
      <w:r w:rsidR="00CD0B10">
        <w:rPr>
          <w:rFonts w:ascii="SimSun" w:eastAsia="SimSun" w:hAnsi="SimSun" w:cs="SimSun" w:hint="eastAsia"/>
          <w:kern w:val="22"/>
          <w:sz w:val="24"/>
          <w:lang w:eastAsia="zh-CN"/>
        </w:rPr>
        <w:t>《</w:t>
      </w:r>
      <w:r>
        <w:rPr>
          <w:rFonts w:ascii="SimSun" w:eastAsia="SimSun" w:hAnsi="SimSun" w:cs="SimSun" w:hint="eastAsia"/>
          <w:kern w:val="22"/>
          <w:sz w:val="24"/>
          <w:lang w:eastAsia="zh-CN"/>
        </w:rPr>
        <w:t>昆明-蒙特利尔</w:t>
      </w:r>
      <w:r w:rsidRPr="00743275">
        <w:rPr>
          <w:rFonts w:ascii="SimSun" w:eastAsia="SimSun" w:hAnsi="SimSun" w:cs="SimSun" w:hint="eastAsia"/>
          <w:kern w:val="22"/>
          <w:sz w:val="24"/>
          <w:lang w:eastAsia="zh-CN"/>
        </w:rPr>
        <w:t>全球生物多样性框架</w:t>
      </w:r>
      <w:r w:rsidR="00CD0B10">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至关重要，</w:t>
      </w:r>
    </w:p>
    <w:p w14:paraId="6DF46368" w14:textId="0B605CF3"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hint="eastAsia"/>
          <w:kern w:val="22"/>
          <w:sz w:val="24"/>
          <w:lang w:eastAsia="zh-CN"/>
        </w:rPr>
        <w:t>认识到</w:t>
      </w:r>
      <w:r w:rsidRPr="00743275">
        <w:rPr>
          <w:rFonts w:ascii="SimSun" w:eastAsia="SimSun" w:hAnsi="SimSun" w:cs="SimSun" w:hint="eastAsia"/>
          <w:kern w:val="22"/>
          <w:sz w:val="24"/>
          <w:lang w:eastAsia="zh-CN"/>
        </w:rPr>
        <w:t>很多缔约方，特别是发展中国家缔约方</w:t>
      </w:r>
      <w:r w:rsidR="00E17D20">
        <w:rPr>
          <w:rFonts w:ascii="SimSun" w:eastAsia="SimSun" w:hAnsi="SimSun" w:cs="SimSun" w:hint="eastAsia"/>
          <w:kern w:val="22"/>
          <w:sz w:val="24"/>
          <w:lang w:eastAsia="zh-CN"/>
        </w:rPr>
        <w:t>，</w:t>
      </w:r>
      <w:r w:rsidRPr="00743275">
        <w:rPr>
          <w:rFonts w:ascii="SimSun" w:eastAsia="SimSun" w:hAnsi="SimSun" w:cs="SimSun" w:hint="eastAsia"/>
          <w:sz w:val="24"/>
          <w:shd w:val="clear" w:color="auto" w:fill="FFFFFF"/>
          <w:lang w:eastAsia="zh-CN"/>
        </w:rPr>
        <w:t>可能尚不具备必要的能力来充分执行</w:t>
      </w:r>
      <w:r w:rsidR="00CD0B10">
        <w:rPr>
          <w:rFonts w:ascii="SimSun" w:eastAsia="SimSun" w:hAnsi="SimSun" w:cs="SimSun" w:hint="eastAsia"/>
          <w:sz w:val="24"/>
          <w:shd w:val="clear" w:color="auto" w:fill="FFFFFF"/>
          <w:lang w:eastAsia="zh-CN"/>
        </w:rPr>
        <w:t>《</w:t>
      </w:r>
      <w:r w:rsidRPr="00C23095">
        <w:rPr>
          <w:rFonts w:ascii="SimSun" w:eastAsia="SimSun" w:hAnsi="SimSun" w:cs="SimSun" w:hint="eastAsia"/>
          <w:sz w:val="24"/>
          <w:shd w:val="clear" w:color="auto" w:fill="FFFFFF"/>
          <w:lang w:eastAsia="zh-CN"/>
        </w:rPr>
        <w:t>昆明</w:t>
      </w:r>
      <w:r w:rsidRPr="00C23095">
        <w:rPr>
          <w:sz w:val="24"/>
          <w:shd w:val="clear" w:color="auto" w:fill="FFFFFF"/>
          <w:lang w:eastAsia="zh-CN"/>
        </w:rPr>
        <w:t>-</w:t>
      </w:r>
      <w:r w:rsidRPr="00C23095">
        <w:rPr>
          <w:rFonts w:ascii="SimSun" w:eastAsia="SimSun" w:hAnsi="SimSun" w:cs="SimSun" w:hint="eastAsia"/>
          <w:sz w:val="24"/>
          <w:shd w:val="clear" w:color="auto" w:fill="FFFFFF"/>
          <w:lang w:eastAsia="zh-CN"/>
        </w:rPr>
        <w:t>蒙特利尔</w:t>
      </w:r>
      <w:r w:rsidRPr="00743275">
        <w:rPr>
          <w:rFonts w:ascii="SimSun" w:eastAsia="SimSun" w:hAnsi="SimSun" w:cs="SimSun" w:hint="eastAsia"/>
          <w:sz w:val="24"/>
          <w:shd w:val="clear" w:color="auto" w:fill="FFFFFF"/>
          <w:lang w:eastAsia="zh-CN"/>
        </w:rPr>
        <w:t>全球生物多样性框架</w:t>
      </w:r>
      <w:r w:rsidR="00CD0B10">
        <w:rPr>
          <w:rFonts w:ascii="SimSun" w:eastAsia="SimSun" w:hAnsi="SimSun" w:cs="SimSun" w:hint="eastAsia"/>
          <w:sz w:val="24"/>
          <w:shd w:val="clear" w:color="auto" w:fill="FFFFFF"/>
          <w:lang w:eastAsia="zh-CN"/>
        </w:rPr>
        <w:t>》</w:t>
      </w:r>
      <w:r w:rsidR="00E17D20">
        <w:rPr>
          <w:rFonts w:ascii="SimSun" w:eastAsia="SimSun" w:hAnsi="SimSun" w:cs="SimSun" w:hint="eastAsia"/>
          <w:sz w:val="24"/>
          <w:shd w:val="clear" w:color="auto" w:fill="FFFFFF"/>
          <w:lang w:eastAsia="zh-CN"/>
        </w:rPr>
        <w:t>和</w:t>
      </w:r>
      <w:r w:rsidRPr="00743275">
        <w:rPr>
          <w:rFonts w:ascii="SimSun" w:eastAsia="SimSun" w:hAnsi="SimSun" w:cs="SimSun" w:hint="eastAsia"/>
          <w:sz w:val="24"/>
          <w:shd w:val="clear" w:color="auto" w:fill="FFFFFF"/>
          <w:lang w:eastAsia="zh-CN"/>
        </w:rPr>
        <w:t>缔约方大会第十五届会议作出的相关决定</w:t>
      </w:r>
      <w:r w:rsidRPr="00743275">
        <w:rPr>
          <w:rFonts w:ascii="SimSun" w:eastAsia="SimSun" w:hAnsi="SimSun" w:cs="SimSun" w:hint="eastAsia"/>
          <w:kern w:val="22"/>
          <w:sz w:val="24"/>
          <w:lang w:eastAsia="zh-CN"/>
        </w:rPr>
        <w:t>，</w:t>
      </w:r>
      <w:r w:rsidRPr="00743275">
        <w:rPr>
          <w:rFonts w:ascii="KaiTi" w:eastAsia="KaiTi" w:hAnsi="KaiTi" w:hint="eastAsia"/>
          <w:kern w:val="22"/>
          <w:sz w:val="24"/>
          <w:lang w:eastAsia="zh-CN"/>
        </w:rPr>
        <w:t>强调</w:t>
      </w:r>
      <w:r w:rsidRPr="00743275">
        <w:rPr>
          <w:rFonts w:ascii="SimSun" w:eastAsia="SimSun" w:hAnsi="SimSun" w:cs="SimSun" w:hint="eastAsia"/>
          <w:kern w:val="22"/>
          <w:sz w:val="24"/>
          <w:lang w:eastAsia="zh-CN"/>
        </w:rPr>
        <w:t>需要强化合作以解决这些能力差距，</w:t>
      </w:r>
    </w:p>
    <w:p w14:paraId="53968C29" w14:textId="619B3D3C"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rFonts w:ascii="SimSun" w:hAnsi="SimSun" w:cs="SimSun"/>
          <w:kern w:val="22"/>
          <w:sz w:val="24"/>
          <w:lang w:eastAsia="zh-CN"/>
        </w:rPr>
      </w:pPr>
      <w:r w:rsidRPr="00743275">
        <w:rPr>
          <w:rFonts w:ascii="KaiTi" w:eastAsia="KaiTi" w:hAnsi="KaiTi" w:hint="eastAsia"/>
          <w:kern w:val="22"/>
          <w:sz w:val="24"/>
          <w:lang w:eastAsia="zh-CN"/>
        </w:rPr>
        <w:t>注意到</w:t>
      </w:r>
      <w:r w:rsidR="00E17D20">
        <w:rPr>
          <w:rFonts w:ascii="SimSun" w:eastAsia="SimSun" w:hAnsi="SimSun" w:cs="SimSun" w:hint="eastAsia"/>
          <w:kern w:val="22"/>
          <w:sz w:val="24"/>
          <w:lang w:eastAsia="zh-CN"/>
        </w:rPr>
        <w:t>将</w:t>
      </w:r>
      <w:r w:rsidRPr="00743275">
        <w:rPr>
          <w:rFonts w:ascii="SimSun" w:eastAsia="SimSun" w:hAnsi="SimSun" w:cs="SimSun" w:hint="eastAsia"/>
          <w:kern w:val="22"/>
          <w:sz w:val="24"/>
          <w:lang w:eastAsia="zh-CN"/>
        </w:rPr>
        <w:t>根据国家优先事项和能力执行</w:t>
      </w:r>
      <w:r w:rsidR="00CD0B10">
        <w:rPr>
          <w:rFonts w:ascii="SimSun" w:eastAsia="SimSun" w:hAnsi="SimSun" w:cs="SimSun" w:hint="eastAsia"/>
          <w:kern w:val="22"/>
          <w:sz w:val="24"/>
          <w:lang w:eastAsia="zh-CN"/>
        </w:rPr>
        <w:t>《</w:t>
      </w:r>
      <w:r w:rsidRPr="00C23095">
        <w:rPr>
          <w:rFonts w:ascii="SimSun" w:eastAsia="SimSun" w:hAnsi="SimSun" w:cs="SimSun" w:hint="eastAsia"/>
          <w:kern w:val="22"/>
          <w:sz w:val="24"/>
          <w:lang w:eastAsia="zh-CN"/>
        </w:rPr>
        <w:t>昆明</w:t>
      </w:r>
      <w:r w:rsidRPr="00C23095">
        <w:rPr>
          <w:kern w:val="22"/>
          <w:sz w:val="24"/>
          <w:lang w:eastAsia="zh-CN"/>
        </w:rPr>
        <w:t>-</w:t>
      </w:r>
      <w:r w:rsidRPr="00C23095">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CD0B10">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和相关决定，</w:t>
      </w:r>
    </w:p>
    <w:p w14:paraId="518BD2A4" w14:textId="1803B5D7"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rFonts w:ascii="SimSun" w:eastAsia="SimSun" w:hAnsi="SimSun" w:cs="SimSun"/>
          <w:kern w:val="22"/>
          <w:sz w:val="24"/>
          <w:lang w:eastAsia="zh-CN"/>
        </w:rPr>
      </w:pPr>
      <w:r w:rsidRPr="00743275">
        <w:rPr>
          <w:rFonts w:ascii="SimSun" w:eastAsia="KaiTi" w:hAnsi="SimSun" w:cs="SimSun"/>
          <w:bCs/>
          <w:kern w:val="22"/>
          <w:sz w:val="24"/>
          <w:lang w:eastAsia="zh-CN"/>
        </w:rPr>
        <w:lastRenderedPageBreak/>
        <w:t>考虑到</w:t>
      </w:r>
      <w:r w:rsidRPr="00743275">
        <w:rPr>
          <w:rFonts w:ascii="SimSun" w:eastAsia="SimSun" w:hAnsi="SimSun" w:cs="SimSun"/>
          <w:kern w:val="22"/>
          <w:sz w:val="24"/>
          <w:lang w:eastAsia="zh-CN"/>
        </w:rPr>
        <w:t>发展中国家缔约方特别是最不发达国家和小岛屿发展中国家</w:t>
      </w:r>
      <w:r w:rsidR="00E17D20">
        <w:rPr>
          <w:rFonts w:ascii="SimSun" w:eastAsia="SimSun" w:hAnsi="SimSun" w:cs="SimSun" w:hint="eastAsia"/>
          <w:kern w:val="22"/>
          <w:sz w:val="24"/>
          <w:lang w:eastAsia="zh-CN"/>
        </w:rPr>
        <w:t>以及</w:t>
      </w:r>
      <w:r w:rsidRPr="00743275">
        <w:rPr>
          <w:rFonts w:ascii="SimSun" w:eastAsia="SimSun" w:hAnsi="SimSun" w:cs="SimSun"/>
          <w:kern w:val="22"/>
          <w:sz w:val="24"/>
          <w:lang w:eastAsia="zh-CN"/>
        </w:rPr>
        <w:t>经济转型国家的具体需要，</w:t>
      </w:r>
      <w:r w:rsidRPr="00743275">
        <w:rPr>
          <w:rFonts w:ascii="SimSun" w:eastAsia="SimSun" w:hAnsi="SimSun" w:cs="SimSun" w:hint="eastAsia"/>
          <w:kern w:val="22"/>
          <w:sz w:val="24"/>
          <w:lang w:eastAsia="zh-CN"/>
        </w:rPr>
        <w:t>并</w:t>
      </w:r>
      <w:r w:rsidRPr="00E17D20">
        <w:rPr>
          <w:rFonts w:ascii="SimSun" w:eastAsia="KaiTi" w:hAnsi="SimSun" w:cs="SimSun" w:hint="eastAsia"/>
          <w:kern w:val="22"/>
          <w:sz w:val="24"/>
          <w:lang w:eastAsia="zh-CN"/>
        </w:rPr>
        <w:t>考虑到</w:t>
      </w:r>
      <w:r w:rsidRPr="00743275">
        <w:rPr>
          <w:rFonts w:ascii="SimSun" w:eastAsia="SimSun" w:hAnsi="SimSun" w:cs="SimSun" w:hint="eastAsia"/>
          <w:kern w:val="22"/>
          <w:sz w:val="24"/>
          <w:lang w:eastAsia="zh-CN"/>
        </w:rPr>
        <w:t>环境最脆弱（如境内有干旱和半干旱地带、沿海和山区）的国家</w:t>
      </w:r>
      <w:r w:rsidRPr="00743275">
        <w:rPr>
          <w:rFonts w:ascii="SimSun" w:eastAsia="SimSun" w:hAnsi="SimSun" w:cs="SimSun"/>
          <w:kern w:val="22"/>
          <w:sz w:val="24"/>
          <w:lang w:eastAsia="zh-CN"/>
        </w:rPr>
        <w:t>以及土著人民和</w:t>
      </w:r>
      <w:r w:rsidR="0028169E">
        <w:rPr>
          <w:rFonts w:ascii="SimSun" w:eastAsia="SimSun" w:hAnsi="SimSun" w:cs="SimSun"/>
          <w:kern w:val="22"/>
          <w:sz w:val="24"/>
          <w:lang w:eastAsia="zh-CN"/>
        </w:rPr>
        <w:t>地方社区</w:t>
      </w:r>
      <w:r w:rsidRPr="00743275">
        <w:rPr>
          <w:rFonts w:ascii="SimSun" w:eastAsia="SimSun" w:hAnsi="SimSun" w:cs="SimSun"/>
          <w:kern w:val="22"/>
          <w:sz w:val="24"/>
          <w:lang w:eastAsia="zh-CN"/>
        </w:rPr>
        <w:t>、妇女和青年</w:t>
      </w:r>
      <w:r w:rsidRPr="00743275">
        <w:rPr>
          <w:rFonts w:ascii="SimSun" w:eastAsia="SimSun" w:hAnsi="SimSun" w:cs="SimSun" w:hint="eastAsia"/>
          <w:kern w:val="22"/>
          <w:sz w:val="24"/>
          <w:lang w:eastAsia="zh-CN"/>
        </w:rPr>
        <w:t>的特殊情况</w:t>
      </w:r>
      <w:r w:rsidR="00DC5FD9">
        <w:rPr>
          <w:rFonts w:ascii="SimSun" w:eastAsia="SimSun" w:hAnsi="SimSun" w:cs="SimSun" w:hint="eastAsia"/>
          <w:kern w:val="22"/>
          <w:sz w:val="24"/>
          <w:lang w:eastAsia="zh-CN"/>
        </w:rPr>
        <w:t>,</w:t>
      </w:r>
    </w:p>
    <w:p w14:paraId="7C1CBDEF" w14:textId="1E90BD77"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hint="eastAsia"/>
          <w:kern w:val="22"/>
          <w:sz w:val="24"/>
          <w:lang w:eastAsia="zh-CN"/>
        </w:rPr>
        <w:t>表示</w:t>
      </w:r>
      <w:r w:rsidRPr="00743275">
        <w:rPr>
          <w:rFonts w:ascii="KaiTi" w:eastAsia="KaiTi" w:hAnsi="KaiTi"/>
          <w:kern w:val="22"/>
          <w:sz w:val="24"/>
          <w:lang w:eastAsia="zh-CN"/>
        </w:rPr>
        <w:t>注意到</w:t>
      </w:r>
      <w:r w:rsidRPr="00743275">
        <w:rPr>
          <w:rFonts w:ascii="SimSun" w:eastAsia="SimSun" w:hAnsi="SimSun" w:cs="SimSun" w:hint="eastAsia"/>
          <w:kern w:val="22"/>
          <w:sz w:val="24"/>
          <w:lang w:eastAsia="zh-CN"/>
        </w:rPr>
        <w:t>关于旨在加强和支持执行《公约》及其议定书的能力建设的短期行动计划（</w:t>
      </w:r>
      <w:r w:rsidRPr="00743275">
        <w:rPr>
          <w:kern w:val="22"/>
          <w:sz w:val="24"/>
          <w:lang w:eastAsia="zh-CN"/>
        </w:rPr>
        <w:t>2017-2020</w:t>
      </w:r>
      <w:r w:rsidRPr="00743275">
        <w:rPr>
          <w:rFonts w:ascii="SimSun" w:eastAsia="SimSun" w:hAnsi="SimSun" w:cs="SimSun" w:hint="eastAsia"/>
          <w:kern w:val="22"/>
          <w:sz w:val="24"/>
          <w:lang w:eastAsia="zh-CN"/>
        </w:rPr>
        <w:t>年）执行情况及经验教训的最后报告</w:t>
      </w:r>
      <w:r w:rsidRPr="00CC05BC">
        <w:rPr>
          <w:rStyle w:val="StyleFootnoteReferencenumberFootnoteReferenceSuperscript-EF"/>
          <w:sz w:val="24"/>
        </w:rPr>
        <w:footnoteReference w:id="2"/>
      </w:r>
      <w:r w:rsidR="00A1300B" w:rsidRPr="00743275">
        <w:rPr>
          <w:rFonts w:ascii="SimSun" w:eastAsia="SimSun" w:hAnsi="SimSun" w:cs="SimSun" w:hint="eastAsia"/>
          <w:kern w:val="22"/>
          <w:sz w:val="24"/>
          <w:lang w:eastAsia="zh-CN"/>
        </w:rPr>
        <w:t>，</w:t>
      </w:r>
    </w:p>
    <w:p w14:paraId="75AF6A4A" w14:textId="07A7EC87" w:rsidR="00C23095" w:rsidRPr="00743275" w:rsidRDefault="00CD0B10"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Pr>
          <w:rFonts w:ascii="KaiTi" w:eastAsia="KaiTi" w:hAnsi="KaiTi" w:hint="eastAsia"/>
          <w:kern w:val="22"/>
          <w:sz w:val="24"/>
          <w:lang w:eastAsia="zh-CN"/>
        </w:rPr>
        <w:t>又</w:t>
      </w:r>
      <w:r w:rsidR="00C23095" w:rsidRPr="00743275">
        <w:rPr>
          <w:rFonts w:ascii="KaiTi" w:eastAsia="KaiTi" w:hAnsi="KaiTi"/>
          <w:kern w:val="22"/>
          <w:sz w:val="24"/>
          <w:lang w:eastAsia="zh-CN"/>
        </w:rPr>
        <w:t>表示注意到</w:t>
      </w:r>
      <w:r w:rsidR="00C23095" w:rsidRPr="00743275">
        <w:rPr>
          <w:kern w:val="22"/>
          <w:sz w:val="24"/>
          <w:lang w:eastAsia="zh-CN"/>
        </w:rPr>
        <w:t>2020</w:t>
      </w:r>
      <w:r w:rsidR="00C23095" w:rsidRPr="00743275">
        <w:rPr>
          <w:rFonts w:ascii="SimSun" w:eastAsia="SimSun" w:hAnsi="SimSun" w:cs="SimSun" w:hint="eastAsia"/>
          <w:kern w:val="22"/>
          <w:sz w:val="24"/>
          <w:lang w:eastAsia="zh-CN"/>
        </w:rPr>
        <w:t>年</w:t>
      </w:r>
      <w:r w:rsidR="00C23095" w:rsidRPr="00743275">
        <w:rPr>
          <w:kern w:val="22"/>
          <w:sz w:val="24"/>
          <w:lang w:eastAsia="zh-CN"/>
        </w:rPr>
        <w:t>9</w:t>
      </w:r>
      <w:r w:rsidR="00C23095" w:rsidRPr="00743275">
        <w:rPr>
          <w:rFonts w:ascii="SimSun" w:eastAsia="SimSun" w:hAnsi="SimSun" w:cs="SimSun" w:hint="eastAsia"/>
          <w:kern w:val="22"/>
          <w:sz w:val="24"/>
          <w:lang w:eastAsia="zh-CN"/>
        </w:rPr>
        <w:t>月</w:t>
      </w:r>
      <w:r w:rsidR="00C23095" w:rsidRPr="00743275">
        <w:rPr>
          <w:kern w:val="22"/>
          <w:sz w:val="24"/>
          <w:lang w:eastAsia="zh-CN"/>
        </w:rPr>
        <w:t>30</w:t>
      </w:r>
      <w:r w:rsidR="00C23095" w:rsidRPr="00743275">
        <w:rPr>
          <w:rFonts w:ascii="SimSun" w:eastAsia="SimSun" w:hAnsi="SimSun" w:cs="SimSun" w:hint="eastAsia"/>
          <w:kern w:val="22"/>
          <w:sz w:val="24"/>
          <w:lang w:eastAsia="zh-CN"/>
        </w:rPr>
        <w:t>日举行的联合国生物多样性峰会摘要</w:t>
      </w:r>
      <w:r w:rsidR="00C23095" w:rsidRPr="00CC05BC">
        <w:rPr>
          <w:rStyle w:val="FootnoteReference"/>
          <w:kern w:val="22"/>
          <w:sz w:val="24"/>
        </w:rPr>
        <w:footnoteReference w:id="3"/>
      </w:r>
      <w:r w:rsidR="00A1300B" w:rsidRPr="00743275">
        <w:rPr>
          <w:rFonts w:ascii="SimSun" w:eastAsia="SimSun" w:hAnsi="SimSun" w:cs="SimSun" w:hint="eastAsia"/>
          <w:kern w:val="22"/>
          <w:sz w:val="24"/>
          <w:lang w:eastAsia="zh-CN"/>
        </w:rPr>
        <w:t>，</w:t>
      </w:r>
    </w:p>
    <w:p w14:paraId="658D8B72" w14:textId="1665B3FC"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kern w:val="22"/>
          <w:sz w:val="24"/>
          <w:lang w:eastAsia="zh-CN"/>
        </w:rPr>
        <w:t>欢迎</w:t>
      </w:r>
      <w:r w:rsidRPr="00743275">
        <w:rPr>
          <w:rFonts w:ascii="SimSun" w:eastAsia="SimSun" w:hAnsi="SimSun" w:cs="SimSun" w:hint="eastAsia"/>
          <w:kern w:val="22"/>
          <w:sz w:val="24"/>
          <w:lang w:eastAsia="zh-CN"/>
        </w:rPr>
        <w:t>各组织</w:t>
      </w:r>
      <w:r w:rsidR="004675AC">
        <w:rPr>
          <w:rFonts w:ascii="SimSun" w:eastAsia="SimSun" w:hAnsi="SimSun" w:cs="SimSun" w:hint="eastAsia"/>
          <w:kern w:val="22"/>
          <w:sz w:val="24"/>
          <w:lang w:eastAsia="zh-CN"/>
        </w:rPr>
        <w:t>建立</w:t>
      </w:r>
      <w:r w:rsidR="004675AC" w:rsidRPr="00743275">
        <w:rPr>
          <w:rFonts w:ascii="SimSun" w:eastAsia="SimSun" w:hAnsi="SimSun" w:cs="SimSun" w:hint="eastAsia"/>
          <w:kern w:val="22"/>
          <w:sz w:val="24"/>
          <w:lang w:eastAsia="zh-CN"/>
        </w:rPr>
        <w:t>合作伙伴关系</w:t>
      </w:r>
      <w:r w:rsidR="002105C1">
        <w:rPr>
          <w:rFonts w:ascii="SimSun" w:eastAsia="SimSun" w:hAnsi="SimSun" w:cs="SimSun" w:hint="eastAsia"/>
          <w:kern w:val="22"/>
          <w:sz w:val="24"/>
          <w:lang w:eastAsia="zh-CN"/>
        </w:rPr>
        <w:t>和</w:t>
      </w:r>
      <w:r w:rsidR="004675AC">
        <w:rPr>
          <w:rFonts w:ascii="SimSun" w:eastAsia="SimSun" w:hAnsi="SimSun" w:cs="SimSun" w:hint="eastAsia"/>
          <w:kern w:val="22"/>
          <w:sz w:val="24"/>
          <w:lang w:eastAsia="zh-CN"/>
        </w:rPr>
        <w:t>作出</w:t>
      </w:r>
      <w:r w:rsidR="004675AC" w:rsidRPr="00743275">
        <w:rPr>
          <w:rFonts w:ascii="SimSun" w:eastAsia="SimSun" w:hAnsi="SimSun" w:cs="SimSun" w:hint="eastAsia"/>
          <w:kern w:val="22"/>
          <w:sz w:val="24"/>
          <w:lang w:eastAsia="zh-CN"/>
        </w:rPr>
        <w:t>承诺</w:t>
      </w:r>
      <w:r w:rsidR="004675AC">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支持能力建设和发展及</w:t>
      </w:r>
      <w:r w:rsidR="004675AC">
        <w:rPr>
          <w:rFonts w:ascii="SimSun" w:eastAsia="SimSun" w:hAnsi="SimSun" w:cs="SimSun" w:hint="eastAsia"/>
          <w:kern w:val="22"/>
          <w:sz w:val="24"/>
          <w:lang w:eastAsia="zh-CN"/>
        </w:rPr>
        <w:t>科技合作</w:t>
      </w:r>
      <w:r w:rsidR="002105C1">
        <w:rPr>
          <w:rFonts w:ascii="SimSun" w:eastAsia="SimSun" w:hAnsi="SimSun" w:cs="SimSun" w:hint="eastAsia"/>
          <w:kern w:val="22"/>
          <w:sz w:val="24"/>
          <w:lang w:eastAsia="zh-CN"/>
        </w:rPr>
        <w:t>，</w:t>
      </w:r>
      <w:r w:rsidR="004675AC">
        <w:rPr>
          <w:rFonts w:ascii="SimSun" w:eastAsia="SimSun" w:hAnsi="SimSun" w:cs="SimSun" w:hint="eastAsia"/>
          <w:kern w:val="22"/>
          <w:sz w:val="24"/>
          <w:lang w:eastAsia="zh-CN"/>
        </w:rPr>
        <w:t>促进</w:t>
      </w:r>
      <w:r w:rsidR="004675AC" w:rsidRPr="00743275">
        <w:rPr>
          <w:rFonts w:ascii="SimSun" w:eastAsia="SimSun" w:hAnsi="SimSun" w:cs="SimSun" w:hint="eastAsia"/>
          <w:kern w:val="22"/>
          <w:sz w:val="24"/>
          <w:lang w:eastAsia="zh-CN"/>
        </w:rPr>
        <w:t>《公约》</w:t>
      </w:r>
      <w:r w:rsidR="002105C1">
        <w:rPr>
          <w:rFonts w:ascii="SimSun" w:eastAsia="SimSun" w:hAnsi="SimSun" w:cs="SimSun" w:hint="eastAsia"/>
          <w:kern w:val="22"/>
          <w:sz w:val="24"/>
          <w:lang w:eastAsia="zh-CN"/>
        </w:rPr>
        <w:t>的执行</w:t>
      </w:r>
      <w:r w:rsidRPr="00743275">
        <w:rPr>
          <w:rFonts w:ascii="SimSun" w:eastAsia="SimSun" w:hAnsi="SimSun" w:cs="SimSun" w:hint="eastAsia"/>
          <w:kern w:val="22"/>
          <w:sz w:val="24"/>
          <w:lang w:eastAsia="zh-CN"/>
        </w:rPr>
        <w:t>，</w:t>
      </w:r>
    </w:p>
    <w:p w14:paraId="354C387A" w14:textId="7E0BC259" w:rsidR="002105C1" w:rsidRDefault="00C23095" w:rsidP="00C23095">
      <w:pPr>
        <w:suppressLineNumbers/>
        <w:suppressAutoHyphens/>
        <w:overflowPunct w:val="0"/>
        <w:autoSpaceDE w:val="0"/>
        <w:autoSpaceDN w:val="0"/>
        <w:adjustRightInd w:val="0"/>
        <w:snapToGrid w:val="0"/>
        <w:spacing w:before="120" w:after="120" w:line="240" w:lineRule="atLeast"/>
        <w:ind w:firstLine="490"/>
        <w:rPr>
          <w:rFonts w:ascii="SimSun" w:eastAsia="SimSun" w:hAnsi="SimSun" w:cs="SimSun"/>
          <w:kern w:val="22"/>
          <w:sz w:val="24"/>
          <w:lang w:eastAsia="zh-CN"/>
        </w:rPr>
      </w:pPr>
      <w:r w:rsidRPr="00743275">
        <w:rPr>
          <w:rFonts w:ascii="KaiTi" w:eastAsia="KaiTi" w:hAnsi="KaiTi"/>
          <w:kern w:val="22"/>
          <w:sz w:val="24"/>
          <w:lang w:eastAsia="zh-CN"/>
        </w:rPr>
        <w:t>承认</w:t>
      </w:r>
      <w:r w:rsidR="002105C1">
        <w:rPr>
          <w:rFonts w:ascii="SimSun" w:eastAsia="SimSun" w:hAnsi="SimSun" w:cs="SimSun" w:hint="eastAsia"/>
          <w:kern w:val="22"/>
          <w:sz w:val="24"/>
          <w:lang w:eastAsia="zh-CN"/>
        </w:rPr>
        <w:t>从</w:t>
      </w:r>
      <w:r w:rsidR="002105C1" w:rsidRPr="002105C1">
        <w:rPr>
          <w:rFonts w:ascii="SimSun" w:eastAsia="SimSun" w:hAnsi="SimSun" w:cs="SimSun" w:hint="eastAsia"/>
          <w:kern w:val="22"/>
          <w:sz w:val="24"/>
          <w:lang w:eastAsia="zh-CN"/>
        </w:rPr>
        <w:t>所有来源</w:t>
      </w:r>
      <w:r w:rsidR="002105C1">
        <w:rPr>
          <w:rFonts w:ascii="SimSun" w:eastAsia="SimSun" w:hAnsi="SimSun" w:cs="SimSun" w:hint="eastAsia"/>
          <w:kern w:val="22"/>
          <w:sz w:val="24"/>
          <w:lang w:eastAsia="zh-CN"/>
        </w:rPr>
        <w:t>调动和获得更多</w:t>
      </w:r>
      <w:r w:rsidR="002105C1" w:rsidRPr="002105C1">
        <w:rPr>
          <w:rFonts w:ascii="SimSun" w:eastAsia="SimSun" w:hAnsi="SimSun" w:cs="SimSun" w:hint="eastAsia"/>
          <w:kern w:val="22"/>
          <w:sz w:val="24"/>
          <w:lang w:eastAsia="zh-CN"/>
        </w:rPr>
        <w:t>资源对有效执行</w:t>
      </w:r>
      <w:r w:rsidR="002105C1">
        <w:rPr>
          <w:rFonts w:ascii="SimSun" w:eastAsia="SimSun" w:hAnsi="SimSun" w:cs="SimSun" w:hint="eastAsia"/>
          <w:kern w:val="22"/>
          <w:sz w:val="24"/>
          <w:lang w:eastAsia="zh-CN"/>
        </w:rPr>
        <w:t>《</w:t>
      </w:r>
      <w:r w:rsidR="002105C1" w:rsidRPr="002105C1">
        <w:rPr>
          <w:rFonts w:ascii="SimSun" w:eastAsia="SimSun" w:hAnsi="SimSun" w:cs="SimSun" w:hint="eastAsia"/>
          <w:kern w:val="22"/>
          <w:sz w:val="24"/>
          <w:lang w:eastAsia="zh-CN"/>
        </w:rPr>
        <w:t>昆明</w:t>
      </w:r>
      <w:r w:rsidR="002105C1" w:rsidRPr="002105C1">
        <w:rPr>
          <w:rFonts w:ascii="SimSun" w:eastAsia="SimSun" w:hAnsi="SimSun" w:cs="SimSun"/>
          <w:kern w:val="22"/>
          <w:sz w:val="24"/>
          <w:lang w:eastAsia="zh-CN"/>
        </w:rPr>
        <w:t>-</w:t>
      </w:r>
      <w:r w:rsidR="002105C1" w:rsidRPr="002105C1">
        <w:rPr>
          <w:rFonts w:ascii="SimSun" w:eastAsia="SimSun" w:hAnsi="SimSun" w:cs="SimSun" w:hint="eastAsia"/>
          <w:kern w:val="22"/>
          <w:sz w:val="24"/>
          <w:lang w:eastAsia="zh-CN"/>
        </w:rPr>
        <w:t>蒙特利尔全球生物多样性框架</w:t>
      </w:r>
      <w:r w:rsidR="002105C1">
        <w:rPr>
          <w:rFonts w:ascii="SimSun" w:eastAsia="SimSun" w:hAnsi="SimSun" w:cs="SimSun" w:hint="eastAsia"/>
          <w:kern w:val="22"/>
          <w:sz w:val="24"/>
          <w:lang w:eastAsia="zh-CN"/>
        </w:rPr>
        <w:t>》</w:t>
      </w:r>
      <w:r w:rsidR="002105C1" w:rsidRPr="002105C1">
        <w:rPr>
          <w:rFonts w:ascii="SimSun" w:eastAsia="SimSun" w:hAnsi="SimSun" w:cs="SimSun" w:hint="eastAsia"/>
          <w:kern w:val="22"/>
          <w:sz w:val="24"/>
          <w:lang w:eastAsia="zh-CN"/>
        </w:rPr>
        <w:t>包括其监测框架的重要性，</w:t>
      </w:r>
      <w:r w:rsidR="002105C1">
        <w:rPr>
          <w:rFonts w:ascii="SimSun" w:eastAsia="SimSun" w:hAnsi="SimSun" w:cs="SimSun" w:hint="eastAsia"/>
          <w:kern w:val="22"/>
          <w:sz w:val="24"/>
          <w:lang w:eastAsia="zh-CN"/>
        </w:rPr>
        <w:t>特别是</w:t>
      </w:r>
      <w:r w:rsidR="002105C1" w:rsidRPr="002105C1">
        <w:rPr>
          <w:rFonts w:ascii="SimSun" w:eastAsia="SimSun" w:hAnsi="SimSun" w:cs="SimSun" w:hint="eastAsia"/>
          <w:kern w:val="22"/>
          <w:sz w:val="24"/>
          <w:lang w:eastAsia="zh-CN"/>
        </w:rPr>
        <w:t>对所有缔约方</w:t>
      </w:r>
      <w:r w:rsidR="002105C1">
        <w:rPr>
          <w:rFonts w:ascii="SimSun" w:eastAsia="SimSun" w:hAnsi="SimSun" w:cs="SimSun" w:hint="eastAsia"/>
          <w:kern w:val="22"/>
          <w:sz w:val="24"/>
          <w:lang w:eastAsia="zh-CN"/>
        </w:rPr>
        <w:t>尤其</w:t>
      </w:r>
      <w:r w:rsidR="002105C1" w:rsidRPr="002105C1">
        <w:rPr>
          <w:rFonts w:ascii="SimSun" w:eastAsia="SimSun" w:hAnsi="SimSun" w:cs="SimSun" w:hint="eastAsia"/>
          <w:kern w:val="22"/>
          <w:sz w:val="24"/>
          <w:lang w:eastAsia="zh-CN"/>
        </w:rPr>
        <w:t>是发展中国家缔约方的能力建设和发展及</w:t>
      </w:r>
      <w:r w:rsidR="002105C1">
        <w:rPr>
          <w:rFonts w:ascii="SimSun" w:eastAsia="SimSun" w:hAnsi="SimSun" w:cs="SimSun" w:hint="eastAsia"/>
          <w:kern w:val="22"/>
          <w:sz w:val="24"/>
          <w:lang w:eastAsia="zh-CN"/>
        </w:rPr>
        <w:t>科技</w:t>
      </w:r>
      <w:r w:rsidR="002105C1" w:rsidRPr="002105C1">
        <w:rPr>
          <w:rFonts w:ascii="SimSun" w:eastAsia="SimSun" w:hAnsi="SimSun" w:cs="SimSun" w:hint="eastAsia"/>
          <w:kern w:val="22"/>
          <w:sz w:val="24"/>
          <w:lang w:eastAsia="zh-CN"/>
        </w:rPr>
        <w:t>合作的重要性</w:t>
      </w:r>
      <w:r w:rsidRPr="00743275">
        <w:rPr>
          <w:rFonts w:ascii="SimSun" w:eastAsia="SimSun" w:hAnsi="SimSun" w:cs="SimSun" w:hint="eastAsia"/>
          <w:kern w:val="22"/>
          <w:sz w:val="24"/>
          <w:lang w:eastAsia="zh-CN"/>
        </w:rPr>
        <w:t>，</w:t>
      </w:r>
    </w:p>
    <w:p w14:paraId="022B8A48" w14:textId="481F77FC"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kern w:val="22"/>
          <w:sz w:val="24"/>
          <w:lang w:eastAsia="zh-CN"/>
        </w:rPr>
        <w:t>回顾</w:t>
      </w:r>
      <w:r w:rsidRPr="00743275">
        <w:rPr>
          <w:rFonts w:ascii="SimSun" w:eastAsia="SimSun" w:hAnsi="SimSun" w:cs="SimSun" w:hint="eastAsia"/>
          <w:kern w:val="22"/>
          <w:sz w:val="24"/>
          <w:lang w:eastAsia="zh-CN"/>
        </w:rPr>
        <w:t>《公约》第</w:t>
      </w:r>
      <w:r w:rsidRPr="00743275">
        <w:rPr>
          <w:kern w:val="22"/>
          <w:sz w:val="24"/>
          <w:lang w:eastAsia="zh-CN"/>
        </w:rPr>
        <w:t>20</w:t>
      </w:r>
      <w:r w:rsidRPr="00743275">
        <w:rPr>
          <w:rFonts w:ascii="SimSun" w:eastAsia="SimSun" w:hAnsi="SimSun" w:cs="SimSun" w:hint="eastAsia"/>
          <w:kern w:val="22"/>
          <w:sz w:val="24"/>
          <w:lang w:eastAsia="zh-CN"/>
        </w:rPr>
        <w:t>条和第</w:t>
      </w:r>
      <w:r w:rsidRPr="00743275">
        <w:rPr>
          <w:kern w:val="22"/>
          <w:sz w:val="24"/>
          <w:lang w:eastAsia="zh-CN"/>
        </w:rPr>
        <w:t>21</w:t>
      </w:r>
      <w:r w:rsidRPr="00743275">
        <w:rPr>
          <w:rFonts w:ascii="SimSun" w:eastAsia="SimSun" w:hAnsi="SimSun" w:cs="SimSun" w:hint="eastAsia"/>
          <w:kern w:val="22"/>
          <w:sz w:val="24"/>
          <w:lang w:eastAsia="zh-CN"/>
        </w:rPr>
        <w:t>条，同时考虑到关于资源调动的第</w:t>
      </w:r>
      <w:r w:rsidRPr="00743275">
        <w:rPr>
          <w:kern w:val="22"/>
          <w:sz w:val="24"/>
          <w:lang w:eastAsia="zh-CN"/>
        </w:rPr>
        <w:t>15/</w:t>
      </w:r>
      <w:r w:rsidR="00CD0B10">
        <w:rPr>
          <w:kern w:val="22"/>
          <w:sz w:val="24"/>
          <w:lang w:eastAsia="zh-CN"/>
        </w:rPr>
        <w:t>7</w:t>
      </w:r>
      <w:r w:rsidRPr="00743275">
        <w:rPr>
          <w:rFonts w:ascii="SimSun" w:eastAsia="SimSun" w:hAnsi="SimSun" w:cs="SimSun" w:hint="eastAsia"/>
          <w:kern w:val="22"/>
          <w:sz w:val="24"/>
          <w:lang w:eastAsia="zh-CN"/>
        </w:rPr>
        <w:t>号决定和关于财务机制的第</w:t>
      </w:r>
      <w:r w:rsidRPr="00743275">
        <w:rPr>
          <w:kern w:val="22"/>
          <w:sz w:val="24"/>
          <w:lang w:eastAsia="zh-CN"/>
        </w:rPr>
        <w:t>15/</w:t>
      </w:r>
      <w:r w:rsidR="00CD0B10">
        <w:rPr>
          <w:kern w:val="22"/>
          <w:sz w:val="24"/>
          <w:lang w:eastAsia="zh-CN"/>
        </w:rPr>
        <w:t>15</w:t>
      </w:r>
      <w:r w:rsidRPr="00743275">
        <w:rPr>
          <w:rFonts w:ascii="SimSun" w:eastAsia="SimSun" w:hAnsi="SimSun" w:cs="SimSun" w:hint="eastAsia"/>
          <w:kern w:val="22"/>
          <w:sz w:val="24"/>
          <w:lang w:eastAsia="zh-CN"/>
        </w:rPr>
        <w:t>号决定，</w:t>
      </w:r>
    </w:p>
    <w:p w14:paraId="5B6494EA" w14:textId="242BD914"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hint="eastAsia"/>
          <w:kern w:val="22"/>
          <w:sz w:val="24"/>
          <w:lang w:eastAsia="zh-CN"/>
        </w:rPr>
        <w:t>回顾</w:t>
      </w:r>
      <w:r w:rsidRPr="00743275">
        <w:rPr>
          <w:rFonts w:ascii="SimSun" w:eastAsia="SimSun" w:hAnsi="SimSun" w:cs="SimSun" w:hint="eastAsia"/>
          <w:kern w:val="22"/>
          <w:sz w:val="24"/>
          <w:lang w:eastAsia="zh-CN"/>
        </w:rPr>
        <w:t>关于科技合作和技术转让的第</w:t>
      </w:r>
      <w:r w:rsidRPr="00743275">
        <w:rPr>
          <w:kern w:val="22"/>
          <w:sz w:val="24"/>
          <w:lang w:eastAsia="zh-CN"/>
        </w:rPr>
        <w:t>14/24 B</w:t>
      </w:r>
      <w:r w:rsidRPr="00743275">
        <w:rPr>
          <w:rFonts w:ascii="SimSun" w:eastAsia="SimSun" w:hAnsi="SimSun" w:cs="SimSun" w:hint="eastAsia"/>
          <w:kern w:val="22"/>
          <w:sz w:val="24"/>
          <w:lang w:eastAsia="zh-CN"/>
        </w:rPr>
        <w:t>号、第</w:t>
      </w:r>
      <w:r w:rsidRPr="00743275">
        <w:rPr>
          <w:kern w:val="22"/>
          <w:sz w:val="24"/>
          <w:lang w:eastAsia="zh-CN"/>
        </w:rPr>
        <w:t>XIII/23</w:t>
      </w:r>
      <w:r w:rsidRPr="00743275">
        <w:rPr>
          <w:rFonts w:ascii="SimSun" w:eastAsia="SimSun" w:hAnsi="SimSun" w:cs="SimSun" w:hint="eastAsia"/>
          <w:kern w:val="22"/>
          <w:sz w:val="24"/>
          <w:lang w:eastAsia="zh-CN"/>
        </w:rPr>
        <w:t>号、第</w:t>
      </w:r>
      <w:r w:rsidRPr="00743275">
        <w:rPr>
          <w:kern w:val="22"/>
          <w:sz w:val="24"/>
          <w:lang w:eastAsia="zh-CN"/>
        </w:rPr>
        <w:t>XIII/31</w:t>
      </w:r>
      <w:r w:rsidRPr="00743275">
        <w:rPr>
          <w:rFonts w:ascii="SimSun" w:eastAsia="SimSun" w:hAnsi="SimSun" w:cs="SimSun" w:hint="eastAsia"/>
          <w:kern w:val="22"/>
          <w:sz w:val="24"/>
          <w:lang w:eastAsia="zh-CN"/>
        </w:rPr>
        <w:t>号、第</w:t>
      </w:r>
      <w:r w:rsidRPr="00743275">
        <w:rPr>
          <w:kern w:val="22"/>
          <w:sz w:val="24"/>
          <w:lang w:eastAsia="zh-CN"/>
        </w:rPr>
        <w:t>XII/2B</w:t>
      </w:r>
      <w:r w:rsidRPr="00743275">
        <w:rPr>
          <w:rFonts w:ascii="SimSun" w:eastAsia="SimSun" w:hAnsi="SimSun" w:cs="SimSun" w:hint="eastAsia"/>
          <w:kern w:val="22"/>
          <w:sz w:val="24"/>
          <w:lang w:eastAsia="zh-CN"/>
        </w:rPr>
        <w:t>号、第</w:t>
      </w:r>
      <w:r w:rsidRPr="00743275">
        <w:rPr>
          <w:kern w:val="22"/>
          <w:sz w:val="24"/>
          <w:lang w:eastAsia="zh-CN"/>
        </w:rPr>
        <w:t>X/16</w:t>
      </w:r>
      <w:r w:rsidRPr="00743275">
        <w:rPr>
          <w:rFonts w:ascii="SimSun" w:eastAsia="SimSun" w:hAnsi="SimSun" w:cs="SimSun" w:hint="eastAsia"/>
          <w:kern w:val="22"/>
          <w:sz w:val="24"/>
          <w:lang w:eastAsia="zh-CN"/>
        </w:rPr>
        <w:t>号、第</w:t>
      </w:r>
      <w:r w:rsidRPr="00743275">
        <w:rPr>
          <w:kern w:val="22"/>
          <w:sz w:val="24"/>
          <w:lang w:eastAsia="zh-CN"/>
        </w:rPr>
        <w:t>IX/14</w:t>
      </w:r>
      <w:r w:rsidRPr="00743275">
        <w:rPr>
          <w:rFonts w:ascii="SimSun" w:eastAsia="SimSun" w:hAnsi="SimSun" w:cs="SimSun" w:hint="eastAsia"/>
          <w:kern w:val="22"/>
          <w:sz w:val="24"/>
          <w:lang w:eastAsia="zh-CN"/>
        </w:rPr>
        <w:t>号、第</w:t>
      </w:r>
      <w:r w:rsidRPr="00743275">
        <w:rPr>
          <w:kern w:val="22"/>
          <w:sz w:val="24"/>
          <w:lang w:eastAsia="zh-CN"/>
        </w:rPr>
        <w:t>VIII/12</w:t>
      </w:r>
      <w:r w:rsidRPr="00743275">
        <w:rPr>
          <w:rFonts w:ascii="SimSun" w:eastAsia="SimSun" w:hAnsi="SimSun" w:cs="SimSun" w:hint="eastAsia"/>
          <w:kern w:val="22"/>
          <w:sz w:val="24"/>
          <w:lang w:eastAsia="zh-CN"/>
        </w:rPr>
        <w:t>号和第</w:t>
      </w:r>
      <w:r w:rsidRPr="00743275">
        <w:rPr>
          <w:kern w:val="22"/>
          <w:sz w:val="24"/>
          <w:lang w:eastAsia="zh-CN"/>
        </w:rPr>
        <w:t>VII/29</w:t>
      </w:r>
      <w:r w:rsidRPr="00743275">
        <w:rPr>
          <w:rFonts w:ascii="SimSun" w:eastAsia="SimSun" w:hAnsi="SimSun" w:cs="SimSun" w:hint="eastAsia"/>
          <w:kern w:val="22"/>
          <w:sz w:val="24"/>
          <w:lang w:eastAsia="zh-CN"/>
        </w:rPr>
        <w:t>号决定，</w:t>
      </w:r>
    </w:p>
    <w:p w14:paraId="3CB1CE05" w14:textId="26C73028"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hint="eastAsia"/>
          <w:kern w:val="22"/>
          <w:sz w:val="24"/>
          <w:lang w:eastAsia="zh-CN"/>
        </w:rPr>
        <w:t>重申</w:t>
      </w:r>
      <w:r w:rsidRPr="00743275">
        <w:rPr>
          <w:rFonts w:ascii="SimSun" w:eastAsia="SimSun" w:hAnsi="SimSun" w:cs="SimSun" w:hint="eastAsia"/>
          <w:kern w:val="22"/>
          <w:sz w:val="24"/>
          <w:lang w:eastAsia="zh-CN"/>
        </w:rPr>
        <w:t>科技合作对于有效执行</w:t>
      </w:r>
      <w:r w:rsidR="00CD0B10">
        <w:rPr>
          <w:rFonts w:ascii="SimSun" w:eastAsia="SimSun" w:hAnsi="SimSun" w:cs="SimSun" w:hint="eastAsia"/>
          <w:kern w:val="22"/>
          <w:sz w:val="24"/>
          <w:lang w:eastAsia="zh-CN"/>
        </w:rPr>
        <w:t>《</w:t>
      </w:r>
      <w:r w:rsidR="00AA4AC7" w:rsidRPr="00AA4AC7">
        <w:rPr>
          <w:rFonts w:ascii="SimSun" w:eastAsia="SimSun" w:hAnsi="SimSun" w:cs="SimSun" w:hint="eastAsia"/>
          <w:kern w:val="22"/>
          <w:sz w:val="24"/>
          <w:lang w:eastAsia="zh-CN"/>
        </w:rPr>
        <w:t>昆明</w:t>
      </w:r>
      <w:r w:rsidR="00AA4AC7" w:rsidRPr="00AA4AC7">
        <w:rPr>
          <w:kern w:val="22"/>
          <w:sz w:val="24"/>
          <w:lang w:eastAsia="zh-CN"/>
        </w:rPr>
        <w:t>-</w:t>
      </w:r>
      <w:r w:rsidR="00AA4AC7" w:rsidRPr="00AA4AC7">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CD0B10">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至关重要，</w:t>
      </w:r>
    </w:p>
    <w:p w14:paraId="0C396DB6" w14:textId="73ECF255"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hint="eastAsia"/>
          <w:kern w:val="22"/>
          <w:sz w:val="24"/>
          <w:lang w:eastAsia="zh-CN"/>
        </w:rPr>
        <w:t>认识到</w:t>
      </w:r>
      <w:r w:rsidRPr="00743275">
        <w:rPr>
          <w:rFonts w:ascii="SimSun" w:eastAsia="SimSun" w:hAnsi="SimSun" w:cs="SimSun" w:hint="eastAsia"/>
          <w:kern w:val="22"/>
          <w:sz w:val="24"/>
          <w:lang w:eastAsia="zh-CN"/>
        </w:rPr>
        <w:t>科技合作与其他执行手段</w:t>
      </w:r>
      <w:r w:rsidR="00A36607">
        <w:rPr>
          <w:rFonts w:ascii="SimSun" w:eastAsia="SimSun" w:hAnsi="SimSun" w:cs="SimSun" w:hint="eastAsia"/>
          <w:kern w:val="22"/>
          <w:sz w:val="24"/>
          <w:lang w:eastAsia="zh-CN"/>
        </w:rPr>
        <w:t>关系</w:t>
      </w:r>
      <w:r w:rsidRPr="00743275">
        <w:rPr>
          <w:rFonts w:ascii="SimSun" w:eastAsia="SimSun" w:hAnsi="SimSun" w:cs="SimSun" w:hint="eastAsia"/>
          <w:kern w:val="22"/>
          <w:sz w:val="24"/>
          <w:lang w:eastAsia="zh-CN"/>
        </w:rPr>
        <w:t>密切，缔约方需将其</w:t>
      </w:r>
      <w:r w:rsidR="00A36607">
        <w:rPr>
          <w:rFonts w:ascii="SimSun" w:eastAsia="SimSun" w:hAnsi="SimSun" w:cs="SimSun" w:hint="eastAsia"/>
          <w:kern w:val="22"/>
          <w:sz w:val="24"/>
          <w:lang w:eastAsia="zh-CN"/>
        </w:rPr>
        <w:t>作为一个整体而不可孤立视之</w:t>
      </w:r>
      <w:r w:rsidRPr="00743275">
        <w:rPr>
          <w:rFonts w:ascii="SimSun" w:eastAsia="SimSun" w:hAnsi="SimSun" w:cs="SimSun" w:hint="eastAsia"/>
          <w:kern w:val="22"/>
          <w:sz w:val="24"/>
          <w:lang w:eastAsia="zh-CN"/>
        </w:rPr>
        <w:t>，</w:t>
      </w:r>
    </w:p>
    <w:p w14:paraId="12329512" w14:textId="5DD4234A"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ascii="KaiTi" w:eastAsia="KaiTi" w:hAnsi="KaiTi" w:hint="eastAsia"/>
          <w:kern w:val="22"/>
          <w:sz w:val="24"/>
          <w:lang w:eastAsia="zh-CN"/>
        </w:rPr>
        <w:t>表示注意到</w:t>
      </w:r>
      <w:r w:rsidRPr="00743275">
        <w:rPr>
          <w:rFonts w:ascii="SimSun" w:eastAsia="SimSun" w:hAnsi="SimSun" w:cs="SimSun" w:hint="eastAsia"/>
          <w:kern w:val="22"/>
          <w:sz w:val="24"/>
          <w:lang w:eastAsia="zh-CN"/>
        </w:rPr>
        <w:t>关于科技合作的进度报告，包括</w:t>
      </w:r>
      <w:r w:rsidRPr="00743275">
        <w:rPr>
          <w:kern w:val="22"/>
          <w:sz w:val="24"/>
          <w:lang w:eastAsia="zh-CN"/>
        </w:rPr>
        <w:t>CBD/</w:t>
      </w:r>
      <w:r w:rsidR="00AA4AC7">
        <w:rPr>
          <w:kern w:val="22"/>
          <w:sz w:val="24"/>
          <w:lang w:eastAsia="zh-CN"/>
        </w:rPr>
        <w:t>COP</w:t>
      </w:r>
      <w:r w:rsidRPr="00743275">
        <w:rPr>
          <w:kern w:val="22"/>
          <w:sz w:val="24"/>
          <w:lang w:eastAsia="zh-CN"/>
        </w:rPr>
        <w:t>/</w:t>
      </w:r>
      <w:r w:rsidR="00AA4AC7">
        <w:rPr>
          <w:kern w:val="22"/>
          <w:sz w:val="24"/>
          <w:lang w:eastAsia="zh-CN"/>
        </w:rPr>
        <w:t>15</w:t>
      </w:r>
      <w:r w:rsidRPr="00743275">
        <w:rPr>
          <w:kern w:val="22"/>
          <w:sz w:val="24"/>
          <w:lang w:eastAsia="zh-CN"/>
        </w:rPr>
        <w:t>/INF/8</w:t>
      </w:r>
      <w:r w:rsidRPr="00743275">
        <w:rPr>
          <w:rFonts w:ascii="SimSun" w:eastAsia="SimSun" w:hAnsi="SimSun" w:cs="SimSun" w:hint="eastAsia"/>
          <w:kern w:val="22"/>
          <w:sz w:val="24"/>
          <w:lang w:eastAsia="zh-CN"/>
        </w:rPr>
        <w:t>号文件</w:t>
      </w:r>
      <w:r w:rsidR="00EE7096">
        <w:rPr>
          <w:rFonts w:ascii="SimSun" w:eastAsia="SimSun" w:hAnsi="SimSun" w:cs="SimSun" w:hint="eastAsia"/>
          <w:kern w:val="22"/>
          <w:sz w:val="24"/>
          <w:lang w:eastAsia="zh-CN"/>
        </w:rPr>
        <w:t>所载</w:t>
      </w:r>
      <w:r w:rsidRPr="00743275">
        <w:rPr>
          <w:kern w:val="22"/>
          <w:sz w:val="24"/>
          <w:lang w:eastAsia="zh-CN"/>
        </w:rPr>
        <w:t>“</w:t>
      </w:r>
      <w:r w:rsidRPr="00743275">
        <w:rPr>
          <w:rFonts w:ascii="SimSun" w:eastAsia="SimSun" w:hAnsi="SimSun" w:cs="SimSun" w:hint="eastAsia"/>
          <w:kern w:val="22"/>
          <w:sz w:val="24"/>
          <w:lang w:eastAsia="zh-CN"/>
        </w:rPr>
        <w:t>生物桥倡议</w:t>
      </w:r>
      <w:r w:rsidRPr="00743275">
        <w:rPr>
          <w:kern w:val="22"/>
          <w:sz w:val="24"/>
          <w:lang w:eastAsia="zh-CN"/>
        </w:rPr>
        <w:t>”</w:t>
      </w:r>
      <w:r w:rsidRPr="00743275">
        <w:rPr>
          <w:rFonts w:ascii="SimSun" w:eastAsia="SimSun" w:hAnsi="SimSun" w:cs="SimSun" w:hint="eastAsia"/>
          <w:kern w:val="22"/>
          <w:sz w:val="24"/>
          <w:lang w:eastAsia="zh-CN"/>
        </w:rPr>
        <w:t>取得的成就，</w:t>
      </w:r>
    </w:p>
    <w:p w14:paraId="398D7EA0" w14:textId="6B48032E" w:rsidR="00C23095" w:rsidRPr="00743275" w:rsidRDefault="00CD0B10" w:rsidP="00C23095">
      <w:pPr>
        <w:suppressLineNumbers/>
        <w:suppressAutoHyphens/>
        <w:overflowPunct w:val="0"/>
        <w:autoSpaceDE w:val="0"/>
        <w:autoSpaceDN w:val="0"/>
        <w:adjustRightInd w:val="0"/>
        <w:snapToGrid w:val="0"/>
        <w:spacing w:before="120" w:after="120" w:line="240" w:lineRule="atLeast"/>
        <w:ind w:firstLine="490"/>
        <w:rPr>
          <w:rFonts w:ascii="SimSun" w:hAnsi="SimSun" w:cs="SimSun"/>
          <w:kern w:val="22"/>
          <w:sz w:val="24"/>
          <w:lang w:eastAsia="zh-CN"/>
        </w:rPr>
      </w:pPr>
      <w:bookmarkStart w:id="3" w:name="_Hlk98580676"/>
      <w:r>
        <w:rPr>
          <w:rFonts w:ascii="KaiTi" w:eastAsia="KaiTi" w:hAnsi="KaiTi" w:hint="eastAsia"/>
          <w:kern w:val="22"/>
          <w:sz w:val="24"/>
          <w:lang w:eastAsia="zh-CN"/>
        </w:rPr>
        <w:t>又</w:t>
      </w:r>
      <w:r w:rsidR="00C23095" w:rsidRPr="00743275">
        <w:rPr>
          <w:rFonts w:ascii="KaiTi" w:eastAsia="KaiTi" w:hAnsi="KaiTi" w:hint="eastAsia"/>
          <w:kern w:val="22"/>
          <w:sz w:val="24"/>
          <w:lang w:eastAsia="zh-CN"/>
        </w:rPr>
        <w:t>表示注意到</w:t>
      </w:r>
      <w:r w:rsidR="00C23095" w:rsidRPr="00743275">
        <w:rPr>
          <w:kern w:val="22"/>
          <w:sz w:val="24"/>
          <w:lang w:eastAsia="zh-CN"/>
        </w:rPr>
        <w:t>CBD/COP/15/</w:t>
      </w:r>
      <w:r w:rsidR="00C23095" w:rsidRPr="00743275">
        <w:rPr>
          <w:rFonts w:hint="eastAsia"/>
          <w:kern w:val="22"/>
          <w:sz w:val="24"/>
          <w:lang w:eastAsia="zh-CN"/>
        </w:rPr>
        <w:t>12</w:t>
      </w:r>
      <w:r w:rsidR="00C23095" w:rsidRPr="00743275">
        <w:rPr>
          <w:rFonts w:ascii="SimSun" w:eastAsia="SimSun" w:hAnsi="SimSun" w:cs="SimSun" w:hint="eastAsia"/>
          <w:kern w:val="22"/>
          <w:sz w:val="24"/>
          <w:lang w:eastAsia="zh-CN"/>
        </w:rPr>
        <w:t>号文件所载科技合作方案</w:t>
      </w:r>
      <w:r w:rsidR="00EE7096">
        <w:rPr>
          <w:rFonts w:ascii="SimSun" w:eastAsia="SimSun" w:hAnsi="SimSun" w:cs="SimSun" w:hint="eastAsia"/>
          <w:kern w:val="22"/>
          <w:sz w:val="24"/>
          <w:lang w:eastAsia="zh-CN"/>
        </w:rPr>
        <w:t>的</w:t>
      </w:r>
      <w:r w:rsidR="00C23095" w:rsidRPr="00743275">
        <w:rPr>
          <w:rFonts w:ascii="SimSun" w:eastAsia="SimSun" w:hAnsi="SimSun" w:cs="SimSun" w:hint="eastAsia"/>
          <w:kern w:val="22"/>
          <w:sz w:val="24"/>
          <w:lang w:eastAsia="zh-CN"/>
        </w:rPr>
        <w:t>审查结果</w:t>
      </w:r>
      <w:r w:rsidR="00C23095" w:rsidRPr="00743275">
        <w:rPr>
          <w:rStyle w:val="FootnoteReference"/>
          <w:kern w:val="22"/>
          <w:sz w:val="24"/>
        </w:rPr>
        <w:footnoteReference w:id="4"/>
      </w:r>
      <w:r w:rsidR="00A1300B" w:rsidRPr="00743275">
        <w:rPr>
          <w:rFonts w:ascii="SimSun" w:eastAsia="SimSun" w:hAnsi="SimSun" w:cs="SimSun" w:hint="eastAsia"/>
          <w:kern w:val="22"/>
          <w:sz w:val="24"/>
          <w:lang w:eastAsia="zh-CN"/>
        </w:rPr>
        <w:t>，</w:t>
      </w:r>
    </w:p>
    <w:p w14:paraId="043F849D" w14:textId="5C22C1E1"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rFonts w:eastAsia="SimSun"/>
          <w:kern w:val="22"/>
          <w:sz w:val="24"/>
          <w:vertAlign w:val="superscript"/>
          <w:lang w:eastAsia="zh-CN"/>
        </w:rPr>
      </w:pPr>
      <w:r w:rsidRPr="00743275">
        <w:rPr>
          <w:rFonts w:eastAsia="KaiTi"/>
          <w:kern w:val="22"/>
          <w:sz w:val="24"/>
          <w:lang w:eastAsia="zh-CN"/>
        </w:rPr>
        <w:t>回顾</w:t>
      </w:r>
      <w:r w:rsidRPr="00743275">
        <w:rPr>
          <w:rFonts w:eastAsia="SimSun"/>
          <w:kern w:val="22"/>
          <w:sz w:val="24"/>
          <w:lang w:eastAsia="zh-CN"/>
        </w:rPr>
        <w:t>第</w:t>
      </w:r>
      <w:r w:rsidRPr="00743275">
        <w:rPr>
          <w:rFonts w:eastAsia="SimSun"/>
          <w:kern w:val="22"/>
          <w:sz w:val="24"/>
          <w:lang w:eastAsia="zh-CN"/>
        </w:rPr>
        <w:t>14/20</w:t>
      </w:r>
      <w:r w:rsidRPr="00743275">
        <w:rPr>
          <w:rFonts w:eastAsia="SimSun"/>
          <w:kern w:val="22"/>
          <w:sz w:val="24"/>
          <w:lang w:eastAsia="zh-CN"/>
        </w:rPr>
        <w:t>号</w:t>
      </w:r>
      <w:r w:rsidR="00AA4AC7">
        <w:rPr>
          <w:rFonts w:eastAsia="SimSun" w:hint="eastAsia"/>
          <w:kern w:val="22"/>
          <w:sz w:val="24"/>
          <w:lang w:eastAsia="zh-CN"/>
        </w:rPr>
        <w:t>决定，</w:t>
      </w:r>
      <w:r w:rsidR="00AA4AC7" w:rsidRPr="00CD0B10">
        <w:rPr>
          <w:rFonts w:eastAsia="KaiTi" w:hint="eastAsia"/>
          <w:kern w:val="22"/>
          <w:sz w:val="24"/>
          <w:lang w:eastAsia="zh-CN"/>
        </w:rPr>
        <w:t>注意到</w:t>
      </w:r>
      <w:r w:rsidRPr="00743275">
        <w:rPr>
          <w:rFonts w:eastAsia="SimSun" w:hint="eastAsia"/>
          <w:kern w:val="22"/>
          <w:sz w:val="24"/>
          <w:lang w:eastAsia="zh-CN"/>
        </w:rPr>
        <w:t>第</w:t>
      </w:r>
      <w:r w:rsidRPr="00743275">
        <w:rPr>
          <w:rFonts w:eastAsia="SimSun" w:hint="eastAsia"/>
          <w:kern w:val="22"/>
          <w:sz w:val="24"/>
          <w:lang w:eastAsia="zh-CN"/>
        </w:rPr>
        <w:t>1</w:t>
      </w:r>
      <w:r w:rsidRPr="00743275">
        <w:rPr>
          <w:rFonts w:eastAsia="SimSun"/>
          <w:kern w:val="22"/>
          <w:sz w:val="24"/>
          <w:lang w:eastAsia="zh-CN"/>
        </w:rPr>
        <w:t>5/</w:t>
      </w:r>
      <w:r w:rsidR="00CD0B10">
        <w:rPr>
          <w:rFonts w:eastAsia="SimSun"/>
          <w:kern w:val="22"/>
          <w:sz w:val="24"/>
          <w:lang w:eastAsia="zh-CN"/>
        </w:rPr>
        <w:t>9</w:t>
      </w:r>
      <w:r w:rsidRPr="00743275">
        <w:rPr>
          <w:rFonts w:eastAsia="SimSun" w:hint="eastAsia"/>
          <w:kern w:val="22"/>
          <w:sz w:val="24"/>
          <w:lang w:eastAsia="zh-CN"/>
        </w:rPr>
        <w:t>号</w:t>
      </w:r>
      <w:r w:rsidRPr="00743275">
        <w:rPr>
          <w:rFonts w:eastAsia="SimSun"/>
          <w:kern w:val="22"/>
          <w:sz w:val="24"/>
          <w:lang w:eastAsia="zh-CN"/>
        </w:rPr>
        <w:t>决定</w:t>
      </w:r>
      <w:r w:rsidR="00AA4AC7" w:rsidRPr="00CC05BC">
        <w:rPr>
          <w:rStyle w:val="FootnoteReference"/>
          <w:rFonts w:eastAsia="SimSun"/>
          <w:kern w:val="22"/>
          <w:sz w:val="24"/>
          <w:lang w:eastAsia="zh-CN"/>
        </w:rPr>
        <w:footnoteReference w:id="5"/>
      </w:r>
      <w:r w:rsidR="00A1300B" w:rsidRPr="00743275">
        <w:rPr>
          <w:rFonts w:eastAsia="SimSun"/>
          <w:kern w:val="22"/>
          <w:sz w:val="24"/>
          <w:lang w:eastAsia="zh-CN"/>
        </w:rPr>
        <w:t>，</w:t>
      </w:r>
      <w:r w:rsidR="00EE7096" w:rsidRPr="00EE7096">
        <w:rPr>
          <w:rFonts w:eastAsia="KaiTi" w:hint="eastAsia"/>
          <w:kern w:val="22"/>
          <w:sz w:val="24"/>
          <w:lang w:eastAsia="zh-CN"/>
        </w:rPr>
        <w:t>还</w:t>
      </w:r>
      <w:r w:rsidRPr="00743275">
        <w:rPr>
          <w:rFonts w:eastAsia="KaiTi"/>
          <w:kern w:val="22"/>
          <w:sz w:val="24"/>
          <w:lang w:eastAsia="zh-CN"/>
        </w:rPr>
        <w:t>认识到</w:t>
      </w:r>
      <w:r w:rsidRPr="00743275">
        <w:rPr>
          <w:rFonts w:eastAsia="SimSun"/>
          <w:kern w:val="22"/>
          <w:sz w:val="24"/>
          <w:lang w:eastAsia="zh-CN"/>
        </w:rPr>
        <w:t>需要通过能力建设和发展、</w:t>
      </w:r>
      <w:r w:rsidR="00EE7096">
        <w:rPr>
          <w:rFonts w:eastAsia="SimSun" w:hint="eastAsia"/>
          <w:kern w:val="22"/>
          <w:sz w:val="24"/>
          <w:lang w:eastAsia="zh-CN"/>
        </w:rPr>
        <w:t>科技</w:t>
      </w:r>
      <w:r w:rsidRPr="00743275">
        <w:rPr>
          <w:rFonts w:eastAsia="SimSun"/>
          <w:kern w:val="22"/>
          <w:sz w:val="24"/>
          <w:lang w:eastAsia="zh-CN"/>
        </w:rPr>
        <w:t>合作</w:t>
      </w:r>
      <w:r w:rsidR="00EE7096">
        <w:rPr>
          <w:rFonts w:eastAsia="SimSun" w:hint="eastAsia"/>
          <w:kern w:val="22"/>
          <w:sz w:val="24"/>
          <w:lang w:eastAsia="zh-CN"/>
        </w:rPr>
        <w:t>和</w:t>
      </w:r>
      <w:r w:rsidRPr="00743275">
        <w:rPr>
          <w:rFonts w:eastAsia="SimSun"/>
          <w:kern w:val="22"/>
          <w:sz w:val="24"/>
          <w:lang w:eastAsia="zh-CN"/>
        </w:rPr>
        <w:t>技术转让，支持获取、生成、分析和使用关于遗传资源的数字序列信息</w:t>
      </w:r>
      <w:r w:rsidR="00A1300B">
        <w:rPr>
          <w:rStyle w:val="FootnoteReference"/>
          <w:rFonts w:eastAsia="SimSun" w:hint="eastAsia"/>
          <w:kern w:val="22"/>
          <w:sz w:val="24"/>
          <w:vertAlign w:val="baseline"/>
          <w:lang w:eastAsia="zh-CN"/>
        </w:rPr>
        <w:t>，</w:t>
      </w:r>
    </w:p>
    <w:p w14:paraId="13CF2F43" w14:textId="66C4796E" w:rsidR="00C23095" w:rsidRPr="00743275" w:rsidRDefault="00C23095" w:rsidP="00C23095">
      <w:pPr>
        <w:suppressLineNumbers/>
        <w:suppressAutoHyphens/>
        <w:overflowPunct w:val="0"/>
        <w:autoSpaceDE w:val="0"/>
        <w:autoSpaceDN w:val="0"/>
        <w:adjustRightInd w:val="0"/>
        <w:snapToGrid w:val="0"/>
        <w:spacing w:before="120" w:after="120" w:line="240" w:lineRule="atLeast"/>
        <w:ind w:firstLine="490"/>
        <w:rPr>
          <w:kern w:val="22"/>
          <w:sz w:val="24"/>
          <w:lang w:eastAsia="zh-CN"/>
        </w:rPr>
      </w:pPr>
      <w:r w:rsidRPr="00743275">
        <w:rPr>
          <w:rFonts w:eastAsia="KaiTi"/>
          <w:kern w:val="22"/>
          <w:sz w:val="24"/>
          <w:lang w:eastAsia="zh-CN"/>
        </w:rPr>
        <w:t>申明</w:t>
      </w:r>
      <w:r w:rsidRPr="00743275">
        <w:rPr>
          <w:rFonts w:eastAsia="SimSun"/>
          <w:kern w:val="22"/>
          <w:sz w:val="24"/>
          <w:lang w:eastAsia="zh-CN"/>
        </w:rPr>
        <w:t>需要使所有能力建设和发展、</w:t>
      </w:r>
      <w:r w:rsidR="00334A9C">
        <w:rPr>
          <w:rFonts w:eastAsia="SimSun" w:hint="eastAsia"/>
          <w:kern w:val="22"/>
          <w:sz w:val="24"/>
          <w:lang w:eastAsia="zh-CN"/>
        </w:rPr>
        <w:t>科技</w:t>
      </w:r>
      <w:r w:rsidRPr="00743275">
        <w:rPr>
          <w:rFonts w:eastAsia="SimSun"/>
          <w:kern w:val="22"/>
          <w:sz w:val="24"/>
          <w:lang w:eastAsia="zh-CN"/>
        </w:rPr>
        <w:t>合作</w:t>
      </w:r>
      <w:r w:rsidR="00EE7096">
        <w:rPr>
          <w:rFonts w:eastAsia="SimSun" w:hint="eastAsia"/>
          <w:kern w:val="22"/>
          <w:sz w:val="24"/>
          <w:lang w:eastAsia="zh-CN"/>
        </w:rPr>
        <w:t>和</w:t>
      </w:r>
      <w:r w:rsidRPr="00743275">
        <w:rPr>
          <w:rFonts w:eastAsia="SimSun"/>
          <w:kern w:val="22"/>
          <w:sz w:val="24"/>
          <w:lang w:eastAsia="zh-CN"/>
        </w:rPr>
        <w:t>技术转让活动与</w:t>
      </w:r>
      <w:bookmarkStart w:id="4" w:name="_Hlk122304360"/>
      <w:r w:rsidR="00661A0D">
        <w:rPr>
          <w:rFonts w:eastAsia="SimSun" w:hint="eastAsia"/>
          <w:kern w:val="22"/>
          <w:sz w:val="24"/>
          <w:lang w:eastAsia="zh-CN"/>
        </w:rPr>
        <w:t>《</w:t>
      </w:r>
      <w:r w:rsidR="00AA4AC7" w:rsidRPr="00AA4AC7">
        <w:rPr>
          <w:rFonts w:eastAsia="SimSun" w:hint="eastAsia"/>
          <w:kern w:val="22"/>
          <w:sz w:val="24"/>
          <w:lang w:eastAsia="zh-CN"/>
        </w:rPr>
        <w:t>昆明</w:t>
      </w:r>
      <w:r w:rsidR="00AA4AC7" w:rsidRPr="00AA4AC7">
        <w:rPr>
          <w:rFonts w:eastAsia="SimSun"/>
          <w:kern w:val="22"/>
          <w:sz w:val="24"/>
          <w:lang w:eastAsia="zh-CN"/>
        </w:rPr>
        <w:t>-</w:t>
      </w:r>
      <w:r w:rsidR="00AA4AC7" w:rsidRPr="00AA4AC7">
        <w:rPr>
          <w:rFonts w:eastAsia="SimSun" w:hint="eastAsia"/>
          <w:kern w:val="22"/>
          <w:sz w:val="24"/>
          <w:lang w:eastAsia="zh-CN"/>
        </w:rPr>
        <w:t>蒙特利尔</w:t>
      </w:r>
      <w:bookmarkEnd w:id="4"/>
      <w:r w:rsidRPr="00743275">
        <w:rPr>
          <w:rFonts w:eastAsia="SimSun"/>
          <w:kern w:val="22"/>
          <w:sz w:val="24"/>
          <w:lang w:eastAsia="zh-CN"/>
        </w:rPr>
        <w:t>全球生物多样性框架</w:t>
      </w:r>
      <w:r w:rsidR="00661A0D">
        <w:rPr>
          <w:rFonts w:eastAsia="SimSun" w:hint="eastAsia"/>
          <w:kern w:val="22"/>
          <w:sz w:val="24"/>
          <w:lang w:eastAsia="zh-CN"/>
        </w:rPr>
        <w:t>》</w:t>
      </w:r>
      <w:r w:rsidR="00EE7096">
        <w:rPr>
          <w:rFonts w:eastAsia="SimSun" w:hint="eastAsia"/>
          <w:kern w:val="22"/>
          <w:sz w:val="24"/>
          <w:lang w:eastAsia="zh-CN"/>
        </w:rPr>
        <w:t>和</w:t>
      </w:r>
      <w:r w:rsidRPr="00743275">
        <w:rPr>
          <w:rFonts w:eastAsia="SimSun"/>
          <w:kern w:val="22"/>
          <w:sz w:val="24"/>
          <w:lang w:eastAsia="zh-CN"/>
        </w:rPr>
        <w:t>相关决定</w:t>
      </w:r>
      <w:r w:rsidR="00EE7096">
        <w:rPr>
          <w:rFonts w:eastAsia="SimSun" w:hint="eastAsia"/>
          <w:kern w:val="22"/>
          <w:sz w:val="24"/>
          <w:lang w:eastAsia="zh-CN"/>
        </w:rPr>
        <w:t>、</w:t>
      </w:r>
      <w:r w:rsidRPr="00743275">
        <w:rPr>
          <w:rFonts w:eastAsia="SimSun"/>
          <w:kern w:val="22"/>
          <w:sz w:val="24"/>
          <w:lang w:eastAsia="zh-CN"/>
        </w:rPr>
        <w:t>战略保持一致</w:t>
      </w:r>
      <w:r w:rsidR="00082D11">
        <w:rPr>
          <w:rFonts w:eastAsia="SimSun" w:hint="eastAsia"/>
          <w:kern w:val="22"/>
          <w:sz w:val="24"/>
          <w:lang w:eastAsia="zh-CN"/>
        </w:rPr>
        <w:t>，</w:t>
      </w:r>
    </w:p>
    <w:bookmarkEnd w:id="3"/>
    <w:p w14:paraId="0E54E7F9" w14:textId="77777777" w:rsidR="00C23095" w:rsidRPr="00BF041C" w:rsidRDefault="00C23095" w:rsidP="005538E7">
      <w:pPr>
        <w:pStyle w:val="ListParagraph"/>
        <w:numPr>
          <w:ilvl w:val="0"/>
          <w:numId w:val="14"/>
        </w:numPr>
        <w:suppressLineNumbers/>
        <w:suppressAutoHyphens/>
        <w:overflowPunct w:val="0"/>
        <w:autoSpaceDE w:val="0"/>
        <w:autoSpaceDN w:val="0"/>
        <w:adjustRightInd w:val="0"/>
        <w:snapToGrid w:val="0"/>
        <w:spacing w:before="240" w:after="120"/>
        <w:ind w:left="490" w:firstLine="0"/>
        <w:contextualSpacing w:val="0"/>
        <w:jc w:val="center"/>
        <w:rPr>
          <w:rFonts w:eastAsia="SimSun"/>
          <w:b/>
          <w:bCs/>
          <w:kern w:val="22"/>
          <w:sz w:val="24"/>
        </w:rPr>
      </w:pPr>
      <w:proofErr w:type="spellStart"/>
      <w:r w:rsidRPr="00BF041C">
        <w:rPr>
          <w:rFonts w:eastAsia="SimSun"/>
          <w:b/>
          <w:bCs/>
          <w:kern w:val="22"/>
          <w:sz w:val="24"/>
        </w:rPr>
        <w:t>能力建设和发展</w:t>
      </w:r>
      <w:proofErr w:type="spellEnd"/>
    </w:p>
    <w:p w14:paraId="6A53EBA2" w14:textId="2133E605" w:rsidR="00C23095" w:rsidRPr="00743275" w:rsidRDefault="00C23095" w:rsidP="0059155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lastRenderedPageBreak/>
        <w:t>通过</w:t>
      </w:r>
      <w:r w:rsidRPr="00743275">
        <w:rPr>
          <w:rFonts w:ascii="SimSun" w:eastAsia="SimSun" w:hAnsi="SimSun" w:cs="SimSun" w:hint="eastAsia"/>
          <w:sz w:val="24"/>
          <w:shd w:val="clear" w:color="auto" w:fill="FFFFFF"/>
          <w:lang w:eastAsia="zh-CN"/>
        </w:rPr>
        <w:t>本决定附件一所载能力建设和发展</w:t>
      </w:r>
      <w:r w:rsidR="00EE7096" w:rsidRPr="00743275">
        <w:rPr>
          <w:rFonts w:ascii="SimSun" w:eastAsia="SimSun" w:hAnsi="SimSun" w:cs="SimSun" w:hint="eastAsia"/>
          <w:sz w:val="24"/>
          <w:shd w:val="clear" w:color="auto" w:fill="FFFFFF"/>
          <w:lang w:eastAsia="zh-CN"/>
        </w:rPr>
        <w:t>长期</w:t>
      </w:r>
      <w:r w:rsidRPr="00743275">
        <w:rPr>
          <w:rFonts w:ascii="SimSun" w:eastAsia="SimSun" w:hAnsi="SimSun" w:cs="SimSun" w:hint="eastAsia"/>
          <w:sz w:val="24"/>
          <w:shd w:val="clear" w:color="auto" w:fill="FFFFFF"/>
          <w:lang w:eastAsia="zh-CN"/>
        </w:rPr>
        <w:t>战略框架，支持缔约方</w:t>
      </w:r>
      <w:r w:rsidR="00050A16">
        <w:rPr>
          <w:rFonts w:ascii="SimSun" w:eastAsia="SimSun" w:hAnsi="SimSun" w:cs="SimSun" w:hint="eastAsia"/>
          <w:sz w:val="24"/>
          <w:shd w:val="clear" w:color="auto" w:fill="FFFFFF"/>
          <w:lang w:eastAsia="zh-CN"/>
        </w:rPr>
        <w:t>为</w:t>
      </w:r>
      <w:r w:rsidR="00050A16" w:rsidRPr="00743275">
        <w:rPr>
          <w:rFonts w:ascii="SimSun" w:eastAsia="SimSun" w:hAnsi="SimSun" w:cs="SimSun" w:hint="eastAsia"/>
          <w:sz w:val="24"/>
          <w:shd w:val="clear" w:color="auto" w:fill="FFFFFF"/>
          <w:lang w:eastAsia="zh-CN"/>
        </w:rPr>
        <w:t>执行</w:t>
      </w:r>
      <w:r w:rsidR="00050A16">
        <w:rPr>
          <w:rFonts w:ascii="SimSun" w:eastAsia="SimSun" w:hAnsi="SimSun" w:cs="SimSun" w:hint="eastAsia"/>
          <w:sz w:val="24"/>
          <w:shd w:val="clear" w:color="auto" w:fill="FFFFFF"/>
          <w:lang w:eastAsia="zh-CN"/>
        </w:rPr>
        <w:t>《</w:t>
      </w:r>
      <w:r w:rsidR="00050A16" w:rsidRPr="00082D11">
        <w:rPr>
          <w:rFonts w:ascii="SimSun" w:eastAsia="SimSun" w:hAnsi="SimSun" w:cs="SimSun" w:hint="eastAsia"/>
          <w:sz w:val="24"/>
          <w:shd w:val="clear" w:color="auto" w:fill="FFFFFF"/>
          <w:lang w:eastAsia="zh-CN"/>
        </w:rPr>
        <w:t>昆明</w:t>
      </w:r>
      <w:r w:rsidR="00050A16" w:rsidRPr="00082D11">
        <w:rPr>
          <w:sz w:val="24"/>
          <w:shd w:val="clear" w:color="auto" w:fill="FFFFFF"/>
          <w:lang w:eastAsia="zh-CN"/>
        </w:rPr>
        <w:t>-</w:t>
      </w:r>
      <w:r w:rsidR="00050A16" w:rsidRPr="00082D11">
        <w:rPr>
          <w:rFonts w:ascii="SimSun" w:eastAsia="SimSun" w:hAnsi="SimSun" w:cs="SimSun" w:hint="eastAsia"/>
          <w:sz w:val="24"/>
          <w:shd w:val="clear" w:color="auto" w:fill="FFFFFF"/>
          <w:lang w:eastAsia="zh-CN"/>
        </w:rPr>
        <w:t>蒙特利尔</w:t>
      </w:r>
      <w:r w:rsidR="00050A16" w:rsidRPr="00743275">
        <w:rPr>
          <w:rFonts w:ascii="SimSun" w:eastAsia="SimSun" w:hAnsi="SimSun" w:cs="SimSun" w:hint="eastAsia"/>
          <w:sz w:val="24"/>
          <w:shd w:val="clear" w:color="auto" w:fill="FFFFFF"/>
          <w:lang w:eastAsia="zh-CN"/>
        </w:rPr>
        <w:t>全球生物多样性框架</w:t>
      </w:r>
      <w:r w:rsidR="00050A16">
        <w:rPr>
          <w:rFonts w:ascii="SimSun" w:eastAsia="SimSun" w:hAnsi="SimSun" w:cs="SimSun" w:hint="eastAsia"/>
          <w:sz w:val="24"/>
          <w:shd w:val="clear" w:color="auto" w:fill="FFFFFF"/>
          <w:lang w:eastAsia="zh-CN"/>
        </w:rPr>
        <w:t>》而</w:t>
      </w:r>
      <w:r w:rsidR="00EE7096" w:rsidRPr="00743275">
        <w:rPr>
          <w:rFonts w:ascii="SimSun" w:eastAsia="SimSun" w:hAnsi="SimSun" w:cs="SimSun" w:hint="eastAsia"/>
          <w:sz w:val="24"/>
          <w:shd w:val="clear" w:color="auto" w:fill="FFFFFF"/>
          <w:lang w:eastAsia="zh-CN"/>
        </w:rPr>
        <w:t>在</w:t>
      </w:r>
      <w:r w:rsidR="00EE7096">
        <w:rPr>
          <w:rFonts w:ascii="SimSun" w:eastAsia="SimSun" w:hAnsi="SimSun" w:cs="SimSun" w:hint="eastAsia"/>
          <w:sz w:val="24"/>
          <w:shd w:val="clear" w:color="auto" w:fill="FFFFFF"/>
          <w:lang w:eastAsia="zh-CN"/>
        </w:rPr>
        <w:t>本国</w:t>
      </w:r>
      <w:r w:rsidR="00EE7096" w:rsidRPr="00743275">
        <w:rPr>
          <w:rFonts w:ascii="SimSun" w:eastAsia="SimSun" w:hAnsi="SimSun" w:cs="SimSun" w:hint="eastAsia"/>
          <w:sz w:val="24"/>
          <w:shd w:val="clear" w:color="auto" w:fill="FFFFFF"/>
          <w:lang w:eastAsia="zh-CN"/>
        </w:rPr>
        <w:t>生物多样性战略和行动计划中确定的</w:t>
      </w:r>
      <w:r w:rsidRPr="00743275">
        <w:rPr>
          <w:rFonts w:ascii="SimSun" w:eastAsia="SimSun" w:hAnsi="SimSun" w:cs="SimSun" w:hint="eastAsia"/>
          <w:sz w:val="24"/>
          <w:shd w:val="clear" w:color="auto" w:fill="FFFFFF"/>
          <w:lang w:eastAsia="zh-CN"/>
        </w:rPr>
        <w:t>优先事项</w:t>
      </w:r>
      <w:r w:rsidRPr="00743275">
        <w:rPr>
          <w:rStyle w:val="FootnoteReference"/>
          <w:rFonts w:eastAsia="SimSun"/>
          <w:sz w:val="24"/>
          <w:shd w:val="clear" w:color="auto" w:fill="FFFFFF"/>
        </w:rPr>
        <w:footnoteReference w:id="6"/>
      </w:r>
      <w:r w:rsidR="00A1300B" w:rsidRPr="00743275">
        <w:rPr>
          <w:rFonts w:ascii="SimSun" w:eastAsia="SimSun" w:hAnsi="SimSun" w:cs="SimSun" w:hint="eastAsia"/>
          <w:sz w:val="24"/>
          <w:shd w:val="clear" w:color="auto" w:fill="FFFFFF"/>
          <w:lang w:eastAsia="zh-CN"/>
        </w:rPr>
        <w:t>；</w:t>
      </w:r>
    </w:p>
    <w:p w14:paraId="30839E30" w14:textId="3711A906" w:rsidR="00C23095" w:rsidRPr="00743275" w:rsidRDefault="00C23095" w:rsidP="0059155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kern w:val="22"/>
          <w:sz w:val="24"/>
          <w:lang w:eastAsia="zh-CN"/>
        </w:rPr>
      </w:pPr>
      <w:r w:rsidRPr="00743275">
        <w:rPr>
          <w:rFonts w:ascii="KaiTi" w:eastAsia="KaiTi" w:hAnsi="KaiTi" w:hint="eastAsia"/>
          <w:kern w:val="22"/>
          <w:sz w:val="24"/>
          <w:lang w:eastAsia="zh-CN"/>
        </w:rPr>
        <w:t>表示注意到</w:t>
      </w:r>
      <w:r w:rsidRPr="00743275">
        <w:rPr>
          <w:rFonts w:ascii="SimSun" w:eastAsia="SimSun" w:hAnsi="SimSun" w:cs="SimSun" w:hint="eastAsia"/>
          <w:kern w:val="22"/>
          <w:sz w:val="24"/>
          <w:lang w:eastAsia="zh-CN"/>
        </w:rPr>
        <w:t>《卡塔赫纳生物安全议定书</w:t>
      </w:r>
      <w:r w:rsidR="00661A0D" w:rsidRPr="00743275">
        <w:rPr>
          <w:rFonts w:ascii="SimSun" w:eastAsia="SimSun" w:hAnsi="SimSun" w:cs="SimSun" w:hint="eastAsia"/>
          <w:kern w:val="22"/>
          <w:sz w:val="24"/>
          <w:lang w:eastAsia="zh-CN"/>
        </w:rPr>
        <w:t>能力建设行动计划</w:t>
      </w:r>
      <w:r w:rsidRPr="00743275">
        <w:rPr>
          <w:rFonts w:ascii="SimSun" w:eastAsia="SimSun" w:hAnsi="SimSun" w:cs="SimSun" w:hint="eastAsia"/>
          <w:kern w:val="22"/>
          <w:sz w:val="24"/>
          <w:lang w:eastAsia="zh-CN"/>
        </w:rPr>
        <w:t>》</w:t>
      </w:r>
      <w:r w:rsidRPr="00743275">
        <w:rPr>
          <w:rStyle w:val="FootnoteReference"/>
          <w:rFonts w:eastAsia="SimSun"/>
          <w:sz w:val="24"/>
        </w:rPr>
        <w:footnoteReference w:id="7"/>
      </w:r>
      <w:r w:rsidRPr="00743275">
        <w:rPr>
          <w:rStyle w:val="FootnoteReference"/>
          <w:rFonts w:ascii="SimSun" w:eastAsia="SimSun" w:hAnsi="SimSun"/>
          <w:kern w:val="22"/>
          <w:lang w:eastAsia="zh-CN"/>
        </w:rPr>
        <w:t xml:space="preserve"> </w:t>
      </w:r>
      <w:r w:rsidRPr="00743275">
        <w:rPr>
          <w:rFonts w:ascii="SimSun" w:eastAsia="SimSun" w:hAnsi="SimSun" w:cs="SimSun" w:hint="eastAsia"/>
          <w:kern w:val="22"/>
          <w:sz w:val="24"/>
          <w:lang w:eastAsia="zh-CN"/>
        </w:rPr>
        <w:t>，该计划旨在补充上文第</w:t>
      </w:r>
      <w:r w:rsidRPr="00743275">
        <w:rPr>
          <w:rFonts w:eastAsia="SimSun"/>
          <w:kern w:val="22"/>
          <w:sz w:val="24"/>
          <w:lang w:eastAsia="zh-CN"/>
        </w:rPr>
        <w:t>1</w:t>
      </w:r>
      <w:r w:rsidRPr="00743275">
        <w:rPr>
          <w:rFonts w:ascii="SimSun" w:eastAsia="SimSun" w:hAnsi="SimSun" w:cs="SimSun" w:hint="eastAsia"/>
          <w:kern w:val="22"/>
          <w:sz w:val="24"/>
          <w:lang w:eastAsia="zh-CN"/>
        </w:rPr>
        <w:t>段所述长期战略框架；</w:t>
      </w:r>
    </w:p>
    <w:p w14:paraId="44586656" w14:textId="0FD7F6B2" w:rsidR="00C23095" w:rsidRPr="00743275" w:rsidRDefault="00661A0D" w:rsidP="0059155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Pr>
          <w:rFonts w:ascii="KaiTi" w:eastAsia="KaiTi" w:hAnsi="KaiTi" w:hint="eastAsia"/>
          <w:kern w:val="22"/>
          <w:sz w:val="24"/>
          <w:lang w:eastAsia="zh-CN"/>
        </w:rPr>
        <w:t>又</w:t>
      </w:r>
      <w:r w:rsidR="00C23095" w:rsidRPr="00743275">
        <w:rPr>
          <w:rFonts w:ascii="KaiTi" w:eastAsia="KaiTi" w:hAnsi="KaiTi"/>
          <w:kern w:val="22"/>
          <w:sz w:val="24"/>
          <w:lang w:eastAsia="zh-CN"/>
        </w:rPr>
        <w:t>表示注意到</w:t>
      </w:r>
      <w:r w:rsidR="00C23095" w:rsidRPr="00743275">
        <w:rPr>
          <w:rFonts w:ascii="SimSun" w:eastAsia="SimSun" w:hAnsi="SimSun" w:cs="SimSun" w:hint="eastAsia"/>
          <w:kern w:val="22"/>
          <w:sz w:val="24"/>
          <w:lang w:eastAsia="zh-CN"/>
        </w:rPr>
        <w:t>支持有效执行《名古屋议定书》能力建设和发展战略框架评价报告的结论和建议</w:t>
      </w:r>
      <w:r w:rsidR="00C23095" w:rsidRPr="00743275">
        <w:rPr>
          <w:rStyle w:val="FootnoteReference"/>
          <w:rFonts w:eastAsia="SimSun"/>
          <w:kern w:val="22"/>
          <w:sz w:val="24"/>
        </w:rPr>
        <w:footnoteReference w:id="8"/>
      </w:r>
      <w:r w:rsidR="00237586" w:rsidRPr="00743275">
        <w:rPr>
          <w:rFonts w:ascii="SimSun" w:eastAsia="SimSun" w:hAnsi="SimSun" w:cs="SimSun" w:hint="eastAsia"/>
          <w:kern w:val="22"/>
          <w:sz w:val="24"/>
          <w:lang w:eastAsia="zh-CN"/>
        </w:rPr>
        <w:t>，</w:t>
      </w:r>
      <w:r w:rsidR="00C23095" w:rsidRPr="00743275">
        <w:rPr>
          <w:rFonts w:ascii="SimSun" w:eastAsia="SimSun" w:hAnsi="SimSun" w:cs="SimSun" w:hint="eastAsia"/>
          <w:kern w:val="22"/>
          <w:sz w:val="24"/>
          <w:lang w:eastAsia="zh-CN"/>
        </w:rPr>
        <w:t>并</w:t>
      </w:r>
      <w:r w:rsidR="00C23095" w:rsidRPr="00743275">
        <w:rPr>
          <w:rFonts w:eastAsia="KaiTi"/>
          <w:kern w:val="22"/>
          <w:sz w:val="24"/>
          <w:lang w:eastAsia="zh-CN"/>
        </w:rPr>
        <w:t>欢迎</w:t>
      </w:r>
      <w:r w:rsidR="00C23095" w:rsidRPr="00743275">
        <w:rPr>
          <w:rFonts w:ascii="SimSun" w:eastAsia="SimSun" w:hAnsi="SimSun" w:cs="SimSun" w:hint="eastAsia"/>
          <w:kern w:val="22"/>
          <w:sz w:val="24"/>
          <w:lang w:eastAsia="zh-CN"/>
        </w:rPr>
        <w:t>第</w:t>
      </w:r>
      <w:r w:rsidR="00C23095" w:rsidRPr="00743275">
        <w:rPr>
          <w:kern w:val="22"/>
          <w:sz w:val="24"/>
          <w:lang w:eastAsia="zh-CN"/>
        </w:rPr>
        <w:t>NP-4/</w:t>
      </w:r>
      <w:r>
        <w:rPr>
          <w:kern w:val="22"/>
          <w:sz w:val="24"/>
          <w:lang w:eastAsia="zh-CN"/>
        </w:rPr>
        <w:t>7</w:t>
      </w:r>
      <w:r w:rsidR="00C23095" w:rsidRPr="00743275">
        <w:rPr>
          <w:rFonts w:ascii="SimSun" w:eastAsia="SimSun" w:hAnsi="SimSun" w:cs="SimSun" w:hint="eastAsia"/>
          <w:kern w:val="22"/>
          <w:sz w:val="24"/>
          <w:lang w:eastAsia="zh-CN"/>
        </w:rPr>
        <w:t>号决定，其中请执行秘书根据上文第</w:t>
      </w:r>
      <w:r w:rsidR="00C23095" w:rsidRPr="00743275">
        <w:rPr>
          <w:kern w:val="22"/>
          <w:sz w:val="24"/>
          <w:lang w:eastAsia="zh-CN"/>
        </w:rPr>
        <w:t>1</w:t>
      </w:r>
      <w:r w:rsidR="00C23095" w:rsidRPr="00743275">
        <w:rPr>
          <w:rFonts w:ascii="SimSun" w:eastAsia="SimSun" w:hAnsi="SimSun" w:cs="SimSun" w:hint="eastAsia"/>
          <w:kern w:val="22"/>
          <w:sz w:val="24"/>
          <w:lang w:eastAsia="zh-CN"/>
        </w:rPr>
        <w:t>段所述长期战略框架编写修订本；</w:t>
      </w:r>
    </w:p>
    <w:p w14:paraId="0E5AD55A" w14:textId="2DE222F4" w:rsidR="00C23095" w:rsidRPr="00743275" w:rsidRDefault="00C23095" w:rsidP="00591559">
      <w:pPr>
        <w:pStyle w:val="ListParagraph"/>
        <w:numPr>
          <w:ilvl w:val="0"/>
          <w:numId w:val="15"/>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t>敦促</w:t>
      </w:r>
      <w:r w:rsidRPr="00743275">
        <w:rPr>
          <w:rFonts w:ascii="SimSun" w:eastAsia="SimSun" w:hAnsi="SimSun" w:cs="SimSun" w:hint="eastAsia"/>
          <w:kern w:val="22"/>
          <w:sz w:val="24"/>
          <w:lang w:eastAsia="zh-CN"/>
        </w:rPr>
        <w:t>缔约方并</w:t>
      </w: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其他国家政府、土著人民和地方社区、妇女和青年、生物多样性和生态系统服务政府间科学</w:t>
      </w:r>
      <w:r w:rsidRPr="00743275">
        <w:rPr>
          <w:kern w:val="22"/>
          <w:sz w:val="24"/>
          <w:lang w:eastAsia="zh-CN"/>
        </w:rPr>
        <w:t>-</w:t>
      </w:r>
      <w:r w:rsidRPr="00743275">
        <w:rPr>
          <w:rFonts w:ascii="SimSun" w:eastAsia="SimSun" w:hAnsi="SimSun" w:cs="SimSun" w:hint="eastAsia"/>
          <w:kern w:val="22"/>
          <w:sz w:val="24"/>
          <w:lang w:eastAsia="zh-CN"/>
        </w:rPr>
        <w:t>政策平台能力建设工作队、相关组织和其他利益攸关方</w:t>
      </w:r>
      <w:r w:rsidR="00B279F9">
        <w:rPr>
          <w:rFonts w:ascii="SimSun" w:eastAsia="SimSun" w:hAnsi="SimSun" w:cs="SimSun" w:hint="eastAsia"/>
          <w:kern w:val="22"/>
          <w:sz w:val="24"/>
          <w:lang w:eastAsia="zh-CN"/>
        </w:rPr>
        <w:t>灵活利用上文第1段所述</w:t>
      </w:r>
      <w:r w:rsidRPr="00743275">
        <w:rPr>
          <w:rFonts w:ascii="SimSun" w:eastAsia="SimSun" w:hAnsi="SimSun" w:cs="SimSun" w:hint="eastAsia"/>
          <w:kern w:val="22"/>
          <w:sz w:val="24"/>
          <w:lang w:eastAsia="zh-CN"/>
        </w:rPr>
        <w:t>能力建设和发展</w:t>
      </w:r>
      <w:r w:rsidR="00B279F9" w:rsidRPr="00743275">
        <w:rPr>
          <w:rFonts w:ascii="SimSun" w:eastAsia="SimSun" w:hAnsi="SimSun" w:cs="SimSun" w:hint="eastAsia"/>
          <w:kern w:val="22"/>
          <w:sz w:val="24"/>
          <w:lang w:eastAsia="zh-CN"/>
        </w:rPr>
        <w:t>长期</w:t>
      </w:r>
      <w:r w:rsidRPr="00743275">
        <w:rPr>
          <w:rFonts w:ascii="SimSun" w:eastAsia="SimSun" w:hAnsi="SimSun" w:cs="SimSun" w:hint="eastAsia"/>
          <w:kern w:val="22"/>
          <w:sz w:val="24"/>
          <w:lang w:eastAsia="zh-CN"/>
        </w:rPr>
        <w:t>战略框架，</w:t>
      </w:r>
      <w:r w:rsidR="00B279F9">
        <w:rPr>
          <w:rFonts w:ascii="SimSun" w:eastAsia="SimSun" w:hAnsi="SimSun" w:cs="SimSun" w:hint="eastAsia"/>
          <w:kern w:val="22"/>
          <w:sz w:val="24"/>
          <w:lang w:eastAsia="zh-CN"/>
        </w:rPr>
        <w:t>用于</w:t>
      </w:r>
      <w:r w:rsidRPr="00743275">
        <w:rPr>
          <w:rFonts w:ascii="SimSun" w:eastAsia="SimSun" w:hAnsi="SimSun" w:cs="SimSun" w:hint="eastAsia"/>
          <w:kern w:val="22"/>
          <w:sz w:val="24"/>
          <w:lang w:eastAsia="zh-CN"/>
        </w:rPr>
        <w:t>设计、</w:t>
      </w:r>
      <w:r w:rsidR="00B279F9">
        <w:rPr>
          <w:rFonts w:ascii="SimSun" w:eastAsia="SimSun" w:hAnsi="SimSun" w:cs="SimSun" w:hint="eastAsia"/>
          <w:kern w:val="22"/>
          <w:sz w:val="24"/>
          <w:lang w:eastAsia="zh-CN"/>
        </w:rPr>
        <w:t>执行</w:t>
      </w:r>
      <w:r w:rsidRPr="00743275">
        <w:rPr>
          <w:rFonts w:ascii="SimSun" w:eastAsia="SimSun" w:hAnsi="SimSun" w:cs="SimSun" w:hint="eastAsia"/>
          <w:kern w:val="22"/>
          <w:sz w:val="24"/>
          <w:lang w:eastAsia="zh-CN"/>
        </w:rPr>
        <w:t>、监测和评价</w:t>
      </w:r>
      <w:r w:rsidR="0057458A">
        <w:rPr>
          <w:rFonts w:ascii="SimSun" w:eastAsia="SimSun" w:hAnsi="SimSun" w:cs="SimSun" w:hint="eastAsia"/>
          <w:kern w:val="22"/>
          <w:sz w:val="24"/>
          <w:lang w:eastAsia="zh-CN"/>
        </w:rPr>
        <w:t>各自的</w:t>
      </w:r>
      <w:r w:rsidR="0057458A" w:rsidRPr="00743275">
        <w:rPr>
          <w:rFonts w:ascii="SimSun" w:eastAsia="SimSun" w:hAnsi="SimSun" w:cs="SimSun" w:hint="eastAsia"/>
          <w:kern w:val="22"/>
          <w:sz w:val="24"/>
          <w:lang w:eastAsia="zh-CN"/>
        </w:rPr>
        <w:t>能力建设和发展举措</w:t>
      </w:r>
      <w:r w:rsidR="0057458A">
        <w:rPr>
          <w:rFonts w:ascii="SimSun" w:eastAsia="SimSun" w:hAnsi="SimSun" w:cs="SimSun" w:hint="eastAsia"/>
          <w:kern w:val="22"/>
          <w:sz w:val="24"/>
          <w:lang w:eastAsia="zh-CN"/>
        </w:rPr>
        <w:t>、</w:t>
      </w:r>
      <w:r w:rsidR="0057458A" w:rsidRPr="00743275">
        <w:rPr>
          <w:rFonts w:ascii="SimSun" w:eastAsia="SimSun" w:hAnsi="SimSun" w:cs="SimSun" w:hint="eastAsia"/>
          <w:kern w:val="22"/>
          <w:sz w:val="24"/>
          <w:lang w:eastAsia="zh-CN"/>
        </w:rPr>
        <w:t>方案</w:t>
      </w:r>
      <w:r w:rsidR="0057458A">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支持实现</w:t>
      </w:r>
      <w:r w:rsidR="00661A0D">
        <w:rPr>
          <w:rFonts w:ascii="SimSun" w:eastAsia="SimSun" w:hAnsi="SimSun" w:cs="SimSun" w:hint="eastAsia"/>
          <w:kern w:val="22"/>
          <w:sz w:val="24"/>
          <w:lang w:eastAsia="zh-CN"/>
        </w:rPr>
        <w:t>《</w:t>
      </w:r>
      <w:r w:rsidR="00082D11" w:rsidRPr="00082D11">
        <w:rPr>
          <w:rFonts w:ascii="SimSun" w:eastAsia="SimSun" w:hAnsi="SimSun" w:cs="SimSun" w:hint="eastAsia"/>
          <w:kern w:val="22"/>
          <w:sz w:val="24"/>
          <w:lang w:eastAsia="zh-CN"/>
        </w:rPr>
        <w:t>昆明</w:t>
      </w:r>
      <w:r w:rsidR="00082D11" w:rsidRPr="00082D11">
        <w:rPr>
          <w:kern w:val="22"/>
          <w:sz w:val="24"/>
          <w:lang w:eastAsia="zh-CN"/>
        </w:rPr>
        <w:t>-</w:t>
      </w:r>
      <w:r w:rsidR="00082D11" w:rsidRPr="00082D11">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661A0D">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的愿景、使命、长期目标和行动目标；</w:t>
      </w:r>
      <w:r w:rsidR="00B279F9">
        <w:rPr>
          <w:rFonts w:ascii="SimSun" w:eastAsia="SimSun" w:hAnsi="SimSun" w:cs="SimSun" w:hint="eastAsia"/>
          <w:kern w:val="22"/>
          <w:sz w:val="24"/>
          <w:lang w:eastAsia="zh-CN"/>
        </w:rPr>
        <w:t xml:space="preserve"> </w:t>
      </w:r>
    </w:p>
    <w:p w14:paraId="4DB78495" w14:textId="5763B3FF" w:rsidR="00C23095" w:rsidRPr="00743275" w:rsidRDefault="00C23095" w:rsidP="00591559">
      <w:pPr>
        <w:suppressLineNumbers/>
        <w:suppressAutoHyphens/>
        <w:overflowPunct w:val="0"/>
        <w:autoSpaceDE w:val="0"/>
        <w:autoSpaceDN w:val="0"/>
        <w:adjustRightInd w:val="0"/>
        <w:snapToGrid w:val="0"/>
        <w:spacing w:before="120" w:after="120" w:line="240" w:lineRule="atLeast"/>
        <w:ind w:firstLine="490"/>
        <w:rPr>
          <w:rFonts w:ascii="SimSun" w:eastAsia="SimSun" w:hAnsi="SimSun" w:cs="SimSun"/>
          <w:kern w:val="22"/>
          <w:sz w:val="24"/>
          <w:lang w:eastAsia="zh-CN"/>
        </w:rPr>
      </w:pPr>
      <w:r w:rsidRPr="00743275">
        <w:rPr>
          <w:rFonts w:eastAsia="KaiTi"/>
          <w:kern w:val="22"/>
          <w:sz w:val="24"/>
          <w:lang w:eastAsia="zh-CN"/>
        </w:rPr>
        <w:t>5.</w:t>
      </w:r>
      <w:r w:rsidRPr="00743275">
        <w:rPr>
          <w:rFonts w:ascii="KaiTi" w:eastAsia="KaiTi" w:hAnsi="KaiTi"/>
          <w:kern w:val="22"/>
          <w:sz w:val="24"/>
          <w:lang w:eastAsia="zh-CN"/>
        </w:rPr>
        <w:tab/>
      </w:r>
      <w:r w:rsidR="00661A0D">
        <w:rPr>
          <w:rFonts w:ascii="KaiTi" w:eastAsia="KaiTi" w:hAnsi="KaiTi" w:hint="eastAsia"/>
          <w:kern w:val="22"/>
          <w:sz w:val="24"/>
          <w:lang w:eastAsia="zh-CN"/>
        </w:rPr>
        <w:t>又</w:t>
      </w:r>
      <w:r w:rsidRPr="00743275">
        <w:rPr>
          <w:rFonts w:ascii="KaiTi" w:eastAsia="KaiTi" w:hAnsi="KaiTi"/>
          <w:kern w:val="22"/>
          <w:sz w:val="24"/>
          <w:lang w:eastAsia="zh-CN"/>
        </w:rPr>
        <w:t>敦促</w:t>
      </w:r>
      <w:r w:rsidRPr="00743275">
        <w:rPr>
          <w:rFonts w:ascii="SimSun" w:eastAsia="SimSun" w:hAnsi="SimSun" w:cs="SimSun" w:hint="eastAsia"/>
          <w:kern w:val="22"/>
          <w:sz w:val="24"/>
          <w:lang w:eastAsia="zh-CN"/>
        </w:rPr>
        <w:t>缔约方并</w:t>
      </w:r>
      <w:r w:rsidRPr="00743275">
        <w:rPr>
          <w:rFonts w:ascii="KaiTi" w:eastAsia="KaiTi" w:hAnsi="KaiTi"/>
          <w:kern w:val="22"/>
          <w:sz w:val="24"/>
          <w:lang w:eastAsia="zh-CN"/>
        </w:rPr>
        <w:t>邀请</w:t>
      </w:r>
      <w:r w:rsidRPr="00743275">
        <w:rPr>
          <w:rFonts w:asciiTheme="minorEastAsia" w:eastAsia="SimSun" w:hAnsi="SimSun" w:cs="SimSun" w:hint="eastAsia"/>
          <w:kern w:val="22"/>
          <w:sz w:val="24"/>
          <w:lang w:eastAsia="zh-CN"/>
        </w:rPr>
        <w:t>其他国家</w:t>
      </w:r>
      <w:r w:rsidRPr="00743275">
        <w:rPr>
          <w:rFonts w:ascii="SimSun" w:eastAsia="SimSun" w:hAnsi="SimSun" w:cs="SimSun" w:hint="eastAsia"/>
          <w:kern w:val="22"/>
          <w:sz w:val="24"/>
          <w:lang w:eastAsia="zh-CN"/>
        </w:rPr>
        <w:t>政府创造有利环境</w:t>
      </w:r>
      <w:r w:rsidRPr="00743275">
        <w:rPr>
          <w:rFonts w:asciiTheme="minorEastAsia" w:hAnsi="SimSun" w:cs="SimSun" w:hint="eastAsia"/>
          <w:kern w:val="22"/>
          <w:sz w:val="24"/>
          <w:lang w:eastAsia="zh-CN"/>
        </w:rPr>
        <w:t>，</w:t>
      </w:r>
      <w:r w:rsidRPr="00743275">
        <w:rPr>
          <w:rFonts w:ascii="SimSun" w:eastAsia="SimSun" w:hAnsi="SimSun" w:cs="SimSun" w:hint="eastAsia"/>
          <w:kern w:val="22"/>
          <w:sz w:val="24"/>
          <w:lang w:eastAsia="zh-CN"/>
        </w:rPr>
        <w:t>包括相关政策、立法和</w:t>
      </w:r>
      <w:r w:rsidRPr="00743275">
        <w:rPr>
          <w:rFonts w:asciiTheme="minorEastAsia" w:hAnsi="SimSun" w:cs="SimSun" w:hint="eastAsia"/>
          <w:kern w:val="22"/>
          <w:sz w:val="24"/>
          <w:lang w:eastAsia="zh-CN"/>
        </w:rPr>
        <w:t>行政</w:t>
      </w:r>
      <w:r w:rsidRPr="00743275">
        <w:rPr>
          <w:rFonts w:ascii="SimSun" w:eastAsia="SimSun" w:hAnsi="SimSun" w:cs="SimSun" w:hint="eastAsia"/>
          <w:kern w:val="22"/>
          <w:sz w:val="24"/>
          <w:lang w:eastAsia="zh-CN"/>
        </w:rPr>
        <w:t>措施，</w:t>
      </w:r>
      <w:r w:rsidRPr="00743275">
        <w:rPr>
          <w:rFonts w:asciiTheme="minorEastAsia" w:eastAsia="SimSun" w:hAnsi="SimSun" w:cs="SimSun" w:hint="eastAsia"/>
          <w:kern w:val="22"/>
          <w:sz w:val="24"/>
          <w:lang w:eastAsia="zh-CN"/>
        </w:rPr>
        <w:t>酌情</w:t>
      </w:r>
      <w:r w:rsidRPr="00743275">
        <w:rPr>
          <w:rFonts w:ascii="SimSun" w:eastAsia="SimSun" w:hAnsi="SimSun" w:cs="SimSun" w:hint="eastAsia"/>
          <w:kern w:val="22"/>
          <w:sz w:val="24"/>
          <w:lang w:eastAsia="zh-CN"/>
        </w:rPr>
        <w:t>与相关利益攸关方包括土著人民和地方社区、妇女和青年组织合作，促进和推动各级的能力建设和发展；</w:t>
      </w:r>
    </w:p>
    <w:p w14:paraId="14662C63" w14:textId="7A6A3CE5" w:rsidR="00C23095" w:rsidRPr="00743275" w:rsidRDefault="00C23095" w:rsidP="00591559">
      <w:pPr>
        <w:suppressLineNumbers/>
        <w:suppressAutoHyphens/>
        <w:overflowPunct w:val="0"/>
        <w:autoSpaceDE w:val="0"/>
        <w:autoSpaceDN w:val="0"/>
        <w:adjustRightInd w:val="0"/>
        <w:snapToGrid w:val="0"/>
        <w:spacing w:before="120" w:after="120" w:line="240" w:lineRule="atLeast"/>
        <w:ind w:firstLine="490"/>
        <w:rPr>
          <w:rFonts w:eastAsia="SimSun"/>
          <w:kern w:val="22"/>
          <w:sz w:val="24"/>
          <w:lang w:eastAsia="zh-CN"/>
        </w:rPr>
      </w:pPr>
      <w:r w:rsidRPr="00743275">
        <w:rPr>
          <w:rFonts w:hint="eastAsia"/>
          <w:kern w:val="22"/>
          <w:sz w:val="24"/>
          <w:lang w:eastAsia="zh-CN"/>
        </w:rPr>
        <w:t>6</w:t>
      </w:r>
      <w:r w:rsidRPr="00743275">
        <w:rPr>
          <w:rFonts w:eastAsia="SimSun" w:hint="eastAsia"/>
          <w:kern w:val="22"/>
          <w:sz w:val="24"/>
          <w:lang w:eastAsia="zh-CN"/>
        </w:rPr>
        <w:t xml:space="preserve">.    </w:t>
      </w:r>
      <w:r w:rsidRPr="00743275">
        <w:rPr>
          <w:rFonts w:eastAsia="KaiTi"/>
          <w:kern w:val="22"/>
          <w:sz w:val="24"/>
          <w:lang w:eastAsia="zh-CN"/>
        </w:rPr>
        <w:t>敦促</w:t>
      </w:r>
      <w:r w:rsidRPr="00743275">
        <w:rPr>
          <w:rFonts w:eastAsia="SimSun"/>
          <w:kern w:val="22"/>
          <w:sz w:val="24"/>
          <w:lang w:eastAsia="zh-CN"/>
        </w:rPr>
        <w:t>缔约方按照第</w:t>
      </w:r>
      <w:r w:rsidRPr="00743275">
        <w:rPr>
          <w:rFonts w:eastAsia="SimSun"/>
          <w:kern w:val="22"/>
          <w:sz w:val="24"/>
          <w:lang w:eastAsia="zh-CN"/>
        </w:rPr>
        <w:t>20</w:t>
      </w:r>
      <w:r w:rsidRPr="00743275">
        <w:rPr>
          <w:rFonts w:eastAsia="SimSun"/>
          <w:kern w:val="22"/>
          <w:sz w:val="24"/>
          <w:lang w:eastAsia="zh-CN"/>
        </w:rPr>
        <w:t>条和第</w:t>
      </w:r>
      <w:r w:rsidRPr="00743275">
        <w:rPr>
          <w:rFonts w:eastAsia="SimSun"/>
          <w:kern w:val="22"/>
          <w:sz w:val="24"/>
          <w:lang w:eastAsia="zh-CN"/>
        </w:rPr>
        <w:t>21</w:t>
      </w:r>
      <w:r w:rsidRPr="00743275">
        <w:rPr>
          <w:rFonts w:eastAsia="SimSun"/>
          <w:kern w:val="22"/>
          <w:sz w:val="24"/>
          <w:lang w:eastAsia="zh-CN"/>
        </w:rPr>
        <w:t>条的规定</w:t>
      </w:r>
      <w:r w:rsidR="004A1D06">
        <w:rPr>
          <w:rFonts w:eastAsia="SimSun" w:hint="eastAsia"/>
          <w:kern w:val="22"/>
          <w:sz w:val="24"/>
          <w:lang w:eastAsia="zh-CN"/>
        </w:rPr>
        <w:t>并</w:t>
      </w:r>
      <w:r w:rsidRPr="00743275">
        <w:rPr>
          <w:rFonts w:eastAsia="KaiTi"/>
          <w:kern w:val="22"/>
          <w:sz w:val="24"/>
          <w:lang w:eastAsia="zh-CN"/>
        </w:rPr>
        <w:t>邀请</w:t>
      </w:r>
      <w:r w:rsidRPr="00743275">
        <w:rPr>
          <w:rFonts w:eastAsia="SimSun"/>
          <w:kern w:val="22"/>
          <w:sz w:val="24"/>
          <w:lang w:eastAsia="zh-CN"/>
        </w:rPr>
        <w:t>其他国家政府和相关组织</w:t>
      </w:r>
      <w:r w:rsidR="004A1D06">
        <w:rPr>
          <w:rFonts w:eastAsia="SimSun" w:hint="eastAsia"/>
          <w:kern w:val="22"/>
          <w:sz w:val="24"/>
          <w:lang w:eastAsia="zh-CN"/>
        </w:rPr>
        <w:t>，</w:t>
      </w:r>
      <w:r w:rsidR="004A1D06">
        <w:rPr>
          <w:rFonts w:ascii="SimSun" w:eastAsia="SimSun" w:hAnsi="SimSun" w:cs="SimSun" w:hint="eastAsia"/>
          <w:kern w:val="22"/>
          <w:sz w:val="24"/>
          <w:lang w:eastAsia="zh-CN"/>
        </w:rPr>
        <w:t>按照</w:t>
      </w:r>
      <w:r w:rsidR="004A1D06">
        <w:rPr>
          <w:rFonts w:eastAsia="SimSun" w:hint="eastAsia"/>
          <w:kern w:val="22"/>
          <w:sz w:val="24"/>
          <w:lang w:eastAsia="zh-CN"/>
        </w:rPr>
        <w:t>各国</w:t>
      </w:r>
      <w:r w:rsidR="004A1D06" w:rsidRPr="00743275">
        <w:rPr>
          <w:rFonts w:eastAsia="SimSun"/>
          <w:kern w:val="22"/>
          <w:sz w:val="24"/>
          <w:lang w:eastAsia="zh-CN"/>
        </w:rPr>
        <w:t>生物多样性战略和行动计划</w:t>
      </w:r>
      <w:r w:rsidR="001F27AB">
        <w:rPr>
          <w:rFonts w:eastAsia="SimSun"/>
          <w:kern w:val="22"/>
          <w:sz w:val="24"/>
          <w:lang w:eastAsia="zh-CN"/>
        </w:rPr>
        <w:t>和</w:t>
      </w:r>
      <w:r w:rsidR="001F27AB">
        <w:rPr>
          <w:rFonts w:eastAsia="SimSun"/>
          <w:kern w:val="22"/>
          <w:sz w:val="24"/>
          <w:lang w:eastAsia="zh-CN"/>
        </w:rPr>
        <w:t>/</w:t>
      </w:r>
      <w:r w:rsidR="001F27AB">
        <w:rPr>
          <w:rFonts w:eastAsia="SimSun"/>
          <w:kern w:val="22"/>
          <w:sz w:val="24"/>
          <w:lang w:eastAsia="zh-CN"/>
        </w:rPr>
        <w:t>或</w:t>
      </w:r>
      <w:r w:rsidR="004A1D06" w:rsidRPr="00743275">
        <w:rPr>
          <w:rFonts w:eastAsia="SimSun"/>
          <w:kern w:val="22"/>
          <w:sz w:val="24"/>
          <w:lang w:eastAsia="zh-CN"/>
        </w:rPr>
        <w:t>国家能力建设和发展战略中确定的优先</w:t>
      </w:r>
      <w:r w:rsidR="00E25AAD">
        <w:rPr>
          <w:rFonts w:eastAsia="SimSun"/>
          <w:kern w:val="22"/>
          <w:sz w:val="24"/>
          <w:lang w:eastAsia="zh-CN"/>
        </w:rPr>
        <w:t>需要</w:t>
      </w:r>
      <w:r w:rsidR="004A1D06" w:rsidRPr="00743275">
        <w:rPr>
          <w:rFonts w:eastAsia="SimSun"/>
          <w:kern w:val="22"/>
          <w:sz w:val="24"/>
          <w:lang w:eastAsia="zh-CN"/>
        </w:rPr>
        <w:t>以及土著人民和地方社区以及妇女和青年组织确定的优先需要</w:t>
      </w:r>
      <w:r w:rsidR="004A1D06">
        <w:rPr>
          <w:rFonts w:eastAsia="SimSun" w:hint="eastAsia"/>
          <w:kern w:val="22"/>
          <w:sz w:val="24"/>
          <w:lang w:eastAsia="zh-CN"/>
        </w:rPr>
        <w:t>，</w:t>
      </w:r>
      <w:r w:rsidRPr="00743275">
        <w:rPr>
          <w:rFonts w:eastAsia="SimSun"/>
          <w:kern w:val="22"/>
          <w:sz w:val="24"/>
          <w:lang w:eastAsia="zh-CN"/>
        </w:rPr>
        <w:t>为生物多样性能力建设和发展活动提供资金和技术支持，</w:t>
      </w:r>
      <w:r w:rsidR="006B115E">
        <w:rPr>
          <w:rFonts w:eastAsia="SimSun" w:hint="eastAsia"/>
          <w:kern w:val="22"/>
          <w:sz w:val="24"/>
          <w:lang w:eastAsia="zh-CN"/>
        </w:rPr>
        <w:t>同时考虑到</w:t>
      </w:r>
      <w:r w:rsidRPr="00743275">
        <w:rPr>
          <w:rFonts w:eastAsia="SimSun"/>
          <w:kern w:val="22"/>
          <w:sz w:val="24"/>
          <w:lang w:eastAsia="zh-CN"/>
        </w:rPr>
        <w:t>发展中国家缔约方特别是</w:t>
      </w:r>
      <w:r w:rsidR="00661A0D">
        <w:rPr>
          <w:rFonts w:eastAsia="SimSun" w:hint="eastAsia"/>
          <w:kern w:val="22"/>
          <w:sz w:val="24"/>
          <w:lang w:eastAsia="zh-CN"/>
        </w:rPr>
        <w:t>其中的</w:t>
      </w:r>
      <w:r w:rsidRPr="00743275">
        <w:rPr>
          <w:rFonts w:eastAsia="SimSun"/>
          <w:kern w:val="22"/>
          <w:sz w:val="24"/>
          <w:lang w:eastAsia="zh-CN"/>
        </w:rPr>
        <w:t>最不发达国家、小岛屿发展中国家和</w:t>
      </w:r>
      <w:r w:rsidRPr="00743275">
        <w:rPr>
          <w:rFonts w:eastAsia="SimSun" w:hint="eastAsia"/>
          <w:kern w:val="22"/>
          <w:sz w:val="24"/>
          <w:lang w:eastAsia="zh-CN"/>
        </w:rPr>
        <w:t>经济转型国家的具体情况</w:t>
      </w:r>
      <w:r w:rsidR="006B115E">
        <w:rPr>
          <w:rFonts w:eastAsia="SimSun" w:hint="eastAsia"/>
          <w:kern w:val="22"/>
          <w:sz w:val="24"/>
          <w:lang w:eastAsia="zh-CN"/>
        </w:rPr>
        <w:t>，并考虑到</w:t>
      </w:r>
      <w:r w:rsidRPr="00743275">
        <w:rPr>
          <w:rFonts w:eastAsia="SimSun" w:hint="eastAsia"/>
          <w:kern w:val="22"/>
          <w:sz w:val="24"/>
          <w:lang w:eastAsia="zh-CN"/>
        </w:rPr>
        <w:t>发展中国家的特殊情况，包括</w:t>
      </w:r>
      <w:r w:rsidRPr="00743275">
        <w:rPr>
          <w:rFonts w:ascii="SimSun" w:eastAsia="SimSun" w:hAnsi="SimSun" w:cs="SimSun" w:hint="eastAsia"/>
          <w:kern w:val="22"/>
          <w:sz w:val="24"/>
          <w:lang w:eastAsia="zh-CN"/>
        </w:rPr>
        <w:t>环境最脆弱（如境内有干旱和半干旱地带、沿海和山区）的国家的特殊情况</w:t>
      </w:r>
      <w:r w:rsidRPr="00743275">
        <w:rPr>
          <w:rFonts w:eastAsia="SimSun"/>
          <w:kern w:val="22"/>
          <w:sz w:val="24"/>
          <w:lang w:eastAsia="zh-CN"/>
        </w:rPr>
        <w:t>；</w:t>
      </w:r>
    </w:p>
    <w:p w14:paraId="2EC186CA" w14:textId="1FD56335"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生物多样性相关多边环境协定和进程在设计其能力建设和发展战略、行动计划、工作方案和机制时，酌情考虑</w:t>
      </w:r>
      <w:r w:rsidR="00661A0D">
        <w:rPr>
          <w:rFonts w:ascii="SimSun" w:eastAsia="SimSun" w:hAnsi="SimSun" w:cs="SimSun" w:hint="eastAsia"/>
          <w:kern w:val="22"/>
          <w:sz w:val="24"/>
          <w:lang w:eastAsia="zh-CN"/>
        </w:rPr>
        <w:t>能力建设和发展</w:t>
      </w:r>
      <w:r w:rsidR="00661A0D" w:rsidRPr="00743275">
        <w:rPr>
          <w:rFonts w:ascii="SimSun" w:eastAsia="SimSun" w:hAnsi="SimSun" w:cs="SimSun" w:hint="eastAsia"/>
          <w:kern w:val="22"/>
          <w:sz w:val="24"/>
          <w:lang w:eastAsia="zh-CN"/>
        </w:rPr>
        <w:t>长期</w:t>
      </w:r>
      <w:r w:rsidRPr="00743275">
        <w:rPr>
          <w:rFonts w:ascii="SimSun" w:eastAsia="SimSun" w:hAnsi="SimSun" w:cs="SimSun" w:hint="eastAsia"/>
          <w:kern w:val="22"/>
          <w:sz w:val="24"/>
          <w:lang w:eastAsia="zh-CN"/>
        </w:rPr>
        <w:t>战略框架，以促进协同增效，避免重复；</w:t>
      </w:r>
    </w:p>
    <w:p w14:paraId="515CCF65" w14:textId="0F431804"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生物多样性相关公约和其他多边环境协定在</w:t>
      </w:r>
      <w:r w:rsidR="004A1D06">
        <w:rPr>
          <w:rFonts w:ascii="SimSun" w:eastAsia="SimSun" w:hAnsi="SimSun" w:cs="SimSun" w:hint="eastAsia"/>
          <w:kern w:val="22"/>
          <w:sz w:val="24"/>
          <w:lang w:eastAsia="zh-CN"/>
        </w:rPr>
        <w:t>《</w:t>
      </w:r>
      <w:r w:rsidR="00082D11" w:rsidRPr="00082D11">
        <w:rPr>
          <w:rFonts w:ascii="SimSun" w:eastAsia="SimSun" w:hAnsi="SimSun" w:cs="SimSun" w:hint="eastAsia"/>
          <w:kern w:val="22"/>
          <w:sz w:val="24"/>
          <w:lang w:eastAsia="zh-CN"/>
        </w:rPr>
        <w:t>昆明</w:t>
      </w:r>
      <w:r w:rsidR="00082D11" w:rsidRPr="00082D11">
        <w:rPr>
          <w:kern w:val="22"/>
          <w:sz w:val="24"/>
          <w:lang w:eastAsia="zh-CN"/>
        </w:rPr>
        <w:t>-</w:t>
      </w:r>
      <w:r w:rsidR="00082D11" w:rsidRPr="00082D11">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4A1D06">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通过之后，针对具体行动目标或相关行动目标组合制定专题能力建设和发展行动计划，并酌情根据长期战略框架和</w:t>
      </w:r>
      <w:r w:rsidR="00661A0D">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性别平等行动计划</w:t>
      </w:r>
      <w:r w:rsidR="00661A0D">
        <w:rPr>
          <w:rFonts w:ascii="SimSun" w:eastAsia="SimSun" w:hAnsi="SimSun" w:cs="SimSun" w:hint="eastAsia"/>
          <w:kern w:val="22"/>
          <w:sz w:val="24"/>
          <w:lang w:eastAsia="zh-CN"/>
        </w:rPr>
        <w:t>》</w:t>
      </w:r>
      <w:r w:rsidRPr="00743275">
        <w:rPr>
          <w:rStyle w:val="FootnoteReference"/>
          <w:rFonts w:eastAsia="SimSun"/>
          <w:kern w:val="22"/>
          <w:sz w:val="24"/>
        </w:rPr>
        <w:footnoteReference w:id="9"/>
      </w:r>
      <w:r w:rsidRPr="00743275">
        <w:rPr>
          <w:rFonts w:ascii="SimSun" w:eastAsia="SimSun" w:hAnsi="SimSun"/>
          <w:kern w:val="22"/>
          <w:vertAlign w:val="superscript"/>
          <w:lang w:eastAsia="zh-CN"/>
        </w:rPr>
        <w:t xml:space="preserve"> </w:t>
      </w:r>
      <w:r w:rsidR="00237586" w:rsidRPr="00743275">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制定专门的全球、区域和次区域方案来执行这些专题计划；</w:t>
      </w:r>
    </w:p>
    <w:p w14:paraId="708D31A0" w14:textId="4FCB4BAA"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lastRenderedPageBreak/>
        <w:t>敦促</w:t>
      </w:r>
      <w:r w:rsidRPr="00743275">
        <w:rPr>
          <w:rFonts w:ascii="SimSun" w:eastAsia="SimSun" w:hAnsi="SimSun" w:cs="SimSun" w:hint="eastAsia"/>
          <w:kern w:val="22"/>
          <w:sz w:val="24"/>
          <w:lang w:eastAsia="zh-CN"/>
        </w:rPr>
        <w:t>缔约方并</w:t>
      </w: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其他国家政府</w:t>
      </w:r>
      <w:r w:rsidRPr="00743275">
        <w:rPr>
          <w:rFonts w:asciiTheme="minorEastAsia" w:hAnsi="SimSun" w:cs="SimSun" w:hint="eastAsia"/>
          <w:kern w:val="22"/>
          <w:sz w:val="24"/>
          <w:lang w:eastAsia="zh-CN"/>
        </w:rPr>
        <w:t>与</w:t>
      </w:r>
      <w:r w:rsidRPr="00743275">
        <w:rPr>
          <w:rFonts w:ascii="SimSun" w:eastAsia="SimSun" w:hAnsi="SimSun" w:cs="SimSun" w:hint="eastAsia"/>
          <w:kern w:val="22"/>
          <w:sz w:val="24"/>
          <w:lang w:eastAsia="zh-CN"/>
        </w:rPr>
        <w:t>土著人民和地方社区、妇女和青年以及相关利益攸关方</w:t>
      </w:r>
      <w:r w:rsidRPr="00743275">
        <w:rPr>
          <w:rFonts w:asciiTheme="minorEastAsia" w:hAnsi="SimSun" w:cs="SimSun" w:hint="eastAsia"/>
          <w:kern w:val="22"/>
          <w:sz w:val="24"/>
          <w:lang w:eastAsia="zh-CN"/>
        </w:rPr>
        <w:t>合作，</w:t>
      </w:r>
      <w:r w:rsidRPr="00743275">
        <w:rPr>
          <w:rFonts w:ascii="SimSun" w:eastAsia="SimSun" w:hAnsi="SimSun" w:cs="SimSun" w:hint="eastAsia"/>
          <w:kern w:val="22"/>
          <w:sz w:val="24"/>
          <w:lang w:eastAsia="zh-CN"/>
        </w:rPr>
        <w:t>查明能力建设和发展</w:t>
      </w:r>
      <w:r w:rsidR="00E25AAD">
        <w:rPr>
          <w:rFonts w:ascii="SimSun" w:eastAsia="SimSun" w:hAnsi="SimSun" w:cs="SimSun" w:hint="eastAsia"/>
          <w:kern w:val="22"/>
          <w:sz w:val="24"/>
          <w:lang w:eastAsia="zh-CN"/>
        </w:rPr>
        <w:t>需要</w:t>
      </w:r>
      <w:r w:rsidR="004A1D06">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确定其先后顺序，将能力建设和发展内容纳入其国家生物多样性战略和行动计划，</w:t>
      </w:r>
      <w:r w:rsidR="004A1D06">
        <w:rPr>
          <w:rFonts w:ascii="SimSun" w:eastAsia="SimSun" w:hAnsi="SimSun" w:cs="SimSun" w:hint="eastAsia"/>
          <w:kern w:val="22"/>
          <w:sz w:val="24"/>
          <w:lang w:eastAsia="zh-CN"/>
        </w:rPr>
        <w:t>并</w:t>
      </w:r>
      <w:r w:rsidRPr="00743275">
        <w:rPr>
          <w:rFonts w:ascii="SimSun" w:eastAsia="SimSun" w:hAnsi="SimSun" w:cs="SimSun" w:hint="eastAsia"/>
          <w:kern w:val="22"/>
          <w:sz w:val="24"/>
          <w:lang w:eastAsia="zh-CN"/>
        </w:rPr>
        <w:t>根据</w:t>
      </w:r>
      <w:r w:rsidR="00661A0D">
        <w:rPr>
          <w:rFonts w:ascii="SimSun" w:eastAsia="SimSun" w:hAnsi="SimSun" w:cs="SimSun" w:hint="eastAsia"/>
          <w:kern w:val="22"/>
          <w:sz w:val="24"/>
          <w:lang w:eastAsia="zh-CN"/>
        </w:rPr>
        <w:t>《</w:t>
      </w:r>
      <w:r w:rsidR="00082D11" w:rsidRPr="00082D11">
        <w:rPr>
          <w:rFonts w:ascii="SimSun" w:eastAsia="SimSun" w:hAnsi="SimSun" w:cs="SimSun" w:hint="eastAsia"/>
          <w:kern w:val="22"/>
          <w:sz w:val="24"/>
          <w:lang w:eastAsia="zh-CN"/>
        </w:rPr>
        <w:t>昆明</w:t>
      </w:r>
      <w:r w:rsidR="00082D11" w:rsidRPr="00082D11">
        <w:rPr>
          <w:kern w:val="22"/>
          <w:sz w:val="24"/>
          <w:lang w:eastAsia="zh-CN"/>
        </w:rPr>
        <w:t>-</w:t>
      </w:r>
      <w:r w:rsidR="00082D11" w:rsidRPr="00082D11">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661A0D">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对其进行更新</w:t>
      </w:r>
      <w:r w:rsidR="001F27AB">
        <w:rPr>
          <w:rFonts w:ascii="SimSun" w:eastAsia="SimSun" w:hAnsi="SimSun" w:cs="SimSun" w:hint="eastAsia"/>
          <w:kern w:val="22"/>
          <w:sz w:val="24"/>
          <w:lang w:eastAsia="zh-CN"/>
        </w:rPr>
        <w:t>和/或</w:t>
      </w:r>
      <w:r w:rsidRPr="00743275">
        <w:rPr>
          <w:rFonts w:ascii="SimSun" w:eastAsia="SimSun" w:hAnsi="SimSun" w:cs="SimSun" w:hint="eastAsia"/>
          <w:kern w:val="22"/>
          <w:sz w:val="24"/>
          <w:lang w:eastAsia="zh-CN"/>
        </w:rPr>
        <w:t>酌情制定专门的生物多样性能力建设和发展行动计划</w:t>
      </w:r>
      <w:r w:rsidRPr="00743275">
        <w:rPr>
          <w:rFonts w:asciiTheme="minorEastAsia" w:eastAsia="SimSun" w:hAnsi="SimSun" w:cs="SimSun" w:hint="eastAsia"/>
          <w:kern w:val="22"/>
          <w:sz w:val="24"/>
          <w:lang w:eastAsia="zh-CN"/>
        </w:rPr>
        <w:t>和方案</w:t>
      </w:r>
      <w:r w:rsidRPr="00743275">
        <w:rPr>
          <w:rFonts w:ascii="SimSun" w:eastAsia="SimSun" w:hAnsi="SimSun" w:cs="SimSun" w:hint="eastAsia"/>
          <w:kern w:val="22"/>
          <w:sz w:val="24"/>
          <w:lang w:eastAsia="zh-CN"/>
        </w:rPr>
        <w:t>；</w:t>
      </w:r>
    </w:p>
    <w:p w14:paraId="73B5C274" w14:textId="77777777"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t>敦促</w:t>
      </w:r>
      <w:r w:rsidRPr="00743275">
        <w:rPr>
          <w:rFonts w:ascii="SimSun" w:eastAsia="SimSun" w:hAnsi="SimSun" w:cs="SimSun" w:hint="eastAsia"/>
          <w:kern w:val="22"/>
          <w:sz w:val="24"/>
          <w:lang w:eastAsia="zh-CN"/>
        </w:rPr>
        <w:t>缔约方并</w:t>
      </w: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其他国家政府酌情将生物多样性能力建设和发展纳入相关发展合作框架、伙伴关系和方案；</w:t>
      </w:r>
    </w:p>
    <w:p w14:paraId="1EF1DBBF" w14:textId="63F0EE39"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kern w:val="22"/>
          <w:sz w:val="24"/>
          <w:lang w:eastAsia="zh-CN"/>
        </w:rPr>
      </w:pPr>
      <w:r w:rsidRPr="00743275">
        <w:rPr>
          <w:rFonts w:ascii="KaiTi" w:eastAsia="KaiTi" w:hAnsi="KaiTi"/>
          <w:kern w:val="22"/>
          <w:sz w:val="24"/>
          <w:lang w:eastAsia="zh-CN"/>
        </w:rPr>
        <w:t>邀请</w:t>
      </w:r>
      <w:r w:rsidRPr="00743275">
        <w:rPr>
          <w:rFonts w:eastAsia="SimSun"/>
          <w:kern w:val="22"/>
          <w:sz w:val="24"/>
          <w:lang w:eastAsia="zh-CN"/>
        </w:rPr>
        <w:t>缔约方</w:t>
      </w:r>
      <w:r w:rsidR="004A1D06">
        <w:rPr>
          <w:rFonts w:eastAsia="SimSun" w:hint="eastAsia"/>
          <w:kern w:val="22"/>
          <w:sz w:val="24"/>
          <w:lang w:eastAsia="zh-CN"/>
        </w:rPr>
        <w:t>根据</w:t>
      </w:r>
      <w:r w:rsidRPr="00743275">
        <w:rPr>
          <w:rFonts w:eastAsia="SimSun"/>
          <w:kern w:val="22"/>
          <w:sz w:val="24"/>
          <w:lang w:eastAsia="zh-CN"/>
        </w:rPr>
        <w:t>《公约》第</w:t>
      </w:r>
      <w:r w:rsidRPr="00743275">
        <w:rPr>
          <w:rFonts w:eastAsia="SimSun"/>
          <w:kern w:val="22"/>
          <w:sz w:val="24"/>
          <w:lang w:eastAsia="zh-CN"/>
        </w:rPr>
        <w:t>16</w:t>
      </w:r>
      <w:r w:rsidRPr="00743275">
        <w:rPr>
          <w:rFonts w:eastAsia="SimSun"/>
          <w:kern w:val="22"/>
          <w:sz w:val="24"/>
          <w:lang w:eastAsia="zh-CN"/>
        </w:rPr>
        <w:t>条、第</w:t>
      </w:r>
      <w:r w:rsidRPr="00743275">
        <w:rPr>
          <w:rFonts w:eastAsia="SimSun"/>
          <w:kern w:val="22"/>
          <w:sz w:val="24"/>
          <w:lang w:eastAsia="zh-CN"/>
        </w:rPr>
        <w:t xml:space="preserve">18 </w:t>
      </w:r>
      <w:r w:rsidRPr="00743275">
        <w:rPr>
          <w:rFonts w:eastAsia="SimSun"/>
          <w:kern w:val="22"/>
          <w:sz w:val="24"/>
          <w:lang w:eastAsia="zh-CN"/>
        </w:rPr>
        <w:t>条和第</w:t>
      </w:r>
      <w:r w:rsidRPr="00743275">
        <w:rPr>
          <w:rFonts w:eastAsia="SimSun"/>
          <w:kern w:val="22"/>
          <w:sz w:val="24"/>
          <w:lang w:eastAsia="zh-CN"/>
        </w:rPr>
        <w:t>19</w:t>
      </w:r>
      <w:r w:rsidRPr="00743275">
        <w:rPr>
          <w:rFonts w:eastAsia="SimSun"/>
          <w:kern w:val="22"/>
          <w:sz w:val="24"/>
          <w:lang w:eastAsia="zh-CN"/>
        </w:rPr>
        <w:t>条</w:t>
      </w:r>
      <w:r w:rsidRPr="00743275">
        <w:rPr>
          <w:rFonts w:ascii="SimSun" w:eastAsia="SimSun" w:hAnsi="SimSun" w:cs="SimSun" w:hint="eastAsia"/>
          <w:kern w:val="22"/>
          <w:sz w:val="24"/>
          <w:lang w:eastAsia="zh-CN"/>
        </w:rPr>
        <w:t>，加强和支持特别是在发展中国家开展的能力建设</w:t>
      </w:r>
      <w:r w:rsidRPr="00743275">
        <w:rPr>
          <w:rFonts w:asciiTheme="minorEastAsia" w:eastAsia="SimSun" w:hAnsi="SimSun" w:cs="SimSun" w:hint="eastAsia"/>
          <w:kern w:val="22"/>
          <w:sz w:val="24"/>
          <w:lang w:eastAsia="zh-CN"/>
        </w:rPr>
        <w:t>和发展</w:t>
      </w:r>
      <w:r w:rsidRPr="00743275">
        <w:rPr>
          <w:rFonts w:ascii="SimSun" w:eastAsia="SimSun" w:hAnsi="SimSun" w:cs="SimSun" w:hint="eastAsia"/>
          <w:kern w:val="22"/>
          <w:sz w:val="24"/>
          <w:lang w:eastAsia="zh-CN"/>
        </w:rPr>
        <w:t>合作活动，以执行《公约》及其议定书和</w:t>
      </w:r>
      <w:r w:rsidR="00661A0D">
        <w:rPr>
          <w:rFonts w:ascii="SimSun" w:eastAsia="SimSun" w:hAnsi="SimSun" w:cs="SimSun" w:hint="eastAsia"/>
          <w:kern w:val="22"/>
          <w:sz w:val="24"/>
          <w:lang w:eastAsia="zh-CN"/>
        </w:rPr>
        <w:t>《</w:t>
      </w:r>
      <w:r w:rsidR="00082D11" w:rsidRPr="00082D11">
        <w:rPr>
          <w:rFonts w:eastAsia="SimSun" w:hint="eastAsia"/>
          <w:kern w:val="22"/>
          <w:sz w:val="24"/>
          <w:lang w:eastAsia="zh-CN"/>
        </w:rPr>
        <w:t>昆明</w:t>
      </w:r>
      <w:r w:rsidR="00082D11" w:rsidRPr="00082D11">
        <w:rPr>
          <w:rFonts w:eastAsia="SimSun"/>
          <w:kern w:val="22"/>
          <w:sz w:val="24"/>
          <w:lang w:eastAsia="zh-CN"/>
        </w:rPr>
        <w:t>-</w:t>
      </w:r>
      <w:r w:rsidR="00082D11" w:rsidRPr="00082D11">
        <w:rPr>
          <w:rFonts w:eastAsia="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661A0D">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，同时考虑到能力建设</w:t>
      </w:r>
      <w:r w:rsidR="00712893">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技术转让、科技合作</w:t>
      </w:r>
      <w:r w:rsidR="00712893">
        <w:rPr>
          <w:rFonts w:asciiTheme="minorEastAsia" w:eastAsia="SimSun" w:hAnsi="SimSun" w:cs="SimSun" w:hint="eastAsia"/>
          <w:kern w:val="22"/>
          <w:sz w:val="24"/>
          <w:lang w:eastAsia="zh-CN"/>
        </w:rPr>
        <w:t>、</w:t>
      </w:r>
      <w:r w:rsidRPr="00743275">
        <w:rPr>
          <w:rFonts w:ascii="SimSun" w:eastAsia="SimSun" w:hAnsi="SimSun" w:cs="SimSun" w:hint="eastAsia"/>
          <w:kern w:val="22"/>
          <w:sz w:val="24"/>
          <w:lang w:eastAsia="zh-CN"/>
        </w:rPr>
        <w:t>生物技术研究</w:t>
      </w:r>
      <w:r w:rsidRPr="00743275">
        <w:rPr>
          <w:rStyle w:val="FootnoteReference"/>
          <w:rFonts w:eastAsia="SimSun"/>
          <w:kern w:val="22"/>
          <w:sz w:val="24"/>
        </w:rPr>
        <w:footnoteReference w:id="10"/>
      </w:r>
      <w:r w:rsidRPr="00743275">
        <w:rPr>
          <w:rFonts w:ascii="SimSun" w:eastAsia="SimSun" w:hAnsi="SimSun" w:cs="SimSun" w:hint="eastAsia"/>
          <w:kern w:val="22"/>
          <w:sz w:val="24"/>
          <w:lang w:eastAsia="zh-CN"/>
        </w:rPr>
        <w:t xml:space="preserve"> 之间的协同增效；</w:t>
      </w:r>
    </w:p>
    <w:p w14:paraId="3F87EEC0" w14:textId="2D5ABD7D" w:rsidR="00C23095" w:rsidRPr="00922998"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spacing w:val="-2"/>
          <w:kern w:val="22"/>
          <w:sz w:val="24"/>
          <w:lang w:eastAsia="zh-CN"/>
        </w:rPr>
      </w:pPr>
      <w:r w:rsidRPr="00922998">
        <w:rPr>
          <w:rFonts w:ascii="KaiTi" w:eastAsia="KaiTi" w:hAnsi="KaiTi"/>
          <w:spacing w:val="-2"/>
          <w:kern w:val="22"/>
          <w:sz w:val="24"/>
          <w:lang w:eastAsia="zh-CN"/>
        </w:rPr>
        <w:t>邀请</w:t>
      </w:r>
      <w:r w:rsidRPr="00922998">
        <w:rPr>
          <w:rFonts w:ascii="SimSun" w:eastAsia="SimSun" w:hAnsi="SimSun" w:cs="SimSun" w:hint="eastAsia"/>
          <w:spacing w:val="-2"/>
          <w:kern w:val="22"/>
          <w:sz w:val="24"/>
          <w:lang w:eastAsia="zh-CN"/>
        </w:rPr>
        <w:t>大学和其他学术机构</w:t>
      </w:r>
      <w:r w:rsidR="001771C0">
        <w:rPr>
          <w:rFonts w:ascii="SimSun" w:eastAsia="SimSun" w:hAnsi="SimSun" w:cs="SimSun" w:hint="eastAsia"/>
          <w:spacing w:val="-2"/>
          <w:kern w:val="22"/>
          <w:sz w:val="24"/>
          <w:lang w:eastAsia="zh-CN"/>
        </w:rPr>
        <w:t>在教学大纲中增列</w:t>
      </w:r>
      <w:r w:rsidRPr="00922998">
        <w:rPr>
          <w:rFonts w:ascii="SimSun" w:eastAsia="SimSun" w:hAnsi="SimSun" w:cs="SimSun" w:hint="eastAsia"/>
          <w:spacing w:val="-2"/>
          <w:kern w:val="22"/>
          <w:sz w:val="24"/>
          <w:lang w:eastAsia="zh-CN"/>
        </w:rPr>
        <w:t>专科和跨学科学术课程和</w:t>
      </w:r>
      <w:r w:rsidR="00922998">
        <w:rPr>
          <w:rFonts w:ascii="SimSun" w:eastAsia="SimSun" w:hAnsi="SimSun" w:cs="SimSun" w:hint="eastAsia"/>
          <w:spacing w:val="-2"/>
          <w:kern w:val="22"/>
          <w:sz w:val="24"/>
          <w:lang w:eastAsia="zh-CN"/>
        </w:rPr>
        <w:t>专业</w:t>
      </w:r>
      <w:r w:rsidR="001F27AB">
        <w:rPr>
          <w:rFonts w:ascii="SimSun" w:eastAsia="SimSun" w:hAnsi="SimSun" w:cs="SimSun" w:hint="eastAsia"/>
          <w:spacing w:val="-2"/>
          <w:kern w:val="22"/>
          <w:sz w:val="24"/>
          <w:lang w:eastAsia="zh-CN"/>
        </w:rPr>
        <w:t>和/或</w:t>
      </w:r>
      <w:r w:rsidRPr="00922998">
        <w:rPr>
          <w:rFonts w:ascii="SimSun" w:eastAsia="SimSun" w:hAnsi="SimSun" w:cs="SimSun" w:hint="eastAsia"/>
          <w:spacing w:val="-2"/>
          <w:kern w:val="22"/>
          <w:sz w:val="24"/>
          <w:lang w:eastAsia="zh-CN"/>
        </w:rPr>
        <w:t>拓展和加强</w:t>
      </w:r>
      <w:r w:rsidR="001771C0">
        <w:rPr>
          <w:rFonts w:ascii="SimSun" w:eastAsia="SimSun" w:hAnsi="SimSun" w:cs="SimSun" w:hint="eastAsia"/>
          <w:spacing w:val="-2"/>
          <w:kern w:val="22"/>
          <w:sz w:val="24"/>
          <w:lang w:eastAsia="zh-CN"/>
        </w:rPr>
        <w:t>已有</w:t>
      </w:r>
      <w:r w:rsidRPr="00922998">
        <w:rPr>
          <w:rFonts w:ascii="SimSun" w:eastAsia="SimSun" w:hAnsi="SimSun" w:cs="SimSun" w:hint="eastAsia"/>
          <w:spacing w:val="-2"/>
          <w:kern w:val="22"/>
          <w:sz w:val="24"/>
          <w:lang w:eastAsia="zh-CN"/>
        </w:rPr>
        <w:t>课程和</w:t>
      </w:r>
      <w:r w:rsidR="00922998">
        <w:rPr>
          <w:rFonts w:ascii="SimSun" w:eastAsia="SimSun" w:hAnsi="SimSun" w:cs="SimSun" w:hint="eastAsia"/>
          <w:spacing w:val="-2"/>
          <w:kern w:val="22"/>
          <w:sz w:val="24"/>
          <w:lang w:eastAsia="zh-CN"/>
        </w:rPr>
        <w:t>专业</w:t>
      </w:r>
      <w:r w:rsidRPr="00922998">
        <w:rPr>
          <w:rFonts w:ascii="SimSun" w:eastAsia="SimSun" w:hAnsi="SimSun" w:cs="SimSun" w:hint="eastAsia"/>
          <w:spacing w:val="-2"/>
          <w:kern w:val="22"/>
          <w:sz w:val="24"/>
          <w:lang w:eastAsia="zh-CN"/>
        </w:rPr>
        <w:t>，生成和分享新知识，并</w:t>
      </w:r>
      <w:r w:rsidR="001771C0">
        <w:rPr>
          <w:rFonts w:ascii="SimSun" w:eastAsia="SimSun" w:hAnsi="SimSun" w:cs="SimSun" w:hint="eastAsia"/>
          <w:spacing w:val="-2"/>
          <w:kern w:val="22"/>
          <w:sz w:val="24"/>
          <w:lang w:eastAsia="zh-CN"/>
        </w:rPr>
        <w:t>开设</w:t>
      </w:r>
      <w:r w:rsidRPr="00922998">
        <w:rPr>
          <w:rFonts w:ascii="SimSun" w:eastAsia="SimSun" w:hAnsi="SimSun" w:cs="SimSun" w:hint="eastAsia"/>
          <w:spacing w:val="-2"/>
          <w:kern w:val="22"/>
          <w:sz w:val="24"/>
          <w:lang w:eastAsia="zh-CN"/>
        </w:rPr>
        <w:t>继续教育</w:t>
      </w:r>
      <w:r w:rsidR="001771C0">
        <w:rPr>
          <w:rFonts w:ascii="SimSun" w:eastAsia="SimSun" w:hAnsi="SimSun" w:cs="SimSun" w:hint="eastAsia"/>
          <w:spacing w:val="-2"/>
          <w:kern w:val="22"/>
          <w:sz w:val="24"/>
          <w:lang w:eastAsia="zh-CN"/>
        </w:rPr>
        <w:t>课程</w:t>
      </w:r>
      <w:r w:rsidRPr="00922998">
        <w:rPr>
          <w:rFonts w:ascii="SimSun" w:eastAsia="SimSun" w:hAnsi="SimSun" w:cs="SimSun" w:hint="eastAsia"/>
          <w:spacing w:val="-2"/>
          <w:kern w:val="22"/>
          <w:sz w:val="24"/>
          <w:lang w:eastAsia="zh-CN"/>
        </w:rPr>
        <w:t>，在土著人民和地方社区、妇女和青年充分有效参与下</w:t>
      </w:r>
      <w:r w:rsidR="001771C0">
        <w:rPr>
          <w:rFonts w:ascii="SimSun" w:eastAsia="SimSun" w:hAnsi="SimSun" w:cs="SimSun" w:hint="eastAsia"/>
          <w:spacing w:val="-2"/>
          <w:kern w:val="22"/>
          <w:sz w:val="24"/>
          <w:lang w:eastAsia="zh-CN"/>
        </w:rPr>
        <w:t>促进</w:t>
      </w:r>
      <w:r w:rsidR="00661A0D" w:rsidRPr="00922998">
        <w:rPr>
          <w:rFonts w:ascii="SimSun" w:eastAsia="SimSun" w:hAnsi="SimSun" w:cs="SimSun" w:hint="eastAsia"/>
          <w:spacing w:val="-2"/>
          <w:kern w:val="22"/>
          <w:sz w:val="24"/>
          <w:lang w:eastAsia="zh-CN"/>
        </w:rPr>
        <w:t>《</w:t>
      </w:r>
      <w:r w:rsidR="00082D11" w:rsidRPr="00922998">
        <w:rPr>
          <w:rFonts w:eastAsia="SimSun" w:hint="eastAsia"/>
          <w:spacing w:val="-2"/>
          <w:kern w:val="22"/>
          <w:sz w:val="24"/>
          <w:lang w:eastAsia="zh-CN"/>
        </w:rPr>
        <w:t>昆明</w:t>
      </w:r>
      <w:r w:rsidR="00082D11" w:rsidRPr="00922998">
        <w:rPr>
          <w:rFonts w:eastAsia="SimSun"/>
          <w:spacing w:val="-2"/>
          <w:kern w:val="22"/>
          <w:sz w:val="24"/>
          <w:lang w:eastAsia="zh-CN"/>
        </w:rPr>
        <w:t>-</w:t>
      </w:r>
      <w:r w:rsidR="00082D11" w:rsidRPr="00922998">
        <w:rPr>
          <w:rFonts w:eastAsia="SimSun" w:hint="eastAsia"/>
          <w:spacing w:val="-2"/>
          <w:kern w:val="22"/>
          <w:sz w:val="24"/>
          <w:lang w:eastAsia="zh-CN"/>
        </w:rPr>
        <w:t>蒙特利尔</w:t>
      </w:r>
      <w:r w:rsidRPr="00922998">
        <w:rPr>
          <w:rFonts w:ascii="SimSun" w:eastAsia="SimSun" w:hAnsi="SimSun" w:cs="SimSun" w:hint="eastAsia"/>
          <w:spacing w:val="-2"/>
          <w:kern w:val="22"/>
          <w:sz w:val="24"/>
          <w:lang w:eastAsia="zh-CN"/>
        </w:rPr>
        <w:t>全球生物多样性框架</w:t>
      </w:r>
      <w:r w:rsidR="00661A0D" w:rsidRPr="00922998">
        <w:rPr>
          <w:rFonts w:ascii="SimSun" w:eastAsia="SimSun" w:hAnsi="SimSun" w:cs="SimSun" w:hint="eastAsia"/>
          <w:spacing w:val="-2"/>
          <w:kern w:val="22"/>
          <w:sz w:val="24"/>
          <w:lang w:eastAsia="zh-CN"/>
        </w:rPr>
        <w:t>》</w:t>
      </w:r>
      <w:r w:rsidRPr="00922998">
        <w:rPr>
          <w:rFonts w:ascii="SimSun" w:eastAsia="SimSun" w:hAnsi="SimSun" w:cs="SimSun" w:hint="eastAsia"/>
          <w:spacing w:val="-2"/>
          <w:kern w:val="22"/>
          <w:sz w:val="24"/>
          <w:lang w:eastAsia="zh-CN"/>
        </w:rPr>
        <w:t>；</w:t>
      </w:r>
    </w:p>
    <w:p w14:paraId="5CDF16B6" w14:textId="2770AAFB"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922998">
        <w:rPr>
          <w:rFonts w:ascii="KaiTi" w:eastAsia="KaiTi" w:hAnsi="KaiTi"/>
          <w:kern w:val="22"/>
          <w:sz w:val="24"/>
          <w:lang w:eastAsia="zh-CN"/>
        </w:rPr>
        <w:t>邀请</w:t>
      </w:r>
      <w:r w:rsidRPr="00922998">
        <w:rPr>
          <w:rFonts w:ascii="SimSun" w:eastAsia="SimSun" w:hAnsi="SimSun" w:cs="SimSun" w:hint="eastAsia"/>
          <w:kern w:val="22"/>
          <w:sz w:val="24"/>
          <w:lang w:eastAsia="zh-CN"/>
        </w:rPr>
        <w:t>相关组织及区域和次区域机构包括区域经济一体化组织促进分享专门知识和信息，加强现有的区域和次区域支助网络或酌情建立新网络，应请求提供援助，使各自区域或次区域内的国家和次国家政府机构、地方当局和非政府行为体包括土著人民和地方社区、妇女和青年组织能够加强能力，同时促进</w:t>
      </w:r>
      <w:r w:rsidR="009F552A" w:rsidRPr="00922998">
        <w:rPr>
          <w:rFonts w:ascii="SimSun" w:eastAsia="SimSun" w:hAnsi="SimSun" w:cs="SimSun" w:hint="eastAsia"/>
          <w:kern w:val="22"/>
          <w:sz w:val="24"/>
          <w:lang w:eastAsia="zh-CN"/>
        </w:rPr>
        <w:t>已</w:t>
      </w:r>
      <w:r w:rsidR="009F552A">
        <w:rPr>
          <w:rFonts w:ascii="SimSun" w:eastAsia="SimSun" w:hAnsi="SimSun" w:cs="SimSun" w:hint="eastAsia"/>
          <w:kern w:val="22"/>
          <w:sz w:val="24"/>
          <w:lang w:eastAsia="zh-CN"/>
        </w:rPr>
        <w:t>建</w:t>
      </w:r>
      <w:r w:rsidR="009F552A" w:rsidRPr="00922998">
        <w:rPr>
          <w:rFonts w:ascii="SimSun" w:eastAsia="SimSun" w:hAnsi="SimSun" w:cs="SimSun" w:hint="eastAsia"/>
          <w:kern w:val="22"/>
          <w:sz w:val="24"/>
          <w:lang w:eastAsia="zh-CN"/>
        </w:rPr>
        <w:t>能力</w:t>
      </w:r>
      <w:r w:rsidR="009F552A">
        <w:rPr>
          <w:rFonts w:ascii="SimSun" w:eastAsia="SimSun" w:hAnsi="SimSun" w:cs="SimSun" w:hint="eastAsia"/>
          <w:kern w:val="22"/>
          <w:sz w:val="24"/>
          <w:lang w:eastAsia="zh-CN"/>
        </w:rPr>
        <w:t>的</w:t>
      </w:r>
      <w:r w:rsidRPr="00922998">
        <w:rPr>
          <w:rFonts w:ascii="SimSun" w:eastAsia="SimSun" w:hAnsi="SimSun" w:cs="SimSun" w:hint="eastAsia"/>
          <w:kern w:val="22"/>
          <w:sz w:val="24"/>
          <w:lang w:eastAsia="zh-CN"/>
        </w:rPr>
        <w:t>有效利用</w:t>
      </w:r>
      <w:r w:rsidR="009F552A">
        <w:rPr>
          <w:rFonts w:ascii="SimSun" w:eastAsia="SimSun" w:hAnsi="SimSun" w:cs="SimSun" w:hint="eastAsia"/>
          <w:kern w:val="22"/>
          <w:sz w:val="24"/>
          <w:lang w:eastAsia="zh-CN"/>
        </w:rPr>
        <w:t>和保留</w:t>
      </w:r>
      <w:r w:rsidRPr="00922998">
        <w:rPr>
          <w:rFonts w:ascii="SimSun" w:eastAsia="SimSun" w:hAnsi="SimSun" w:cs="SimSun" w:hint="eastAsia"/>
          <w:kern w:val="22"/>
          <w:sz w:val="24"/>
          <w:lang w:eastAsia="zh-CN"/>
        </w:rPr>
        <w:t>；</w:t>
      </w:r>
    </w:p>
    <w:p w14:paraId="75773196" w14:textId="66CF51B5"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联合国可持续发展集团各区域小组和联合国各区域</w:t>
      </w:r>
      <w:r w:rsidR="00661A0D">
        <w:rPr>
          <w:rFonts w:ascii="SimSun" w:eastAsia="SimSun" w:hAnsi="SimSun" w:cs="SimSun" w:hint="eastAsia"/>
          <w:kern w:val="22"/>
          <w:sz w:val="24"/>
          <w:lang w:eastAsia="zh-CN"/>
        </w:rPr>
        <w:t>经济</w:t>
      </w:r>
      <w:r w:rsidRPr="00743275">
        <w:rPr>
          <w:rFonts w:ascii="SimSun" w:eastAsia="SimSun" w:hAnsi="SimSun" w:cs="SimSun" w:hint="eastAsia"/>
          <w:kern w:val="22"/>
          <w:sz w:val="24"/>
          <w:lang w:eastAsia="zh-CN"/>
        </w:rPr>
        <w:t>委员会发起并促进能力建设和发展</w:t>
      </w:r>
      <w:r w:rsidR="00E25AAD">
        <w:rPr>
          <w:rFonts w:ascii="SimSun" w:eastAsia="SimSun" w:hAnsi="SimSun" w:cs="SimSun" w:hint="eastAsia"/>
          <w:kern w:val="22"/>
          <w:sz w:val="24"/>
          <w:lang w:eastAsia="zh-CN"/>
        </w:rPr>
        <w:t>干预</w:t>
      </w:r>
      <w:r w:rsidRPr="00743275">
        <w:rPr>
          <w:rFonts w:ascii="SimSun" w:eastAsia="SimSun" w:hAnsi="SimSun" w:cs="SimSun" w:hint="eastAsia"/>
          <w:kern w:val="22"/>
          <w:sz w:val="24"/>
          <w:lang w:eastAsia="zh-CN"/>
        </w:rPr>
        <w:t>措施</w:t>
      </w:r>
      <w:r w:rsidR="007524D1">
        <w:rPr>
          <w:rFonts w:ascii="SimSun" w:eastAsia="SimSun" w:hAnsi="SimSun" w:cs="SimSun" w:hint="eastAsia"/>
          <w:kern w:val="22"/>
          <w:sz w:val="24"/>
          <w:lang w:eastAsia="zh-CN"/>
        </w:rPr>
        <w:t>的协调</w:t>
      </w:r>
      <w:r w:rsidR="007524D1" w:rsidRPr="00743275">
        <w:rPr>
          <w:rFonts w:ascii="SimSun" w:eastAsia="SimSun" w:hAnsi="SimSun" w:cs="SimSun" w:hint="eastAsia"/>
          <w:kern w:val="22"/>
          <w:sz w:val="24"/>
          <w:lang w:eastAsia="zh-CN"/>
        </w:rPr>
        <w:t>和协同实施</w:t>
      </w:r>
      <w:r w:rsidRPr="00743275">
        <w:rPr>
          <w:rFonts w:ascii="SimSun" w:eastAsia="SimSun" w:hAnsi="SimSun" w:cs="SimSun" w:hint="eastAsia"/>
          <w:kern w:val="22"/>
          <w:sz w:val="24"/>
          <w:lang w:eastAsia="zh-CN"/>
        </w:rPr>
        <w:t>，支持</w:t>
      </w:r>
      <w:r w:rsidR="00661A0D">
        <w:rPr>
          <w:rFonts w:ascii="SimSun" w:eastAsia="SimSun" w:hAnsi="SimSun" w:cs="SimSun" w:hint="eastAsia"/>
          <w:kern w:val="22"/>
          <w:sz w:val="24"/>
          <w:lang w:eastAsia="zh-CN"/>
        </w:rPr>
        <w:t>《</w:t>
      </w:r>
      <w:r w:rsidR="00082D11" w:rsidRPr="00082D11">
        <w:rPr>
          <w:rFonts w:ascii="SimSun" w:eastAsia="SimSun" w:hAnsi="SimSun" w:cs="SimSun" w:hint="eastAsia"/>
          <w:kern w:val="22"/>
          <w:sz w:val="24"/>
          <w:lang w:eastAsia="zh-CN"/>
        </w:rPr>
        <w:t>昆明</w:t>
      </w:r>
      <w:r w:rsidR="00082D11" w:rsidRPr="00082D11">
        <w:rPr>
          <w:kern w:val="22"/>
          <w:sz w:val="24"/>
          <w:lang w:eastAsia="zh-CN"/>
        </w:rPr>
        <w:t>-</w:t>
      </w:r>
      <w:r w:rsidR="00082D11" w:rsidRPr="00082D11">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661A0D">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w:t>
      </w:r>
    </w:p>
    <w:p w14:paraId="78B62FCA" w14:textId="1457EB7E"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kern w:val="22"/>
          <w:sz w:val="24"/>
          <w:lang w:eastAsia="zh-CN"/>
        </w:rPr>
        <w:t>邀请</w:t>
      </w:r>
      <w:r w:rsidRPr="00743275">
        <w:rPr>
          <w:rFonts w:ascii="SimSun" w:eastAsia="SimSun" w:hAnsi="SimSun" w:cs="SimSun" w:hint="eastAsia"/>
          <w:kern w:val="22"/>
          <w:sz w:val="24"/>
          <w:lang w:eastAsia="zh-CN"/>
        </w:rPr>
        <w:t>联合国驻地协调员和联合国国家工作队与土著</w:t>
      </w:r>
      <w:r w:rsidR="00C177BE">
        <w:rPr>
          <w:rFonts w:ascii="SimSun" w:eastAsia="SimSun" w:hAnsi="SimSun" w:cs="SimSun" w:hint="eastAsia"/>
          <w:kern w:val="22"/>
          <w:sz w:val="24"/>
          <w:lang w:eastAsia="zh-CN"/>
        </w:rPr>
        <w:t>人民</w:t>
      </w:r>
      <w:r w:rsidRPr="00743275">
        <w:rPr>
          <w:rFonts w:ascii="SimSun" w:eastAsia="SimSun" w:hAnsi="SimSun" w:cs="SimSun" w:hint="eastAsia"/>
          <w:kern w:val="22"/>
          <w:sz w:val="24"/>
          <w:lang w:eastAsia="zh-CN"/>
        </w:rPr>
        <w:t>问题机构间支助</w:t>
      </w:r>
      <w:r w:rsidR="00C177BE">
        <w:rPr>
          <w:rFonts w:ascii="SimSun" w:eastAsia="SimSun" w:hAnsi="SimSun" w:cs="SimSun" w:hint="eastAsia"/>
          <w:kern w:val="22"/>
          <w:sz w:val="24"/>
          <w:lang w:eastAsia="zh-CN"/>
        </w:rPr>
        <w:t>小</w:t>
      </w:r>
      <w:r w:rsidRPr="00743275">
        <w:rPr>
          <w:rFonts w:ascii="SimSun" w:eastAsia="SimSun" w:hAnsi="SimSun" w:cs="SimSun" w:hint="eastAsia"/>
          <w:kern w:val="22"/>
          <w:sz w:val="24"/>
          <w:lang w:eastAsia="zh-CN"/>
        </w:rPr>
        <w:t>组和其他相关联合国机构协商，将生物多样性能力建设和发展纳入国家一级的联合国可持续发展合作框架，支持各国执行</w:t>
      </w:r>
      <w:r w:rsidR="00C177BE">
        <w:rPr>
          <w:rFonts w:ascii="SimSun" w:eastAsia="SimSun" w:hAnsi="SimSun" w:cs="SimSun" w:hint="eastAsia"/>
          <w:kern w:val="22"/>
          <w:sz w:val="24"/>
          <w:lang w:eastAsia="zh-CN"/>
        </w:rPr>
        <w:t>《</w:t>
      </w:r>
      <w:r w:rsidR="00082D11" w:rsidRPr="00082D11">
        <w:rPr>
          <w:rFonts w:ascii="SimSun" w:eastAsia="SimSun" w:hAnsi="SimSun" w:cs="SimSun" w:hint="eastAsia"/>
          <w:kern w:val="22"/>
          <w:sz w:val="24"/>
          <w:lang w:eastAsia="zh-CN"/>
        </w:rPr>
        <w:t>昆明</w:t>
      </w:r>
      <w:r w:rsidR="00082D11" w:rsidRPr="00082D11">
        <w:rPr>
          <w:kern w:val="22"/>
          <w:sz w:val="24"/>
          <w:lang w:eastAsia="zh-CN"/>
        </w:rPr>
        <w:t>-</w:t>
      </w:r>
      <w:r w:rsidR="00082D11" w:rsidRPr="00082D11">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C177BE">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和可持续发展目标；</w:t>
      </w:r>
    </w:p>
    <w:p w14:paraId="00545298" w14:textId="77777777"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hint="eastAsia"/>
          <w:kern w:val="22"/>
          <w:sz w:val="24"/>
          <w:lang w:eastAsia="zh-CN"/>
        </w:rPr>
        <w:t>请</w:t>
      </w:r>
      <w:r w:rsidRPr="00743275">
        <w:rPr>
          <w:rFonts w:ascii="SimSun" w:eastAsia="SimSun" w:hAnsi="SimSun" w:cs="SimSun" w:hint="eastAsia"/>
          <w:kern w:val="22"/>
          <w:sz w:val="24"/>
          <w:lang w:eastAsia="zh-CN"/>
        </w:rPr>
        <w:t>执行秘书在资源允许的情况下：</w:t>
      </w:r>
    </w:p>
    <w:p w14:paraId="3DF14E96" w14:textId="34884391" w:rsidR="00C23095" w:rsidRPr="00743275" w:rsidRDefault="00ED7DD8"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normaltextrun"/>
          <w:kern w:val="22"/>
          <w:sz w:val="24"/>
          <w:szCs w:val="24"/>
          <w:lang w:eastAsia="zh-CN"/>
        </w:rPr>
      </w:pPr>
      <w:r w:rsidRPr="00743275">
        <w:rPr>
          <w:rStyle w:val="normaltextrun"/>
          <w:rFonts w:ascii="SimSun" w:eastAsia="SimSun" w:hAnsi="SimSun" w:cs="SimSun" w:hint="eastAsia"/>
          <w:kern w:val="22"/>
          <w:sz w:val="24"/>
          <w:szCs w:val="24"/>
          <w:lang w:eastAsia="zh-CN"/>
        </w:rPr>
        <w:t>通过创</w:t>
      </w:r>
      <w:r w:rsidRPr="00743275">
        <w:rPr>
          <w:rStyle w:val="normaltextrun"/>
          <w:rFonts w:asciiTheme="minorEastAsia" w:eastAsia="SimSun" w:hAnsi="SimSun" w:cs="SimSun" w:hint="eastAsia"/>
          <w:kern w:val="22"/>
          <w:sz w:val="24"/>
          <w:szCs w:val="24"/>
          <w:lang w:eastAsia="zh-CN"/>
        </w:rPr>
        <w:t>建信息交换所机制</w:t>
      </w:r>
      <w:r w:rsidRPr="00743275">
        <w:rPr>
          <w:rStyle w:val="normaltextrun"/>
          <w:rFonts w:ascii="SimSun" w:eastAsia="SimSun" w:hAnsi="SimSun" w:cs="SimSun" w:hint="eastAsia"/>
          <w:kern w:val="22"/>
          <w:sz w:val="24"/>
          <w:szCs w:val="24"/>
          <w:lang w:eastAsia="zh-CN"/>
        </w:rPr>
        <w:t>专用网页门户网站</w:t>
      </w:r>
      <w:r>
        <w:rPr>
          <w:rStyle w:val="normaltextrun"/>
          <w:rFonts w:ascii="SimSun" w:eastAsia="SimSun" w:hAnsi="SimSun" w:cs="SimSun" w:hint="eastAsia"/>
          <w:kern w:val="22"/>
          <w:sz w:val="24"/>
          <w:szCs w:val="24"/>
          <w:lang w:eastAsia="zh-CN"/>
        </w:rPr>
        <w:t>等措施促进</w:t>
      </w:r>
      <w:r w:rsidR="00C23095" w:rsidRPr="00743275">
        <w:rPr>
          <w:rStyle w:val="normaltextrun"/>
          <w:rFonts w:ascii="SimSun" w:eastAsia="SimSun" w:hAnsi="SimSun" w:cs="SimSun" w:hint="eastAsia"/>
          <w:kern w:val="22"/>
          <w:sz w:val="24"/>
          <w:szCs w:val="24"/>
          <w:lang w:eastAsia="zh-CN"/>
        </w:rPr>
        <w:t>对</w:t>
      </w:r>
      <w:r w:rsidR="00C177BE">
        <w:rPr>
          <w:rStyle w:val="normaltextrun"/>
          <w:rFonts w:ascii="SimSun" w:eastAsia="SimSun" w:hAnsi="SimSun" w:cs="SimSun" w:hint="eastAsia"/>
          <w:kern w:val="22"/>
          <w:sz w:val="24"/>
          <w:szCs w:val="24"/>
          <w:lang w:eastAsia="zh-CN"/>
        </w:rPr>
        <w:t>能力建设和发展</w:t>
      </w:r>
      <w:r w:rsidR="00C23095" w:rsidRPr="00743275">
        <w:rPr>
          <w:rStyle w:val="normaltextrun"/>
          <w:rFonts w:ascii="SimSun" w:eastAsia="SimSun" w:hAnsi="SimSun" w:cs="SimSun" w:hint="eastAsia"/>
          <w:kern w:val="22"/>
          <w:sz w:val="24"/>
          <w:szCs w:val="24"/>
          <w:lang w:eastAsia="zh-CN"/>
        </w:rPr>
        <w:t>长期战略框架的认识；</w:t>
      </w:r>
    </w:p>
    <w:p w14:paraId="6D60A144" w14:textId="661C5517"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normaltextrun"/>
          <w:kern w:val="22"/>
          <w:sz w:val="24"/>
          <w:szCs w:val="24"/>
          <w:lang w:eastAsia="zh-CN"/>
        </w:rPr>
      </w:pPr>
      <w:r w:rsidRPr="00743275">
        <w:rPr>
          <w:rStyle w:val="normaltextrun"/>
          <w:rFonts w:ascii="SimSun" w:eastAsia="SimSun" w:hAnsi="SimSun" w:cs="SimSun" w:hint="eastAsia"/>
          <w:kern w:val="22"/>
          <w:sz w:val="24"/>
          <w:szCs w:val="24"/>
          <w:lang w:eastAsia="zh-CN"/>
        </w:rPr>
        <w:t>通过《公约》信息交换所机制</w:t>
      </w:r>
      <w:r w:rsidR="00ED7DD8">
        <w:rPr>
          <w:rStyle w:val="normaltextrun"/>
          <w:rFonts w:ascii="SimSun" w:eastAsia="SimSun" w:hAnsi="SimSun" w:cs="SimSun" w:hint="eastAsia"/>
          <w:kern w:val="22"/>
          <w:sz w:val="24"/>
          <w:szCs w:val="24"/>
          <w:lang w:eastAsia="zh-CN"/>
        </w:rPr>
        <w:t>、</w:t>
      </w:r>
      <w:r w:rsidRPr="00743275">
        <w:rPr>
          <w:rFonts w:eastAsia="SimSun"/>
          <w:lang w:eastAsia="zh-CN"/>
        </w:rPr>
        <w:t>生物安全信息交换所</w:t>
      </w:r>
      <w:r w:rsidR="00ED7DD8">
        <w:rPr>
          <w:rFonts w:ascii="SimSun" w:eastAsia="SimSun" w:hAnsi="SimSun" w:cs="SimSun" w:hint="eastAsia"/>
          <w:lang w:eastAsia="zh-CN"/>
        </w:rPr>
        <w:t>、</w:t>
      </w:r>
      <w:r w:rsidRPr="00743275">
        <w:rPr>
          <w:rFonts w:eastAsia="SimSun"/>
          <w:lang w:eastAsia="zh-CN"/>
        </w:rPr>
        <w:t>获取和惠益分享信息交换所</w:t>
      </w:r>
      <w:r w:rsidRPr="00743275">
        <w:rPr>
          <w:rStyle w:val="normaltextrun"/>
          <w:rFonts w:ascii="SimSun" w:eastAsia="SimSun" w:hAnsi="SimSun" w:cs="SimSun" w:hint="eastAsia"/>
          <w:kern w:val="22"/>
          <w:sz w:val="24"/>
          <w:szCs w:val="24"/>
          <w:lang w:eastAsia="zh-CN"/>
        </w:rPr>
        <w:t>提供能力建设和发展</w:t>
      </w:r>
      <w:r w:rsidR="00AA00D5">
        <w:rPr>
          <w:rStyle w:val="normaltextrun"/>
          <w:rFonts w:ascii="SimSun" w:eastAsia="SimSun" w:hAnsi="SimSun" w:cs="SimSun" w:hint="eastAsia"/>
          <w:kern w:val="22"/>
          <w:sz w:val="24"/>
          <w:szCs w:val="24"/>
          <w:lang w:eastAsia="zh-CN"/>
        </w:rPr>
        <w:t>方面</w:t>
      </w:r>
      <w:r w:rsidRPr="00743275">
        <w:rPr>
          <w:rStyle w:val="normaltextrun"/>
          <w:rFonts w:ascii="SimSun" w:eastAsia="SimSun" w:hAnsi="SimSun" w:cs="SimSun" w:hint="eastAsia"/>
          <w:kern w:val="22"/>
          <w:sz w:val="24"/>
          <w:szCs w:val="24"/>
          <w:lang w:eastAsia="zh-CN"/>
        </w:rPr>
        <w:t>的</w:t>
      </w:r>
      <w:r w:rsidR="00AA00D5">
        <w:rPr>
          <w:rStyle w:val="normaltextrun"/>
          <w:rFonts w:ascii="SimSun" w:eastAsia="SimSun" w:hAnsi="SimSun" w:cs="SimSun" w:hint="eastAsia"/>
          <w:kern w:val="22"/>
          <w:sz w:val="24"/>
          <w:szCs w:val="24"/>
          <w:lang w:eastAsia="zh-CN"/>
        </w:rPr>
        <w:t>既有</w:t>
      </w:r>
      <w:r w:rsidRPr="00743275">
        <w:rPr>
          <w:rStyle w:val="normaltextrun"/>
          <w:rFonts w:asciiTheme="minorEastAsia" w:hAnsi="SimSun" w:cs="SimSun" w:hint="eastAsia"/>
          <w:kern w:val="22"/>
          <w:sz w:val="24"/>
          <w:szCs w:val="24"/>
          <w:lang w:eastAsia="zh-CN"/>
        </w:rPr>
        <w:t>和</w:t>
      </w:r>
      <w:r w:rsidR="00AA00D5">
        <w:rPr>
          <w:rStyle w:val="normaltextrun"/>
          <w:rFonts w:ascii="SimSun" w:eastAsia="SimSun" w:hAnsi="SimSun" w:cs="SimSun" w:hint="eastAsia"/>
          <w:kern w:val="22"/>
          <w:sz w:val="24"/>
          <w:szCs w:val="24"/>
          <w:lang w:eastAsia="zh-CN"/>
        </w:rPr>
        <w:t>更多</w:t>
      </w:r>
      <w:r w:rsidRPr="00743275">
        <w:rPr>
          <w:rStyle w:val="normaltextrun"/>
          <w:rFonts w:ascii="SimSun" w:eastAsia="SimSun" w:hAnsi="SimSun" w:cs="SimSun" w:hint="eastAsia"/>
          <w:kern w:val="22"/>
          <w:sz w:val="24"/>
          <w:szCs w:val="24"/>
          <w:lang w:eastAsia="zh-CN"/>
        </w:rPr>
        <w:t>指导，包括新的和创新工具、</w:t>
      </w:r>
      <w:r w:rsidR="00AA00D5" w:rsidRPr="00743275">
        <w:rPr>
          <w:rStyle w:val="normaltextrun"/>
          <w:rFonts w:ascii="SimSun" w:eastAsia="SimSun" w:hAnsi="SimSun" w:cs="SimSun" w:hint="eastAsia"/>
          <w:kern w:val="22"/>
          <w:sz w:val="24"/>
          <w:szCs w:val="24"/>
          <w:lang w:eastAsia="zh-CN"/>
        </w:rPr>
        <w:t>良好做法的</w:t>
      </w:r>
      <w:r w:rsidRPr="00743275">
        <w:rPr>
          <w:rStyle w:val="normaltextrun"/>
          <w:rFonts w:ascii="SimSun" w:eastAsia="SimSun" w:hAnsi="SimSun" w:cs="SimSun" w:hint="eastAsia"/>
          <w:kern w:val="22"/>
          <w:sz w:val="24"/>
          <w:szCs w:val="24"/>
          <w:lang w:eastAsia="zh-CN"/>
        </w:rPr>
        <w:t>方法和案例研究</w:t>
      </w:r>
      <w:r w:rsidR="00AA00D5">
        <w:rPr>
          <w:rStyle w:val="normaltextrun"/>
          <w:rFonts w:ascii="SimSun" w:eastAsia="SimSun" w:hAnsi="SimSun" w:cs="SimSun" w:hint="eastAsia"/>
          <w:kern w:val="22"/>
          <w:sz w:val="24"/>
          <w:szCs w:val="24"/>
          <w:lang w:eastAsia="zh-CN"/>
        </w:rPr>
        <w:t>、</w:t>
      </w:r>
      <w:r w:rsidRPr="00743275">
        <w:rPr>
          <w:rStyle w:val="normaltextrun"/>
          <w:rFonts w:ascii="SimSun" w:eastAsia="SimSun" w:hAnsi="SimSun" w:cs="SimSun" w:hint="eastAsia"/>
          <w:kern w:val="22"/>
          <w:sz w:val="24"/>
          <w:szCs w:val="24"/>
          <w:lang w:eastAsia="zh-CN"/>
        </w:rPr>
        <w:t>经验教训</w:t>
      </w:r>
      <w:r w:rsidR="00AA00D5">
        <w:rPr>
          <w:rStyle w:val="normaltextrun"/>
          <w:rFonts w:ascii="SimSun" w:eastAsia="SimSun" w:hAnsi="SimSun" w:cs="SimSun" w:hint="eastAsia"/>
          <w:kern w:val="22"/>
          <w:sz w:val="24"/>
          <w:szCs w:val="24"/>
          <w:lang w:eastAsia="zh-CN"/>
        </w:rPr>
        <w:t>等</w:t>
      </w:r>
      <w:r w:rsidRPr="00743275">
        <w:rPr>
          <w:rStyle w:val="normaltextrun"/>
          <w:rFonts w:ascii="SimSun" w:eastAsia="SimSun" w:hAnsi="SimSun" w:cs="SimSun" w:hint="eastAsia"/>
          <w:kern w:val="22"/>
          <w:sz w:val="24"/>
          <w:szCs w:val="24"/>
          <w:lang w:eastAsia="zh-CN"/>
        </w:rPr>
        <w:t>，帮助缔约方、土著人民和地方社区、妇女和青年组织以及其他相关利益攸关方的能力建设和发展努力；</w:t>
      </w:r>
    </w:p>
    <w:p w14:paraId="2F178E96" w14:textId="5E0DEC4D"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normaltextrun"/>
          <w:rFonts w:asciiTheme="minorEastAsia" w:eastAsia="SimSun" w:hAnsi="SimSun" w:cs="MS Mincho"/>
          <w:kern w:val="22"/>
          <w:sz w:val="24"/>
          <w:szCs w:val="24"/>
          <w:lang w:eastAsia="zh-CN"/>
        </w:rPr>
      </w:pPr>
      <w:r w:rsidRPr="00743275">
        <w:rPr>
          <w:rStyle w:val="normaltextrun"/>
          <w:rFonts w:asciiTheme="minorEastAsia" w:eastAsia="SimSun" w:hAnsi="SimSun" w:cs="MS Mincho"/>
          <w:kern w:val="22"/>
          <w:sz w:val="24"/>
          <w:szCs w:val="24"/>
          <w:lang w:eastAsia="zh-CN"/>
        </w:rPr>
        <w:t>根据岛屿生物多样性工作方案，在审查小岛屿发展中国家的能力、技术吸收和</w:t>
      </w:r>
      <w:r w:rsidR="00AA00D5">
        <w:rPr>
          <w:rStyle w:val="normaltextrun"/>
          <w:rFonts w:asciiTheme="minorEastAsia" w:eastAsia="SimSun" w:hAnsi="SimSun" w:cs="MS Mincho" w:hint="eastAsia"/>
          <w:kern w:val="22"/>
          <w:sz w:val="24"/>
          <w:szCs w:val="24"/>
          <w:lang w:eastAsia="zh-CN"/>
        </w:rPr>
        <w:t>保持</w:t>
      </w:r>
      <w:r w:rsidRPr="00743275">
        <w:rPr>
          <w:rStyle w:val="normaltextrun"/>
          <w:rFonts w:asciiTheme="minorEastAsia" w:eastAsia="SimSun" w:hAnsi="SimSun" w:cs="MS Mincho"/>
          <w:kern w:val="22"/>
          <w:sz w:val="24"/>
          <w:szCs w:val="24"/>
          <w:lang w:eastAsia="zh-CN"/>
        </w:rPr>
        <w:t>能力的基础上，促进制定</w:t>
      </w:r>
      <w:r w:rsidRPr="00743275">
        <w:rPr>
          <w:rStyle w:val="normaltextrun"/>
          <w:rFonts w:asciiTheme="minorEastAsia" w:eastAsia="SimSun" w:hAnsi="SimSun" w:cs="MS Mincho" w:hint="eastAsia"/>
          <w:kern w:val="22"/>
          <w:sz w:val="24"/>
          <w:szCs w:val="24"/>
          <w:lang w:eastAsia="zh-CN"/>
        </w:rPr>
        <w:t>小</w:t>
      </w:r>
      <w:r w:rsidRPr="00743275">
        <w:rPr>
          <w:rStyle w:val="normaltextrun"/>
          <w:rFonts w:asciiTheme="minorEastAsia" w:eastAsia="SimSun" w:hAnsi="SimSun" w:cs="MS Mincho"/>
          <w:kern w:val="22"/>
          <w:sz w:val="24"/>
          <w:szCs w:val="24"/>
          <w:lang w:eastAsia="zh-CN"/>
        </w:rPr>
        <w:t>岛屿生物多样能力建设和</w:t>
      </w:r>
      <w:r w:rsidR="00AA00D5">
        <w:rPr>
          <w:rStyle w:val="normaltextrun"/>
          <w:rFonts w:asciiTheme="minorEastAsia" w:eastAsia="SimSun" w:hAnsi="SimSun" w:cs="MS Mincho" w:hint="eastAsia"/>
          <w:kern w:val="22"/>
          <w:sz w:val="24"/>
          <w:szCs w:val="24"/>
          <w:lang w:eastAsia="zh-CN"/>
        </w:rPr>
        <w:t>发展</w:t>
      </w:r>
      <w:r w:rsidRPr="00743275">
        <w:rPr>
          <w:rStyle w:val="normaltextrun"/>
          <w:rFonts w:asciiTheme="minorEastAsia" w:eastAsia="SimSun" w:hAnsi="SimSun" w:cs="MS Mincho"/>
          <w:kern w:val="22"/>
          <w:sz w:val="24"/>
          <w:szCs w:val="24"/>
          <w:lang w:eastAsia="zh-CN"/>
        </w:rPr>
        <w:t>行动计划；</w:t>
      </w:r>
    </w:p>
    <w:p w14:paraId="35C5E516" w14:textId="679BA6E6"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normaltextrun"/>
          <w:kern w:val="22"/>
          <w:sz w:val="24"/>
          <w:szCs w:val="24"/>
          <w:lang w:eastAsia="zh-CN"/>
        </w:rPr>
      </w:pPr>
      <w:r w:rsidRPr="00743275">
        <w:rPr>
          <w:rStyle w:val="normaltextrun"/>
          <w:rFonts w:ascii="SimSun" w:eastAsia="SimSun" w:hAnsi="SimSun" w:cs="SimSun" w:hint="eastAsia"/>
          <w:kern w:val="22"/>
          <w:sz w:val="24"/>
          <w:szCs w:val="24"/>
          <w:lang w:eastAsia="zh-CN"/>
        </w:rPr>
        <w:lastRenderedPageBreak/>
        <w:t>促使缔约方、土著人民和地方社区、妇女和青年组织和相关组织在</w:t>
      </w:r>
      <w:r w:rsidR="00C177BE">
        <w:rPr>
          <w:rStyle w:val="normaltextrun"/>
          <w:rFonts w:ascii="SimSun" w:eastAsia="SimSun" w:hAnsi="SimSun" w:cs="SimSun" w:hint="eastAsia"/>
          <w:kern w:val="22"/>
          <w:sz w:val="24"/>
          <w:szCs w:val="24"/>
          <w:lang w:eastAsia="zh-CN"/>
        </w:rPr>
        <w:t>《</w:t>
      </w:r>
      <w:r w:rsidR="00082D11" w:rsidRPr="00082D11">
        <w:rPr>
          <w:rStyle w:val="normaltextrun"/>
          <w:rFonts w:ascii="SimSun" w:eastAsia="SimSun" w:hAnsi="SimSun" w:cs="SimSun" w:hint="eastAsia"/>
          <w:kern w:val="22"/>
          <w:sz w:val="24"/>
          <w:szCs w:val="24"/>
          <w:lang w:eastAsia="zh-CN"/>
        </w:rPr>
        <w:t>昆明</w:t>
      </w:r>
      <w:r w:rsidR="00082D11" w:rsidRPr="00082D11">
        <w:rPr>
          <w:rStyle w:val="normaltextrun"/>
          <w:kern w:val="22"/>
          <w:sz w:val="24"/>
          <w:szCs w:val="24"/>
          <w:lang w:eastAsia="zh-CN"/>
        </w:rPr>
        <w:t>-</w:t>
      </w:r>
      <w:r w:rsidR="00082D11" w:rsidRPr="00082D11">
        <w:rPr>
          <w:rStyle w:val="normaltextrun"/>
          <w:rFonts w:ascii="SimSun" w:eastAsia="SimSun" w:hAnsi="SimSun" w:cs="SimSun" w:hint="eastAsia"/>
          <w:kern w:val="22"/>
          <w:sz w:val="24"/>
          <w:szCs w:val="24"/>
          <w:lang w:eastAsia="zh-CN"/>
        </w:rPr>
        <w:t>蒙特利尔</w:t>
      </w:r>
      <w:r w:rsidRPr="00743275">
        <w:rPr>
          <w:rStyle w:val="normaltextrun"/>
          <w:rFonts w:ascii="SimSun" w:eastAsia="SimSun" w:hAnsi="SimSun" w:cs="SimSun" w:hint="eastAsia"/>
          <w:kern w:val="22"/>
          <w:sz w:val="24"/>
          <w:szCs w:val="24"/>
          <w:lang w:eastAsia="zh-CN"/>
        </w:rPr>
        <w:t>全球生物多样性框架</w:t>
      </w:r>
      <w:r w:rsidR="00C177BE">
        <w:rPr>
          <w:rStyle w:val="normaltextrun"/>
          <w:rFonts w:ascii="SimSun" w:eastAsia="SimSun" w:hAnsi="SimSun" w:cs="SimSun" w:hint="eastAsia"/>
          <w:kern w:val="22"/>
          <w:sz w:val="24"/>
          <w:szCs w:val="24"/>
          <w:lang w:eastAsia="zh-CN"/>
        </w:rPr>
        <w:t>》</w:t>
      </w:r>
      <w:r w:rsidR="00AA00D5">
        <w:rPr>
          <w:rStyle w:val="normaltextrun"/>
          <w:rFonts w:ascii="SimSun" w:eastAsia="SimSun" w:hAnsi="SimSun" w:cs="SimSun" w:hint="eastAsia"/>
          <w:kern w:val="22"/>
          <w:sz w:val="24"/>
          <w:szCs w:val="24"/>
          <w:lang w:eastAsia="zh-CN"/>
        </w:rPr>
        <w:t>通过</w:t>
      </w:r>
      <w:r w:rsidRPr="00743275">
        <w:rPr>
          <w:rStyle w:val="normaltextrun"/>
          <w:rFonts w:ascii="SimSun" w:eastAsia="SimSun" w:hAnsi="SimSun" w:cs="SimSun" w:hint="eastAsia"/>
          <w:kern w:val="22"/>
          <w:sz w:val="24"/>
          <w:szCs w:val="24"/>
          <w:lang w:eastAsia="zh-CN"/>
        </w:rPr>
        <w:t>后</w:t>
      </w:r>
      <w:r w:rsidR="00AA00D5" w:rsidRPr="00743275">
        <w:rPr>
          <w:rStyle w:val="normaltextrun"/>
          <w:rFonts w:ascii="SimSun" w:eastAsia="SimSun" w:hAnsi="SimSun" w:cs="SimSun" w:hint="eastAsia"/>
          <w:kern w:val="22"/>
          <w:sz w:val="24"/>
          <w:szCs w:val="24"/>
          <w:lang w:eastAsia="zh-CN"/>
        </w:rPr>
        <w:t>酌情</w:t>
      </w:r>
      <w:r w:rsidRPr="00743275">
        <w:rPr>
          <w:rStyle w:val="normaltextrun"/>
          <w:rFonts w:ascii="SimSun" w:eastAsia="SimSun" w:hAnsi="SimSun" w:cs="SimSun" w:hint="eastAsia"/>
          <w:kern w:val="22"/>
          <w:sz w:val="24"/>
          <w:szCs w:val="24"/>
          <w:lang w:eastAsia="zh-CN"/>
        </w:rPr>
        <w:t>为</w:t>
      </w:r>
      <w:r w:rsidRPr="00743275">
        <w:rPr>
          <w:rStyle w:val="normaltextrun"/>
          <w:kern w:val="22"/>
          <w:sz w:val="24"/>
          <w:szCs w:val="24"/>
          <w:lang w:eastAsia="zh-CN"/>
        </w:rPr>
        <w:t>2030</w:t>
      </w:r>
      <w:r w:rsidRPr="00743275">
        <w:rPr>
          <w:rStyle w:val="normaltextrun"/>
          <w:rFonts w:ascii="SimSun" w:eastAsia="SimSun" w:hAnsi="SimSun" w:cs="SimSun" w:hint="eastAsia"/>
          <w:kern w:val="22"/>
          <w:sz w:val="24"/>
          <w:szCs w:val="24"/>
          <w:lang w:eastAsia="zh-CN"/>
        </w:rPr>
        <w:t>年具体</w:t>
      </w:r>
      <w:r w:rsidR="00AA00D5">
        <w:rPr>
          <w:rStyle w:val="normaltextrun"/>
          <w:rFonts w:ascii="SimSun" w:eastAsia="SimSun" w:hAnsi="SimSun" w:cs="SimSun" w:hint="eastAsia"/>
          <w:kern w:val="22"/>
          <w:sz w:val="24"/>
          <w:szCs w:val="24"/>
          <w:lang w:eastAsia="zh-CN"/>
        </w:rPr>
        <w:t>行动</w:t>
      </w:r>
      <w:r w:rsidRPr="00743275">
        <w:rPr>
          <w:rStyle w:val="normaltextrun"/>
          <w:rFonts w:ascii="SimSun" w:eastAsia="SimSun" w:hAnsi="SimSun" w:cs="SimSun" w:hint="eastAsia"/>
          <w:kern w:val="22"/>
          <w:sz w:val="24"/>
          <w:szCs w:val="24"/>
          <w:lang w:eastAsia="zh-CN"/>
        </w:rPr>
        <w:t>目标或相关</w:t>
      </w:r>
      <w:r w:rsidR="00AA00D5">
        <w:rPr>
          <w:rStyle w:val="normaltextrun"/>
          <w:rFonts w:ascii="SimSun" w:eastAsia="SimSun" w:hAnsi="SimSun" w:cs="SimSun" w:hint="eastAsia"/>
          <w:kern w:val="22"/>
          <w:sz w:val="24"/>
          <w:szCs w:val="24"/>
          <w:lang w:eastAsia="zh-CN"/>
        </w:rPr>
        <w:t>行动</w:t>
      </w:r>
      <w:r w:rsidRPr="00743275">
        <w:rPr>
          <w:rStyle w:val="normaltextrun"/>
          <w:rFonts w:ascii="SimSun" w:eastAsia="SimSun" w:hAnsi="SimSun" w:cs="SimSun" w:hint="eastAsia"/>
          <w:kern w:val="22"/>
          <w:sz w:val="24"/>
          <w:szCs w:val="24"/>
          <w:lang w:eastAsia="zh-CN"/>
        </w:rPr>
        <w:t>目标组</w:t>
      </w:r>
      <w:r w:rsidR="00AA00D5">
        <w:rPr>
          <w:rStyle w:val="normaltextrun"/>
          <w:rFonts w:ascii="SimSun" w:eastAsia="SimSun" w:hAnsi="SimSun" w:cs="SimSun" w:hint="eastAsia"/>
          <w:kern w:val="22"/>
          <w:sz w:val="24"/>
          <w:szCs w:val="24"/>
          <w:lang w:eastAsia="zh-CN"/>
        </w:rPr>
        <w:t>合</w:t>
      </w:r>
      <w:r w:rsidRPr="00743275">
        <w:rPr>
          <w:rStyle w:val="normaltextrun"/>
          <w:rFonts w:ascii="SimSun" w:eastAsia="SimSun" w:hAnsi="SimSun" w:cs="SimSun" w:hint="eastAsia"/>
          <w:kern w:val="22"/>
          <w:sz w:val="24"/>
          <w:szCs w:val="24"/>
          <w:lang w:eastAsia="zh-CN"/>
        </w:rPr>
        <w:t>制定专题能力建设和发展行动计划，</w:t>
      </w:r>
      <w:r w:rsidR="00845ACA">
        <w:rPr>
          <w:rStyle w:val="normaltextrun"/>
          <w:rFonts w:ascii="SimSun" w:eastAsia="SimSun" w:hAnsi="SimSun" w:cs="SimSun" w:hint="eastAsia"/>
          <w:kern w:val="22"/>
          <w:sz w:val="24"/>
          <w:szCs w:val="24"/>
          <w:lang w:eastAsia="zh-CN"/>
        </w:rPr>
        <w:t>同时顾及</w:t>
      </w:r>
      <w:r w:rsidRPr="00743275">
        <w:rPr>
          <w:rStyle w:val="normaltextrun"/>
          <w:rFonts w:ascii="SimSun" w:eastAsia="SimSun" w:hAnsi="SimSun" w:cs="SimSun" w:hint="eastAsia"/>
          <w:kern w:val="22"/>
          <w:sz w:val="24"/>
          <w:szCs w:val="24"/>
          <w:lang w:eastAsia="zh-CN"/>
        </w:rPr>
        <w:t>缔约方</w:t>
      </w:r>
      <w:r w:rsidR="00845ACA">
        <w:rPr>
          <w:rStyle w:val="normaltextrun"/>
          <w:rFonts w:ascii="SimSun" w:eastAsia="SimSun" w:hAnsi="SimSun" w:cs="SimSun" w:hint="eastAsia"/>
          <w:kern w:val="22"/>
          <w:sz w:val="24"/>
          <w:szCs w:val="24"/>
          <w:lang w:eastAsia="zh-CN"/>
        </w:rPr>
        <w:t>查明</w:t>
      </w:r>
      <w:r w:rsidRPr="00743275">
        <w:rPr>
          <w:rStyle w:val="normaltextrun"/>
          <w:rFonts w:ascii="SimSun" w:eastAsia="SimSun" w:hAnsi="SimSun" w:cs="SimSun" w:hint="eastAsia"/>
          <w:kern w:val="22"/>
          <w:sz w:val="24"/>
          <w:szCs w:val="24"/>
          <w:lang w:eastAsia="zh-CN"/>
        </w:rPr>
        <w:t>和</w:t>
      </w:r>
      <w:r w:rsidR="00845ACA">
        <w:rPr>
          <w:rStyle w:val="normaltextrun"/>
          <w:rFonts w:ascii="SimSun" w:eastAsia="SimSun" w:hAnsi="SimSun" w:cs="SimSun" w:hint="eastAsia"/>
          <w:kern w:val="22"/>
          <w:sz w:val="24"/>
          <w:szCs w:val="24"/>
          <w:lang w:eastAsia="zh-CN"/>
        </w:rPr>
        <w:t>确定</w:t>
      </w:r>
      <w:r w:rsidRPr="00743275">
        <w:rPr>
          <w:rStyle w:val="normaltextrun"/>
          <w:rFonts w:ascii="SimSun" w:eastAsia="SimSun" w:hAnsi="SimSun" w:cs="SimSun" w:hint="eastAsia"/>
          <w:kern w:val="22"/>
          <w:sz w:val="24"/>
          <w:szCs w:val="24"/>
          <w:lang w:eastAsia="zh-CN"/>
        </w:rPr>
        <w:t>的需要和差距；</w:t>
      </w:r>
    </w:p>
    <w:p w14:paraId="03F2599C" w14:textId="760D4579"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normaltextrun"/>
          <w:rFonts w:eastAsia="SimSun"/>
          <w:kern w:val="22"/>
          <w:sz w:val="24"/>
          <w:szCs w:val="24"/>
          <w:lang w:eastAsia="zh-CN"/>
        </w:rPr>
      </w:pPr>
      <w:r w:rsidRPr="00743275">
        <w:rPr>
          <w:rStyle w:val="normaltextrun"/>
          <w:rFonts w:ascii="SimSun" w:eastAsia="SimSun" w:hAnsi="SimSun" w:hint="eastAsia"/>
          <w:kern w:val="22"/>
          <w:sz w:val="24"/>
          <w:szCs w:val="24"/>
          <w:lang w:eastAsia="zh-CN"/>
        </w:rPr>
        <w:t>支持和建</w:t>
      </w:r>
      <w:r w:rsidRPr="00743275">
        <w:rPr>
          <w:rStyle w:val="normaltextrun"/>
          <w:rFonts w:ascii="SimSun" w:eastAsia="SimSun" w:hAnsi="SimSun" w:cs="SimSun" w:hint="eastAsia"/>
          <w:kern w:val="22"/>
          <w:sz w:val="24"/>
          <w:szCs w:val="24"/>
          <w:lang w:eastAsia="zh-CN"/>
        </w:rPr>
        <w:t>议缔约</w:t>
      </w:r>
      <w:r w:rsidRPr="00743275">
        <w:rPr>
          <w:rStyle w:val="normaltextrun"/>
          <w:rFonts w:ascii="SimSun" w:eastAsia="SimSun" w:hAnsi="SimSun" w:cs="MS Mincho" w:hint="eastAsia"/>
          <w:kern w:val="22"/>
          <w:sz w:val="24"/>
          <w:szCs w:val="24"/>
          <w:lang w:eastAsia="zh-CN"/>
        </w:rPr>
        <w:t>方</w:t>
      </w:r>
      <w:r w:rsidR="00845ACA">
        <w:rPr>
          <w:rStyle w:val="normaltextrun"/>
          <w:rFonts w:ascii="SimSun" w:eastAsia="SimSun" w:hAnsi="SimSun" w:cs="MS Mincho" w:hint="eastAsia"/>
          <w:kern w:val="22"/>
          <w:sz w:val="24"/>
          <w:szCs w:val="24"/>
          <w:lang w:eastAsia="zh-CN"/>
        </w:rPr>
        <w:t>如何</w:t>
      </w:r>
      <w:r w:rsidRPr="00743275">
        <w:rPr>
          <w:rStyle w:val="normaltextrun"/>
          <w:rFonts w:ascii="SimSun" w:eastAsia="SimSun" w:hAnsi="SimSun" w:cs="MS Mincho" w:hint="eastAsia"/>
          <w:kern w:val="22"/>
          <w:sz w:val="24"/>
          <w:szCs w:val="24"/>
          <w:lang w:eastAsia="zh-CN"/>
        </w:rPr>
        <w:t>将能力建</w:t>
      </w:r>
      <w:r w:rsidRPr="00743275">
        <w:rPr>
          <w:rStyle w:val="normaltextrun"/>
          <w:rFonts w:ascii="SimSun" w:eastAsia="SimSun" w:hAnsi="SimSun" w:cs="SimSun" w:hint="eastAsia"/>
          <w:kern w:val="22"/>
          <w:sz w:val="24"/>
          <w:szCs w:val="24"/>
          <w:lang w:eastAsia="zh-CN"/>
        </w:rPr>
        <w:t>设</w:t>
      </w:r>
      <w:r w:rsidRPr="00743275">
        <w:rPr>
          <w:rStyle w:val="normaltextrun"/>
          <w:rFonts w:ascii="SimSun" w:eastAsia="SimSun" w:hAnsi="SimSun" w:cs="MS Mincho" w:hint="eastAsia"/>
          <w:kern w:val="22"/>
          <w:sz w:val="24"/>
          <w:szCs w:val="24"/>
          <w:lang w:eastAsia="zh-CN"/>
        </w:rPr>
        <w:t>和</w:t>
      </w:r>
      <w:r w:rsidRPr="00743275">
        <w:rPr>
          <w:rStyle w:val="normaltextrun"/>
          <w:rFonts w:ascii="SimSun" w:eastAsia="SimSun" w:hAnsi="SimSun" w:cs="SimSun" w:hint="eastAsia"/>
          <w:kern w:val="22"/>
          <w:sz w:val="24"/>
          <w:szCs w:val="24"/>
          <w:lang w:eastAsia="zh-CN"/>
        </w:rPr>
        <w:t>发</w:t>
      </w:r>
      <w:r w:rsidRPr="00743275">
        <w:rPr>
          <w:rStyle w:val="normaltextrun"/>
          <w:rFonts w:ascii="SimSun" w:eastAsia="SimSun" w:hAnsi="SimSun" w:cs="MS Mincho" w:hint="eastAsia"/>
          <w:kern w:val="22"/>
          <w:sz w:val="24"/>
          <w:szCs w:val="24"/>
          <w:lang w:eastAsia="zh-CN"/>
        </w:rPr>
        <w:t>展</w:t>
      </w:r>
      <w:r w:rsidRPr="00743275">
        <w:rPr>
          <w:rStyle w:val="normaltextrun"/>
          <w:rFonts w:ascii="SimSun" w:eastAsia="SimSun" w:hAnsi="SimSun" w:cs="SimSun" w:hint="eastAsia"/>
          <w:kern w:val="22"/>
          <w:sz w:val="24"/>
          <w:szCs w:val="24"/>
          <w:lang w:eastAsia="zh-CN"/>
        </w:rPr>
        <w:t>纳</w:t>
      </w:r>
      <w:r w:rsidRPr="00743275">
        <w:rPr>
          <w:rStyle w:val="normaltextrun"/>
          <w:rFonts w:ascii="SimSun" w:eastAsia="SimSun" w:hAnsi="SimSun" w:cs="MS Mincho" w:hint="eastAsia"/>
          <w:kern w:val="22"/>
          <w:sz w:val="24"/>
          <w:szCs w:val="24"/>
          <w:lang w:eastAsia="zh-CN"/>
        </w:rPr>
        <w:t>入国家生物多</w:t>
      </w:r>
      <w:r w:rsidRPr="00743275">
        <w:rPr>
          <w:rStyle w:val="normaltextrun"/>
          <w:rFonts w:ascii="SimSun" w:eastAsia="SimSun" w:hAnsi="SimSun" w:cs="SimSun" w:hint="eastAsia"/>
          <w:kern w:val="22"/>
          <w:sz w:val="24"/>
          <w:szCs w:val="24"/>
          <w:lang w:eastAsia="zh-CN"/>
        </w:rPr>
        <w:t>样</w:t>
      </w:r>
      <w:r w:rsidRPr="00743275">
        <w:rPr>
          <w:rStyle w:val="normaltextrun"/>
          <w:rFonts w:ascii="SimSun" w:eastAsia="SimSun" w:hAnsi="SimSun" w:cs="MS Mincho" w:hint="eastAsia"/>
          <w:kern w:val="22"/>
          <w:sz w:val="24"/>
          <w:szCs w:val="24"/>
          <w:lang w:eastAsia="zh-CN"/>
        </w:rPr>
        <w:t>性</w:t>
      </w:r>
      <w:r w:rsidRPr="00743275">
        <w:rPr>
          <w:rStyle w:val="normaltextrun"/>
          <w:rFonts w:ascii="SimSun" w:eastAsia="SimSun" w:hAnsi="SimSun" w:cs="SimSun" w:hint="eastAsia"/>
          <w:kern w:val="22"/>
          <w:sz w:val="24"/>
          <w:szCs w:val="24"/>
          <w:lang w:eastAsia="zh-CN"/>
        </w:rPr>
        <w:t>战</w:t>
      </w:r>
      <w:r w:rsidRPr="00743275">
        <w:rPr>
          <w:rStyle w:val="normaltextrun"/>
          <w:rFonts w:ascii="SimSun" w:eastAsia="SimSun" w:hAnsi="SimSun" w:cs="MS Mincho" w:hint="eastAsia"/>
          <w:kern w:val="22"/>
          <w:sz w:val="24"/>
          <w:szCs w:val="24"/>
          <w:lang w:eastAsia="zh-CN"/>
        </w:rPr>
        <w:t>略和行</w:t>
      </w:r>
      <w:r w:rsidRPr="00743275">
        <w:rPr>
          <w:rStyle w:val="normaltextrun"/>
          <w:rFonts w:ascii="SimSun" w:eastAsia="SimSun" w:hAnsi="SimSun" w:cs="SimSun" w:hint="eastAsia"/>
          <w:kern w:val="22"/>
          <w:sz w:val="24"/>
          <w:szCs w:val="24"/>
          <w:lang w:eastAsia="zh-CN"/>
        </w:rPr>
        <w:t>动计</w:t>
      </w:r>
      <w:r w:rsidRPr="00743275">
        <w:rPr>
          <w:rStyle w:val="normaltextrun"/>
          <w:rFonts w:ascii="SimSun" w:eastAsia="SimSun" w:hAnsi="SimSun" w:cs="MS Mincho" w:hint="eastAsia"/>
          <w:kern w:val="22"/>
          <w:sz w:val="24"/>
          <w:szCs w:val="24"/>
          <w:lang w:eastAsia="zh-CN"/>
        </w:rPr>
        <w:t>划；</w:t>
      </w:r>
      <w:r w:rsidR="00845ACA">
        <w:rPr>
          <w:rStyle w:val="normaltextrun"/>
          <w:rFonts w:ascii="SimSun" w:eastAsia="SimSun" w:hAnsi="SimSun" w:cs="MS Mincho" w:hint="eastAsia"/>
          <w:kern w:val="22"/>
          <w:sz w:val="24"/>
          <w:szCs w:val="24"/>
          <w:lang w:eastAsia="zh-CN"/>
        </w:rPr>
        <w:t xml:space="preserve"> </w:t>
      </w:r>
    </w:p>
    <w:p w14:paraId="03645645" w14:textId="750D4F96"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eop"/>
          <w:rFonts w:ascii="SimSun" w:eastAsia="SimSun" w:hAnsi="SimSun" w:cs="SimSun"/>
          <w:sz w:val="24"/>
          <w:szCs w:val="24"/>
          <w:lang w:eastAsia="zh-CN"/>
        </w:rPr>
      </w:pPr>
      <w:r w:rsidRPr="00743275">
        <w:rPr>
          <w:rStyle w:val="eop"/>
          <w:rFonts w:ascii="SimSun" w:eastAsia="SimSun" w:hAnsi="SimSun" w:cs="SimSun" w:hint="eastAsia"/>
          <w:sz w:val="24"/>
          <w:szCs w:val="24"/>
          <w:lang w:eastAsia="zh-CN"/>
        </w:rPr>
        <w:t>邀请联合国环境管理小组与</w:t>
      </w:r>
      <w:r w:rsidRPr="00743275">
        <w:rPr>
          <w:rFonts w:ascii="SimSun" w:eastAsia="SimSun" w:hAnsi="SimSun" w:cs="SimSun" w:hint="eastAsia"/>
          <w:sz w:val="24"/>
          <w:szCs w:val="24"/>
          <w:lang w:eastAsia="zh-CN"/>
        </w:rPr>
        <w:t>生物多样</w:t>
      </w:r>
      <w:r w:rsidRPr="00743275">
        <w:rPr>
          <w:rFonts w:ascii="MS Mincho" w:eastAsia="SimSun" w:hAnsi="MS Mincho" w:cs="MS Mincho" w:hint="eastAsia"/>
          <w:sz w:val="24"/>
          <w:szCs w:val="24"/>
          <w:lang w:eastAsia="zh-CN"/>
        </w:rPr>
        <w:t>性相</w:t>
      </w:r>
      <w:r w:rsidRPr="00743275">
        <w:rPr>
          <w:rFonts w:ascii="SimSun" w:eastAsia="SimSun" w:hAnsi="SimSun" w:cs="SimSun" w:hint="eastAsia"/>
          <w:sz w:val="24"/>
          <w:szCs w:val="24"/>
          <w:lang w:eastAsia="zh-CN"/>
        </w:rPr>
        <w:t>关</w:t>
      </w:r>
      <w:r w:rsidRPr="00743275">
        <w:rPr>
          <w:rFonts w:ascii="MS Mincho" w:eastAsia="SimSun" w:hAnsi="MS Mincho" w:cs="MS Mincho" w:hint="eastAsia"/>
          <w:sz w:val="24"/>
          <w:szCs w:val="24"/>
          <w:lang w:eastAsia="zh-CN"/>
        </w:rPr>
        <w:t>公</w:t>
      </w:r>
      <w:r w:rsidRPr="00743275">
        <w:rPr>
          <w:rFonts w:ascii="SimSun" w:eastAsia="SimSun" w:hAnsi="SimSun" w:cs="SimSun" w:hint="eastAsia"/>
          <w:sz w:val="24"/>
          <w:szCs w:val="24"/>
          <w:lang w:eastAsia="zh-CN"/>
        </w:rPr>
        <w:t>约联络</w:t>
      </w:r>
      <w:r w:rsidRPr="00743275">
        <w:rPr>
          <w:rFonts w:ascii="MS Mincho" w:eastAsia="SimSun" w:hAnsi="MS Mincho" w:cs="MS Mincho" w:hint="eastAsia"/>
          <w:sz w:val="24"/>
          <w:szCs w:val="24"/>
          <w:lang w:eastAsia="zh-CN"/>
        </w:rPr>
        <w:t>小</w:t>
      </w:r>
      <w:r w:rsidRPr="00743275">
        <w:rPr>
          <w:rStyle w:val="eop"/>
          <w:rFonts w:ascii="SimSun" w:eastAsia="SimSun" w:hAnsi="SimSun" w:cs="SimSun" w:hint="eastAsia"/>
          <w:sz w:val="24"/>
          <w:szCs w:val="24"/>
          <w:lang w:eastAsia="zh-CN"/>
        </w:rPr>
        <w:t>组合作，</w:t>
      </w:r>
      <w:r w:rsidR="00845ACA">
        <w:rPr>
          <w:rStyle w:val="eop"/>
          <w:rFonts w:asciiTheme="minorEastAsia" w:eastAsia="SimSun" w:hAnsi="SimSun" w:cs="SimSun" w:hint="eastAsia"/>
          <w:sz w:val="24"/>
          <w:szCs w:val="24"/>
          <w:lang w:eastAsia="zh-CN"/>
        </w:rPr>
        <w:t>在</w:t>
      </w:r>
      <w:r w:rsidRPr="00743275">
        <w:rPr>
          <w:rStyle w:val="eop"/>
          <w:rFonts w:asciiTheme="minorEastAsia" w:eastAsia="SimSun" w:hAnsi="SimSun" w:cs="SimSun" w:hint="eastAsia"/>
          <w:sz w:val="24"/>
          <w:szCs w:val="24"/>
          <w:lang w:eastAsia="zh-CN"/>
        </w:rPr>
        <w:t>根据联合国将生物多样性促进可持续发展纳入联合国政策和方案规划和交付的共同做法</w:t>
      </w:r>
      <w:r w:rsidRPr="00743275">
        <w:rPr>
          <w:rStyle w:val="eop"/>
          <w:rFonts w:eastAsia="SimSun"/>
          <w:sz w:val="24"/>
          <w:szCs w:val="24"/>
          <w:lang w:eastAsia="zh-CN"/>
        </w:rPr>
        <w:t>为</w:t>
      </w:r>
      <w:r w:rsidR="00C177BE">
        <w:rPr>
          <w:rStyle w:val="eop"/>
          <w:rFonts w:eastAsia="SimSun" w:hint="eastAsia"/>
          <w:sz w:val="24"/>
          <w:szCs w:val="24"/>
          <w:lang w:eastAsia="zh-CN"/>
        </w:rPr>
        <w:t>执行《</w:t>
      </w:r>
      <w:r w:rsidR="004141C2" w:rsidRPr="004141C2">
        <w:rPr>
          <w:rStyle w:val="eop"/>
          <w:rFonts w:eastAsia="SimSun" w:hint="eastAsia"/>
          <w:sz w:val="24"/>
          <w:szCs w:val="24"/>
          <w:lang w:eastAsia="zh-CN"/>
        </w:rPr>
        <w:t>昆明</w:t>
      </w:r>
      <w:r w:rsidR="004141C2" w:rsidRPr="004141C2">
        <w:rPr>
          <w:rStyle w:val="eop"/>
          <w:rFonts w:eastAsia="SimSun"/>
          <w:sz w:val="24"/>
          <w:szCs w:val="24"/>
          <w:lang w:eastAsia="zh-CN"/>
        </w:rPr>
        <w:t>-</w:t>
      </w:r>
      <w:r w:rsidR="004141C2" w:rsidRPr="004141C2">
        <w:rPr>
          <w:rStyle w:val="eop"/>
          <w:rFonts w:eastAsia="SimSun" w:hint="eastAsia"/>
          <w:sz w:val="24"/>
          <w:szCs w:val="24"/>
          <w:lang w:eastAsia="zh-CN"/>
        </w:rPr>
        <w:t>蒙特利尔</w:t>
      </w:r>
      <w:r w:rsidRPr="00743275">
        <w:rPr>
          <w:rStyle w:val="eop"/>
          <w:rFonts w:eastAsia="SimSun"/>
          <w:sz w:val="24"/>
          <w:szCs w:val="24"/>
          <w:lang w:eastAsia="zh-CN"/>
        </w:rPr>
        <w:t>全球生物多样性框架</w:t>
      </w:r>
      <w:r w:rsidR="00C177BE">
        <w:rPr>
          <w:rStyle w:val="eop"/>
          <w:rFonts w:eastAsia="SimSun" w:hint="eastAsia"/>
          <w:sz w:val="24"/>
          <w:szCs w:val="24"/>
          <w:lang w:eastAsia="zh-CN"/>
        </w:rPr>
        <w:t>》</w:t>
      </w:r>
      <w:r w:rsidRPr="00743275">
        <w:rPr>
          <w:rStyle w:val="eop"/>
          <w:rFonts w:eastAsia="SimSun"/>
          <w:sz w:val="24"/>
          <w:szCs w:val="24"/>
          <w:lang w:eastAsia="zh-CN"/>
        </w:rPr>
        <w:t>提供能力建设和发展支持</w:t>
      </w:r>
      <w:r w:rsidR="00D95041">
        <w:rPr>
          <w:rStyle w:val="eop"/>
          <w:rFonts w:eastAsia="SimSun" w:hint="eastAsia"/>
          <w:sz w:val="24"/>
          <w:szCs w:val="24"/>
          <w:lang w:eastAsia="zh-CN"/>
        </w:rPr>
        <w:t>的</w:t>
      </w:r>
      <w:r w:rsidR="00845ACA">
        <w:rPr>
          <w:rStyle w:val="eop"/>
          <w:rFonts w:eastAsia="SimSun" w:hint="eastAsia"/>
          <w:sz w:val="24"/>
          <w:szCs w:val="24"/>
          <w:lang w:eastAsia="zh-CN"/>
        </w:rPr>
        <w:t>过程中，</w:t>
      </w:r>
      <w:r w:rsidR="00845ACA" w:rsidRPr="00743275">
        <w:rPr>
          <w:rStyle w:val="eop"/>
          <w:rFonts w:ascii="SimSun" w:eastAsia="SimSun" w:hAnsi="SimSun" w:cs="SimSun" w:hint="eastAsia"/>
          <w:sz w:val="24"/>
          <w:szCs w:val="24"/>
          <w:lang w:eastAsia="zh-CN"/>
        </w:rPr>
        <w:t>促进联合国全系统</w:t>
      </w:r>
      <w:r w:rsidR="00845ACA" w:rsidRPr="00743275">
        <w:rPr>
          <w:rStyle w:val="eop"/>
          <w:rFonts w:asciiTheme="minorEastAsia" w:eastAsia="SimSun" w:hAnsi="SimSun" w:cs="SimSun" w:hint="eastAsia"/>
          <w:sz w:val="24"/>
          <w:szCs w:val="24"/>
          <w:lang w:eastAsia="zh-CN"/>
        </w:rPr>
        <w:t>的协同</w:t>
      </w:r>
      <w:r w:rsidR="00845ACA">
        <w:rPr>
          <w:rStyle w:val="eop"/>
          <w:rFonts w:asciiTheme="minorEastAsia" w:eastAsia="SimSun" w:hAnsi="SimSun" w:cs="SimSun" w:hint="eastAsia"/>
          <w:sz w:val="24"/>
          <w:szCs w:val="24"/>
          <w:lang w:eastAsia="zh-CN"/>
        </w:rPr>
        <w:t>增效、</w:t>
      </w:r>
      <w:r w:rsidR="00845ACA" w:rsidRPr="00743275">
        <w:rPr>
          <w:rStyle w:val="eop"/>
          <w:rFonts w:asciiTheme="minorEastAsia" w:eastAsia="SimSun" w:hAnsi="SimSun" w:cs="SimSun" w:hint="eastAsia"/>
          <w:sz w:val="24"/>
          <w:szCs w:val="24"/>
          <w:lang w:eastAsia="zh-CN"/>
        </w:rPr>
        <w:t>一致性</w:t>
      </w:r>
      <w:r w:rsidR="00845ACA">
        <w:rPr>
          <w:rStyle w:val="eop"/>
          <w:rFonts w:asciiTheme="minorEastAsia" w:eastAsia="SimSun" w:hAnsi="SimSun" w:cs="SimSun" w:hint="eastAsia"/>
          <w:sz w:val="24"/>
          <w:szCs w:val="24"/>
          <w:lang w:eastAsia="zh-CN"/>
        </w:rPr>
        <w:t>和效力</w:t>
      </w:r>
      <w:r w:rsidRPr="00743275">
        <w:rPr>
          <w:rStyle w:val="eop"/>
          <w:rFonts w:eastAsia="SimSun" w:hint="eastAsia"/>
          <w:sz w:val="24"/>
          <w:szCs w:val="24"/>
          <w:lang w:eastAsia="zh-CN"/>
        </w:rPr>
        <w:t>；</w:t>
      </w:r>
      <w:r w:rsidRPr="00743275">
        <w:rPr>
          <w:rStyle w:val="FootnoteReference"/>
          <w:rFonts w:eastAsia="SimSun"/>
          <w:sz w:val="24"/>
          <w:szCs w:val="24"/>
        </w:rPr>
        <w:footnoteReference w:id="11"/>
      </w:r>
    </w:p>
    <w:p w14:paraId="3B4E4911" w14:textId="5EE22553" w:rsidR="00C23095" w:rsidRPr="00743275" w:rsidRDefault="00C23095" w:rsidP="005538E7">
      <w:pPr>
        <w:pStyle w:val="ListParagraph"/>
        <w:numPr>
          <w:ilvl w:val="0"/>
          <w:numId w:val="38"/>
        </w:numPr>
        <w:adjustRightInd w:val="0"/>
        <w:snapToGrid w:val="0"/>
        <w:spacing w:before="120" w:after="120" w:line="240" w:lineRule="atLeast"/>
        <w:ind w:left="0" w:firstLine="490"/>
        <w:contextualSpacing w:val="0"/>
        <w:rPr>
          <w:rStyle w:val="eop"/>
          <w:rFonts w:ascii="SimSun" w:hAnsi="SimSun" w:cs="SimSun"/>
          <w:sz w:val="24"/>
          <w:lang w:eastAsia="zh-CN"/>
        </w:rPr>
      </w:pPr>
      <w:r w:rsidRPr="00743275">
        <w:rPr>
          <w:rStyle w:val="eop"/>
          <w:rFonts w:ascii="SimSun" w:eastAsia="SimSun" w:hAnsi="SimSun" w:cs="SimSun"/>
          <w:sz w:val="24"/>
          <w:lang w:eastAsia="zh-CN"/>
        </w:rPr>
        <w:t>与合作伙伴</w:t>
      </w:r>
      <w:r w:rsidR="00F14CCE">
        <w:rPr>
          <w:rStyle w:val="eop"/>
          <w:rFonts w:ascii="SimSun" w:eastAsia="SimSun" w:hAnsi="SimSun" w:cs="SimSun" w:hint="eastAsia"/>
          <w:sz w:val="24"/>
          <w:lang w:eastAsia="zh-CN"/>
        </w:rPr>
        <w:t>协作</w:t>
      </w:r>
      <w:r w:rsidRPr="00743275">
        <w:rPr>
          <w:rStyle w:val="eop"/>
          <w:rFonts w:ascii="SimSun" w:eastAsia="SimSun" w:hAnsi="SimSun" w:cs="SimSun"/>
          <w:sz w:val="24"/>
          <w:lang w:eastAsia="zh-CN"/>
        </w:rPr>
        <w:t>，在</w:t>
      </w:r>
      <w:r w:rsidRPr="00743275">
        <w:rPr>
          <w:rFonts w:ascii="SimSun" w:eastAsia="SimSun" w:hAnsi="SimSun" w:cs="SimSun" w:hint="eastAsia"/>
          <w:lang w:eastAsia="zh-CN"/>
        </w:rPr>
        <w:t>执行问题附属机构</w:t>
      </w:r>
      <w:r w:rsidRPr="00743275">
        <w:rPr>
          <w:rStyle w:val="eop"/>
          <w:rFonts w:ascii="SimSun" w:eastAsia="SimSun" w:hAnsi="SimSun" w:cs="SimSun"/>
          <w:sz w:val="24"/>
          <w:lang w:eastAsia="zh-CN"/>
        </w:rPr>
        <w:t>每次会议之前</w:t>
      </w:r>
      <w:r w:rsidR="00D95041">
        <w:rPr>
          <w:rStyle w:val="eop"/>
          <w:rFonts w:ascii="SimSun" w:eastAsia="SimSun" w:hAnsi="SimSun" w:cs="SimSun" w:hint="eastAsia"/>
          <w:sz w:val="24"/>
          <w:lang w:eastAsia="zh-CN"/>
        </w:rPr>
        <w:t>举办</w:t>
      </w:r>
      <w:r w:rsidRPr="00743275">
        <w:rPr>
          <w:rStyle w:val="eop"/>
          <w:rFonts w:ascii="SimSun" w:eastAsia="SimSun" w:hAnsi="SimSun" w:cs="SimSun"/>
          <w:sz w:val="24"/>
          <w:lang w:eastAsia="zh-CN"/>
        </w:rPr>
        <w:t>一次论坛，</w:t>
      </w:r>
      <w:r w:rsidR="00D95041">
        <w:rPr>
          <w:rStyle w:val="eop"/>
          <w:rFonts w:ascii="SimSun" w:eastAsia="SimSun" w:hAnsi="SimSun" w:cs="SimSun" w:hint="eastAsia"/>
          <w:sz w:val="24"/>
          <w:lang w:eastAsia="zh-CN"/>
        </w:rPr>
        <w:t>便利</w:t>
      </w:r>
      <w:r w:rsidRPr="00743275">
        <w:rPr>
          <w:rStyle w:val="eop"/>
          <w:rFonts w:ascii="SimSun" w:eastAsia="SimSun" w:hAnsi="SimSun" w:cs="SimSun"/>
          <w:sz w:val="24"/>
          <w:lang w:eastAsia="zh-CN"/>
        </w:rPr>
        <w:t>建立网络</w:t>
      </w:r>
      <w:r w:rsidR="00D95041">
        <w:rPr>
          <w:rStyle w:val="eop"/>
          <w:rFonts w:ascii="SimSun" w:eastAsia="SimSun" w:hAnsi="SimSun" w:cs="SimSun" w:hint="eastAsia"/>
          <w:sz w:val="24"/>
          <w:lang w:eastAsia="zh-CN"/>
        </w:rPr>
        <w:t>，</w:t>
      </w:r>
      <w:r w:rsidRPr="00743275">
        <w:rPr>
          <w:rStyle w:val="eop"/>
          <w:rFonts w:ascii="SimSun" w:eastAsia="SimSun" w:hAnsi="SimSun" w:cs="SimSun"/>
          <w:sz w:val="24"/>
          <w:lang w:eastAsia="zh-CN"/>
        </w:rPr>
        <w:t>交流生物多样性能力建设和发展方面的经验、</w:t>
      </w:r>
      <w:r w:rsidR="00D95041">
        <w:rPr>
          <w:rStyle w:val="eop"/>
          <w:rFonts w:ascii="SimSun" w:eastAsia="SimSun" w:hAnsi="SimSun" w:cs="SimSun" w:hint="eastAsia"/>
          <w:sz w:val="24"/>
          <w:lang w:eastAsia="zh-CN"/>
        </w:rPr>
        <w:t>教训和</w:t>
      </w:r>
      <w:r w:rsidRPr="00743275">
        <w:rPr>
          <w:rStyle w:val="eop"/>
          <w:rFonts w:ascii="SimSun" w:eastAsia="SimSun" w:hAnsi="SimSun" w:cs="SimSun"/>
          <w:sz w:val="24"/>
          <w:lang w:eastAsia="zh-CN"/>
        </w:rPr>
        <w:t>良好做法；</w:t>
      </w:r>
    </w:p>
    <w:p w14:paraId="4555ED43" w14:textId="4137722A"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Style w:val="normaltextrun"/>
          <w:rFonts w:asciiTheme="minorEastAsia" w:eastAsia="SimSun" w:hAnsi="SimSun" w:cs="SimSun"/>
          <w:kern w:val="22"/>
          <w:sz w:val="24"/>
          <w:szCs w:val="24"/>
          <w:lang w:eastAsia="zh-CN"/>
        </w:rPr>
      </w:pPr>
      <w:r w:rsidRPr="00743275">
        <w:rPr>
          <w:rStyle w:val="normaltextrun"/>
          <w:rFonts w:ascii="SimSun" w:eastAsia="SimSun" w:hAnsi="SimSun" w:cs="SimSun" w:hint="eastAsia"/>
          <w:kern w:val="22"/>
          <w:sz w:val="24"/>
          <w:szCs w:val="24"/>
          <w:lang w:eastAsia="zh-CN"/>
        </w:rPr>
        <w:t>与其他生物多样性相关公约和合作伙伴协作，</w:t>
      </w:r>
      <w:r w:rsidR="007E16B9">
        <w:rPr>
          <w:rStyle w:val="normaltextrun"/>
          <w:rFonts w:ascii="SimSun" w:eastAsia="SimSun" w:hAnsi="SimSun" w:cs="SimSun" w:hint="eastAsia"/>
          <w:kern w:val="22"/>
          <w:sz w:val="24"/>
          <w:szCs w:val="24"/>
          <w:lang w:eastAsia="zh-CN"/>
        </w:rPr>
        <w:t>结合</w:t>
      </w:r>
      <w:r w:rsidR="00F14CCE">
        <w:rPr>
          <w:rStyle w:val="normaltextrun"/>
          <w:rFonts w:ascii="SimSun" w:eastAsia="SimSun" w:hAnsi="SimSun" w:cs="SimSun" w:hint="eastAsia"/>
          <w:kern w:val="22"/>
          <w:sz w:val="24"/>
          <w:szCs w:val="24"/>
          <w:lang w:eastAsia="zh-CN"/>
        </w:rPr>
        <w:t>对</w:t>
      </w:r>
      <w:r w:rsidR="00C177BE">
        <w:rPr>
          <w:rStyle w:val="normaltextrun"/>
          <w:rFonts w:ascii="SimSun" w:eastAsia="SimSun" w:hAnsi="SimSun" w:cs="SimSun" w:hint="eastAsia"/>
          <w:kern w:val="22"/>
          <w:sz w:val="24"/>
          <w:szCs w:val="24"/>
          <w:lang w:eastAsia="zh-CN"/>
        </w:rPr>
        <w:t>《</w:t>
      </w:r>
      <w:r w:rsidR="004141C2" w:rsidRPr="004141C2">
        <w:rPr>
          <w:rStyle w:val="normaltextrun"/>
          <w:rFonts w:eastAsia="SimSun" w:hint="eastAsia"/>
          <w:kern w:val="22"/>
          <w:sz w:val="24"/>
          <w:szCs w:val="24"/>
          <w:lang w:eastAsia="zh-CN"/>
        </w:rPr>
        <w:t>昆明</w:t>
      </w:r>
      <w:r w:rsidR="004141C2" w:rsidRPr="004141C2">
        <w:rPr>
          <w:rStyle w:val="normaltextrun"/>
          <w:rFonts w:eastAsia="SimSun"/>
          <w:kern w:val="22"/>
          <w:sz w:val="24"/>
          <w:szCs w:val="24"/>
          <w:lang w:eastAsia="zh-CN"/>
        </w:rPr>
        <w:t>-</w:t>
      </w:r>
      <w:r w:rsidR="004141C2" w:rsidRPr="004141C2">
        <w:rPr>
          <w:rStyle w:val="normaltextrun"/>
          <w:rFonts w:eastAsia="SimSun" w:hint="eastAsia"/>
          <w:kern w:val="22"/>
          <w:sz w:val="24"/>
          <w:szCs w:val="24"/>
          <w:lang w:eastAsia="zh-CN"/>
        </w:rPr>
        <w:t>蒙特利尔</w:t>
      </w:r>
      <w:r w:rsidRPr="00743275">
        <w:rPr>
          <w:rStyle w:val="normaltextrun"/>
          <w:rFonts w:ascii="SimSun" w:eastAsia="SimSun" w:hAnsi="SimSun" w:cs="SimSun" w:hint="eastAsia"/>
          <w:kern w:val="22"/>
          <w:sz w:val="24"/>
          <w:szCs w:val="24"/>
          <w:lang w:eastAsia="zh-CN"/>
        </w:rPr>
        <w:t>全球生物多样性框架</w:t>
      </w:r>
      <w:r w:rsidR="00C177BE">
        <w:rPr>
          <w:rStyle w:val="normaltextrun"/>
          <w:rFonts w:ascii="SimSun" w:eastAsia="SimSun" w:hAnsi="SimSun" w:cs="SimSun" w:hint="eastAsia"/>
          <w:kern w:val="22"/>
          <w:sz w:val="24"/>
          <w:szCs w:val="24"/>
          <w:lang w:eastAsia="zh-CN"/>
        </w:rPr>
        <w:t>》</w:t>
      </w:r>
      <w:r w:rsidR="00F14CCE" w:rsidRPr="00743275">
        <w:rPr>
          <w:rStyle w:val="normaltextrun"/>
          <w:rFonts w:asciiTheme="minorEastAsia" w:eastAsia="SimSun" w:hAnsi="SimSun" w:cs="SimSun" w:hint="eastAsia"/>
          <w:kern w:val="22"/>
          <w:sz w:val="24"/>
          <w:szCs w:val="24"/>
          <w:lang w:eastAsia="zh-CN"/>
        </w:rPr>
        <w:t>包括执行手段</w:t>
      </w:r>
      <w:r w:rsidRPr="00743275">
        <w:rPr>
          <w:rStyle w:val="normaltextrun"/>
          <w:rFonts w:ascii="SimSun" w:eastAsia="SimSun" w:hAnsi="SimSun" w:cs="SimSun" w:hint="eastAsia"/>
          <w:kern w:val="22"/>
          <w:sz w:val="24"/>
          <w:szCs w:val="24"/>
          <w:lang w:eastAsia="zh-CN"/>
        </w:rPr>
        <w:t>的</w:t>
      </w:r>
      <w:r w:rsidRPr="00743275">
        <w:rPr>
          <w:rStyle w:val="normaltextrun"/>
          <w:rFonts w:asciiTheme="minorEastAsia" w:eastAsia="SimSun" w:hAnsi="SimSun" w:cs="SimSun" w:hint="eastAsia"/>
          <w:kern w:val="22"/>
          <w:sz w:val="24"/>
          <w:szCs w:val="24"/>
          <w:lang w:eastAsia="zh-CN"/>
        </w:rPr>
        <w:t>全球</w:t>
      </w:r>
      <w:r w:rsidRPr="00743275">
        <w:rPr>
          <w:rStyle w:val="normaltextrun"/>
          <w:rFonts w:ascii="SimSun" w:eastAsia="SimSun" w:hAnsi="SimSun" w:cs="SimSun" w:hint="eastAsia"/>
          <w:kern w:val="22"/>
          <w:sz w:val="24"/>
          <w:szCs w:val="24"/>
          <w:lang w:eastAsia="zh-CN"/>
        </w:rPr>
        <w:t>审查，对</w:t>
      </w:r>
      <w:r w:rsidR="00C177BE">
        <w:rPr>
          <w:rStyle w:val="normaltextrun"/>
          <w:rFonts w:ascii="SimSun" w:eastAsia="SimSun" w:hAnsi="SimSun" w:cs="SimSun" w:hint="eastAsia"/>
          <w:kern w:val="22"/>
          <w:sz w:val="24"/>
          <w:szCs w:val="24"/>
          <w:lang w:eastAsia="zh-CN"/>
        </w:rPr>
        <w:t>能力建设和发展</w:t>
      </w:r>
      <w:r w:rsidRPr="00743275">
        <w:rPr>
          <w:rStyle w:val="normaltextrun"/>
          <w:rFonts w:ascii="SimSun" w:eastAsia="SimSun" w:hAnsi="SimSun" w:cs="SimSun" w:hint="eastAsia"/>
          <w:kern w:val="22"/>
          <w:sz w:val="24"/>
          <w:szCs w:val="24"/>
          <w:lang w:eastAsia="zh-CN"/>
        </w:rPr>
        <w:t>长期战略框架</w:t>
      </w:r>
      <w:r w:rsidR="00C57BCC" w:rsidRPr="00743275">
        <w:rPr>
          <w:rStyle w:val="normaltextrun"/>
          <w:rFonts w:ascii="SimSun" w:eastAsia="SimSun" w:hAnsi="SimSun" w:cs="SimSun" w:hint="eastAsia"/>
          <w:kern w:val="22"/>
          <w:sz w:val="24"/>
          <w:szCs w:val="24"/>
          <w:lang w:eastAsia="zh-CN"/>
        </w:rPr>
        <w:t>进行</w:t>
      </w:r>
      <w:r w:rsidR="00C57BCC">
        <w:rPr>
          <w:rStyle w:val="normaltextrun"/>
          <w:rFonts w:ascii="SimSun" w:eastAsia="SimSun" w:hAnsi="SimSun" w:cs="SimSun" w:hint="eastAsia"/>
          <w:kern w:val="22"/>
          <w:sz w:val="24"/>
          <w:szCs w:val="24"/>
          <w:lang w:eastAsia="zh-CN"/>
        </w:rPr>
        <w:t>一次</w:t>
      </w:r>
      <w:r w:rsidR="00C57BCC" w:rsidRPr="00743275">
        <w:rPr>
          <w:rStyle w:val="normaltextrun"/>
          <w:rFonts w:ascii="SimSun" w:eastAsia="SimSun" w:hAnsi="SimSun" w:cs="SimSun" w:hint="eastAsia"/>
          <w:kern w:val="22"/>
          <w:sz w:val="24"/>
          <w:szCs w:val="24"/>
          <w:lang w:eastAsia="zh-CN"/>
        </w:rPr>
        <w:t>审查</w:t>
      </w:r>
      <w:r w:rsidRPr="00743275">
        <w:rPr>
          <w:rStyle w:val="normaltextrun"/>
          <w:rFonts w:asciiTheme="minorEastAsia" w:eastAsia="SimSun" w:hAnsi="SimSun" w:cs="SimSun" w:hint="eastAsia"/>
          <w:kern w:val="22"/>
          <w:sz w:val="24"/>
          <w:szCs w:val="24"/>
          <w:lang w:eastAsia="zh-CN"/>
        </w:rPr>
        <w:t>，</w:t>
      </w:r>
      <w:r w:rsidR="00C57BCC">
        <w:rPr>
          <w:rStyle w:val="normaltextrun"/>
          <w:rFonts w:asciiTheme="minorEastAsia" w:eastAsia="SimSun" w:hAnsi="SimSun" w:cs="SimSun" w:hint="eastAsia"/>
          <w:kern w:val="22"/>
          <w:sz w:val="24"/>
          <w:szCs w:val="24"/>
          <w:lang w:eastAsia="zh-CN"/>
        </w:rPr>
        <w:t>供</w:t>
      </w:r>
      <w:r w:rsidR="00C57BCC">
        <w:rPr>
          <w:rStyle w:val="normaltextrun"/>
          <w:rFonts w:ascii="SimSun" w:eastAsia="SimSun" w:hAnsi="SimSun" w:cs="SimSun" w:hint="eastAsia"/>
          <w:kern w:val="22"/>
          <w:sz w:val="24"/>
          <w:szCs w:val="24"/>
          <w:lang w:eastAsia="zh-CN"/>
        </w:rPr>
        <w:t>缔约方大会第十七届会议审议，</w:t>
      </w:r>
      <w:r w:rsidRPr="00743275">
        <w:rPr>
          <w:rStyle w:val="normaltextrun"/>
          <w:rFonts w:ascii="SimSun" w:eastAsia="SimSun" w:hAnsi="SimSun" w:cs="SimSun" w:hint="eastAsia"/>
          <w:kern w:val="22"/>
          <w:sz w:val="24"/>
          <w:szCs w:val="24"/>
          <w:lang w:eastAsia="zh-CN"/>
        </w:rPr>
        <w:t>以评估缔约方、土著人民和地方社区、妇女和青年组织以及其他相关利益攸关方对</w:t>
      </w:r>
      <w:r w:rsidR="00C57BCC">
        <w:rPr>
          <w:rStyle w:val="normaltextrun"/>
          <w:rFonts w:ascii="SimSun" w:eastAsia="SimSun" w:hAnsi="SimSun" w:cs="SimSun" w:hint="eastAsia"/>
          <w:kern w:val="22"/>
          <w:sz w:val="24"/>
          <w:szCs w:val="24"/>
          <w:lang w:eastAsia="zh-CN"/>
        </w:rPr>
        <w:t>能力建设和发展长期战略</w:t>
      </w:r>
      <w:r w:rsidRPr="00743275">
        <w:rPr>
          <w:rStyle w:val="normaltextrun"/>
          <w:rFonts w:ascii="SimSun" w:eastAsia="SimSun" w:hAnsi="SimSun" w:cs="SimSun" w:hint="eastAsia"/>
          <w:kern w:val="22"/>
          <w:sz w:val="24"/>
          <w:szCs w:val="24"/>
          <w:lang w:eastAsia="zh-CN"/>
        </w:rPr>
        <w:t>框架的使用情况，必要</w:t>
      </w:r>
      <w:r w:rsidR="00C57BCC">
        <w:rPr>
          <w:rStyle w:val="normaltextrun"/>
          <w:rFonts w:ascii="SimSun" w:eastAsia="SimSun" w:hAnsi="SimSun" w:cs="SimSun" w:hint="eastAsia"/>
          <w:kern w:val="22"/>
          <w:sz w:val="24"/>
          <w:szCs w:val="24"/>
          <w:lang w:eastAsia="zh-CN"/>
        </w:rPr>
        <w:t>时</w:t>
      </w:r>
      <w:r w:rsidRPr="00743275">
        <w:rPr>
          <w:rStyle w:val="normaltextrun"/>
          <w:rFonts w:ascii="SimSun" w:eastAsia="SimSun" w:hAnsi="SimSun" w:cs="SimSun" w:hint="eastAsia"/>
          <w:kern w:val="22"/>
          <w:sz w:val="24"/>
          <w:szCs w:val="24"/>
          <w:lang w:eastAsia="zh-CN"/>
        </w:rPr>
        <w:t>提出</w:t>
      </w:r>
      <w:r w:rsidR="00D95041">
        <w:rPr>
          <w:rStyle w:val="normaltextrun"/>
          <w:rFonts w:ascii="SimSun" w:eastAsia="SimSun" w:hAnsi="SimSun" w:cs="SimSun" w:hint="eastAsia"/>
          <w:kern w:val="22"/>
          <w:sz w:val="24"/>
          <w:szCs w:val="24"/>
          <w:lang w:eastAsia="zh-CN"/>
        </w:rPr>
        <w:t>修订建议</w:t>
      </w:r>
      <w:r w:rsidRPr="00743275">
        <w:rPr>
          <w:rStyle w:val="normaltextrun"/>
          <w:rFonts w:ascii="SimSun" w:eastAsia="SimSun" w:hAnsi="SimSun" w:cs="SimSun" w:hint="eastAsia"/>
          <w:kern w:val="22"/>
          <w:sz w:val="24"/>
          <w:szCs w:val="24"/>
          <w:lang w:eastAsia="zh-CN"/>
        </w:rPr>
        <w:t>，确保</w:t>
      </w:r>
      <w:r w:rsidR="00C57BCC">
        <w:rPr>
          <w:rStyle w:val="normaltextrun"/>
          <w:rFonts w:ascii="SimSun" w:eastAsia="SimSun" w:hAnsi="SimSun" w:cs="SimSun" w:hint="eastAsia"/>
          <w:kern w:val="22"/>
          <w:sz w:val="24"/>
          <w:szCs w:val="24"/>
          <w:lang w:eastAsia="zh-CN"/>
        </w:rPr>
        <w:t>该</w:t>
      </w:r>
      <w:r w:rsidR="00C57BCC" w:rsidRPr="00743275">
        <w:rPr>
          <w:rStyle w:val="normaltextrun"/>
          <w:rFonts w:ascii="SimSun" w:eastAsia="SimSun" w:hAnsi="SimSun" w:cs="SimSun" w:hint="eastAsia"/>
          <w:kern w:val="22"/>
          <w:sz w:val="24"/>
          <w:szCs w:val="24"/>
          <w:lang w:eastAsia="zh-CN"/>
        </w:rPr>
        <w:t>框架</w:t>
      </w:r>
      <w:r w:rsidR="00C57BCC">
        <w:rPr>
          <w:rStyle w:val="normaltextrun"/>
          <w:rFonts w:ascii="SimSun" w:eastAsia="SimSun" w:hAnsi="SimSun" w:cs="SimSun" w:hint="eastAsia"/>
          <w:kern w:val="22"/>
          <w:sz w:val="24"/>
          <w:szCs w:val="24"/>
          <w:lang w:eastAsia="zh-CN"/>
        </w:rPr>
        <w:t>能够有效</w:t>
      </w:r>
      <w:r w:rsidRPr="00743275">
        <w:rPr>
          <w:rStyle w:val="normaltextrun"/>
          <w:rFonts w:asciiTheme="minorEastAsia" w:eastAsia="SimSun" w:hAnsi="SimSun" w:cs="SimSun" w:hint="eastAsia"/>
          <w:kern w:val="22"/>
          <w:sz w:val="24"/>
          <w:szCs w:val="24"/>
          <w:lang w:eastAsia="zh-CN"/>
        </w:rPr>
        <w:t>协助缔约方</w:t>
      </w:r>
      <w:r w:rsidR="00C57BCC">
        <w:rPr>
          <w:rStyle w:val="normaltextrun"/>
          <w:rFonts w:asciiTheme="minorEastAsia" w:eastAsia="SimSun" w:hAnsi="SimSun" w:cs="SimSun" w:hint="eastAsia"/>
          <w:kern w:val="22"/>
          <w:sz w:val="24"/>
          <w:szCs w:val="24"/>
          <w:lang w:eastAsia="zh-CN"/>
        </w:rPr>
        <w:t>执行</w:t>
      </w:r>
      <w:r w:rsidR="00C177BE">
        <w:rPr>
          <w:rStyle w:val="normaltextrun"/>
          <w:rFonts w:asciiTheme="minorEastAsia" w:eastAsia="SimSun" w:hAnsi="SimSun" w:cs="SimSun" w:hint="eastAsia"/>
          <w:kern w:val="22"/>
          <w:sz w:val="24"/>
          <w:szCs w:val="24"/>
          <w:lang w:eastAsia="zh-CN"/>
        </w:rPr>
        <w:t>《</w:t>
      </w:r>
      <w:r w:rsidR="004141C2" w:rsidRPr="004141C2">
        <w:rPr>
          <w:rStyle w:val="normaltextrun"/>
          <w:rFonts w:eastAsia="SimSun" w:hint="eastAsia"/>
          <w:kern w:val="22"/>
          <w:sz w:val="24"/>
          <w:szCs w:val="24"/>
          <w:lang w:eastAsia="zh-CN"/>
        </w:rPr>
        <w:t>昆明</w:t>
      </w:r>
      <w:r w:rsidR="004141C2" w:rsidRPr="004141C2">
        <w:rPr>
          <w:rStyle w:val="normaltextrun"/>
          <w:rFonts w:eastAsia="SimSun"/>
          <w:kern w:val="22"/>
          <w:sz w:val="24"/>
          <w:szCs w:val="24"/>
          <w:lang w:eastAsia="zh-CN"/>
        </w:rPr>
        <w:t>-</w:t>
      </w:r>
      <w:r w:rsidR="004141C2" w:rsidRPr="004141C2">
        <w:rPr>
          <w:rStyle w:val="normaltextrun"/>
          <w:rFonts w:eastAsia="SimSun" w:hint="eastAsia"/>
          <w:kern w:val="22"/>
          <w:sz w:val="24"/>
          <w:szCs w:val="24"/>
          <w:lang w:eastAsia="zh-CN"/>
        </w:rPr>
        <w:t>蒙特利尔</w:t>
      </w:r>
      <w:r w:rsidRPr="00743275">
        <w:rPr>
          <w:rStyle w:val="normaltextrun"/>
          <w:rFonts w:eastAsia="SimSun" w:hint="eastAsia"/>
          <w:kern w:val="22"/>
          <w:sz w:val="24"/>
          <w:szCs w:val="24"/>
          <w:lang w:eastAsia="zh-CN"/>
        </w:rPr>
        <w:t>全球生物多样性框架</w:t>
      </w:r>
      <w:r w:rsidR="00C177BE">
        <w:rPr>
          <w:rStyle w:val="normaltextrun"/>
          <w:rFonts w:eastAsia="SimSun" w:hint="eastAsia"/>
          <w:kern w:val="22"/>
          <w:sz w:val="24"/>
          <w:szCs w:val="24"/>
          <w:lang w:eastAsia="zh-CN"/>
        </w:rPr>
        <w:t>》</w:t>
      </w:r>
      <w:r w:rsidRPr="00743275">
        <w:rPr>
          <w:rStyle w:val="normaltextrun"/>
          <w:rFonts w:asciiTheme="minorEastAsia" w:eastAsia="SimSun" w:hAnsi="SimSun" w:cs="SimSun" w:hint="eastAsia"/>
          <w:kern w:val="22"/>
          <w:sz w:val="24"/>
          <w:szCs w:val="24"/>
          <w:lang w:eastAsia="zh-CN"/>
        </w:rPr>
        <w:t>；</w:t>
      </w:r>
    </w:p>
    <w:p w14:paraId="0C7C0640" w14:textId="07238822" w:rsidR="00C23095" w:rsidRPr="00743275" w:rsidRDefault="00C23095" w:rsidP="005538E7">
      <w:pPr>
        <w:pStyle w:val="Para1"/>
        <w:numPr>
          <w:ilvl w:val="0"/>
          <w:numId w:val="38"/>
        </w:numPr>
        <w:suppressLineNumbers/>
        <w:suppressAutoHyphens/>
        <w:overflowPunct w:val="0"/>
        <w:autoSpaceDE w:val="0"/>
        <w:autoSpaceDN w:val="0"/>
        <w:adjustRightInd w:val="0"/>
        <w:snapToGrid w:val="0"/>
        <w:spacing w:line="240" w:lineRule="atLeast"/>
        <w:ind w:left="0" w:firstLine="490"/>
        <w:rPr>
          <w:rFonts w:eastAsia="SimSun"/>
          <w:sz w:val="24"/>
          <w:szCs w:val="24"/>
          <w:lang w:eastAsia="zh-CN"/>
        </w:rPr>
      </w:pPr>
      <w:r w:rsidRPr="00743275">
        <w:rPr>
          <w:rStyle w:val="normaltextrun"/>
          <w:rFonts w:asciiTheme="minorEastAsia" w:eastAsia="SimSun" w:hAnsi="SimSun" w:cs="SimSun" w:hint="eastAsia"/>
          <w:kern w:val="22"/>
          <w:sz w:val="24"/>
          <w:szCs w:val="24"/>
          <w:lang w:eastAsia="zh-CN"/>
        </w:rPr>
        <w:t>结合</w:t>
      </w:r>
      <w:r w:rsidRPr="00743275">
        <w:rPr>
          <w:rStyle w:val="normaltextrun"/>
          <w:rFonts w:ascii="SimSun" w:eastAsia="SimSun" w:hAnsi="SimSun" w:cs="SimSun" w:hint="eastAsia"/>
          <w:kern w:val="22"/>
          <w:sz w:val="24"/>
          <w:szCs w:val="24"/>
          <w:lang w:eastAsia="zh-CN"/>
        </w:rPr>
        <w:t>对</w:t>
      </w:r>
      <w:r w:rsidR="00C57BCC">
        <w:rPr>
          <w:rStyle w:val="normaltextrun"/>
          <w:rFonts w:ascii="SimSun" w:eastAsia="SimSun" w:hAnsi="SimSun" w:cs="SimSun" w:hint="eastAsia"/>
          <w:kern w:val="22"/>
          <w:sz w:val="24"/>
          <w:szCs w:val="24"/>
          <w:lang w:eastAsia="zh-CN"/>
        </w:rPr>
        <w:t>《</w:t>
      </w:r>
      <w:r w:rsidR="004141C2" w:rsidRPr="004141C2">
        <w:rPr>
          <w:rStyle w:val="normaltextrun"/>
          <w:rFonts w:eastAsia="SimSun" w:hint="eastAsia"/>
          <w:kern w:val="22"/>
          <w:sz w:val="24"/>
          <w:szCs w:val="24"/>
          <w:lang w:eastAsia="zh-CN"/>
        </w:rPr>
        <w:t>昆明</w:t>
      </w:r>
      <w:r w:rsidR="004141C2" w:rsidRPr="004141C2">
        <w:rPr>
          <w:rStyle w:val="normaltextrun"/>
          <w:rFonts w:eastAsia="SimSun"/>
          <w:kern w:val="22"/>
          <w:sz w:val="24"/>
          <w:szCs w:val="24"/>
          <w:lang w:eastAsia="zh-CN"/>
        </w:rPr>
        <w:t>-</w:t>
      </w:r>
      <w:r w:rsidR="004141C2" w:rsidRPr="004141C2">
        <w:rPr>
          <w:rStyle w:val="normaltextrun"/>
          <w:rFonts w:eastAsia="SimSun" w:hint="eastAsia"/>
          <w:kern w:val="22"/>
          <w:sz w:val="24"/>
          <w:szCs w:val="24"/>
          <w:lang w:eastAsia="zh-CN"/>
        </w:rPr>
        <w:t>蒙特利尔</w:t>
      </w:r>
      <w:r w:rsidRPr="00743275">
        <w:rPr>
          <w:rStyle w:val="normaltextrun"/>
          <w:rFonts w:ascii="SimSun" w:eastAsia="SimSun" w:hAnsi="SimSun" w:cs="SimSun" w:hint="eastAsia"/>
          <w:kern w:val="22"/>
          <w:sz w:val="24"/>
          <w:szCs w:val="24"/>
          <w:lang w:eastAsia="zh-CN"/>
        </w:rPr>
        <w:t>全球生物多样性框架</w:t>
      </w:r>
      <w:r w:rsidR="00C57BCC">
        <w:rPr>
          <w:rStyle w:val="normaltextrun"/>
          <w:rFonts w:ascii="SimSun" w:eastAsia="SimSun" w:hAnsi="SimSun" w:cs="SimSun" w:hint="eastAsia"/>
          <w:kern w:val="22"/>
          <w:sz w:val="24"/>
          <w:szCs w:val="24"/>
          <w:lang w:eastAsia="zh-CN"/>
        </w:rPr>
        <w:t>》</w:t>
      </w:r>
      <w:r w:rsidRPr="00743275">
        <w:rPr>
          <w:rStyle w:val="normaltextrun"/>
          <w:rFonts w:asciiTheme="minorEastAsia" w:eastAsia="SimSun" w:hAnsi="SimSun" w:cs="SimSun" w:hint="eastAsia"/>
          <w:kern w:val="22"/>
          <w:sz w:val="24"/>
          <w:szCs w:val="24"/>
          <w:lang w:eastAsia="zh-CN"/>
        </w:rPr>
        <w:t>包括执行</w:t>
      </w:r>
      <w:r w:rsidR="00F14CCE">
        <w:rPr>
          <w:rStyle w:val="normaltextrun"/>
          <w:rFonts w:asciiTheme="minorEastAsia" w:eastAsia="SimSun" w:hAnsi="SimSun" w:cs="SimSun" w:hint="eastAsia"/>
          <w:kern w:val="22"/>
          <w:sz w:val="24"/>
          <w:szCs w:val="24"/>
          <w:lang w:eastAsia="zh-CN"/>
        </w:rPr>
        <w:t>手段的</w:t>
      </w:r>
      <w:r w:rsidRPr="00743275">
        <w:rPr>
          <w:rStyle w:val="normaltextrun"/>
          <w:rFonts w:asciiTheme="minorEastAsia" w:eastAsia="SimSun" w:hAnsi="SimSun" w:cs="SimSun" w:hint="eastAsia"/>
          <w:kern w:val="22"/>
          <w:sz w:val="24"/>
          <w:szCs w:val="24"/>
          <w:lang w:eastAsia="zh-CN"/>
        </w:rPr>
        <w:t>全球</w:t>
      </w:r>
      <w:r w:rsidRPr="00743275">
        <w:rPr>
          <w:rStyle w:val="normaltextrun"/>
          <w:rFonts w:ascii="SimSun" w:eastAsia="SimSun" w:hAnsi="SimSun" w:cs="SimSun" w:hint="eastAsia"/>
          <w:kern w:val="22"/>
          <w:sz w:val="24"/>
          <w:szCs w:val="24"/>
          <w:lang w:eastAsia="zh-CN"/>
        </w:rPr>
        <w:t>审查</w:t>
      </w:r>
      <w:r w:rsidRPr="00743275">
        <w:rPr>
          <w:rStyle w:val="normaltextrun"/>
          <w:rFonts w:asciiTheme="minorEastAsia" w:eastAsia="SimSun" w:hAnsi="SimSun" w:cs="SimSun" w:hint="eastAsia"/>
          <w:kern w:val="22"/>
          <w:sz w:val="24"/>
          <w:szCs w:val="24"/>
          <w:lang w:eastAsia="zh-CN"/>
        </w:rPr>
        <w:t>，</w:t>
      </w:r>
      <w:r w:rsidR="00F14CCE" w:rsidRPr="00743275">
        <w:rPr>
          <w:rStyle w:val="normaltextrun"/>
          <w:rFonts w:ascii="SimSun" w:eastAsia="SimSun" w:hAnsi="SimSun" w:cs="SimSun" w:hint="eastAsia"/>
          <w:kern w:val="22"/>
          <w:sz w:val="24"/>
          <w:szCs w:val="24"/>
          <w:lang w:eastAsia="zh-CN"/>
        </w:rPr>
        <w:t>委托对</w:t>
      </w:r>
      <w:r w:rsidR="00F14CCE">
        <w:rPr>
          <w:rStyle w:val="normaltextrun"/>
          <w:rFonts w:ascii="SimSun" w:eastAsia="SimSun" w:hAnsi="SimSun" w:cs="SimSun" w:hint="eastAsia"/>
          <w:kern w:val="22"/>
          <w:sz w:val="24"/>
          <w:szCs w:val="24"/>
          <w:lang w:eastAsia="zh-CN"/>
        </w:rPr>
        <w:t>能力建设和发展</w:t>
      </w:r>
      <w:r w:rsidR="00F14CCE" w:rsidRPr="00743275">
        <w:rPr>
          <w:rStyle w:val="normaltextrun"/>
          <w:rFonts w:ascii="SimSun" w:eastAsia="SimSun" w:hAnsi="SimSun" w:cs="SimSun" w:hint="eastAsia"/>
          <w:kern w:val="22"/>
          <w:sz w:val="24"/>
          <w:szCs w:val="24"/>
          <w:lang w:eastAsia="zh-CN"/>
        </w:rPr>
        <w:t>长期战略框架进行一次独立评价</w:t>
      </w:r>
      <w:r w:rsidR="00F14CCE">
        <w:rPr>
          <w:rStyle w:val="normaltextrun"/>
          <w:rFonts w:ascii="SimSun" w:eastAsia="SimSun" w:hAnsi="SimSun" w:cs="SimSun" w:hint="eastAsia"/>
          <w:kern w:val="22"/>
          <w:sz w:val="24"/>
          <w:szCs w:val="24"/>
          <w:lang w:eastAsia="zh-CN"/>
        </w:rPr>
        <w:t>，</w:t>
      </w:r>
      <w:r w:rsidRPr="00743275">
        <w:rPr>
          <w:rStyle w:val="normaltextrun"/>
          <w:rFonts w:ascii="SimSun" w:eastAsia="SimSun" w:hAnsi="SimSun" w:cs="SimSun" w:hint="eastAsia"/>
          <w:kern w:val="22"/>
          <w:sz w:val="24"/>
          <w:szCs w:val="24"/>
          <w:lang w:eastAsia="zh-CN"/>
        </w:rPr>
        <w:t>并提交报告，便利执行问题附属机构</w:t>
      </w:r>
      <w:r w:rsidRPr="00743275">
        <w:rPr>
          <w:rStyle w:val="normaltextrun"/>
          <w:rFonts w:asciiTheme="minorEastAsia" w:eastAsia="SimSun" w:hAnsi="SimSun" w:cs="SimSun" w:hint="eastAsia"/>
          <w:kern w:val="22"/>
          <w:sz w:val="24"/>
          <w:szCs w:val="24"/>
          <w:lang w:eastAsia="zh-CN"/>
        </w:rPr>
        <w:t>和</w:t>
      </w:r>
      <w:r w:rsidRPr="00743275">
        <w:rPr>
          <w:rStyle w:val="normaltextrun"/>
          <w:rFonts w:ascii="SimSun" w:eastAsia="SimSun" w:hAnsi="SimSun" w:cs="SimSun" w:hint="eastAsia"/>
          <w:kern w:val="22"/>
          <w:sz w:val="24"/>
          <w:szCs w:val="24"/>
          <w:lang w:eastAsia="zh-CN"/>
        </w:rPr>
        <w:t>缔约方大会</w:t>
      </w:r>
      <w:r w:rsidRPr="00743275">
        <w:rPr>
          <w:rStyle w:val="normaltextrun"/>
          <w:rFonts w:asciiTheme="minorEastAsia" w:eastAsia="SimSun" w:hAnsi="SimSun" w:cs="SimSun" w:hint="eastAsia"/>
          <w:kern w:val="22"/>
          <w:sz w:val="24"/>
          <w:szCs w:val="24"/>
          <w:lang w:eastAsia="zh-CN"/>
        </w:rPr>
        <w:t>第十九届会议</w:t>
      </w:r>
      <w:r w:rsidRPr="00743275">
        <w:rPr>
          <w:rStyle w:val="normaltextrun"/>
          <w:rFonts w:ascii="SimSun" w:eastAsia="SimSun" w:hAnsi="SimSun" w:cs="SimSun" w:hint="eastAsia"/>
          <w:kern w:val="22"/>
          <w:sz w:val="24"/>
          <w:szCs w:val="24"/>
          <w:lang w:eastAsia="zh-CN"/>
        </w:rPr>
        <w:t>进行审查；</w:t>
      </w:r>
    </w:p>
    <w:p w14:paraId="0D086FBD" w14:textId="77777777" w:rsidR="00C23095" w:rsidRPr="00743275" w:rsidRDefault="00C23095" w:rsidP="005538E7">
      <w:pPr>
        <w:pStyle w:val="ListParagraph"/>
        <w:numPr>
          <w:ilvl w:val="0"/>
          <w:numId w:val="14"/>
        </w:numPr>
        <w:suppressLineNumbers/>
        <w:suppressAutoHyphens/>
        <w:overflowPunct w:val="0"/>
        <w:autoSpaceDE w:val="0"/>
        <w:autoSpaceDN w:val="0"/>
        <w:adjustRightInd w:val="0"/>
        <w:snapToGrid w:val="0"/>
        <w:spacing w:before="120" w:after="120" w:line="240" w:lineRule="atLeast"/>
        <w:ind w:left="0" w:firstLine="490"/>
        <w:contextualSpacing w:val="0"/>
        <w:jc w:val="center"/>
        <w:rPr>
          <w:b/>
          <w:bCs/>
          <w:kern w:val="22"/>
          <w:sz w:val="24"/>
        </w:rPr>
      </w:pPr>
      <w:proofErr w:type="spellStart"/>
      <w:r w:rsidRPr="00743275">
        <w:rPr>
          <w:rFonts w:ascii="SimSun" w:eastAsia="SimSun" w:hAnsi="SimSun" w:cs="SimSun" w:hint="eastAsia"/>
          <w:b/>
          <w:bCs/>
          <w:kern w:val="22"/>
          <w:sz w:val="24"/>
        </w:rPr>
        <w:t>科技合作</w:t>
      </w:r>
      <w:proofErr w:type="spellEnd"/>
    </w:p>
    <w:p w14:paraId="17B358C4" w14:textId="5B614E28"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hAnsi="SimSun" w:cs="SimSun"/>
          <w:kern w:val="22"/>
          <w:sz w:val="24"/>
          <w:lang w:eastAsia="zh-CN"/>
        </w:rPr>
      </w:pPr>
      <w:r w:rsidRPr="00743275">
        <w:rPr>
          <w:rFonts w:ascii="KaiTi" w:eastAsia="KaiTi" w:hAnsi="KaiTi" w:hint="eastAsia"/>
          <w:kern w:val="22"/>
          <w:sz w:val="24"/>
          <w:lang w:eastAsia="zh-CN"/>
        </w:rPr>
        <w:t>敦促</w:t>
      </w:r>
      <w:r w:rsidRPr="00743275">
        <w:rPr>
          <w:rFonts w:ascii="SimSun" w:eastAsia="SimSun" w:hAnsi="SimSun" w:cs="SimSun" w:hint="eastAsia"/>
          <w:kern w:val="22"/>
          <w:sz w:val="24"/>
          <w:lang w:eastAsia="zh-CN"/>
        </w:rPr>
        <w:t>缔约方并</w:t>
      </w:r>
      <w:r w:rsidRPr="00743275">
        <w:rPr>
          <w:rFonts w:eastAsia="KaiTi" w:hAnsi="SimSun" w:hint="eastAsia"/>
          <w:kern w:val="22"/>
          <w:sz w:val="24"/>
          <w:lang w:eastAsia="zh-CN"/>
        </w:rPr>
        <w:t>邀请</w:t>
      </w:r>
      <w:r w:rsidRPr="00743275">
        <w:rPr>
          <w:rFonts w:ascii="SimSun" w:eastAsia="SimSun" w:hAnsi="SimSun" w:cs="SimSun" w:hint="eastAsia"/>
          <w:kern w:val="22"/>
          <w:sz w:val="24"/>
          <w:lang w:eastAsia="zh-CN"/>
        </w:rPr>
        <w:t>其他国家政府和相关组织</w:t>
      </w:r>
      <w:r w:rsidR="00D95041">
        <w:rPr>
          <w:rFonts w:ascii="SimSun" w:eastAsia="SimSun" w:hAnsi="SimSun" w:cs="SimSun" w:hint="eastAsia"/>
          <w:kern w:val="22"/>
          <w:sz w:val="24"/>
          <w:lang w:eastAsia="zh-CN"/>
        </w:rPr>
        <w:t>确认</w:t>
      </w:r>
      <w:r w:rsidRPr="00743275">
        <w:rPr>
          <w:rFonts w:ascii="SimSun" w:eastAsia="SimSun" w:hAnsi="SimSun" w:cs="SimSun" w:hint="eastAsia"/>
          <w:kern w:val="22"/>
          <w:sz w:val="24"/>
          <w:lang w:eastAsia="zh-CN"/>
        </w:rPr>
        <w:t>和</w:t>
      </w:r>
      <w:r w:rsidR="00D95041">
        <w:rPr>
          <w:rFonts w:ascii="SimSun" w:eastAsia="SimSun" w:hAnsi="SimSun" w:cs="SimSun" w:hint="eastAsia"/>
          <w:kern w:val="22"/>
          <w:sz w:val="24"/>
          <w:lang w:eastAsia="zh-CN"/>
        </w:rPr>
        <w:t>促进</w:t>
      </w:r>
      <w:r w:rsidRPr="00743275">
        <w:rPr>
          <w:rFonts w:ascii="SimSun" w:eastAsia="SimSun" w:hAnsi="SimSun" w:cs="SimSun" w:hint="eastAsia"/>
          <w:kern w:val="22"/>
          <w:sz w:val="24"/>
          <w:lang w:eastAsia="zh-CN"/>
        </w:rPr>
        <w:t>科学、技术、创新和其他知识系统在支持</w:t>
      </w:r>
      <w:r w:rsidR="00C57BCC">
        <w:rPr>
          <w:rFonts w:ascii="SimSun" w:eastAsia="SimSun" w:hAnsi="SimSun" w:cs="SimSun" w:hint="eastAsia"/>
          <w:kern w:val="22"/>
          <w:sz w:val="24"/>
          <w:lang w:eastAsia="zh-CN"/>
        </w:rPr>
        <w:t>执行《</w:t>
      </w:r>
      <w:r w:rsidR="004141C2" w:rsidRPr="004141C2">
        <w:rPr>
          <w:rFonts w:ascii="SimSun" w:eastAsia="SimSun" w:hAnsi="SimSun" w:cs="SimSun" w:hint="eastAsia"/>
          <w:kern w:val="22"/>
          <w:sz w:val="24"/>
          <w:lang w:eastAsia="zh-CN"/>
        </w:rPr>
        <w:t>昆明</w:t>
      </w:r>
      <w:r w:rsidR="004141C2" w:rsidRPr="004141C2">
        <w:rPr>
          <w:kern w:val="22"/>
          <w:sz w:val="24"/>
          <w:lang w:eastAsia="zh-CN"/>
        </w:rPr>
        <w:t>-</w:t>
      </w:r>
      <w:r w:rsidR="004141C2" w:rsidRPr="004141C2">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w:t>
      </w:r>
      <w:r w:rsidR="00C57BCC">
        <w:rPr>
          <w:rFonts w:ascii="SimSun" w:eastAsia="SimSun" w:hAnsi="SimSun" w:cs="SimSun" w:hint="eastAsia"/>
          <w:kern w:val="22"/>
          <w:sz w:val="24"/>
          <w:lang w:eastAsia="zh-CN"/>
        </w:rPr>
        <w:t>框架》</w:t>
      </w:r>
      <w:r w:rsidRPr="00743275">
        <w:rPr>
          <w:rFonts w:ascii="SimSun" w:eastAsia="SimSun" w:hAnsi="SimSun" w:cs="SimSun" w:hint="eastAsia"/>
          <w:kern w:val="22"/>
          <w:sz w:val="24"/>
          <w:lang w:eastAsia="zh-CN"/>
        </w:rPr>
        <w:t>长期目标和行动目标</w:t>
      </w:r>
      <w:r w:rsidR="00D95041">
        <w:rPr>
          <w:rFonts w:ascii="SimSun" w:eastAsia="SimSun" w:hAnsi="SimSun" w:cs="SimSun" w:hint="eastAsia"/>
          <w:kern w:val="22"/>
          <w:sz w:val="24"/>
          <w:lang w:eastAsia="zh-CN"/>
        </w:rPr>
        <w:t>和</w:t>
      </w:r>
      <w:r w:rsidR="00D95041" w:rsidRPr="00743275">
        <w:rPr>
          <w:rFonts w:ascii="SimSun" w:eastAsia="SimSun" w:hAnsi="SimSun" w:cs="SimSun" w:hint="eastAsia"/>
          <w:kern w:val="22"/>
          <w:sz w:val="24"/>
          <w:lang w:eastAsia="zh-CN"/>
        </w:rPr>
        <w:t>实现与自然和谐</w:t>
      </w:r>
      <w:r w:rsidR="00D95041">
        <w:rPr>
          <w:rFonts w:ascii="SimSun" w:eastAsia="SimSun" w:hAnsi="SimSun" w:cs="SimSun" w:hint="eastAsia"/>
          <w:kern w:val="22"/>
          <w:sz w:val="24"/>
          <w:lang w:eastAsia="zh-CN"/>
        </w:rPr>
        <w:t>相处</w:t>
      </w:r>
      <w:r w:rsidR="00D95041" w:rsidRPr="00743275">
        <w:rPr>
          <w:rFonts w:ascii="SimSun" w:eastAsia="SimSun" w:hAnsi="SimSun" w:cs="SimSun" w:hint="eastAsia"/>
          <w:kern w:val="22"/>
          <w:sz w:val="24"/>
          <w:lang w:eastAsia="zh-CN"/>
        </w:rPr>
        <w:t>的</w:t>
      </w:r>
      <w:r w:rsidR="00D95041" w:rsidRPr="00743275">
        <w:rPr>
          <w:kern w:val="22"/>
          <w:sz w:val="24"/>
          <w:lang w:eastAsia="zh-CN"/>
        </w:rPr>
        <w:t>2050</w:t>
      </w:r>
      <w:r w:rsidR="00D95041" w:rsidRPr="00743275">
        <w:rPr>
          <w:rFonts w:ascii="SimSun" w:eastAsia="SimSun" w:hAnsi="SimSun" w:cs="SimSun" w:hint="eastAsia"/>
          <w:kern w:val="22"/>
          <w:sz w:val="24"/>
          <w:lang w:eastAsia="zh-CN"/>
        </w:rPr>
        <w:t>年愿景</w:t>
      </w:r>
      <w:r w:rsidRPr="00743275">
        <w:rPr>
          <w:rFonts w:ascii="SimSun" w:eastAsia="SimSun" w:hAnsi="SimSun" w:cs="SimSun" w:hint="eastAsia"/>
          <w:kern w:val="22"/>
          <w:sz w:val="24"/>
          <w:lang w:eastAsia="zh-CN"/>
        </w:rPr>
        <w:t>方面的重要作用；</w:t>
      </w:r>
    </w:p>
    <w:p w14:paraId="56610608" w14:textId="40EF2F9E"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hAnsi="SimSun" w:cs="SimSun"/>
          <w:kern w:val="22"/>
          <w:sz w:val="24"/>
          <w:lang w:eastAsia="zh-CN"/>
        </w:rPr>
      </w:pPr>
      <w:r w:rsidRPr="00743275">
        <w:rPr>
          <w:rFonts w:ascii="KaiTi" w:eastAsia="KaiTi" w:hAnsi="KaiTi" w:hint="eastAsia"/>
          <w:kern w:val="22"/>
          <w:sz w:val="24"/>
          <w:lang w:eastAsia="zh-CN"/>
        </w:rPr>
        <w:t>提醒</w:t>
      </w:r>
      <w:r w:rsidRPr="00743275">
        <w:rPr>
          <w:rFonts w:ascii="SimSun" w:eastAsia="SimSun" w:hAnsi="SimSun" w:cs="SimSun" w:hint="eastAsia"/>
          <w:kern w:val="22"/>
          <w:sz w:val="24"/>
          <w:lang w:eastAsia="zh-CN"/>
        </w:rPr>
        <w:t>缔约方根据第</w:t>
      </w:r>
      <w:r w:rsidRPr="00743275">
        <w:rPr>
          <w:kern w:val="22"/>
          <w:sz w:val="24"/>
          <w:lang w:eastAsia="zh-CN"/>
        </w:rPr>
        <w:t>XIII/23</w:t>
      </w:r>
      <w:r w:rsidRPr="00743275">
        <w:rPr>
          <w:rFonts w:ascii="SimSun" w:eastAsia="SimSun" w:hAnsi="SimSun" w:cs="SimSun" w:hint="eastAsia"/>
          <w:kern w:val="22"/>
          <w:sz w:val="24"/>
          <w:lang w:eastAsia="zh-CN"/>
        </w:rPr>
        <w:t>号决定第</w:t>
      </w:r>
      <w:r w:rsidRPr="00743275">
        <w:rPr>
          <w:kern w:val="22"/>
          <w:sz w:val="24"/>
          <w:lang w:eastAsia="zh-CN"/>
        </w:rPr>
        <w:t>6</w:t>
      </w:r>
      <w:r w:rsidRPr="00743275">
        <w:rPr>
          <w:rFonts w:ascii="SimSun" w:eastAsia="SimSun" w:hAnsi="SimSun" w:cs="SimSun" w:hint="eastAsia"/>
          <w:kern w:val="22"/>
          <w:sz w:val="24"/>
          <w:lang w:eastAsia="zh-CN"/>
        </w:rPr>
        <w:t>段查明并通报其生物多样性相关</w:t>
      </w:r>
      <w:r w:rsidR="00C212C7">
        <w:rPr>
          <w:rFonts w:ascii="SimSun" w:eastAsia="SimSun" w:hAnsi="SimSun" w:cs="SimSun" w:hint="eastAsia"/>
          <w:kern w:val="22"/>
          <w:sz w:val="24"/>
          <w:lang w:eastAsia="zh-CN"/>
        </w:rPr>
        <w:t>科技</w:t>
      </w:r>
      <w:r w:rsidRPr="00743275">
        <w:rPr>
          <w:rFonts w:ascii="SimSun" w:eastAsia="SimSun" w:hAnsi="SimSun" w:cs="SimSun" w:hint="eastAsia"/>
          <w:kern w:val="22"/>
          <w:sz w:val="24"/>
          <w:lang w:eastAsia="zh-CN"/>
        </w:rPr>
        <w:t>需要和援助请求，</w:t>
      </w:r>
      <w:r w:rsidRPr="00BF041C">
        <w:rPr>
          <w:rFonts w:ascii="KaiTi" w:eastAsia="KaiTi" w:hAnsi="KaiTi" w:cs="SimSun" w:hint="eastAsia"/>
          <w:kern w:val="22"/>
          <w:sz w:val="24"/>
          <w:lang w:eastAsia="zh-CN"/>
        </w:rPr>
        <w:t>邀请</w:t>
      </w:r>
      <w:r w:rsidRPr="00743275">
        <w:rPr>
          <w:rFonts w:ascii="SimSun" w:eastAsia="SimSun" w:hAnsi="SimSun" w:cs="SimSun" w:hint="eastAsia"/>
          <w:kern w:val="22"/>
          <w:sz w:val="24"/>
          <w:lang w:eastAsia="zh-CN"/>
        </w:rPr>
        <w:t>缔约方、其他国家政府和相关组织</w:t>
      </w:r>
      <w:r w:rsidR="007710D5">
        <w:rPr>
          <w:rFonts w:ascii="SimSun" w:eastAsia="SimSun" w:hAnsi="SimSun" w:cs="SimSun" w:hint="eastAsia"/>
          <w:kern w:val="22"/>
          <w:sz w:val="24"/>
          <w:lang w:eastAsia="zh-CN"/>
        </w:rPr>
        <w:t>通过</w:t>
      </w:r>
      <w:r w:rsidR="007710D5" w:rsidRPr="00743275">
        <w:rPr>
          <w:rFonts w:ascii="SimSun" w:eastAsia="SimSun" w:hAnsi="SimSun" w:cs="SimSun" w:hint="eastAsia"/>
          <w:kern w:val="22"/>
          <w:sz w:val="24"/>
          <w:lang w:eastAsia="zh-CN"/>
        </w:rPr>
        <w:t>信息交换所机制</w:t>
      </w:r>
      <w:r w:rsidR="007710D5">
        <w:rPr>
          <w:rFonts w:ascii="SimSun" w:eastAsia="SimSun" w:hAnsi="SimSun" w:cs="SimSun" w:hint="eastAsia"/>
          <w:kern w:val="22"/>
          <w:sz w:val="24"/>
          <w:lang w:eastAsia="zh-CN"/>
        </w:rPr>
        <w:t>和各</w:t>
      </w:r>
      <w:r w:rsidR="007710D5" w:rsidRPr="00743275">
        <w:rPr>
          <w:rFonts w:ascii="SimSun" w:eastAsia="SimSun" w:hAnsi="SimSun" w:cs="SimSun" w:hint="eastAsia"/>
          <w:kern w:val="22"/>
          <w:sz w:val="24"/>
          <w:lang w:eastAsia="zh-CN"/>
        </w:rPr>
        <w:t>议定书信息交换所</w:t>
      </w:r>
      <w:r w:rsidR="007710D5">
        <w:rPr>
          <w:rFonts w:ascii="SimSun" w:eastAsia="SimSun" w:hAnsi="SimSun" w:cs="SimSun" w:hint="eastAsia"/>
          <w:kern w:val="22"/>
          <w:sz w:val="24"/>
          <w:lang w:eastAsia="zh-CN"/>
        </w:rPr>
        <w:t>中央门户</w:t>
      </w:r>
      <w:r w:rsidR="007710D5" w:rsidRPr="00743275">
        <w:rPr>
          <w:rFonts w:ascii="SimSun" w:eastAsia="SimSun" w:hAnsi="SimSun" w:cs="SimSun" w:hint="eastAsia"/>
          <w:kern w:val="22"/>
          <w:sz w:val="24"/>
          <w:lang w:eastAsia="zh-CN"/>
        </w:rPr>
        <w:t>登记为技术援助</w:t>
      </w:r>
      <w:r w:rsidR="007710D5">
        <w:rPr>
          <w:rFonts w:ascii="SimSun" w:eastAsia="SimSun" w:hAnsi="SimSun" w:cs="SimSun" w:hint="eastAsia"/>
          <w:kern w:val="22"/>
          <w:sz w:val="24"/>
          <w:lang w:eastAsia="zh-CN"/>
        </w:rPr>
        <w:t>方，</w:t>
      </w:r>
      <w:r w:rsidR="00E61F79">
        <w:rPr>
          <w:rFonts w:ascii="SimSun" w:eastAsia="SimSun" w:hAnsi="SimSun" w:cs="SimSun" w:hint="eastAsia"/>
          <w:kern w:val="22"/>
          <w:sz w:val="24"/>
          <w:lang w:eastAsia="zh-CN"/>
        </w:rPr>
        <w:t>帮助</w:t>
      </w:r>
      <w:r w:rsidR="007710D5">
        <w:rPr>
          <w:rFonts w:ascii="SimSun" w:eastAsia="SimSun" w:hAnsi="SimSun" w:cs="SimSun" w:hint="eastAsia"/>
          <w:kern w:val="22"/>
          <w:sz w:val="24"/>
          <w:lang w:eastAsia="zh-CN"/>
        </w:rPr>
        <w:t>解决缔约方查明的需要，促进能力建设和发展及科技合作；</w:t>
      </w:r>
    </w:p>
    <w:p w14:paraId="63314EE6" w14:textId="1F84D3E7"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hAnsi="SimSun" w:cs="SimSun"/>
          <w:kern w:val="22"/>
          <w:sz w:val="24"/>
          <w:lang w:eastAsia="zh-CN"/>
        </w:rPr>
      </w:pPr>
      <w:r w:rsidRPr="00743275">
        <w:rPr>
          <w:rFonts w:ascii="KaiTi" w:eastAsia="KaiTi" w:hAnsi="KaiTi" w:hint="eastAsia"/>
          <w:kern w:val="22"/>
          <w:sz w:val="24"/>
          <w:lang w:eastAsia="zh-CN"/>
        </w:rPr>
        <w:t>敦促</w:t>
      </w:r>
      <w:r w:rsidRPr="00743275">
        <w:rPr>
          <w:rFonts w:ascii="SimSun" w:eastAsia="SimSun" w:hAnsi="SimSun" w:cs="SimSun" w:hint="eastAsia"/>
          <w:kern w:val="22"/>
          <w:sz w:val="24"/>
          <w:lang w:eastAsia="zh-CN"/>
        </w:rPr>
        <w:t>缔约方并</w:t>
      </w:r>
      <w:r w:rsidRPr="00743275">
        <w:rPr>
          <w:rFonts w:ascii="SimSun" w:eastAsia="KaiTi" w:hAnsi="SimSun" w:cs="SimSun" w:hint="eastAsia"/>
          <w:kern w:val="22"/>
          <w:sz w:val="24"/>
          <w:lang w:eastAsia="zh-CN"/>
        </w:rPr>
        <w:t>邀请</w:t>
      </w:r>
      <w:r w:rsidRPr="00743275">
        <w:rPr>
          <w:rFonts w:ascii="SimSun" w:eastAsia="SimSun" w:hAnsi="SimSun" w:cs="SimSun" w:hint="eastAsia"/>
          <w:kern w:val="22"/>
          <w:sz w:val="24"/>
          <w:lang w:eastAsia="zh-CN"/>
        </w:rPr>
        <w:t>其他国家</w:t>
      </w:r>
      <w:r w:rsidR="00C57BCC">
        <w:rPr>
          <w:rFonts w:ascii="SimSun" w:eastAsia="SimSun" w:hAnsi="SimSun" w:cs="SimSun" w:hint="eastAsia"/>
          <w:kern w:val="22"/>
          <w:sz w:val="24"/>
          <w:lang w:eastAsia="zh-CN"/>
        </w:rPr>
        <w:t>政府</w:t>
      </w:r>
      <w:r w:rsidRPr="00743275">
        <w:rPr>
          <w:rFonts w:ascii="SimSun" w:eastAsia="SimSun" w:hAnsi="SimSun" w:cs="SimSun" w:hint="eastAsia"/>
          <w:kern w:val="22"/>
          <w:sz w:val="24"/>
          <w:lang w:eastAsia="zh-CN"/>
        </w:rPr>
        <w:t>建立扶持环境</w:t>
      </w:r>
      <w:r w:rsidR="00C57BCC">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包括相关政策、立法和激励措施，促进和便利与其他缔约方特别是发展中国家缔约方开展科技合作，包括通过联合研究方案和开发与《公约》目标相关的合资企业，</w:t>
      </w:r>
      <w:r w:rsidR="00E61F79">
        <w:rPr>
          <w:rFonts w:ascii="SimSun" w:eastAsia="SimSun" w:hAnsi="SimSun" w:cs="SimSun" w:hint="eastAsia"/>
          <w:kern w:val="22"/>
          <w:sz w:val="24"/>
          <w:lang w:eastAsia="zh-CN"/>
        </w:rPr>
        <w:t>同时</w:t>
      </w:r>
      <w:r w:rsidRPr="00743275">
        <w:rPr>
          <w:rFonts w:ascii="SimSun" w:eastAsia="SimSun" w:hAnsi="SimSun" w:cs="SimSun" w:hint="eastAsia"/>
          <w:kern w:val="22"/>
          <w:sz w:val="24"/>
          <w:lang w:eastAsia="zh-CN"/>
        </w:rPr>
        <w:t>确保土著人民和地方社区、妇女和青年的充分和有效参与；</w:t>
      </w:r>
    </w:p>
    <w:p w14:paraId="75ACC044" w14:textId="4FA2E15F"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hint="eastAsia"/>
          <w:kern w:val="22"/>
          <w:sz w:val="24"/>
          <w:lang w:eastAsia="zh-CN"/>
        </w:rPr>
        <w:t>鼓励</w:t>
      </w:r>
      <w:r w:rsidRPr="00743275">
        <w:rPr>
          <w:rFonts w:ascii="SimSun" w:eastAsia="SimSun" w:hAnsi="SimSun" w:cs="SimSun" w:hint="eastAsia"/>
          <w:kern w:val="22"/>
          <w:sz w:val="24"/>
          <w:lang w:eastAsia="zh-CN"/>
        </w:rPr>
        <w:t>缔约方</w:t>
      </w:r>
      <w:r w:rsidR="00E61F79" w:rsidRPr="00E61F79">
        <w:rPr>
          <w:rFonts w:eastAsia="SimSun"/>
          <w:kern w:val="22"/>
          <w:sz w:val="24"/>
          <w:lang w:eastAsia="zh-CN"/>
        </w:rPr>
        <w:t>——</w:t>
      </w:r>
      <w:r w:rsidRPr="00743275">
        <w:rPr>
          <w:rFonts w:ascii="SimSun" w:eastAsia="SimSun" w:hAnsi="SimSun" w:cs="SimSun" w:hint="eastAsia"/>
          <w:kern w:val="22"/>
          <w:sz w:val="24"/>
          <w:lang w:eastAsia="zh-CN"/>
        </w:rPr>
        <w:t>根据《公约》第</w:t>
      </w:r>
      <w:r w:rsidRPr="00743275">
        <w:rPr>
          <w:rFonts w:eastAsia="SimSun"/>
          <w:kern w:val="22"/>
          <w:sz w:val="24"/>
          <w:lang w:eastAsia="zh-CN"/>
        </w:rPr>
        <w:t>20</w:t>
      </w:r>
      <w:r w:rsidRPr="00743275">
        <w:rPr>
          <w:rFonts w:ascii="SimSun" w:eastAsia="SimSun" w:hAnsi="SimSun" w:cs="SimSun" w:hint="eastAsia"/>
          <w:kern w:val="22"/>
          <w:sz w:val="24"/>
          <w:lang w:eastAsia="zh-CN"/>
        </w:rPr>
        <w:t>条</w:t>
      </w:r>
      <w:r w:rsidR="00E61F79" w:rsidRPr="00E61F79">
        <w:rPr>
          <w:rFonts w:eastAsia="SimSun"/>
          <w:kern w:val="22"/>
          <w:sz w:val="24"/>
          <w:lang w:eastAsia="zh-CN"/>
        </w:rPr>
        <w:t>——</w:t>
      </w:r>
      <w:r w:rsidR="00E61F79">
        <w:rPr>
          <w:rFonts w:ascii="SimSun" w:eastAsia="SimSun" w:hAnsi="SimSun" w:cs="SimSun" w:hint="eastAsia"/>
          <w:kern w:val="22"/>
          <w:sz w:val="24"/>
          <w:lang w:eastAsia="zh-CN"/>
        </w:rPr>
        <w:t>和</w:t>
      </w:r>
      <w:r w:rsidRPr="00743275">
        <w:rPr>
          <w:rFonts w:ascii="SimSun" w:eastAsia="SimSun" w:hAnsi="SimSun" w:cs="SimSun" w:hint="eastAsia"/>
          <w:kern w:val="22"/>
          <w:sz w:val="24"/>
          <w:lang w:eastAsia="zh-CN"/>
        </w:rPr>
        <w:t>其他国家政府与相关合作伙伴和金融机构协作，</w:t>
      </w:r>
      <w:r w:rsidR="005461A5" w:rsidRPr="00743275">
        <w:rPr>
          <w:rFonts w:ascii="SimSun" w:eastAsia="SimSun" w:hAnsi="SimSun" w:cs="SimSun" w:hint="eastAsia"/>
          <w:kern w:val="22"/>
          <w:sz w:val="24"/>
          <w:lang w:eastAsia="zh-CN"/>
        </w:rPr>
        <w:t>根据国家立法和国际</w:t>
      </w:r>
      <w:r w:rsidR="005461A5">
        <w:rPr>
          <w:rFonts w:ascii="SimSun" w:eastAsia="SimSun" w:hAnsi="SimSun" w:cs="SimSun" w:hint="eastAsia"/>
          <w:kern w:val="22"/>
          <w:sz w:val="24"/>
          <w:lang w:eastAsia="zh-CN"/>
        </w:rPr>
        <w:t>文书</w:t>
      </w:r>
      <w:r w:rsidR="005461A5" w:rsidRPr="00743275">
        <w:rPr>
          <w:rFonts w:ascii="SimSun" w:eastAsia="SimSun" w:hAnsi="SimSun" w:cs="SimSun" w:hint="eastAsia"/>
          <w:kern w:val="22"/>
          <w:sz w:val="24"/>
          <w:lang w:eastAsia="zh-CN"/>
        </w:rPr>
        <w:t>，包括通过与《公约》目标相关的孵化器方案，</w:t>
      </w:r>
      <w:r w:rsidRPr="00743275">
        <w:rPr>
          <w:rFonts w:ascii="SimSun" w:eastAsia="SimSun" w:hAnsi="SimSun" w:cs="SimSun" w:hint="eastAsia"/>
          <w:kern w:val="22"/>
          <w:sz w:val="24"/>
          <w:lang w:eastAsia="zh-CN"/>
        </w:rPr>
        <w:t>促进</w:t>
      </w:r>
      <w:r w:rsidR="00E61F79">
        <w:rPr>
          <w:rFonts w:ascii="SimSun" w:eastAsia="SimSun" w:hAnsi="SimSun" w:cs="SimSun" w:hint="eastAsia"/>
          <w:kern w:val="22"/>
          <w:sz w:val="24"/>
          <w:lang w:eastAsia="zh-CN"/>
        </w:rPr>
        <w:t>、便利</w:t>
      </w:r>
      <w:r w:rsidRPr="00743275">
        <w:rPr>
          <w:rFonts w:ascii="SimSun" w:eastAsia="SimSun" w:hAnsi="SimSun" w:cs="SimSun" w:hint="eastAsia"/>
          <w:kern w:val="22"/>
          <w:sz w:val="24"/>
          <w:lang w:eastAsia="zh-CN"/>
        </w:rPr>
        <w:t>和支持开发生物多样性技术和创新，包括生物技术以及地方设计的解决方案和土著人民和地方社区的土著技术</w:t>
      </w:r>
      <w:r w:rsidR="00E61F79" w:rsidRPr="00E61F79">
        <w:rPr>
          <w:rFonts w:eastAsia="SimSun"/>
          <w:kern w:val="22"/>
          <w:sz w:val="24"/>
          <w:lang w:eastAsia="zh-CN"/>
        </w:rPr>
        <w:t>——</w:t>
      </w:r>
      <w:r w:rsidR="00E61F79">
        <w:rPr>
          <w:rFonts w:ascii="SimSun" w:eastAsia="SimSun" w:hAnsi="SimSun" w:cs="SimSun" w:hint="eastAsia"/>
          <w:kern w:val="22"/>
          <w:sz w:val="24"/>
          <w:lang w:eastAsia="zh-CN"/>
        </w:rPr>
        <w:t>需</w:t>
      </w:r>
      <w:r w:rsidRPr="00743275">
        <w:rPr>
          <w:rFonts w:ascii="SimSun" w:eastAsia="SimSun" w:hAnsi="SimSun" w:cs="SimSun" w:hint="eastAsia"/>
          <w:kern w:val="22"/>
          <w:sz w:val="24"/>
          <w:lang w:eastAsia="zh-CN"/>
        </w:rPr>
        <w:t>经其事先和知情同意，增加对所有缔约方特别是发展中国家缔约方的技术转让；</w:t>
      </w:r>
      <w:r w:rsidR="005461A5">
        <w:rPr>
          <w:rFonts w:ascii="SimSun" w:eastAsia="SimSun" w:hAnsi="SimSun" w:cs="SimSun" w:hint="eastAsia"/>
          <w:kern w:val="22"/>
          <w:sz w:val="24"/>
          <w:lang w:eastAsia="zh-CN"/>
        </w:rPr>
        <w:t xml:space="preserve"> </w:t>
      </w:r>
    </w:p>
    <w:p w14:paraId="7F58F46C" w14:textId="6C8660EC"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hAnsi="SimSun" w:cs="SimSun"/>
          <w:kern w:val="22"/>
          <w:sz w:val="24"/>
          <w:lang w:eastAsia="zh-CN"/>
        </w:rPr>
      </w:pPr>
      <w:r w:rsidRPr="00743275">
        <w:rPr>
          <w:rFonts w:ascii="KaiTi" w:eastAsia="KaiTi" w:hAnsi="KaiTi" w:hint="eastAsia"/>
          <w:kern w:val="22"/>
          <w:sz w:val="24"/>
          <w:lang w:eastAsia="zh-CN"/>
        </w:rPr>
        <w:t>鼓励</w:t>
      </w:r>
      <w:r w:rsidRPr="00743275">
        <w:rPr>
          <w:rFonts w:ascii="SimSun" w:eastAsia="SimSun" w:hAnsi="SimSun" w:cs="SimSun" w:hint="eastAsia"/>
          <w:kern w:val="22"/>
          <w:sz w:val="24"/>
          <w:lang w:eastAsia="zh-CN"/>
        </w:rPr>
        <w:t>缔约方、其他国家政府和相关组织采取实际步骤，通过国家和区域信息交换所机制网络，促进和加强相关机构网络和</w:t>
      </w:r>
      <w:r w:rsidR="005461A5">
        <w:rPr>
          <w:rFonts w:ascii="SimSun" w:eastAsia="SimSun" w:hAnsi="SimSun" w:cs="SimSun" w:hint="eastAsia"/>
          <w:kern w:val="22"/>
          <w:sz w:val="24"/>
          <w:lang w:eastAsia="zh-CN"/>
        </w:rPr>
        <w:t>同业交流群</w:t>
      </w:r>
      <w:r w:rsidRPr="00743275">
        <w:rPr>
          <w:rFonts w:ascii="SimSun" w:eastAsia="SimSun" w:hAnsi="SimSun" w:cs="SimSun" w:hint="eastAsia"/>
          <w:kern w:val="22"/>
          <w:sz w:val="24"/>
          <w:lang w:eastAsia="zh-CN"/>
        </w:rPr>
        <w:t>，便利交换生物多样性信息、经验、技能和专门</w:t>
      </w:r>
      <w:r w:rsidR="005461A5">
        <w:rPr>
          <w:rFonts w:ascii="SimSun" w:eastAsia="SimSun" w:hAnsi="SimSun" w:cs="SimSun" w:hint="eastAsia"/>
          <w:kern w:val="22"/>
          <w:sz w:val="24"/>
          <w:lang w:eastAsia="zh-CN"/>
        </w:rPr>
        <w:t>知识</w:t>
      </w:r>
      <w:r w:rsidRPr="00743275">
        <w:rPr>
          <w:rFonts w:ascii="SimSun" w:eastAsia="SimSun" w:hAnsi="SimSun" w:cs="SimSun" w:hint="eastAsia"/>
          <w:kern w:val="22"/>
          <w:sz w:val="24"/>
          <w:lang w:eastAsia="zh-CN"/>
        </w:rPr>
        <w:t>；</w:t>
      </w:r>
    </w:p>
    <w:p w14:paraId="12A5E007" w14:textId="705F1CDC"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hint="eastAsia"/>
          <w:kern w:val="22"/>
          <w:sz w:val="24"/>
          <w:lang w:eastAsia="zh-CN"/>
        </w:rPr>
        <w:t>表示注意到</w:t>
      </w:r>
      <w:r w:rsidRPr="00743275">
        <w:rPr>
          <w:rFonts w:ascii="SimSun" w:eastAsia="SimSun" w:hAnsi="SimSun" w:cs="SimSun" w:hint="eastAsia"/>
          <w:kern w:val="22"/>
          <w:sz w:val="24"/>
          <w:lang w:eastAsia="zh-CN"/>
        </w:rPr>
        <w:t>第五次生物多样性科学政策论坛和第八次可持续</w:t>
      </w:r>
      <w:r w:rsidR="005461A5">
        <w:rPr>
          <w:rFonts w:ascii="SimSun" w:eastAsia="SimSun" w:hAnsi="SimSun" w:cs="SimSun" w:hint="eastAsia"/>
          <w:kern w:val="22"/>
          <w:sz w:val="24"/>
          <w:lang w:eastAsia="zh-CN"/>
        </w:rPr>
        <w:t>性</w:t>
      </w:r>
      <w:r w:rsidRPr="00743275">
        <w:rPr>
          <w:rFonts w:ascii="SimSun" w:eastAsia="SimSun" w:hAnsi="SimSun" w:cs="SimSun" w:hint="eastAsia"/>
          <w:kern w:val="22"/>
          <w:sz w:val="24"/>
          <w:lang w:eastAsia="zh-CN"/>
        </w:rPr>
        <w:t>科学国际会议的成果和</w:t>
      </w:r>
      <w:r w:rsidR="005461A5">
        <w:rPr>
          <w:rFonts w:ascii="SimSun" w:eastAsia="SimSun" w:hAnsi="SimSun" w:cs="SimSun" w:hint="eastAsia"/>
          <w:kern w:val="22"/>
          <w:sz w:val="24"/>
          <w:lang w:eastAsia="zh-CN"/>
        </w:rPr>
        <w:t>重点讯息</w:t>
      </w:r>
      <w:r w:rsidRPr="00743275">
        <w:rPr>
          <w:rStyle w:val="FootnoteReference"/>
          <w:rFonts w:eastAsia="SimSun"/>
          <w:kern w:val="22"/>
          <w:sz w:val="24"/>
        </w:rPr>
        <w:footnoteReference w:id="12"/>
      </w:r>
      <w:r w:rsidR="00237586" w:rsidRPr="00743275">
        <w:rPr>
          <w:rFonts w:ascii="SimSun" w:eastAsia="SimSun" w:hAnsi="SimSun" w:cs="SimSun" w:hint="eastAsia"/>
          <w:kern w:val="22"/>
          <w:sz w:val="24"/>
          <w:lang w:eastAsia="zh-CN"/>
        </w:rPr>
        <w:t>；</w:t>
      </w:r>
    </w:p>
    <w:p w14:paraId="00902BB6" w14:textId="2DE67046"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hint="eastAsia"/>
          <w:kern w:val="22"/>
          <w:sz w:val="24"/>
          <w:lang w:eastAsia="zh-CN"/>
        </w:rPr>
        <w:t>敦促</w:t>
      </w:r>
      <w:r w:rsidRPr="00743275">
        <w:rPr>
          <w:rFonts w:ascii="SimSun" w:eastAsia="SimSun" w:hAnsi="SimSun" w:cs="SimSun" w:hint="eastAsia"/>
          <w:kern w:val="22"/>
          <w:sz w:val="24"/>
          <w:lang w:eastAsia="zh-CN"/>
        </w:rPr>
        <w:t>缔约方并</w:t>
      </w:r>
      <w:r w:rsidRPr="00743275">
        <w:rPr>
          <w:rFonts w:eastAsia="KaiTi" w:hAnsi="SimSun" w:hint="eastAsia"/>
          <w:kern w:val="22"/>
          <w:sz w:val="24"/>
          <w:lang w:eastAsia="zh-CN"/>
        </w:rPr>
        <w:t>邀请</w:t>
      </w:r>
      <w:r w:rsidRPr="00743275">
        <w:rPr>
          <w:rFonts w:ascii="SimSun" w:eastAsia="SimSun" w:hAnsi="SimSun" w:cs="SimSun" w:hint="eastAsia"/>
          <w:kern w:val="22"/>
          <w:sz w:val="24"/>
          <w:lang w:eastAsia="zh-CN"/>
        </w:rPr>
        <w:t>其他</w:t>
      </w:r>
      <w:r w:rsidR="005461A5">
        <w:rPr>
          <w:rFonts w:ascii="SimSun" w:eastAsia="SimSun" w:hAnsi="SimSun" w:cs="SimSun" w:hint="eastAsia"/>
          <w:kern w:val="22"/>
          <w:sz w:val="24"/>
          <w:lang w:eastAsia="zh-CN"/>
        </w:rPr>
        <w:t>国家</w:t>
      </w:r>
      <w:r w:rsidRPr="00743275">
        <w:rPr>
          <w:rFonts w:ascii="SimSun" w:eastAsia="SimSun" w:hAnsi="SimSun" w:cs="SimSun" w:hint="eastAsia"/>
          <w:kern w:val="22"/>
          <w:sz w:val="24"/>
          <w:lang w:eastAsia="zh-CN"/>
        </w:rPr>
        <w:t>政府和相关利益攸关方</w:t>
      </w:r>
      <w:r w:rsidR="00461E8C">
        <w:rPr>
          <w:rFonts w:ascii="SimSun" w:eastAsia="SimSun" w:hAnsi="SimSun" w:cs="SimSun" w:hint="eastAsia"/>
          <w:kern w:val="22"/>
          <w:sz w:val="24"/>
          <w:lang w:eastAsia="zh-CN"/>
        </w:rPr>
        <w:t>利用植根于本地的</w:t>
      </w:r>
      <w:r w:rsidRPr="00743275">
        <w:rPr>
          <w:rFonts w:ascii="SimSun" w:eastAsia="SimSun" w:hAnsi="SimSun" w:cs="SimSun" w:hint="eastAsia"/>
          <w:kern w:val="22"/>
          <w:sz w:val="24"/>
          <w:lang w:eastAsia="zh-CN"/>
        </w:rPr>
        <w:t>创新技术拟定解决方案，加强生物多样性的保护和可持续利用，实现</w:t>
      </w:r>
      <w:r w:rsidR="007D04B3">
        <w:rPr>
          <w:rFonts w:ascii="SimSun" w:eastAsia="SimSun" w:hAnsi="SimSun" w:cs="SimSun" w:hint="eastAsia"/>
          <w:kern w:val="22"/>
          <w:sz w:val="24"/>
          <w:lang w:eastAsia="zh-CN"/>
        </w:rPr>
        <w:t>《</w:t>
      </w:r>
      <w:r w:rsidR="004141C2" w:rsidRPr="004141C2">
        <w:rPr>
          <w:rFonts w:ascii="SimSun" w:eastAsia="SimSun" w:hAnsi="SimSun" w:cs="SimSun" w:hint="eastAsia"/>
          <w:kern w:val="22"/>
          <w:sz w:val="24"/>
          <w:lang w:eastAsia="zh-CN"/>
        </w:rPr>
        <w:t>昆明</w:t>
      </w:r>
      <w:r w:rsidR="004141C2" w:rsidRPr="004141C2">
        <w:rPr>
          <w:rFonts w:hAnsi="SimSun"/>
          <w:kern w:val="22"/>
          <w:sz w:val="24"/>
          <w:lang w:eastAsia="zh-CN"/>
        </w:rPr>
        <w:t>-</w:t>
      </w:r>
      <w:r w:rsidR="004141C2" w:rsidRPr="004141C2">
        <w:rPr>
          <w:rFonts w:ascii="SimSun" w:eastAsia="SimSun" w:hAnsi="SimSun" w:cs="SimSun" w:hint="eastAsia"/>
          <w:kern w:val="22"/>
          <w:sz w:val="24"/>
          <w:lang w:eastAsia="zh-CN"/>
        </w:rPr>
        <w:t>蒙特利尔</w:t>
      </w:r>
      <w:r w:rsidRPr="00743275">
        <w:rPr>
          <w:rFonts w:ascii="SimSun" w:eastAsia="SimSun" w:hAnsi="SimSun" w:cs="SimSun" w:hint="eastAsia"/>
          <w:kern w:val="22"/>
          <w:sz w:val="24"/>
          <w:lang w:eastAsia="zh-CN"/>
        </w:rPr>
        <w:t>全球生物多样性框架</w:t>
      </w:r>
      <w:r w:rsidR="007D04B3">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的</w:t>
      </w:r>
      <w:r w:rsidR="00D13127">
        <w:rPr>
          <w:rFonts w:ascii="SimSun" w:eastAsia="SimSun" w:hAnsi="SimSun" w:cs="SimSun" w:hint="eastAsia"/>
          <w:kern w:val="22"/>
          <w:sz w:val="24"/>
          <w:lang w:eastAsia="zh-CN"/>
        </w:rPr>
        <w:t>长期</w:t>
      </w:r>
      <w:r w:rsidRPr="00743275">
        <w:rPr>
          <w:rFonts w:ascii="SimSun" w:eastAsia="SimSun" w:hAnsi="SimSun" w:cs="SimSun" w:hint="eastAsia"/>
          <w:kern w:val="22"/>
          <w:sz w:val="24"/>
          <w:lang w:eastAsia="zh-CN"/>
        </w:rPr>
        <w:t>目标和具体目标</w:t>
      </w:r>
      <w:r w:rsidR="00D13127">
        <w:rPr>
          <w:rFonts w:ascii="SimSun" w:eastAsia="SimSun" w:hAnsi="SimSun" w:cs="SimSun" w:hint="eastAsia"/>
          <w:kern w:val="22"/>
          <w:sz w:val="24"/>
          <w:lang w:eastAsia="zh-CN"/>
        </w:rPr>
        <w:t>以及</w:t>
      </w:r>
      <w:r w:rsidR="00D13127" w:rsidRPr="00743275">
        <w:rPr>
          <w:rFonts w:ascii="SimSun" w:eastAsia="SimSun" w:hAnsi="SimSun" w:cs="SimSun" w:hint="eastAsia"/>
          <w:kern w:val="22"/>
          <w:sz w:val="24"/>
          <w:lang w:eastAsia="zh-CN"/>
        </w:rPr>
        <w:t>可持续发展目标</w:t>
      </w:r>
      <w:r w:rsidRPr="00743275">
        <w:rPr>
          <w:rFonts w:ascii="SimSun" w:eastAsia="SimSun" w:hAnsi="SimSun" w:cs="SimSun" w:hint="eastAsia"/>
          <w:kern w:val="22"/>
          <w:sz w:val="24"/>
          <w:lang w:eastAsia="zh-CN"/>
        </w:rPr>
        <w:t>，并在国家、</w:t>
      </w:r>
      <w:r w:rsidR="00D13127">
        <w:rPr>
          <w:rFonts w:ascii="SimSun" w:eastAsia="SimSun" w:hAnsi="SimSun" w:cs="SimSun" w:hint="eastAsia"/>
          <w:kern w:val="22"/>
          <w:sz w:val="24"/>
          <w:lang w:eastAsia="zh-CN"/>
        </w:rPr>
        <w:t>次</w:t>
      </w:r>
      <w:r w:rsidRPr="00743275">
        <w:rPr>
          <w:rFonts w:ascii="SimSun" w:eastAsia="SimSun" w:hAnsi="SimSun" w:cs="SimSun" w:hint="eastAsia"/>
          <w:kern w:val="22"/>
          <w:sz w:val="24"/>
          <w:lang w:eastAsia="zh-CN"/>
        </w:rPr>
        <w:t>区域和区域各级推广</w:t>
      </w:r>
      <w:r w:rsidR="00D13127">
        <w:rPr>
          <w:rFonts w:ascii="SimSun" w:eastAsia="SimSun" w:hAnsi="SimSun" w:cs="SimSun" w:hint="eastAsia"/>
          <w:kern w:val="22"/>
          <w:sz w:val="24"/>
          <w:lang w:eastAsia="zh-CN"/>
        </w:rPr>
        <w:t>这些解决方案</w:t>
      </w:r>
      <w:r w:rsidRPr="00743275">
        <w:rPr>
          <w:rFonts w:ascii="SimSun" w:eastAsia="SimSun" w:hAnsi="SimSun" w:cs="SimSun" w:hint="eastAsia"/>
          <w:kern w:val="22"/>
          <w:sz w:val="24"/>
          <w:lang w:eastAsia="zh-CN"/>
        </w:rPr>
        <w:t>；</w:t>
      </w:r>
    </w:p>
    <w:p w14:paraId="35E99D50" w14:textId="22CC42BE"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ascii="KaiTi" w:eastAsia="KaiTi" w:hAnsi="KaiTi" w:hint="eastAsia"/>
          <w:kern w:val="22"/>
          <w:sz w:val="24"/>
          <w:lang w:eastAsia="zh-CN"/>
        </w:rPr>
        <w:t>决定</w:t>
      </w:r>
      <w:r w:rsidRPr="00743275">
        <w:rPr>
          <w:rFonts w:ascii="SimSun" w:eastAsia="SimSun" w:hAnsi="SimSun" w:cs="SimSun" w:hint="eastAsia"/>
          <w:kern w:val="22"/>
          <w:sz w:val="24"/>
          <w:lang w:eastAsia="zh-CN"/>
        </w:rPr>
        <w:t>设立科技合作问题非正式咨询小组，根据</w:t>
      </w:r>
      <w:r w:rsidR="00D13127">
        <w:rPr>
          <w:rFonts w:ascii="SimSun" w:eastAsia="SimSun" w:hAnsi="SimSun" w:cs="SimSun" w:hint="eastAsia"/>
          <w:kern w:val="22"/>
          <w:sz w:val="24"/>
          <w:lang w:eastAsia="zh-CN"/>
        </w:rPr>
        <w:t>本决定</w:t>
      </w:r>
      <w:r w:rsidRPr="00743275">
        <w:rPr>
          <w:rFonts w:ascii="SimSun" w:eastAsia="SimSun" w:hAnsi="SimSun" w:cs="SimSun" w:hint="eastAsia"/>
          <w:kern w:val="22"/>
          <w:sz w:val="24"/>
          <w:lang w:eastAsia="zh-CN"/>
        </w:rPr>
        <w:t>附件</w:t>
      </w:r>
      <w:r w:rsidR="008E3A45">
        <w:rPr>
          <w:rFonts w:ascii="SimSun" w:eastAsia="SimSun" w:hAnsi="SimSun" w:cs="SimSun" w:hint="eastAsia"/>
          <w:kern w:val="22"/>
          <w:sz w:val="24"/>
          <w:lang w:eastAsia="zh-CN"/>
        </w:rPr>
        <w:t>三</w:t>
      </w:r>
      <w:r w:rsidRPr="00743275">
        <w:rPr>
          <w:rFonts w:ascii="SimSun" w:eastAsia="SimSun" w:hAnsi="SimSun" w:cs="SimSun" w:hint="eastAsia"/>
          <w:kern w:val="22"/>
          <w:sz w:val="24"/>
          <w:lang w:eastAsia="zh-CN"/>
        </w:rPr>
        <w:t>所载职权范围，</w:t>
      </w:r>
      <w:r w:rsidR="00461E8C">
        <w:rPr>
          <w:rFonts w:ascii="SimSun" w:eastAsia="SimSun" w:hAnsi="SimSun" w:cs="SimSun" w:hint="eastAsia"/>
          <w:kern w:val="22"/>
          <w:sz w:val="24"/>
          <w:lang w:eastAsia="zh-CN"/>
        </w:rPr>
        <w:t>为</w:t>
      </w:r>
      <w:r w:rsidRPr="00743275">
        <w:rPr>
          <w:rFonts w:ascii="SimSun" w:eastAsia="SimSun" w:hAnsi="SimSun" w:cs="SimSun" w:hint="eastAsia"/>
          <w:kern w:val="22"/>
          <w:sz w:val="24"/>
          <w:lang w:eastAsia="zh-CN"/>
        </w:rPr>
        <w:t>促进和便利科技合作的实际措施、工具和机会提供战略咨询意见；</w:t>
      </w:r>
    </w:p>
    <w:p w14:paraId="5E44E8BE" w14:textId="2C5673FC"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eastAsia="SimSun" w:hAnsi="SimSun"/>
          <w:kern w:val="22"/>
          <w:sz w:val="24"/>
          <w:lang w:eastAsia="zh-CN"/>
        </w:rPr>
      </w:pPr>
      <w:r w:rsidRPr="00743275">
        <w:rPr>
          <w:rFonts w:ascii="SimSun" w:eastAsia="KaiTi" w:hAnsi="SimSun"/>
          <w:bCs/>
          <w:kern w:val="22"/>
          <w:sz w:val="24"/>
          <w:lang w:eastAsia="zh-CN"/>
        </w:rPr>
        <w:t>又决定</w:t>
      </w:r>
      <w:r w:rsidRPr="00743275">
        <w:rPr>
          <w:rFonts w:ascii="SimSun" w:eastAsia="SimSun" w:hAnsi="SimSun"/>
          <w:kern w:val="22"/>
          <w:sz w:val="24"/>
          <w:lang w:eastAsia="zh-CN"/>
        </w:rPr>
        <w:t>建立一个</w:t>
      </w:r>
      <w:r w:rsidR="00BF1140" w:rsidRPr="00743275">
        <w:rPr>
          <w:rFonts w:ascii="SimSun" w:eastAsia="SimSun" w:hAnsi="SimSun"/>
          <w:kern w:val="22"/>
          <w:sz w:val="24"/>
          <w:lang w:eastAsia="zh-CN"/>
        </w:rPr>
        <w:t>机制</w:t>
      </w:r>
      <w:r w:rsidR="00BF1140">
        <w:rPr>
          <w:rFonts w:ascii="SimSun" w:eastAsia="SimSun" w:hAnsi="SimSun" w:hint="eastAsia"/>
          <w:kern w:val="22"/>
          <w:sz w:val="24"/>
          <w:lang w:eastAsia="zh-CN"/>
        </w:rPr>
        <w:t>，</w:t>
      </w:r>
      <w:r w:rsidRPr="00743275">
        <w:rPr>
          <w:rFonts w:ascii="SimSun" w:eastAsia="SimSun" w:hAnsi="SimSun"/>
          <w:kern w:val="22"/>
          <w:sz w:val="24"/>
          <w:lang w:eastAsia="zh-CN"/>
        </w:rPr>
        <w:t>由区域和</w:t>
      </w:r>
      <w:r w:rsidR="008E3A45">
        <w:rPr>
          <w:rFonts w:ascii="SimSun" w:eastAsia="SimSun" w:hAnsi="SimSun" w:hint="eastAsia"/>
          <w:kern w:val="22"/>
          <w:sz w:val="24"/>
          <w:lang w:eastAsia="zh-CN"/>
        </w:rPr>
        <w:t>/</w:t>
      </w:r>
      <w:r w:rsidRPr="00743275">
        <w:rPr>
          <w:rFonts w:ascii="SimSun" w:eastAsia="SimSun" w:hAnsi="SimSun"/>
          <w:kern w:val="22"/>
          <w:sz w:val="24"/>
          <w:lang w:eastAsia="zh-CN"/>
        </w:rPr>
        <w:t>或</w:t>
      </w:r>
      <w:r w:rsidR="00D13127">
        <w:rPr>
          <w:rFonts w:ascii="SimSun" w:eastAsia="SimSun" w:hAnsi="SimSun" w:hint="eastAsia"/>
          <w:kern w:val="22"/>
          <w:sz w:val="24"/>
          <w:lang w:eastAsia="zh-CN"/>
        </w:rPr>
        <w:t>其他</w:t>
      </w:r>
      <w:r w:rsidRPr="00743275">
        <w:rPr>
          <w:rFonts w:ascii="SimSun" w:eastAsia="SimSun" w:hAnsi="SimSun"/>
          <w:kern w:val="22"/>
          <w:sz w:val="24"/>
          <w:lang w:eastAsia="zh-CN"/>
        </w:rPr>
        <w:t>次区域</w:t>
      </w:r>
      <w:r w:rsidR="00D13127">
        <w:rPr>
          <w:rFonts w:ascii="SimSun" w:eastAsia="SimSun" w:hAnsi="SimSun" w:hint="eastAsia"/>
          <w:kern w:val="22"/>
          <w:sz w:val="24"/>
          <w:lang w:eastAsia="zh-CN"/>
        </w:rPr>
        <w:t>科技</w:t>
      </w:r>
      <w:r w:rsidRPr="00743275">
        <w:rPr>
          <w:rFonts w:ascii="SimSun" w:eastAsia="SimSun" w:hAnsi="SimSun"/>
          <w:kern w:val="22"/>
          <w:sz w:val="24"/>
          <w:lang w:eastAsia="zh-CN"/>
        </w:rPr>
        <w:t>合作支助中心网络组成，</w:t>
      </w:r>
      <w:r w:rsidR="00461E8C">
        <w:rPr>
          <w:rFonts w:ascii="SimSun" w:eastAsia="SimSun" w:hAnsi="SimSun" w:hint="eastAsia"/>
          <w:kern w:val="22"/>
          <w:sz w:val="24"/>
          <w:lang w:eastAsia="zh-CN"/>
        </w:rPr>
        <w:t>并</w:t>
      </w:r>
      <w:r w:rsidRPr="00743275">
        <w:rPr>
          <w:rFonts w:ascii="SimSun" w:eastAsia="SimSun" w:hAnsi="SimSun"/>
          <w:kern w:val="22"/>
          <w:sz w:val="24"/>
          <w:lang w:eastAsia="zh-CN"/>
        </w:rPr>
        <w:t>由一个全球协调实体</w:t>
      </w:r>
      <w:r w:rsidR="00BF1140">
        <w:rPr>
          <w:rFonts w:ascii="SimSun" w:eastAsia="SimSun" w:hAnsi="SimSun" w:hint="eastAsia"/>
          <w:kern w:val="22"/>
          <w:sz w:val="24"/>
          <w:lang w:eastAsia="zh-CN"/>
        </w:rPr>
        <w:t>在</w:t>
      </w:r>
      <w:r w:rsidRPr="00743275">
        <w:rPr>
          <w:rFonts w:ascii="SimSun" w:eastAsia="SimSun" w:hAnsi="SimSun"/>
          <w:kern w:val="22"/>
          <w:sz w:val="24"/>
          <w:lang w:eastAsia="zh-CN"/>
        </w:rPr>
        <w:t>全球</w:t>
      </w:r>
      <w:r w:rsidR="00BF1140">
        <w:rPr>
          <w:rFonts w:ascii="SimSun" w:eastAsia="SimSun" w:hAnsi="SimSun" w:hint="eastAsia"/>
          <w:kern w:val="22"/>
          <w:sz w:val="24"/>
          <w:lang w:eastAsia="zh-CN"/>
        </w:rPr>
        <w:t>层面对其进行</w:t>
      </w:r>
      <w:r w:rsidRPr="00743275">
        <w:rPr>
          <w:rFonts w:ascii="SimSun" w:eastAsia="SimSun" w:hAnsi="SimSun"/>
          <w:kern w:val="22"/>
          <w:sz w:val="24"/>
          <w:lang w:eastAsia="zh-CN"/>
        </w:rPr>
        <w:t>协调</w:t>
      </w:r>
      <w:r w:rsidR="00461E8C">
        <w:rPr>
          <w:rFonts w:ascii="SimSun" w:eastAsia="SimSun" w:hAnsi="SimSun" w:hint="eastAsia"/>
          <w:kern w:val="22"/>
          <w:sz w:val="24"/>
          <w:lang w:eastAsia="zh-CN"/>
        </w:rPr>
        <w:t>，如本决定附件二所述</w:t>
      </w:r>
      <w:r w:rsidR="008E3A45">
        <w:rPr>
          <w:rFonts w:ascii="SimSun" w:eastAsia="SimSun" w:hAnsi="SimSun" w:hint="eastAsia"/>
          <w:kern w:val="22"/>
          <w:sz w:val="24"/>
          <w:lang w:eastAsia="zh-CN"/>
        </w:rPr>
        <w:t>；</w:t>
      </w:r>
    </w:p>
    <w:p w14:paraId="14A1AECC" w14:textId="71DD7C18" w:rsidR="00C23095" w:rsidRPr="00743275" w:rsidRDefault="00D13127"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kern w:val="22"/>
          <w:sz w:val="24"/>
          <w:lang w:eastAsia="zh-CN"/>
        </w:rPr>
      </w:pPr>
      <w:r>
        <w:rPr>
          <w:rFonts w:eastAsia="KaiTi" w:hint="eastAsia"/>
          <w:sz w:val="24"/>
          <w:lang w:eastAsia="zh-CN"/>
        </w:rPr>
        <w:t>还</w:t>
      </w:r>
      <w:r w:rsidR="00C23095" w:rsidRPr="00743275">
        <w:rPr>
          <w:rFonts w:eastAsia="KaiTi"/>
          <w:kern w:val="22"/>
          <w:sz w:val="24"/>
          <w:lang w:eastAsia="zh-CN"/>
        </w:rPr>
        <w:t>决定</w:t>
      </w:r>
      <w:r w:rsidR="00C23095" w:rsidRPr="00743275">
        <w:rPr>
          <w:rFonts w:eastAsia="SimSun"/>
          <w:kern w:val="22"/>
          <w:sz w:val="24"/>
          <w:lang w:eastAsia="zh-CN"/>
        </w:rPr>
        <w:t>区域和</w:t>
      </w:r>
      <w:r w:rsidR="008E3A45">
        <w:rPr>
          <w:rFonts w:eastAsia="SimSun" w:hint="eastAsia"/>
          <w:kern w:val="22"/>
          <w:sz w:val="24"/>
          <w:lang w:eastAsia="zh-CN"/>
        </w:rPr>
        <w:t>/</w:t>
      </w:r>
      <w:r w:rsidR="008E3A45">
        <w:rPr>
          <w:rFonts w:eastAsia="SimSun" w:hint="eastAsia"/>
          <w:kern w:val="22"/>
          <w:sz w:val="24"/>
          <w:lang w:eastAsia="zh-CN"/>
        </w:rPr>
        <w:t>或</w:t>
      </w:r>
      <w:r w:rsidR="00C23095" w:rsidRPr="00743275">
        <w:rPr>
          <w:rFonts w:eastAsia="SimSun"/>
          <w:kern w:val="22"/>
          <w:sz w:val="24"/>
          <w:lang w:eastAsia="zh-CN"/>
        </w:rPr>
        <w:t>次区域中心的核心职能包括：</w:t>
      </w:r>
    </w:p>
    <w:p w14:paraId="19BB7F8F" w14:textId="55D8BD82"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kern w:val="22"/>
          <w:sz w:val="24"/>
          <w:szCs w:val="24"/>
          <w:lang w:eastAsia="zh-CN"/>
        </w:rPr>
      </w:pPr>
      <w:r w:rsidRPr="00743275">
        <w:rPr>
          <w:rFonts w:ascii="SimSun" w:eastAsia="SimSun" w:hAnsi="SimSun" w:cs="SimSun" w:hint="eastAsia"/>
          <w:kern w:val="22"/>
          <w:sz w:val="24"/>
          <w:szCs w:val="24"/>
          <w:lang w:eastAsia="zh-CN"/>
        </w:rPr>
        <w:t>根据</w:t>
      </w:r>
      <w:r w:rsidR="00817461">
        <w:rPr>
          <w:rFonts w:ascii="SimSun" w:eastAsia="SimSun" w:hAnsi="SimSun" w:cs="SimSun" w:hint="eastAsia"/>
          <w:kern w:val="22"/>
          <w:sz w:val="24"/>
          <w:szCs w:val="24"/>
          <w:lang w:eastAsia="zh-CN"/>
        </w:rPr>
        <w:t>需要</w:t>
      </w:r>
      <w:r w:rsidRPr="00743275">
        <w:rPr>
          <w:rFonts w:ascii="SimSun" w:eastAsia="SimSun" w:hAnsi="SimSun" w:cs="SimSun" w:hint="eastAsia"/>
          <w:kern w:val="22"/>
          <w:sz w:val="24"/>
          <w:szCs w:val="24"/>
          <w:lang w:eastAsia="zh-CN"/>
        </w:rPr>
        <w:t>情况，促进和便利缔约方之间、特别是发达国家缔约方</w:t>
      </w:r>
      <w:r w:rsidR="00D22758">
        <w:rPr>
          <w:rFonts w:ascii="SimSun" w:eastAsia="SimSun" w:hAnsi="SimSun" w:cs="SimSun" w:hint="eastAsia"/>
          <w:kern w:val="22"/>
          <w:sz w:val="24"/>
          <w:szCs w:val="24"/>
          <w:lang w:eastAsia="zh-CN"/>
        </w:rPr>
        <w:t>对</w:t>
      </w:r>
      <w:r w:rsidRPr="00743275">
        <w:rPr>
          <w:rFonts w:ascii="SimSun" w:eastAsia="SimSun" w:hAnsi="SimSun" w:cs="SimSun" w:hint="eastAsia"/>
          <w:kern w:val="22"/>
          <w:sz w:val="24"/>
          <w:szCs w:val="24"/>
          <w:lang w:eastAsia="zh-CN"/>
        </w:rPr>
        <w:t>发展中国家缔约方的科技合作和技术转让，支持执行《公约》和</w:t>
      </w:r>
      <w:r w:rsidR="007D04B3">
        <w:rPr>
          <w:rFonts w:eastAsia="SimSun" w:hint="eastAsia"/>
          <w:kern w:val="22"/>
          <w:sz w:val="24"/>
          <w:szCs w:val="24"/>
          <w:lang w:eastAsia="zh-CN"/>
        </w:rPr>
        <w:t>《昆明</w:t>
      </w:r>
      <w:r w:rsidR="007D04B3">
        <w:rPr>
          <w:rFonts w:eastAsia="SimSun" w:hint="eastAsia"/>
          <w:kern w:val="22"/>
          <w:sz w:val="24"/>
          <w:szCs w:val="24"/>
          <w:lang w:eastAsia="zh-CN"/>
        </w:rPr>
        <w:t>-</w:t>
      </w:r>
      <w:r w:rsidR="007D04B3">
        <w:rPr>
          <w:rFonts w:eastAsia="SimSun" w:hint="eastAsia"/>
          <w:kern w:val="22"/>
          <w:sz w:val="24"/>
          <w:szCs w:val="24"/>
          <w:lang w:eastAsia="zh-CN"/>
        </w:rPr>
        <w:t>蒙特利尔全球生物多样性框架》</w:t>
      </w:r>
      <w:r w:rsidRPr="00743275">
        <w:rPr>
          <w:rFonts w:ascii="SimSun" w:eastAsia="SimSun" w:hAnsi="SimSun" w:cs="SimSun" w:hint="eastAsia"/>
          <w:kern w:val="22"/>
          <w:sz w:val="24"/>
          <w:szCs w:val="24"/>
          <w:lang w:eastAsia="zh-CN"/>
        </w:rPr>
        <w:t>，包括</w:t>
      </w:r>
      <w:r w:rsidR="00D22758">
        <w:rPr>
          <w:rFonts w:ascii="SimSun" w:eastAsia="SimSun" w:hAnsi="SimSun" w:cs="SimSun" w:hint="eastAsia"/>
          <w:kern w:val="22"/>
          <w:sz w:val="24"/>
          <w:szCs w:val="24"/>
          <w:lang w:eastAsia="zh-CN"/>
        </w:rPr>
        <w:t>为此开办联合研究项目的合营企业，</w:t>
      </w:r>
      <w:r w:rsidRPr="00743275">
        <w:rPr>
          <w:rFonts w:ascii="SimSun" w:eastAsia="SimSun" w:hAnsi="SimSun" w:cs="SimSun" w:hint="eastAsia"/>
          <w:kern w:val="22"/>
          <w:sz w:val="24"/>
          <w:szCs w:val="24"/>
          <w:lang w:eastAsia="zh-CN"/>
        </w:rPr>
        <w:t>开发与本</w:t>
      </w:r>
      <w:r w:rsidR="00F35358">
        <w:rPr>
          <w:rFonts w:ascii="SimSun" w:eastAsia="SimSun" w:hAnsi="SimSun" w:cs="SimSun" w:hint="eastAsia"/>
          <w:kern w:val="22"/>
          <w:sz w:val="24"/>
          <w:szCs w:val="24"/>
          <w:lang w:eastAsia="zh-CN"/>
        </w:rPr>
        <w:t>《</w:t>
      </w:r>
      <w:r w:rsidRPr="00743275">
        <w:rPr>
          <w:rFonts w:ascii="SimSun" w:eastAsia="SimSun" w:hAnsi="SimSun" w:cs="SimSun" w:hint="eastAsia"/>
          <w:kern w:val="22"/>
          <w:sz w:val="24"/>
          <w:szCs w:val="24"/>
          <w:lang w:eastAsia="zh-CN"/>
        </w:rPr>
        <w:t>公约</w:t>
      </w:r>
      <w:r w:rsidR="00F35358">
        <w:rPr>
          <w:rFonts w:ascii="SimSun" w:eastAsia="SimSun" w:hAnsi="SimSun" w:cs="SimSun" w:hint="eastAsia"/>
          <w:kern w:val="22"/>
          <w:sz w:val="24"/>
          <w:szCs w:val="24"/>
          <w:lang w:eastAsia="zh-CN"/>
        </w:rPr>
        <w:t>》</w:t>
      </w:r>
      <w:r w:rsidRPr="00743275">
        <w:rPr>
          <w:rFonts w:ascii="SimSun" w:eastAsia="SimSun" w:hAnsi="SimSun" w:cs="SimSun" w:hint="eastAsia"/>
          <w:kern w:val="22"/>
          <w:sz w:val="24"/>
          <w:szCs w:val="24"/>
          <w:lang w:eastAsia="zh-CN"/>
        </w:rPr>
        <w:t>目标相关的技术；</w:t>
      </w:r>
    </w:p>
    <w:p w14:paraId="4919544F" w14:textId="13BE7188"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kern w:val="22"/>
          <w:sz w:val="24"/>
          <w:szCs w:val="24"/>
          <w:vertAlign w:val="superscript"/>
          <w:lang w:eastAsia="zh-CN"/>
        </w:rPr>
      </w:pPr>
      <w:r w:rsidRPr="00743275">
        <w:rPr>
          <w:rFonts w:ascii="SimSun" w:eastAsia="SimSun" w:hAnsi="SimSun" w:cs="SimSun" w:hint="eastAsia"/>
          <w:kern w:val="22"/>
          <w:sz w:val="24"/>
          <w:szCs w:val="24"/>
          <w:lang w:eastAsia="zh-CN"/>
        </w:rPr>
        <w:t>为各生物多样性相关公约缔约方</w:t>
      </w:r>
      <w:r w:rsidRPr="00743275">
        <w:rPr>
          <w:rFonts w:asciiTheme="minorEastAsia" w:hAnsi="SimSun" w:cs="SimSun" w:hint="eastAsia"/>
          <w:kern w:val="22"/>
          <w:sz w:val="24"/>
          <w:szCs w:val="24"/>
          <w:lang w:eastAsia="zh-CN"/>
        </w:rPr>
        <w:t>、</w:t>
      </w:r>
      <w:r w:rsidRPr="00743275">
        <w:rPr>
          <w:rFonts w:ascii="SimSun" w:eastAsia="SimSun" w:hAnsi="SimSun" w:cs="SimSun" w:hint="eastAsia"/>
          <w:kern w:val="22"/>
          <w:sz w:val="24"/>
          <w:szCs w:val="24"/>
          <w:lang w:eastAsia="zh-CN"/>
        </w:rPr>
        <w:t>土著人民和地方社区、妇女和青年组织</w:t>
      </w:r>
      <w:r w:rsidR="00D22758">
        <w:rPr>
          <w:rFonts w:ascii="SimSun" w:eastAsia="SimSun" w:hAnsi="SimSun" w:cs="SimSun" w:hint="eastAsia"/>
          <w:kern w:val="22"/>
          <w:sz w:val="24"/>
          <w:szCs w:val="24"/>
          <w:lang w:eastAsia="zh-CN"/>
        </w:rPr>
        <w:t>以及</w:t>
      </w:r>
      <w:r w:rsidRPr="00743275">
        <w:rPr>
          <w:rFonts w:ascii="SimSun" w:eastAsia="SimSun" w:hAnsi="SimSun" w:cs="SimSun" w:hint="eastAsia"/>
          <w:kern w:val="22"/>
          <w:sz w:val="24"/>
          <w:szCs w:val="24"/>
          <w:lang w:eastAsia="zh-CN"/>
        </w:rPr>
        <w:t>相关利益攸关方</w:t>
      </w:r>
      <w:r w:rsidR="00764F49">
        <w:rPr>
          <w:rFonts w:ascii="SimSun" w:eastAsia="SimSun" w:hAnsi="SimSun" w:cs="SimSun" w:hint="eastAsia"/>
          <w:kern w:val="22"/>
          <w:sz w:val="24"/>
          <w:szCs w:val="24"/>
          <w:lang w:eastAsia="zh-CN"/>
        </w:rPr>
        <w:t>设立</w:t>
      </w:r>
      <w:r w:rsidRPr="00743275">
        <w:rPr>
          <w:rFonts w:ascii="SimSun" w:hAnsi="SimSun"/>
          <w:kern w:val="22"/>
          <w:sz w:val="24"/>
          <w:szCs w:val="24"/>
          <w:lang w:eastAsia="zh-CN"/>
        </w:rPr>
        <w:t>“</w:t>
      </w:r>
      <w:r w:rsidRPr="00743275">
        <w:rPr>
          <w:rFonts w:ascii="SimSun" w:eastAsia="SimSun" w:hAnsi="SimSun" w:cs="SimSun" w:hint="eastAsia"/>
          <w:kern w:val="22"/>
          <w:sz w:val="24"/>
          <w:szCs w:val="24"/>
          <w:lang w:eastAsia="zh-CN"/>
        </w:rPr>
        <w:t>一站式服务中心</w:t>
      </w:r>
      <w:r w:rsidRPr="00743275">
        <w:rPr>
          <w:rFonts w:ascii="SimSun" w:hAnsi="SimSun"/>
          <w:kern w:val="22"/>
          <w:sz w:val="24"/>
          <w:szCs w:val="24"/>
          <w:lang w:eastAsia="zh-CN"/>
        </w:rPr>
        <w:t>”</w:t>
      </w:r>
      <w:r w:rsidRPr="00743275">
        <w:rPr>
          <w:rFonts w:ascii="SimSun" w:eastAsia="SimSun" w:hAnsi="SimSun" w:cs="SimSun" w:hint="eastAsia"/>
          <w:kern w:val="22"/>
          <w:sz w:val="24"/>
          <w:szCs w:val="24"/>
          <w:lang w:eastAsia="zh-CN"/>
        </w:rPr>
        <w:t>，</w:t>
      </w:r>
      <w:r w:rsidR="00764F49">
        <w:rPr>
          <w:rFonts w:ascii="SimSun" w:eastAsia="SimSun" w:hAnsi="SimSun" w:cs="SimSun" w:hint="eastAsia"/>
          <w:kern w:val="22"/>
          <w:sz w:val="24"/>
          <w:szCs w:val="24"/>
          <w:lang w:eastAsia="zh-CN"/>
        </w:rPr>
        <w:t>为其提供</w:t>
      </w:r>
      <w:r w:rsidRPr="00743275">
        <w:rPr>
          <w:rFonts w:ascii="SimSun" w:eastAsia="SimSun" w:hAnsi="SimSun" w:cs="SimSun" w:hint="eastAsia"/>
          <w:kern w:val="22"/>
          <w:sz w:val="24"/>
          <w:szCs w:val="24"/>
          <w:lang w:eastAsia="zh-CN"/>
        </w:rPr>
        <w:t>科技知识、专门知识、工具和其他资源，同时</w:t>
      </w:r>
      <w:r w:rsidR="00764F49">
        <w:rPr>
          <w:rFonts w:ascii="SimSun" w:eastAsia="SimSun" w:hAnsi="SimSun" w:cs="SimSun" w:hint="eastAsia"/>
          <w:kern w:val="22"/>
          <w:sz w:val="24"/>
          <w:szCs w:val="24"/>
          <w:lang w:eastAsia="zh-CN"/>
        </w:rPr>
        <w:t>顾及</w:t>
      </w:r>
      <w:r w:rsidRPr="00743275">
        <w:rPr>
          <w:rFonts w:ascii="SimSun" w:eastAsia="SimSun" w:hAnsi="SimSun" w:cs="SimSun" w:hint="eastAsia"/>
          <w:kern w:val="22"/>
          <w:sz w:val="24"/>
          <w:szCs w:val="24"/>
          <w:lang w:eastAsia="zh-CN"/>
        </w:rPr>
        <w:t>缔约方特别是发展中国家缔约方查明的</w:t>
      </w:r>
      <w:r w:rsidR="00764F49">
        <w:rPr>
          <w:rFonts w:ascii="SimSun" w:eastAsia="SimSun" w:hAnsi="SimSun" w:cs="SimSun" w:hint="eastAsia"/>
          <w:kern w:val="22"/>
          <w:sz w:val="24"/>
          <w:szCs w:val="24"/>
          <w:lang w:eastAsia="zh-CN"/>
        </w:rPr>
        <w:t>科技</w:t>
      </w:r>
      <w:r w:rsidRPr="00743275">
        <w:rPr>
          <w:rFonts w:ascii="SimSun" w:eastAsia="SimSun" w:hAnsi="SimSun" w:cs="SimSun" w:hint="eastAsia"/>
          <w:kern w:val="22"/>
          <w:sz w:val="24"/>
          <w:szCs w:val="24"/>
          <w:lang w:eastAsia="zh-CN"/>
        </w:rPr>
        <w:t>和创新能力差距；</w:t>
      </w:r>
    </w:p>
    <w:p w14:paraId="6BC43FDA" w14:textId="7CB301D9" w:rsidR="00C23095" w:rsidRPr="00743275" w:rsidRDefault="00764F49"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kern w:val="22"/>
          <w:sz w:val="24"/>
          <w:szCs w:val="24"/>
          <w:vertAlign w:val="superscript"/>
          <w:lang w:eastAsia="zh-CN"/>
        </w:rPr>
      </w:pPr>
      <w:r>
        <w:rPr>
          <w:rFonts w:ascii="SimSun" w:eastAsia="SimSun" w:hAnsi="SimSun" w:cs="SimSun" w:hint="eastAsia"/>
          <w:kern w:val="22"/>
          <w:sz w:val="24"/>
          <w:szCs w:val="24"/>
          <w:lang w:eastAsia="zh-CN"/>
        </w:rPr>
        <w:t>为</w:t>
      </w:r>
      <w:r w:rsidR="00C23095" w:rsidRPr="00743275">
        <w:rPr>
          <w:rFonts w:ascii="SimSun" w:eastAsia="SimSun" w:hAnsi="SimSun" w:cs="SimSun" w:hint="eastAsia"/>
          <w:kern w:val="22"/>
          <w:sz w:val="24"/>
          <w:szCs w:val="24"/>
          <w:lang w:eastAsia="zh-CN"/>
        </w:rPr>
        <w:t>缔约方特别是发展中国家缔约方</w:t>
      </w:r>
      <w:r>
        <w:rPr>
          <w:rFonts w:ascii="SimSun" w:eastAsia="SimSun" w:hAnsi="SimSun" w:cs="SimSun" w:hint="eastAsia"/>
          <w:kern w:val="22"/>
          <w:sz w:val="24"/>
          <w:szCs w:val="24"/>
          <w:lang w:eastAsia="zh-CN"/>
        </w:rPr>
        <w:t>提供</w:t>
      </w:r>
      <w:r w:rsidR="003B1454">
        <w:rPr>
          <w:rFonts w:ascii="SimSun" w:eastAsia="SimSun" w:hAnsi="SimSun" w:cs="SimSun" w:hint="eastAsia"/>
          <w:kern w:val="22"/>
          <w:sz w:val="24"/>
          <w:szCs w:val="24"/>
          <w:lang w:eastAsia="zh-CN"/>
        </w:rPr>
        <w:t>信息</w:t>
      </w:r>
      <w:r>
        <w:rPr>
          <w:rFonts w:ascii="SimSun" w:eastAsia="SimSun" w:hAnsi="SimSun" w:cs="SimSun" w:hint="eastAsia"/>
          <w:kern w:val="22"/>
          <w:sz w:val="24"/>
          <w:szCs w:val="24"/>
          <w:lang w:eastAsia="zh-CN"/>
        </w:rPr>
        <w:t>渠道，了解</w:t>
      </w:r>
      <w:r w:rsidR="00C23095" w:rsidRPr="00743275">
        <w:rPr>
          <w:rFonts w:ascii="SimSun" w:eastAsia="SimSun" w:hAnsi="SimSun" w:cs="SimSun" w:hint="eastAsia"/>
          <w:kern w:val="22"/>
          <w:sz w:val="24"/>
          <w:szCs w:val="24"/>
          <w:lang w:eastAsia="zh-CN"/>
        </w:rPr>
        <w:t>科技合作、技术转让和创新</w:t>
      </w:r>
      <w:r w:rsidR="00C23095" w:rsidRPr="00743275">
        <w:rPr>
          <w:rFonts w:asciiTheme="minorEastAsia" w:hAnsi="SimSun" w:cs="SimSun" w:hint="eastAsia"/>
          <w:kern w:val="22"/>
          <w:sz w:val="24"/>
          <w:szCs w:val="24"/>
          <w:lang w:eastAsia="zh-CN"/>
        </w:rPr>
        <w:t>包括</w:t>
      </w:r>
      <w:r w:rsidR="00C23095" w:rsidRPr="00743275">
        <w:rPr>
          <w:rFonts w:ascii="SimSun" w:eastAsia="SimSun" w:hAnsi="SimSun" w:cs="SimSun" w:hint="eastAsia"/>
          <w:kern w:val="22"/>
          <w:sz w:val="24"/>
          <w:szCs w:val="24"/>
          <w:lang w:eastAsia="zh-CN"/>
        </w:rPr>
        <w:t>生物技术</w:t>
      </w:r>
      <w:r w:rsidR="00C23095" w:rsidRPr="00A4041D">
        <w:rPr>
          <w:rStyle w:val="FootnoteReference"/>
          <w:rFonts w:eastAsia="SimSun"/>
          <w:kern w:val="22"/>
          <w:sz w:val="24"/>
          <w:szCs w:val="24"/>
        </w:rPr>
        <w:footnoteReference w:id="13"/>
      </w:r>
      <w:r w:rsidR="00A4041D">
        <w:rPr>
          <w:rFonts w:ascii="SimSun" w:eastAsia="SimSun" w:hAnsi="SimSun" w:cs="SimSun"/>
          <w:kern w:val="22"/>
          <w:sz w:val="24"/>
          <w:szCs w:val="24"/>
          <w:lang w:eastAsia="zh-CN"/>
        </w:rPr>
        <w:t xml:space="preserve"> </w:t>
      </w:r>
      <w:r w:rsidRPr="00743275">
        <w:rPr>
          <w:rFonts w:ascii="SimSun" w:eastAsia="SimSun" w:hAnsi="SimSun" w:cs="SimSun" w:hint="eastAsia"/>
          <w:kern w:val="22"/>
          <w:sz w:val="24"/>
          <w:szCs w:val="24"/>
          <w:lang w:eastAsia="zh-CN"/>
        </w:rPr>
        <w:t>研究</w:t>
      </w:r>
      <w:r>
        <w:rPr>
          <w:rFonts w:ascii="SimSun" w:eastAsia="SimSun" w:hAnsi="SimSun" w:cs="SimSun" w:hint="eastAsia"/>
          <w:kern w:val="22"/>
          <w:sz w:val="24"/>
          <w:szCs w:val="24"/>
          <w:lang w:eastAsia="zh-CN"/>
        </w:rPr>
        <w:t>的机会</w:t>
      </w:r>
      <w:r w:rsidR="00C23095" w:rsidRPr="00743275">
        <w:rPr>
          <w:rFonts w:ascii="SimSun" w:eastAsia="SimSun" w:hAnsi="SimSun" w:cs="SimSun" w:hint="eastAsia"/>
          <w:kern w:val="22"/>
          <w:sz w:val="24"/>
          <w:szCs w:val="24"/>
          <w:lang w:eastAsia="zh-CN"/>
        </w:rPr>
        <w:t>；</w:t>
      </w:r>
    </w:p>
    <w:p w14:paraId="62D27046" w14:textId="14C16D0A" w:rsidR="00C23095" w:rsidRPr="00743275" w:rsidRDefault="00C23095" w:rsidP="00817461">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kern w:val="22"/>
          <w:sz w:val="24"/>
          <w:szCs w:val="24"/>
          <w:lang w:eastAsia="zh-CN"/>
        </w:rPr>
      </w:pPr>
      <w:r w:rsidRPr="00743275">
        <w:rPr>
          <w:rFonts w:ascii="SimSun" w:eastAsia="SimSun" w:hAnsi="SimSun" w:cs="SimSun" w:hint="eastAsia"/>
          <w:kern w:val="22"/>
          <w:sz w:val="24"/>
          <w:szCs w:val="24"/>
          <w:lang w:eastAsia="zh-CN"/>
        </w:rPr>
        <w:t>调动资源，</w:t>
      </w:r>
      <w:r w:rsidR="003B1454" w:rsidRPr="00743275">
        <w:rPr>
          <w:rFonts w:ascii="SimSun" w:eastAsia="SimSun" w:hAnsi="SimSun" w:cs="SimSun" w:hint="eastAsia"/>
          <w:kern w:val="22"/>
          <w:sz w:val="24"/>
          <w:szCs w:val="24"/>
          <w:lang w:eastAsia="zh-CN"/>
        </w:rPr>
        <w:t>提供及时</w:t>
      </w:r>
      <w:r w:rsidR="003B1454">
        <w:rPr>
          <w:rFonts w:ascii="SimSun" w:eastAsia="SimSun" w:hAnsi="SimSun" w:cs="SimSun" w:hint="eastAsia"/>
          <w:kern w:val="22"/>
          <w:sz w:val="24"/>
          <w:szCs w:val="24"/>
          <w:lang w:eastAsia="zh-CN"/>
        </w:rPr>
        <w:t>和定向</w:t>
      </w:r>
      <w:r w:rsidR="003B1454" w:rsidRPr="00743275">
        <w:rPr>
          <w:rFonts w:ascii="SimSun" w:eastAsia="SimSun" w:hAnsi="SimSun" w:cs="SimSun" w:hint="eastAsia"/>
          <w:kern w:val="22"/>
          <w:sz w:val="24"/>
          <w:szCs w:val="24"/>
          <w:lang w:eastAsia="zh-CN"/>
        </w:rPr>
        <w:t>支持</w:t>
      </w:r>
      <w:r w:rsidR="003B1454">
        <w:rPr>
          <w:rFonts w:ascii="SimSun" w:eastAsia="SimSun" w:hAnsi="SimSun" w:cs="SimSun" w:hint="eastAsia"/>
          <w:kern w:val="22"/>
          <w:sz w:val="24"/>
          <w:szCs w:val="24"/>
          <w:lang w:eastAsia="zh-CN"/>
        </w:rPr>
        <w:t>，帮助</w:t>
      </w:r>
      <w:r w:rsidR="00E25AAD">
        <w:rPr>
          <w:rFonts w:ascii="SimSun" w:eastAsia="SimSun" w:hAnsi="SimSun" w:cs="SimSun" w:hint="eastAsia"/>
          <w:kern w:val="22"/>
          <w:sz w:val="24"/>
          <w:szCs w:val="24"/>
          <w:lang w:eastAsia="zh-CN"/>
        </w:rPr>
        <w:t>那些</w:t>
      </w:r>
      <w:r w:rsidR="003B1454">
        <w:rPr>
          <w:rFonts w:ascii="SimSun" w:eastAsia="SimSun" w:hAnsi="SimSun" w:cs="SimSun" w:hint="eastAsia"/>
          <w:kern w:val="22"/>
          <w:sz w:val="24"/>
          <w:szCs w:val="24"/>
          <w:lang w:eastAsia="zh-CN"/>
        </w:rPr>
        <w:t>负责解决</w:t>
      </w:r>
      <w:r w:rsidR="00764F49" w:rsidRPr="00743275">
        <w:rPr>
          <w:rFonts w:ascii="SimSun" w:eastAsia="SimSun" w:hAnsi="SimSun" w:cs="SimSun" w:hint="eastAsia"/>
          <w:kern w:val="22"/>
          <w:sz w:val="24"/>
          <w:szCs w:val="24"/>
          <w:lang w:eastAsia="zh-CN"/>
        </w:rPr>
        <w:t>查明的具体科技</w:t>
      </w:r>
      <w:r w:rsidR="00817461">
        <w:rPr>
          <w:rFonts w:ascii="SimSun" w:eastAsia="SimSun" w:hAnsi="SimSun" w:cs="SimSun" w:hint="eastAsia"/>
          <w:kern w:val="22"/>
          <w:sz w:val="24"/>
          <w:szCs w:val="24"/>
          <w:lang w:eastAsia="zh-CN"/>
        </w:rPr>
        <w:t>需要</w:t>
      </w:r>
      <w:r w:rsidR="00764F49">
        <w:rPr>
          <w:rFonts w:ascii="SimSun" w:eastAsia="SimSun" w:hAnsi="SimSun" w:cs="SimSun" w:hint="eastAsia"/>
          <w:kern w:val="22"/>
          <w:sz w:val="24"/>
          <w:szCs w:val="24"/>
          <w:lang w:eastAsia="zh-CN"/>
        </w:rPr>
        <w:t>的</w:t>
      </w:r>
      <w:r w:rsidRPr="00743275">
        <w:rPr>
          <w:rFonts w:ascii="SimSun" w:eastAsia="SimSun" w:hAnsi="SimSun" w:cs="SimSun" w:hint="eastAsia"/>
          <w:kern w:val="22"/>
          <w:sz w:val="24"/>
          <w:szCs w:val="24"/>
          <w:lang w:eastAsia="zh-CN"/>
        </w:rPr>
        <w:t>项目和活动；</w:t>
      </w:r>
    </w:p>
    <w:p w14:paraId="3E2A24CA" w14:textId="46235773" w:rsidR="00C23095" w:rsidRPr="00743275" w:rsidRDefault="006B38A6"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kern w:val="22"/>
          <w:sz w:val="24"/>
          <w:szCs w:val="24"/>
          <w:lang w:eastAsia="zh-CN"/>
        </w:rPr>
      </w:pPr>
      <w:r>
        <w:rPr>
          <w:rFonts w:ascii="SimSun" w:eastAsia="SimSun" w:hAnsi="SimSun" w:cs="SimSun" w:hint="eastAsia"/>
          <w:kern w:val="22"/>
          <w:sz w:val="24"/>
          <w:szCs w:val="24"/>
          <w:lang w:eastAsia="zh-CN"/>
        </w:rPr>
        <w:t>提供方便，为</w:t>
      </w:r>
      <w:r w:rsidR="00C23095" w:rsidRPr="00743275">
        <w:rPr>
          <w:rFonts w:ascii="SimSun" w:eastAsia="SimSun" w:hAnsi="SimSun" w:cs="SimSun" w:hint="eastAsia"/>
          <w:kern w:val="22"/>
          <w:sz w:val="24"/>
          <w:szCs w:val="24"/>
          <w:lang w:eastAsia="zh-CN"/>
        </w:rPr>
        <w:t>有具体</w:t>
      </w:r>
      <w:r w:rsidR="00817461">
        <w:rPr>
          <w:rFonts w:ascii="SimSun" w:eastAsia="SimSun" w:hAnsi="SimSun" w:cs="SimSun" w:hint="eastAsia"/>
          <w:kern w:val="22"/>
          <w:sz w:val="24"/>
          <w:szCs w:val="24"/>
          <w:lang w:eastAsia="zh-CN"/>
        </w:rPr>
        <w:t>需要</w:t>
      </w:r>
      <w:r w:rsidR="00C23095" w:rsidRPr="00743275">
        <w:rPr>
          <w:rFonts w:ascii="SimSun" w:eastAsia="SimSun" w:hAnsi="SimSun" w:cs="SimSun" w:hint="eastAsia"/>
          <w:kern w:val="22"/>
          <w:sz w:val="24"/>
          <w:szCs w:val="24"/>
          <w:lang w:eastAsia="zh-CN"/>
        </w:rPr>
        <w:t>的缔约方和有能力提供援助</w:t>
      </w:r>
      <w:r w:rsidR="003B1454">
        <w:rPr>
          <w:rFonts w:ascii="SimSun" w:eastAsia="SimSun" w:hAnsi="SimSun" w:cs="SimSun" w:hint="eastAsia"/>
          <w:kern w:val="22"/>
          <w:sz w:val="24"/>
          <w:szCs w:val="24"/>
          <w:lang w:eastAsia="zh-CN"/>
        </w:rPr>
        <w:t>解决查明的重点</w:t>
      </w:r>
      <w:r w:rsidR="00817461">
        <w:rPr>
          <w:rFonts w:ascii="SimSun" w:eastAsia="SimSun" w:hAnsi="SimSun" w:cs="SimSun" w:hint="eastAsia"/>
          <w:kern w:val="22"/>
          <w:sz w:val="24"/>
          <w:szCs w:val="24"/>
          <w:lang w:eastAsia="zh-CN"/>
        </w:rPr>
        <w:t>需要</w:t>
      </w:r>
      <w:r w:rsidR="003B1454" w:rsidRPr="00743275">
        <w:rPr>
          <w:rFonts w:ascii="SimSun" w:eastAsia="SimSun" w:hAnsi="SimSun" w:cs="SimSun" w:hint="eastAsia"/>
          <w:kern w:val="22"/>
          <w:sz w:val="24"/>
          <w:szCs w:val="24"/>
          <w:lang w:eastAsia="zh-CN"/>
        </w:rPr>
        <w:t>的缔约方或组织</w:t>
      </w:r>
      <w:r>
        <w:rPr>
          <w:rFonts w:ascii="SimSun" w:eastAsia="SimSun" w:hAnsi="SimSun" w:cs="SimSun" w:hint="eastAsia"/>
          <w:kern w:val="22"/>
          <w:sz w:val="24"/>
          <w:szCs w:val="24"/>
          <w:lang w:eastAsia="zh-CN"/>
        </w:rPr>
        <w:t>牵线搭桥</w:t>
      </w:r>
      <w:r w:rsidR="00C23095" w:rsidRPr="00743275">
        <w:rPr>
          <w:rFonts w:ascii="SimSun" w:eastAsia="SimSun" w:hAnsi="SimSun" w:cs="SimSun" w:hint="eastAsia"/>
          <w:kern w:val="22"/>
          <w:sz w:val="24"/>
          <w:szCs w:val="24"/>
          <w:lang w:eastAsia="zh-CN"/>
        </w:rPr>
        <w:t>；</w:t>
      </w:r>
    </w:p>
    <w:p w14:paraId="71D240C8" w14:textId="20B5C47B"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kern w:val="22"/>
          <w:sz w:val="24"/>
          <w:szCs w:val="24"/>
          <w:lang w:eastAsia="zh-CN"/>
        </w:rPr>
      </w:pPr>
      <w:r w:rsidRPr="00743275">
        <w:rPr>
          <w:rFonts w:ascii="SimSun" w:eastAsia="SimSun" w:hAnsi="SimSun" w:cs="SimSun" w:hint="eastAsia"/>
          <w:kern w:val="22"/>
          <w:sz w:val="24"/>
          <w:szCs w:val="24"/>
          <w:lang w:eastAsia="zh-CN"/>
        </w:rPr>
        <w:t>促进和支持</w:t>
      </w:r>
      <w:r w:rsidR="006B38A6">
        <w:rPr>
          <w:rFonts w:ascii="SimSun" w:eastAsia="SimSun" w:hAnsi="SimSun" w:cs="SimSun" w:hint="eastAsia"/>
          <w:kern w:val="22"/>
          <w:sz w:val="24"/>
          <w:szCs w:val="24"/>
          <w:lang w:eastAsia="zh-CN"/>
        </w:rPr>
        <w:t>下列</w:t>
      </w:r>
      <w:r w:rsidRPr="00743275">
        <w:rPr>
          <w:rFonts w:ascii="SimSun" w:eastAsia="SimSun" w:hAnsi="SimSun" w:cs="SimSun" w:hint="eastAsia"/>
          <w:kern w:val="22"/>
          <w:sz w:val="24"/>
          <w:szCs w:val="24"/>
          <w:lang w:eastAsia="zh-CN"/>
        </w:rPr>
        <w:t>科技合作项目和方案的制定、执行、监测和评价：</w:t>
      </w:r>
    </w:p>
    <w:p w14:paraId="2A0C2BF9" w14:textId="783F6EA8" w:rsidR="00C23095" w:rsidRPr="00743275" w:rsidRDefault="00C23095" w:rsidP="005538E7">
      <w:pPr>
        <w:pStyle w:val="ListParagraph"/>
        <w:numPr>
          <w:ilvl w:val="1"/>
          <w:numId w:val="16"/>
        </w:numPr>
        <w:suppressLineNumbers/>
        <w:tabs>
          <w:tab w:val="left" w:pos="1620"/>
        </w:tabs>
        <w:suppressAutoHyphens/>
        <w:overflowPunct w:val="0"/>
        <w:autoSpaceDE w:val="0"/>
        <w:autoSpaceDN w:val="0"/>
        <w:adjustRightInd w:val="0"/>
        <w:snapToGrid w:val="0"/>
        <w:spacing w:before="120" w:after="120" w:line="240" w:lineRule="atLeast"/>
        <w:ind w:left="1620" w:hanging="630"/>
        <w:contextualSpacing w:val="0"/>
        <w:rPr>
          <w:snapToGrid w:val="0"/>
          <w:kern w:val="22"/>
          <w:sz w:val="24"/>
          <w:lang w:eastAsia="zh-CN"/>
        </w:rPr>
      </w:pPr>
      <w:r w:rsidRPr="00743275">
        <w:rPr>
          <w:rFonts w:ascii="SimSun" w:eastAsia="SimSun" w:hAnsi="SimSun" w:cs="SimSun" w:hint="eastAsia"/>
          <w:snapToGrid w:val="0"/>
          <w:kern w:val="22"/>
          <w:sz w:val="24"/>
          <w:lang w:eastAsia="zh-CN"/>
        </w:rPr>
        <w:t>利用方案办法促进和培育国际与区域合作和伙伴关系；</w:t>
      </w:r>
    </w:p>
    <w:p w14:paraId="2FFFB7EA" w14:textId="188FC4AF" w:rsidR="00C23095" w:rsidRPr="00743275" w:rsidRDefault="000E0D72" w:rsidP="005538E7">
      <w:pPr>
        <w:pStyle w:val="ListParagraph"/>
        <w:numPr>
          <w:ilvl w:val="1"/>
          <w:numId w:val="16"/>
        </w:numPr>
        <w:suppressLineNumbers/>
        <w:tabs>
          <w:tab w:val="left" w:pos="1620"/>
        </w:tabs>
        <w:suppressAutoHyphens/>
        <w:overflowPunct w:val="0"/>
        <w:autoSpaceDE w:val="0"/>
        <w:autoSpaceDN w:val="0"/>
        <w:adjustRightInd w:val="0"/>
        <w:snapToGrid w:val="0"/>
        <w:spacing w:before="120" w:after="120" w:line="240" w:lineRule="atLeast"/>
        <w:ind w:left="1620" w:hanging="630"/>
        <w:contextualSpacing w:val="0"/>
        <w:rPr>
          <w:rFonts w:ascii="SimSun" w:eastAsia="SimSun" w:hAnsi="SimSun" w:cs="SimSun"/>
          <w:snapToGrid w:val="0"/>
          <w:kern w:val="22"/>
          <w:sz w:val="24"/>
          <w:lang w:eastAsia="zh-CN"/>
        </w:rPr>
      </w:pPr>
      <w:r>
        <w:rPr>
          <w:rFonts w:ascii="SimSun" w:eastAsia="SimSun" w:hAnsi="SimSun" w:cs="SimSun" w:hint="eastAsia"/>
          <w:snapToGrid w:val="0"/>
          <w:kern w:val="22"/>
          <w:sz w:val="24"/>
          <w:lang w:eastAsia="zh-CN"/>
        </w:rPr>
        <w:t>采取</w:t>
      </w:r>
      <w:r w:rsidRPr="00743275">
        <w:rPr>
          <w:rFonts w:ascii="SimSun" w:eastAsia="SimSun" w:hAnsi="SimSun" w:cs="SimSun" w:hint="eastAsia"/>
          <w:snapToGrid w:val="0"/>
          <w:kern w:val="22"/>
          <w:sz w:val="24"/>
          <w:lang w:eastAsia="zh-CN"/>
        </w:rPr>
        <w:t>可扩展举措</w:t>
      </w:r>
      <w:r>
        <w:rPr>
          <w:rFonts w:ascii="SimSun" w:eastAsia="SimSun" w:hAnsi="SimSun" w:cs="SimSun" w:hint="eastAsia"/>
          <w:snapToGrid w:val="0"/>
          <w:kern w:val="22"/>
          <w:sz w:val="24"/>
          <w:lang w:eastAsia="zh-CN"/>
        </w:rPr>
        <w:t>，</w:t>
      </w:r>
      <w:r w:rsidR="00C23095" w:rsidRPr="00743275">
        <w:rPr>
          <w:rFonts w:ascii="SimSun" w:eastAsia="SimSun" w:hAnsi="SimSun" w:cs="SimSun" w:hint="eastAsia"/>
          <w:snapToGrid w:val="0"/>
          <w:kern w:val="22"/>
          <w:sz w:val="24"/>
          <w:lang w:eastAsia="zh-CN"/>
        </w:rPr>
        <w:t>便利开发、转让和</w:t>
      </w:r>
      <w:r>
        <w:rPr>
          <w:rFonts w:ascii="SimSun" w:eastAsia="SimSun" w:hAnsi="SimSun" w:cs="SimSun" w:hint="eastAsia"/>
          <w:snapToGrid w:val="0"/>
          <w:kern w:val="22"/>
          <w:sz w:val="24"/>
          <w:lang w:eastAsia="zh-CN"/>
        </w:rPr>
        <w:t>推广</w:t>
      </w:r>
      <w:r w:rsidR="00C23095" w:rsidRPr="00743275">
        <w:rPr>
          <w:rFonts w:ascii="SimSun" w:eastAsia="SimSun" w:hAnsi="SimSun" w:cs="SimSun" w:hint="eastAsia"/>
          <w:snapToGrid w:val="0"/>
          <w:kern w:val="22"/>
          <w:sz w:val="24"/>
          <w:lang w:eastAsia="zh-CN"/>
        </w:rPr>
        <w:t>技术和创新性国家、区域和本地解决方案，包括土著人民和地方社区的解决方案</w:t>
      </w:r>
      <w:r w:rsidRPr="000E0D72">
        <w:rPr>
          <w:rFonts w:eastAsia="SimSun"/>
          <w:snapToGrid w:val="0"/>
          <w:kern w:val="22"/>
          <w:sz w:val="24"/>
          <w:lang w:eastAsia="zh-CN"/>
        </w:rPr>
        <w:t>——</w:t>
      </w:r>
      <w:r>
        <w:rPr>
          <w:rFonts w:ascii="SimSun" w:eastAsia="SimSun" w:hAnsi="SimSun" w:cs="SimSun" w:hint="eastAsia"/>
          <w:snapToGrid w:val="0"/>
          <w:kern w:val="22"/>
          <w:sz w:val="24"/>
          <w:lang w:eastAsia="zh-CN"/>
        </w:rPr>
        <w:t>但需经</w:t>
      </w:r>
      <w:r w:rsidR="00C23095" w:rsidRPr="00743275">
        <w:rPr>
          <w:rFonts w:ascii="SimSun" w:eastAsia="SimSun" w:hAnsi="SimSun" w:cs="SimSun" w:hint="eastAsia"/>
          <w:snapToGrid w:val="0"/>
          <w:kern w:val="22"/>
          <w:sz w:val="24"/>
          <w:lang w:eastAsia="zh-CN"/>
        </w:rPr>
        <w:t>其自由、事先和知情同意；</w:t>
      </w:r>
    </w:p>
    <w:p w14:paraId="003F584A" w14:textId="77777777" w:rsidR="00C23095" w:rsidRPr="00743275" w:rsidRDefault="00C23095" w:rsidP="005538E7">
      <w:pPr>
        <w:pStyle w:val="ListParagraph"/>
        <w:numPr>
          <w:ilvl w:val="1"/>
          <w:numId w:val="16"/>
        </w:numPr>
        <w:suppressLineNumbers/>
        <w:tabs>
          <w:tab w:val="left" w:pos="1620"/>
        </w:tabs>
        <w:suppressAutoHyphens/>
        <w:overflowPunct w:val="0"/>
        <w:autoSpaceDE w:val="0"/>
        <w:autoSpaceDN w:val="0"/>
        <w:adjustRightInd w:val="0"/>
        <w:snapToGrid w:val="0"/>
        <w:spacing w:before="120" w:after="120" w:line="240" w:lineRule="atLeast"/>
        <w:ind w:left="1620" w:hanging="630"/>
        <w:contextualSpacing w:val="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便利提供和利用现有科学知识、信息和数据以及土著和传统知识；</w:t>
      </w:r>
    </w:p>
    <w:p w14:paraId="192ABEEA" w14:textId="466783AB"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rFonts w:eastAsia="SimSun"/>
          <w:kern w:val="22"/>
          <w:sz w:val="24"/>
          <w:szCs w:val="24"/>
          <w:lang w:eastAsia="zh-CN"/>
        </w:rPr>
      </w:pPr>
      <w:r w:rsidRPr="00743275">
        <w:rPr>
          <w:rFonts w:ascii="SimSun" w:eastAsia="SimSun" w:hAnsi="SimSun" w:cs="SimSun" w:hint="eastAsia"/>
          <w:kern w:val="22"/>
          <w:sz w:val="24"/>
          <w:szCs w:val="24"/>
          <w:lang w:eastAsia="zh-CN"/>
        </w:rPr>
        <w:t>加强区域</w:t>
      </w:r>
      <w:r w:rsidRPr="00743275">
        <w:rPr>
          <w:rFonts w:asciiTheme="minorEastAsia" w:eastAsia="SimSun" w:hAnsi="SimSun" w:cs="SimSun" w:hint="eastAsia"/>
          <w:kern w:val="22"/>
          <w:sz w:val="24"/>
          <w:szCs w:val="24"/>
          <w:lang w:eastAsia="zh-CN"/>
        </w:rPr>
        <w:t>、次区域和</w:t>
      </w:r>
      <w:r w:rsidRPr="00743275">
        <w:rPr>
          <w:rFonts w:ascii="SimSun" w:eastAsia="SimSun" w:hAnsi="SimSun" w:cs="SimSun" w:hint="eastAsia"/>
          <w:kern w:val="22"/>
          <w:sz w:val="24"/>
          <w:szCs w:val="24"/>
          <w:lang w:eastAsia="zh-CN"/>
        </w:rPr>
        <w:t>国家</w:t>
      </w:r>
      <w:r w:rsidRPr="00743275">
        <w:rPr>
          <w:rFonts w:asciiTheme="minorEastAsia" w:eastAsia="SimSun" w:hAnsi="SimSun" w:cs="SimSun" w:hint="eastAsia"/>
          <w:kern w:val="22"/>
          <w:sz w:val="24"/>
          <w:szCs w:val="24"/>
          <w:lang w:eastAsia="zh-CN"/>
        </w:rPr>
        <w:t>机构</w:t>
      </w:r>
      <w:r w:rsidR="000E0D72">
        <w:rPr>
          <w:rFonts w:asciiTheme="minorEastAsia" w:eastAsia="SimSun" w:hAnsi="SimSun" w:cs="SimSun" w:hint="eastAsia"/>
          <w:kern w:val="22"/>
          <w:sz w:val="24"/>
          <w:szCs w:val="24"/>
          <w:lang w:eastAsia="zh-CN"/>
        </w:rPr>
        <w:t>促进科技</w:t>
      </w:r>
      <w:r w:rsidRPr="00743275">
        <w:rPr>
          <w:rFonts w:asciiTheme="minorEastAsia" w:eastAsia="SimSun" w:hAnsi="SimSun" w:cs="SimSun" w:hint="eastAsia"/>
          <w:kern w:val="22"/>
          <w:sz w:val="24"/>
          <w:szCs w:val="24"/>
          <w:lang w:eastAsia="zh-CN"/>
        </w:rPr>
        <w:t>合作</w:t>
      </w:r>
      <w:r w:rsidR="000E0D72">
        <w:rPr>
          <w:rFonts w:asciiTheme="minorEastAsia" w:eastAsia="SimSun" w:hAnsi="SimSun" w:cs="SimSun" w:hint="eastAsia"/>
          <w:kern w:val="22"/>
          <w:sz w:val="24"/>
          <w:szCs w:val="24"/>
          <w:lang w:eastAsia="zh-CN"/>
        </w:rPr>
        <w:t>的能力</w:t>
      </w:r>
      <w:r w:rsidRPr="00743275">
        <w:rPr>
          <w:rFonts w:asciiTheme="minorEastAsia" w:eastAsia="SimSun" w:hAnsi="SimSun" w:cs="SimSun" w:hint="eastAsia"/>
          <w:kern w:val="22"/>
          <w:sz w:val="24"/>
          <w:szCs w:val="24"/>
          <w:lang w:eastAsia="zh-CN"/>
        </w:rPr>
        <w:t>，</w:t>
      </w:r>
      <w:r w:rsidR="000E0D72">
        <w:rPr>
          <w:rFonts w:asciiTheme="minorEastAsia" w:eastAsia="SimSun" w:hAnsi="SimSun" w:cs="SimSun" w:hint="eastAsia"/>
          <w:kern w:val="22"/>
          <w:sz w:val="24"/>
          <w:szCs w:val="24"/>
          <w:lang w:eastAsia="zh-CN"/>
        </w:rPr>
        <w:t>重点是科技和</w:t>
      </w:r>
      <w:r w:rsidRPr="00743275">
        <w:rPr>
          <w:rFonts w:asciiTheme="minorEastAsia" w:eastAsia="SimSun" w:hAnsi="SimSun" w:cs="SimSun" w:hint="eastAsia"/>
          <w:kern w:val="22"/>
          <w:sz w:val="24"/>
          <w:szCs w:val="24"/>
          <w:lang w:eastAsia="zh-CN"/>
        </w:rPr>
        <w:t>创新</w:t>
      </w:r>
      <w:r w:rsidRPr="00743275">
        <w:rPr>
          <w:rFonts w:ascii="SimSun" w:eastAsia="SimSun" w:hAnsi="SimSun" w:cs="SimSun" w:hint="eastAsia"/>
          <w:kern w:val="22"/>
          <w:sz w:val="24"/>
          <w:szCs w:val="24"/>
          <w:lang w:eastAsia="zh-CN"/>
        </w:rPr>
        <w:t>；</w:t>
      </w:r>
    </w:p>
    <w:p w14:paraId="17EADB0C" w14:textId="77777777"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rFonts w:eastAsia="SimSun"/>
          <w:kern w:val="22"/>
          <w:sz w:val="24"/>
          <w:szCs w:val="24"/>
          <w:lang w:eastAsia="zh-CN"/>
        </w:rPr>
      </w:pPr>
      <w:r w:rsidRPr="00743275">
        <w:rPr>
          <w:rFonts w:ascii="SimSun" w:eastAsia="SimSun" w:hAnsi="SimSun" w:cs="SimSun" w:hint="eastAsia"/>
          <w:kern w:val="22"/>
          <w:sz w:val="24"/>
          <w:szCs w:val="24"/>
          <w:lang w:eastAsia="zh-CN"/>
        </w:rPr>
        <w:t>便利知识分享和组织学习；</w:t>
      </w:r>
    </w:p>
    <w:p w14:paraId="27E21A82" w14:textId="77777777"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rFonts w:eastAsia="SimSun"/>
          <w:kern w:val="22"/>
          <w:sz w:val="24"/>
          <w:szCs w:val="24"/>
          <w:lang w:eastAsia="zh-CN"/>
        </w:rPr>
      </w:pPr>
      <w:r w:rsidRPr="00743275">
        <w:rPr>
          <w:rFonts w:ascii="SimSun" w:eastAsia="SimSun" w:hAnsi="SimSun" w:cs="SimSun" w:hint="eastAsia"/>
          <w:kern w:val="22"/>
          <w:sz w:val="24"/>
          <w:szCs w:val="24"/>
          <w:lang w:eastAsia="zh-CN"/>
        </w:rPr>
        <w:t>查明、整理和传播与生物多样性相关的科技合作、技术转让和创新，</w:t>
      </w:r>
      <w:r w:rsidRPr="00743275">
        <w:rPr>
          <w:rFonts w:asciiTheme="minorEastAsia" w:eastAsia="SimSun" w:hAnsi="SimSun" w:cs="SimSun" w:hint="eastAsia"/>
          <w:kern w:val="22"/>
          <w:sz w:val="24"/>
          <w:szCs w:val="24"/>
          <w:lang w:eastAsia="zh-CN"/>
        </w:rPr>
        <w:t>包括生物技术研究的良好做法和经验教训</w:t>
      </w:r>
      <w:r w:rsidRPr="00743275">
        <w:rPr>
          <w:rFonts w:ascii="SimSun" w:eastAsia="SimSun" w:hAnsi="SimSun" w:cs="SimSun" w:hint="eastAsia"/>
          <w:kern w:val="22"/>
          <w:sz w:val="24"/>
          <w:szCs w:val="24"/>
          <w:lang w:eastAsia="zh-CN"/>
        </w:rPr>
        <w:t>；</w:t>
      </w:r>
    </w:p>
    <w:p w14:paraId="281FAD46" w14:textId="77777777"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rFonts w:eastAsia="SimSun"/>
          <w:kern w:val="22"/>
          <w:sz w:val="24"/>
          <w:szCs w:val="24"/>
          <w:lang w:eastAsia="zh-CN"/>
        </w:rPr>
      </w:pPr>
      <w:r w:rsidRPr="00743275">
        <w:rPr>
          <w:rFonts w:ascii="SimSun" w:eastAsia="SimSun" w:hAnsi="SimSun" w:cs="SimSun" w:hint="eastAsia"/>
          <w:kern w:val="22"/>
          <w:sz w:val="24"/>
          <w:szCs w:val="24"/>
          <w:lang w:eastAsia="zh-CN"/>
        </w:rPr>
        <w:t>最大限度发挥协同作用和与其他技术转让举措和机制</w:t>
      </w:r>
      <w:r w:rsidRPr="00743275">
        <w:rPr>
          <w:rFonts w:asciiTheme="minorEastAsia" w:eastAsia="SimSun" w:hAnsi="SimSun" w:cs="SimSun" w:hint="eastAsia"/>
          <w:kern w:val="22"/>
          <w:sz w:val="24"/>
          <w:szCs w:val="24"/>
          <w:lang w:eastAsia="zh-CN"/>
        </w:rPr>
        <w:t>的</w:t>
      </w:r>
      <w:r w:rsidRPr="00743275">
        <w:rPr>
          <w:rFonts w:ascii="SimSun" w:eastAsia="SimSun" w:hAnsi="SimSun" w:cs="SimSun" w:hint="eastAsia"/>
          <w:kern w:val="22"/>
          <w:sz w:val="24"/>
          <w:szCs w:val="24"/>
          <w:lang w:eastAsia="zh-CN"/>
        </w:rPr>
        <w:t>合作；</w:t>
      </w:r>
    </w:p>
    <w:p w14:paraId="62471D63" w14:textId="3093FB8F" w:rsidR="00C23095" w:rsidRPr="00743275" w:rsidRDefault="00C23095" w:rsidP="005538E7">
      <w:pPr>
        <w:pStyle w:val="Para1"/>
        <w:numPr>
          <w:ilvl w:val="0"/>
          <w:numId w:val="42"/>
        </w:numPr>
        <w:suppressLineNumbers/>
        <w:suppressAutoHyphens/>
        <w:overflowPunct w:val="0"/>
        <w:autoSpaceDE w:val="0"/>
        <w:autoSpaceDN w:val="0"/>
        <w:adjustRightInd w:val="0"/>
        <w:snapToGrid w:val="0"/>
        <w:spacing w:before="0" w:line="240" w:lineRule="atLeast"/>
        <w:ind w:left="0" w:firstLine="540"/>
        <w:rPr>
          <w:rFonts w:eastAsia="SimSun"/>
          <w:kern w:val="22"/>
          <w:sz w:val="24"/>
          <w:szCs w:val="24"/>
          <w:lang w:eastAsia="zh-CN"/>
        </w:rPr>
      </w:pPr>
      <w:r w:rsidRPr="00743275">
        <w:rPr>
          <w:rFonts w:ascii="SimSun" w:eastAsia="SimSun" w:hAnsi="SimSun" w:cs="SimSun" w:hint="eastAsia"/>
          <w:kern w:val="22"/>
          <w:sz w:val="24"/>
          <w:szCs w:val="24"/>
          <w:lang w:eastAsia="zh-CN"/>
        </w:rPr>
        <w:t>开展</w:t>
      </w:r>
      <w:r w:rsidRPr="00743275">
        <w:rPr>
          <w:rFonts w:asciiTheme="minorEastAsia" w:eastAsia="SimSun" w:hAnsi="SimSun" w:cs="SimSun" w:hint="eastAsia"/>
          <w:kern w:val="22"/>
          <w:sz w:val="24"/>
          <w:szCs w:val="24"/>
          <w:lang w:eastAsia="zh-CN"/>
        </w:rPr>
        <w:t>缔约方</w:t>
      </w:r>
      <w:r w:rsidR="000E0D72">
        <w:rPr>
          <w:rFonts w:asciiTheme="minorEastAsia" w:eastAsia="SimSun" w:hAnsi="SimSun" w:cs="SimSun" w:hint="eastAsia"/>
          <w:kern w:val="22"/>
          <w:sz w:val="24"/>
          <w:szCs w:val="24"/>
          <w:lang w:eastAsia="zh-CN"/>
        </w:rPr>
        <w:t>可能</w:t>
      </w:r>
      <w:r w:rsidRPr="00743275">
        <w:rPr>
          <w:rFonts w:asciiTheme="minorEastAsia" w:eastAsia="SimSun" w:hAnsi="SimSun" w:cs="SimSun" w:hint="eastAsia"/>
          <w:kern w:val="22"/>
          <w:sz w:val="24"/>
          <w:szCs w:val="24"/>
          <w:lang w:eastAsia="zh-CN"/>
        </w:rPr>
        <w:t>确定的与科技和创新活动相关的</w:t>
      </w:r>
      <w:r w:rsidRPr="00743275">
        <w:rPr>
          <w:rFonts w:ascii="SimSun" w:eastAsia="SimSun" w:hAnsi="SimSun" w:cs="SimSun" w:hint="eastAsia"/>
          <w:kern w:val="22"/>
          <w:sz w:val="24"/>
          <w:szCs w:val="24"/>
          <w:lang w:eastAsia="zh-CN"/>
        </w:rPr>
        <w:t>其他活动；</w:t>
      </w:r>
    </w:p>
    <w:p w14:paraId="5D3F3954" w14:textId="1BF35E05"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Theme="minorEastAsia" w:hAnsi="SimSun" w:cs="SimSun"/>
          <w:kern w:val="22"/>
          <w:sz w:val="24"/>
          <w:lang w:eastAsia="zh-CN"/>
        </w:rPr>
      </w:pPr>
      <w:r w:rsidRPr="00743275">
        <w:rPr>
          <w:rFonts w:eastAsia="KaiTi"/>
          <w:kern w:val="22"/>
          <w:sz w:val="24"/>
          <w:lang w:eastAsia="zh-CN"/>
        </w:rPr>
        <w:t>决定</w:t>
      </w:r>
      <w:r w:rsidR="000E0D72" w:rsidRPr="00743275">
        <w:rPr>
          <w:rFonts w:asciiTheme="minorEastAsia" w:eastAsia="SimSun" w:hAnsi="SimSun" w:cs="SimSun" w:hint="eastAsia"/>
          <w:kern w:val="22"/>
          <w:sz w:val="24"/>
          <w:lang w:eastAsia="zh-CN"/>
        </w:rPr>
        <w:t>由执行问题附属机构</w:t>
      </w:r>
      <w:r w:rsidR="000E0D72">
        <w:rPr>
          <w:rFonts w:asciiTheme="minorEastAsia" w:eastAsia="SimSun" w:hAnsi="SimSun" w:cs="SimSun" w:hint="eastAsia"/>
          <w:kern w:val="22"/>
          <w:sz w:val="24"/>
          <w:lang w:eastAsia="zh-CN"/>
        </w:rPr>
        <w:t>拟定</w:t>
      </w:r>
      <w:r w:rsidRPr="00743275">
        <w:rPr>
          <w:rFonts w:ascii="SimSun" w:eastAsia="SimSun" w:hAnsi="SimSun" w:cs="SimSun" w:hint="eastAsia"/>
          <w:kern w:val="22"/>
          <w:sz w:val="24"/>
          <w:lang w:eastAsia="zh-CN"/>
        </w:rPr>
        <w:t>全球</w:t>
      </w:r>
      <w:r w:rsidRPr="00743275">
        <w:rPr>
          <w:rFonts w:asciiTheme="minorEastAsia" w:eastAsia="SimSun" w:hAnsi="SimSun" w:cs="SimSun" w:hint="eastAsia"/>
          <w:kern w:val="22"/>
          <w:sz w:val="24"/>
          <w:lang w:eastAsia="zh-CN"/>
        </w:rPr>
        <w:t>协调实体的运作方式，供缔约方大会第十六届会议审议，</w:t>
      </w:r>
      <w:r w:rsidR="00334A9C">
        <w:rPr>
          <w:rFonts w:asciiTheme="minorEastAsia" w:eastAsia="SimSun" w:hAnsi="SimSun" w:cs="SimSun" w:hint="eastAsia"/>
          <w:kern w:val="22"/>
          <w:sz w:val="24"/>
          <w:lang w:eastAsia="zh-CN"/>
        </w:rPr>
        <w:t>拟定</w:t>
      </w:r>
      <w:r w:rsidRPr="00743275">
        <w:rPr>
          <w:rFonts w:asciiTheme="minorEastAsia" w:eastAsia="SimSun" w:hAnsi="SimSun" w:cs="SimSun" w:hint="eastAsia"/>
          <w:kern w:val="22"/>
          <w:sz w:val="24"/>
          <w:lang w:eastAsia="zh-CN"/>
        </w:rPr>
        <w:t>时应考虑到下列核心职能：</w:t>
      </w:r>
    </w:p>
    <w:p w14:paraId="5D87279A" w14:textId="5D8C48D4" w:rsidR="00C23095" w:rsidRPr="00743275" w:rsidRDefault="00BA3762"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Pr>
          <w:rFonts w:eastAsia="SimSun" w:hint="eastAsia"/>
          <w:kern w:val="22"/>
          <w:sz w:val="24"/>
          <w:szCs w:val="24"/>
          <w:lang w:eastAsia="zh-CN"/>
        </w:rPr>
        <w:t>便利</w:t>
      </w:r>
      <w:r w:rsidR="00C23095" w:rsidRPr="00743275">
        <w:rPr>
          <w:rFonts w:eastAsia="SimSun"/>
          <w:kern w:val="22"/>
          <w:sz w:val="24"/>
          <w:szCs w:val="24"/>
          <w:lang w:eastAsia="zh-CN"/>
        </w:rPr>
        <w:t>区域和</w:t>
      </w:r>
      <w:r w:rsidR="008E3A45">
        <w:rPr>
          <w:rFonts w:eastAsia="SimSun" w:hint="eastAsia"/>
          <w:kern w:val="22"/>
          <w:sz w:val="24"/>
          <w:szCs w:val="24"/>
          <w:lang w:eastAsia="zh-CN"/>
        </w:rPr>
        <w:t>/</w:t>
      </w:r>
      <w:r w:rsidR="008E3A45">
        <w:rPr>
          <w:rFonts w:eastAsia="SimSun" w:hint="eastAsia"/>
          <w:kern w:val="22"/>
          <w:sz w:val="24"/>
          <w:szCs w:val="24"/>
          <w:lang w:eastAsia="zh-CN"/>
        </w:rPr>
        <w:t>或</w:t>
      </w:r>
      <w:r w:rsidR="00C23095" w:rsidRPr="00743275">
        <w:rPr>
          <w:rFonts w:eastAsia="SimSun"/>
          <w:kern w:val="22"/>
          <w:sz w:val="24"/>
          <w:szCs w:val="24"/>
          <w:lang w:eastAsia="zh-CN"/>
        </w:rPr>
        <w:t>次区域中心之间的协调、协作和协同</w:t>
      </w:r>
      <w:r>
        <w:rPr>
          <w:rFonts w:eastAsia="SimSun" w:hint="eastAsia"/>
          <w:kern w:val="22"/>
          <w:sz w:val="24"/>
          <w:szCs w:val="24"/>
          <w:lang w:eastAsia="zh-CN"/>
        </w:rPr>
        <w:t>增效</w:t>
      </w:r>
      <w:r w:rsidR="00C23095" w:rsidRPr="00743275">
        <w:rPr>
          <w:rFonts w:eastAsia="SimSun"/>
          <w:kern w:val="22"/>
          <w:sz w:val="24"/>
          <w:szCs w:val="24"/>
          <w:lang w:eastAsia="zh-CN"/>
        </w:rPr>
        <w:t>；</w:t>
      </w:r>
    </w:p>
    <w:p w14:paraId="250721DA" w14:textId="5A25C30F" w:rsidR="00C23095" w:rsidRPr="00743275" w:rsidRDefault="00BA3762"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Pr>
          <w:rFonts w:eastAsia="SimSun" w:hint="eastAsia"/>
          <w:kern w:val="22"/>
          <w:sz w:val="24"/>
          <w:szCs w:val="24"/>
          <w:lang w:eastAsia="zh-CN"/>
        </w:rPr>
        <w:t>便利</w:t>
      </w:r>
      <w:r w:rsidR="00C23095" w:rsidRPr="00743275">
        <w:rPr>
          <w:rFonts w:eastAsia="SimSun"/>
          <w:kern w:val="22"/>
          <w:sz w:val="24"/>
          <w:szCs w:val="24"/>
          <w:lang w:eastAsia="zh-CN"/>
        </w:rPr>
        <w:t>网络成员之间交流经验教训；</w:t>
      </w:r>
    </w:p>
    <w:p w14:paraId="1DAA790C" w14:textId="56930E44" w:rsidR="00C23095" w:rsidRPr="00743275" w:rsidRDefault="00C23095"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sidRPr="00743275">
        <w:rPr>
          <w:rFonts w:eastAsia="SimSun" w:hint="eastAsia"/>
          <w:kern w:val="22"/>
          <w:sz w:val="24"/>
          <w:szCs w:val="24"/>
          <w:lang w:eastAsia="zh-CN"/>
        </w:rPr>
        <w:t>协调</w:t>
      </w:r>
      <w:r w:rsidR="00BA3762">
        <w:rPr>
          <w:rFonts w:eastAsia="SimSun" w:hint="eastAsia"/>
          <w:kern w:val="22"/>
          <w:sz w:val="24"/>
          <w:szCs w:val="24"/>
          <w:lang w:eastAsia="zh-CN"/>
        </w:rPr>
        <w:t>交付</w:t>
      </w:r>
      <w:r w:rsidRPr="00743275">
        <w:rPr>
          <w:rFonts w:eastAsia="SimSun"/>
          <w:kern w:val="22"/>
          <w:sz w:val="24"/>
          <w:szCs w:val="24"/>
          <w:lang w:eastAsia="zh-CN"/>
        </w:rPr>
        <w:t>支助工具</w:t>
      </w:r>
      <w:r w:rsidRPr="00743275">
        <w:rPr>
          <w:rFonts w:eastAsia="SimSun" w:hint="eastAsia"/>
          <w:kern w:val="22"/>
          <w:sz w:val="24"/>
          <w:szCs w:val="24"/>
          <w:lang w:eastAsia="zh-CN"/>
        </w:rPr>
        <w:t>的标准办法</w:t>
      </w:r>
      <w:r w:rsidRPr="00743275">
        <w:rPr>
          <w:rFonts w:eastAsia="SimSun"/>
          <w:kern w:val="22"/>
          <w:sz w:val="24"/>
          <w:szCs w:val="24"/>
          <w:lang w:eastAsia="zh-CN"/>
        </w:rPr>
        <w:t>；</w:t>
      </w:r>
    </w:p>
    <w:p w14:paraId="2FF27476" w14:textId="43762879" w:rsidR="00C23095" w:rsidRPr="00743275" w:rsidRDefault="00C23095"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sidRPr="00743275">
        <w:rPr>
          <w:rFonts w:eastAsia="SimSun"/>
          <w:kern w:val="22"/>
          <w:sz w:val="24"/>
          <w:szCs w:val="24"/>
          <w:lang w:eastAsia="zh-CN"/>
        </w:rPr>
        <w:t>为区域</w:t>
      </w:r>
      <w:bookmarkStart w:id="5" w:name="_Hlk122306070"/>
      <w:r w:rsidRPr="00743275">
        <w:rPr>
          <w:rFonts w:eastAsia="SimSun"/>
          <w:kern w:val="22"/>
          <w:sz w:val="24"/>
          <w:szCs w:val="24"/>
          <w:lang w:eastAsia="zh-CN"/>
        </w:rPr>
        <w:t>和</w:t>
      </w:r>
      <w:r w:rsidR="008E3A45">
        <w:rPr>
          <w:rFonts w:eastAsia="SimSun" w:hint="eastAsia"/>
          <w:kern w:val="22"/>
          <w:sz w:val="24"/>
          <w:szCs w:val="24"/>
          <w:lang w:eastAsia="zh-CN"/>
        </w:rPr>
        <w:t>/</w:t>
      </w:r>
      <w:r w:rsidR="008E3A45">
        <w:rPr>
          <w:rFonts w:eastAsia="SimSun" w:hint="eastAsia"/>
          <w:kern w:val="22"/>
          <w:sz w:val="24"/>
          <w:szCs w:val="24"/>
          <w:lang w:eastAsia="zh-CN"/>
        </w:rPr>
        <w:t>或</w:t>
      </w:r>
      <w:r w:rsidRPr="00743275">
        <w:rPr>
          <w:rFonts w:eastAsia="SimSun"/>
          <w:kern w:val="22"/>
          <w:sz w:val="24"/>
          <w:szCs w:val="24"/>
          <w:lang w:eastAsia="zh-CN"/>
        </w:rPr>
        <w:t>次区域</w:t>
      </w:r>
      <w:bookmarkEnd w:id="5"/>
      <w:r w:rsidRPr="00743275">
        <w:rPr>
          <w:rFonts w:eastAsia="SimSun"/>
          <w:kern w:val="22"/>
          <w:sz w:val="24"/>
          <w:szCs w:val="24"/>
          <w:lang w:eastAsia="zh-CN"/>
        </w:rPr>
        <w:t>中心的</w:t>
      </w:r>
      <w:r w:rsidR="00334A9C">
        <w:rPr>
          <w:rFonts w:eastAsia="SimSun" w:hint="eastAsia"/>
          <w:kern w:val="22"/>
          <w:sz w:val="24"/>
          <w:szCs w:val="24"/>
          <w:lang w:eastAsia="zh-CN"/>
        </w:rPr>
        <w:t>科技</w:t>
      </w:r>
      <w:r w:rsidRPr="00743275">
        <w:rPr>
          <w:rFonts w:eastAsia="SimSun"/>
          <w:kern w:val="22"/>
          <w:sz w:val="24"/>
          <w:szCs w:val="24"/>
          <w:lang w:eastAsia="zh-CN"/>
        </w:rPr>
        <w:t>合作方案调动更多资源；</w:t>
      </w:r>
    </w:p>
    <w:p w14:paraId="036AA811" w14:textId="1B909B03" w:rsidR="00C23095" w:rsidRPr="00743275" w:rsidRDefault="00C23095"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sidRPr="00743275">
        <w:rPr>
          <w:rFonts w:eastAsia="SimSun" w:hint="eastAsia"/>
          <w:kern w:val="22"/>
          <w:sz w:val="24"/>
          <w:szCs w:val="24"/>
          <w:lang w:eastAsia="zh-CN"/>
        </w:rPr>
        <w:t>开办一全球服务台，根据区域</w:t>
      </w:r>
      <w:r w:rsidR="008E3A45">
        <w:rPr>
          <w:rFonts w:eastAsia="SimSun" w:hint="eastAsia"/>
          <w:kern w:val="22"/>
          <w:sz w:val="24"/>
          <w:szCs w:val="24"/>
          <w:lang w:eastAsia="zh-CN"/>
        </w:rPr>
        <w:t>和</w:t>
      </w:r>
      <w:r w:rsidR="008E3A45">
        <w:rPr>
          <w:rFonts w:eastAsia="SimSun" w:hint="eastAsia"/>
          <w:kern w:val="22"/>
          <w:sz w:val="24"/>
          <w:szCs w:val="24"/>
          <w:lang w:eastAsia="zh-CN"/>
        </w:rPr>
        <w:t>/</w:t>
      </w:r>
      <w:r w:rsidR="008E3A45">
        <w:rPr>
          <w:rFonts w:eastAsia="SimSun" w:hint="eastAsia"/>
          <w:kern w:val="22"/>
          <w:sz w:val="24"/>
          <w:szCs w:val="24"/>
          <w:lang w:eastAsia="zh-CN"/>
        </w:rPr>
        <w:t>或次区域</w:t>
      </w:r>
      <w:r w:rsidRPr="00743275">
        <w:rPr>
          <w:rFonts w:eastAsia="SimSun" w:hint="eastAsia"/>
          <w:kern w:val="22"/>
          <w:sz w:val="24"/>
          <w:szCs w:val="24"/>
          <w:lang w:eastAsia="zh-CN"/>
        </w:rPr>
        <w:t>中心的请求提供信息、咨询和技术</w:t>
      </w:r>
      <w:r w:rsidR="00BA3762">
        <w:rPr>
          <w:rFonts w:eastAsia="SimSun" w:hint="eastAsia"/>
          <w:kern w:val="22"/>
          <w:sz w:val="24"/>
          <w:szCs w:val="24"/>
          <w:lang w:eastAsia="zh-CN"/>
        </w:rPr>
        <w:t xml:space="preserve"> </w:t>
      </w:r>
      <w:r w:rsidR="00BA3762">
        <w:rPr>
          <w:rFonts w:eastAsia="SimSun"/>
          <w:kern w:val="22"/>
          <w:sz w:val="24"/>
          <w:szCs w:val="24"/>
          <w:lang w:eastAsia="zh-CN"/>
        </w:rPr>
        <w:t xml:space="preserve">   </w:t>
      </w:r>
      <w:r w:rsidR="00BA3762">
        <w:rPr>
          <w:rFonts w:eastAsia="SimSun" w:hint="eastAsia"/>
          <w:kern w:val="22"/>
          <w:sz w:val="24"/>
          <w:szCs w:val="24"/>
          <w:lang w:eastAsia="zh-CN"/>
        </w:rPr>
        <w:t>支持</w:t>
      </w:r>
      <w:r w:rsidRPr="00743275">
        <w:rPr>
          <w:rFonts w:eastAsia="SimSun" w:hint="eastAsia"/>
          <w:kern w:val="22"/>
          <w:sz w:val="24"/>
          <w:szCs w:val="24"/>
          <w:lang w:eastAsia="zh-CN"/>
        </w:rPr>
        <w:t>；</w:t>
      </w:r>
    </w:p>
    <w:p w14:paraId="2DBE3572" w14:textId="123879CE" w:rsidR="00C23095" w:rsidRPr="00743275" w:rsidRDefault="00BA3762"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Pr>
          <w:rFonts w:eastAsia="SimSun" w:hint="eastAsia"/>
          <w:kern w:val="22"/>
          <w:sz w:val="24"/>
          <w:szCs w:val="24"/>
          <w:lang w:eastAsia="zh-CN"/>
        </w:rPr>
        <w:t>在</w:t>
      </w:r>
      <w:r w:rsidR="00C23095" w:rsidRPr="00743275">
        <w:rPr>
          <w:rFonts w:eastAsia="SimSun" w:hint="eastAsia"/>
          <w:kern w:val="22"/>
          <w:sz w:val="24"/>
          <w:szCs w:val="24"/>
          <w:lang w:eastAsia="zh-CN"/>
        </w:rPr>
        <w:t>履行科技合作机制</w:t>
      </w:r>
      <w:r w:rsidR="004B5967">
        <w:rPr>
          <w:rFonts w:eastAsia="SimSun" w:hint="eastAsia"/>
          <w:kern w:val="22"/>
          <w:sz w:val="24"/>
          <w:szCs w:val="24"/>
          <w:lang w:eastAsia="zh-CN"/>
        </w:rPr>
        <w:t>的使命提供</w:t>
      </w:r>
      <w:r w:rsidR="00C23095" w:rsidRPr="00743275">
        <w:rPr>
          <w:rFonts w:eastAsia="SimSun" w:hint="eastAsia"/>
          <w:kern w:val="22"/>
          <w:sz w:val="24"/>
          <w:szCs w:val="24"/>
          <w:lang w:eastAsia="zh-CN"/>
        </w:rPr>
        <w:t>科技合作</w:t>
      </w:r>
      <w:r w:rsidR="00D13127">
        <w:rPr>
          <w:rFonts w:eastAsia="SimSun" w:hint="eastAsia"/>
          <w:kern w:val="22"/>
          <w:sz w:val="24"/>
          <w:szCs w:val="24"/>
          <w:lang w:eastAsia="zh-CN"/>
        </w:rPr>
        <w:t>机会</w:t>
      </w:r>
      <w:r>
        <w:rPr>
          <w:rFonts w:eastAsia="SimSun" w:hint="eastAsia"/>
          <w:kern w:val="22"/>
          <w:sz w:val="24"/>
          <w:szCs w:val="24"/>
          <w:lang w:eastAsia="zh-CN"/>
        </w:rPr>
        <w:t>的</w:t>
      </w:r>
      <w:r w:rsidR="00D13127">
        <w:rPr>
          <w:rFonts w:eastAsia="SimSun" w:hint="eastAsia"/>
          <w:kern w:val="22"/>
          <w:sz w:val="24"/>
          <w:szCs w:val="24"/>
          <w:lang w:eastAsia="zh-CN"/>
        </w:rPr>
        <w:t>信息</w:t>
      </w:r>
      <w:r w:rsidR="004B5967">
        <w:rPr>
          <w:rFonts w:eastAsia="SimSun" w:hint="eastAsia"/>
          <w:kern w:val="22"/>
          <w:sz w:val="24"/>
          <w:szCs w:val="24"/>
          <w:lang w:eastAsia="zh-CN"/>
        </w:rPr>
        <w:t>时</w:t>
      </w:r>
      <w:r w:rsidR="004B5967" w:rsidRPr="00743275">
        <w:rPr>
          <w:rFonts w:eastAsia="SimSun" w:hint="eastAsia"/>
          <w:kern w:val="22"/>
          <w:sz w:val="24"/>
          <w:szCs w:val="24"/>
          <w:lang w:eastAsia="zh-CN"/>
        </w:rPr>
        <w:t>确保各区域的平衡和</w:t>
      </w:r>
      <w:r>
        <w:rPr>
          <w:rFonts w:eastAsia="SimSun" w:hint="eastAsia"/>
          <w:kern w:val="22"/>
          <w:sz w:val="24"/>
          <w:szCs w:val="24"/>
          <w:lang w:eastAsia="zh-CN"/>
        </w:rPr>
        <w:t xml:space="preserve"> </w:t>
      </w:r>
      <w:r>
        <w:rPr>
          <w:rFonts w:eastAsia="SimSun"/>
          <w:kern w:val="22"/>
          <w:sz w:val="24"/>
          <w:szCs w:val="24"/>
          <w:lang w:eastAsia="zh-CN"/>
        </w:rPr>
        <w:t xml:space="preserve">    </w:t>
      </w:r>
      <w:r w:rsidR="004B5967" w:rsidRPr="00743275">
        <w:rPr>
          <w:rFonts w:eastAsia="SimSun" w:hint="eastAsia"/>
          <w:kern w:val="22"/>
          <w:sz w:val="24"/>
          <w:szCs w:val="24"/>
          <w:lang w:eastAsia="zh-CN"/>
        </w:rPr>
        <w:t>平等</w:t>
      </w:r>
      <w:r w:rsidR="00C23095" w:rsidRPr="00743275">
        <w:rPr>
          <w:rFonts w:eastAsia="SimSun" w:hint="eastAsia"/>
          <w:kern w:val="22"/>
          <w:sz w:val="24"/>
          <w:szCs w:val="24"/>
          <w:lang w:eastAsia="zh-CN"/>
        </w:rPr>
        <w:t>；</w:t>
      </w:r>
      <w:r w:rsidR="00C23095" w:rsidRPr="00743275">
        <w:rPr>
          <w:rFonts w:eastAsia="SimSun"/>
          <w:kern w:val="22"/>
          <w:sz w:val="24"/>
          <w:szCs w:val="24"/>
          <w:lang w:eastAsia="zh-CN"/>
        </w:rPr>
        <w:t xml:space="preserve"> </w:t>
      </w:r>
    </w:p>
    <w:p w14:paraId="751522C3" w14:textId="32E2FF6C" w:rsidR="00C23095" w:rsidRPr="00743275" w:rsidRDefault="00C23095"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rFonts w:eastAsia="SimSun"/>
          <w:kern w:val="22"/>
          <w:sz w:val="24"/>
          <w:szCs w:val="24"/>
          <w:lang w:eastAsia="zh-CN"/>
        </w:rPr>
      </w:pPr>
      <w:r w:rsidRPr="00743275">
        <w:rPr>
          <w:rFonts w:eastAsia="SimSun" w:hint="eastAsia"/>
          <w:kern w:val="22"/>
          <w:sz w:val="24"/>
          <w:szCs w:val="24"/>
          <w:lang w:eastAsia="zh-CN"/>
        </w:rPr>
        <w:t>支持区域</w:t>
      </w:r>
      <w:r w:rsidR="00BA3762">
        <w:rPr>
          <w:rFonts w:eastAsia="SimSun" w:hint="eastAsia"/>
          <w:kern w:val="22"/>
          <w:sz w:val="24"/>
          <w:szCs w:val="24"/>
          <w:lang w:eastAsia="zh-CN"/>
        </w:rPr>
        <w:t>和</w:t>
      </w:r>
      <w:r w:rsidR="00BA3762">
        <w:rPr>
          <w:rFonts w:eastAsia="SimSun" w:hint="eastAsia"/>
          <w:kern w:val="22"/>
          <w:sz w:val="24"/>
          <w:szCs w:val="24"/>
          <w:lang w:eastAsia="zh-CN"/>
        </w:rPr>
        <w:t>/</w:t>
      </w:r>
      <w:r w:rsidR="00BA3762">
        <w:rPr>
          <w:rFonts w:eastAsia="SimSun" w:hint="eastAsia"/>
          <w:kern w:val="22"/>
          <w:sz w:val="24"/>
          <w:szCs w:val="24"/>
          <w:lang w:eastAsia="zh-CN"/>
        </w:rPr>
        <w:t>或次区域</w:t>
      </w:r>
      <w:r w:rsidRPr="00743275">
        <w:rPr>
          <w:rFonts w:eastAsia="SimSun" w:hint="eastAsia"/>
          <w:kern w:val="22"/>
          <w:sz w:val="24"/>
          <w:szCs w:val="24"/>
          <w:lang w:eastAsia="zh-CN"/>
        </w:rPr>
        <w:t>中心将</w:t>
      </w:r>
      <w:r w:rsidR="00BA3762">
        <w:rPr>
          <w:rFonts w:eastAsia="SimSun" w:hint="eastAsia"/>
          <w:kern w:val="22"/>
          <w:sz w:val="24"/>
          <w:szCs w:val="24"/>
          <w:lang w:eastAsia="zh-CN"/>
        </w:rPr>
        <w:t>其</w:t>
      </w:r>
      <w:r w:rsidRPr="00743275">
        <w:rPr>
          <w:rFonts w:eastAsia="SimSun" w:hint="eastAsia"/>
          <w:kern w:val="22"/>
          <w:sz w:val="24"/>
          <w:szCs w:val="24"/>
          <w:lang w:eastAsia="zh-CN"/>
        </w:rPr>
        <w:t>工作与</w:t>
      </w:r>
      <w:r w:rsidR="007D04B3">
        <w:rPr>
          <w:rFonts w:eastAsia="SimSun" w:hint="eastAsia"/>
          <w:kern w:val="22"/>
          <w:sz w:val="24"/>
          <w:szCs w:val="24"/>
          <w:lang w:eastAsia="zh-CN"/>
        </w:rPr>
        <w:t>《昆明</w:t>
      </w:r>
      <w:r w:rsidR="007D04B3">
        <w:rPr>
          <w:rFonts w:eastAsia="SimSun" w:hint="eastAsia"/>
          <w:kern w:val="22"/>
          <w:sz w:val="24"/>
          <w:szCs w:val="24"/>
          <w:lang w:eastAsia="zh-CN"/>
        </w:rPr>
        <w:t>-</w:t>
      </w:r>
      <w:r w:rsidR="007D04B3">
        <w:rPr>
          <w:rFonts w:eastAsia="SimSun" w:hint="eastAsia"/>
          <w:kern w:val="22"/>
          <w:sz w:val="24"/>
          <w:szCs w:val="24"/>
          <w:lang w:eastAsia="zh-CN"/>
        </w:rPr>
        <w:t>蒙特利尔全球生物多样性框架》</w:t>
      </w:r>
      <w:r w:rsidRPr="00743275">
        <w:rPr>
          <w:rFonts w:eastAsia="SimSun" w:hint="eastAsia"/>
          <w:kern w:val="22"/>
          <w:sz w:val="24"/>
          <w:szCs w:val="24"/>
          <w:lang w:eastAsia="zh-CN"/>
        </w:rPr>
        <w:t>和《公约》执行工作</w:t>
      </w:r>
      <w:r w:rsidR="00BA3762">
        <w:rPr>
          <w:rFonts w:eastAsia="SimSun" w:hint="eastAsia"/>
          <w:kern w:val="22"/>
          <w:sz w:val="24"/>
          <w:szCs w:val="24"/>
          <w:lang w:eastAsia="zh-CN"/>
        </w:rPr>
        <w:t>保持一致</w:t>
      </w:r>
      <w:r w:rsidRPr="00743275">
        <w:rPr>
          <w:rFonts w:eastAsia="SimSun" w:hint="eastAsia"/>
          <w:kern w:val="22"/>
          <w:sz w:val="24"/>
          <w:szCs w:val="24"/>
          <w:lang w:eastAsia="zh-CN"/>
        </w:rPr>
        <w:t>；</w:t>
      </w:r>
      <w:r w:rsidRPr="00743275">
        <w:rPr>
          <w:rFonts w:eastAsia="SimSun"/>
          <w:kern w:val="22"/>
          <w:sz w:val="24"/>
          <w:szCs w:val="24"/>
          <w:lang w:eastAsia="zh-CN"/>
        </w:rPr>
        <w:t xml:space="preserve"> </w:t>
      </w:r>
    </w:p>
    <w:p w14:paraId="46E39690" w14:textId="0B1C785E" w:rsidR="00C23095" w:rsidRPr="00743275" w:rsidRDefault="00C23095" w:rsidP="005538E7">
      <w:pPr>
        <w:pStyle w:val="Para1"/>
        <w:numPr>
          <w:ilvl w:val="1"/>
          <w:numId w:val="39"/>
        </w:numPr>
        <w:suppressLineNumbers/>
        <w:suppressAutoHyphens/>
        <w:overflowPunct w:val="0"/>
        <w:autoSpaceDE w:val="0"/>
        <w:autoSpaceDN w:val="0"/>
        <w:adjustRightInd w:val="0"/>
        <w:snapToGrid w:val="0"/>
        <w:spacing w:line="240" w:lineRule="atLeast"/>
        <w:ind w:left="0" w:firstLine="490"/>
        <w:rPr>
          <w:kern w:val="22"/>
          <w:sz w:val="24"/>
          <w:szCs w:val="24"/>
          <w:lang w:eastAsia="zh-CN"/>
        </w:rPr>
      </w:pPr>
      <w:r w:rsidRPr="00743275">
        <w:rPr>
          <w:rFonts w:eastAsia="SimSun" w:hint="eastAsia"/>
          <w:kern w:val="22"/>
          <w:sz w:val="24"/>
          <w:szCs w:val="24"/>
          <w:lang w:eastAsia="zh-CN"/>
        </w:rPr>
        <w:t>协助各</w:t>
      </w:r>
      <w:r w:rsidRPr="00743275">
        <w:rPr>
          <w:rFonts w:eastAsia="SimSun"/>
          <w:kern w:val="22"/>
          <w:sz w:val="24"/>
          <w:szCs w:val="24"/>
          <w:lang w:eastAsia="zh-CN"/>
        </w:rPr>
        <w:t>区域</w:t>
      </w:r>
      <w:r w:rsidR="00232E0A" w:rsidRPr="00232E0A">
        <w:rPr>
          <w:rFonts w:eastAsia="SimSun" w:hint="eastAsia"/>
          <w:kern w:val="22"/>
          <w:sz w:val="24"/>
          <w:szCs w:val="24"/>
          <w:lang w:eastAsia="zh-CN"/>
        </w:rPr>
        <w:t>和</w:t>
      </w:r>
      <w:r w:rsidR="00232E0A" w:rsidRPr="00232E0A">
        <w:rPr>
          <w:rFonts w:eastAsia="SimSun"/>
          <w:kern w:val="22"/>
          <w:sz w:val="24"/>
          <w:szCs w:val="24"/>
          <w:lang w:eastAsia="zh-CN"/>
        </w:rPr>
        <w:t>/</w:t>
      </w:r>
      <w:r w:rsidR="00232E0A" w:rsidRPr="00232E0A">
        <w:rPr>
          <w:rFonts w:eastAsia="SimSun" w:hint="eastAsia"/>
          <w:kern w:val="22"/>
          <w:sz w:val="24"/>
          <w:szCs w:val="24"/>
          <w:lang w:eastAsia="zh-CN"/>
        </w:rPr>
        <w:t>或次区域</w:t>
      </w:r>
      <w:r w:rsidRPr="00743275">
        <w:rPr>
          <w:rFonts w:eastAsia="SimSun"/>
          <w:kern w:val="22"/>
          <w:sz w:val="24"/>
          <w:szCs w:val="24"/>
          <w:lang w:eastAsia="zh-CN"/>
        </w:rPr>
        <w:t>中心</w:t>
      </w:r>
      <w:r w:rsidRPr="00743275">
        <w:rPr>
          <w:rFonts w:eastAsia="SimSun" w:hint="eastAsia"/>
          <w:kern w:val="22"/>
          <w:sz w:val="24"/>
          <w:szCs w:val="24"/>
          <w:lang w:eastAsia="zh-CN"/>
        </w:rPr>
        <w:t>报告工作情况，</w:t>
      </w:r>
      <w:r w:rsidRPr="00743275">
        <w:rPr>
          <w:rFonts w:eastAsia="SimSun"/>
          <w:kern w:val="22"/>
          <w:sz w:val="24"/>
          <w:szCs w:val="24"/>
          <w:lang w:eastAsia="zh-CN"/>
        </w:rPr>
        <w:t>供缔约方大会审议</w:t>
      </w:r>
      <w:r w:rsidRPr="00743275">
        <w:rPr>
          <w:rFonts w:eastAsia="SimSun" w:hint="eastAsia"/>
          <w:kern w:val="22"/>
          <w:sz w:val="24"/>
          <w:szCs w:val="24"/>
          <w:lang w:eastAsia="zh-CN"/>
        </w:rPr>
        <w:t>。</w:t>
      </w:r>
    </w:p>
    <w:p w14:paraId="2413F8BE" w14:textId="47B8E990" w:rsidR="00C23095" w:rsidRPr="00743275" w:rsidRDefault="004B5967"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eastAsia="SimSun"/>
          <w:kern w:val="22"/>
          <w:sz w:val="24"/>
          <w:lang w:eastAsia="zh-CN"/>
        </w:rPr>
      </w:pPr>
      <w:r>
        <w:rPr>
          <w:rFonts w:eastAsia="KaiTi" w:hint="eastAsia"/>
          <w:kern w:val="22"/>
          <w:sz w:val="24"/>
          <w:lang w:eastAsia="zh-CN"/>
        </w:rPr>
        <w:t>又</w:t>
      </w:r>
      <w:r w:rsidR="00C23095" w:rsidRPr="00743275">
        <w:rPr>
          <w:rFonts w:eastAsia="KaiTi"/>
          <w:kern w:val="22"/>
          <w:sz w:val="24"/>
          <w:lang w:eastAsia="zh-CN"/>
        </w:rPr>
        <w:t>决定</w:t>
      </w:r>
      <w:r w:rsidR="00C23095" w:rsidRPr="00743275">
        <w:rPr>
          <w:rFonts w:eastAsia="SimSun"/>
          <w:kern w:val="22"/>
          <w:sz w:val="24"/>
          <w:lang w:eastAsia="zh-CN"/>
        </w:rPr>
        <w:t>在下一个两年期加强和扩大生物桥倡议，但须视资源的情况而定，同时</w:t>
      </w:r>
      <w:r w:rsidR="00AE0310">
        <w:rPr>
          <w:rFonts w:eastAsia="SimSun" w:hint="eastAsia"/>
          <w:kern w:val="22"/>
          <w:sz w:val="24"/>
          <w:lang w:eastAsia="zh-CN"/>
        </w:rPr>
        <w:t>顾及</w:t>
      </w:r>
      <w:r w:rsidR="00C23095" w:rsidRPr="00743275">
        <w:rPr>
          <w:rFonts w:eastAsia="SimSun"/>
          <w:kern w:val="22"/>
          <w:sz w:val="24"/>
          <w:lang w:eastAsia="zh-CN"/>
        </w:rPr>
        <w:t>倡议第一阶段的最终评估结果</w:t>
      </w:r>
      <w:r w:rsidR="00C23095" w:rsidRPr="00743275">
        <w:rPr>
          <w:rFonts w:eastAsia="SimSun" w:hint="eastAsia"/>
          <w:kern w:val="22"/>
          <w:sz w:val="24"/>
          <w:lang w:eastAsia="zh-CN"/>
        </w:rPr>
        <w:t>，</w:t>
      </w:r>
      <w:r w:rsidR="00C23095" w:rsidRPr="00AE0310">
        <w:rPr>
          <w:rFonts w:eastAsia="KaiTi"/>
          <w:kern w:val="22"/>
          <w:sz w:val="24"/>
          <w:lang w:eastAsia="zh-CN"/>
        </w:rPr>
        <w:t>敦促</w:t>
      </w:r>
      <w:r w:rsidR="00C23095" w:rsidRPr="00743275">
        <w:rPr>
          <w:rFonts w:eastAsia="SimSun"/>
          <w:kern w:val="22"/>
          <w:sz w:val="24"/>
          <w:lang w:eastAsia="zh-CN"/>
        </w:rPr>
        <w:t>缔约方、其他</w:t>
      </w:r>
      <w:r w:rsidR="00AE0310">
        <w:rPr>
          <w:rFonts w:eastAsia="SimSun" w:hint="eastAsia"/>
          <w:kern w:val="22"/>
          <w:sz w:val="24"/>
          <w:lang w:eastAsia="zh-CN"/>
        </w:rPr>
        <w:t>国家</w:t>
      </w:r>
      <w:r w:rsidR="00C23095" w:rsidRPr="00743275">
        <w:rPr>
          <w:rFonts w:eastAsia="SimSun"/>
          <w:kern w:val="22"/>
          <w:sz w:val="24"/>
          <w:lang w:eastAsia="zh-CN"/>
        </w:rPr>
        <w:t>政府、相关组织和其他利益攸关方扩大</w:t>
      </w:r>
      <w:r w:rsidR="00AE0310">
        <w:rPr>
          <w:rFonts w:eastAsia="SimSun" w:hint="eastAsia"/>
          <w:kern w:val="22"/>
          <w:sz w:val="24"/>
          <w:lang w:eastAsia="zh-CN"/>
        </w:rPr>
        <w:t>财务</w:t>
      </w:r>
      <w:r w:rsidR="00C23095" w:rsidRPr="00743275">
        <w:rPr>
          <w:rFonts w:eastAsia="SimSun"/>
          <w:kern w:val="22"/>
          <w:sz w:val="24"/>
          <w:lang w:eastAsia="zh-CN"/>
        </w:rPr>
        <w:t>、技术和人力资源，在全球、国家、区域和次区域各级进一步促进</w:t>
      </w:r>
      <w:r w:rsidR="00AE0310">
        <w:rPr>
          <w:rFonts w:eastAsia="SimSun" w:hint="eastAsia"/>
          <w:kern w:val="22"/>
          <w:sz w:val="24"/>
          <w:lang w:eastAsia="zh-CN"/>
        </w:rPr>
        <w:t>科技</w:t>
      </w:r>
      <w:r w:rsidR="00C23095" w:rsidRPr="00743275">
        <w:rPr>
          <w:rFonts w:eastAsia="SimSun"/>
          <w:kern w:val="22"/>
          <w:sz w:val="24"/>
          <w:lang w:eastAsia="zh-CN"/>
        </w:rPr>
        <w:t>合作</w:t>
      </w:r>
      <w:r w:rsidR="00AE0310">
        <w:rPr>
          <w:rFonts w:eastAsia="SimSun" w:hint="eastAsia"/>
          <w:kern w:val="22"/>
          <w:sz w:val="24"/>
          <w:lang w:eastAsia="zh-CN"/>
        </w:rPr>
        <w:t>和</w:t>
      </w:r>
      <w:r w:rsidR="00C23095" w:rsidRPr="00743275">
        <w:rPr>
          <w:rFonts w:eastAsia="SimSun"/>
          <w:kern w:val="22"/>
          <w:sz w:val="24"/>
          <w:lang w:eastAsia="zh-CN"/>
        </w:rPr>
        <w:t>技术转让，支持</w:t>
      </w:r>
      <w:r w:rsidR="007D04B3">
        <w:rPr>
          <w:rFonts w:eastAsia="SimSun" w:hint="eastAsia"/>
          <w:kern w:val="22"/>
          <w:sz w:val="24"/>
          <w:lang w:eastAsia="zh-CN"/>
        </w:rPr>
        <w:t>《昆明</w:t>
      </w:r>
      <w:r w:rsidR="007D04B3">
        <w:rPr>
          <w:rFonts w:eastAsia="SimSun" w:hint="eastAsia"/>
          <w:kern w:val="22"/>
          <w:sz w:val="24"/>
          <w:lang w:eastAsia="zh-CN"/>
        </w:rPr>
        <w:t>-</w:t>
      </w:r>
      <w:r w:rsidR="007D04B3">
        <w:rPr>
          <w:rFonts w:eastAsia="SimSun" w:hint="eastAsia"/>
          <w:kern w:val="22"/>
          <w:sz w:val="24"/>
          <w:lang w:eastAsia="zh-CN"/>
        </w:rPr>
        <w:t>蒙特利尔全球生物多样性框架》</w:t>
      </w:r>
      <w:r w:rsidR="00C23095" w:rsidRPr="00743275">
        <w:rPr>
          <w:rFonts w:eastAsia="SimSun"/>
          <w:kern w:val="22"/>
          <w:sz w:val="24"/>
          <w:lang w:eastAsia="zh-CN"/>
        </w:rPr>
        <w:t>；</w:t>
      </w:r>
    </w:p>
    <w:p w14:paraId="2D3A501D" w14:textId="62C520E9"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hAnsi="SimSun" w:cs="SimSun"/>
          <w:kern w:val="22"/>
          <w:sz w:val="24"/>
          <w:lang w:eastAsia="zh-CN"/>
        </w:rPr>
      </w:pPr>
      <w:r w:rsidRPr="00743275">
        <w:rPr>
          <w:rFonts w:ascii="SimSun" w:eastAsia="KaiTi" w:hAnsi="SimSun" w:cs="SimSun" w:hint="eastAsia"/>
          <w:kern w:val="22"/>
          <w:sz w:val="24"/>
          <w:lang w:eastAsia="zh-CN"/>
        </w:rPr>
        <w:t>邀请</w:t>
      </w:r>
      <w:r w:rsidRPr="00743275">
        <w:rPr>
          <w:rFonts w:ascii="SimSun" w:eastAsia="SimSun" w:hAnsi="SimSun" w:cs="SimSun" w:hint="eastAsia"/>
          <w:kern w:val="22"/>
          <w:sz w:val="24"/>
          <w:lang w:eastAsia="zh-CN"/>
        </w:rPr>
        <w:t>全球环境基金支持</w:t>
      </w:r>
      <w:r w:rsidRPr="00743275">
        <w:rPr>
          <w:rFonts w:ascii="SimSun" w:eastAsia="SimSun" w:hAnsi="SimSun" w:cs="SimSun"/>
          <w:kern w:val="22"/>
          <w:sz w:val="24"/>
          <w:lang w:eastAsia="zh-CN"/>
        </w:rPr>
        <w:t>酌情支持区域和</w:t>
      </w:r>
      <w:r w:rsidR="00AE0310">
        <w:rPr>
          <w:rFonts w:ascii="SimSun" w:eastAsia="SimSun" w:hAnsi="SimSun" w:cs="SimSun" w:hint="eastAsia"/>
          <w:kern w:val="22"/>
          <w:sz w:val="24"/>
          <w:lang w:eastAsia="zh-CN"/>
        </w:rPr>
        <w:t>/</w:t>
      </w:r>
      <w:r w:rsidRPr="00743275">
        <w:rPr>
          <w:rFonts w:ascii="SimSun" w:eastAsia="SimSun" w:hAnsi="SimSun" w:cs="SimSun"/>
          <w:kern w:val="22"/>
          <w:sz w:val="24"/>
          <w:lang w:eastAsia="zh-CN"/>
        </w:rPr>
        <w:t>或次区域</w:t>
      </w:r>
      <w:r w:rsidR="00AE0310">
        <w:rPr>
          <w:rFonts w:ascii="SimSun" w:eastAsia="SimSun" w:hAnsi="SimSun" w:cs="SimSun" w:hint="eastAsia"/>
          <w:kern w:val="22"/>
          <w:sz w:val="24"/>
          <w:lang w:eastAsia="zh-CN"/>
        </w:rPr>
        <w:t>科技</w:t>
      </w:r>
      <w:r w:rsidRPr="00743275">
        <w:rPr>
          <w:rFonts w:ascii="SimSun" w:eastAsia="SimSun" w:hAnsi="SimSun" w:cs="SimSun"/>
          <w:kern w:val="22"/>
          <w:sz w:val="24"/>
          <w:lang w:eastAsia="zh-CN"/>
        </w:rPr>
        <w:t>合作支助中心以及全球协调</w:t>
      </w:r>
      <w:r w:rsidRPr="00591559">
        <w:rPr>
          <w:rFonts w:eastAsia="SimSun"/>
          <w:kern w:val="22"/>
          <w:sz w:val="24"/>
          <w:lang w:eastAsia="zh-CN"/>
        </w:rPr>
        <w:t>实体</w:t>
      </w:r>
      <w:r w:rsidRPr="00743275">
        <w:rPr>
          <w:rFonts w:ascii="SimSun" w:eastAsia="SimSun" w:hAnsi="SimSun" w:cs="SimSun"/>
          <w:kern w:val="22"/>
          <w:sz w:val="24"/>
          <w:lang w:eastAsia="zh-CN"/>
        </w:rPr>
        <w:t>的合格活动，促进全球、区域</w:t>
      </w:r>
      <w:r w:rsidR="00232E0A">
        <w:rPr>
          <w:rFonts w:ascii="SimSun" w:eastAsia="SimSun" w:hAnsi="SimSun" w:cs="SimSun" w:hint="eastAsia"/>
          <w:kern w:val="22"/>
          <w:sz w:val="24"/>
          <w:lang w:eastAsia="zh-CN"/>
        </w:rPr>
        <w:t>、</w:t>
      </w:r>
      <w:r w:rsidR="00232E0A" w:rsidRPr="00232E0A">
        <w:rPr>
          <w:rFonts w:ascii="SimSun" w:eastAsia="SimSun" w:hAnsi="SimSun" w:cs="SimSun" w:hint="eastAsia"/>
          <w:kern w:val="22"/>
          <w:sz w:val="24"/>
          <w:lang w:eastAsia="zh-CN"/>
        </w:rPr>
        <w:t>次区域</w:t>
      </w:r>
      <w:r w:rsidRPr="00743275">
        <w:rPr>
          <w:rFonts w:ascii="SimSun" w:eastAsia="SimSun" w:hAnsi="SimSun" w:cs="SimSun"/>
          <w:kern w:val="22"/>
          <w:sz w:val="24"/>
          <w:lang w:eastAsia="zh-CN"/>
        </w:rPr>
        <w:t>和国家各级的</w:t>
      </w:r>
      <w:r w:rsidR="00334A9C">
        <w:rPr>
          <w:rFonts w:ascii="SimSun" w:eastAsia="SimSun" w:hAnsi="SimSun" w:cs="SimSun" w:hint="eastAsia"/>
          <w:kern w:val="22"/>
          <w:sz w:val="24"/>
          <w:lang w:eastAsia="zh-CN"/>
        </w:rPr>
        <w:t>科技</w:t>
      </w:r>
      <w:r w:rsidRPr="00743275">
        <w:rPr>
          <w:rFonts w:ascii="SimSun" w:eastAsia="SimSun" w:hAnsi="SimSun" w:cs="SimSun"/>
          <w:kern w:val="22"/>
          <w:sz w:val="24"/>
          <w:lang w:eastAsia="zh-CN"/>
        </w:rPr>
        <w:t>合作、技术转让、能力建设和发展</w:t>
      </w:r>
      <w:r w:rsidRPr="00743275">
        <w:rPr>
          <w:rFonts w:ascii="SimSun" w:eastAsia="SimSun" w:hAnsi="SimSun" w:cs="SimSun" w:hint="eastAsia"/>
          <w:kern w:val="22"/>
          <w:sz w:val="24"/>
          <w:lang w:eastAsia="zh-CN"/>
        </w:rPr>
        <w:t>；</w:t>
      </w:r>
      <w:r w:rsidRPr="00743275">
        <w:rPr>
          <w:rFonts w:ascii="SimSun" w:hAnsi="SimSun" w:cs="SimSun" w:hint="eastAsia"/>
          <w:kern w:val="22"/>
          <w:sz w:val="24"/>
          <w:lang w:eastAsia="zh-CN"/>
        </w:rPr>
        <w:t xml:space="preserve"> </w:t>
      </w:r>
    </w:p>
    <w:p w14:paraId="31204021" w14:textId="1A7011BA"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eastAsia="SimSun" w:hAnsi="SimSun" w:cs="SimSun"/>
          <w:kern w:val="22"/>
          <w:sz w:val="24"/>
          <w:lang w:eastAsia="zh-CN"/>
        </w:rPr>
      </w:pPr>
      <w:r w:rsidRPr="00743275">
        <w:rPr>
          <w:rFonts w:ascii="SimSun" w:eastAsia="KaiTi" w:hAnsi="SimSun" w:cs="SimSun"/>
          <w:bCs/>
          <w:kern w:val="22"/>
          <w:sz w:val="24"/>
          <w:lang w:eastAsia="zh-CN"/>
        </w:rPr>
        <w:t>敦促</w:t>
      </w:r>
      <w:r w:rsidRPr="00743275">
        <w:rPr>
          <w:rFonts w:ascii="SimSun" w:eastAsia="SimSun" w:hAnsi="SimSun" w:cs="SimSun"/>
          <w:bCs/>
          <w:kern w:val="22"/>
          <w:sz w:val="24"/>
          <w:lang w:eastAsia="zh-CN"/>
        </w:rPr>
        <w:t>缔约方</w:t>
      </w:r>
      <w:r w:rsidR="00AE0310">
        <w:rPr>
          <w:rFonts w:ascii="SimSun" w:eastAsia="SimSun" w:hAnsi="SimSun" w:cs="SimSun" w:hint="eastAsia"/>
          <w:bCs/>
          <w:kern w:val="22"/>
          <w:sz w:val="24"/>
          <w:lang w:eastAsia="zh-CN"/>
        </w:rPr>
        <w:t>根据</w:t>
      </w:r>
      <w:r w:rsidRPr="00743275">
        <w:rPr>
          <w:rFonts w:eastAsia="SimSun"/>
          <w:kern w:val="22"/>
          <w:sz w:val="24"/>
          <w:lang w:eastAsia="zh-CN"/>
        </w:rPr>
        <w:t>第</w:t>
      </w:r>
      <w:r w:rsidRPr="00743275">
        <w:rPr>
          <w:rFonts w:eastAsia="SimSun"/>
          <w:kern w:val="22"/>
          <w:sz w:val="24"/>
          <w:lang w:eastAsia="zh-CN"/>
        </w:rPr>
        <w:t>20</w:t>
      </w:r>
      <w:r w:rsidRPr="00743275">
        <w:rPr>
          <w:rFonts w:eastAsia="SimSun"/>
          <w:kern w:val="22"/>
          <w:sz w:val="24"/>
          <w:lang w:eastAsia="zh-CN"/>
        </w:rPr>
        <w:t>条和第</w:t>
      </w:r>
      <w:r w:rsidRPr="00743275">
        <w:rPr>
          <w:rFonts w:eastAsia="SimSun"/>
          <w:kern w:val="22"/>
          <w:sz w:val="24"/>
          <w:lang w:eastAsia="zh-CN"/>
        </w:rPr>
        <w:t>21</w:t>
      </w:r>
      <w:r w:rsidRPr="00743275">
        <w:rPr>
          <w:rFonts w:eastAsia="SimSun"/>
          <w:kern w:val="22"/>
          <w:sz w:val="24"/>
          <w:lang w:eastAsia="zh-CN"/>
        </w:rPr>
        <w:t>条，并</w:t>
      </w:r>
      <w:r w:rsidRPr="00AE0310">
        <w:rPr>
          <w:rFonts w:eastAsia="KaiTi"/>
          <w:kern w:val="22"/>
          <w:sz w:val="24"/>
          <w:lang w:eastAsia="zh-CN"/>
        </w:rPr>
        <w:t>邀请</w:t>
      </w:r>
      <w:r w:rsidRPr="00743275">
        <w:rPr>
          <w:rFonts w:eastAsia="SimSun"/>
          <w:kern w:val="22"/>
          <w:sz w:val="24"/>
          <w:lang w:eastAsia="zh-CN"/>
        </w:rPr>
        <w:t>其他国家政府、相关组织和其他利益攸关方</w:t>
      </w:r>
      <w:r w:rsidR="00AE0310">
        <w:rPr>
          <w:rFonts w:eastAsia="SimSun" w:hint="eastAsia"/>
          <w:kern w:val="22"/>
          <w:sz w:val="24"/>
          <w:lang w:eastAsia="zh-CN"/>
        </w:rPr>
        <w:t>，</w:t>
      </w:r>
      <w:r w:rsidRPr="00743275">
        <w:rPr>
          <w:rFonts w:eastAsia="SimSun"/>
          <w:kern w:val="22"/>
          <w:sz w:val="24"/>
          <w:lang w:eastAsia="zh-CN"/>
        </w:rPr>
        <w:t>向</w:t>
      </w:r>
      <w:r w:rsidR="00232E0A">
        <w:rPr>
          <w:rFonts w:eastAsia="SimSun" w:hint="eastAsia"/>
          <w:kern w:val="22"/>
          <w:sz w:val="24"/>
          <w:lang w:eastAsia="zh-CN"/>
        </w:rPr>
        <w:t>本决定</w:t>
      </w:r>
      <w:r w:rsidRPr="00743275">
        <w:rPr>
          <w:rFonts w:eastAsia="SimSun"/>
          <w:kern w:val="22"/>
          <w:sz w:val="24"/>
          <w:lang w:eastAsia="zh-CN"/>
        </w:rPr>
        <w:t>第</w:t>
      </w:r>
      <w:r w:rsidRPr="00743275">
        <w:rPr>
          <w:rFonts w:eastAsia="SimSun"/>
          <w:kern w:val="22"/>
          <w:sz w:val="24"/>
          <w:lang w:eastAsia="zh-CN"/>
        </w:rPr>
        <w:t>25</w:t>
      </w:r>
      <w:r w:rsidRPr="00743275">
        <w:rPr>
          <w:rFonts w:ascii="SimSun" w:eastAsia="SimSun" w:hAnsi="SimSun" w:cs="SimSun"/>
          <w:kern w:val="22"/>
          <w:sz w:val="24"/>
          <w:lang w:eastAsia="zh-CN"/>
        </w:rPr>
        <w:t>段所述的区域和</w:t>
      </w:r>
      <w:r w:rsidR="00AE0310">
        <w:rPr>
          <w:rFonts w:ascii="SimSun" w:eastAsia="SimSun" w:hAnsi="SimSun" w:cs="SimSun" w:hint="eastAsia"/>
          <w:kern w:val="22"/>
          <w:sz w:val="24"/>
          <w:lang w:eastAsia="zh-CN"/>
        </w:rPr>
        <w:t>/</w:t>
      </w:r>
      <w:r w:rsidRPr="00743275">
        <w:rPr>
          <w:rFonts w:ascii="SimSun" w:eastAsia="SimSun" w:hAnsi="SimSun" w:cs="SimSun"/>
          <w:kern w:val="22"/>
          <w:sz w:val="24"/>
          <w:lang w:eastAsia="zh-CN"/>
        </w:rPr>
        <w:t>或次区域支助中心和全球协调实体提供</w:t>
      </w:r>
      <w:r w:rsidR="00AE0310">
        <w:rPr>
          <w:rFonts w:ascii="SimSun" w:eastAsia="SimSun" w:hAnsi="SimSun" w:cs="SimSun" w:hint="eastAsia"/>
          <w:kern w:val="22"/>
          <w:sz w:val="24"/>
          <w:lang w:eastAsia="zh-CN"/>
        </w:rPr>
        <w:t>财务</w:t>
      </w:r>
      <w:r w:rsidRPr="00743275">
        <w:rPr>
          <w:rFonts w:ascii="SimSun" w:eastAsia="SimSun" w:hAnsi="SimSun" w:cs="SimSun"/>
          <w:kern w:val="22"/>
          <w:sz w:val="24"/>
          <w:lang w:eastAsia="zh-CN"/>
        </w:rPr>
        <w:t>和技术支助；</w:t>
      </w:r>
    </w:p>
    <w:p w14:paraId="3D48F26D" w14:textId="1A1005E0"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rFonts w:ascii="SimSun" w:hAnsi="SimSun" w:cs="SimSun"/>
          <w:kern w:val="22"/>
          <w:sz w:val="24"/>
          <w:lang w:eastAsia="zh-CN"/>
        </w:rPr>
      </w:pPr>
      <w:r w:rsidRPr="00743275">
        <w:rPr>
          <w:rFonts w:ascii="SimSun" w:eastAsia="KaiTi" w:hAnsi="SimSun" w:cs="SimSun"/>
          <w:kern w:val="22"/>
          <w:sz w:val="24"/>
          <w:lang w:eastAsia="zh-CN"/>
        </w:rPr>
        <w:t>请</w:t>
      </w:r>
      <w:r w:rsidRPr="00743275">
        <w:rPr>
          <w:rFonts w:ascii="SimSun" w:eastAsia="SimSun" w:hAnsi="SimSun" w:cs="SimSun"/>
          <w:kern w:val="22"/>
          <w:sz w:val="24"/>
          <w:lang w:eastAsia="zh-CN"/>
        </w:rPr>
        <w:t>本决定第</w:t>
      </w:r>
      <w:r w:rsidRPr="00743275">
        <w:rPr>
          <w:rFonts w:eastAsia="SimSun"/>
          <w:kern w:val="22"/>
          <w:sz w:val="24"/>
          <w:lang w:eastAsia="zh-CN"/>
        </w:rPr>
        <w:t>24</w:t>
      </w:r>
      <w:r w:rsidRPr="00743275">
        <w:rPr>
          <w:rFonts w:ascii="SimSun" w:eastAsia="SimSun" w:hAnsi="SimSun" w:cs="SimSun"/>
          <w:kern w:val="22"/>
          <w:sz w:val="24"/>
          <w:lang w:eastAsia="zh-CN"/>
        </w:rPr>
        <w:t>段所设</w:t>
      </w:r>
      <w:r w:rsidR="004B5967">
        <w:rPr>
          <w:rFonts w:ascii="SimSun" w:eastAsia="SimSun" w:hAnsi="SimSun" w:cs="SimSun" w:hint="eastAsia"/>
          <w:kern w:val="22"/>
          <w:sz w:val="24"/>
          <w:lang w:eastAsia="zh-CN"/>
        </w:rPr>
        <w:t>科技合作问题</w:t>
      </w:r>
      <w:r w:rsidRPr="00743275">
        <w:rPr>
          <w:rFonts w:ascii="SimSun" w:eastAsia="SimSun" w:hAnsi="SimSun" w:cs="SimSun"/>
          <w:kern w:val="22"/>
          <w:sz w:val="24"/>
          <w:lang w:eastAsia="zh-CN"/>
        </w:rPr>
        <w:t>非正式咨询小组</w:t>
      </w:r>
      <w:r w:rsidR="004B5967">
        <w:rPr>
          <w:rFonts w:ascii="SimSun" w:eastAsia="SimSun" w:hAnsi="SimSun" w:cs="SimSun" w:hint="eastAsia"/>
          <w:kern w:val="22"/>
          <w:sz w:val="24"/>
          <w:lang w:eastAsia="zh-CN"/>
        </w:rPr>
        <w:t>拟定</w:t>
      </w:r>
      <w:r w:rsidRPr="00743275">
        <w:rPr>
          <w:rFonts w:ascii="SimSun" w:eastAsia="SimSun" w:hAnsi="SimSun" w:cs="SimSun"/>
          <w:kern w:val="22"/>
          <w:sz w:val="24"/>
          <w:lang w:eastAsia="zh-CN"/>
        </w:rPr>
        <w:t>关于如何</w:t>
      </w:r>
      <w:r w:rsidR="004B5967" w:rsidRPr="00743275">
        <w:rPr>
          <w:rFonts w:ascii="SimSun" w:eastAsia="SimSun" w:hAnsi="SimSun" w:cs="SimSun"/>
          <w:kern w:val="22"/>
          <w:sz w:val="24"/>
          <w:lang w:eastAsia="zh-CN"/>
        </w:rPr>
        <w:t>监测</w:t>
      </w:r>
      <w:r w:rsidRPr="00743275">
        <w:rPr>
          <w:rFonts w:ascii="SimSun" w:eastAsia="SimSun" w:hAnsi="SimSun" w:cs="SimSun"/>
          <w:kern w:val="22"/>
          <w:sz w:val="24"/>
          <w:lang w:eastAsia="zh-CN"/>
        </w:rPr>
        <w:t>能力建设和发展长期战略框架</w:t>
      </w:r>
      <w:r w:rsidR="004B5967">
        <w:rPr>
          <w:rFonts w:ascii="SimSun" w:eastAsia="SimSun" w:hAnsi="SimSun" w:cs="SimSun" w:hint="eastAsia"/>
          <w:kern w:val="22"/>
          <w:sz w:val="24"/>
          <w:lang w:eastAsia="zh-CN"/>
        </w:rPr>
        <w:t>和加强科技合作机制的</w:t>
      </w:r>
      <w:r w:rsidRPr="00743275">
        <w:rPr>
          <w:rFonts w:ascii="SimSun" w:eastAsia="SimSun" w:hAnsi="SimSun" w:cs="SimSun"/>
          <w:kern w:val="22"/>
          <w:sz w:val="24"/>
          <w:lang w:eastAsia="zh-CN"/>
        </w:rPr>
        <w:t>进展情况的建议，供</w:t>
      </w:r>
      <w:r w:rsidRPr="00743275">
        <w:rPr>
          <w:rFonts w:ascii="SimSun" w:eastAsia="SimSun" w:hAnsi="SimSun" w:cs="SimSun" w:hint="eastAsia"/>
          <w:kern w:val="22"/>
          <w:sz w:val="24"/>
          <w:lang w:eastAsia="zh-CN"/>
        </w:rPr>
        <w:t>执行问题</w:t>
      </w:r>
      <w:r w:rsidRPr="00743275">
        <w:rPr>
          <w:rFonts w:ascii="SimSun" w:eastAsia="SimSun" w:hAnsi="SimSun" w:cs="SimSun"/>
          <w:kern w:val="22"/>
          <w:sz w:val="24"/>
          <w:lang w:eastAsia="zh-CN"/>
        </w:rPr>
        <w:t>履行机构第</w:t>
      </w:r>
      <w:r w:rsidR="00AE0310">
        <w:rPr>
          <w:rFonts w:ascii="SimSun" w:eastAsia="SimSun" w:hAnsi="SimSun" w:cs="SimSun" w:hint="eastAsia"/>
          <w:kern w:val="22"/>
          <w:sz w:val="24"/>
          <w:lang w:eastAsia="zh-CN"/>
        </w:rPr>
        <w:t>四</w:t>
      </w:r>
      <w:r w:rsidRPr="00743275">
        <w:rPr>
          <w:rFonts w:ascii="SimSun" w:eastAsia="SimSun" w:hAnsi="SimSun" w:cs="SimSun"/>
          <w:kern w:val="22"/>
          <w:sz w:val="24"/>
          <w:lang w:eastAsia="zh-CN"/>
        </w:rPr>
        <w:t>次会议审议，</w:t>
      </w:r>
      <w:r w:rsidR="004B5967">
        <w:rPr>
          <w:rFonts w:ascii="SimSun" w:eastAsia="SimSun" w:hAnsi="SimSun" w:cs="SimSun" w:hint="eastAsia"/>
          <w:kern w:val="22"/>
          <w:sz w:val="24"/>
          <w:lang w:eastAsia="zh-CN"/>
        </w:rPr>
        <w:t>以期</w:t>
      </w:r>
      <w:r w:rsidR="007A3B41">
        <w:rPr>
          <w:rFonts w:ascii="SimSun" w:eastAsia="SimSun" w:hAnsi="SimSun" w:cs="SimSun" w:hint="eastAsia"/>
          <w:kern w:val="22"/>
          <w:sz w:val="24"/>
          <w:lang w:eastAsia="zh-CN"/>
        </w:rPr>
        <w:t>指导</w:t>
      </w:r>
      <w:r w:rsidRPr="00743275">
        <w:rPr>
          <w:rFonts w:ascii="SimSun" w:eastAsia="SimSun" w:hAnsi="SimSun" w:cs="SimSun"/>
          <w:kern w:val="22"/>
          <w:sz w:val="24"/>
          <w:lang w:eastAsia="zh-CN"/>
        </w:rPr>
        <w:t>定期审查</w:t>
      </w:r>
      <w:r w:rsidR="007A3B41">
        <w:rPr>
          <w:rFonts w:ascii="SimSun" w:eastAsia="SimSun" w:hAnsi="SimSun" w:cs="SimSun" w:hint="eastAsia"/>
          <w:kern w:val="22"/>
          <w:sz w:val="24"/>
          <w:lang w:eastAsia="zh-CN"/>
        </w:rPr>
        <w:t>、</w:t>
      </w:r>
      <w:r w:rsidRPr="00743275">
        <w:rPr>
          <w:rFonts w:ascii="SimSun" w:eastAsia="SimSun" w:hAnsi="SimSun" w:cs="SimSun"/>
          <w:kern w:val="22"/>
          <w:sz w:val="24"/>
          <w:lang w:eastAsia="zh-CN"/>
        </w:rPr>
        <w:t>更新</w:t>
      </w:r>
      <w:r w:rsidR="007A3B41">
        <w:rPr>
          <w:rFonts w:ascii="SimSun" w:eastAsia="SimSun" w:hAnsi="SimSun" w:cs="SimSun" w:hint="eastAsia"/>
          <w:kern w:val="22"/>
          <w:sz w:val="24"/>
          <w:lang w:eastAsia="zh-CN"/>
        </w:rPr>
        <w:t>和</w:t>
      </w:r>
      <w:r w:rsidRPr="00743275">
        <w:rPr>
          <w:rFonts w:ascii="SimSun" w:eastAsia="SimSun" w:hAnsi="SimSun" w:cs="SimSun"/>
          <w:kern w:val="22"/>
          <w:sz w:val="24"/>
          <w:lang w:eastAsia="zh-CN"/>
        </w:rPr>
        <w:t>加强</w:t>
      </w:r>
      <w:r w:rsidR="007A3B41">
        <w:rPr>
          <w:rFonts w:ascii="SimSun" w:eastAsia="SimSun" w:hAnsi="SimSun" w:cs="SimSun" w:hint="eastAsia"/>
          <w:kern w:val="22"/>
          <w:sz w:val="24"/>
          <w:lang w:eastAsia="zh-CN"/>
        </w:rPr>
        <w:t>科技</w:t>
      </w:r>
      <w:r w:rsidRPr="00743275">
        <w:rPr>
          <w:rFonts w:ascii="SimSun" w:eastAsia="SimSun" w:hAnsi="SimSun" w:cs="SimSun"/>
          <w:kern w:val="22"/>
          <w:sz w:val="24"/>
          <w:lang w:eastAsia="zh-CN"/>
        </w:rPr>
        <w:t>合作机制</w:t>
      </w:r>
      <w:r w:rsidRPr="00743275">
        <w:rPr>
          <w:rFonts w:ascii="SimSun" w:eastAsia="SimSun" w:hAnsi="SimSun" w:cs="SimSun" w:hint="eastAsia"/>
          <w:kern w:val="22"/>
          <w:sz w:val="24"/>
          <w:lang w:eastAsia="zh-CN"/>
        </w:rPr>
        <w:t>；</w:t>
      </w:r>
    </w:p>
    <w:p w14:paraId="32892188" w14:textId="77777777" w:rsidR="00C23095" w:rsidRPr="00743275" w:rsidRDefault="00C23095" w:rsidP="00591559">
      <w:pPr>
        <w:pStyle w:val="ListParagraph"/>
        <w:numPr>
          <w:ilvl w:val="0"/>
          <w:numId w:val="36"/>
        </w:numPr>
        <w:suppressLineNumbers/>
        <w:suppressAutoHyphens/>
        <w:overflowPunct w:val="0"/>
        <w:autoSpaceDE w:val="0"/>
        <w:autoSpaceDN w:val="0"/>
        <w:adjustRightInd w:val="0"/>
        <w:snapToGrid w:val="0"/>
        <w:spacing w:before="120" w:after="120" w:line="240" w:lineRule="atLeast"/>
        <w:ind w:left="0" w:firstLine="490"/>
        <w:contextualSpacing w:val="0"/>
        <w:rPr>
          <w:kern w:val="22"/>
          <w:sz w:val="24"/>
          <w:lang w:eastAsia="zh-CN"/>
        </w:rPr>
      </w:pPr>
      <w:r w:rsidRPr="00743275">
        <w:rPr>
          <w:rFonts w:eastAsia="STKaiti"/>
          <w:kern w:val="22"/>
          <w:sz w:val="24"/>
          <w:lang w:eastAsia="zh-CN"/>
        </w:rPr>
        <w:t>请</w:t>
      </w:r>
      <w:r w:rsidRPr="00743275">
        <w:rPr>
          <w:rFonts w:ascii="SimSun" w:eastAsia="SimSun" w:hAnsi="SimSun" w:cs="SimSun" w:hint="eastAsia"/>
          <w:kern w:val="22"/>
          <w:sz w:val="24"/>
          <w:lang w:eastAsia="zh-CN"/>
        </w:rPr>
        <w:t>执行</w:t>
      </w:r>
      <w:r w:rsidRPr="00591559">
        <w:rPr>
          <w:rFonts w:ascii="SimSun" w:eastAsia="SimSun" w:hAnsi="SimSun" w:cs="SimSun" w:hint="eastAsia"/>
          <w:bCs/>
          <w:kern w:val="22"/>
          <w:sz w:val="24"/>
          <w:lang w:eastAsia="zh-CN"/>
        </w:rPr>
        <w:t>秘书</w:t>
      </w:r>
      <w:r w:rsidRPr="00743275">
        <w:rPr>
          <w:rFonts w:ascii="SimSun" w:eastAsia="SimSun" w:hAnsi="SimSun" w:cs="SimSun" w:hint="eastAsia"/>
          <w:kern w:val="22"/>
          <w:sz w:val="24"/>
          <w:lang w:eastAsia="zh-CN"/>
        </w:rPr>
        <w:t>在资源允许的情况下：</w:t>
      </w:r>
    </w:p>
    <w:p w14:paraId="51D82164" w14:textId="306F061D"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ascii="SimSun" w:eastAsia="SimSun" w:hAnsi="SimSun" w:cs="SimSun"/>
          <w:kern w:val="22"/>
          <w:sz w:val="24"/>
          <w:lang w:eastAsia="zh-CN"/>
        </w:rPr>
      </w:pPr>
      <w:r w:rsidRPr="00743275">
        <w:rPr>
          <w:rFonts w:ascii="SimSun" w:eastAsia="SimSun" w:hAnsi="SimSun" w:cs="SimSun" w:hint="eastAsia"/>
          <w:kern w:val="22"/>
          <w:sz w:val="24"/>
          <w:lang w:eastAsia="zh-CN"/>
        </w:rPr>
        <w:t>与缔约方、相关伙伴关系</w:t>
      </w:r>
      <w:r w:rsidR="00AE0310" w:rsidRPr="00743275">
        <w:rPr>
          <w:rFonts w:ascii="SimSun" w:eastAsia="SimSun" w:hAnsi="SimSun" w:cs="SimSun"/>
          <w:kern w:val="22"/>
          <w:sz w:val="24"/>
          <w:lang w:eastAsia="zh-CN"/>
        </w:rPr>
        <w:t>和</w:t>
      </w:r>
      <w:r w:rsidR="00AE0310">
        <w:rPr>
          <w:rFonts w:ascii="SimSun" w:eastAsia="SimSun" w:hAnsi="SimSun" w:cs="SimSun" w:hint="eastAsia"/>
          <w:kern w:val="22"/>
          <w:sz w:val="24"/>
          <w:lang w:eastAsia="zh-CN"/>
        </w:rPr>
        <w:t>/</w:t>
      </w:r>
      <w:r w:rsidR="00AE0310" w:rsidRPr="00743275">
        <w:rPr>
          <w:rFonts w:ascii="SimSun" w:eastAsia="SimSun" w:hAnsi="SimSun" w:cs="SimSun"/>
          <w:kern w:val="22"/>
          <w:sz w:val="24"/>
          <w:lang w:eastAsia="zh-CN"/>
        </w:rPr>
        <w:t>或</w:t>
      </w:r>
      <w:r w:rsidRPr="00743275">
        <w:rPr>
          <w:rFonts w:ascii="SimSun" w:eastAsia="SimSun" w:hAnsi="SimSun" w:cs="SimSun" w:hint="eastAsia"/>
          <w:kern w:val="22"/>
          <w:sz w:val="24"/>
          <w:lang w:eastAsia="zh-CN"/>
        </w:rPr>
        <w:t>次区域支助中心以及全球协调实体</w:t>
      </w:r>
      <w:r w:rsidR="00C57946">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其他组织和土著人民和地方社区协作，进一步促进和便利</w:t>
      </w:r>
      <w:r w:rsidR="00334A9C">
        <w:rPr>
          <w:rFonts w:ascii="SimSun" w:eastAsia="SimSun" w:hAnsi="SimSun" w:cs="SimSun" w:hint="eastAsia"/>
          <w:kern w:val="22"/>
          <w:sz w:val="24"/>
          <w:lang w:eastAsia="zh-CN"/>
        </w:rPr>
        <w:t>科技</w:t>
      </w:r>
      <w:r w:rsidRPr="00743275">
        <w:rPr>
          <w:rFonts w:ascii="SimSun" w:eastAsia="SimSun" w:hAnsi="SimSun" w:cs="SimSun" w:hint="eastAsia"/>
          <w:kern w:val="22"/>
          <w:sz w:val="24"/>
          <w:lang w:eastAsia="zh-CN"/>
        </w:rPr>
        <w:t>合作</w:t>
      </w:r>
      <w:r w:rsidR="00C57946">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支持</w:t>
      </w:r>
      <w:r w:rsidR="007D04B3">
        <w:rPr>
          <w:rFonts w:ascii="SimSun" w:eastAsia="SimSun" w:hAnsi="SimSun" w:cs="SimSun" w:hint="eastAsia"/>
          <w:kern w:val="22"/>
          <w:sz w:val="24"/>
          <w:lang w:eastAsia="zh-CN"/>
        </w:rPr>
        <w:t>《昆明-蒙特利尔全球生物多样性框架》</w:t>
      </w:r>
      <w:r w:rsidRPr="00743275">
        <w:rPr>
          <w:rFonts w:ascii="SimSun" w:eastAsia="SimSun" w:hAnsi="SimSun" w:cs="SimSun" w:hint="eastAsia"/>
          <w:kern w:val="22"/>
          <w:sz w:val="24"/>
          <w:lang w:eastAsia="zh-CN"/>
        </w:rPr>
        <w:t>；</w:t>
      </w:r>
    </w:p>
    <w:p w14:paraId="6B85E200" w14:textId="00FEEAC7"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ascii="SimSun" w:eastAsia="SimSun" w:hAnsi="SimSun" w:cs="SimSun"/>
          <w:snapToGrid w:val="0"/>
          <w:kern w:val="22"/>
          <w:sz w:val="24"/>
          <w:lang w:eastAsia="zh-CN"/>
        </w:rPr>
      </w:pPr>
      <w:r w:rsidRPr="00743275">
        <w:rPr>
          <w:rFonts w:asciiTheme="minorEastAsia" w:eastAsia="SimSun" w:hint="eastAsia"/>
          <w:snapToGrid w:val="0"/>
          <w:kern w:val="22"/>
          <w:sz w:val="24"/>
          <w:lang w:eastAsia="zh-CN"/>
        </w:rPr>
        <w:t>与缔约方大会主席团协商，</w:t>
      </w:r>
      <w:r w:rsidR="00C57946" w:rsidRPr="00743275">
        <w:rPr>
          <w:rFonts w:eastAsia="SimSun"/>
          <w:snapToGrid w:val="0"/>
          <w:kern w:val="22"/>
          <w:sz w:val="24"/>
          <w:lang w:eastAsia="zh-CN"/>
        </w:rPr>
        <w:t>酌情</w:t>
      </w:r>
      <w:r w:rsidRPr="00743275">
        <w:rPr>
          <w:rFonts w:eastAsia="SimSun"/>
          <w:snapToGrid w:val="0"/>
          <w:kern w:val="22"/>
          <w:sz w:val="24"/>
          <w:lang w:eastAsia="zh-CN"/>
        </w:rPr>
        <w:t>实施和支持以下</w:t>
      </w:r>
      <w:r w:rsidRPr="00743275">
        <w:rPr>
          <w:rFonts w:asciiTheme="minorEastAsia" w:eastAsia="SimSun" w:hint="eastAsia"/>
          <w:snapToGrid w:val="0"/>
          <w:kern w:val="22"/>
          <w:sz w:val="24"/>
          <w:lang w:eastAsia="zh-CN"/>
        </w:rPr>
        <w:t>进程</w:t>
      </w:r>
      <w:r w:rsidRPr="00743275">
        <w:rPr>
          <w:rFonts w:eastAsia="SimSun"/>
          <w:snapToGrid w:val="0"/>
          <w:kern w:val="22"/>
          <w:sz w:val="24"/>
          <w:lang w:eastAsia="zh-CN"/>
        </w:rPr>
        <w:t>和模式，选择实体和组织</w:t>
      </w:r>
      <w:r w:rsidR="00C57946">
        <w:rPr>
          <w:rFonts w:asciiTheme="minorEastAsia" w:eastAsia="SimSun" w:hint="eastAsia"/>
          <w:snapToGrid w:val="0"/>
          <w:kern w:val="22"/>
          <w:sz w:val="24"/>
          <w:lang w:eastAsia="zh-CN"/>
        </w:rPr>
        <w:t>担任</w:t>
      </w:r>
      <w:r w:rsidRPr="00743275">
        <w:rPr>
          <w:rFonts w:asciiTheme="minorEastAsia" w:eastAsia="SimSun" w:hint="eastAsia"/>
          <w:snapToGrid w:val="0"/>
          <w:kern w:val="22"/>
          <w:sz w:val="24"/>
          <w:lang w:eastAsia="zh-CN"/>
        </w:rPr>
        <w:t>区域</w:t>
      </w:r>
      <w:r w:rsidR="00AE0310" w:rsidRPr="00743275">
        <w:rPr>
          <w:rFonts w:ascii="SimSun" w:eastAsia="SimSun" w:hAnsi="SimSun" w:cs="SimSun"/>
          <w:kern w:val="22"/>
          <w:sz w:val="24"/>
          <w:lang w:eastAsia="zh-CN"/>
        </w:rPr>
        <w:t>和</w:t>
      </w:r>
      <w:r w:rsidR="00AE0310">
        <w:rPr>
          <w:rFonts w:ascii="SimSun" w:eastAsia="SimSun" w:hAnsi="SimSun" w:cs="SimSun" w:hint="eastAsia"/>
          <w:kern w:val="22"/>
          <w:sz w:val="24"/>
          <w:lang w:eastAsia="zh-CN"/>
        </w:rPr>
        <w:t>/</w:t>
      </w:r>
      <w:r w:rsidR="00AE0310" w:rsidRPr="00743275">
        <w:rPr>
          <w:rFonts w:ascii="SimSun" w:eastAsia="SimSun" w:hAnsi="SimSun" w:cs="SimSun"/>
          <w:kern w:val="22"/>
          <w:sz w:val="24"/>
          <w:lang w:eastAsia="zh-CN"/>
        </w:rPr>
        <w:t>或</w:t>
      </w:r>
      <w:r w:rsidRPr="00743275">
        <w:rPr>
          <w:rFonts w:asciiTheme="minorEastAsia" w:eastAsia="SimSun" w:hint="eastAsia"/>
          <w:snapToGrid w:val="0"/>
          <w:kern w:val="22"/>
          <w:sz w:val="24"/>
          <w:lang w:eastAsia="zh-CN"/>
        </w:rPr>
        <w:t>次区域支助中心的东道</w:t>
      </w:r>
      <w:r w:rsidR="00C57946">
        <w:rPr>
          <w:rFonts w:asciiTheme="minorEastAsia" w:eastAsia="SimSun" w:hint="eastAsia"/>
          <w:snapToGrid w:val="0"/>
          <w:kern w:val="22"/>
          <w:sz w:val="24"/>
          <w:lang w:eastAsia="zh-CN"/>
        </w:rPr>
        <w:t>方</w:t>
      </w:r>
      <w:r w:rsidRPr="00743275">
        <w:rPr>
          <w:rFonts w:asciiTheme="minorEastAsia" w:eastAsia="SimSun" w:hint="eastAsia"/>
          <w:snapToGrid w:val="0"/>
          <w:kern w:val="22"/>
          <w:sz w:val="24"/>
          <w:lang w:eastAsia="zh-CN"/>
        </w:rPr>
        <w:t>，</w:t>
      </w:r>
      <w:r w:rsidRPr="00743275">
        <w:rPr>
          <w:rFonts w:eastAsia="SimSun"/>
          <w:snapToGrid w:val="0"/>
          <w:kern w:val="22"/>
          <w:sz w:val="24"/>
          <w:lang w:eastAsia="zh-CN"/>
        </w:rPr>
        <w:t>促进和</w:t>
      </w:r>
      <w:r w:rsidRPr="00743275">
        <w:rPr>
          <w:rFonts w:asciiTheme="minorEastAsia" w:eastAsia="SimSun" w:hint="eastAsia"/>
          <w:snapToGrid w:val="0"/>
          <w:kern w:val="22"/>
          <w:sz w:val="24"/>
          <w:lang w:eastAsia="zh-CN"/>
        </w:rPr>
        <w:t>便利</w:t>
      </w:r>
      <w:r w:rsidR="00334A9C">
        <w:rPr>
          <w:rFonts w:eastAsia="SimSun" w:hint="eastAsia"/>
          <w:snapToGrid w:val="0"/>
          <w:kern w:val="22"/>
          <w:sz w:val="24"/>
          <w:lang w:eastAsia="zh-CN"/>
        </w:rPr>
        <w:t>科技</w:t>
      </w:r>
      <w:r w:rsidRPr="00743275">
        <w:rPr>
          <w:rFonts w:eastAsia="SimSun"/>
          <w:snapToGrid w:val="0"/>
          <w:kern w:val="22"/>
          <w:sz w:val="24"/>
          <w:lang w:eastAsia="zh-CN"/>
        </w:rPr>
        <w:t>合作</w:t>
      </w:r>
      <w:r w:rsidRPr="00743275">
        <w:rPr>
          <w:rFonts w:eastAsia="SimSun" w:hint="eastAsia"/>
          <w:snapToGrid w:val="0"/>
          <w:kern w:val="22"/>
          <w:sz w:val="24"/>
          <w:lang w:eastAsia="zh-CN"/>
        </w:rPr>
        <w:t>：</w:t>
      </w:r>
      <w:r w:rsidRPr="00743275">
        <w:rPr>
          <w:rFonts w:eastAsia="SimSun" w:hint="eastAsia"/>
          <w:snapToGrid w:val="0"/>
          <w:kern w:val="22"/>
          <w:sz w:val="24"/>
          <w:lang w:eastAsia="zh-CN"/>
        </w:rPr>
        <w:t xml:space="preserve"> </w:t>
      </w:r>
    </w:p>
    <w:p w14:paraId="0A3C10B1" w14:textId="14C1BBD7"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向所有缔约方发出通知，邀请符合</w:t>
      </w:r>
      <w:r w:rsidR="007A3B41">
        <w:rPr>
          <w:rFonts w:eastAsia="SimSun" w:hint="eastAsia"/>
          <w:snapToGrid w:val="0"/>
          <w:kern w:val="22"/>
          <w:sz w:val="24"/>
          <w:lang w:eastAsia="zh-CN"/>
        </w:rPr>
        <w:t>本决定</w:t>
      </w:r>
      <w:r w:rsidRPr="00743275">
        <w:rPr>
          <w:rFonts w:eastAsia="SimSun"/>
          <w:snapToGrid w:val="0"/>
          <w:kern w:val="22"/>
          <w:sz w:val="24"/>
          <w:lang w:eastAsia="zh-CN"/>
        </w:rPr>
        <w:t>附件二第</w:t>
      </w:r>
      <w:r w:rsidRPr="00743275">
        <w:rPr>
          <w:rFonts w:eastAsia="SimSun"/>
          <w:snapToGrid w:val="0"/>
          <w:kern w:val="22"/>
          <w:sz w:val="24"/>
          <w:lang w:eastAsia="zh-CN"/>
        </w:rPr>
        <w:t>4</w:t>
      </w:r>
      <w:r w:rsidRPr="00743275">
        <w:rPr>
          <w:rFonts w:eastAsia="SimSun"/>
          <w:snapToGrid w:val="0"/>
          <w:kern w:val="22"/>
          <w:sz w:val="24"/>
          <w:lang w:eastAsia="zh-CN"/>
        </w:rPr>
        <w:t>段提到的选择标准并愿意主持</w:t>
      </w:r>
      <w:r w:rsidR="007A3B41">
        <w:rPr>
          <w:rFonts w:eastAsia="SimSun" w:hint="eastAsia"/>
          <w:snapToGrid w:val="0"/>
          <w:kern w:val="22"/>
          <w:sz w:val="24"/>
          <w:lang w:eastAsia="zh-CN"/>
        </w:rPr>
        <w:t>区域和</w:t>
      </w:r>
      <w:r w:rsidR="007A3B41">
        <w:rPr>
          <w:rFonts w:eastAsia="SimSun" w:hint="eastAsia"/>
          <w:snapToGrid w:val="0"/>
          <w:kern w:val="22"/>
          <w:sz w:val="24"/>
          <w:lang w:eastAsia="zh-CN"/>
        </w:rPr>
        <w:t>/</w:t>
      </w:r>
      <w:r w:rsidR="007A3B41">
        <w:rPr>
          <w:rFonts w:eastAsia="SimSun" w:hint="eastAsia"/>
          <w:snapToGrid w:val="0"/>
          <w:kern w:val="22"/>
          <w:sz w:val="24"/>
          <w:lang w:eastAsia="zh-CN"/>
        </w:rPr>
        <w:t>或次区域</w:t>
      </w:r>
      <w:r w:rsidRPr="00743275">
        <w:rPr>
          <w:rFonts w:eastAsia="SimSun"/>
          <w:snapToGrid w:val="0"/>
          <w:kern w:val="22"/>
          <w:sz w:val="24"/>
          <w:lang w:eastAsia="zh-CN"/>
        </w:rPr>
        <w:t>科技合作</w:t>
      </w:r>
      <w:r w:rsidR="007A3B41">
        <w:rPr>
          <w:rFonts w:eastAsia="SimSun" w:hint="eastAsia"/>
          <w:snapToGrid w:val="0"/>
          <w:kern w:val="22"/>
          <w:sz w:val="24"/>
          <w:lang w:eastAsia="zh-CN"/>
        </w:rPr>
        <w:t>支助中心</w:t>
      </w:r>
      <w:r w:rsidRPr="00743275">
        <w:rPr>
          <w:rFonts w:eastAsia="SimSun"/>
          <w:snapToGrid w:val="0"/>
          <w:kern w:val="22"/>
          <w:sz w:val="24"/>
          <w:lang w:eastAsia="zh-CN"/>
        </w:rPr>
        <w:t>的实体和组织提交意向书和详细提案；</w:t>
      </w:r>
    </w:p>
    <w:p w14:paraId="3D58FEFD" w14:textId="77777777"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酌情答复感兴趣的实体和组织所提的任何询问或澄清；</w:t>
      </w:r>
    </w:p>
    <w:p w14:paraId="1A3AFB97" w14:textId="77777777"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编写一份评估报告，列出各</w:t>
      </w:r>
      <w:r w:rsidRPr="00743275">
        <w:rPr>
          <w:rFonts w:eastAsia="SimSun" w:hint="eastAsia"/>
          <w:snapToGrid w:val="0"/>
          <w:kern w:val="22"/>
          <w:sz w:val="24"/>
          <w:lang w:eastAsia="zh-CN"/>
        </w:rPr>
        <w:t>（</w:t>
      </w:r>
      <w:r w:rsidRPr="00743275">
        <w:rPr>
          <w:rFonts w:eastAsia="SimSun"/>
          <w:snapToGrid w:val="0"/>
          <w:kern w:val="22"/>
          <w:sz w:val="24"/>
          <w:lang w:eastAsia="zh-CN"/>
        </w:rPr>
        <w:t>次</w:t>
      </w:r>
      <w:r w:rsidRPr="00743275">
        <w:rPr>
          <w:rFonts w:eastAsia="SimSun" w:hint="eastAsia"/>
          <w:snapToGrid w:val="0"/>
          <w:kern w:val="22"/>
          <w:sz w:val="24"/>
          <w:lang w:eastAsia="zh-CN"/>
        </w:rPr>
        <w:t>）</w:t>
      </w:r>
      <w:r w:rsidRPr="00743275">
        <w:rPr>
          <w:rFonts w:eastAsia="SimSun"/>
          <w:snapToGrid w:val="0"/>
          <w:kern w:val="22"/>
          <w:sz w:val="24"/>
          <w:lang w:eastAsia="zh-CN"/>
        </w:rPr>
        <w:t>区域入围的实体和组织名单的前三名，并说明甄选标准是如何适用的；</w:t>
      </w:r>
    </w:p>
    <w:p w14:paraId="63D294DD" w14:textId="5A08E4D3"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召开一次科技合作</w:t>
      </w:r>
      <w:r w:rsidR="007A3B41">
        <w:rPr>
          <w:rFonts w:eastAsia="SimSun" w:hint="eastAsia"/>
          <w:snapToGrid w:val="0"/>
          <w:kern w:val="22"/>
          <w:sz w:val="24"/>
          <w:lang w:eastAsia="zh-CN"/>
        </w:rPr>
        <w:t>问题</w:t>
      </w:r>
      <w:r w:rsidRPr="00743275">
        <w:rPr>
          <w:rFonts w:eastAsia="SimSun"/>
          <w:snapToGrid w:val="0"/>
          <w:kern w:val="22"/>
          <w:sz w:val="24"/>
          <w:lang w:eastAsia="zh-CN"/>
        </w:rPr>
        <w:t>非正式咨询小组会议，审议入围的最佳候选</w:t>
      </w:r>
      <w:r w:rsidR="00C57946">
        <w:rPr>
          <w:rFonts w:eastAsia="SimSun" w:hint="eastAsia"/>
          <w:snapToGrid w:val="0"/>
          <w:kern w:val="22"/>
          <w:sz w:val="24"/>
          <w:lang w:eastAsia="zh-CN"/>
        </w:rPr>
        <w:t>方</w:t>
      </w:r>
      <w:r w:rsidRPr="00743275">
        <w:rPr>
          <w:rFonts w:eastAsia="SimSun"/>
          <w:snapToGrid w:val="0"/>
          <w:kern w:val="22"/>
          <w:sz w:val="24"/>
          <w:lang w:eastAsia="zh-CN"/>
        </w:rPr>
        <w:t>，就最合适的实体和组织</w:t>
      </w:r>
      <w:r w:rsidRPr="00743275">
        <w:rPr>
          <w:rFonts w:eastAsia="SimSun" w:hint="eastAsia"/>
          <w:snapToGrid w:val="0"/>
          <w:kern w:val="22"/>
          <w:sz w:val="24"/>
          <w:lang w:eastAsia="zh-CN"/>
        </w:rPr>
        <w:t>以及所需中心的数目</w:t>
      </w:r>
      <w:r w:rsidRPr="00743275">
        <w:rPr>
          <w:rFonts w:eastAsia="SimSun"/>
          <w:snapToGrid w:val="0"/>
          <w:kern w:val="22"/>
          <w:sz w:val="24"/>
          <w:lang w:eastAsia="zh-CN"/>
        </w:rPr>
        <w:t>提出建议；</w:t>
      </w:r>
    </w:p>
    <w:p w14:paraId="20A5C74A" w14:textId="77777777"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邀请缔约方对非正式咨询小组的评估和报告提出意见；</w:t>
      </w:r>
    </w:p>
    <w:p w14:paraId="12DB3608" w14:textId="77777777"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向缔约方大会主席团提交非正式咨询小组的报告以及缔约方意见汇编，并请主席团选择最合适的实体和组织；</w:t>
      </w:r>
    </w:p>
    <w:p w14:paraId="7EB483B4" w14:textId="223F5D34"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将最终决定通知选定的实体和组织，请其在一个月之内确认接受当选；</w:t>
      </w:r>
    </w:p>
    <w:p w14:paraId="6E2D966F" w14:textId="24AA3039"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启动和促进一个进程，寻找向当选实体</w:t>
      </w:r>
      <w:r w:rsidR="007A3B41">
        <w:rPr>
          <w:rFonts w:eastAsia="SimSun" w:hint="eastAsia"/>
          <w:snapToGrid w:val="0"/>
          <w:kern w:val="22"/>
          <w:sz w:val="24"/>
          <w:lang w:eastAsia="zh-CN"/>
        </w:rPr>
        <w:t>和组织</w:t>
      </w:r>
      <w:r w:rsidRPr="00743275">
        <w:rPr>
          <w:rFonts w:eastAsia="SimSun"/>
          <w:snapToGrid w:val="0"/>
          <w:kern w:val="22"/>
          <w:sz w:val="24"/>
          <w:lang w:eastAsia="zh-CN"/>
        </w:rPr>
        <w:t>提供</w:t>
      </w:r>
      <w:r w:rsidR="007A3B41">
        <w:rPr>
          <w:rFonts w:eastAsia="SimSun" w:hint="eastAsia"/>
          <w:snapToGrid w:val="0"/>
          <w:kern w:val="22"/>
          <w:sz w:val="24"/>
          <w:lang w:eastAsia="zh-CN"/>
        </w:rPr>
        <w:t>额外</w:t>
      </w:r>
      <w:r w:rsidRPr="00743275">
        <w:rPr>
          <w:rFonts w:eastAsia="SimSun"/>
          <w:snapToGrid w:val="0"/>
          <w:kern w:val="22"/>
          <w:sz w:val="24"/>
          <w:lang w:eastAsia="zh-CN"/>
        </w:rPr>
        <w:t>资金的捐助方，促进</w:t>
      </w:r>
      <w:r w:rsidR="007A3B41">
        <w:rPr>
          <w:rFonts w:eastAsia="SimSun" w:hint="eastAsia"/>
          <w:snapToGrid w:val="0"/>
          <w:kern w:val="22"/>
          <w:sz w:val="24"/>
          <w:lang w:eastAsia="zh-CN"/>
        </w:rPr>
        <w:t>科技</w:t>
      </w:r>
      <w:r w:rsidRPr="00743275">
        <w:rPr>
          <w:rFonts w:eastAsia="SimSun"/>
          <w:snapToGrid w:val="0"/>
          <w:kern w:val="22"/>
          <w:sz w:val="24"/>
          <w:lang w:eastAsia="zh-CN"/>
        </w:rPr>
        <w:t>合作，支持</w:t>
      </w:r>
      <w:r w:rsidR="007D04B3">
        <w:rPr>
          <w:rFonts w:eastAsia="SimSun" w:hint="eastAsia"/>
          <w:snapToGrid w:val="0"/>
          <w:kern w:val="22"/>
          <w:sz w:val="24"/>
          <w:lang w:eastAsia="zh-CN"/>
        </w:rPr>
        <w:t>《昆明</w:t>
      </w:r>
      <w:r w:rsidR="007D04B3">
        <w:rPr>
          <w:rFonts w:eastAsia="SimSun" w:hint="eastAsia"/>
          <w:snapToGrid w:val="0"/>
          <w:kern w:val="22"/>
          <w:sz w:val="24"/>
          <w:lang w:eastAsia="zh-CN"/>
        </w:rPr>
        <w:t>-</w:t>
      </w:r>
      <w:r w:rsidR="007D04B3">
        <w:rPr>
          <w:rFonts w:eastAsia="SimSun" w:hint="eastAsia"/>
          <w:snapToGrid w:val="0"/>
          <w:kern w:val="22"/>
          <w:sz w:val="24"/>
          <w:lang w:eastAsia="zh-CN"/>
        </w:rPr>
        <w:t>蒙特利尔全球生物多样性框架》</w:t>
      </w:r>
      <w:r w:rsidRPr="00743275">
        <w:rPr>
          <w:rFonts w:eastAsia="SimSun"/>
          <w:snapToGrid w:val="0"/>
          <w:kern w:val="22"/>
          <w:sz w:val="24"/>
          <w:lang w:eastAsia="zh-CN"/>
        </w:rPr>
        <w:t>的</w:t>
      </w:r>
      <w:r w:rsidR="007A3B41">
        <w:rPr>
          <w:rFonts w:eastAsia="SimSun" w:hint="eastAsia"/>
          <w:snapToGrid w:val="0"/>
          <w:kern w:val="22"/>
          <w:sz w:val="24"/>
          <w:lang w:eastAsia="zh-CN"/>
        </w:rPr>
        <w:t>执行</w:t>
      </w:r>
      <w:r w:rsidRPr="00743275">
        <w:rPr>
          <w:rFonts w:eastAsia="SimSun"/>
          <w:snapToGrid w:val="0"/>
          <w:kern w:val="22"/>
          <w:sz w:val="24"/>
          <w:lang w:eastAsia="zh-CN"/>
        </w:rPr>
        <w:t>；</w:t>
      </w:r>
    </w:p>
    <w:p w14:paraId="65F11EE0" w14:textId="2760AFB8" w:rsidR="00C23095" w:rsidRPr="00743275" w:rsidRDefault="00C23095" w:rsidP="005538E7">
      <w:pPr>
        <w:pStyle w:val="ListParagraph"/>
        <w:numPr>
          <w:ilvl w:val="0"/>
          <w:numId w:val="34"/>
        </w:numPr>
        <w:suppressLineNumbers/>
        <w:tabs>
          <w:tab w:val="left" w:pos="1260"/>
        </w:tabs>
        <w:suppressAutoHyphens/>
        <w:overflowPunct w:val="0"/>
        <w:autoSpaceDE w:val="0"/>
        <w:autoSpaceDN w:val="0"/>
        <w:adjustRightInd w:val="0"/>
        <w:snapToGrid w:val="0"/>
        <w:spacing w:before="120" w:after="120" w:line="240" w:lineRule="atLeast"/>
        <w:ind w:left="1699" w:hanging="720"/>
        <w:contextualSpacing w:val="0"/>
        <w:rPr>
          <w:rFonts w:eastAsia="SimSun"/>
          <w:snapToGrid w:val="0"/>
          <w:kern w:val="22"/>
          <w:sz w:val="24"/>
          <w:lang w:eastAsia="zh-CN"/>
        </w:rPr>
      </w:pPr>
      <w:r w:rsidRPr="00743275">
        <w:rPr>
          <w:rFonts w:eastAsia="SimSun"/>
          <w:snapToGrid w:val="0"/>
          <w:kern w:val="22"/>
          <w:sz w:val="24"/>
          <w:lang w:eastAsia="zh-CN"/>
        </w:rPr>
        <w:t>在三个月内启动和促进与当选实体和组织签署东道方</w:t>
      </w:r>
      <w:r w:rsidR="00C57946">
        <w:rPr>
          <w:rFonts w:eastAsia="SimSun" w:hint="eastAsia"/>
          <w:snapToGrid w:val="0"/>
          <w:kern w:val="22"/>
          <w:sz w:val="24"/>
          <w:lang w:eastAsia="zh-CN"/>
        </w:rPr>
        <w:t>协定</w:t>
      </w:r>
      <w:r w:rsidR="00666164">
        <w:rPr>
          <w:rFonts w:eastAsia="SimSun" w:hint="eastAsia"/>
          <w:snapToGrid w:val="0"/>
          <w:kern w:val="22"/>
          <w:sz w:val="24"/>
          <w:lang w:eastAsia="zh-CN"/>
        </w:rPr>
        <w:t>的进程</w:t>
      </w:r>
      <w:r w:rsidR="00232E0A">
        <w:rPr>
          <w:rFonts w:eastAsia="SimSun" w:hint="eastAsia"/>
          <w:snapToGrid w:val="0"/>
          <w:kern w:val="22"/>
          <w:sz w:val="24"/>
          <w:lang w:eastAsia="zh-CN"/>
        </w:rPr>
        <w:t>；</w:t>
      </w:r>
    </w:p>
    <w:p w14:paraId="6E3A6FA2" w14:textId="1BFF8E00"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向区域</w:t>
      </w:r>
      <w:r w:rsidR="00AE0310" w:rsidRPr="00743275">
        <w:rPr>
          <w:rFonts w:ascii="SimSun" w:eastAsia="SimSun" w:hAnsi="SimSun" w:cs="SimSun"/>
          <w:kern w:val="22"/>
          <w:sz w:val="24"/>
          <w:lang w:eastAsia="zh-CN"/>
        </w:rPr>
        <w:t>和</w:t>
      </w:r>
      <w:r w:rsidR="00AE0310">
        <w:rPr>
          <w:rFonts w:ascii="SimSun" w:eastAsia="SimSun" w:hAnsi="SimSun" w:cs="SimSun" w:hint="eastAsia"/>
          <w:kern w:val="22"/>
          <w:sz w:val="24"/>
          <w:lang w:eastAsia="zh-CN"/>
        </w:rPr>
        <w:t>/</w:t>
      </w:r>
      <w:r w:rsidR="00AE0310" w:rsidRPr="00743275">
        <w:rPr>
          <w:rFonts w:ascii="SimSun" w:eastAsia="SimSun" w:hAnsi="SimSun" w:cs="SimSun"/>
          <w:kern w:val="22"/>
          <w:sz w:val="24"/>
          <w:lang w:eastAsia="zh-CN"/>
        </w:rPr>
        <w:t>或</w:t>
      </w:r>
      <w:r w:rsidRPr="00743275">
        <w:rPr>
          <w:rFonts w:ascii="SimSun" w:eastAsia="SimSun" w:hAnsi="SimSun" w:cs="SimSun" w:hint="eastAsia"/>
          <w:snapToGrid w:val="0"/>
          <w:kern w:val="22"/>
          <w:sz w:val="24"/>
          <w:lang w:eastAsia="zh-CN"/>
        </w:rPr>
        <w:t>次区域支助中心和全球协调实体通报缔约方在能力建设和发展、科技合作</w:t>
      </w:r>
      <w:r w:rsidR="00666164">
        <w:rPr>
          <w:rFonts w:ascii="SimSun" w:eastAsia="SimSun" w:hAnsi="SimSun" w:cs="SimSun" w:hint="eastAsia"/>
          <w:snapToGrid w:val="0"/>
          <w:kern w:val="22"/>
          <w:sz w:val="24"/>
          <w:lang w:eastAsia="zh-CN"/>
        </w:rPr>
        <w:t>和</w:t>
      </w:r>
      <w:r w:rsidRPr="00743275">
        <w:rPr>
          <w:rFonts w:ascii="SimSun" w:eastAsia="SimSun" w:hAnsi="SimSun" w:cs="SimSun" w:hint="eastAsia"/>
          <w:snapToGrid w:val="0"/>
          <w:kern w:val="22"/>
          <w:sz w:val="24"/>
          <w:lang w:eastAsia="zh-CN"/>
        </w:rPr>
        <w:t>技术转让方面确定的优先事项；</w:t>
      </w:r>
    </w:p>
    <w:p w14:paraId="52D98825" w14:textId="5BF7A520"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保持与生物多样性相关公约和相关组织、倡议</w:t>
      </w:r>
      <w:r w:rsidR="00666164">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网络包括生物多样性科学合作伙伴联合会、企业界与生物多样性全球伙伴关系以及具备科技专门知识、技术</w:t>
      </w:r>
      <w:r w:rsidR="00666164">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信息</w:t>
      </w:r>
      <w:r w:rsidR="00AE0310" w:rsidRPr="00743275">
        <w:rPr>
          <w:rFonts w:ascii="SimSun" w:eastAsia="SimSun" w:hAnsi="SimSun" w:cs="SimSun"/>
          <w:kern w:val="22"/>
          <w:sz w:val="24"/>
          <w:lang w:eastAsia="zh-CN"/>
        </w:rPr>
        <w:t>和</w:t>
      </w:r>
      <w:r w:rsidR="00AE0310">
        <w:rPr>
          <w:rFonts w:ascii="SimSun" w:eastAsia="SimSun" w:hAnsi="SimSun" w:cs="SimSun" w:hint="eastAsia"/>
          <w:kern w:val="22"/>
          <w:sz w:val="24"/>
          <w:lang w:eastAsia="zh-CN"/>
        </w:rPr>
        <w:t>/</w:t>
      </w:r>
      <w:r w:rsidR="00AE0310" w:rsidRPr="00743275">
        <w:rPr>
          <w:rFonts w:ascii="SimSun" w:eastAsia="SimSun" w:hAnsi="SimSun" w:cs="SimSun"/>
          <w:kern w:val="22"/>
          <w:sz w:val="24"/>
          <w:lang w:eastAsia="zh-CN"/>
        </w:rPr>
        <w:t>或</w:t>
      </w:r>
      <w:r w:rsidR="007A3B41">
        <w:rPr>
          <w:rFonts w:ascii="SimSun" w:eastAsia="SimSun" w:hAnsi="SimSun" w:cs="SimSun" w:hint="eastAsia"/>
          <w:snapToGrid w:val="0"/>
          <w:kern w:val="22"/>
          <w:sz w:val="24"/>
          <w:lang w:eastAsia="zh-CN"/>
        </w:rPr>
        <w:t>从事</w:t>
      </w:r>
      <w:r w:rsidRPr="00743275">
        <w:rPr>
          <w:rFonts w:ascii="SimSun" w:eastAsia="SimSun" w:hAnsi="SimSun" w:cs="SimSun" w:hint="eastAsia"/>
          <w:snapToGrid w:val="0"/>
          <w:kern w:val="22"/>
          <w:sz w:val="24"/>
          <w:lang w:eastAsia="zh-CN"/>
        </w:rPr>
        <w:t>生物多样性科技合作的其他各方</w:t>
      </w:r>
      <w:r w:rsidR="00666164" w:rsidRPr="00743275">
        <w:rPr>
          <w:rFonts w:ascii="SimSun" w:eastAsia="SimSun" w:hAnsi="SimSun" w:cs="SimSun" w:hint="eastAsia"/>
          <w:snapToGrid w:val="0"/>
          <w:kern w:val="22"/>
          <w:sz w:val="24"/>
          <w:lang w:eastAsia="zh-CN"/>
        </w:rPr>
        <w:t>之间的协同</w:t>
      </w:r>
      <w:r w:rsidR="00666164">
        <w:rPr>
          <w:rFonts w:ascii="SimSun" w:eastAsia="SimSun" w:hAnsi="SimSun" w:cs="SimSun" w:hint="eastAsia"/>
          <w:snapToGrid w:val="0"/>
          <w:kern w:val="22"/>
          <w:sz w:val="24"/>
          <w:lang w:eastAsia="zh-CN"/>
        </w:rPr>
        <w:t>增效</w:t>
      </w:r>
      <w:r w:rsidR="00666164" w:rsidRPr="00743275">
        <w:rPr>
          <w:rFonts w:ascii="SimSun" w:eastAsia="SimSun" w:hAnsi="SimSun" w:cs="SimSun" w:hint="eastAsia"/>
          <w:snapToGrid w:val="0"/>
          <w:kern w:val="22"/>
          <w:sz w:val="24"/>
          <w:lang w:eastAsia="zh-CN"/>
        </w:rPr>
        <w:t>和协作</w:t>
      </w:r>
      <w:r w:rsidRPr="00743275">
        <w:rPr>
          <w:rFonts w:ascii="SimSun" w:eastAsia="SimSun" w:hAnsi="SimSun" w:cs="SimSun" w:hint="eastAsia"/>
          <w:snapToGrid w:val="0"/>
          <w:kern w:val="22"/>
          <w:sz w:val="24"/>
          <w:lang w:eastAsia="zh-CN"/>
        </w:rPr>
        <w:t>；</w:t>
      </w:r>
    </w:p>
    <w:p w14:paraId="7E48DBAA" w14:textId="1EAFFEA8"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与缔约方和相关利益攸关方保持积极沟通，以期让它们和公众及时了解科技合作</w:t>
      </w:r>
      <w:r w:rsidR="00666164">
        <w:rPr>
          <w:rFonts w:ascii="SimSun" w:eastAsia="SimSun" w:hAnsi="SimSun" w:cs="SimSun" w:hint="eastAsia"/>
          <w:snapToGrid w:val="0"/>
          <w:kern w:val="22"/>
          <w:sz w:val="24"/>
          <w:lang w:eastAsia="zh-CN"/>
        </w:rPr>
        <w:t>支助</w:t>
      </w:r>
      <w:r w:rsidRPr="00743275">
        <w:rPr>
          <w:rFonts w:ascii="SimSun" w:eastAsia="SimSun" w:hAnsi="SimSun" w:cs="SimSun" w:hint="eastAsia"/>
          <w:snapToGrid w:val="0"/>
          <w:kern w:val="22"/>
          <w:sz w:val="24"/>
          <w:lang w:eastAsia="zh-CN"/>
        </w:rPr>
        <w:t>活动的最新成果；</w:t>
      </w:r>
    </w:p>
    <w:p w14:paraId="4C1FFBFF" w14:textId="457CB9A2"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与相关组织以及土著人民和地方社区合作，组</w:t>
      </w:r>
      <w:r w:rsidR="00666164">
        <w:rPr>
          <w:rFonts w:ascii="SimSun" w:eastAsia="SimSun" w:hAnsi="SimSun" w:cs="SimSun" w:hint="eastAsia"/>
          <w:snapToGrid w:val="0"/>
          <w:kern w:val="22"/>
          <w:sz w:val="24"/>
          <w:lang w:eastAsia="zh-CN"/>
        </w:rPr>
        <w:t>办</w:t>
      </w:r>
      <w:r w:rsidRPr="00743275">
        <w:rPr>
          <w:rFonts w:ascii="SimSun" w:eastAsia="SimSun" w:hAnsi="SimSun" w:cs="SimSun" w:hint="eastAsia"/>
          <w:snapToGrid w:val="0"/>
          <w:kern w:val="22"/>
          <w:sz w:val="24"/>
          <w:lang w:eastAsia="zh-CN"/>
        </w:rPr>
        <w:t>生物多样性科学论坛、技术和创新博览会、圆桌会议和其他活动，展示</w:t>
      </w:r>
      <w:r w:rsidR="007A3B41">
        <w:rPr>
          <w:rFonts w:ascii="SimSun" w:eastAsia="SimSun" w:hAnsi="SimSun" w:cs="SimSun" w:hint="eastAsia"/>
          <w:snapToGrid w:val="0"/>
          <w:kern w:val="22"/>
          <w:sz w:val="24"/>
          <w:lang w:eastAsia="zh-CN"/>
        </w:rPr>
        <w:t>科技</w:t>
      </w:r>
      <w:r w:rsidRPr="00743275">
        <w:rPr>
          <w:rFonts w:ascii="SimSun" w:eastAsia="SimSun" w:hAnsi="SimSun" w:cs="SimSun" w:hint="eastAsia"/>
          <w:snapToGrid w:val="0"/>
          <w:kern w:val="22"/>
          <w:sz w:val="24"/>
          <w:lang w:eastAsia="zh-CN"/>
        </w:rPr>
        <w:t>合作举措、技术和机会；</w:t>
      </w:r>
    </w:p>
    <w:p w14:paraId="02134D91" w14:textId="4303363C"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eastAsia="SimSun"/>
          <w:snapToGrid w:val="0"/>
          <w:kern w:val="22"/>
          <w:sz w:val="24"/>
          <w:lang w:eastAsia="zh-CN"/>
        </w:rPr>
      </w:pPr>
      <w:r w:rsidRPr="00743275">
        <w:rPr>
          <w:rFonts w:eastAsia="SimSun"/>
          <w:snapToGrid w:val="0"/>
          <w:kern w:val="22"/>
          <w:sz w:val="24"/>
          <w:lang w:eastAsia="zh-CN"/>
        </w:rPr>
        <w:t>汇编生物多样性领域的科技合作与技术转让信息，促进执行《公约》的三项目标，并通过信息交换所机制向缔约方提供这些信息；</w:t>
      </w:r>
    </w:p>
    <w:p w14:paraId="399364AE" w14:textId="77777777"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eastAsia="SimSun"/>
          <w:snapToGrid w:val="0"/>
          <w:kern w:val="22"/>
          <w:sz w:val="24"/>
          <w:lang w:eastAsia="zh-CN"/>
        </w:rPr>
      </w:pPr>
      <w:r w:rsidRPr="00743275">
        <w:rPr>
          <w:rFonts w:eastAsia="SimSun"/>
          <w:snapToGrid w:val="0"/>
          <w:kern w:val="22"/>
          <w:sz w:val="24"/>
          <w:lang w:eastAsia="zh-CN"/>
        </w:rPr>
        <w:t>开展其他可能需要的活动；</w:t>
      </w:r>
    </w:p>
    <w:p w14:paraId="668A391C" w14:textId="143A4CB0" w:rsidR="00C23095" w:rsidRDefault="007E16B9"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eastAsia="SimSun"/>
          <w:snapToGrid w:val="0"/>
          <w:kern w:val="22"/>
          <w:sz w:val="24"/>
          <w:lang w:eastAsia="zh-CN"/>
        </w:rPr>
      </w:pPr>
      <w:r>
        <w:rPr>
          <w:rFonts w:eastAsia="SimSun" w:hint="eastAsia"/>
          <w:snapToGrid w:val="0"/>
          <w:kern w:val="22"/>
          <w:sz w:val="24"/>
          <w:lang w:eastAsia="zh-CN"/>
        </w:rPr>
        <w:t>结合</w:t>
      </w:r>
      <w:r w:rsidR="00F14CCE">
        <w:rPr>
          <w:rFonts w:eastAsia="SimSun" w:hint="eastAsia"/>
          <w:snapToGrid w:val="0"/>
          <w:kern w:val="22"/>
          <w:sz w:val="24"/>
          <w:lang w:eastAsia="zh-CN"/>
        </w:rPr>
        <w:t>对</w:t>
      </w:r>
      <w:r w:rsidR="00610598">
        <w:rPr>
          <w:rFonts w:eastAsia="SimSun" w:hint="eastAsia"/>
          <w:snapToGrid w:val="0"/>
          <w:kern w:val="22"/>
          <w:sz w:val="24"/>
          <w:lang w:eastAsia="zh-CN"/>
        </w:rPr>
        <w:t>《昆明</w:t>
      </w:r>
      <w:r w:rsidR="00610598">
        <w:rPr>
          <w:rFonts w:eastAsia="SimSun" w:hint="eastAsia"/>
          <w:snapToGrid w:val="0"/>
          <w:kern w:val="22"/>
          <w:sz w:val="24"/>
          <w:lang w:eastAsia="zh-CN"/>
        </w:rPr>
        <w:t>-</w:t>
      </w:r>
      <w:r w:rsidR="00610598">
        <w:rPr>
          <w:rFonts w:eastAsia="SimSun" w:hint="eastAsia"/>
          <w:snapToGrid w:val="0"/>
          <w:kern w:val="22"/>
          <w:sz w:val="24"/>
          <w:lang w:eastAsia="zh-CN"/>
        </w:rPr>
        <w:t>蒙特利尔全球生物多样性框架》</w:t>
      </w:r>
      <w:r w:rsidR="00610598" w:rsidRPr="00F14CCE">
        <w:rPr>
          <w:rFonts w:eastAsia="SimSun"/>
          <w:snapToGrid w:val="0"/>
          <w:kern w:val="22"/>
          <w:sz w:val="24"/>
          <w:lang w:eastAsia="zh-CN"/>
        </w:rPr>
        <w:t>包括</w:t>
      </w:r>
      <w:r w:rsidR="00610598" w:rsidRPr="00F14CCE">
        <w:rPr>
          <w:rFonts w:eastAsia="SimSun" w:hint="eastAsia"/>
          <w:snapToGrid w:val="0"/>
          <w:kern w:val="22"/>
          <w:sz w:val="24"/>
          <w:lang w:eastAsia="zh-CN"/>
        </w:rPr>
        <w:t>执行</w:t>
      </w:r>
      <w:r w:rsidR="00610598" w:rsidRPr="00F14CCE">
        <w:rPr>
          <w:rFonts w:eastAsia="SimSun"/>
          <w:snapToGrid w:val="0"/>
          <w:kern w:val="22"/>
          <w:sz w:val="24"/>
          <w:lang w:eastAsia="zh-CN"/>
        </w:rPr>
        <w:t>手段</w:t>
      </w:r>
      <w:r w:rsidR="00610598">
        <w:rPr>
          <w:rFonts w:eastAsia="SimSun" w:hint="eastAsia"/>
          <w:snapToGrid w:val="0"/>
          <w:kern w:val="22"/>
          <w:sz w:val="24"/>
          <w:lang w:eastAsia="zh-CN"/>
        </w:rPr>
        <w:t>的全球审查</w:t>
      </w:r>
      <w:r w:rsidR="00F14CCE">
        <w:rPr>
          <w:rFonts w:eastAsia="SimSun" w:hint="eastAsia"/>
          <w:snapToGrid w:val="0"/>
          <w:kern w:val="22"/>
          <w:sz w:val="24"/>
          <w:lang w:eastAsia="zh-CN"/>
        </w:rPr>
        <w:t>，</w:t>
      </w:r>
      <w:r w:rsidR="00C23095" w:rsidRPr="00743275">
        <w:rPr>
          <w:rFonts w:eastAsia="SimSun"/>
          <w:snapToGrid w:val="0"/>
          <w:kern w:val="22"/>
          <w:sz w:val="24"/>
          <w:lang w:eastAsia="zh-CN"/>
        </w:rPr>
        <w:t>编写关于</w:t>
      </w:r>
      <w:r w:rsidR="00C23095" w:rsidRPr="00743275">
        <w:rPr>
          <w:rFonts w:eastAsia="SimSun" w:hint="eastAsia"/>
          <w:snapToGrid w:val="0"/>
          <w:kern w:val="22"/>
          <w:sz w:val="24"/>
          <w:lang w:eastAsia="zh-CN"/>
        </w:rPr>
        <w:t>科技合作和</w:t>
      </w:r>
      <w:r w:rsidR="00C23095" w:rsidRPr="00743275">
        <w:rPr>
          <w:rFonts w:eastAsia="SimSun"/>
          <w:snapToGrid w:val="0"/>
          <w:kern w:val="22"/>
          <w:sz w:val="24"/>
          <w:lang w:eastAsia="zh-CN"/>
        </w:rPr>
        <w:t>技术转让</w:t>
      </w:r>
      <w:r w:rsidR="00C23095" w:rsidRPr="00743275">
        <w:rPr>
          <w:rFonts w:eastAsia="SimSun" w:hint="eastAsia"/>
          <w:snapToGrid w:val="0"/>
          <w:kern w:val="22"/>
          <w:sz w:val="24"/>
          <w:lang w:eastAsia="zh-CN"/>
        </w:rPr>
        <w:t>包括</w:t>
      </w:r>
      <w:r w:rsidR="00C23095" w:rsidRPr="00743275">
        <w:rPr>
          <w:rFonts w:eastAsia="SimSun"/>
          <w:snapToGrid w:val="0"/>
          <w:kern w:val="22"/>
          <w:sz w:val="24"/>
          <w:lang w:eastAsia="zh-CN"/>
        </w:rPr>
        <w:t>本决定第</w:t>
      </w:r>
      <w:r w:rsidR="00C23095" w:rsidRPr="00743275">
        <w:rPr>
          <w:rFonts w:eastAsia="SimSun"/>
          <w:snapToGrid w:val="0"/>
          <w:kern w:val="22"/>
          <w:sz w:val="24"/>
          <w:lang w:eastAsia="zh-CN"/>
        </w:rPr>
        <w:t>2</w:t>
      </w:r>
      <w:r w:rsidR="00C23095">
        <w:rPr>
          <w:rFonts w:eastAsia="SimSun"/>
          <w:snapToGrid w:val="0"/>
          <w:kern w:val="22"/>
          <w:sz w:val="24"/>
          <w:lang w:eastAsia="zh-CN"/>
        </w:rPr>
        <w:t>5</w:t>
      </w:r>
      <w:r w:rsidR="00C23095" w:rsidRPr="00743275">
        <w:rPr>
          <w:rFonts w:eastAsia="SimSun"/>
          <w:snapToGrid w:val="0"/>
          <w:kern w:val="22"/>
          <w:sz w:val="24"/>
          <w:lang w:eastAsia="zh-CN"/>
        </w:rPr>
        <w:t>段所设机制</w:t>
      </w:r>
      <w:r w:rsidR="00C23095" w:rsidRPr="00743275">
        <w:rPr>
          <w:rFonts w:eastAsia="SimSun" w:hint="eastAsia"/>
          <w:snapToGrid w:val="0"/>
          <w:kern w:val="22"/>
          <w:sz w:val="24"/>
          <w:lang w:eastAsia="zh-CN"/>
        </w:rPr>
        <w:t>的工作的</w:t>
      </w:r>
      <w:r w:rsidR="00C23095" w:rsidRPr="00743275">
        <w:rPr>
          <w:rFonts w:eastAsia="SimSun"/>
          <w:snapToGrid w:val="0"/>
          <w:kern w:val="22"/>
          <w:sz w:val="24"/>
          <w:lang w:eastAsia="zh-CN"/>
        </w:rPr>
        <w:t>相关文件和报告，供</w:t>
      </w:r>
      <w:r w:rsidRPr="00743275">
        <w:rPr>
          <w:rFonts w:eastAsia="SimSun"/>
          <w:snapToGrid w:val="0"/>
          <w:kern w:val="22"/>
          <w:sz w:val="24"/>
          <w:lang w:eastAsia="zh-CN"/>
        </w:rPr>
        <w:t>执行问题附属机构</w:t>
      </w:r>
      <w:r>
        <w:rPr>
          <w:rFonts w:eastAsia="SimSun" w:hint="eastAsia"/>
          <w:snapToGrid w:val="0"/>
          <w:kern w:val="22"/>
          <w:sz w:val="24"/>
          <w:lang w:eastAsia="zh-CN"/>
        </w:rPr>
        <w:t>在</w:t>
      </w:r>
      <w:r w:rsidR="00C23095" w:rsidRPr="00743275">
        <w:rPr>
          <w:rFonts w:eastAsia="SimSun"/>
          <w:snapToGrid w:val="0"/>
          <w:kern w:val="22"/>
          <w:sz w:val="24"/>
          <w:lang w:eastAsia="zh-CN"/>
        </w:rPr>
        <w:t>缔约方大会第十七届会议</w:t>
      </w:r>
      <w:r w:rsidR="00610598">
        <w:rPr>
          <w:rFonts w:eastAsia="SimSun" w:hint="eastAsia"/>
          <w:snapToGrid w:val="0"/>
          <w:kern w:val="22"/>
          <w:sz w:val="24"/>
          <w:lang w:eastAsia="zh-CN"/>
        </w:rPr>
        <w:t>前举行的</w:t>
      </w:r>
      <w:r>
        <w:rPr>
          <w:rFonts w:eastAsia="SimSun" w:hint="eastAsia"/>
          <w:snapToGrid w:val="0"/>
          <w:kern w:val="22"/>
          <w:sz w:val="24"/>
          <w:lang w:eastAsia="zh-CN"/>
        </w:rPr>
        <w:t>一次</w:t>
      </w:r>
      <w:r w:rsidR="00610598">
        <w:rPr>
          <w:rFonts w:eastAsia="SimSun" w:hint="eastAsia"/>
          <w:snapToGrid w:val="0"/>
          <w:kern w:val="22"/>
          <w:sz w:val="24"/>
          <w:lang w:eastAsia="zh-CN"/>
        </w:rPr>
        <w:t>会议</w:t>
      </w:r>
      <w:r w:rsidR="00C23095" w:rsidRPr="00743275">
        <w:rPr>
          <w:rFonts w:eastAsia="SimSun"/>
          <w:snapToGrid w:val="0"/>
          <w:kern w:val="22"/>
          <w:sz w:val="24"/>
          <w:lang w:eastAsia="zh-CN"/>
        </w:rPr>
        <w:t>审议，</w:t>
      </w:r>
      <w:r w:rsidR="00610598">
        <w:rPr>
          <w:rFonts w:eastAsia="SimSun" w:hint="eastAsia"/>
          <w:snapToGrid w:val="0"/>
          <w:kern w:val="22"/>
          <w:sz w:val="24"/>
          <w:lang w:eastAsia="zh-CN"/>
        </w:rPr>
        <w:t>然后供缔约方大会第十七届会议审议</w:t>
      </w:r>
      <w:r w:rsidR="00C23095" w:rsidRPr="00743275">
        <w:rPr>
          <w:rFonts w:eastAsia="SimSun"/>
          <w:snapToGrid w:val="0"/>
          <w:kern w:val="22"/>
          <w:sz w:val="24"/>
          <w:lang w:eastAsia="zh-CN"/>
        </w:rPr>
        <w:t>；</w:t>
      </w:r>
    </w:p>
    <w:p w14:paraId="5FBDC61B" w14:textId="6D446CCB"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eastAsia="SimSun"/>
          <w:snapToGrid w:val="0"/>
          <w:kern w:val="22"/>
          <w:sz w:val="24"/>
          <w:lang w:eastAsia="zh-CN"/>
        </w:rPr>
      </w:pPr>
      <w:r>
        <w:rPr>
          <w:rFonts w:eastAsia="SimSun" w:hint="eastAsia"/>
          <w:snapToGrid w:val="0"/>
          <w:kern w:val="22"/>
          <w:sz w:val="24"/>
          <w:lang w:eastAsia="zh-CN"/>
        </w:rPr>
        <w:t>结合</w:t>
      </w:r>
      <w:r w:rsidR="00F14CCE">
        <w:rPr>
          <w:rFonts w:eastAsia="SimSun" w:hint="eastAsia"/>
          <w:snapToGrid w:val="0"/>
          <w:kern w:val="22"/>
          <w:sz w:val="24"/>
          <w:lang w:eastAsia="zh-CN"/>
        </w:rPr>
        <w:t>对</w:t>
      </w:r>
      <w:r w:rsidR="007D04B3">
        <w:rPr>
          <w:rFonts w:eastAsia="SimSun" w:hint="eastAsia"/>
          <w:snapToGrid w:val="0"/>
          <w:kern w:val="22"/>
          <w:sz w:val="24"/>
          <w:lang w:eastAsia="zh-CN"/>
        </w:rPr>
        <w:t>《昆明</w:t>
      </w:r>
      <w:r w:rsidR="007D04B3">
        <w:rPr>
          <w:rFonts w:eastAsia="SimSun" w:hint="eastAsia"/>
          <w:snapToGrid w:val="0"/>
          <w:kern w:val="22"/>
          <w:sz w:val="24"/>
          <w:lang w:eastAsia="zh-CN"/>
        </w:rPr>
        <w:t>-</w:t>
      </w:r>
      <w:r w:rsidR="007D04B3">
        <w:rPr>
          <w:rFonts w:eastAsia="SimSun" w:hint="eastAsia"/>
          <w:snapToGrid w:val="0"/>
          <w:kern w:val="22"/>
          <w:sz w:val="24"/>
          <w:lang w:eastAsia="zh-CN"/>
        </w:rPr>
        <w:t>蒙特利尔全球生物多样性框架》</w:t>
      </w:r>
      <w:r w:rsidR="00F14CCE" w:rsidRPr="00F14CCE">
        <w:rPr>
          <w:rFonts w:eastAsia="SimSun" w:hint="eastAsia"/>
          <w:snapToGrid w:val="0"/>
          <w:kern w:val="22"/>
          <w:sz w:val="24"/>
          <w:lang w:eastAsia="zh-CN"/>
        </w:rPr>
        <w:t>包括执行手段</w:t>
      </w:r>
      <w:r>
        <w:rPr>
          <w:rFonts w:eastAsia="SimSun" w:hint="eastAsia"/>
          <w:snapToGrid w:val="0"/>
          <w:kern w:val="22"/>
          <w:sz w:val="24"/>
          <w:lang w:eastAsia="zh-CN"/>
        </w:rPr>
        <w:t>的全球审查</w:t>
      </w:r>
      <w:r w:rsidR="00F14CCE">
        <w:rPr>
          <w:rFonts w:eastAsia="SimSun" w:hint="eastAsia"/>
          <w:snapToGrid w:val="0"/>
          <w:kern w:val="22"/>
          <w:sz w:val="24"/>
          <w:lang w:eastAsia="zh-CN"/>
        </w:rPr>
        <w:t>，</w:t>
      </w:r>
      <w:r>
        <w:rPr>
          <w:rFonts w:eastAsia="SimSun" w:hint="eastAsia"/>
          <w:snapToGrid w:val="0"/>
          <w:kern w:val="22"/>
          <w:sz w:val="24"/>
          <w:lang w:eastAsia="zh-CN"/>
        </w:rPr>
        <w:t>对</w:t>
      </w:r>
      <w:r w:rsidR="00610598">
        <w:rPr>
          <w:rFonts w:eastAsia="SimSun" w:hint="eastAsia"/>
          <w:snapToGrid w:val="0"/>
          <w:kern w:val="22"/>
          <w:sz w:val="24"/>
          <w:lang w:eastAsia="zh-CN"/>
        </w:rPr>
        <w:t>科技</w:t>
      </w:r>
      <w:r>
        <w:rPr>
          <w:rFonts w:eastAsia="SimSun" w:hint="eastAsia"/>
          <w:snapToGrid w:val="0"/>
          <w:kern w:val="22"/>
          <w:sz w:val="24"/>
          <w:lang w:eastAsia="zh-CN"/>
        </w:rPr>
        <w:t>合作机制进行一次审查，</w:t>
      </w:r>
      <w:r w:rsidR="007E16B9">
        <w:rPr>
          <w:rFonts w:eastAsia="SimSun" w:hint="eastAsia"/>
          <w:snapToGrid w:val="0"/>
          <w:kern w:val="22"/>
          <w:sz w:val="24"/>
          <w:lang w:eastAsia="zh-CN"/>
        </w:rPr>
        <w:t>供缔约方大会第十七届会议审议，</w:t>
      </w:r>
      <w:r>
        <w:rPr>
          <w:rFonts w:eastAsia="SimSun" w:hint="eastAsia"/>
          <w:snapToGrid w:val="0"/>
          <w:kern w:val="22"/>
          <w:sz w:val="24"/>
          <w:lang w:eastAsia="zh-CN"/>
        </w:rPr>
        <w:t>并在必要时提</w:t>
      </w:r>
      <w:r w:rsidR="00F14CCE">
        <w:rPr>
          <w:rFonts w:eastAsia="SimSun" w:hint="eastAsia"/>
          <w:snapToGrid w:val="0"/>
          <w:kern w:val="22"/>
          <w:sz w:val="24"/>
          <w:lang w:eastAsia="zh-CN"/>
        </w:rPr>
        <w:t>出修订建议</w:t>
      </w:r>
      <w:r>
        <w:rPr>
          <w:rFonts w:eastAsia="SimSun" w:hint="eastAsia"/>
          <w:snapToGrid w:val="0"/>
          <w:kern w:val="22"/>
          <w:sz w:val="24"/>
          <w:lang w:eastAsia="zh-CN"/>
        </w:rPr>
        <w:t>，确保该机制</w:t>
      </w:r>
      <w:r w:rsidR="007E16B9">
        <w:rPr>
          <w:rFonts w:eastAsia="SimSun" w:hint="eastAsia"/>
          <w:snapToGrid w:val="0"/>
          <w:kern w:val="22"/>
          <w:sz w:val="24"/>
          <w:lang w:eastAsia="zh-CN"/>
        </w:rPr>
        <w:t>能够有效协</w:t>
      </w:r>
      <w:r>
        <w:rPr>
          <w:rFonts w:eastAsia="SimSun" w:hint="eastAsia"/>
          <w:snapToGrid w:val="0"/>
          <w:kern w:val="22"/>
          <w:sz w:val="24"/>
          <w:lang w:eastAsia="zh-CN"/>
        </w:rPr>
        <w:t>助缔约方执行</w:t>
      </w:r>
      <w:r w:rsidR="007D04B3">
        <w:rPr>
          <w:rFonts w:eastAsia="SimSun" w:hint="eastAsia"/>
          <w:snapToGrid w:val="0"/>
          <w:kern w:val="22"/>
          <w:sz w:val="24"/>
          <w:lang w:eastAsia="zh-CN"/>
        </w:rPr>
        <w:t>《昆明</w:t>
      </w:r>
      <w:r w:rsidR="007D04B3">
        <w:rPr>
          <w:rFonts w:eastAsia="SimSun" w:hint="eastAsia"/>
          <w:snapToGrid w:val="0"/>
          <w:kern w:val="22"/>
          <w:sz w:val="24"/>
          <w:lang w:eastAsia="zh-CN"/>
        </w:rPr>
        <w:t>-</w:t>
      </w:r>
      <w:r w:rsidR="007D04B3">
        <w:rPr>
          <w:rFonts w:eastAsia="SimSun" w:hint="eastAsia"/>
          <w:snapToGrid w:val="0"/>
          <w:kern w:val="22"/>
          <w:sz w:val="24"/>
          <w:lang w:eastAsia="zh-CN"/>
        </w:rPr>
        <w:t>蒙特利尔全球生物多样性框架》</w:t>
      </w:r>
      <w:r>
        <w:rPr>
          <w:rFonts w:eastAsia="SimSun" w:hint="eastAsia"/>
          <w:snapToGrid w:val="0"/>
          <w:kern w:val="22"/>
          <w:sz w:val="24"/>
          <w:lang w:eastAsia="zh-CN"/>
        </w:rPr>
        <w:t>。</w:t>
      </w:r>
    </w:p>
    <w:p w14:paraId="0E65D8F9" w14:textId="3ED454F0" w:rsidR="00C23095" w:rsidRPr="00743275" w:rsidRDefault="00C23095" w:rsidP="005538E7">
      <w:pPr>
        <w:pStyle w:val="ListParagraph"/>
        <w:numPr>
          <w:ilvl w:val="1"/>
          <w:numId w:val="35"/>
        </w:numPr>
        <w:suppressLineNumbers/>
        <w:tabs>
          <w:tab w:val="clear" w:pos="1440"/>
        </w:tabs>
        <w:suppressAutoHyphens/>
        <w:overflowPunct w:val="0"/>
        <w:autoSpaceDE w:val="0"/>
        <w:autoSpaceDN w:val="0"/>
        <w:adjustRightInd w:val="0"/>
        <w:snapToGrid w:val="0"/>
        <w:spacing w:before="120" w:after="120" w:line="240" w:lineRule="atLeast"/>
        <w:ind w:firstLine="490"/>
        <w:contextualSpacing w:val="0"/>
        <w:rPr>
          <w:rFonts w:eastAsia="SimSun"/>
          <w:snapToGrid w:val="0"/>
          <w:kern w:val="22"/>
          <w:sz w:val="24"/>
          <w:lang w:eastAsia="zh-CN"/>
        </w:rPr>
      </w:pPr>
      <w:r w:rsidRPr="00743275">
        <w:rPr>
          <w:rFonts w:eastAsia="SimSun"/>
          <w:snapToGrid w:val="0"/>
          <w:kern w:val="22"/>
          <w:sz w:val="24"/>
          <w:lang w:eastAsia="zh-CN"/>
        </w:rPr>
        <w:t>提交一份关于</w:t>
      </w:r>
      <w:r w:rsidR="007E16B9">
        <w:rPr>
          <w:rFonts w:eastAsia="SimSun" w:hint="eastAsia"/>
          <w:snapToGrid w:val="0"/>
          <w:kern w:val="22"/>
          <w:sz w:val="24"/>
          <w:lang w:eastAsia="zh-CN"/>
        </w:rPr>
        <w:t>科技</w:t>
      </w:r>
      <w:r w:rsidRPr="00743275">
        <w:rPr>
          <w:rFonts w:eastAsia="SimSun"/>
          <w:snapToGrid w:val="0"/>
          <w:kern w:val="22"/>
          <w:sz w:val="24"/>
          <w:lang w:eastAsia="zh-CN"/>
        </w:rPr>
        <w:t>合作问题非正式咨询小组工作的报告，供执行问题附属机构在缔约方大会第十六届会议之前举行的一次会议审议。</w:t>
      </w:r>
    </w:p>
    <w:p w14:paraId="74416FCB" w14:textId="77777777" w:rsidR="00C23095" w:rsidRDefault="00C23095" w:rsidP="00C23095">
      <w:pPr>
        <w:jc w:val="center"/>
        <w:rPr>
          <w:kern w:val="22"/>
          <w:sz w:val="24"/>
          <w:lang w:eastAsia="zh-CN"/>
        </w:rPr>
      </w:pPr>
      <w:bookmarkStart w:id="6" w:name="_Toc118355008"/>
      <w:bookmarkStart w:id="7" w:name="_Toc57214910"/>
      <w:bookmarkEnd w:id="1"/>
      <w:bookmarkEnd w:id="2"/>
    </w:p>
    <w:p w14:paraId="7F3C3BF7" w14:textId="77777777" w:rsidR="00A1300B" w:rsidRDefault="00A1300B">
      <w:pPr>
        <w:jc w:val="left"/>
        <w:rPr>
          <w:rFonts w:eastAsia="STKaiti"/>
          <w:kern w:val="22"/>
          <w:sz w:val="24"/>
          <w:lang w:eastAsia="zh-CN"/>
        </w:rPr>
      </w:pPr>
      <w:r>
        <w:rPr>
          <w:rFonts w:eastAsia="STKaiti"/>
          <w:kern w:val="22"/>
          <w:sz w:val="24"/>
          <w:lang w:eastAsia="zh-CN"/>
        </w:rPr>
        <w:br w:type="page"/>
      </w:r>
    </w:p>
    <w:p w14:paraId="0430A9DF" w14:textId="44D573AF" w:rsidR="00F63BA9" w:rsidRPr="00BF041C" w:rsidRDefault="00C23095" w:rsidP="00C23095">
      <w:pPr>
        <w:jc w:val="center"/>
        <w:rPr>
          <w:kern w:val="22"/>
          <w:sz w:val="24"/>
          <w:lang w:eastAsia="zh-CN"/>
        </w:rPr>
      </w:pPr>
      <w:r w:rsidRPr="00743275">
        <w:rPr>
          <w:rFonts w:eastAsia="STKaiti"/>
          <w:kern w:val="22"/>
          <w:sz w:val="24"/>
          <w:lang w:eastAsia="zh-CN"/>
        </w:rPr>
        <w:t>附件一</w:t>
      </w:r>
    </w:p>
    <w:p w14:paraId="4F804C3D" w14:textId="28E99AFA" w:rsidR="00C23095" w:rsidRPr="00743275" w:rsidRDefault="00C23095" w:rsidP="00A1300B">
      <w:pPr>
        <w:keepNext/>
        <w:suppressLineNumbers/>
        <w:tabs>
          <w:tab w:val="center" w:pos="4731"/>
          <w:tab w:val="left" w:pos="6162"/>
        </w:tabs>
        <w:suppressAutoHyphens/>
        <w:overflowPunct w:val="0"/>
        <w:autoSpaceDE w:val="0"/>
        <w:autoSpaceDN w:val="0"/>
        <w:adjustRightInd w:val="0"/>
        <w:snapToGrid w:val="0"/>
        <w:spacing w:before="120" w:after="120" w:line="240" w:lineRule="atLeast"/>
        <w:jc w:val="center"/>
        <w:outlineLvl w:val="2"/>
        <w:rPr>
          <w:rFonts w:eastAsia="SimSun"/>
          <w:i/>
          <w:iCs/>
          <w:snapToGrid w:val="0"/>
          <w:kern w:val="22"/>
          <w:sz w:val="24"/>
          <w:lang w:eastAsia="zh-CN"/>
        </w:rPr>
      </w:pPr>
      <w:r w:rsidRPr="00743275">
        <w:rPr>
          <w:rFonts w:ascii="SimHei" w:eastAsia="SimSun" w:hAnsi="SimHei" w:hint="eastAsia"/>
          <w:b/>
          <w:bCs/>
          <w:caps/>
          <w:snapToGrid w:val="0"/>
          <w:kern w:val="22"/>
          <w:sz w:val="24"/>
          <w:lang w:eastAsia="zh-CN"/>
        </w:rPr>
        <w:t>能力</w:t>
      </w:r>
      <w:r w:rsidRPr="00743275">
        <w:rPr>
          <w:rFonts w:ascii="SimHei" w:eastAsia="SimSun" w:hAnsi="SimHei" w:hint="eastAsia"/>
          <w:b/>
          <w:bCs/>
          <w:sz w:val="24"/>
          <w:lang w:eastAsia="zh-CN"/>
        </w:rPr>
        <w:t>建设和</w:t>
      </w:r>
      <w:r w:rsidR="007E16B9" w:rsidRPr="00743275">
        <w:rPr>
          <w:rFonts w:ascii="SimHei" w:eastAsia="SimSun" w:hAnsi="SimHei" w:hint="eastAsia"/>
          <w:b/>
          <w:bCs/>
          <w:caps/>
          <w:snapToGrid w:val="0"/>
          <w:kern w:val="22"/>
          <w:sz w:val="24"/>
          <w:lang w:eastAsia="zh-CN"/>
        </w:rPr>
        <w:t>发展长期</w:t>
      </w:r>
      <w:r w:rsidRPr="00743275">
        <w:rPr>
          <w:rFonts w:ascii="SimHei" w:eastAsia="SimSun" w:hAnsi="SimHei" w:hint="eastAsia"/>
          <w:b/>
          <w:bCs/>
          <w:caps/>
          <w:snapToGrid w:val="0"/>
          <w:kern w:val="22"/>
          <w:sz w:val="24"/>
          <w:lang w:eastAsia="zh-CN"/>
        </w:rPr>
        <w:t>战略框架</w:t>
      </w:r>
    </w:p>
    <w:p w14:paraId="07F99E6C" w14:textId="77777777" w:rsidR="00C23095" w:rsidRPr="00743275" w:rsidRDefault="00C23095" w:rsidP="00A1300B">
      <w:pPr>
        <w:pStyle w:val="Heading1"/>
        <w:numPr>
          <w:ilvl w:val="0"/>
          <w:numId w:val="25"/>
        </w:numPr>
        <w:suppressLineNumbers/>
        <w:tabs>
          <w:tab w:val="clear" w:pos="720"/>
          <w:tab w:val="left" w:pos="284"/>
          <w:tab w:val="num" w:pos="360"/>
        </w:tabs>
        <w:suppressAutoHyphens/>
        <w:overflowPunct w:val="0"/>
        <w:autoSpaceDE w:val="0"/>
        <w:autoSpaceDN w:val="0"/>
        <w:adjustRightInd w:val="0"/>
        <w:snapToGrid w:val="0"/>
        <w:spacing w:before="120" w:line="240" w:lineRule="atLeast"/>
        <w:rPr>
          <w:rFonts w:ascii="SimHei" w:eastAsia="SimSun" w:hAnsi="SimHei"/>
          <w:bCs/>
          <w:snapToGrid w:val="0"/>
          <w:kern w:val="22"/>
          <w:sz w:val="24"/>
        </w:rPr>
      </w:pPr>
      <w:proofErr w:type="spellStart"/>
      <w:r w:rsidRPr="00743275">
        <w:rPr>
          <w:rFonts w:ascii="SimHei" w:eastAsia="SimSun" w:hAnsi="SimHei" w:hint="eastAsia"/>
          <w:bCs/>
          <w:snapToGrid w:val="0"/>
          <w:kern w:val="22"/>
          <w:sz w:val="24"/>
        </w:rPr>
        <w:t>导言</w:t>
      </w:r>
      <w:proofErr w:type="spellEnd"/>
    </w:p>
    <w:p w14:paraId="0E3F5C0C" w14:textId="3CB996C1" w:rsidR="00C23095" w:rsidRPr="00743275" w:rsidRDefault="00334A9C" w:rsidP="005538E7">
      <w:pPr>
        <w:pStyle w:val="Para1"/>
        <w:numPr>
          <w:ilvl w:val="0"/>
          <w:numId w:val="18"/>
        </w:numPr>
        <w:suppressLineNumbers/>
        <w:tabs>
          <w:tab w:val="clear" w:pos="360"/>
        </w:tabs>
        <w:suppressAutoHyphens/>
        <w:overflowPunct w:val="0"/>
        <w:autoSpaceDE w:val="0"/>
        <w:autoSpaceDN w:val="0"/>
        <w:adjustRightInd w:val="0"/>
        <w:snapToGrid w:val="0"/>
        <w:rPr>
          <w:rFonts w:eastAsia="SimSun"/>
          <w:kern w:val="22"/>
          <w:sz w:val="24"/>
          <w:szCs w:val="24"/>
          <w:lang w:eastAsia="zh-CN"/>
        </w:rPr>
      </w:pPr>
      <w:r>
        <w:rPr>
          <w:rFonts w:ascii="SimSun" w:eastAsia="SimSun" w:hAnsi="SimSun" w:cs="SimSun" w:hint="eastAsia"/>
          <w:kern w:val="22"/>
          <w:sz w:val="24"/>
          <w:szCs w:val="24"/>
          <w:lang w:eastAsia="zh-CN"/>
        </w:rPr>
        <w:t>本长期战略框架</w:t>
      </w:r>
      <w:r w:rsidR="00C23095" w:rsidRPr="00743275">
        <w:rPr>
          <w:rFonts w:ascii="SimSun" w:eastAsia="SimSun" w:hAnsi="SimSun" w:cs="SimSun" w:hint="eastAsia"/>
          <w:kern w:val="22"/>
          <w:sz w:val="24"/>
          <w:szCs w:val="24"/>
          <w:lang w:eastAsia="zh-CN"/>
        </w:rPr>
        <w:t>的目的是在能力建设和发展工作中，指导政府和非政府行为体，包括土著人民和</w:t>
      </w:r>
      <w:r w:rsidR="0028169E">
        <w:rPr>
          <w:rFonts w:ascii="SimSun" w:eastAsia="SimSun" w:hAnsi="SimSun" w:cs="SimSun" w:hint="eastAsia"/>
          <w:kern w:val="22"/>
          <w:sz w:val="24"/>
          <w:szCs w:val="24"/>
          <w:lang w:eastAsia="zh-CN"/>
        </w:rPr>
        <w:t>地方社区</w:t>
      </w:r>
      <w:r w:rsidR="00C23095" w:rsidRPr="00743275">
        <w:rPr>
          <w:rStyle w:val="FootnoteReference"/>
          <w:rFonts w:ascii="SimSun" w:eastAsia="SimSun" w:hAnsi="SimSun"/>
          <w:kern w:val="22"/>
          <w:sz w:val="24"/>
          <w:szCs w:val="24"/>
        </w:rPr>
        <w:footnoteReference w:id="14"/>
      </w:r>
      <w:r w:rsidR="00237586" w:rsidRPr="00743275">
        <w:rPr>
          <w:rFonts w:ascii="SimSun" w:eastAsia="SimSun" w:hAnsi="SimSun" w:cs="SimSun" w:hint="eastAsia"/>
          <w:kern w:val="22"/>
          <w:sz w:val="24"/>
          <w:szCs w:val="24"/>
          <w:lang w:eastAsia="zh-CN"/>
        </w:rPr>
        <w:t>，</w:t>
      </w:r>
      <w:r w:rsidR="00C23095" w:rsidRPr="00743275">
        <w:rPr>
          <w:rFonts w:ascii="SimSun" w:eastAsia="SimSun" w:hAnsi="SimSun" w:cs="SimSun" w:hint="eastAsia"/>
          <w:kern w:val="22"/>
          <w:sz w:val="24"/>
          <w:szCs w:val="24"/>
          <w:lang w:eastAsia="zh-CN"/>
        </w:rPr>
        <w:t>支持缔约方</w:t>
      </w:r>
      <w:r w:rsidR="00C23095" w:rsidRPr="00743275">
        <w:rPr>
          <w:rFonts w:ascii="SimSun" w:eastAsia="SimSun" w:hAnsi="SimSun" w:cs="SimSun" w:hint="eastAsia"/>
          <w:sz w:val="24"/>
          <w:szCs w:val="24"/>
          <w:lang w:eastAsia="zh-CN"/>
        </w:rPr>
        <w:t>为</w:t>
      </w:r>
      <w:r w:rsidR="000C1410">
        <w:rPr>
          <w:rFonts w:ascii="SimSun" w:eastAsia="SimSun" w:hAnsi="SimSun" w:cs="SimSun" w:hint="eastAsia"/>
          <w:kern w:val="22"/>
          <w:sz w:val="24"/>
          <w:szCs w:val="24"/>
          <w:lang w:eastAsia="zh-CN"/>
        </w:rPr>
        <w:t>执行</w:t>
      </w:r>
      <w:r w:rsidR="007D04B3">
        <w:rPr>
          <w:rFonts w:eastAsia="SimSun" w:hint="eastAsia"/>
          <w:kern w:val="22"/>
          <w:sz w:val="24"/>
          <w:szCs w:val="24"/>
          <w:lang w:eastAsia="zh-CN"/>
        </w:rPr>
        <w:t>《昆明</w:t>
      </w:r>
      <w:r w:rsidR="007D04B3">
        <w:rPr>
          <w:rFonts w:eastAsia="SimSun" w:hint="eastAsia"/>
          <w:kern w:val="22"/>
          <w:sz w:val="24"/>
          <w:szCs w:val="24"/>
          <w:lang w:eastAsia="zh-CN"/>
        </w:rPr>
        <w:t>-</w:t>
      </w:r>
      <w:r w:rsidR="007D04B3">
        <w:rPr>
          <w:rFonts w:eastAsia="SimSun" w:hint="eastAsia"/>
          <w:kern w:val="22"/>
          <w:sz w:val="24"/>
          <w:szCs w:val="24"/>
          <w:lang w:eastAsia="zh-CN"/>
        </w:rPr>
        <w:t>蒙特利尔全球生物多样性框架》</w:t>
      </w:r>
      <w:r w:rsidR="00C23095" w:rsidRPr="00743275">
        <w:rPr>
          <w:rFonts w:ascii="SimSun" w:eastAsia="SimSun" w:hAnsi="SimSun" w:cs="SimSun" w:hint="eastAsia"/>
          <w:kern w:val="22"/>
          <w:sz w:val="24"/>
          <w:szCs w:val="24"/>
          <w:lang w:eastAsia="zh-CN"/>
        </w:rPr>
        <w:t>在其国家生物多样性战略和行动计划中确定的优先事项。</w:t>
      </w:r>
      <w:r>
        <w:rPr>
          <w:rFonts w:ascii="SimSun" w:eastAsia="SimSun" w:hAnsi="SimSun" w:cs="SimSun" w:hint="eastAsia"/>
          <w:kern w:val="22"/>
          <w:sz w:val="24"/>
          <w:szCs w:val="24"/>
          <w:lang w:eastAsia="zh-CN"/>
        </w:rPr>
        <w:t>本长期战略框架</w:t>
      </w:r>
      <w:r w:rsidR="00C23095" w:rsidRPr="00743275">
        <w:rPr>
          <w:rFonts w:ascii="SimSun" w:eastAsia="SimSun" w:hAnsi="SimSun" w:cs="SimSun" w:hint="eastAsia"/>
          <w:kern w:val="22"/>
          <w:sz w:val="24"/>
          <w:szCs w:val="24"/>
          <w:lang w:eastAsia="zh-CN"/>
        </w:rPr>
        <w:t>力求</w:t>
      </w:r>
      <w:r w:rsidR="0024500D">
        <w:rPr>
          <w:rFonts w:ascii="SimSun" w:eastAsia="SimSun" w:hAnsi="SimSun" w:cs="SimSun" w:hint="eastAsia"/>
          <w:kern w:val="22"/>
          <w:sz w:val="24"/>
          <w:szCs w:val="24"/>
          <w:lang w:eastAsia="zh-CN"/>
        </w:rPr>
        <w:t>促成</w:t>
      </w:r>
      <w:r w:rsidR="0028169E">
        <w:rPr>
          <w:rFonts w:ascii="SimSun" w:eastAsia="SimSun" w:hAnsi="SimSun" w:cs="SimSun" w:hint="eastAsia"/>
          <w:kern w:val="22"/>
          <w:sz w:val="24"/>
          <w:szCs w:val="24"/>
          <w:lang w:eastAsia="zh-CN"/>
        </w:rPr>
        <w:t>制度化能力建设和发展</w:t>
      </w:r>
      <w:r w:rsidR="00E25AAD">
        <w:rPr>
          <w:rFonts w:ascii="SimSun" w:eastAsia="SimSun" w:hAnsi="SimSun" w:cs="SimSun" w:hint="eastAsia"/>
          <w:kern w:val="22"/>
          <w:sz w:val="24"/>
          <w:szCs w:val="24"/>
          <w:lang w:eastAsia="zh-CN"/>
        </w:rPr>
        <w:t>干预</w:t>
      </w:r>
      <w:r w:rsidR="00C70FE2">
        <w:rPr>
          <w:rFonts w:ascii="SimSun" w:eastAsia="SimSun" w:hAnsi="SimSun" w:cs="SimSun" w:hint="eastAsia"/>
          <w:kern w:val="22"/>
          <w:sz w:val="24"/>
          <w:szCs w:val="24"/>
          <w:lang w:eastAsia="zh-CN"/>
        </w:rPr>
        <w:t>措施</w:t>
      </w:r>
      <w:r w:rsidR="0028169E">
        <w:rPr>
          <w:rFonts w:ascii="SimSun" w:eastAsia="SimSun" w:hAnsi="SimSun" w:cs="SimSun" w:hint="eastAsia"/>
          <w:kern w:val="22"/>
          <w:sz w:val="24"/>
          <w:szCs w:val="24"/>
          <w:lang w:eastAsia="zh-CN"/>
        </w:rPr>
        <w:t>，确保这些</w:t>
      </w:r>
      <w:r w:rsidR="00E25AAD">
        <w:rPr>
          <w:rFonts w:ascii="SimSun" w:eastAsia="SimSun" w:hAnsi="SimSun" w:cs="SimSun" w:hint="eastAsia"/>
          <w:kern w:val="22"/>
          <w:sz w:val="24"/>
          <w:szCs w:val="24"/>
          <w:lang w:eastAsia="zh-CN"/>
        </w:rPr>
        <w:t>干预</w:t>
      </w:r>
      <w:r w:rsidR="0028169E">
        <w:rPr>
          <w:rFonts w:ascii="SimSun" w:eastAsia="SimSun" w:hAnsi="SimSun" w:cs="SimSun" w:hint="eastAsia"/>
          <w:kern w:val="22"/>
          <w:sz w:val="24"/>
          <w:szCs w:val="24"/>
          <w:lang w:eastAsia="zh-CN"/>
        </w:rPr>
        <w:t>措施稳健而协调，</w:t>
      </w:r>
      <w:r w:rsidR="00C23095" w:rsidRPr="00743275">
        <w:rPr>
          <w:rFonts w:ascii="SimSun" w:eastAsia="SimSun" w:hAnsi="SimSun" w:cs="SimSun" w:hint="eastAsia"/>
          <w:kern w:val="22"/>
          <w:sz w:val="24"/>
          <w:szCs w:val="24"/>
          <w:lang w:eastAsia="zh-CN"/>
        </w:rPr>
        <w:t>以全面</w:t>
      </w:r>
      <w:r w:rsidR="0024500D">
        <w:rPr>
          <w:rFonts w:ascii="SimSun" w:eastAsia="SimSun" w:hAnsi="SimSun" w:cs="SimSun" w:hint="eastAsia"/>
          <w:kern w:val="22"/>
          <w:sz w:val="24"/>
          <w:szCs w:val="24"/>
          <w:lang w:eastAsia="zh-CN"/>
        </w:rPr>
        <w:t>和</w:t>
      </w:r>
      <w:r w:rsidR="00C23095" w:rsidRPr="00743275">
        <w:rPr>
          <w:rFonts w:ascii="SimSun" w:eastAsia="SimSun" w:hAnsi="SimSun" w:cs="SimSun" w:hint="eastAsia"/>
          <w:kern w:val="22"/>
          <w:sz w:val="24"/>
          <w:szCs w:val="24"/>
          <w:lang w:eastAsia="zh-CN"/>
        </w:rPr>
        <w:t>互补的方式落实</w:t>
      </w:r>
      <w:r w:rsidR="0028169E">
        <w:rPr>
          <w:rFonts w:ascii="SimSun" w:eastAsia="SimSun" w:hAnsi="SimSun" w:cs="SimSun" w:hint="eastAsia"/>
          <w:kern w:val="22"/>
          <w:sz w:val="24"/>
          <w:szCs w:val="24"/>
          <w:lang w:eastAsia="zh-CN"/>
        </w:rPr>
        <w:t>。</w:t>
      </w:r>
      <w:r>
        <w:rPr>
          <w:rFonts w:ascii="SimSun" w:eastAsia="SimSun" w:hAnsi="SimSun" w:cs="SimSun" w:hint="eastAsia"/>
          <w:kern w:val="22"/>
          <w:sz w:val="24"/>
          <w:szCs w:val="24"/>
          <w:lang w:eastAsia="zh-CN"/>
        </w:rPr>
        <w:t>本长期战略框架</w:t>
      </w:r>
      <w:r w:rsidR="0028169E">
        <w:rPr>
          <w:rFonts w:ascii="SimSun" w:eastAsia="SimSun" w:hAnsi="SimSun" w:cs="SimSun" w:hint="eastAsia"/>
          <w:kern w:val="22"/>
          <w:sz w:val="24"/>
          <w:szCs w:val="24"/>
          <w:lang w:eastAsia="zh-CN"/>
        </w:rPr>
        <w:t>还力求</w:t>
      </w:r>
      <w:r w:rsidR="00C23095" w:rsidRPr="00743275">
        <w:rPr>
          <w:rFonts w:ascii="SimSun" w:eastAsia="SimSun" w:hAnsi="SimSun" w:cs="SimSun" w:hint="eastAsia"/>
          <w:kern w:val="22"/>
          <w:sz w:val="24"/>
          <w:szCs w:val="24"/>
          <w:lang w:eastAsia="zh-CN"/>
        </w:rPr>
        <w:t>通过统一的战略</w:t>
      </w:r>
      <w:r w:rsidR="0024500D">
        <w:rPr>
          <w:rFonts w:ascii="SimSun" w:eastAsia="SimSun" w:hAnsi="SimSun" w:cs="SimSun" w:hint="eastAsia"/>
          <w:kern w:val="22"/>
          <w:sz w:val="24"/>
          <w:szCs w:val="24"/>
          <w:lang w:eastAsia="zh-CN"/>
        </w:rPr>
        <w:t>性</w:t>
      </w:r>
      <w:r w:rsidR="00C23095" w:rsidRPr="00743275">
        <w:rPr>
          <w:rFonts w:ascii="SimSun" w:eastAsia="SimSun" w:hAnsi="SimSun" w:cs="SimSun" w:hint="eastAsia"/>
          <w:kern w:val="22"/>
          <w:sz w:val="24"/>
          <w:szCs w:val="24"/>
          <w:lang w:eastAsia="zh-CN"/>
        </w:rPr>
        <w:t>办法促进各级能力建设和发展工作的连贯性、效率和</w:t>
      </w:r>
      <w:r w:rsidR="00E25AAD">
        <w:rPr>
          <w:rFonts w:ascii="SimSun" w:eastAsia="SimSun" w:hAnsi="SimSun" w:cs="SimSun" w:hint="eastAsia"/>
          <w:kern w:val="22"/>
          <w:sz w:val="24"/>
          <w:szCs w:val="24"/>
          <w:lang w:eastAsia="zh-CN"/>
        </w:rPr>
        <w:t xml:space="preserve"> </w:t>
      </w:r>
      <w:r w:rsidR="00C23095" w:rsidRPr="00743275">
        <w:rPr>
          <w:rFonts w:ascii="SimSun" w:eastAsia="SimSun" w:hAnsi="SimSun" w:cs="SimSun" w:hint="eastAsia"/>
          <w:kern w:val="22"/>
          <w:sz w:val="24"/>
          <w:szCs w:val="24"/>
          <w:lang w:eastAsia="zh-CN"/>
        </w:rPr>
        <w:t>效力。</w:t>
      </w:r>
    </w:p>
    <w:p w14:paraId="2FBADE6D" w14:textId="36D92FB9" w:rsidR="00C23095" w:rsidRPr="00743275" w:rsidRDefault="00C23095" w:rsidP="005538E7">
      <w:pPr>
        <w:pStyle w:val="Para1"/>
        <w:numPr>
          <w:ilvl w:val="0"/>
          <w:numId w:val="18"/>
        </w:numPr>
        <w:suppressLineNumbers/>
        <w:tabs>
          <w:tab w:val="clear" w:pos="360"/>
        </w:tabs>
        <w:suppressAutoHyphens/>
        <w:overflowPunct w:val="0"/>
        <w:autoSpaceDE w:val="0"/>
        <w:autoSpaceDN w:val="0"/>
        <w:adjustRightInd w:val="0"/>
        <w:snapToGrid w:val="0"/>
        <w:rPr>
          <w:kern w:val="22"/>
          <w:sz w:val="24"/>
          <w:szCs w:val="24"/>
          <w:lang w:eastAsia="zh-CN"/>
        </w:rPr>
      </w:pPr>
      <w:r w:rsidRPr="00743275">
        <w:rPr>
          <w:rFonts w:ascii="SimSun" w:eastAsia="SimSun" w:hAnsi="SimSun" w:cs="SimSun" w:hint="eastAsia"/>
          <w:kern w:val="22"/>
          <w:sz w:val="24"/>
          <w:szCs w:val="24"/>
          <w:lang w:eastAsia="zh-CN"/>
        </w:rPr>
        <w:t>旨在为</w:t>
      </w:r>
      <w:r w:rsidR="00334A9C">
        <w:rPr>
          <w:rFonts w:ascii="SimSun" w:eastAsia="SimSun" w:hAnsi="SimSun" w:cs="SimSun" w:hint="eastAsia"/>
          <w:kern w:val="22"/>
          <w:sz w:val="24"/>
          <w:szCs w:val="24"/>
          <w:lang w:eastAsia="zh-CN"/>
        </w:rPr>
        <w:t>本长期战略框架</w:t>
      </w:r>
      <w:r w:rsidRPr="00743275">
        <w:rPr>
          <w:rFonts w:ascii="SimSun" w:eastAsia="SimSun" w:hAnsi="SimSun" w:cs="SimSun" w:hint="eastAsia"/>
          <w:kern w:val="22"/>
          <w:sz w:val="24"/>
          <w:szCs w:val="24"/>
          <w:lang w:eastAsia="zh-CN"/>
        </w:rPr>
        <w:t>提供知识基础而开展的研究</w:t>
      </w:r>
      <w:r w:rsidRPr="00743275">
        <w:rPr>
          <w:rStyle w:val="FootnoteReference"/>
          <w:rFonts w:ascii="SimSun" w:eastAsia="SimSun" w:hAnsi="SimSun"/>
          <w:kern w:val="22"/>
          <w:sz w:val="24"/>
          <w:szCs w:val="24"/>
        </w:rPr>
        <w:footnoteReference w:id="15"/>
      </w:r>
      <w:r w:rsidR="00A4041D">
        <w:rPr>
          <w:rFonts w:ascii="SimSun" w:eastAsia="SimSun" w:hAnsi="SimSun" w:cs="SimSun" w:hint="eastAsia"/>
          <w:kern w:val="22"/>
          <w:sz w:val="24"/>
          <w:szCs w:val="24"/>
          <w:lang w:eastAsia="zh-CN"/>
        </w:rPr>
        <w:t xml:space="preserve"> </w:t>
      </w:r>
      <w:r w:rsidRPr="00743275">
        <w:rPr>
          <w:rFonts w:ascii="SimSun" w:eastAsia="SimSun" w:hAnsi="SimSun" w:cs="SimSun" w:hint="eastAsia"/>
          <w:kern w:val="22"/>
          <w:sz w:val="24"/>
          <w:szCs w:val="24"/>
          <w:lang w:eastAsia="zh-CN"/>
        </w:rPr>
        <w:t>指出，能力建设和发展工作，特别是发展中国家的能力建设和发展工作，是分散和各行其是的，主要通过外部资助的短期项目进行。许多国家尚未对能力建设和发展工作采取系统、长期和制度化的办法。</w:t>
      </w:r>
      <w:r w:rsidR="00E25AAD">
        <w:rPr>
          <w:rFonts w:ascii="SimSun" w:eastAsia="SimSun" w:hAnsi="SimSun" w:cs="SimSun" w:hint="eastAsia"/>
          <w:kern w:val="22"/>
          <w:sz w:val="24"/>
          <w:szCs w:val="24"/>
          <w:lang w:eastAsia="zh-CN"/>
        </w:rPr>
        <w:t>干预</w:t>
      </w:r>
      <w:r w:rsidR="00C70FE2">
        <w:rPr>
          <w:rFonts w:ascii="SimSun" w:eastAsia="SimSun" w:hAnsi="SimSun" w:cs="SimSun" w:hint="eastAsia"/>
          <w:kern w:val="22"/>
          <w:sz w:val="24"/>
          <w:szCs w:val="24"/>
          <w:lang w:eastAsia="zh-CN"/>
        </w:rPr>
        <w:t>措施</w:t>
      </w:r>
      <w:r w:rsidRPr="00743275">
        <w:rPr>
          <w:rFonts w:ascii="SimSun" w:eastAsia="SimSun" w:hAnsi="SimSun" w:cs="SimSun" w:hint="eastAsia"/>
          <w:kern w:val="22"/>
          <w:sz w:val="24"/>
          <w:szCs w:val="24"/>
          <w:lang w:eastAsia="zh-CN"/>
        </w:rPr>
        <w:t>往往以临时方式实施，不在协调一致的长期方案之中，并且缺乏充分的扶持环境。因此，许多措施无法持续实现预期变革。</w:t>
      </w:r>
      <w:r w:rsidR="00334A9C">
        <w:rPr>
          <w:rFonts w:ascii="SimSun" w:eastAsia="SimSun" w:hAnsi="SimSun" w:cs="SimSun" w:hint="eastAsia"/>
          <w:kern w:val="22"/>
          <w:sz w:val="24"/>
          <w:szCs w:val="24"/>
          <w:lang w:eastAsia="zh-CN"/>
        </w:rPr>
        <w:t>本长期战略框架</w:t>
      </w:r>
      <w:r w:rsidRPr="00743275">
        <w:rPr>
          <w:rFonts w:ascii="SimSun" w:eastAsia="SimSun" w:hAnsi="SimSun" w:cs="SimSun" w:hint="eastAsia"/>
          <w:kern w:val="22"/>
          <w:sz w:val="24"/>
          <w:szCs w:val="24"/>
          <w:lang w:eastAsia="zh-CN"/>
        </w:rPr>
        <w:t>旨在帮助解决</w:t>
      </w:r>
      <w:r w:rsidR="0024500D">
        <w:rPr>
          <w:rFonts w:ascii="SimSun" w:eastAsia="SimSun" w:hAnsi="SimSun" w:cs="SimSun" w:hint="eastAsia"/>
          <w:kern w:val="22"/>
          <w:sz w:val="24"/>
          <w:szCs w:val="24"/>
          <w:lang w:eastAsia="zh-CN"/>
        </w:rPr>
        <w:t>上述</w:t>
      </w:r>
      <w:r w:rsidRPr="00743275">
        <w:rPr>
          <w:rFonts w:ascii="SimSun" w:eastAsia="SimSun" w:hAnsi="SimSun" w:cs="SimSun" w:hint="eastAsia"/>
          <w:kern w:val="22"/>
          <w:sz w:val="24"/>
          <w:szCs w:val="24"/>
          <w:lang w:eastAsia="zh-CN"/>
        </w:rPr>
        <w:t>缺陷。</w:t>
      </w:r>
    </w:p>
    <w:p w14:paraId="2EF3B991" w14:textId="490C583A" w:rsidR="00C23095" w:rsidRPr="00743275" w:rsidRDefault="00C23095" w:rsidP="005538E7">
      <w:pPr>
        <w:pStyle w:val="Para1"/>
        <w:numPr>
          <w:ilvl w:val="0"/>
          <w:numId w:val="18"/>
        </w:numPr>
        <w:suppressLineNumbers/>
        <w:tabs>
          <w:tab w:val="clear" w:pos="360"/>
        </w:tabs>
        <w:suppressAutoHyphens/>
        <w:overflowPunct w:val="0"/>
        <w:autoSpaceDE w:val="0"/>
        <w:autoSpaceDN w:val="0"/>
        <w:adjustRightInd w:val="0"/>
        <w:snapToGrid w:val="0"/>
        <w:rPr>
          <w:kern w:val="22"/>
          <w:sz w:val="24"/>
          <w:szCs w:val="24"/>
          <w:lang w:eastAsia="zh-CN"/>
        </w:rPr>
      </w:pPr>
      <w:r w:rsidRPr="00743275">
        <w:rPr>
          <w:rFonts w:ascii="SimSun" w:eastAsia="SimSun" w:hAnsi="SimSun" w:cs="SimSun" w:hint="eastAsia"/>
          <w:kern w:val="22"/>
          <w:sz w:val="24"/>
          <w:szCs w:val="24"/>
          <w:lang w:eastAsia="zh-CN"/>
        </w:rPr>
        <w:t>在</w:t>
      </w:r>
      <w:r w:rsidR="00334A9C">
        <w:rPr>
          <w:rFonts w:ascii="SimSun" w:eastAsia="SimSun" w:hAnsi="SimSun" w:cs="SimSun" w:hint="eastAsia"/>
          <w:kern w:val="22"/>
          <w:sz w:val="24"/>
          <w:szCs w:val="24"/>
          <w:lang w:eastAsia="zh-CN"/>
        </w:rPr>
        <w:t>本长期战略框架</w:t>
      </w:r>
      <w:r w:rsidRPr="00743275">
        <w:rPr>
          <w:rFonts w:ascii="SimSun" w:eastAsia="SimSun" w:hAnsi="SimSun" w:cs="SimSun" w:hint="eastAsia"/>
          <w:kern w:val="22"/>
          <w:sz w:val="24"/>
          <w:szCs w:val="24"/>
          <w:lang w:eastAsia="zh-CN"/>
        </w:rPr>
        <w:t>中，能力系指</w:t>
      </w:r>
      <w:r w:rsidRPr="00743275">
        <w:rPr>
          <w:rFonts w:ascii="SimSun" w:hAnsi="SimSun"/>
          <w:kern w:val="22"/>
          <w:sz w:val="24"/>
          <w:szCs w:val="24"/>
          <w:lang w:eastAsia="zh-CN"/>
        </w:rPr>
        <w:t>“</w:t>
      </w:r>
      <w:r w:rsidRPr="00743275">
        <w:rPr>
          <w:rFonts w:ascii="SimSun" w:eastAsia="SimSun" w:hAnsi="SimSun" w:cs="SimSun" w:hint="eastAsia"/>
          <w:kern w:val="22"/>
          <w:sz w:val="24"/>
          <w:szCs w:val="24"/>
          <w:lang w:eastAsia="zh-CN"/>
        </w:rPr>
        <w:t>人、组织和整个社会实现生物多样性相关长期目标和行动目标的能力</w:t>
      </w:r>
      <w:r w:rsidRPr="00743275">
        <w:rPr>
          <w:rFonts w:ascii="SimSun" w:hAnsi="SimSun"/>
          <w:kern w:val="22"/>
          <w:sz w:val="24"/>
          <w:szCs w:val="24"/>
          <w:lang w:eastAsia="zh-CN"/>
        </w:rPr>
        <w:t>”</w:t>
      </w:r>
      <w:r w:rsidRPr="00743275">
        <w:rPr>
          <w:rFonts w:ascii="SimSun" w:eastAsia="SimSun" w:hAnsi="SimSun" w:cs="SimSun" w:hint="eastAsia"/>
          <w:kern w:val="22"/>
          <w:sz w:val="24"/>
          <w:szCs w:val="24"/>
          <w:lang w:eastAsia="zh-CN"/>
        </w:rPr>
        <w:t>，能力建设和发展则系指</w:t>
      </w:r>
      <w:r w:rsidRPr="00743275">
        <w:rPr>
          <w:rFonts w:ascii="SimSun" w:hAnsi="SimSun"/>
          <w:kern w:val="22"/>
          <w:sz w:val="24"/>
          <w:szCs w:val="24"/>
          <w:lang w:eastAsia="zh-CN"/>
        </w:rPr>
        <w:t>“</w:t>
      </w:r>
      <w:r w:rsidRPr="00743275">
        <w:rPr>
          <w:rFonts w:ascii="SimSun" w:eastAsia="SimSun" w:hAnsi="SimSun" w:cs="SimSun" w:hint="eastAsia"/>
          <w:kern w:val="22"/>
          <w:sz w:val="24"/>
          <w:szCs w:val="24"/>
          <w:lang w:eastAsia="zh-CN"/>
        </w:rPr>
        <w:t>人、组织和整个社会长期释放、加强、创造、调整和维持能力以实现积极的生物多样性成果的过程。</w:t>
      </w:r>
      <w:r w:rsidRPr="00743275">
        <w:rPr>
          <w:rFonts w:ascii="SimSun" w:hAnsi="SimSun"/>
          <w:kern w:val="22"/>
          <w:sz w:val="24"/>
          <w:szCs w:val="24"/>
          <w:lang w:eastAsia="zh-CN"/>
        </w:rPr>
        <w:t>”</w:t>
      </w:r>
      <w:r w:rsidRPr="00743275">
        <w:rPr>
          <w:rStyle w:val="FootnoteReference"/>
          <w:rFonts w:ascii="SimSun" w:hAnsi="SimSun"/>
          <w:kern w:val="22"/>
          <w:sz w:val="24"/>
          <w:szCs w:val="24"/>
        </w:rPr>
        <w:footnoteReference w:id="16"/>
      </w:r>
      <w:r w:rsidR="00237586">
        <w:rPr>
          <w:rFonts w:ascii="SimSun" w:hAnsi="SimSun"/>
          <w:kern w:val="22"/>
          <w:sz w:val="24"/>
          <w:szCs w:val="24"/>
          <w:lang w:eastAsia="zh-CN"/>
        </w:rPr>
        <w:t xml:space="preserve"> </w:t>
      </w:r>
      <w:r w:rsidR="00334A9C">
        <w:rPr>
          <w:rFonts w:ascii="SimSun" w:eastAsia="SimSun" w:hAnsi="SimSun" w:cs="SimSun" w:hint="eastAsia"/>
          <w:kern w:val="22"/>
          <w:sz w:val="24"/>
          <w:szCs w:val="24"/>
          <w:lang w:eastAsia="zh-CN"/>
        </w:rPr>
        <w:t>本长期战略框架</w:t>
      </w:r>
      <w:r w:rsidRPr="00743275">
        <w:rPr>
          <w:rFonts w:ascii="SimSun" w:eastAsia="SimSun" w:hAnsi="SimSun" w:cs="SimSun" w:hint="eastAsia"/>
          <w:kern w:val="22"/>
          <w:sz w:val="24"/>
          <w:szCs w:val="24"/>
          <w:lang w:eastAsia="zh-CN"/>
        </w:rPr>
        <w:t>在三个层面上考虑了能力建设和发展，即扶持环境、组织层面和个人层面。</w:t>
      </w:r>
    </w:p>
    <w:p w14:paraId="5722AB78" w14:textId="77777777" w:rsidR="00C23095" w:rsidRPr="00743275" w:rsidRDefault="00C23095" w:rsidP="00A1300B">
      <w:pPr>
        <w:pStyle w:val="Heading1"/>
        <w:numPr>
          <w:ilvl w:val="0"/>
          <w:numId w:val="25"/>
        </w:numPr>
        <w:suppressLineNumbers/>
        <w:tabs>
          <w:tab w:val="clear" w:pos="720"/>
          <w:tab w:val="num" w:pos="360"/>
          <w:tab w:val="left" w:pos="426"/>
        </w:tabs>
        <w:suppressAutoHyphens/>
        <w:overflowPunct w:val="0"/>
        <w:autoSpaceDE w:val="0"/>
        <w:autoSpaceDN w:val="0"/>
        <w:adjustRightInd w:val="0"/>
        <w:snapToGrid w:val="0"/>
        <w:spacing w:before="120" w:line="240" w:lineRule="atLeast"/>
        <w:rPr>
          <w:rFonts w:ascii="SimHei" w:eastAsia="SimSun" w:hAnsi="SimHei"/>
          <w:snapToGrid w:val="0"/>
          <w:kern w:val="22"/>
          <w:sz w:val="24"/>
        </w:rPr>
      </w:pPr>
      <w:proofErr w:type="spellStart"/>
      <w:r w:rsidRPr="00743275">
        <w:rPr>
          <w:rFonts w:ascii="SimHei" w:eastAsia="SimSun" w:hAnsi="SimHei" w:hint="eastAsia"/>
          <w:snapToGrid w:val="0"/>
          <w:kern w:val="22"/>
          <w:sz w:val="24"/>
        </w:rPr>
        <w:t>战略方向和成果</w:t>
      </w:r>
      <w:proofErr w:type="spellEnd"/>
    </w:p>
    <w:p w14:paraId="6818F27C" w14:textId="77777777" w:rsidR="00C23095" w:rsidRPr="00817461" w:rsidRDefault="00C23095" w:rsidP="00A1300B">
      <w:pPr>
        <w:pStyle w:val="Heading2"/>
        <w:keepNext w:val="0"/>
        <w:numPr>
          <w:ilvl w:val="0"/>
          <w:numId w:val="17"/>
        </w:numPr>
        <w:suppressLineNumbers/>
        <w:tabs>
          <w:tab w:val="clear" w:pos="720"/>
        </w:tabs>
        <w:suppressAutoHyphens/>
        <w:overflowPunct w:val="0"/>
        <w:autoSpaceDE w:val="0"/>
        <w:autoSpaceDN w:val="0"/>
        <w:adjustRightInd w:val="0"/>
        <w:snapToGrid w:val="0"/>
        <w:spacing w:line="240" w:lineRule="atLeast"/>
        <w:ind w:left="0" w:firstLine="0"/>
        <w:rPr>
          <w:rFonts w:ascii="SimHei" w:eastAsiaTheme="minorEastAsia" w:hAnsi="SimHei"/>
          <w:bCs w:val="0"/>
          <w:i/>
          <w:iCs w:val="0"/>
          <w:snapToGrid w:val="0"/>
          <w:kern w:val="22"/>
          <w:sz w:val="24"/>
        </w:rPr>
      </w:pPr>
      <w:bookmarkStart w:id="8" w:name="_Toc118810888"/>
      <w:proofErr w:type="spellStart"/>
      <w:r w:rsidRPr="00817461">
        <w:rPr>
          <w:rFonts w:ascii="SimHei" w:eastAsiaTheme="minorEastAsia" w:hAnsi="SimHei" w:hint="eastAsia"/>
          <w:bCs w:val="0"/>
          <w:iCs w:val="0"/>
          <w:snapToGrid w:val="0"/>
          <w:kern w:val="22"/>
          <w:sz w:val="24"/>
        </w:rPr>
        <w:t>总体愿景和变革理论</w:t>
      </w:r>
      <w:bookmarkEnd w:id="8"/>
      <w:proofErr w:type="spellEnd"/>
    </w:p>
    <w:p w14:paraId="201B5B5C" w14:textId="438CBD4D" w:rsidR="00C23095" w:rsidRPr="00743275" w:rsidRDefault="00334A9C" w:rsidP="005538E7">
      <w:pPr>
        <w:pStyle w:val="Para1"/>
        <w:numPr>
          <w:ilvl w:val="0"/>
          <w:numId w:val="18"/>
        </w:numPr>
        <w:suppressLineNumbers/>
        <w:tabs>
          <w:tab w:val="clear" w:pos="360"/>
        </w:tabs>
        <w:suppressAutoHyphens/>
        <w:overflowPunct w:val="0"/>
        <w:autoSpaceDE w:val="0"/>
        <w:autoSpaceDN w:val="0"/>
        <w:adjustRightInd w:val="0"/>
        <w:snapToGrid w:val="0"/>
        <w:rPr>
          <w:kern w:val="22"/>
          <w:sz w:val="24"/>
          <w:szCs w:val="24"/>
          <w:lang w:eastAsia="zh-CN"/>
        </w:rPr>
      </w:pPr>
      <w:r>
        <w:rPr>
          <w:rFonts w:ascii="SimSun" w:eastAsia="SimSun" w:hAnsi="SimSun" w:cs="SimSun" w:hint="eastAsia"/>
          <w:kern w:val="22"/>
          <w:sz w:val="24"/>
          <w:szCs w:val="24"/>
          <w:lang w:eastAsia="zh-CN"/>
        </w:rPr>
        <w:t>本长期战略框架</w:t>
      </w:r>
      <w:r w:rsidR="00C23095" w:rsidRPr="00743275">
        <w:rPr>
          <w:rFonts w:ascii="SimSun" w:eastAsia="SimSun" w:hAnsi="SimSun" w:cs="SimSun" w:hint="eastAsia"/>
          <w:kern w:val="22"/>
          <w:sz w:val="24"/>
          <w:szCs w:val="24"/>
          <w:lang w:eastAsia="zh-CN"/>
        </w:rPr>
        <w:t>的长期愿景是，到</w:t>
      </w:r>
      <w:r w:rsidR="00C23095" w:rsidRPr="00743275">
        <w:rPr>
          <w:kern w:val="22"/>
          <w:sz w:val="24"/>
          <w:szCs w:val="24"/>
          <w:lang w:eastAsia="zh-CN"/>
        </w:rPr>
        <w:t>2050</w:t>
      </w:r>
      <w:r w:rsidR="00C23095" w:rsidRPr="00743275">
        <w:rPr>
          <w:rFonts w:ascii="SimSun" w:eastAsia="SimSun" w:hAnsi="SimSun" w:cs="SimSun" w:hint="eastAsia"/>
          <w:kern w:val="22"/>
          <w:sz w:val="24"/>
          <w:szCs w:val="24"/>
          <w:lang w:eastAsia="zh-CN"/>
        </w:rPr>
        <w:t>年所有社会都将得到充分赋权并实际与自然和谐相处。中期愿景是，到</w:t>
      </w:r>
      <w:r w:rsidR="00C23095" w:rsidRPr="00743275">
        <w:rPr>
          <w:kern w:val="22"/>
          <w:sz w:val="24"/>
          <w:szCs w:val="24"/>
          <w:lang w:eastAsia="zh-CN"/>
        </w:rPr>
        <w:t>2030</w:t>
      </w:r>
      <w:r w:rsidR="00C23095" w:rsidRPr="00743275">
        <w:rPr>
          <w:rFonts w:ascii="SimSun" w:eastAsia="SimSun" w:hAnsi="SimSun" w:cs="SimSun" w:hint="eastAsia"/>
          <w:kern w:val="22"/>
          <w:sz w:val="24"/>
          <w:szCs w:val="24"/>
          <w:lang w:eastAsia="zh-CN"/>
        </w:rPr>
        <w:t>年各国政府和有关非政府行为体将具备必要的能力，以有效和可持续地为实现</w:t>
      </w:r>
      <w:r w:rsidR="007D04B3">
        <w:rPr>
          <w:rFonts w:ascii="SimSun" w:eastAsia="SimSun" w:hAnsi="SimSun" w:cs="SimSun" w:hint="eastAsia"/>
          <w:kern w:val="22"/>
          <w:sz w:val="24"/>
          <w:szCs w:val="24"/>
          <w:lang w:eastAsia="zh-CN"/>
        </w:rPr>
        <w:t>《昆明-蒙特利尔全球生物多样性框架》</w:t>
      </w:r>
      <w:r w:rsidR="00C23095" w:rsidRPr="00743275">
        <w:rPr>
          <w:rFonts w:ascii="SimSun" w:eastAsia="SimSun" w:hAnsi="SimSun" w:cs="SimSun" w:hint="eastAsia"/>
          <w:kern w:val="22"/>
          <w:sz w:val="24"/>
          <w:szCs w:val="24"/>
          <w:lang w:eastAsia="zh-CN"/>
        </w:rPr>
        <w:t>的长期目标和</w:t>
      </w:r>
      <w:r w:rsidR="00C23095" w:rsidRPr="00743275">
        <w:rPr>
          <w:rFonts w:ascii="SimSun" w:eastAsia="SimSun" w:hAnsi="SimSun" w:hint="eastAsia"/>
          <w:kern w:val="22"/>
          <w:sz w:val="24"/>
          <w:szCs w:val="24"/>
          <w:lang w:eastAsia="zh-CN"/>
        </w:rPr>
        <w:t>行动</w:t>
      </w:r>
      <w:r w:rsidR="00C23095" w:rsidRPr="00743275">
        <w:rPr>
          <w:rFonts w:ascii="SimSun" w:eastAsia="SimSun" w:hAnsi="SimSun"/>
          <w:kern w:val="22"/>
          <w:sz w:val="24"/>
          <w:szCs w:val="24"/>
          <w:lang w:eastAsia="zh-CN"/>
        </w:rPr>
        <w:t>目标</w:t>
      </w:r>
      <w:r w:rsidR="00C23095" w:rsidRPr="00743275">
        <w:rPr>
          <w:rFonts w:ascii="SimSun" w:eastAsia="SimSun" w:hAnsi="SimSun" w:hint="eastAsia"/>
          <w:kern w:val="22"/>
          <w:sz w:val="24"/>
          <w:szCs w:val="24"/>
          <w:lang w:eastAsia="zh-CN"/>
        </w:rPr>
        <w:t>以及落实</w:t>
      </w:r>
      <w:r w:rsidR="00C23095" w:rsidRPr="00743275">
        <w:rPr>
          <w:rFonts w:ascii="SimSun" w:eastAsia="SimSun" w:hAnsi="SimSun"/>
          <w:kern w:val="22"/>
          <w:sz w:val="24"/>
          <w:szCs w:val="24"/>
          <w:lang w:eastAsia="zh-CN"/>
        </w:rPr>
        <w:t>《公</w:t>
      </w:r>
      <w:r w:rsidR="00C23095" w:rsidRPr="00743275">
        <w:rPr>
          <w:rFonts w:ascii="SimSun" w:eastAsia="SimSun" w:hAnsi="SimSun" w:cs="Microsoft YaHei" w:hint="eastAsia"/>
          <w:kern w:val="22"/>
          <w:sz w:val="24"/>
          <w:szCs w:val="24"/>
          <w:lang w:eastAsia="zh-CN"/>
        </w:rPr>
        <w:t>约</w:t>
      </w:r>
      <w:r w:rsidR="00C23095" w:rsidRPr="00743275">
        <w:rPr>
          <w:rFonts w:ascii="SimSun" w:eastAsia="SimSun" w:hAnsi="SimSun"/>
          <w:kern w:val="22"/>
          <w:sz w:val="24"/>
          <w:szCs w:val="24"/>
          <w:lang w:eastAsia="zh-CN"/>
        </w:rPr>
        <w:t>》及其</w:t>
      </w:r>
      <w:r w:rsidR="00C23095" w:rsidRPr="00743275">
        <w:rPr>
          <w:rFonts w:ascii="SimSun" w:eastAsia="SimSun" w:hAnsi="SimSun" w:cs="Microsoft YaHei" w:hint="eastAsia"/>
          <w:kern w:val="22"/>
          <w:sz w:val="24"/>
          <w:szCs w:val="24"/>
          <w:lang w:eastAsia="zh-CN"/>
        </w:rPr>
        <w:t>议</w:t>
      </w:r>
      <w:r w:rsidR="00C23095" w:rsidRPr="00743275">
        <w:rPr>
          <w:rFonts w:ascii="SimSun" w:eastAsia="SimSun" w:hAnsi="SimSun"/>
          <w:kern w:val="22"/>
          <w:sz w:val="24"/>
          <w:szCs w:val="24"/>
          <w:lang w:eastAsia="zh-CN"/>
        </w:rPr>
        <w:t>定</w:t>
      </w:r>
      <w:r w:rsidR="00C23095" w:rsidRPr="00743275">
        <w:rPr>
          <w:rFonts w:ascii="SimSun" w:eastAsia="SimSun" w:hAnsi="SimSun" w:cs="Microsoft YaHei" w:hint="eastAsia"/>
          <w:kern w:val="22"/>
          <w:sz w:val="24"/>
          <w:szCs w:val="24"/>
          <w:lang w:eastAsia="zh-CN"/>
        </w:rPr>
        <w:t>书</w:t>
      </w:r>
      <w:r w:rsidR="00C23095" w:rsidRPr="00743275">
        <w:rPr>
          <w:rFonts w:ascii="SimSun" w:eastAsia="SimSun" w:hAnsi="SimSun" w:cs="SimSun" w:hint="eastAsia"/>
          <w:kern w:val="22"/>
          <w:sz w:val="24"/>
          <w:szCs w:val="24"/>
          <w:lang w:eastAsia="zh-CN"/>
        </w:rPr>
        <w:t>的</w:t>
      </w:r>
      <w:r w:rsidR="00C23095" w:rsidRPr="00743275">
        <w:rPr>
          <w:rFonts w:ascii="SimSun" w:eastAsia="SimSun" w:hAnsi="SimSun" w:hint="eastAsia"/>
          <w:kern w:val="22"/>
          <w:sz w:val="24"/>
          <w:szCs w:val="24"/>
          <w:lang w:eastAsia="zh-CN"/>
        </w:rPr>
        <w:t>三</w:t>
      </w:r>
      <w:r w:rsidR="00C23095" w:rsidRPr="00743275">
        <w:rPr>
          <w:rFonts w:ascii="SimSun" w:eastAsia="SimSun" w:hAnsi="SimSun" w:cs="Microsoft YaHei" w:hint="eastAsia"/>
          <w:kern w:val="22"/>
          <w:sz w:val="24"/>
          <w:szCs w:val="24"/>
          <w:lang w:eastAsia="zh-CN"/>
        </w:rPr>
        <w:t>项</w:t>
      </w:r>
      <w:r w:rsidR="00C23095" w:rsidRPr="00743275">
        <w:rPr>
          <w:rFonts w:ascii="SimSun" w:eastAsia="SimSun" w:hAnsi="SimSun"/>
          <w:kern w:val="22"/>
          <w:sz w:val="24"/>
          <w:szCs w:val="24"/>
          <w:lang w:eastAsia="zh-CN"/>
        </w:rPr>
        <w:t>目</w:t>
      </w:r>
      <w:r w:rsidR="00C23095" w:rsidRPr="00743275">
        <w:rPr>
          <w:rFonts w:ascii="SimSun" w:eastAsia="SimSun" w:hAnsi="SimSun" w:cs="Microsoft YaHei" w:hint="eastAsia"/>
          <w:kern w:val="22"/>
          <w:sz w:val="24"/>
          <w:szCs w:val="24"/>
          <w:lang w:eastAsia="zh-CN"/>
        </w:rPr>
        <w:t>标</w:t>
      </w:r>
      <w:r w:rsidR="00C23095" w:rsidRPr="00743275">
        <w:rPr>
          <w:rFonts w:ascii="SimSun" w:eastAsia="SimSun" w:hAnsi="SimSun"/>
          <w:kern w:val="22"/>
          <w:sz w:val="24"/>
          <w:szCs w:val="24"/>
          <w:lang w:eastAsia="zh-CN"/>
        </w:rPr>
        <w:t>做出贡献</w:t>
      </w:r>
      <w:r w:rsidR="00C23095" w:rsidRPr="00743275">
        <w:rPr>
          <w:rFonts w:ascii="SimSun" w:eastAsia="SimSun" w:hAnsi="SimSun" w:cs="SimSun" w:hint="eastAsia"/>
          <w:kern w:val="22"/>
          <w:sz w:val="24"/>
          <w:szCs w:val="24"/>
          <w:lang w:eastAsia="zh-CN"/>
        </w:rPr>
        <w:t>。</w:t>
      </w:r>
    </w:p>
    <w:p w14:paraId="548CA9DE" w14:textId="048CE735" w:rsidR="00C23095" w:rsidRPr="00743275" w:rsidRDefault="00334A9C" w:rsidP="005538E7">
      <w:pPr>
        <w:pStyle w:val="Para1"/>
        <w:numPr>
          <w:ilvl w:val="0"/>
          <w:numId w:val="18"/>
        </w:numPr>
        <w:suppressLineNumbers/>
        <w:tabs>
          <w:tab w:val="clear" w:pos="360"/>
        </w:tabs>
        <w:suppressAutoHyphens/>
        <w:overflowPunct w:val="0"/>
        <w:autoSpaceDE w:val="0"/>
        <w:autoSpaceDN w:val="0"/>
        <w:adjustRightInd w:val="0"/>
        <w:snapToGrid w:val="0"/>
        <w:rPr>
          <w:kern w:val="22"/>
          <w:sz w:val="24"/>
          <w:szCs w:val="24"/>
          <w:lang w:eastAsia="zh-CN"/>
        </w:rPr>
      </w:pPr>
      <w:r>
        <w:rPr>
          <w:rFonts w:ascii="SimSun" w:eastAsia="SimSun" w:hAnsi="SimSun" w:cs="SimSun" w:hint="eastAsia"/>
          <w:kern w:val="22"/>
          <w:sz w:val="24"/>
          <w:szCs w:val="24"/>
          <w:lang w:eastAsia="zh-CN"/>
        </w:rPr>
        <w:t>本长期战略框架</w:t>
      </w:r>
      <w:r w:rsidR="00C23095" w:rsidRPr="00743275">
        <w:rPr>
          <w:rFonts w:ascii="SimSun" w:eastAsia="SimSun" w:hAnsi="SimSun" w:cs="SimSun" w:hint="eastAsia"/>
          <w:kern w:val="22"/>
          <w:sz w:val="24"/>
          <w:szCs w:val="24"/>
          <w:lang w:eastAsia="zh-CN"/>
        </w:rPr>
        <w:t>的总体目标是支持发展和增强各种必要能力以实现</w:t>
      </w:r>
      <w:r w:rsidR="007D04B3">
        <w:rPr>
          <w:rFonts w:ascii="SimSun" w:eastAsia="SimSun" w:hAnsi="SimSun" w:cs="SimSun" w:hint="eastAsia"/>
          <w:kern w:val="22"/>
          <w:sz w:val="24"/>
          <w:szCs w:val="24"/>
          <w:lang w:eastAsia="zh-CN"/>
        </w:rPr>
        <w:t>《昆明-蒙特利尔全球生物多样性框架》</w:t>
      </w:r>
      <w:r w:rsidR="00C23095" w:rsidRPr="00743275">
        <w:rPr>
          <w:rFonts w:ascii="SimSun" w:eastAsia="SimSun" w:hAnsi="SimSun" w:cs="SimSun" w:hint="eastAsia"/>
          <w:kern w:val="22"/>
          <w:sz w:val="24"/>
          <w:szCs w:val="24"/>
          <w:lang w:eastAsia="zh-CN"/>
        </w:rPr>
        <w:t>的长期目标和行动目标</w:t>
      </w:r>
      <w:r w:rsidR="0024500D">
        <w:rPr>
          <w:rFonts w:ascii="SimSun" w:eastAsia="SimSun" w:hAnsi="SimSun" w:cs="SimSun" w:hint="eastAsia"/>
          <w:kern w:val="22"/>
          <w:sz w:val="24"/>
          <w:szCs w:val="24"/>
          <w:lang w:eastAsia="zh-CN"/>
        </w:rPr>
        <w:t>，</w:t>
      </w:r>
      <w:r w:rsidR="00C23095" w:rsidRPr="00743275">
        <w:rPr>
          <w:rFonts w:ascii="SimSun" w:eastAsia="SimSun" w:hAnsi="SimSun" w:cs="SimSun" w:hint="eastAsia"/>
          <w:kern w:val="22"/>
          <w:sz w:val="24"/>
          <w:szCs w:val="24"/>
          <w:lang w:eastAsia="zh-CN"/>
        </w:rPr>
        <w:t>加强</w:t>
      </w:r>
      <w:r w:rsidR="0024500D">
        <w:rPr>
          <w:rFonts w:ascii="SimSun" w:eastAsia="SimSun" w:hAnsi="SimSun" w:cs="SimSun" w:hint="eastAsia"/>
          <w:kern w:val="22"/>
          <w:sz w:val="24"/>
          <w:szCs w:val="24"/>
          <w:lang w:eastAsia="zh-CN"/>
        </w:rPr>
        <w:t>各层面</w:t>
      </w:r>
      <w:r w:rsidR="00C23095" w:rsidRPr="00743275">
        <w:rPr>
          <w:rFonts w:ascii="SimSun" w:eastAsia="SimSun" w:hAnsi="SimSun" w:cs="SimSun" w:hint="eastAsia"/>
          <w:kern w:val="22"/>
          <w:sz w:val="24"/>
          <w:szCs w:val="24"/>
          <w:lang w:eastAsia="zh-CN"/>
        </w:rPr>
        <w:t>能力建设和发展举措的一致性、效率和效力，并确保与支持实现可持续发展目标的相关举措保持一致。只有提供足够的财政、技术和人力资源，支持设立有效、敏捷和不断学习的组织</w:t>
      </w:r>
      <w:r w:rsidR="00C23095" w:rsidRPr="00743275">
        <w:rPr>
          <w:rStyle w:val="FootnoteReference"/>
          <w:rFonts w:ascii="SimSun" w:eastAsia="SimSun" w:hAnsi="SimSun"/>
          <w:kern w:val="22"/>
          <w:sz w:val="24"/>
          <w:szCs w:val="24"/>
        </w:rPr>
        <w:footnoteReference w:id="17"/>
      </w:r>
      <w:r w:rsidR="00C23095" w:rsidRPr="00743275">
        <w:rPr>
          <w:rFonts w:ascii="SimSun" w:eastAsia="SimSun" w:hAnsi="SimSun" w:cs="SimSun" w:hint="eastAsia"/>
          <w:kern w:val="22"/>
          <w:sz w:val="24"/>
          <w:szCs w:val="24"/>
          <w:lang w:eastAsia="zh-CN"/>
        </w:rPr>
        <w:t>，才能实现这些变革。</w:t>
      </w:r>
    </w:p>
    <w:p w14:paraId="335D947F" w14:textId="71D125C3" w:rsidR="00C23095" w:rsidRPr="00743275" w:rsidRDefault="00C23095" w:rsidP="005538E7">
      <w:pPr>
        <w:pStyle w:val="Para1"/>
        <w:numPr>
          <w:ilvl w:val="0"/>
          <w:numId w:val="18"/>
        </w:numPr>
        <w:suppressLineNumbers/>
        <w:tabs>
          <w:tab w:val="clear" w:pos="360"/>
        </w:tabs>
        <w:suppressAutoHyphens/>
        <w:overflowPunct w:val="0"/>
        <w:autoSpaceDE w:val="0"/>
        <w:autoSpaceDN w:val="0"/>
        <w:adjustRightInd w:val="0"/>
        <w:snapToGrid w:val="0"/>
        <w:rPr>
          <w:kern w:val="22"/>
          <w:sz w:val="24"/>
          <w:szCs w:val="24"/>
          <w:lang w:eastAsia="zh-CN"/>
        </w:rPr>
      </w:pPr>
      <w:r w:rsidRPr="00743275">
        <w:rPr>
          <w:rFonts w:ascii="SimSun" w:eastAsia="SimSun" w:hAnsi="SimSun" w:cs="SimSun" w:hint="eastAsia"/>
          <w:kern w:val="22"/>
          <w:sz w:val="24"/>
          <w:szCs w:val="24"/>
          <w:lang w:eastAsia="zh-CN"/>
        </w:rPr>
        <w:t>与</w:t>
      </w:r>
      <w:r w:rsidR="007D04B3">
        <w:rPr>
          <w:rFonts w:ascii="SimSun" w:eastAsia="SimSun" w:hAnsi="SimSun" w:cs="SimSun" w:hint="eastAsia"/>
          <w:kern w:val="22"/>
          <w:sz w:val="24"/>
          <w:szCs w:val="24"/>
          <w:lang w:eastAsia="zh-CN"/>
        </w:rPr>
        <w:t>《昆明-蒙特利尔全球生物多样性框架》</w:t>
      </w:r>
      <w:r w:rsidR="0024500D">
        <w:rPr>
          <w:rFonts w:ascii="SimSun" w:eastAsia="SimSun" w:hAnsi="SimSun" w:cs="SimSun" w:hint="eastAsia"/>
          <w:kern w:val="22"/>
          <w:sz w:val="24"/>
          <w:szCs w:val="24"/>
          <w:lang w:eastAsia="zh-CN"/>
        </w:rPr>
        <w:t>一样</w:t>
      </w:r>
      <w:r w:rsidRPr="00743275">
        <w:rPr>
          <w:rFonts w:ascii="SimSun" w:eastAsia="SimSun" w:hAnsi="SimSun" w:cs="SimSun" w:hint="eastAsia"/>
          <w:kern w:val="22"/>
          <w:sz w:val="24"/>
          <w:szCs w:val="24"/>
          <w:lang w:eastAsia="zh-CN"/>
        </w:rPr>
        <w:t>，</w:t>
      </w:r>
      <w:r w:rsidR="00334A9C">
        <w:rPr>
          <w:rFonts w:ascii="SimSun" w:eastAsia="SimSun" w:hAnsi="SimSun" w:cs="SimSun" w:hint="eastAsia"/>
          <w:kern w:val="22"/>
          <w:sz w:val="24"/>
          <w:szCs w:val="24"/>
          <w:lang w:eastAsia="zh-CN"/>
        </w:rPr>
        <w:t>本长期战略框架</w:t>
      </w:r>
      <w:r w:rsidR="0024500D">
        <w:rPr>
          <w:rFonts w:ascii="SimSun" w:eastAsia="SimSun" w:hAnsi="SimSun" w:cs="SimSun" w:hint="eastAsia"/>
          <w:kern w:val="22"/>
          <w:sz w:val="24"/>
          <w:szCs w:val="24"/>
          <w:lang w:eastAsia="zh-CN"/>
        </w:rPr>
        <w:t>的</w:t>
      </w:r>
      <w:r w:rsidRPr="00743275">
        <w:rPr>
          <w:rFonts w:ascii="SimSun" w:eastAsia="SimSun" w:hAnsi="SimSun" w:cs="SimSun" w:hint="eastAsia"/>
          <w:kern w:val="22"/>
          <w:sz w:val="24"/>
          <w:szCs w:val="24"/>
          <w:lang w:eastAsia="zh-CN"/>
        </w:rPr>
        <w:t>基础是变革理论，</w:t>
      </w:r>
      <w:r w:rsidRPr="00743275">
        <w:rPr>
          <w:kern w:val="22"/>
          <w:sz w:val="24"/>
          <w:szCs w:val="24"/>
          <w:lang w:eastAsia="zh-CN"/>
        </w:rPr>
        <w:t>CBD/SBI/3/7/Add.1</w:t>
      </w:r>
      <w:r w:rsidRPr="00743275">
        <w:rPr>
          <w:rFonts w:ascii="SimSun" w:eastAsia="SimSun" w:hAnsi="SimSun" w:cs="SimSun" w:hint="eastAsia"/>
          <w:kern w:val="22"/>
          <w:sz w:val="24"/>
          <w:szCs w:val="24"/>
          <w:lang w:eastAsia="zh-CN"/>
        </w:rPr>
        <w:t>号文件</w:t>
      </w:r>
      <w:r w:rsidRPr="00743275">
        <w:rPr>
          <w:rStyle w:val="FootnoteReference"/>
          <w:rFonts w:eastAsia="SimSun"/>
          <w:kern w:val="22"/>
          <w:sz w:val="24"/>
          <w:szCs w:val="24"/>
        </w:rPr>
        <w:footnoteReference w:id="18"/>
      </w:r>
      <w:r w:rsidRPr="00743275">
        <w:rPr>
          <w:rFonts w:eastAsia="SimSun"/>
          <w:kern w:val="22"/>
          <w:sz w:val="24"/>
          <w:szCs w:val="24"/>
          <w:lang w:eastAsia="zh-CN"/>
        </w:rPr>
        <w:t xml:space="preserve"> </w:t>
      </w:r>
      <w:r w:rsidRPr="00743275">
        <w:rPr>
          <w:rFonts w:ascii="SimSun" w:eastAsia="SimSun" w:hAnsi="SimSun" w:cs="SimSun" w:hint="eastAsia"/>
          <w:kern w:val="22"/>
          <w:sz w:val="24"/>
          <w:szCs w:val="24"/>
          <w:lang w:eastAsia="zh-CN"/>
        </w:rPr>
        <w:t>图</w:t>
      </w:r>
      <w:r w:rsidRPr="00743275">
        <w:rPr>
          <w:kern w:val="22"/>
          <w:sz w:val="24"/>
          <w:szCs w:val="24"/>
          <w:lang w:eastAsia="zh-CN"/>
        </w:rPr>
        <w:t>3</w:t>
      </w:r>
      <w:r w:rsidRPr="00743275">
        <w:rPr>
          <w:rFonts w:ascii="SimSun" w:eastAsia="SimSun" w:hAnsi="SimSun" w:cs="SimSun" w:hint="eastAsia"/>
          <w:kern w:val="22"/>
          <w:sz w:val="24"/>
          <w:szCs w:val="24"/>
          <w:lang w:eastAsia="zh-CN"/>
        </w:rPr>
        <w:t>对该理论进行了阐释和可视化。变革理论概述了能力变革的预设途径、基本假设和预期的高级别变革</w:t>
      </w:r>
      <w:r w:rsidRPr="00743275">
        <w:rPr>
          <w:kern w:val="22"/>
          <w:sz w:val="24"/>
          <w:szCs w:val="24"/>
          <w:lang w:eastAsia="zh-CN"/>
        </w:rPr>
        <w:t>/</w:t>
      </w:r>
      <w:r w:rsidRPr="00743275">
        <w:rPr>
          <w:rFonts w:ascii="SimSun" w:eastAsia="SimSun" w:hAnsi="SimSun" w:cs="SimSun" w:hint="eastAsia"/>
          <w:kern w:val="22"/>
          <w:sz w:val="24"/>
          <w:szCs w:val="24"/>
          <w:lang w:eastAsia="zh-CN"/>
        </w:rPr>
        <w:t>成果。变革理论的目的是确保相关行为体意识到因果关系、变革途径、预期变革</w:t>
      </w:r>
      <w:r w:rsidRPr="00743275">
        <w:rPr>
          <w:kern w:val="22"/>
          <w:sz w:val="24"/>
          <w:szCs w:val="24"/>
          <w:lang w:eastAsia="zh-CN"/>
        </w:rPr>
        <w:t>/</w:t>
      </w:r>
      <w:r w:rsidRPr="00743275">
        <w:rPr>
          <w:rFonts w:ascii="SimSun" w:eastAsia="SimSun" w:hAnsi="SimSun" w:cs="SimSun" w:hint="eastAsia"/>
          <w:kern w:val="22"/>
          <w:sz w:val="24"/>
          <w:szCs w:val="24"/>
          <w:lang w:eastAsia="zh-CN"/>
        </w:rPr>
        <w:t>能力成果以及重要的背景因素和基本假设。</w:t>
      </w:r>
    </w:p>
    <w:p w14:paraId="2816A6BA" w14:textId="77777777" w:rsidR="00C23095" w:rsidRPr="00817461" w:rsidRDefault="00C23095" w:rsidP="00C23095">
      <w:pPr>
        <w:pStyle w:val="Heading2"/>
        <w:keepNext w:val="0"/>
        <w:suppressLineNumbers/>
        <w:tabs>
          <w:tab w:val="clear" w:pos="720"/>
        </w:tabs>
        <w:suppressAutoHyphens/>
        <w:overflowPunct w:val="0"/>
        <w:autoSpaceDE w:val="0"/>
        <w:autoSpaceDN w:val="0"/>
        <w:adjustRightInd w:val="0"/>
        <w:snapToGrid w:val="0"/>
        <w:spacing w:before="0" w:after="0"/>
        <w:rPr>
          <w:rFonts w:eastAsiaTheme="minorEastAsia"/>
          <w:i/>
          <w:iCs w:val="0"/>
          <w:snapToGrid w:val="0"/>
          <w:kern w:val="22"/>
          <w:sz w:val="24"/>
        </w:rPr>
      </w:pPr>
      <w:bookmarkStart w:id="9" w:name="_Toc118810889"/>
      <w:r w:rsidRPr="00817461">
        <w:rPr>
          <w:rFonts w:eastAsiaTheme="minorEastAsia"/>
          <w:iCs w:val="0"/>
          <w:snapToGrid w:val="0"/>
          <w:kern w:val="22"/>
          <w:sz w:val="24"/>
        </w:rPr>
        <w:t xml:space="preserve">B. </w:t>
      </w:r>
      <w:proofErr w:type="spellStart"/>
      <w:r w:rsidRPr="00817461">
        <w:rPr>
          <w:rFonts w:ascii="SimSun" w:eastAsiaTheme="minorEastAsia" w:hAnsi="SimSun" w:cs="SimSun" w:hint="eastAsia"/>
          <w:iCs w:val="0"/>
          <w:snapToGrid w:val="0"/>
          <w:kern w:val="22"/>
          <w:sz w:val="24"/>
        </w:rPr>
        <w:t>能力成果</w:t>
      </w:r>
      <w:bookmarkEnd w:id="9"/>
      <w:proofErr w:type="spellEnd"/>
    </w:p>
    <w:p w14:paraId="0806F834" w14:textId="1BC757C0" w:rsidR="00C23095" w:rsidRPr="00743275" w:rsidRDefault="00334A9C" w:rsidP="005538E7">
      <w:pPr>
        <w:pStyle w:val="Para1"/>
        <w:numPr>
          <w:ilvl w:val="0"/>
          <w:numId w:val="18"/>
        </w:numPr>
        <w:suppressLineNumbers/>
        <w:tabs>
          <w:tab w:val="clear" w:pos="360"/>
        </w:tabs>
        <w:suppressAutoHyphens/>
        <w:overflowPunct w:val="0"/>
        <w:autoSpaceDE w:val="0"/>
        <w:autoSpaceDN w:val="0"/>
        <w:adjustRightInd w:val="0"/>
        <w:snapToGrid w:val="0"/>
        <w:spacing w:after="240"/>
        <w:rPr>
          <w:kern w:val="22"/>
          <w:sz w:val="24"/>
          <w:szCs w:val="24"/>
          <w:lang w:eastAsia="zh-CN"/>
        </w:rPr>
      </w:pPr>
      <w:r>
        <w:rPr>
          <w:rFonts w:ascii="SimSun" w:eastAsia="SimSun" w:hAnsi="SimSun" w:cs="SimSun" w:hint="eastAsia"/>
          <w:kern w:val="22"/>
          <w:sz w:val="24"/>
          <w:szCs w:val="24"/>
          <w:lang w:eastAsia="zh-CN"/>
        </w:rPr>
        <w:t>本长期战略框架</w:t>
      </w:r>
      <w:r w:rsidR="00C23095" w:rsidRPr="00743275">
        <w:rPr>
          <w:rFonts w:ascii="SimSun" w:eastAsia="SimSun" w:hAnsi="SimSun" w:cs="SimSun" w:hint="eastAsia"/>
          <w:kern w:val="22"/>
          <w:sz w:val="24"/>
          <w:szCs w:val="24"/>
          <w:lang w:eastAsia="zh-CN"/>
        </w:rPr>
        <w:t>建立了说明性的高级别和长期能力建设和发展成果，这些成果与落实</w:t>
      </w:r>
      <w:r w:rsidR="00C23095" w:rsidRPr="00743275">
        <w:rPr>
          <w:rFonts w:ascii="SimSun" w:eastAsia="SimSun" w:hAnsi="SimSun" w:cs="SimSun"/>
          <w:kern w:val="22"/>
          <w:sz w:val="24"/>
          <w:szCs w:val="24"/>
          <w:lang w:eastAsia="zh-CN"/>
        </w:rPr>
        <w:t>《公</w:t>
      </w:r>
      <w:r w:rsidR="00C23095" w:rsidRPr="00743275">
        <w:rPr>
          <w:rFonts w:ascii="SimSun" w:eastAsia="SimSun" w:hAnsi="SimSun" w:cs="SimSun" w:hint="eastAsia"/>
          <w:kern w:val="22"/>
          <w:sz w:val="24"/>
          <w:szCs w:val="24"/>
          <w:lang w:eastAsia="zh-CN"/>
        </w:rPr>
        <w:t>约</w:t>
      </w:r>
      <w:r w:rsidR="00C23095" w:rsidRPr="00743275">
        <w:rPr>
          <w:rFonts w:ascii="SimSun" w:eastAsia="SimSun" w:hAnsi="SimSun" w:cs="SimSun"/>
          <w:kern w:val="22"/>
          <w:sz w:val="24"/>
          <w:szCs w:val="24"/>
          <w:lang w:eastAsia="zh-CN"/>
        </w:rPr>
        <w:t>》</w:t>
      </w:r>
      <w:r w:rsidR="00C23095" w:rsidRPr="00743275">
        <w:rPr>
          <w:rFonts w:ascii="SimSun" w:eastAsia="SimSun" w:hAnsi="SimSun" w:cs="SimSun" w:hint="eastAsia"/>
          <w:kern w:val="22"/>
          <w:sz w:val="24"/>
          <w:szCs w:val="24"/>
          <w:lang w:eastAsia="zh-CN"/>
        </w:rPr>
        <w:t>的三项</w:t>
      </w:r>
      <w:r w:rsidR="00C23095" w:rsidRPr="00743275">
        <w:rPr>
          <w:rFonts w:ascii="SimSun" w:eastAsia="SimSun" w:hAnsi="SimSun" w:cs="SimSun"/>
          <w:kern w:val="22"/>
          <w:sz w:val="24"/>
          <w:szCs w:val="24"/>
          <w:lang w:eastAsia="zh-CN"/>
        </w:rPr>
        <w:t>目</w:t>
      </w:r>
      <w:r w:rsidR="00C23095" w:rsidRPr="00743275">
        <w:rPr>
          <w:rFonts w:ascii="SimSun" w:eastAsia="SimSun" w:hAnsi="SimSun" w:cs="SimSun" w:hint="eastAsia"/>
          <w:kern w:val="22"/>
          <w:sz w:val="24"/>
          <w:szCs w:val="24"/>
          <w:lang w:eastAsia="zh-CN"/>
        </w:rPr>
        <w:t>标以及实现</w:t>
      </w:r>
      <w:r w:rsidR="007D04B3">
        <w:rPr>
          <w:rFonts w:eastAsia="SimSun" w:hint="eastAsia"/>
          <w:kern w:val="22"/>
          <w:sz w:val="24"/>
          <w:szCs w:val="24"/>
          <w:lang w:eastAsia="zh-CN"/>
        </w:rPr>
        <w:t>《昆明</w:t>
      </w:r>
      <w:r w:rsidR="007D04B3">
        <w:rPr>
          <w:rFonts w:eastAsia="SimSun" w:hint="eastAsia"/>
          <w:kern w:val="22"/>
          <w:sz w:val="24"/>
          <w:szCs w:val="24"/>
          <w:lang w:eastAsia="zh-CN"/>
        </w:rPr>
        <w:t>-</w:t>
      </w:r>
      <w:r w:rsidR="007D04B3">
        <w:rPr>
          <w:rFonts w:eastAsia="SimSun" w:hint="eastAsia"/>
          <w:kern w:val="22"/>
          <w:sz w:val="24"/>
          <w:szCs w:val="24"/>
          <w:lang w:eastAsia="zh-CN"/>
        </w:rPr>
        <w:t>蒙特利尔全球生物多样性框架》</w:t>
      </w:r>
      <w:r w:rsidR="00C23095" w:rsidRPr="00743275">
        <w:rPr>
          <w:rFonts w:ascii="SimSun" w:eastAsia="SimSun" w:hAnsi="SimSun" w:cs="SimSun" w:hint="eastAsia"/>
          <w:kern w:val="22"/>
          <w:sz w:val="24"/>
          <w:szCs w:val="24"/>
          <w:lang w:eastAsia="zh-CN"/>
        </w:rPr>
        <w:t>长期目标和行动目标以及可持续发展目标相关（见方框</w:t>
      </w:r>
      <w:r w:rsidR="00C23095" w:rsidRPr="00743275">
        <w:rPr>
          <w:kern w:val="22"/>
          <w:sz w:val="24"/>
          <w:szCs w:val="24"/>
          <w:lang w:eastAsia="zh-CN"/>
        </w:rPr>
        <w:t>1</w:t>
      </w:r>
      <w:r w:rsidR="00C23095" w:rsidRPr="00743275">
        <w:rPr>
          <w:rFonts w:ascii="SimSun" w:eastAsia="SimSun" w:hAnsi="SimSun" w:cs="SimSun" w:hint="eastAsia"/>
          <w:kern w:val="22"/>
          <w:sz w:val="24"/>
          <w:szCs w:val="24"/>
          <w:lang w:eastAsia="zh-CN"/>
        </w:rPr>
        <w:t>）。同时鼓励政府和相关非政府行为体设定各级能力建设和发展目标，并明确将其载入相关文件，如国家生物多样性战略和行动计划、方案战略和计划。能力类型可分为</w:t>
      </w:r>
      <w:r w:rsidR="00C23095" w:rsidRPr="00743275">
        <w:rPr>
          <w:rFonts w:ascii="SimSun" w:hAnsi="SimSun"/>
          <w:kern w:val="22"/>
          <w:sz w:val="24"/>
          <w:szCs w:val="24"/>
          <w:lang w:eastAsia="zh-CN"/>
        </w:rPr>
        <w:t>“</w:t>
      </w:r>
      <w:r w:rsidR="00C23095" w:rsidRPr="00743275">
        <w:rPr>
          <w:rFonts w:ascii="SimSun" w:eastAsia="SimSun" w:hAnsi="SimSun" w:cs="SimSun" w:hint="eastAsia"/>
          <w:kern w:val="22"/>
          <w:sz w:val="24"/>
          <w:szCs w:val="24"/>
          <w:lang w:eastAsia="zh-CN"/>
        </w:rPr>
        <w:t>功能</w:t>
      </w:r>
      <w:r w:rsidR="00C23095" w:rsidRPr="00743275">
        <w:rPr>
          <w:rFonts w:ascii="SimSun" w:hAnsi="SimSun"/>
          <w:kern w:val="22"/>
          <w:sz w:val="24"/>
          <w:szCs w:val="24"/>
          <w:lang w:eastAsia="zh-CN"/>
        </w:rPr>
        <w:t>”</w:t>
      </w:r>
      <w:r w:rsidR="00C23095" w:rsidRPr="00743275">
        <w:rPr>
          <w:rFonts w:ascii="SimSun" w:eastAsia="SimSun" w:hAnsi="SimSun" w:cs="SimSun" w:hint="eastAsia"/>
          <w:kern w:val="22"/>
          <w:sz w:val="24"/>
          <w:szCs w:val="24"/>
          <w:lang w:eastAsia="zh-CN"/>
        </w:rPr>
        <w:t>能力（解决问题所需的交叉技能，与任何特定部门或专题无关）；以及</w:t>
      </w:r>
      <w:r w:rsidR="00C23095" w:rsidRPr="00743275">
        <w:rPr>
          <w:rFonts w:ascii="SimSun" w:hAnsi="SimSun"/>
          <w:kern w:val="22"/>
          <w:sz w:val="24"/>
          <w:szCs w:val="24"/>
          <w:lang w:eastAsia="zh-CN"/>
        </w:rPr>
        <w:t>“</w:t>
      </w:r>
      <w:r w:rsidR="00C23095" w:rsidRPr="00743275">
        <w:rPr>
          <w:rFonts w:ascii="SimSun" w:eastAsia="SimSun" w:hAnsi="SimSun" w:cs="SimSun" w:hint="eastAsia"/>
          <w:kern w:val="22"/>
          <w:sz w:val="24"/>
          <w:szCs w:val="24"/>
          <w:lang w:eastAsia="zh-CN"/>
        </w:rPr>
        <w:t>技术</w:t>
      </w:r>
      <w:r w:rsidR="00C23095" w:rsidRPr="00743275">
        <w:rPr>
          <w:rFonts w:ascii="SimSun" w:hAnsi="SimSun"/>
          <w:kern w:val="22"/>
          <w:sz w:val="24"/>
          <w:szCs w:val="24"/>
          <w:lang w:eastAsia="zh-CN"/>
        </w:rPr>
        <w:t>”</w:t>
      </w:r>
      <w:r w:rsidR="00C23095" w:rsidRPr="00743275">
        <w:rPr>
          <w:rFonts w:ascii="SimSun" w:eastAsia="SimSun" w:hAnsi="SimSun" w:cs="SimSun" w:hint="eastAsia"/>
          <w:kern w:val="22"/>
          <w:sz w:val="24"/>
          <w:szCs w:val="24"/>
          <w:lang w:eastAsia="zh-CN"/>
        </w:rPr>
        <w:t>能力（与特定专门知识、部门或专题领域相关）。</w:t>
      </w:r>
    </w:p>
    <w:tbl>
      <w:tblPr>
        <w:tblStyle w:val="TableGrid"/>
        <w:tblW w:w="0" w:type="auto"/>
        <w:tblLook w:val="04A0" w:firstRow="1" w:lastRow="0" w:firstColumn="1" w:lastColumn="0" w:noHBand="0" w:noVBand="1"/>
      </w:tblPr>
      <w:tblGrid>
        <w:gridCol w:w="9350"/>
      </w:tblGrid>
      <w:tr w:rsidR="00C23095" w:rsidRPr="00743275" w14:paraId="17A5DA76" w14:textId="77777777" w:rsidTr="004B678C">
        <w:tc>
          <w:tcPr>
            <w:tcW w:w="9452" w:type="dxa"/>
          </w:tcPr>
          <w:p w14:paraId="0E6C9313" w14:textId="77777777" w:rsidR="00C23095" w:rsidRPr="00743275" w:rsidRDefault="00C23095" w:rsidP="004B678C">
            <w:pPr>
              <w:suppressLineNumbers/>
              <w:suppressAutoHyphens/>
              <w:overflowPunct w:val="0"/>
              <w:autoSpaceDE w:val="0"/>
              <w:autoSpaceDN w:val="0"/>
              <w:adjustRightInd w:val="0"/>
              <w:snapToGrid w:val="0"/>
              <w:spacing w:before="120"/>
              <w:jc w:val="center"/>
              <w:rPr>
                <w:rFonts w:eastAsia="SimSun"/>
                <w:snapToGrid w:val="0"/>
                <w:kern w:val="22"/>
                <w:sz w:val="24"/>
                <w:lang w:eastAsia="zh-CN"/>
              </w:rPr>
            </w:pPr>
            <w:r w:rsidRPr="00743275">
              <w:rPr>
                <w:rFonts w:eastAsia="SimSun"/>
                <w:b/>
                <w:bCs/>
                <w:snapToGrid w:val="0"/>
                <w:kern w:val="22"/>
                <w:sz w:val="24"/>
                <w:lang w:eastAsia="zh-CN"/>
              </w:rPr>
              <w:t>方框</w:t>
            </w:r>
            <w:r w:rsidRPr="00743275">
              <w:rPr>
                <w:rFonts w:eastAsia="SimSun"/>
                <w:b/>
                <w:bCs/>
                <w:snapToGrid w:val="0"/>
                <w:kern w:val="22"/>
                <w:sz w:val="24"/>
                <w:lang w:eastAsia="zh-CN"/>
              </w:rPr>
              <w:t xml:space="preserve">1. </w:t>
            </w:r>
            <w:r w:rsidRPr="00743275">
              <w:rPr>
                <w:rFonts w:eastAsia="SimSun"/>
                <w:b/>
                <w:bCs/>
                <w:snapToGrid w:val="0"/>
                <w:kern w:val="22"/>
                <w:sz w:val="24"/>
                <w:lang w:eastAsia="zh-CN"/>
              </w:rPr>
              <w:t>预期能力成果</w:t>
            </w:r>
          </w:p>
          <w:p w14:paraId="7652EB82" w14:textId="7C2309F0" w:rsidR="00C23095" w:rsidRPr="00743275" w:rsidRDefault="00A4779E" w:rsidP="004B678C">
            <w:pPr>
              <w:pStyle w:val="ListParagraph"/>
              <w:suppressLineNumbers/>
              <w:suppressAutoHyphens/>
              <w:overflowPunct w:val="0"/>
              <w:autoSpaceDE w:val="0"/>
              <w:autoSpaceDN w:val="0"/>
              <w:adjustRightInd w:val="0"/>
              <w:snapToGrid w:val="0"/>
              <w:spacing w:after="60"/>
              <w:ind w:left="0"/>
              <w:contextualSpacing w:val="0"/>
              <w:rPr>
                <w:rFonts w:eastAsia="Calibri"/>
                <w:bCs/>
                <w:snapToGrid w:val="0"/>
                <w:kern w:val="22"/>
                <w:sz w:val="24"/>
                <w:lang w:eastAsia="zh-CN"/>
              </w:rPr>
            </w:pPr>
            <w:r>
              <w:rPr>
                <w:rFonts w:eastAsia="SimSun" w:hint="eastAsia"/>
                <w:bCs/>
                <w:snapToGrid w:val="0"/>
                <w:kern w:val="22"/>
                <w:sz w:val="24"/>
                <w:lang w:eastAsia="zh-CN"/>
              </w:rPr>
              <w:t>1</w:t>
            </w:r>
            <w:r>
              <w:rPr>
                <w:rFonts w:eastAsia="SimSun"/>
                <w:bCs/>
                <w:snapToGrid w:val="0"/>
                <w:kern w:val="22"/>
                <w:sz w:val="24"/>
                <w:lang w:eastAsia="zh-CN"/>
              </w:rPr>
              <w:t xml:space="preserve">.  </w:t>
            </w:r>
            <w:r w:rsidR="00C23095" w:rsidRPr="00743275">
              <w:rPr>
                <w:rFonts w:eastAsia="SimSun"/>
                <w:bCs/>
                <w:snapToGrid w:val="0"/>
                <w:kern w:val="22"/>
                <w:sz w:val="24"/>
                <w:lang w:eastAsia="zh-CN"/>
              </w:rPr>
              <w:t>长期、高级别成果</w:t>
            </w:r>
            <w:r w:rsidR="00C12619">
              <w:rPr>
                <w:rFonts w:eastAsia="SimSun" w:hint="eastAsia"/>
                <w:bCs/>
                <w:snapToGrid w:val="0"/>
                <w:kern w:val="22"/>
                <w:sz w:val="24"/>
                <w:lang w:eastAsia="zh-CN"/>
              </w:rPr>
              <w:t>：</w:t>
            </w:r>
          </w:p>
          <w:p w14:paraId="6621CF7D" w14:textId="1BBCE478" w:rsidR="00C23095" w:rsidRPr="00743275" w:rsidRDefault="00C23095" w:rsidP="00C12619">
            <w:pPr>
              <w:pStyle w:val="ListParagraph"/>
              <w:numPr>
                <w:ilvl w:val="0"/>
                <w:numId w:val="43"/>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bCs/>
                <w:snapToGrid w:val="0"/>
                <w:kern w:val="22"/>
                <w:sz w:val="24"/>
                <w:lang w:eastAsia="zh-CN"/>
              </w:rPr>
              <w:t>国家生物多样性战略和行动计划</w:t>
            </w:r>
            <w:r w:rsidRPr="00743275">
              <w:rPr>
                <w:rFonts w:eastAsia="SimSun" w:hint="eastAsia"/>
                <w:bCs/>
                <w:snapToGrid w:val="0"/>
                <w:kern w:val="22"/>
                <w:sz w:val="24"/>
                <w:lang w:eastAsia="zh-CN"/>
              </w:rPr>
              <w:t>的</w:t>
            </w:r>
            <w:r w:rsidRPr="00743275">
              <w:rPr>
                <w:rFonts w:eastAsia="SimSun"/>
                <w:bCs/>
                <w:snapToGrid w:val="0"/>
                <w:kern w:val="22"/>
                <w:sz w:val="24"/>
                <w:lang w:eastAsia="zh-CN"/>
              </w:rPr>
              <w:t>成功执行</w:t>
            </w:r>
            <w:r w:rsidR="00C12619">
              <w:rPr>
                <w:rFonts w:eastAsia="SimSun" w:hint="eastAsia"/>
                <w:bCs/>
                <w:snapToGrid w:val="0"/>
                <w:kern w:val="22"/>
                <w:sz w:val="24"/>
                <w:lang w:eastAsia="zh-CN"/>
              </w:rPr>
              <w:t>：</w:t>
            </w:r>
            <w:r w:rsidR="00237586">
              <w:rPr>
                <w:rFonts w:eastAsia="SimSun" w:hint="eastAsia"/>
                <w:bCs/>
                <w:snapToGrid w:val="0"/>
                <w:kern w:val="22"/>
                <w:sz w:val="24"/>
                <w:lang w:eastAsia="zh-CN"/>
              </w:rPr>
              <w:t xml:space="preserve"> </w:t>
            </w:r>
          </w:p>
          <w:p w14:paraId="3A21D297" w14:textId="1BA55FE3" w:rsidR="00C23095" w:rsidRPr="00743275" w:rsidRDefault="00C23095" w:rsidP="00C12619">
            <w:pPr>
              <w:pStyle w:val="ListParagraph"/>
              <w:numPr>
                <w:ilvl w:val="0"/>
                <w:numId w:val="43"/>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bCs/>
                <w:snapToGrid w:val="0"/>
                <w:kern w:val="22"/>
                <w:sz w:val="24"/>
                <w:lang w:eastAsia="zh-CN"/>
              </w:rPr>
              <w:t>实现</w:t>
            </w:r>
            <w:r w:rsidR="007D04B3">
              <w:rPr>
                <w:rFonts w:ascii="SimSun" w:eastAsia="SimSun" w:hAnsi="SimSun" w:cs="SimSun" w:hint="eastAsia"/>
                <w:bCs/>
                <w:snapToGrid w:val="0"/>
                <w:kern w:val="22"/>
                <w:sz w:val="24"/>
                <w:lang w:eastAsia="zh-CN"/>
              </w:rPr>
              <w:t>《昆明-蒙特利尔全球生物多样性框架》</w:t>
            </w:r>
            <w:r w:rsidRPr="00743275">
              <w:rPr>
                <w:rFonts w:ascii="SimSun" w:eastAsia="SimSun" w:hAnsi="SimSun"/>
                <w:bCs/>
                <w:snapToGrid w:val="0"/>
                <w:kern w:val="22"/>
                <w:sz w:val="24"/>
                <w:lang w:eastAsia="zh-CN"/>
              </w:rPr>
              <w:t>的</w:t>
            </w:r>
            <w:r w:rsidR="00A4779E" w:rsidRPr="00743275">
              <w:rPr>
                <w:bCs/>
                <w:snapToGrid w:val="0"/>
                <w:kern w:val="22"/>
                <w:sz w:val="24"/>
                <w:lang w:eastAsia="zh-CN"/>
              </w:rPr>
              <w:t>2030</w:t>
            </w:r>
            <w:r w:rsidR="00A4779E" w:rsidRPr="00743275">
              <w:rPr>
                <w:rFonts w:eastAsia="SimSun"/>
                <w:bCs/>
                <w:snapToGrid w:val="0"/>
                <w:kern w:val="22"/>
                <w:sz w:val="24"/>
                <w:lang w:eastAsia="zh-CN"/>
              </w:rPr>
              <w:t>年</w:t>
            </w:r>
            <w:r w:rsidR="00A4779E">
              <w:rPr>
                <w:rFonts w:eastAsia="SimSun" w:hint="eastAsia"/>
                <w:bCs/>
                <w:snapToGrid w:val="0"/>
                <w:kern w:val="22"/>
                <w:sz w:val="24"/>
                <w:lang w:eastAsia="zh-CN"/>
              </w:rPr>
              <w:t>行动</w:t>
            </w:r>
            <w:r w:rsidR="00A4779E" w:rsidRPr="00743275">
              <w:rPr>
                <w:rFonts w:eastAsia="SimSun"/>
                <w:bCs/>
                <w:snapToGrid w:val="0"/>
                <w:kern w:val="22"/>
                <w:sz w:val="24"/>
                <w:lang w:eastAsia="zh-CN"/>
              </w:rPr>
              <w:t>目标</w:t>
            </w:r>
            <w:r w:rsidR="00A4779E" w:rsidRPr="00743275">
              <w:rPr>
                <w:rFonts w:eastAsia="SimSun" w:hint="eastAsia"/>
                <w:bCs/>
                <w:snapToGrid w:val="0"/>
                <w:kern w:val="22"/>
                <w:sz w:val="24"/>
                <w:lang w:eastAsia="zh-CN"/>
              </w:rPr>
              <w:t>和</w:t>
            </w:r>
            <w:r w:rsidRPr="00743275">
              <w:rPr>
                <w:bCs/>
                <w:snapToGrid w:val="0"/>
                <w:kern w:val="22"/>
                <w:sz w:val="24"/>
                <w:lang w:eastAsia="zh-CN"/>
              </w:rPr>
              <w:t>2050</w:t>
            </w:r>
            <w:r w:rsidRPr="00743275">
              <w:rPr>
                <w:rFonts w:ascii="SimSun" w:eastAsia="SimSun" w:hAnsi="SimSun" w:hint="eastAsia"/>
                <w:bCs/>
                <w:snapToGrid w:val="0"/>
                <w:kern w:val="22"/>
                <w:sz w:val="24"/>
                <w:lang w:eastAsia="zh-CN"/>
              </w:rPr>
              <w:t>年</w:t>
            </w:r>
            <w:r w:rsidR="00A4779E">
              <w:rPr>
                <w:rFonts w:ascii="SimSun" w:eastAsia="SimSun" w:hAnsi="SimSun" w:hint="eastAsia"/>
                <w:bCs/>
                <w:snapToGrid w:val="0"/>
                <w:kern w:val="22"/>
                <w:sz w:val="24"/>
                <w:lang w:eastAsia="zh-CN"/>
              </w:rPr>
              <w:t xml:space="preserve"> </w:t>
            </w:r>
            <w:r w:rsidR="00A4779E">
              <w:rPr>
                <w:rFonts w:ascii="SimSun" w:eastAsia="SimSun" w:hAnsi="SimSun"/>
                <w:bCs/>
                <w:snapToGrid w:val="0"/>
                <w:kern w:val="22"/>
                <w:sz w:val="24"/>
                <w:lang w:eastAsia="zh-CN"/>
              </w:rPr>
              <w:t xml:space="preserve">   </w:t>
            </w:r>
            <w:r w:rsidRPr="00743275">
              <w:rPr>
                <w:rFonts w:ascii="SimSun" w:eastAsia="SimSun" w:hAnsi="SimSun" w:hint="eastAsia"/>
                <w:bCs/>
                <w:snapToGrid w:val="0"/>
                <w:kern w:val="22"/>
                <w:sz w:val="24"/>
                <w:lang w:eastAsia="zh-CN"/>
              </w:rPr>
              <w:t>愿景</w:t>
            </w:r>
            <w:r w:rsidR="00C12619">
              <w:rPr>
                <w:rFonts w:ascii="SimSun" w:eastAsia="SimSun" w:hAnsi="SimSun" w:hint="eastAsia"/>
                <w:bCs/>
                <w:snapToGrid w:val="0"/>
                <w:kern w:val="22"/>
                <w:sz w:val="24"/>
                <w:lang w:eastAsia="zh-CN"/>
              </w:rPr>
              <w:t>：</w:t>
            </w:r>
          </w:p>
          <w:p w14:paraId="3E98BF13" w14:textId="63A89236" w:rsidR="00C23095" w:rsidRPr="00743275" w:rsidRDefault="00C23095" w:rsidP="00C12619">
            <w:pPr>
              <w:pStyle w:val="ListParagraph"/>
              <w:numPr>
                <w:ilvl w:val="0"/>
                <w:numId w:val="43"/>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bCs/>
                <w:snapToGrid w:val="0"/>
                <w:kern w:val="22"/>
                <w:sz w:val="24"/>
                <w:lang w:eastAsia="zh-CN"/>
              </w:rPr>
              <w:t>各个部门和社会将生物多样性纳入主流</w:t>
            </w:r>
            <w:r w:rsidR="00C12619">
              <w:rPr>
                <w:rFonts w:eastAsia="SimSun" w:hint="eastAsia"/>
                <w:bCs/>
                <w:snapToGrid w:val="0"/>
                <w:kern w:val="22"/>
                <w:sz w:val="24"/>
                <w:lang w:eastAsia="zh-CN"/>
              </w:rPr>
              <w:t>：</w:t>
            </w:r>
          </w:p>
          <w:p w14:paraId="04E71C0A" w14:textId="32C72FE7" w:rsidR="00C23095" w:rsidRPr="00743275" w:rsidRDefault="00C23095" w:rsidP="00C12619">
            <w:pPr>
              <w:pStyle w:val="ListParagraph"/>
              <w:numPr>
                <w:ilvl w:val="0"/>
                <w:numId w:val="43"/>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hint="eastAsia"/>
                <w:bCs/>
                <w:snapToGrid w:val="0"/>
                <w:kern w:val="22"/>
                <w:sz w:val="24"/>
                <w:lang w:eastAsia="zh-CN"/>
              </w:rPr>
              <w:t>尤其对发展中国家而言，</w:t>
            </w:r>
            <w:r w:rsidRPr="00743275">
              <w:rPr>
                <w:rFonts w:asciiTheme="minorEastAsia" w:eastAsiaTheme="minorEastAsia" w:hint="eastAsia"/>
                <w:bCs/>
                <w:snapToGrid w:val="0"/>
                <w:kern w:val="22"/>
                <w:sz w:val="24"/>
                <w:lang w:eastAsia="zh-CN"/>
              </w:rPr>
              <w:t>加大</w:t>
            </w:r>
            <w:r w:rsidRPr="00743275">
              <w:rPr>
                <w:rFonts w:eastAsia="SimSun" w:hint="eastAsia"/>
                <w:bCs/>
                <w:snapToGrid w:val="0"/>
                <w:kern w:val="22"/>
                <w:sz w:val="24"/>
                <w:lang w:eastAsia="zh-CN"/>
              </w:rPr>
              <w:t>获得和转让技术以及有效参与科技合作</w:t>
            </w:r>
            <w:r w:rsidRPr="00743275">
              <w:rPr>
                <w:rFonts w:asciiTheme="minorEastAsia" w:eastAsiaTheme="minorEastAsia" w:hint="eastAsia"/>
                <w:bCs/>
                <w:snapToGrid w:val="0"/>
                <w:kern w:val="22"/>
                <w:sz w:val="24"/>
                <w:lang w:eastAsia="zh-CN"/>
              </w:rPr>
              <w:t>的</w:t>
            </w:r>
            <w:r w:rsidR="00C12619">
              <w:rPr>
                <w:rFonts w:asciiTheme="minorEastAsia" w:eastAsiaTheme="minorEastAsia" w:hint="eastAsia"/>
                <w:bCs/>
                <w:snapToGrid w:val="0"/>
                <w:kern w:val="22"/>
                <w:sz w:val="24"/>
                <w:lang w:eastAsia="zh-CN"/>
              </w:rPr>
              <w:t xml:space="preserve"> </w:t>
            </w:r>
            <w:r w:rsidR="00C12619">
              <w:rPr>
                <w:rFonts w:asciiTheme="minorEastAsia" w:eastAsiaTheme="minorEastAsia"/>
                <w:bCs/>
                <w:snapToGrid w:val="0"/>
                <w:kern w:val="22"/>
                <w:sz w:val="24"/>
                <w:lang w:eastAsia="zh-CN"/>
              </w:rPr>
              <w:t xml:space="preserve">     </w:t>
            </w:r>
            <w:r w:rsidRPr="00743275">
              <w:rPr>
                <w:rFonts w:asciiTheme="minorEastAsia" w:eastAsiaTheme="minorEastAsia" w:hint="eastAsia"/>
                <w:bCs/>
                <w:snapToGrid w:val="0"/>
                <w:kern w:val="22"/>
                <w:sz w:val="24"/>
                <w:lang w:eastAsia="zh-CN"/>
              </w:rPr>
              <w:t>力度</w:t>
            </w:r>
            <w:r w:rsidR="00C12619">
              <w:rPr>
                <w:rFonts w:asciiTheme="minorEastAsia" w:eastAsiaTheme="minorEastAsia" w:hint="eastAsia"/>
                <w:bCs/>
                <w:snapToGrid w:val="0"/>
                <w:kern w:val="22"/>
                <w:sz w:val="24"/>
                <w:lang w:eastAsia="zh-CN"/>
              </w:rPr>
              <w:t>。</w:t>
            </w:r>
          </w:p>
          <w:p w14:paraId="312B60D5" w14:textId="77777777" w:rsidR="00C23095" w:rsidRPr="00743275" w:rsidRDefault="00C23095" w:rsidP="004B678C">
            <w:pPr>
              <w:pStyle w:val="ListParagraph"/>
              <w:suppressLineNumbers/>
              <w:suppressAutoHyphens/>
              <w:overflowPunct w:val="0"/>
              <w:autoSpaceDE w:val="0"/>
              <w:autoSpaceDN w:val="0"/>
              <w:adjustRightInd w:val="0"/>
              <w:snapToGrid w:val="0"/>
              <w:ind w:left="360"/>
              <w:contextualSpacing w:val="0"/>
              <w:rPr>
                <w:rFonts w:eastAsia="Calibri"/>
                <w:bCs/>
                <w:snapToGrid w:val="0"/>
                <w:kern w:val="22"/>
                <w:sz w:val="24"/>
                <w:lang w:eastAsia="zh-CN"/>
              </w:rPr>
            </w:pPr>
          </w:p>
          <w:p w14:paraId="682EA3DE" w14:textId="2A82ECD0" w:rsidR="00C23095" w:rsidRPr="00743275" w:rsidRDefault="00A4779E" w:rsidP="00A4779E">
            <w:pPr>
              <w:pStyle w:val="ListParagraph"/>
              <w:suppressLineNumbers/>
              <w:suppressAutoHyphens/>
              <w:overflowPunct w:val="0"/>
              <w:autoSpaceDE w:val="0"/>
              <w:autoSpaceDN w:val="0"/>
              <w:adjustRightInd w:val="0"/>
              <w:snapToGrid w:val="0"/>
              <w:spacing w:after="60"/>
              <w:ind w:left="0"/>
              <w:contextualSpacing w:val="0"/>
              <w:rPr>
                <w:rFonts w:eastAsiaTheme="minorEastAsia"/>
                <w:bCs/>
                <w:snapToGrid w:val="0"/>
                <w:kern w:val="22"/>
                <w:sz w:val="24"/>
                <w:lang w:eastAsia="zh-CN"/>
              </w:rPr>
            </w:pPr>
            <w:r>
              <w:rPr>
                <w:rFonts w:eastAsia="SimSun"/>
                <w:bCs/>
                <w:snapToGrid w:val="0"/>
                <w:kern w:val="22"/>
                <w:sz w:val="24"/>
                <w:lang w:eastAsia="zh-CN"/>
              </w:rPr>
              <w:t xml:space="preserve">2.  </w:t>
            </w:r>
            <w:proofErr w:type="spellStart"/>
            <w:r w:rsidR="00C23095" w:rsidRPr="00743275">
              <w:rPr>
                <w:rFonts w:eastAsia="SimSun"/>
                <w:bCs/>
                <w:snapToGrid w:val="0"/>
                <w:kern w:val="22"/>
                <w:sz w:val="24"/>
              </w:rPr>
              <w:t>中期成果</w:t>
            </w:r>
            <w:proofErr w:type="spellEnd"/>
            <w:r w:rsidR="00C12619">
              <w:rPr>
                <w:rFonts w:eastAsia="SimSun" w:hint="eastAsia"/>
                <w:bCs/>
                <w:snapToGrid w:val="0"/>
                <w:kern w:val="22"/>
                <w:sz w:val="24"/>
                <w:lang w:eastAsia="zh-CN"/>
              </w:rPr>
              <w:t>：</w:t>
            </w:r>
          </w:p>
          <w:p w14:paraId="60516958" w14:textId="1A422FE2" w:rsidR="00C23095" w:rsidRPr="00743275" w:rsidRDefault="00C23095" w:rsidP="00C12619">
            <w:pPr>
              <w:pStyle w:val="ListParagraph"/>
              <w:numPr>
                <w:ilvl w:val="0"/>
                <w:numId w:val="44"/>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asciiTheme="minorEastAsia" w:eastAsiaTheme="minorEastAsia" w:hint="eastAsia"/>
                <w:bCs/>
                <w:snapToGrid w:val="0"/>
                <w:kern w:val="22"/>
                <w:sz w:val="24"/>
                <w:lang w:eastAsia="zh-CN"/>
              </w:rPr>
              <w:t>成功</w:t>
            </w:r>
            <w:r w:rsidR="00A4779E" w:rsidRPr="00743275">
              <w:rPr>
                <w:rFonts w:asciiTheme="minorEastAsia" w:eastAsiaTheme="minorEastAsia" w:hint="eastAsia"/>
                <w:bCs/>
                <w:snapToGrid w:val="0"/>
                <w:kern w:val="22"/>
                <w:sz w:val="24"/>
                <w:lang w:eastAsia="zh-CN"/>
              </w:rPr>
              <w:t>酌情</w:t>
            </w:r>
            <w:r w:rsidRPr="00743275">
              <w:rPr>
                <w:rFonts w:asciiTheme="minorEastAsia" w:eastAsiaTheme="minorEastAsia" w:hint="eastAsia"/>
                <w:bCs/>
                <w:snapToGrid w:val="0"/>
                <w:kern w:val="22"/>
                <w:sz w:val="24"/>
                <w:lang w:eastAsia="zh-CN"/>
              </w:rPr>
              <w:t>制定</w:t>
            </w:r>
            <w:r w:rsidR="00A4779E">
              <w:rPr>
                <w:rFonts w:asciiTheme="minorEastAsia" w:eastAsiaTheme="minorEastAsia" w:hint="eastAsia"/>
                <w:bCs/>
                <w:snapToGrid w:val="0"/>
                <w:kern w:val="22"/>
                <w:sz w:val="24"/>
                <w:lang w:eastAsia="zh-CN"/>
              </w:rPr>
              <w:t>和</w:t>
            </w:r>
            <w:r w:rsidRPr="00743275">
              <w:rPr>
                <w:rFonts w:asciiTheme="minorEastAsia" w:eastAsiaTheme="minorEastAsia" w:hint="eastAsia"/>
                <w:bCs/>
                <w:snapToGrid w:val="0"/>
                <w:kern w:val="22"/>
                <w:sz w:val="24"/>
                <w:lang w:eastAsia="zh-CN"/>
              </w:rPr>
              <w:t>更新国家生物多样性战略和行动计划</w:t>
            </w:r>
            <w:r w:rsidR="00C12619">
              <w:rPr>
                <w:rFonts w:asciiTheme="minorEastAsia" w:eastAsiaTheme="minorEastAsia" w:hint="eastAsia"/>
                <w:bCs/>
                <w:snapToGrid w:val="0"/>
                <w:kern w:val="22"/>
                <w:sz w:val="24"/>
                <w:lang w:eastAsia="zh-CN"/>
              </w:rPr>
              <w:t>；</w:t>
            </w:r>
          </w:p>
          <w:p w14:paraId="2E432BD0" w14:textId="10EBF9BB" w:rsidR="00C23095" w:rsidRPr="00743275" w:rsidRDefault="00C23095" w:rsidP="00C12619">
            <w:pPr>
              <w:pStyle w:val="ListParagraph"/>
              <w:numPr>
                <w:ilvl w:val="0"/>
                <w:numId w:val="44"/>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bCs/>
                <w:snapToGrid w:val="0"/>
                <w:kern w:val="22"/>
                <w:sz w:val="24"/>
                <w:lang w:eastAsia="zh-CN"/>
              </w:rPr>
              <w:t>健全的扶持框架和体制安排支持实现国家战略和行动计划</w:t>
            </w:r>
            <w:r w:rsidR="00C12619">
              <w:rPr>
                <w:rFonts w:eastAsia="SimSun" w:hint="eastAsia"/>
                <w:bCs/>
                <w:snapToGrid w:val="0"/>
                <w:kern w:val="22"/>
                <w:sz w:val="24"/>
                <w:lang w:eastAsia="zh-CN"/>
              </w:rPr>
              <w:t>；</w:t>
            </w:r>
          </w:p>
          <w:p w14:paraId="61F4920B" w14:textId="714EA726" w:rsidR="00C23095" w:rsidRPr="00743275" w:rsidRDefault="00C23095" w:rsidP="00C12619">
            <w:pPr>
              <w:pStyle w:val="ListParagraph"/>
              <w:numPr>
                <w:ilvl w:val="0"/>
                <w:numId w:val="44"/>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bCs/>
                <w:snapToGrid w:val="0"/>
                <w:kern w:val="22"/>
                <w:sz w:val="24"/>
                <w:lang w:eastAsia="zh-CN"/>
              </w:rPr>
              <w:t>战略伙伴关系和学习网络增强生物多样性</w:t>
            </w:r>
            <w:r w:rsidR="00A4779E">
              <w:rPr>
                <w:rFonts w:eastAsia="SimSun" w:hint="eastAsia"/>
                <w:bCs/>
                <w:snapToGrid w:val="0"/>
                <w:kern w:val="22"/>
                <w:sz w:val="24"/>
                <w:lang w:eastAsia="zh-CN"/>
              </w:rPr>
              <w:t>保护</w:t>
            </w:r>
            <w:r w:rsidRPr="00743275">
              <w:rPr>
                <w:rFonts w:eastAsia="SimSun"/>
                <w:bCs/>
                <w:snapToGrid w:val="0"/>
                <w:kern w:val="22"/>
                <w:sz w:val="24"/>
                <w:lang w:eastAsia="zh-CN"/>
              </w:rPr>
              <w:t>和可持续利用</w:t>
            </w:r>
            <w:r w:rsidRPr="00743275">
              <w:rPr>
                <w:rFonts w:eastAsia="SimSun" w:hint="eastAsia"/>
                <w:bCs/>
                <w:snapToGrid w:val="0"/>
                <w:kern w:val="22"/>
                <w:sz w:val="24"/>
                <w:lang w:eastAsia="zh-CN"/>
              </w:rPr>
              <w:t>工作</w:t>
            </w:r>
            <w:r w:rsidRPr="00743275">
              <w:rPr>
                <w:rFonts w:eastAsia="SimSun"/>
                <w:bCs/>
                <w:snapToGrid w:val="0"/>
                <w:kern w:val="22"/>
                <w:sz w:val="24"/>
                <w:lang w:eastAsia="zh-CN"/>
              </w:rPr>
              <w:t>，公平分享利用遗传资源所产生的惠益</w:t>
            </w:r>
            <w:r w:rsidR="00C12619">
              <w:rPr>
                <w:rFonts w:eastAsia="SimSun" w:hint="eastAsia"/>
                <w:bCs/>
                <w:snapToGrid w:val="0"/>
                <w:kern w:val="22"/>
                <w:sz w:val="24"/>
                <w:lang w:eastAsia="zh-CN"/>
              </w:rPr>
              <w:t>；</w:t>
            </w:r>
          </w:p>
          <w:p w14:paraId="7E9394C5" w14:textId="74072C8E" w:rsidR="00C23095" w:rsidRPr="00743275" w:rsidRDefault="00C23095" w:rsidP="00C12619">
            <w:pPr>
              <w:pStyle w:val="ListParagraph"/>
              <w:numPr>
                <w:ilvl w:val="0"/>
                <w:numId w:val="44"/>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sidRPr="00743275">
              <w:rPr>
                <w:rFonts w:eastAsia="SimSun"/>
                <w:bCs/>
                <w:snapToGrid w:val="0"/>
                <w:kern w:val="22"/>
                <w:sz w:val="24"/>
                <w:lang w:eastAsia="zh-CN"/>
              </w:rPr>
              <w:t>高质量</w:t>
            </w:r>
            <w:r w:rsidR="008A7A05">
              <w:rPr>
                <w:rFonts w:eastAsia="SimSun" w:hint="eastAsia"/>
                <w:bCs/>
                <w:snapToGrid w:val="0"/>
                <w:kern w:val="22"/>
                <w:sz w:val="24"/>
                <w:lang w:eastAsia="zh-CN"/>
              </w:rPr>
              <w:t>的</w:t>
            </w:r>
            <w:r w:rsidRPr="00743275">
              <w:rPr>
                <w:rFonts w:eastAsia="SimSun"/>
                <w:bCs/>
                <w:snapToGrid w:val="0"/>
                <w:kern w:val="22"/>
                <w:sz w:val="24"/>
                <w:lang w:eastAsia="zh-CN"/>
              </w:rPr>
              <w:t>方案和项目</w:t>
            </w:r>
            <w:r w:rsidR="00A4779E">
              <w:rPr>
                <w:rFonts w:eastAsia="SimSun" w:hint="eastAsia"/>
                <w:bCs/>
                <w:snapToGrid w:val="0"/>
                <w:kern w:val="22"/>
                <w:sz w:val="24"/>
                <w:lang w:eastAsia="zh-CN"/>
              </w:rPr>
              <w:t>，</w:t>
            </w:r>
            <w:r w:rsidRPr="00743275">
              <w:rPr>
                <w:rFonts w:eastAsia="SimSun"/>
                <w:bCs/>
                <w:snapToGrid w:val="0"/>
                <w:kern w:val="22"/>
                <w:sz w:val="24"/>
                <w:lang w:eastAsia="zh-CN"/>
              </w:rPr>
              <w:t>技术</w:t>
            </w:r>
            <w:r w:rsidR="008A7A05">
              <w:rPr>
                <w:rFonts w:eastAsia="SimSun" w:hint="eastAsia"/>
                <w:bCs/>
                <w:snapToGrid w:val="0"/>
                <w:kern w:val="22"/>
                <w:sz w:val="24"/>
                <w:lang w:eastAsia="zh-CN"/>
              </w:rPr>
              <w:t>上</w:t>
            </w:r>
            <w:r w:rsidRPr="00743275">
              <w:rPr>
                <w:rFonts w:eastAsia="SimSun" w:hint="eastAsia"/>
                <w:bCs/>
                <w:snapToGrid w:val="0"/>
                <w:kern w:val="22"/>
                <w:sz w:val="24"/>
                <w:lang w:eastAsia="zh-CN"/>
              </w:rPr>
              <w:t>过硬</w:t>
            </w:r>
            <w:r w:rsidRPr="00743275">
              <w:rPr>
                <w:rFonts w:eastAsia="SimSun"/>
                <w:bCs/>
                <w:snapToGrid w:val="0"/>
                <w:kern w:val="22"/>
                <w:sz w:val="24"/>
                <w:lang w:eastAsia="zh-CN"/>
              </w:rPr>
              <w:t>，</w:t>
            </w:r>
            <w:r w:rsidR="008A7A05">
              <w:rPr>
                <w:rFonts w:eastAsia="SimSun" w:hint="eastAsia"/>
                <w:bCs/>
                <w:snapToGrid w:val="0"/>
                <w:kern w:val="22"/>
                <w:sz w:val="24"/>
                <w:lang w:eastAsia="zh-CN"/>
              </w:rPr>
              <w:t>计划</w:t>
            </w:r>
            <w:r w:rsidRPr="00743275">
              <w:rPr>
                <w:rFonts w:eastAsia="SimSun"/>
                <w:bCs/>
                <w:snapToGrid w:val="0"/>
                <w:kern w:val="22"/>
                <w:sz w:val="24"/>
                <w:lang w:eastAsia="zh-CN"/>
              </w:rPr>
              <w:t>切合实际</w:t>
            </w:r>
            <w:r w:rsidR="008A7A05">
              <w:rPr>
                <w:rFonts w:eastAsia="SimSun" w:hint="eastAsia"/>
                <w:bCs/>
                <w:snapToGrid w:val="0"/>
                <w:kern w:val="22"/>
                <w:sz w:val="24"/>
                <w:lang w:eastAsia="zh-CN"/>
              </w:rPr>
              <w:t>可以</w:t>
            </w:r>
            <w:r w:rsidRPr="00743275">
              <w:rPr>
                <w:rFonts w:eastAsia="SimSun"/>
                <w:bCs/>
                <w:snapToGrid w:val="0"/>
                <w:kern w:val="22"/>
                <w:sz w:val="24"/>
                <w:lang w:eastAsia="zh-CN"/>
              </w:rPr>
              <w:t>实现，性别</w:t>
            </w:r>
            <w:r w:rsidRPr="00743275">
              <w:rPr>
                <w:rFonts w:eastAsia="SimSun" w:hint="eastAsia"/>
                <w:bCs/>
                <w:snapToGrid w:val="0"/>
                <w:kern w:val="22"/>
                <w:sz w:val="24"/>
                <w:lang w:eastAsia="zh-CN"/>
              </w:rPr>
              <w:t>和青年</w:t>
            </w:r>
            <w:r w:rsidRPr="00743275">
              <w:rPr>
                <w:rFonts w:eastAsia="SimSun"/>
                <w:bCs/>
                <w:snapToGrid w:val="0"/>
                <w:kern w:val="22"/>
                <w:sz w:val="24"/>
                <w:lang w:eastAsia="zh-CN"/>
              </w:rPr>
              <w:t>问题</w:t>
            </w:r>
            <w:r w:rsidR="008A7A05">
              <w:rPr>
                <w:rFonts w:eastAsia="SimSun" w:hint="eastAsia"/>
                <w:bCs/>
                <w:snapToGrid w:val="0"/>
                <w:kern w:val="22"/>
                <w:sz w:val="24"/>
                <w:lang w:eastAsia="zh-CN"/>
              </w:rPr>
              <w:t>得到处理</w:t>
            </w:r>
            <w:r w:rsidRPr="00743275">
              <w:rPr>
                <w:rFonts w:eastAsia="SimSun"/>
                <w:bCs/>
                <w:snapToGrid w:val="0"/>
                <w:kern w:val="22"/>
                <w:sz w:val="24"/>
                <w:lang w:eastAsia="zh-CN"/>
              </w:rPr>
              <w:t>，</w:t>
            </w:r>
            <w:r w:rsidR="008A7A05">
              <w:rPr>
                <w:rFonts w:eastAsia="SimSun" w:hint="eastAsia"/>
                <w:bCs/>
                <w:snapToGrid w:val="0"/>
                <w:kern w:val="22"/>
                <w:sz w:val="24"/>
                <w:lang w:eastAsia="zh-CN"/>
              </w:rPr>
              <w:t>订有</w:t>
            </w:r>
            <w:r w:rsidRPr="00743275">
              <w:rPr>
                <w:rFonts w:eastAsia="SimSun"/>
                <w:bCs/>
                <w:snapToGrid w:val="0"/>
                <w:kern w:val="22"/>
                <w:sz w:val="24"/>
                <w:lang w:eastAsia="zh-CN"/>
              </w:rPr>
              <w:t>监测</w:t>
            </w:r>
            <w:r w:rsidR="008A7A05">
              <w:rPr>
                <w:rFonts w:eastAsia="SimSun" w:hint="eastAsia"/>
                <w:bCs/>
                <w:snapToGrid w:val="0"/>
                <w:kern w:val="22"/>
                <w:sz w:val="24"/>
                <w:lang w:eastAsia="zh-CN"/>
              </w:rPr>
              <w:t>措施</w:t>
            </w:r>
            <w:r w:rsidR="00C12619">
              <w:rPr>
                <w:rFonts w:eastAsia="SimSun" w:hint="eastAsia"/>
                <w:bCs/>
                <w:snapToGrid w:val="0"/>
                <w:kern w:val="22"/>
                <w:sz w:val="24"/>
                <w:lang w:eastAsia="zh-CN"/>
              </w:rPr>
              <w:t>；</w:t>
            </w:r>
          </w:p>
          <w:p w14:paraId="7EBF5587" w14:textId="77777777" w:rsidR="00C23095" w:rsidRPr="00743275" w:rsidRDefault="00C23095" w:rsidP="00C12619">
            <w:pPr>
              <w:pStyle w:val="ListParagraph"/>
              <w:numPr>
                <w:ilvl w:val="0"/>
                <w:numId w:val="44"/>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snapToGrid w:val="0"/>
                <w:spacing w:val="-2"/>
                <w:kern w:val="22"/>
                <w:sz w:val="24"/>
                <w:lang w:eastAsia="zh-CN"/>
              </w:rPr>
            </w:pPr>
            <w:r w:rsidRPr="00743275">
              <w:rPr>
                <w:rFonts w:ascii="SimSun" w:eastAsia="SimSun" w:hAnsi="SimSun" w:cs="SimSun" w:hint="eastAsia"/>
                <w:snapToGrid w:val="0"/>
                <w:spacing w:val="-2"/>
                <w:kern w:val="22"/>
                <w:sz w:val="24"/>
                <w:lang w:eastAsia="zh-CN"/>
              </w:rPr>
              <w:t>从一开始就将有效的监测和评价及学习流程嵌入项目和方案，以支持各级循证决策</w:t>
            </w:r>
          </w:p>
          <w:p w14:paraId="0D4127F0" w14:textId="09A7125C" w:rsidR="00C23095" w:rsidRPr="00743275" w:rsidRDefault="00C70FE2" w:rsidP="00C12619">
            <w:pPr>
              <w:pStyle w:val="ListParagraph"/>
              <w:numPr>
                <w:ilvl w:val="0"/>
                <w:numId w:val="44"/>
              </w:numPr>
              <w:suppressLineNumbers/>
              <w:suppressAutoHyphens/>
              <w:overflowPunct w:val="0"/>
              <w:autoSpaceDE w:val="0"/>
              <w:autoSpaceDN w:val="0"/>
              <w:adjustRightInd w:val="0"/>
              <w:snapToGrid w:val="0"/>
              <w:spacing w:before="120" w:after="120" w:line="240" w:lineRule="atLeast"/>
              <w:ind w:left="0" w:firstLine="360"/>
              <w:contextualSpacing w:val="0"/>
              <w:rPr>
                <w:rFonts w:eastAsia="Calibri"/>
                <w:bCs/>
                <w:snapToGrid w:val="0"/>
                <w:kern w:val="22"/>
                <w:sz w:val="24"/>
                <w:lang w:eastAsia="zh-CN"/>
              </w:rPr>
            </w:pPr>
            <w:r>
              <w:rPr>
                <w:rFonts w:eastAsia="SimSun" w:hint="eastAsia"/>
                <w:bCs/>
                <w:snapToGrid w:val="0"/>
                <w:kern w:val="22"/>
                <w:sz w:val="24"/>
                <w:lang w:eastAsia="zh-CN"/>
              </w:rPr>
              <w:t>强化</w:t>
            </w:r>
            <w:r w:rsidR="00C23095" w:rsidRPr="00743275">
              <w:rPr>
                <w:rFonts w:eastAsia="SimSun"/>
                <w:bCs/>
                <w:snapToGrid w:val="0"/>
                <w:kern w:val="22"/>
                <w:sz w:val="24"/>
                <w:lang w:eastAsia="zh-CN"/>
              </w:rPr>
              <w:t>机制、激励机制和投资</w:t>
            </w:r>
            <w:r w:rsidR="00C23095" w:rsidRPr="00743275">
              <w:rPr>
                <w:rFonts w:eastAsia="SimSun" w:hint="eastAsia"/>
                <w:bCs/>
                <w:snapToGrid w:val="0"/>
                <w:kern w:val="22"/>
                <w:sz w:val="24"/>
                <w:lang w:eastAsia="zh-CN"/>
              </w:rPr>
              <w:t>，</w:t>
            </w:r>
            <w:r w:rsidR="00C23095" w:rsidRPr="00743275">
              <w:rPr>
                <w:rFonts w:eastAsia="SimSun"/>
                <w:bCs/>
                <w:snapToGrid w:val="0"/>
                <w:kern w:val="22"/>
                <w:sz w:val="24"/>
                <w:lang w:eastAsia="zh-CN"/>
              </w:rPr>
              <w:t>确保在各个层级利用和保留各</w:t>
            </w:r>
            <w:r w:rsidR="00C23095" w:rsidRPr="00743275">
              <w:rPr>
                <w:rFonts w:eastAsia="SimSun" w:hint="eastAsia"/>
                <w:bCs/>
                <w:snapToGrid w:val="0"/>
                <w:kern w:val="22"/>
                <w:sz w:val="24"/>
                <w:lang w:eastAsia="zh-CN"/>
              </w:rPr>
              <w:t>种</w:t>
            </w:r>
            <w:r w:rsidR="00C23095" w:rsidRPr="00743275">
              <w:rPr>
                <w:rFonts w:eastAsia="SimSun"/>
                <w:bCs/>
                <w:snapToGrid w:val="0"/>
                <w:kern w:val="22"/>
                <w:sz w:val="24"/>
                <w:lang w:eastAsia="zh-CN"/>
              </w:rPr>
              <w:t>能力</w:t>
            </w:r>
            <w:r w:rsidR="00C12619">
              <w:rPr>
                <w:rFonts w:eastAsia="SimSun" w:hint="eastAsia"/>
                <w:bCs/>
                <w:snapToGrid w:val="0"/>
                <w:kern w:val="22"/>
                <w:sz w:val="24"/>
                <w:lang w:eastAsia="zh-CN"/>
              </w:rPr>
              <w:t>。</w:t>
            </w:r>
          </w:p>
        </w:tc>
      </w:tr>
    </w:tbl>
    <w:p w14:paraId="50BAA427" w14:textId="77777777" w:rsidR="00C23095" w:rsidRPr="00743275" w:rsidRDefault="00C23095" w:rsidP="00C70FE2">
      <w:pPr>
        <w:pStyle w:val="Heading1"/>
        <w:numPr>
          <w:ilvl w:val="0"/>
          <w:numId w:val="25"/>
        </w:numPr>
        <w:suppressLineNumbers/>
        <w:tabs>
          <w:tab w:val="clear" w:pos="720"/>
          <w:tab w:val="num" w:pos="360"/>
          <w:tab w:val="left" w:pos="426"/>
        </w:tabs>
        <w:suppressAutoHyphens/>
        <w:overflowPunct w:val="0"/>
        <w:autoSpaceDE w:val="0"/>
        <w:autoSpaceDN w:val="0"/>
        <w:adjustRightInd w:val="0"/>
        <w:snapToGrid w:val="0"/>
        <w:rPr>
          <w:bCs/>
          <w:snapToGrid w:val="0"/>
          <w:kern w:val="22"/>
          <w:sz w:val="24"/>
        </w:rPr>
      </w:pPr>
      <w:proofErr w:type="spellStart"/>
      <w:r w:rsidRPr="00743275">
        <w:rPr>
          <w:rFonts w:ascii="SimSun" w:eastAsia="SimSun" w:hAnsi="SimSun" w:cs="SimSun" w:hint="eastAsia"/>
          <w:bCs/>
          <w:snapToGrid w:val="0"/>
          <w:kern w:val="22"/>
          <w:sz w:val="24"/>
        </w:rPr>
        <w:t>指导原则</w:t>
      </w:r>
      <w:proofErr w:type="spellEnd"/>
    </w:p>
    <w:p w14:paraId="23384A5B" w14:textId="6778A70B" w:rsidR="00C23095" w:rsidRPr="00CE49A6" w:rsidRDefault="00C23095" w:rsidP="005538E7">
      <w:pPr>
        <w:pStyle w:val="Para1"/>
        <w:numPr>
          <w:ilvl w:val="0"/>
          <w:numId w:val="18"/>
        </w:numPr>
        <w:suppressLineNumbers/>
        <w:tabs>
          <w:tab w:val="clear" w:pos="360"/>
        </w:tabs>
        <w:suppressAutoHyphens/>
        <w:overflowPunct w:val="0"/>
        <w:autoSpaceDE w:val="0"/>
        <w:autoSpaceDN w:val="0"/>
        <w:adjustRightInd w:val="0"/>
        <w:snapToGrid w:val="0"/>
        <w:rPr>
          <w:rFonts w:eastAsia="SimSun"/>
          <w:kern w:val="22"/>
          <w:sz w:val="24"/>
          <w:szCs w:val="24"/>
          <w:lang w:eastAsia="zh-CN"/>
        </w:rPr>
      </w:pPr>
      <w:r w:rsidRPr="00CE49A6">
        <w:rPr>
          <w:rFonts w:ascii="SimSun" w:eastAsia="SimSun" w:hAnsi="SimSun" w:cs="SimSun" w:hint="eastAsia"/>
          <w:kern w:val="22"/>
          <w:sz w:val="24"/>
          <w:szCs w:val="24"/>
          <w:lang w:eastAsia="zh-CN"/>
        </w:rPr>
        <w:t>鼓励政府和非政府行为体适用下列总体指导原则，支持各缔约方在其国家生物多样性战略和行动计划中确定的能力建设和发展的优先事项，从而协助建立能支持</w:t>
      </w:r>
      <w:r w:rsidR="007D04B3" w:rsidRPr="00CE49A6">
        <w:rPr>
          <w:rFonts w:eastAsia="SimSun" w:hint="eastAsia"/>
          <w:kern w:val="22"/>
          <w:sz w:val="24"/>
          <w:szCs w:val="24"/>
          <w:lang w:eastAsia="zh-CN"/>
        </w:rPr>
        <w:t>《昆明</w:t>
      </w:r>
      <w:r w:rsidR="007D04B3" w:rsidRPr="00CE49A6">
        <w:rPr>
          <w:rFonts w:eastAsia="SimSun" w:hint="eastAsia"/>
          <w:kern w:val="22"/>
          <w:sz w:val="24"/>
          <w:szCs w:val="24"/>
          <w:lang w:eastAsia="zh-CN"/>
        </w:rPr>
        <w:t>-</w:t>
      </w:r>
      <w:r w:rsidR="007D04B3" w:rsidRPr="00CE49A6">
        <w:rPr>
          <w:rFonts w:eastAsia="SimSun" w:hint="eastAsia"/>
          <w:kern w:val="22"/>
          <w:sz w:val="24"/>
          <w:szCs w:val="24"/>
          <w:lang w:eastAsia="zh-CN"/>
        </w:rPr>
        <w:t>蒙特利尔全球生物多样性框架》</w:t>
      </w:r>
      <w:r w:rsidRPr="00CE49A6">
        <w:rPr>
          <w:rFonts w:ascii="SimSun" w:eastAsia="SimSun" w:hAnsi="SimSun" w:cs="SimSun" w:hint="eastAsia"/>
          <w:kern w:val="22"/>
          <w:sz w:val="24"/>
          <w:szCs w:val="24"/>
          <w:lang w:eastAsia="zh-CN"/>
        </w:rPr>
        <w:t>的更有效和可持续的能力：</w:t>
      </w:r>
    </w:p>
    <w:p w14:paraId="418944E6" w14:textId="77777777" w:rsidR="00C23095" w:rsidRPr="00CE49A6" w:rsidRDefault="00C23095" w:rsidP="005538E7">
      <w:pPr>
        <w:pStyle w:val="ListParagraph"/>
        <w:numPr>
          <w:ilvl w:val="0"/>
          <w:numId w:val="22"/>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CE49A6">
        <w:rPr>
          <w:rFonts w:ascii="SimSun" w:eastAsia="SimSun" w:hAnsi="SimSun" w:cs="SimSun" w:hint="eastAsia"/>
          <w:snapToGrid w:val="0"/>
          <w:kern w:val="22"/>
          <w:sz w:val="24"/>
          <w:lang w:eastAsia="zh-CN"/>
        </w:rPr>
        <w:t>必须对现有能力和需要作全面分析，以确保有效干预；</w:t>
      </w:r>
    </w:p>
    <w:p w14:paraId="4A24FC1A" w14:textId="77777777" w:rsidR="00C23095" w:rsidRPr="00CE49A6" w:rsidRDefault="00C23095" w:rsidP="005538E7">
      <w:pPr>
        <w:pStyle w:val="ListParagraph"/>
        <w:numPr>
          <w:ilvl w:val="0"/>
          <w:numId w:val="22"/>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CE49A6">
        <w:rPr>
          <w:rFonts w:ascii="SimSun" w:eastAsia="SimSun" w:hAnsi="SimSun" w:cs="SimSun" w:hint="eastAsia"/>
          <w:snapToGrid w:val="0"/>
          <w:kern w:val="22"/>
          <w:sz w:val="24"/>
          <w:lang w:eastAsia="zh-CN"/>
        </w:rPr>
        <w:t>应将国家自主权和承诺作为能力建设和发展行动的基石；</w:t>
      </w:r>
    </w:p>
    <w:p w14:paraId="07E85567" w14:textId="77777777" w:rsidR="00C23095" w:rsidRPr="00CE49A6" w:rsidRDefault="00C23095" w:rsidP="005538E7">
      <w:pPr>
        <w:pStyle w:val="ListParagraph"/>
        <w:numPr>
          <w:ilvl w:val="0"/>
          <w:numId w:val="22"/>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CE49A6">
        <w:rPr>
          <w:rFonts w:ascii="SimSun" w:eastAsia="SimSun" w:hAnsi="SimSun" w:cs="SimSun" w:hint="eastAsia"/>
          <w:snapToGrid w:val="0"/>
          <w:kern w:val="22"/>
          <w:sz w:val="24"/>
          <w:lang w:eastAsia="zh-CN"/>
        </w:rPr>
        <w:t>应推行全系统能力建设和发展的综合战略方法；</w:t>
      </w:r>
    </w:p>
    <w:p w14:paraId="77210FBB" w14:textId="45089C3B" w:rsidR="00C23095" w:rsidRPr="00CE49A6" w:rsidRDefault="00C23095" w:rsidP="005538E7">
      <w:pPr>
        <w:pStyle w:val="ListParagraph"/>
        <w:numPr>
          <w:ilvl w:val="0"/>
          <w:numId w:val="22"/>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CE49A6">
        <w:rPr>
          <w:rFonts w:ascii="SimSun" w:eastAsia="SimSun" w:hAnsi="SimSun" w:cs="SimSun" w:hint="eastAsia"/>
          <w:snapToGrid w:val="0"/>
          <w:kern w:val="22"/>
          <w:sz w:val="24"/>
          <w:lang w:eastAsia="zh-CN"/>
        </w:rPr>
        <w:t>应按照公认的良好做法和经验教训设计和执行</w:t>
      </w:r>
      <w:r w:rsidR="00E25AAD">
        <w:rPr>
          <w:rFonts w:ascii="SimSun" w:eastAsia="SimSun" w:hAnsi="SimSun" w:cs="SimSun" w:hint="eastAsia"/>
          <w:snapToGrid w:val="0"/>
          <w:kern w:val="22"/>
          <w:sz w:val="24"/>
          <w:lang w:eastAsia="zh-CN"/>
        </w:rPr>
        <w:t>干预</w:t>
      </w:r>
      <w:r w:rsidR="00C70FE2">
        <w:rPr>
          <w:rFonts w:ascii="SimSun" w:eastAsia="SimSun" w:hAnsi="SimSun" w:cs="SimSun" w:hint="eastAsia"/>
          <w:snapToGrid w:val="0"/>
          <w:kern w:val="22"/>
          <w:sz w:val="24"/>
          <w:lang w:eastAsia="zh-CN"/>
        </w:rPr>
        <w:t>措施</w:t>
      </w:r>
      <w:r w:rsidRPr="00CE49A6">
        <w:rPr>
          <w:rFonts w:ascii="SimSun" w:eastAsia="SimSun" w:hAnsi="SimSun" w:cs="SimSun" w:hint="eastAsia"/>
          <w:snapToGrid w:val="0"/>
          <w:kern w:val="22"/>
          <w:sz w:val="24"/>
          <w:lang w:eastAsia="zh-CN"/>
        </w:rPr>
        <w:t>；</w:t>
      </w:r>
    </w:p>
    <w:p w14:paraId="4A65656E" w14:textId="10544165" w:rsidR="00C23095" w:rsidRPr="00CE49A6" w:rsidRDefault="00C23095" w:rsidP="005538E7">
      <w:pPr>
        <w:pStyle w:val="ListParagraph"/>
        <w:numPr>
          <w:ilvl w:val="0"/>
          <w:numId w:val="22"/>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kern w:val="22"/>
          <w:sz w:val="24"/>
          <w:lang w:eastAsia="zh-CN"/>
        </w:rPr>
      </w:pPr>
      <w:r w:rsidRPr="00CE49A6">
        <w:rPr>
          <w:rFonts w:ascii="SimSun" w:eastAsia="SimSun" w:hAnsi="SimSun" w:cs="SimSun" w:hint="eastAsia"/>
          <w:snapToGrid w:val="0"/>
          <w:kern w:val="22"/>
          <w:sz w:val="24"/>
          <w:lang w:eastAsia="zh-CN"/>
        </w:rPr>
        <w:t>应将</w:t>
      </w:r>
      <w:r w:rsidRPr="00CE49A6">
        <w:rPr>
          <w:rFonts w:asciiTheme="minorEastAsia" w:eastAsia="SimSun" w:hAnsi="SimSun" w:cs="SimSun" w:hint="eastAsia"/>
          <w:snapToGrid w:val="0"/>
          <w:kern w:val="22"/>
          <w:sz w:val="24"/>
          <w:lang w:eastAsia="zh-CN"/>
        </w:rPr>
        <w:t>土著人民和地方社区、</w:t>
      </w:r>
      <w:r w:rsidRPr="00CE49A6">
        <w:rPr>
          <w:rFonts w:ascii="SimSun" w:eastAsia="SimSun" w:hAnsi="SimSun" w:cs="SimSun" w:hint="eastAsia"/>
          <w:snapToGrid w:val="0"/>
          <w:kern w:val="22"/>
          <w:sz w:val="24"/>
          <w:lang w:eastAsia="zh-CN"/>
        </w:rPr>
        <w:t>性别和青年观点充分纳入生物多样性能力建设和发展工作，同时顾及</w:t>
      </w:r>
      <w:r w:rsidR="00CE49A6">
        <w:rPr>
          <w:rFonts w:ascii="SimSun" w:eastAsia="SimSun" w:hAnsi="SimSun" w:cs="SimSun" w:hint="eastAsia"/>
          <w:snapToGrid w:val="0"/>
          <w:kern w:val="22"/>
          <w:sz w:val="24"/>
          <w:lang w:eastAsia="zh-CN"/>
        </w:rPr>
        <w:t>《</w:t>
      </w:r>
      <w:r w:rsidRPr="00CE49A6">
        <w:rPr>
          <w:rFonts w:ascii="SimSun" w:eastAsia="SimSun" w:hAnsi="SimSun"/>
          <w:sz w:val="24"/>
          <w:lang w:eastAsia="zh-CN"/>
        </w:rPr>
        <w:t>性别</w:t>
      </w:r>
      <w:r w:rsidR="00CE49A6">
        <w:rPr>
          <w:rFonts w:ascii="SimSun" w:eastAsia="SimSun" w:hAnsi="SimSun" w:hint="eastAsia"/>
          <w:sz w:val="24"/>
          <w:lang w:eastAsia="zh-CN"/>
        </w:rPr>
        <w:t>平等</w:t>
      </w:r>
      <w:r w:rsidRPr="00CE49A6">
        <w:rPr>
          <w:rFonts w:ascii="SimSun" w:eastAsia="SimSun" w:hAnsi="SimSun"/>
          <w:sz w:val="24"/>
          <w:lang w:eastAsia="zh-CN"/>
        </w:rPr>
        <w:t>行动计划</w:t>
      </w:r>
      <w:r w:rsidR="00CE49A6">
        <w:rPr>
          <w:rFonts w:ascii="SimSun" w:eastAsia="SimSun" w:hAnsi="SimSun" w:hint="eastAsia"/>
          <w:sz w:val="24"/>
          <w:lang w:eastAsia="zh-CN"/>
        </w:rPr>
        <w:t>》</w:t>
      </w:r>
      <w:r w:rsidR="00CE49A6" w:rsidRPr="00A4041D">
        <w:rPr>
          <w:rStyle w:val="FootnoteReference"/>
          <w:rFonts w:eastAsia="SimSun"/>
          <w:sz w:val="24"/>
          <w:lang w:eastAsia="zh-CN"/>
        </w:rPr>
        <w:footnoteReference w:id="19"/>
      </w:r>
      <w:r w:rsidRPr="00CE49A6">
        <w:rPr>
          <w:rFonts w:ascii="SimSun" w:eastAsia="SimSun" w:hAnsi="SimSun" w:cs="SimSun" w:hint="eastAsia"/>
          <w:snapToGrid w:val="0"/>
          <w:kern w:val="22"/>
          <w:sz w:val="24"/>
          <w:lang w:eastAsia="zh-CN"/>
        </w:rPr>
        <w:t>；</w:t>
      </w:r>
    </w:p>
    <w:p w14:paraId="2EF10767" w14:textId="77777777" w:rsidR="00C23095" w:rsidRPr="00743275" w:rsidRDefault="00C23095" w:rsidP="005538E7">
      <w:pPr>
        <w:pStyle w:val="ListParagraph"/>
        <w:numPr>
          <w:ilvl w:val="0"/>
          <w:numId w:val="22"/>
        </w:numPr>
        <w:suppressLineNumbers/>
        <w:suppressAutoHyphens/>
        <w:overflowPunct w:val="0"/>
        <w:autoSpaceDE w:val="0"/>
        <w:autoSpaceDN w:val="0"/>
        <w:adjustRightInd w:val="0"/>
        <w:snapToGrid w:val="0"/>
        <w:spacing w:before="120" w:after="120" w:line="240" w:lineRule="atLeast"/>
        <w:ind w:left="0" w:firstLine="490"/>
        <w:contextualSpacing w:val="0"/>
        <w:rPr>
          <w:snapToGrid w:val="0"/>
          <w:spacing w:val="-2"/>
          <w:kern w:val="22"/>
          <w:sz w:val="24"/>
          <w:lang w:eastAsia="zh-CN"/>
        </w:rPr>
      </w:pPr>
      <w:r w:rsidRPr="00CE49A6">
        <w:rPr>
          <w:rFonts w:ascii="SimSun" w:eastAsia="SimSun" w:hAnsi="SimSun" w:cs="SimSun" w:hint="eastAsia"/>
          <w:snapToGrid w:val="0"/>
          <w:spacing w:val="-2"/>
          <w:kern w:val="22"/>
          <w:sz w:val="24"/>
          <w:lang w:eastAsia="zh-CN"/>
        </w:rPr>
        <w:t>应从一开始就将监测、评价和学习框架纳入能力建设和发展战略、计划和方案。</w:t>
      </w:r>
    </w:p>
    <w:bookmarkEnd w:id="6"/>
    <w:bookmarkEnd w:id="7"/>
    <w:p w14:paraId="6FB5B71B" w14:textId="77777777" w:rsidR="00C23095" w:rsidRPr="00743275" w:rsidRDefault="00C23095" w:rsidP="00C23095">
      <w:pPr>
        <w:keepNext/>
        <w:suppressLineNumbers/>
        <w:tabs>
          <w:tab w:val="left" w:pos="567"/>
        </w:tabs>
        <w:suppressAutoHyphens/>
        <w:overflowPunct w:val="0"/>
        <w:autoSpaceDE w:val="0"/>
        <w:autoSpaceDN w:val="0"/>
        <w:adjustRightInd w:val="0"/>
        <w:snapToGrid w:val="0"/>
        <w:spacing w:before="240" w:after="120"/>
        <w:ind w:right="-130"/>
        <w:jc w:val="center"/>
        <w:outlineLvl w:val="0"/>
        <w:rPr>
          <w:rFonts w:eastAsia="SimSun"/>
          <w:b/>
          <w:caps/>
          <w:snapToGrid w:val="0"/>
          <w:kern w:val="22"/>
          <w:sz w:val="24"/>
          <w:lang w:eastAsia="zh-CN"/>
        </w:rPr>
      </w:pPr>
      <w:r w:rsidRPr="00743275">
        <w:rPr>
          <w:rFonts w:ascii="SimSun" w:eastAsia="SimSun" w:hAnsi="SimSun" w:cs="SimSun" w:hint="eastAsia"/>
          <w:b/>
          <w:caps/>
          <w:snapToGrid w:val="0"/>
          <w:kern w:val="22"/>
          <w:sz w:val="24"/>
          <w:lang w:eastAsia="zh-CN"/>
        </w:rPr>
        <w:t>四</w:t>
      </w:r>
      <w:r w:rsidRPr="00743275">
        <w:rPr>
          <w:rFonts w:eastAsia="SimSun"/>
          <w:b/>
          <w:caps/>
          <w:snapToGrid w:val="0"/>
          <w:kern w:val="22"/>
          <w:sz w:val="24"/>
          <w:lang w:eastAsia="zh-CN"/>
        </w:rPr>
        <w:t xml:space="preserve">.  </w:t>
      </w:r>
      <w:r w:rsidRPr="00743275">
        <w:rPr>
          <w:rFonts w:ascii="SimSun" w:eastAsia="SimSun" w:hAnsi="SimSun" w:cs="SimSun" w:hint="eastAsia"/>
          <w:b/>
          <w:caps/>
          <w:snapToGrid w:val="0"/>
          <w:kern w:val="22"/>
          <w:sz w:val="24"/>
          <w:lang w:eastAsia="zh-CN"/>
        </w:rPr>
        <w:t>改进能力建设和发展的关键战略</w:t>
      </w:r>
    </w:p>
    <w:p w14:paraId="293E8BF5" w14:textId="42C0830A" w:rsidR="00C23095" w:rsidRPr="00743275" w:rsidRDefault="00C23095" w:rsidP="00C70FE2">
      <w:pPr>
        <w:numPr>
          <w:ilvl w:val="0"/>
          <w:numId w:val="18"/>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鼓励政府和非政府行为体酌情通过下列战略，加强支持</w:t>
      </w:r>
      <w:r w:rsidR="007D04B3">
        <w:rPr>
          <w:rFonts w:eastAsia="SimSun" w:hint="eastAsia"/>
          <w:kern w:val="22"/>
          <w:sz w:val="24"/>
          <w:lang w:eastAsia="zh-CN"/>
        </w:rPr>
        <w:t>《昆明</w:t>
      </w:r>
      <w:r w:rsidR="007D04B3">
        <w:rPr>
          <w:rFonts w:eastAsia="SimSun" w:hint="eastAsia"/>
          <w:kern w:val="22"/>
          <w:sz w:val="24"/>
          <w:lang w:eastAsia="zh-CN"/>
        </w:rPr>
        <w:t>-</w:t>
      </w:r>
      <w:r w:rsidR="007D04B3">
        <w:rPr>
          <w:rFonts w:eastAsia="SimSun" w:hint="eastAsia"/>
          <w:kern w:val="22"/>
          <w:sz w:val="24"/>
          <w:lang w:eastAsia="zh-CN"/>
        </w:rPr>
        <w:t>蒙特利尔全球生物多样性框架》</w:t>
      </w:r>
      <w:r w:rsidRPr="00743275">
        <w:rPr>
          <w:rFonts w:ascii="SimSun" w:eastAsia="SimSun" w:hAnsi="SimSun" w:cs="SimSun" w:hint="eastAsia"/>
          <w:kern w:val="22"/>
          <w:sz w:val="24"/>
          <w:lang w:eastAsia="zh-CN"/>
        </w:rPr>
        <w:t>的能力建设和发展举措，并确保与可持续发展目标及其他相关国家和全球进程的一致性和协同</w:t>
      </w:r>
      <w:r w:rsidR="00C70FE2">
        <w:rPr>
          <w:rFonts w:ascii="SimSun" w:eastAsia="SimSun" w:hAnsi="SimSun" w:cs="SimSun" w:hint="eastAsia"/>
          <w:kern w:val="22"/>
          <w:sz w:val="24"/>
          <w:lang w:eastAsia="zh-CN"/>
        </w:rPr>
        <w:t>增效</w:t>
      </w:r>
      <w:r w:rsidRPr="00743275">
        <w:rPr>
          <w:rFonts w:ascii="SimSun" w:eastAsia="SimSun" w:hAnsi="SimSun" w:cs="SimSun" w:hint="eastAsia"/>
          <w:kern w:val="22"/>
          <w:sz w:val="24"/>
          <w:lang w:eastAsia="zh-CN"/>
        </w:rPr>
        <w:t>。各国都应考虑本国需要、当前情况和当地情况，决定采用哪些战略：</w:t>
      </w:r>
    </w:p>
    <w:p w14:paraId="5F8C074D" w14:textId="765E5CF8"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将能力建设和发展制度化</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确保将规划和实施能力建设和发展</w:t>
      </w:r>
      <w:r w:rsidR="00E25AAD">
        <w:rPr>
          <w:rFonts w:ascii="SimSun" w:eastAsia="SimSun" w:hAnsi="SimSun" w:cs="SimSun" w:hint="eastAsia"/>
          <w:snapToGrid w:val="0"/>
          <w:kern w:val="22"/>
          <w:sz w:val="24"/>
          <w:lang w:eastAsia="zh-CN"/>
        </w:rPr>
        <w:t>干预</w:t>
      </w:r>
      <w:r w:rsidR="00C70FE2">
        <w:rPr>
          <w:rFonts w:ascii="SimSun" w:eastAsia="SimSun" w:hAnsi="SimSun" w:cs="SimSun" w:hint="eastAsia"/>
          <w:snapToGrid w:val="0"/>
          <w:kern w:val="22"/>
          <w:sz w:val="24"/>
          <w:lang w:eastAsia="zh-CN"/>
        </w:rPr>
        <w:t>措施</w:t>
      </w:r>
      <w:r w:rsidRPr="00743275">
        <w:rPr>
          <w:rFonts w:ascii="SimSun" w:eastAsia="SimSun" w:hAnsi="SimSun" w:cs="SimSun" w:hint="eastAsia"/>
          <w:snapToGrid w:val="0"/>
          <w:kern w:val="22"/>
          <w:sz w:val="24"/>
          <w:lang w:eastAsia="zh-CN"/>
        </w:rPr>
        <w:t>纳入各机构更广泛的总体战略计划、持续人力资源和组织发展与知识管理、组织学习、指导和对等支持、同业交流群培养，以及经验、最佳做法和经验教训的系统性交流；</w:t>
      </w:r>
    </w:p>
    <w:p w14:paraId="1A00F1E3" w14:textId="0564C08A"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将长期能力建设和发展纳入国家生物多样性战略和行动计划</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将能力建设和发展内容酌情纳入国家生物多样性战略和行动计划及类似战略文件，或制定专门的国家能力建设和发展行动计划</w:t>
      </w:r>
      <w:r w:rsidRPr="00743275">
        <w:rPr>
          <w:rFonts w:eastAsia="SimSun"/>
          <w:snapToGrid w:val="0"/>
          <w:kern w:val="22"/>
          <w:sz w:val="24"/>
          <w:vertAlign w:val="superscript"/>
        </w:rPr>
        <w:footnoteReference w:id="20"/>
      </w:r>
      <w:r w:rsidRPr="00743275">
        <w:rPr>
          <w:rFonts w:ascii="SimSun" w:eastAsia="SimSun" w:hAnsi="SimSun" w:cs="SimSun" w:hint="eastAsia"/>
          <w:snapToGrid w:val="0"/>
          <w:kern w:val="22"/>
          <w:sz w:val="24"/>
          <w:lang w:eastAsia="zh-CN"/>
        </w:rPr>
        <w:t>，以确定能力建设和发展核心需要、长期目标、行动目标和里程碑，并促进其与</w:t>
      </w:r>
      <w:r w:rsidR="00334A9C">
        <w:rPr>
          <w:rFonts w:ascii="SimSun" w:eastAsia="SimSun" w:hAnsi="SimSun" w:cs="SimSun" w:hint="eastAsia"/>
          <w:snapToGrid w:val="0"/>
          <w:kern w:val="22"/>
          <w:sz w:val="24"/>
          <w:lang w:eastAsia="zh-CN"/>
        </w:rPr>
        <w:t>本长期战略框架</w:t>
      </w:r>
      <w:r w:rsidRPr="00743275">
        <w:rPr>
          <w:rFonts w:ascii="SimSun" w:eastAsia="SimSun" w:hAnsi="SimSun" w:cs="SimSun" w:hint="eastAsia"/>
          <w:snapToGrid w:val="0"/>
          <w:kern w:val="22"/>
          <w:sz w:val="24"/>
          <w:lang w:eastAsia="zh-CN"/>
        </w:rPr>
        <w:t>以及有关可持续发展目标的举措保持一致。这有助于确保生物多样性能力建设和发展做出战略规划，并纳入国家发展投资和预算流程中；</w:t>
      </w:r>
      <w:r w:rsidRPr="00743275">
        <w:rPr>
          <w:rFonts w:ascii="SimSun" w:eastAsia="SimSun" w:cs="SimSun" w:hint="eastAsia"/>
          <w:snapToGrid w:val="0"/>
          <w:kern w:val="22"/>
          <w:sz w:val="24"/>
          <w:lang w:eastAsia="zh-CN"/>
        </w:rPr>
        <w:t>鼓励在这些</w:t>
      </w:r>
      <w:r w:rsidR="00CE49A6">
        <w:rPr>
          <w:rFonts w:ascii="SimSun" w:eastAsia="SimSun" w:cs="SimSun" w:hint="eastAsia"/>
          <w:snapToGrid w:val="0"/>
          <w:kern w:val="22"/>
          <w:sz w:val="24"/>
          <w:lang w:eastAsia="zh-CN"/>
        </w:rPr>
        <w:t>文件</w:t>
      </w:r>
      <w:r w:rsidRPr="00743275">
        <w:rPr>
          <w:rFonts w:ascii="SimSun" w:eastAsia="SimSun" w:cs="SimSun" w:hint="eastAsia"/>
          <w:snapToGrid w:val="0"/>
          <w:kern w:val="22"/>
          <w:sz w:val="24"/>
          <w:lang w:eastAsia="zh-CN"/>
        </w:rPr>
        <w:t>中纳入青年参与和能力建设和发展的计划，并整合代际举措；</w:t>
      </w:r>
    </w:p>
    <w:p w14:paraId="314C4DEF" w14:textId="38077C06"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更加注重终身学习</w:t>
      </w:r>
      <w:r w:rsidR="00CE49A6">
        <w:rPr>
          <w:rFonts w:ascii="SimSun" w:eastAsia="SimSun" w:cs="SimSun" w:hint="eastAsia"/>
          <w:snapToGrid w:val="0"/>
          <w:kern w:val="22"/>
          <w:sz w:val="24"/>
          <w:lang w:eastAsia="zh-CN"/>
        </w:rPr>
        <w:t>。</w:t>
      </w:r>
      <w:r w:rsidRPr="00743275">
        <w:rPr>
          <w:rFonts w:ascii="SimSun" w:eastAsia="SimSun" w:cs="SimSun" w:hint="eastAsia"/>
          <w:snapToGrid w:val="0"/>
          <w:kern w:val="22"/>
          <w:sz w:val="24"/>
          <w:lang w:eastAsia="zh-CN"/>
        </w:rPr>
        <w:t>更加重视各级正规、非正规和非正式教育，包括成人教育，确保知识、技能、价值观和规范符合</w:t>
      </w:r>
      <w:r w:rsidR="00CE49A6">
        <w:rPr>
          <w:rFonts w:ascii="SimSun" w:eastAsia="SimSun" w:cs="SimSun" w:hint="eastAsia"/>
          <w:snapToGrid w:val="0"/>
          <w:kern w:val="22"/>
          <w:sz w:val="24"/>
          <w:lang w:eastAsia="zh-CN"/>
        </w:rPr>
        <w:t>《昆明-蒙特利尔</w:t>
      </w:r>
      <w:r w:rsidRPr="00743275">
        <w:rPr>
          <w:rFonts w:ascii="SimSun" w:eastAsia="SimSun" w:cs="SimSun" w:hint="eastAsia"/>
          <w:snapToGrid w:val="0"/>
          <w:kern w:val="22"/>
          <w:sz w:val="24"/>
          <w:lang w:eastAsia="zh-CN"/>
        </w:rPr>
        <w:t>全球生物多样性框架</w:t>
      </w:r>
      <w:r w:rsidR="00CE49A6">
        <w:rPr>
          <w:rFonts w:ascii="SimSun" w:eastAsia="SimSun" w:cs="SimSun" w:hint="eastAsia"/>
          <w:snapToGrid w:val="0"/>
          <w:kern w:val="22"/>
          <w:sz w:val="24"/>
          <w:lang w:eastAsia="zh-CN"/>
        </w:rPr>
        <w:t>》</w:t>
      </w:r>
      <w:r w:rsidRPr="00743275">
        <w:rPr>
          <w:rFonts w:ascii="SimSun" w:eastAsia="SimSun" w:cs="SimSun" w:hint="eastAsia"/>
          <w:snapToGrid w:val="0"/>
          <w:kern w:val="22"/>
          <w:sz w:val="24"/>
          <w:lang w:eastAsia="zh-CN"/>
        </w:rPr>
        <w:t>的长期目标和行动目标以及能力建设和发展需要；</w:t>
      </w:r>
    </w:p>
    <w:p w14:paraId="575693B4" w14:textId="7476C1B0"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spacing w:val="-2"/>
          <w:kern w:val="22"/>
          <w:sz w:val="24"/>
          <w:lang w:eastAsia="zh-CN"/>
        </w:rPr>
      </w:pPr>
      <w:r w:rsidRPr="00743275">
        <w:rPr>
          <w:rFonts w:eastAsia="STKaiti" w:hint="eastAsia"/>
          <w:snapToGrid w:val="0"/>
          <w:spacing w:val="-2"/>
          <w:kern w:val="22"/>
          <w:sz w:val="24"/>
          <w:lang w:eastAsia="zh-CN"/>
        </w:rPr>
        <w:t>使生物多样性能力建设和发展与更广泛的跨部门计划和方案保持一致</w:t>
      </w:r>
      <w:r w:rsidR="00CE49A6">
        <w:rPr>
          <w:rFonts w:ascii="SimSun" w:eastAsia="SimSun" w:hAnsi="SimSun" w:cs="SimSun" w:hint="eastAsia"/>
          <w:snapToGrid w:val="0"/>
          <w:spacing w:val="-2"/>
          <w:kern w:val="22"/>
          <w:sz w:val="24"/>
          <w:lang w:eastAsia="zh-CN"/>
        </w:rPr>
        <w:t>。</w:t>
      </w:r>
      <w:r w:rsidRPr="00743275">
        <w:rPr>
          <w:rFonts w:ascii="SimSun" w:eastAsia="SimSun" w:hAnsi="SimSun" w:cs="SimSun" w:hint="eastAsia"/>
          <w:snapToGrid w:val="0"/>
          <w:spacing w:val="-2"/>
          <w:kern w:val="22"/>
          <w:sz w:val="24"/>
          <w:lang w:eastAsia="zh-CN"/>
        </w:rPr>
        <w:t>应用</w:t>
      </w:r>
      <w:r w:rsidR="007D04B3">
        <w:rPr>
          <w:rFonts w:eastAsia="SimSun" w:hint="eastAsia"/>
          <w:snapToGrid w:val="0"/>
          <w:spacing w:val="-2"/>
          <w:kern w:val="22"/>
          <w:sz w:val="24"/>
          <w:lang w:eastAsia="zh-CN"/>
        </w:rPr>
        <w:t>《昆明</w:t>
      </w:r>
      <w:r w:rsidR="007D04B3">
        <w:rPr>
          <w:rFonts w:eastAsia="SimSun" w:hint="eastAsia"/>
          <w:snapToGrid w:val="0"/>
          <w:spacing w:val="-2"/>
          <w:kern w:val="22"/>
          <w:sz w:val="24"/>
          <w:lang w:eastAsia="zh-CN"/>
        </w:rPr>
        <w:t>-</w:t>
      </w:r>
      <w:r w:rsidR="007D04B3">
        <w:rPr>
          <w:rFonts w:eastAsia="SimSun" w:hint="eastAsia"/>
          <w:snapToGrid w:val="0"/>
          <w:spacing w:val="-2"/>
          <w:kern w:val="22"/>
          <w:sz w:val="24"/>
          <w:lang w:eastAsia="zh-CN"/>
        </w:rPr>
        <w:t>蒙特利尔全球生物多样性框架》</w:t>
      </w:r>
      <w:r w:rsidRPr="00743275">
        <w:rPr>
          <w:rFonts w:ascii="SimSun" w:eastAsia="SimSun" w:hAnsi="SimSun" w:cs="SimSun" w:hint="eastAsia"/>
          <w:snapToGrid w:val="0"/>
          <w:spacing w:val="-2"/>
          <w:kern w:val="22"/>
          <w:sz w:val="24"/>
          <w:lang w:eastAsia="zh-CN"/>
        </w:rPr>
        <w:t>中提出的国家执行工作全政府和全社会方法，以促进能力建设和发展，实现可持续发展目标以及</w:t>
      </w:r>
      <w:r w:rsidR="00CE49A6">
        <w:rPr>
          <w:rFonts w:ascii="SimSun" w:eastAsia="SimSun" w:hAnsi="SimSun" w:cs="SimSun" w:hint="eastAsia"/>
          <w:snapToGrid w:val="0"/>
          <w:spacing w:val="-2"/>
          <w:kern w:val="22"/>
          <w:sz w:val="24"/>
          <w:lang w:eastAsia="zh-CN"/>
        </w:rPr>
        <w:t>全球</w:t>
      </w:r>
      <w:r w:rsidRPr="00743275">
        <w:rPr>
          <w:rFonts w:ascii="SimSun" w:eastAsia="SimSun" w:hAnsi="SimSun" w:cs="SimSun" w:hint="eastAsia"/>
          <w:snapToGrid w:val="0"/>
          <w:spacing w:val="-2"/>
          <w:kern w:val="22"/>
          <w:sz w:val="24"/>
          <w:lang w:eastAsia="zh-CN"/>
        </w:rPr>
        <w:t>生物多样性长期目标和行动目标。里约公约、生物多样性相关公约和可持续发展目标的联络点，以及其他各职能部委和部门的代表应通过一个路线图，以开展一致协调的行动。联合国国家工作队作为联合国可持续发展合作框架的一部分，也应在促进能力建设和发展综合方案编制和协调方面发挥关键作用</w:t>
      </w:r>
      <w:r w:rsidRPr="00743275">
        <w:rPr>
          <w:rFonts w:eastAsia="SimSun"/>
          <w:snapToGrid w:val="0"/>
          <w:spacing w:val="-2"/>
          <w:kern w:val="22"/>
          <w:sz w:val="24"/>
          <w:vertAlign w:val="superscript"/>
        </w:rPr>
        <w:footnoteReference w:id="21"/>
      </w:r>
      <w:r w:rsidRPr="00743275">
        <w:rPr>
          <w:rFonts w:ascii="SimSun" w:eastAsia="SimSun" w:hAnsi="SimSun" w:cs="SimSun" w:hint="eastAsia"/>
          <w:snapToGrid w:val="0"/>
          <w:spacing w:val="-2"/>
          <w:kern w:val="22"/>
          <w:sz w:val="24"/>
          <w:lang w:eastAsia="zh-CN"/>
        </w:rPr>
        <w:t>；</w:t>
      </w:r>
    </w:p>
    <w:p w14:paraId="2F6D3DFA" w14:textId="08B8E791"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采取措施充分利用和保留现有能力</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针对具体情况开展评估和盘点流程，以查明现有能力和阻碍其利用和保留的障碍。同样，确定并促进有助于保留和充分利用现有能力的激励措施，</w:t>
      </w:r>
      <w:r w:rsidR="00CE49A6">
        <w:rPr>
          <w:rFonts w:ascii="SimSun" w:eastAsia="SimSun" w:hAnsi="SimSun" w:cs="SimSun" w:hint="eastAsia"/>
          <w:snapToGrid w:val="0"/>
          <w:kern w:val="22"/>
          <w:sz w:val="24"/>
          <w:lang w:eastAsia="zh-CN"/>
        </w:rPr>
        <w:t>不仅最大限度地减少</w:t>
      </w:r>
      <w:r w:rsidRPr="00743275">
        <w:rPr>
          <w:rFonts w:ascii="SimSun" w:eastAsia="SimSun" w:hAnsi="SimSun" w:cs="SimSun" w:hint="eastAsia"/>
          <w:snapToGrid w:val="0"/>
          <w:kern w:val="22"/>
          <w:sz w:val="24"/>
          <w:lang w:eastAsia="zh-CN"/>
        </w:rPr>
        <w:t>专业知识和机构记忆的丧失，</w:t>
      </w:r>
      <w:r w:rsidR="00CE49A6">
        <w:rPr>
          <w:rFonts w:ascii="SimSun" w:eastAsia="SimSun" w:hAnsi="SimSun" w:cs="SimSun" w:hint="eastAsia"/>
          <w:snapToGrid w:val="0"/>
          <w:kern w:val="22"/>
          <w:sz w:val="24"/>
          <w:lang w:eastAsia="zh-CN"/>
        </w:rPr>
        <w:t>而且</w:t>
      </w:r>
      <w:r w:rsidR="00641AE6">
        <w:rPr>
          <w:rFonts w:ascii="SimSun" w:eastAsia="SimSun" w:hAnsi="SimSun" w:cs="SimSun" w:hint="eastAsia"/>
          <w:snapToGrid w:val="0"/>
          <w:kern w:val="22"/>
          <w:sz w:val="24"/>
          <w:lang w:eastAsia="zh-CN"/>
        </w:rPr>
        <w:t>最大限度地减少</w:t>
      </w:r>
      <w:r w:rsidRPr="00743275">
        <w:rPr>
          <w:rFonts w:ascii="SimSun" w:eastAsia="SimSun" w:hAnsi="SimSun" w:cs="SimSun" w:hint="eastAsia"/>
          <w:snapToGrid w:val="0"/>
          <w:kern w:val="22"/>
          <w:sz w:val="24"/>
          <w:lang w:eastAsia="zh-CN"/>
        </w:rPr>
        <w:t>已建立的伙伴关系</w:t>
      </w:r>
      <w:r w:rsidRPr="00743275">
        <w:rPr>
          <w:rFonts w:eastAsia="SimSun"/>
          <w:snapToGrid w:val="0"/>
          <w:kern w:val="22"/>
          <w:sz w:val="24"/>
          <w:lang w:eastAsia="zh-CN"/>
        </w:rPr>
        <w:t>/</w:t>
      </w:r>
      <w:r w:rsidR="009D53CC">
        <w:rPr>
          <w:rFonts w:ascii="SimSun" w:eastAsia="SimSun" w:hAnsi="SimSun" w:cs="SimSun" w:hint="eastAsia"/>
          <w:snapToGrid w:val="0"/>
          <w:kern w:val="22"/>
          <w:sz w:val="24"/>
          <w:lang w:eastAsia="zh-CN"/>
        </w:rPr>
        <w:t>联系</w:t>
      </w:r>
      <w:r w:rsidRPr="00743275">
        <w:rPr>
          <w:rFonts w:ascii="SimSun" w:eastAsia="SimSun" w:hAnsi="SimSun" w:cs="SimSun" w:hint="eastAsia"/>
          <w:snapToGrid w:val="0"/>
          <w:kern w:val="22"/>
          <w:sz w:val="24"/>
          <w:lang w:eastAsia="zh-CN"/>
        </w:rPr>
        <w:t>的</w:t>
      </w:r>
      <w:r w:rsidR="00641AE6">
        <w:rPr>
          <w:rFonts w:ascii="SimSun" w:eastAsia="SimSun" w:hAnsi="SimSun" w:cs="SimSun" w:hint="eastAsia"/>
          <w:snapToGrid w:val="0"/>
          <w:kern w:val="22"/>
          <w:sz w:val="24"/>
          <w:lang w:eastAsia="zh-CN"/>
        </w:rPr>
        <w:t>中断</w:t>
      </w:r>
      <w:r w:rsidRPr="00743275">
        <w:rPr>
          <w:rFonts w:eastAsia="SimSun"/>
          <w:snapToGrid w:val="0"/>
          <w:kern w:val="22"/>
          <w:sz w:val="24"/>
          <w:vertAlign w:val="superscript"/>
        </w:rPr>
        <w:footnoteReference w:id="22"/>
      </w:r>
      <w:r w:rsidRPr="00743275">
        <w:rPr>
          <w:rFonts w:ascii="SimSun" w:eastAsia="SimSun" w:hAnsi="SimSun" w:cs="SimSun" w:hint="eastAsia"/>
          <w:snapToGrid w:val="0"/>
          <w:kern w:val="22"/>
          <w:sz w:val="24"/>
          <w:lang w:eastAsia="zh-CN"/>
        </w:rPr>
        <w:t>；</w:t>
      </w:r>
    </w:p>
    <w:p w14:paraId="0CEF74A5" w14:textId="0199040B"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制定专题和区域和</w:t>
      </w:r>
      <w:r w:rsidR="00C70FE2">
        <w:rPr>
          <w:rFonts w:eastAsia="STKaiti" w:hint="eastAsia"/>
          <w:snapToGrid w:val="0"/>
          <w:kern w:val="22"/>
          <w:sz w:val="24"/>
          <w:lang w:eastAsia="zh-CN"/>
        </w:rPr>
        <w:t>/</w:t>
      </w:r>
      <w:r w:rsidRPr="00743275">
        <w:rPr>
          <w:rFonts w:eastAsia="STKaiti" w:hint="eastAsia"/>
          <w:snapToGrid w:val="0"/>
          <w:kern w:val="22"/>
          <w:sz w:val="24"/>
          <w:lang w:eastAsia="zh-CN"/>
        </w:rPr>
        <w:t>或次区域能力建设和发展行动计划和方案</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建议在通过</w:t>
      </w:r>
      <w:r w:rsidR="007D04B3">
        <w:rPr>
          <w:rFonts w:eastAsia="SimSun" w:hint="eastAsia"/>
          <w:snapToGrid w:val="0"/>
          <w:kern w:val="22"/>
          <w:sz w:val="24"/>
          <w:lang w:eastAsia="zh-CN"/>
        </w:rPr>
        <w:t>《昆明</w:t>
      </w:r>
      <w:r w:rsidR="007D04B3">
        <w:rPr>
          <w:rFonts w:eastAsia="SimSun" w:hint="eastAsia"/>
          <w:snapToGrid w:val="0"/>
          <w:kern w:val="22"/>
          <w:sz w:val="24"/>
          <w:lang w:eastAsia="zh-CN"/>
        </w:rPr>
        <w:t>-</w:t>
      </w:r>
      <w:r w:rsidR="007D04B3">
        <w:rPr>
          <w:rFonts w:eastAsia="SimSun" w:hint="eastAsia"/>
          <w:snapToGrid w:val="0"/>
          <w:kern w:val="22"/>
          <w:sz w:val="24"/>
          <w:lang w:eastAsia="zh-CN"/>
        </w:rPr>
        <w:t>蒙特利尔全球生物多样性框架》</w:t>
      </w:r>
      <w:r w:rsidRPr="00743275">
        <w:rPr>
          <w:rFonts w:ascii="SimSun" w:eastAsia="SimSun" w:hAnsi="SimSun" w:cs="SimSun" w:hint="eastAsia"/>
          <w:snapToGrid w:val="0"/>
          <w:kern w:val="22"/>
          <w:sz w:val="24"/>
          <w:lang w:eastAsia="zh-CN"/>
        </w:rPr>
        <w:t>之后，为支持实现不同目标或相关目标组制定专题能力建设和发展战略或行动计划。缔约方、其他政府、生物多样性相关公约、国际组织和其他相关利益攸关方，如有能力，应酌情考虑制定跨多个专题部门的专门区域、次区域、国家和地方能力建设和发展行动计划和方案，设立具体能力目标和指标；</w:t>
      </w:r>
    </w:p>
    <w:p w14:paraId="595A82BB" w14:textId="3898485E"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促进执行的伙伴关系和网络</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建立和加强伙伴关系，以有效调动能力和资源；分享现有知识、专门知识和技术；根据国家优先事项，就与</w:t>
      </w:r>
      <w:r w:rsidR="007D04B3">
        <w:rPr>
          <w:rFonts w:eastAsia="SimSun" w:hint="eastAsia"/>
          <w:snapToGrid w:val="0"/>
          <w:kern w:val="22"/>
          <w:sz w:val="24"/>
          <w:lang w:eastAsia="zh-CN"/>
        </w:rPr>
        <w:t>《昆明</w:t>
      </w:r>
      <w:r w:rsidR="007D04B3">
        <w:rPr>
          <w:rFonts w:eastAsia="SimSun" w:hint="eastAsia"/>
          <w:snapToGrid w:val="0"/>
          <w:kern w:val="22"/>
          <w:sz w:val="24"/>
          <w:lang w:eastAsia="zh-CN"/>
        </w:rPr>
        <w:t>-</w:t>
      </w:r>
      <w:r w:rsidR="007D04B3">
        <w:rPr>
          <w:rFonts w:eastAsia="SimSun" w:hint="eastAsia"/>
          <w:snapToGrid w:val="0"/>
          <w:kern w:val="22"/>
          <w:sz w:val="24"/>
          <w:lang w:eastAsia="zh-CN"/>
        </w:rPr>
        <w:t>蒙特利尔全球生物多样性框架》</w:t>
      </w:r>
      <w:r w:rsidR="009D53CC">
        <w:rPr>
          <w:rFonts w:eastAsia="SimSun" w:hint="eastAsia"/>
          <w:snapToGrid w:val="0"/>
          <w:kern w:val="22"/>
          <w:sz w:val="24"/>
          <w:lang w:eastAsia="zh-CN"/>
        </w:rPr>
        <w:t>行动</w:t>
      </w:r>
      <w:r w:rsidRPr="00743275">
        <w:rPr>
          <w:rFonts w:ascii="SimSun" w:eastAsia="SimSun" w:hAnsi="SimSun" w:cs="SimSun" w:hint="eastAsia"/>
          <w:snapToGrid w:val="0"/>
          <w:kern w:val="22"/>
          <w:sz w:val="24"/>
          <w:lang w:eastAsia="zh-CN"/>
        </w:rPr>
        <w:t>目标相关的具体问题执行中长期能力建设和发展方案；</w:t>
      </w:r>
    </w:p>
    <w:p w14:paraId="005620E5" w14:textId="423891A3"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加强相关进程能力建设和发展工作之间的协同</w:t>
      </w:r>
      <w:r w:rsidR="00C70FE2">
        <w:rPr>
          <w:rFonts w:eastAsia="STKaiti" w:hint="eastAsia"/>
          <w:snapToGrid w:val="0"/>
          <w:kern w:val="22"/>
          <w:sz w:val="24"/>
          <w:lang w:eastAsia="zh-CN"/>
        </w:rPr>
        <w:t>增效</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在全球、区域和国家各级加强与生物多样性相关公约、里约</w:t>
      </w:r>
      <w:r w:rsidR="009D53CC">
        <w:rPr>
          <w:rFonts w:ascii="SimSun" w:eastAsia="SimSun" w:hAnsi="SimSun" w:cs="SimSun" w:hint="eastAsia"/>
          <w:snapToGrid w:val="0"/>
          <w:kern w:val="22"/>
          <w:sz w:val="24"/>
          <w:lang w:eastAsia="zh-CN"/>
        </w:rPr>
        <w:t>各</w:t>
      </w:r>
      <w:r w:rsidRPr="00743275">
        <w:rPr>
          <w:rFonts w:ascii="SimSun" w:eastAsia="SimSun" w:hAnsi="SimSun" w:cs="SimSun" w:hint="eastAsia"/>
          <w:snapToGrid w:val="0"/>
          <w:kern w:val="22"/>
          <w:sz w:val="24"/>
          <w:lang w:eastAsia="zh-CN"/>
        </w:rPr>
        <w:t>公约以及</w:t>
      </w:r>
      <w:r w:rsidR="009D53CC">
        <w:rPr>
          <w:rFonts w:ascii="SimSun" w:eastAsia="SimSun" w:hAnsi="SimSun" w:cs="SimSun" w:hint="eastAsia"/>
          <w:snapToGrid w:val="0"/>
          <w:kern w:val="22"/>
          <w:sz w:val="24"/>
          <w:lang w:eastAsia="zh-CN"/>
        </w:rPr>
        <w:t>《2</w:t>
      </w:r>
      <w:r w:rsidR="009D53CC">
        <w:rPr>
          <w:rFonts w:ascii="SimSun" w:eastAsia="SimSun" w:hAnsi="SimSun" w:cs="SimSun"/>
          <w:snapToGrid w:val="0"/>
          <w:kern w:val="22"/>
          <w:sz w:val="24"/>
          <w:lang w:eastAsia="zh-CN"/>
        </w:rPr>
        <w:t>030</w:t>
      </w:r>
      <w:r w:rsidR="009D53CC">
        <w:rPr>
          <w:rFonts w:ascii="SimSun" w:eastAsia="SimSun" w:hAnsi="SimSun" w:cs="SimSun" w:hint="eastAsia"/>
          <w:snapToGrid w:val="0"/>
          <w:kern w:val="22"/>
          <w:sz w:val="24"/>
          <w:lang w:eastAsia="zh-CN"/>
        </w:rPr>
        <w:t>年</w:t>
      </w:r>
      <w:r w:rsidRPr="00743275">
        <w:rPr>
          <w:rFonts w:ascii="SimSun" w:eastAsia="SimSun" w:hAnsi="SimSun" w:cs="SimSun" w:hint="eastAsia"/>
          <w:snapToGrid w:val="0"/>
          <w:kern w:val="22"/>
          <w:sz w:val="24"/>
          <w:lang w:eastAsia="zh-CN"/>
        </w:rPr>
        <w:t>可持续发展</w:t>
      </w:r>
      <w:r w:rsidR="009D53CC">
        <w:rPr>
          <w:rFonts w:ascii="SimSun" w:eastAsia="SimSun" w:hAnsi="SimSun" w:cs="SimSun" w:hint="eastAsia"/>
          <w:snapToGrid w:val="0"/>
          <w:kern w:val="22"/>
          <w:sz w:val="24"/>
          <w:lang w:eastAsia="zh-CN"/>
        </w:rPr>
        <w:t>议程》</w:t>
      </w:r>
      <w:r w:rsidRPr="00743275">
        <w:rPr>
          <w:rFonts w:ascii="SimSun" w:eastAsia="SimSun" w:hAnsi="SimSun" w:cs="SimSun" w:hint="eastAsia"/>
          <w:snapToGrid w:val="0"/>
          <w:kern w:val="22"/>
          <w:sz w:val="24"/>
          <w:lang w:eastAsia="zh-CN"/>
        </w:rPr>
        <w:t>执行进程的能力建设和发展举措之间的协同作用。在国家一级，相关公约和进程以及全球环境基金和绿色气候基金等筹资机制的联络点，应酌情考虑建立一种机制，以便开展综合</w:t>
      </w:r>
      <w:r w:rsidR="001F27AB">
        <w:rPr>
          <w:rFonts w:ascii="SimSun" w:eastAsia="SimSun" w:hAnsi="SimSun" w:cs="SimSun" w:hint="eastAsia"/>
          <w:snapToGrid w:val="0"/>
          <w:kern w:val="22"/>
          <w:sz w:val="24"/>
          <w:lang w:eastAsia="zh-CN"/>
        </w:rPr>
        <w:t>和/或</w:t>
      </w:r>
      <w:r w:rsidRPr="00743275">
        <w:rPr>
          <w:rFonts w:ascii="SimSun" w:eastAsia="SimSun" w:hAnsi="SimSun" w:cs="SimSun" w:hint="eastAsia"/>
          <w:snapToGrid w:val="0"/>
          <w:kern w:val="22"/>
          <w:sz w:val="24"/>
          <w:lang w:eastAsia="zh-CN"/>
        </w:rPr>
        <w:t>协调规划、方案编制、监测和评价；</w:t>
      </w:r>
    </w:p>
    <w:p w14:paraId="0338A652" w14:textId="7390D099"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ascii="KaiTi" w:eastAsia="KaiTi" w:hint="eastAsia"/>
          <w:snapToGrid w:val="0"/>
          <w:kern w:val="22"/>
          <w:sz w:val="24"/>
          <w:lang w:eastAsia="zh-CN"/>
        </w:rPr>
        <w:t>促进南北合作</w:t>
      </w:r>
      <w:r w:rsidR="00CE49A6">
        <w:rPr>
          <w:rFonts w:eastAsia="SimSun" w:hint="eastAsia"/>
          <w:snapToGrid w:val="0"/>
          <w:kern w:val="22"/>
          <w:sz w:val="24"/>
          <w:lang w:eastAsia="zh-CN"/>
        </w:rPr>
        <w:t>。</w:t>
      </w:r>
      <w:r w:rsidR="00C70FE2" w:rsidRPr="00743275">
        <w:rPr>
          <w:rFonts w:ascii="SimSun" w:eastAsia="SimSun" w:hAnsi="SimSun" w:cs="SimSun" w:hint="eastAsia"/>
          <w:snapToGrid w:val="0"/>
          <w:kern w:val="22"/>
          <w:sz w:val="24"/>
          <w:lang w:eastAsia="zh-CN"/>
        </w:rPr>
        <w:t>根据《公约》第</w:t>
      </w:r>
      <w:r w:rsidR="00C70FE2" w:rsidRPr="00743275">
        <w:rPr>
          <w:rFonts w:eastAsia="SimSun"/>
          <w:snapToGrid w:val="0"/>
          <w:kern w:val="22"/>
          <w:sz w:val="24"/>
          <w:lang w:eastAsia="zh-CN"/>
        </w:rPr>
        <w:t>19</w:t>
      </w:r>
      <w:r w:rsidR="00C70FE2" w:rsidRPr="00743275">
        <w:rPr>
          <w:rFonts w:ascii="SimSun" w:eastAsia="SimSun" w:hAnsi="SimSun" w:cs="SimSun" w:hint="eastAsia"/>
          <w:snapToGrid w:val="0"/>
          <w:kern w:val="22"/>
          <w:sz w:val="24"/>
          <w:lang w:eastAsia="zh-CN"/>
        </w:rPr>
        <w:t>条</w:t>
      </w:r>
      <w:r w:rsidRPr="00743275">
        <w:rPr>
          <w:rFonts w:ascii="SimSun" w:eastAsia="SimSun" w:hAnsi="SimSun" w:cs="SimSun" w:hint="eastAsia"/>
          <w:snapToGrid w:val="0"/>
          <w:kern w:val="22"/>
          <w:sz w:val="24"/>
          <w:lang w:eastAsia="zh-CN"/>
        </w:rPr>
        <w:t>支持发展中国家的能力建设和发展，从而解决可能妨碍技术获取和转让、科技合作机会以及有效参与生物技术研究的体制和技术限制。</w:t>
      </w:r>
      <w:r w:rsidRPr="00743275">
        <w:rPr>
          <w:rFonts w:eastAsia="SimSun"/>
          <w:snapToGrid w:val="0"/>
          <w:kern w:val="22"/>
          <w:sz w:val="24"/>
          <w:lang w:eastAsia="zh-CN"/>
        </w:rPr>
        <w:t xml:space="preserve"> </w:t>
      </w:r>
      <w:r w:rsidRPr="00743275">
        <w:rPr>
          <w:rFonts w:ascii="SimSun" w:eastAsia="SimSun" w:hAnsi="SimSun" w:cs="SimSun" w:hint="eastAsia"/>
          <w:snapToGrid w:val="0"/>
          <w:kern w:val="22"/>
          <w:sz w:val="24"/>
          <w:lang w:eastAsia="zh-CN"/>
        </w:rPr>
        <w:t>这其中可以包括联合研究计划和合资企业，以开发与保护和可持续利用生物多样性相关的技术</w:t>
      </w:r>
      <w:r w:rsidR="00967D06">
        <w:rPr>
          <w:rFonts w:ascii="SimSun" w:eastAsia="SimSun" w:hAnsi="SimSun" w:cs="SimSun" w:hint="eastAsia"/>
          <w:snapToGrid w:val="0"/>
          <w:kern w:val="22"/>
          <w:sz w:val="24"/>
          <w:lang w:eastAsia="zh-CN"/>
        </w:rPr>
        <w:t>；</w:t>
      </w:r>
    </w:p>
    <w:p w14:paraId="2F5142F3" w14:textId="26FA5C1E"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spacing w:val="2"/>
          <w:kern w:val="22"/>
          <w:sz w:val="24"/>
          <w:lang w:eastAsia="zh-CN"/>
        </w:rPr>
      </w:pPr>
      <w:r w:rsidRPr="00743275">
        <w:rPr>
          <w:rFonts w:eastAsia="STKaiti" w:hint="eastAsia"/>
          <w:snapToGrid w:val="0"/>
          <w:spacing w:val="2"/>
          <w:kern w:val="22"/>
          <w:sz w:val="24"/>
          <w:lang w:eastAsia="zh-CN"/>
        </w:rPr>
        <w:t>促进南南合作和三边合作</w:t>
      </w:r>
      <w:r w:rsidR="00CE49A6">
        <w:rPr>
          <w:rFonts w:ascii="SimSun" w:eastAsia="SimSun" w:hAnsi="SimSun" w:cs="SimSun" w:hint="eastAsia"/>
          <w:snapToGrid w:val="0"/>
          <w:spacing w:val="2"/>
          <w:kern w:val="22"/>
          <w:sz w:val="24"/>
          <w:lang w:eastAsia="zh-CN"/>
        </w:rPr>
        <w:t>。</w:t>
      </w:r>
      <w:r w:rsidRPr="00743275">
        <w:rPr>
          <w:rFonts w:ascii="SimSun" w:eastAsia="SimSun" w:hAnsi="SimSun" w:cs="SimSun" w:hint="eastAsia"/>
          <w:spacing w:val="2"/>
          <w:sz w:val="24"/>
          <w:lang w:eastAsia="zh-CN"/>
        </w:rPr>
        <w:t>作为</w:t>
      </w:r>
      <w:r w:rsidRPr="00743275">
        <w:rPr>
          <w:rFonts w:ascii="SimSun" w:eastAsia="SimSun" w:hAnsi="SimSun" w:cs="SimSun" w:hint="eastAsia"/>
          <w:snapToGrid w:val="0"/>
          <w:spacing w:val="2"/>
          <w:kern w:val="22"/>
          <w:sz w:val="24"/>
          <w:lang w:eastAsia="zh-CN"/>
        </w:rPr>
        <w:t>对南北合作的补充</w:t>
      </w:r>
      <w:r w:rsidRPr="00743275">
        <w:rPr>
          <w:rFonts w:ascii="SimSun" w:eastAsia="SimSun" w:hAnsi="SimSun" w:cs="SimSun" w:hint="eastAsia"/>
          <w:snapToGrid w:val="0"/>
          <w:spacing w:val="2"/>
          <w:kern w:val="22"/>
          <w:sz w:val="24"/>
          <w:lang w:val="en-US" w:eastAsia="zh-CN"/>
        </w:rPr>
        <w:t>而非替代南北合作</w:t>
      </w:r>
      <w:r w:rsidRPr="00743275">
        <w:rPr>
          <w:rFonts w:ascii="SimSun" w:eastAsia="SimSun" w:hAnsi="SimSun" w:cs="SimSun" w:hint="eastAsia"/>
          <w:snapToGrid w:val="0"/>
          <w:spacing w:val="2"/>
          <w:kern w:val="22"/>
          <w:sz w:val="24"/>
          <w:lang w:eastAsia="zh-CN"/>
        </w:rPr>
        <w:t>，以支持发展中国家的能力建设和发展。这些发展中国家面临相同挑战，并具备相似特征（如经济和社会条件以及语言）。促进方法包括分享知识、专门知识、技术和资源，并建立区域节点、网络或英才中心</w:t>
      </w:r>
      <w:r w:rsidR="00967D06">
        <w:rPr>
          <w:rFonts w:ascii="SimSun" w:eastAsia="SimSun" w:hAnsi="SimSun" w:cs="SimSun" w:hint="eastAsia"/>
          <w:snapToGrid w:val="0"/>
          <w:spacing w:val="2"/>
          <w:kern w:val="22"/>
          <w:sz w:val="24"/>
          <w:lang w:eastAsia="zh-CN"/>
        </w:rPr>
        <w:t>；</w:t>
      </w:r>
    </w:p>
    <w:p w14:paraId="5B823E1A" w14:textId="70346ACF"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让私营部门参与</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积极并酌情让私营部门参与发展国家能力，因为许多技术和财务资源以及相关专门知识和技术掌握在私营实体手中。在这方面，要确保透明度和问责制。还要加强中小企业在解决生物多样性相关方面的能力；</w:t>
      </w:r>
    </w:p>
    <w:p w14:paraId="2E956398" w14:textId="1D21989F" w:rsidR="00C23095" w:rsidRPr="00743275" w:rsidRDefault="00C23095" w:rsidP="005538E7">
      <w:pPr>
        <w:numPr>
          <w:ilvl w:val="0"/>
          <w:numId w:val="24"/>
        </w:numPr>
        <w:suppressLineNumbers/>
        <w:suppressAutoHyphens/>
        <w:overflowPunct w:val="0"/>
        <w:autoSpaceDE w:val="0"/>
        <w:autoSpaceDN w:val="0"/>
        <w:adjustRightInd w:val="0"/>
        <w:snapToGrid w:val="0"/>
        <w:spacing w:before="120" w:after="120" w:line="240" w:lineRule="atLeast"/>
        <w:ind w:left="0" w:firstLine="490"/>
        <w:rPr>
          <w:rFonts w:eastAsia="SimSun"/>
          <w:snapToGrid w:val="0"/>
          <w:kern w:val="22"/>
          <w:sz w:val="24"/>
          <w:lang w:eastAsia="zh-CN"/>
        </w:rPr>
      </w:pPr>
      <w:r w:rsidRPr="00743275">
        <w:rPr>
          <w:rFonts w:eastAsia="STKaiti" w:hint="eastAsia"/>
          <w:snapToGrid w:val="0"/>
          <w:kern w:val="22"/>
          <w:sz w:val="24"/>
          <w:lang w:eastAsia="zh-CN"/>
        </w:rPr>
        <w:t>加强对能力建设和发展</w:t>
      </w:r>
      <w:r w:rsidR="00E25AAD">
        <w:rPr>
          <w:rFonts w:eastAsia="STKaiti" w:hint="eastAsia"/>
          <w:snapToGrid w:val="0"/>
          <w:kern w:val="22"/>
          <w:sz w:val="24"/>
          <w:lang w:eastAsia="zh-CN"/>
        </w:rPr>
        <w:t>干预</w:t>
      </w:r>
      <w:r w:rsidR="00C70FE2">
        <w:rPr>
          <w:rFonts w:eastAsia="STKaiti" w:hint="eastAsia"/>
          <w:snapToGrid w:val="0"/>
          <w:kern w:val="22"/>
          <w:sz w:val="24"/>
          <w:lang w:eastAsia="zh-CN"/>
        </w:rPr>
        <w:t>措施</w:t>
      </w:r>
      <w:r w:rsidRPr="00743275">
        <w:rPr>
          <w:rFonts w:eastAsia="STKaiti" w:hint="eastAsia"/>
          <w:snapToGrid w:val="0"/>
          <w:kern w:val="22"/>
          <w:sz w:val="24"/>
          <w:lang w:eastAsia="zh-CN"/>
        </w:rPr>
        <w:t>的监测和评价</w:t>
      </w:r>
      <w:r w:rsidR="00CE49A6">
        <w:rPr>
          <w:rFonts w:ascii="SimSun" w:eastAsia="SimSun" w:hAnsi="SimSun" w:cs="SimSun" w:hint="eastAsia"/>
          <w:snapToGrid w:val="0"/>
          <w:kern w:val="22"/>
          <w:sz w:val="24"/>
          <w:lang w:eastAsia="zh-CN"/>
        </w:rPr>
        <w:t>。</w:t>
      </w:r>
      <w:r w:rsidRPr="00743275">
        <w:rPr>
          <w:rFonts w:ascii="SimSun" w:eastAsia="SimSun" w:hAnsi="SimSun" w:cs="SimSun" w:hint="eastAsia"/>
          <w:snapToGrid w:val="0"/>
          <w:kern w:val="22"/>
          <w:sz w:val="24"/>
          <w:lang w:eastAsia="zh-CN"/>
        </w:rPr>
        <w:t>开发和实施监测和评价生物多样性能力建设和发展工作的适应性管理系统，以评估是否以影响深远和可持续的方式实现了预期能力成果，查明、纠正错误，并收集和分享良好做法和经验教训。</w:t>
      </w:r>
    </w:p>
    <w:p w14:paraId="341A8ED8" w14:textId="77777777" w:rsidR="00C23095" w:rsidRPr="00743275" w:rsidRDefault="00C23095" w:rsidP="00A1300B">
      <w:pPr>
        <w:keepNext/>
        <w:suppressLineNumbers/>
        <w:tabs>
          <w:tab w:val="left" w:pos="426"/>
        </w:tabs>
        <w:suppressAutoHyphens/>
        <w:overflowPunct w:val="0"/>
        <w:autoSpaceDE w:val="0"/>
        <w:autoSpaceDN w:val="0"/>
        <w:adjustRightInd w:val="0"/>
        <w:snapToGrid w:val="0"/>
        <w:spacing w:before="120" w:after="120"/>
        <w:jc w:val="center"/>
        <w:outlineLvl w:val="0"/>
        <w:rPr>
          <w:rFonts w:eastAsia="SimSun"/>
          <w:b/>
          <w:bCs/>
          <w:caps/>
          <w:snapToGrid w:val="0"/>
          <w:kern w:val="22"/>
          <w:sz w:val="24"/>
        </w:rPr>
      </w:pPr>
      <w:r w:rsidRPr="00743275">
        <w:rPr>
          <w:rFonts w:ascii="SimSun" w:eastAsia="SimSun" w:hAnsi="SimSun" w:cs="SimSun" w:hint="eastAsia"/>
          <w:b/>
          <w:bCs/>
          <w:caps/>
          <w:snapToGrid w:val="0"/>
          <w:kern w:val="22"/>
          <w:sz w:val="24"/>
        </w:rPr>
        <w:t>五</w:t>
      </w:r>
      <w:r w:rsidRPr="00743275">
        <w:rPr>
          <w:rFonts w:eastAsia="SimSun"/>
          <w:b/>
          <w:bCs/>
          <w:caps/>
          <w:snapToGrid w:val="0"/>
          <w:kern w:val="22"/>
          <w:sz w:val="24"/>
        </w:rPr>
        <w:t>.</w:t>
      </w:r>
      <w:r w:rsidRPr="00743275">
        <w:rPr>
          <w:rFonts w:eastAsia="SimSun"/>
          <w:b/>
          <w:bCs/>
          <w:caps/>
          <w:snapToGrid w:val="0"/>
          <w:kern w:val="22"/>
          <w:sz w:val="24"/>
        </w:rPr>
        <w:tab/>
      </w:r>
      <w:proofErr w:type="spellStart"/>
      <w:r w:rsidRPr="00743275">
        <w:rPr>
          <w:rFonts w:ascii="SimSun" w:eastAsia="SimSun" w:hAnsi="SimSun" w:cs="SimSun" w:hint="eastAsia"/>
          <w:b/>
          <w:bCs/>
          <w:caps/>
          <w:snapToGrid w:val="0"/>
          <w:kern w:val="22"/>
          <w:sz w:val="24"/>
        </w:rPr>
        <w:t>执行机制</w:t>
      </w:r>
      <w:proofErr w:type="spellEnd"/>
    </w:p>
    <w:p w14:paraId="79E6B906" w14:textId="77777777" w:rsidR="00C23095" w:rsidRPr="00A1300B" w:rsidRDefault="00C23095" w:rsidP="00A1300B">
      <w:pPr>
        <w:keepNext/>
        <w:numPr>
          <w:ilvl w:val="0"/>
          <w:numId w:val="23"/>
        </w:numPr>
        <w:suppressLineNumbers/>
        <w:tabs>
          <w:tab w:val="left" w:pos="426"/>
        </w:tabs>
        <w:suppressAutoHyphens/>
        <w:overflowPunct w:val="0"/>
        <w:autoSpaceDE w:val="0"/>
        <w:autoSpaceDN w:val="0"/>
        <w:adjustRightInd w:val="0"/>
        <w:snapToGrid w:val="0"/>
        <w:ind w:left="0" w:firstLine="0"/>
        <w:jc w:val="center"/>
        <w:outlineLvl w:val="1"/>
        <w:rPr>
          <w:rFonts w:eastAsia="SimSun"/>
          <w:b/>
          <w:bCs/>
          <w:iCs/>
          <w:snapToGrid w:val="0"/>
          <w:kern w:val="22"/>
          <w:sz w:val="24"/>
        </w:rPr>
      </w:pPr>
      <w:proofErr w:type="spellStart"/>
      <w:r w:rsidRPr="00A1300B">
        <w:rPr>
          <w:rFonts w:ascii="SimSun" w:eastAsia="SimSun" w:hAnsi="SimSun" w:cs="SimSun" w:hint="eastAsia"/>
          <w:b/>
          <w:bCs/>
          <w:iCs/>
          <w:snapToGrid w:val="0"/>
          <w:kern w:val="22"/>
          <w:sz w:val="24"/>
        </w:rPr>
        <w:t>治理和协调机制</w:t>
      </w:r>
      <w:proofErr w:type="spellEnd"/>
    </w:p>
    <w:p w14:paraId="2355231A" w14:textId="62459D6B" w:rsidR="00C23095" w:rsidRPr="00743275" w:rsidRDefault="00C23095" w:rsidP="005538E7">
      <w:pPr>
        <w:numPr>
          <w:ilvl w:val="0"/>
          <w:numId w:val="18"/>
        </w:numPr>
        <w:suppressLineNumbers/>
        <w:tabs>
          <w:tab w:val="clear" w:pos="360"/>
        </w:tabs>
        <w:suppressAutoHyphens/>
        <w:overflowPunct w:val="0"/>
        <w:autoSpaceDE w:val="0"/>
        <w:autoSpaceDN w:val="0"/>
        <w:adjustRightInd w:val="0"/>
        <w:snapToGrid w:val="0"/>
        <w:spacing w:before="120" w:after="120"/>
        <w:rPr>
          <w:rFonts w:eastAsia="SimSun"/>
          <w:spacing w:val="2"/>
          <w:kern w:val="22"/>
          <w:sz w:val="24"/>
          <w:lang w:eastAsia="zh-CN"/>
        </w:rPr>
      </w:pPr>
      <w:r w:rsidRPr="00743275">
        <w:rPr>
          <w:rFonts w:ascii="SimSun" w:eastAsia="SimSun" w:hAnsi="SimSun" w:cs="SimSun" w:hint="eastAsia"/>
          <w:spacing w:val="2"/>
          <w:kern w:val="22"/>
          <w:sz w:val="24"/>
          <w:lang w:eastAsia="zh-CN"/>
        </w:rPr>
        <w:t>现在需要一种可以在全球、区域和国家各级为生物多样性提供战略领导并促进协调一致的能力建设和发展行动的机制。具体而言，这种机制的作用可包括：</w:t>
      </w:r>
      <w:r w:rsidRPr="00743275">
        <w:rPr>
          <w:rFonts w:eastAsia="SimSun"/>
          <w:spacing w:val="2"/>
          <w:kern w:val="22"/>
          <w:sz w:val="24"/>
          <w:lang w:eastAsia="zh-CN"/>
        </w:rPr>
        <w:t xml:space="preserve">(a) </w:t>
      </w:r>
      <w:r w:rsidRPr="00743275">
        <w:rPr>
          <w:rFonts w:ascii="SimSun" w:eastAsia="SimSun" w:hAnsi="SimSun" w:cs="SimSun" w:hint="eastAsia"/>
          <w:spacing w:val="2"/>
          <w:kern w:val="22"/>
          <w:sz w:val="24"/>
          <w:lang w:eastAsia="zh-CN"/>
        </w:rPr>
        <w:t>通过便利相关组织、倡议和供资机构之间的机构间协调与合作，加强协同作用；</w:t>
      </w:r>
      <w:r w:rsidRPr="00743275">
        <w:rPr>
          <w:rFonts w:eastAsia="SimSun"/>
          <w:spacing w:val="2"/>
          <w:kern w:val="22"/>
          <w:sz w:val="24"/>
          <w:lang w:eastAsia="zh-CN"/>
        </w:rPr>
        <w:t xml:space="preserve">(b) </w:t>
      </w:r>
      <w:r w:rsidRPr="00743275">
        <w:rPr>
          <w:rFonts w:ascii="SimSun" w:eastAsia="SimSun" w:hAnsi="SimSun" w:cs="SimSun" w:hint="eastAsia"/>
          <w:spacing w:val="2"/>
          <w:kern w:val="22"/>
          <w:sz w:val="24"/>
          <w:lang w:eastAsia="zh-CN"/>
        </w:rPr>
        <w:t>为政府和非政府行为体提供指导</w:t>
      </w:r>
      <w:r w:rsidRPr="00743275">
        <w:rPr>
          <w:rFonts w:ascii="SimSun" w:eastAsia="SimSun" w:hAnsi="SimSun" w:cs="SimSun" w:hint="eastAsia"/>
          <w:spacing w:val="2"/>
          <w:kern w:val="22"/>
          <w:sz w:val="24"/>
          <w:lang w:val="en-US" w:eastAsia="zh-CN"/>
        </w:rPr>
        <w:t>和</w:t>
      </w:r>
      <w:r w:rsidRPr="00743275">
        <w:rPr>
          <w:rFonts w:ascii="SimSun" w:eastAsia="SimSun" w:hAnsi="SimSun" w:cs="SimSun" w:hint="eastAsia"/>
          <w:spacing w:val="2"/>
          <w:kern w:val="22"/>
          <w:sz w:val="24"/>
          <w:lang w:eastAsia="zh-CN"/>
        </w:rPr>
        <w:t>建议；</w:t>
      </w:r>
      <w:r w:rsidRPr="00743275">
        <w:rPr>
          <w:rFonts w:eastAsia="SimSun"/>
          <w:spacing w:val="2"/>
          <w:kern w:val="22"/>
          <w:sz w:val="24"/>
          <w:lang w:eastAsia="zh-CN"/>
        </w:rPr>
        <w:t xml:space="preserve">(c) </w:t>
      </w:r>
      <w:r w:rsidRPr="00743275">
        <w:rPr>
          <w:rFonts w:ascii="SimSun" w:eastAsia="SimSun" w:hAnsi="SimSun" w:cs="SimSun" w:hint="eastAsia"/>
          <w:spacing w:val="2"/>
          <w:kern w:val="22"/>
          <w:sz w:val="24"/>
          <w:lang w:eastAsia="zh-CN"/>
        </w:rPr>
        <w:t>促进战略和协调一致的能力建设和发展办法；</w:t>
      </w:r>
      <w:r w:rsidRPr="00743275">
        <w:rPr>
          <w:rFonts w:eastAsia="SimSun"/>
          <w:spacing w:val="2"/>
          <w:kern w:val="22"/>
          <w:sz w:val="24"/>
          <w:lang w:eastAsia="zh-CN"/>
        </w:rPr>
        <w:t xml:space="preserve">(d) </w:t>
      </w:r>
      <w:r w:rsidRPr="00743275">
        <w:rPr>
          <w:rFonts w:ascii="SimSun" w:eastAsia="SimSun" w:hAnsi="SimSun" w:cs="SimSun" w:hint="eastAsia"/>
          <w:spacing w:val="2"/>
          <w:kern w:val="22"/>
          <w:sz w:val="24"/>
          <w:lang w:eastAsia="zh-CN"/>
        </w:rPr>
        <w:t>促进伙伴关系和多边利益攸关方倡议；</w:t>
      </w:r>
      <w:r w:rsidRPr="00743275">
        <w:rPr>
          <w:rFonts w:eastAsia="SimSun"/>
          <w:spacing w:val="2"/>
          <w:kern w:val="22"/>
          <w:sz w:val="24"/>
          <w:lang w:eastAsia="zh-CN"/>
        </w:rPr>
        <w:t xml:space="preserve">(e) </w:t>
      </w:r>
      <w:r w:rsidRPr="00743275">
        <w:rPr>
          <w:rFonts w:ascii="SimSun" w:eastAsia="SimSun" w:hAnsi="SimSun" w:cs="SimSun" w:hint="eastAsia"/>
          <w:spacing w:val="2"/>
          <w:kern w:val="22"/>
          <w:sz w:val="24"/>
          <w:lang w:eastAsia="zh-CN"/>
        </w:rPr>
        <w:t>寻找机会，为生物多样性能力建设和发展工作筹集更多资源；</w:t>
      </w:r>
      <w:r w:rsidRPr="00743275">
        <w:rPr>
          <w:rFonts w:eastAsia="SimSun"/>
          <w:spacing w:val="2"/>
          <w:kern w:val="22"/>
          <w:sz w:val="24"/>
          <w:lang w:eastAsia="zh-CN"/>
        </w:rPr>
        <w:t xml:space="preserve">(f) </w:t>
      </w:r>
      <w:r w:rsidRPr="00743275">
        <w:rPr>
          <w:rFonts w:ascii="SimSun" w:eastAsia="SimSun" w:hAnsi="SimSun" w:cs="SimSun" w:hint="eastAsia"/>
          <w:spacing w:val="2"/>
          <w:kern w:val="22"/>
          <w:sz w:val="24"/>
          <w:lang w:eastAsia="zh-CN"/>
        </w:rPr>
        <w:t>提供创新想法，以改善并推进</w:t>
      </w:r>
      <w:r w:rsidR="009D53CC">
        <w:rPr>
          <w:rFonts w:ascii="SimSun" w:eastAsia="SimSun" w:hAnsi="SimSun" w:cs="SimSun" w:hint="eastAsia"/>
          <w:spacing w:val="2"/>
          <w:kern w:val="22"/>
          <w:sz w:val="24"/>
          <w:lang w:eastAsia="zh-CN"/>
        </w:rPr>
        <w:t>长期</w:t>
      </w:r>
      <w:r w:rsidRPr="00743275">
        <w:rPr>
          <w:rFonts w:ascii="SimSun" w:eastAsia="SimSun" w:hAnsi="SimSun" w:cs="SimSun" w:hint="eastAsia"/>
          <w:spacing w:val="2"/>
          <w:kern w:val="22"/>
          <w:sz w:val="24"/>
          <w:lang w:eastAsia="zh-CN"/>
        </w:rPr>
        <w:t>战略框架的执行工作。</w:t>
      </w:r>
    </w:p>
    <w:p w14:paraId="1430631B" w14:textId="7FA5C2ED" w:rsidR="00C23095" w:rsidRPr="00743275" w:rsidRDefault="00C23095" w:rsidP="005538E7">
      <w:pPr>
        <w:numPr>
          <w:ilvl w:val="0"/>
          <w:numId w:val="18"/>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在全球一级，将通过在</w:t>
      </w:r>
      <w:r w:rsidR="009D53CC">
        <w:rPr>
          <w:rFonts w:ascii="SimSun" w:eastAsia="SimSun" w:hAnsi="SimSun" w:cs="SimSun" w:hint="eastAsia"/>
          <w:kern w:val="22"/>
          <w:sz w:val="24"/>
          <w:lang w:eastAsia="zh-CN"/>
        </w:rPr>
        <w:t>科技合作问题</w:t>
      </w:r>
      <w:r w:rsidRPr="00743275">
        <w:rPr>
          <w:rFonts w:ascii="SimSun" w:eastAsia="SimSun" w:hAnsi="SimSun" w:cs="SimSun" w:hint="eastAsia"/>
          <w:kern w:val="22"/>
          <w:sz w:val="24"/>
          <w:lang w:eastAsia="zh-CN"/>
        </w:rPr>
        <w:t>非正式咨询小组下设立一个能力建设和发展委员会来实现上述作用（下文附件三）；</w:t>
      </w:r>
    </w:p>
    <w:p w14:paraId="1F56C14D" w14:textId="77777777" w:rsidR="00C23095" w:rsidRPr="00743275" w:rsidRDefault="00C23095" w:rsidP="005538E7">
      <w:pPr>
        <w:numPr>
          <w:ilvl w:val="0"/>
          <w:numId w:val="18"/>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在区域一级，可以在联合国各区域经济委员会以及联合国可持续发展集团区域小组的支持下实现生物多样性能力建设和发展的协调和统一；</w:t>
      </w:r>
    </w:p>
    <w:p w14:paraId="5E426D2E" w14:textId="77777777" w:rsidR="00C23095" w:rsidRPr="00743275" w:rsidRDefault="00C23095" w:rsidP="005538E7">
      <w:pPr>
        <w:numPr>
          <w:ilvl w:val="0"/>
          <w:numId w:val="18"/>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在国家一级，生物多样性能力建设和发展协调可以通过国家生物多样性委员会或类似机制进行，并在支持该国的联合国可持续发展合作框架内通过联合国国家工作队予以促进。</w:t>
      </w:r>
    </w:p>
    <w:p w14:paraId="35635F1E" w14:textId="77777777" w:rsidR="00C23095" w:rsidRPr="00A1300B" w:rsidRDefault="00C23095" w:rsidP="005538E7">
      <w:pPr>
        <w:numPr>
          <w:ilvl w:val="0"/>
          <w:numId w:val="23"/>
        </w:numPr>
        <w:suppressLineNumbers/>
        <w:suppressAutoHyphens/>
        <w:overflowPunct w:val="0"/>
        <w:autoSpaceDE w:val="0"/>
        <w:autoSpaceDN w:val="0"/>
        <w:adjustRightInd w:val="0"/>
        <w:snapToGrid w:val="0"/>
        <w:ind w:left="714" w:hanging="357"/>
        <w:jc w:val="center"/>
        <w:outlineLvl w:val="1"/>
        <w:rPr>
          <w:rFonts w:ascii="SimHei" w:eastAsia="SimSun"/>
          <w:b/>
          <w:bCs/>
          <w:iCs/>
          <w:snapToGrid w:val="0"/>
          <w:kern w:val="22"/>
          <w:sz w:val="24"/>
          <w:lang w:eastAsia="zh-CN"/>
        </w:rPr>
      </w:pPr>
      <w:r w:rsidRPr="00A1300B">
        <w:rPr>
          <w:rFonts w:ascii="SimHei" w:eastAsia="SimSun" w:hint="eastAsia"/>
          <w:b/>
          <w:bCs/>
          <w:iCs/>
          <w:snapToGrid w:val="0"/>
          <w:kern w:val="22"/>
          <w:sz w:val="24"/>
          <w:lang w:eastAsia="zh-CN"/>
        </w:rPr>
        <w:t>不同执行战略和进程之间的相互支持</w:t>
      </w:r>
    </w:p>
    <w:p w14:paraId="4044E0D5" w14:textId="214F79CC" w:rsidR="00C23095" w:rsidRPr="00743275" w:rsidRDefault="00C23095" w:rsidP="00591559">
      <w:pPr>
        <w:numPr>
          <w:ilvl w:val="0"/>
          <w:numId w:val="18"/>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本长期战略框架应当与</w:t>
      </w:r>
      <w:r w:rsidR="007D04B3">
        <w:rPr>
          <w:rFonts w:eastAsia="SimSun" w:hint="eastAsia"/>
          <w:kern w:val="22"/>
          <w:sz w:val="24"/>
          <w:lang w:eastAsia="zh-CN"/>
        </w:rPr>
        <w:t>《昆明</w:t>
      </w:r>
      <w:r w:rsidR="007D04B3">
        <w:rPr>
          <w:rFonts w:eastAsia="SimSun" w:hint="eastAsia"/>
          <w:kern w:val="22"/>
          <w:sz w:val="24"/>
          <w:lang w:eastAsia="zh-CN"/>
        </w:rPr>
        <w:t>-</w:t>
      </w:r>
      <w:r w:rsidR="007D04B3">
        <w:rPr>
          <w:rFonts w:eastAsia="SimSun" w:hint="eastAsia"/>
          <w:kern w:val="22"/>
          <w:sz w:val="24"/>
          <w:lang w:eastAsia="zh-CN"/>
        </w:rPr>
        <w:t>蒙特利尔全球生物多样性框架》</w:t>
      </w:r>
      <w:r w:rsidRPr="00743275">
        <w:rPr>
          <w:rFonts w:ascii="SimSun" w:eastAsia="SimSun" w:hAnsi="SimSun" w:cs="SimSun" w:hint="eastAsia"/>
          <w:kern w:val="22"/>
          <w:sz w:val="24"/>
          <w:lang w:eastAsia="zh-CN"/>
        </w:rPr>
        <w:t>的其他执行手段和扶持性条件（包括科技合作、技术转让、知识管理和资源调动）、生物多样性主流化长期办法以及报告、评估和审查执行情况的机制产生协同作用。</w:t>
      </w:r>
    </w:p>
    <w:p w14:paraId="2D722A8A" w14:textId="77777777" w:rsidR="00C23095" w:rsidRPr="00A1300B" w:rsidRDefault="00C23095" w:rsidP="005538E7">
      <w:pPr>
        <w:numPr>
          <w:ilvl w:val="0"/>
          <w:numId w:val="23"/>
        </w:numPr>
        <w:suppressLineNumbers/>
        <w:suppressAutoHyphens/>
        <w:overflowPunct w:val="0"/>
        <w:autoSpaceDE w:val="0"/>
        <w:autoSpaceDN w:val="0"/>
        <w:adjustRightInd w:val="0"/>
        <w:snapToGrid w:val="0"/>
        <w:ind w:left="714" w:hanging="357"/>
        <w:jc w:val="center"/>
        <w:outlineLvl w:val="1"/>
        <w:rPr>
          <w:rFonts w:ascii="SimHei" w:eastAsia="SimSun"/>
          <w:b/>
          <w:bCs/>
          <w:iCs/>
          <w:snapToGrid w:val="0"/>
          <w:kern w:val="22"/>
          <w:sz w:val="24"/>
          <w:lang w:eastAsia="zh-CN"/>
        </w:rPr>
      </w:pPr>
      <w:r w:rsidRPr="00A1300B">
        <w:rPr>
          <w:rFonts w:ascii="SimHei" w:eastAsia="SimSun" w:hint="eastAsia"/>
          <w:b/>
          <w:bCs/>
          <w:iCs/>
          <w:snapToGrid w:val="0"/>
          <w:kern w:val="22"/>
          <w:sz w:val="24"/>
          <w:lang w:eastAsia="zh-CN"/>
        </w:rPr>
        <w:t>调动资源促进能力建设和发展</w:t>
      </w:r>
    </w:p>
    <w:p w14:paraId="0FD6BDD6" w14:textId="399ED90A" w:rsidR="00C23095" w:rsidRPr="00743275" w:rsidRDefault="00C23095" w:rsidP="00C8455E">
      <w:pPr>
        <w:numPr>
          <w:ilvl w:val="0"/>
          <w:numId w:val="40"/>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eastAsia="SimSun" w:hint="eastAsia"/>
          <w:kern w:val="22"/>
          <w:sz w:val="24"/>
          <w:lang w:eastAsia="zh-CN"/>
        </w:rPr>
        <w:t>依照</w:t>
      </w:r>
      <w:r w:rsidRPr="00C8455E">
        <w:rPr>
          <w:rFonts w:ascii="SimSun" w:eastAsia="SimSun" w:hAnsi="SimSun" w:cs="SimSun" w:hint="eastAsia"/>
          <w:kern w:val="22"/>
          <w:sz w:val="24"/>
          <w:lang w:eastAsia="zh-CN"/>
        </w:rPr>
        <w:t>关于</w:t>
      </w:r>
      <w:r w:rsidRPr="00743275">
        <w:rPr>
          <w:rFonts w:eastAsia="SimSun" w:hint="eastAsia"/>
          <w:kern w:val="22"/>
          <w:sz w:val="24"/>
          <w:lang w:eastAsia="zh-CN"/>
        </w:rPr>
        <w:t>调动资源的第</w:t>
      </w:r>
      <w:r w:rsidRPr="00743275">
        <w:rPr>
          <w:rFonts w:eastAsia="SimSun"/>
          <w:kern w:val="22"/>
          <w:sz w:val="24"/>
          <w:lang w:eastAsia="zh-CN"/>
        </w:rPr>
        <w:t>15/</w:t>
      </w:r>
      <w:r w:rsidR="00C8455E">
        <w:rPr>
          <w:rFonts w:eastAsia="SimSun"/>
          <w:kern w:val="22"/>
          <w:sz w:val="24"/>
          <w:lang w:eastAsia="zh-CN"/>
        </w:rPr>
        <w:t>7</w:t>
      </w:r>
      <w:r w:rsidRPr="00743275">
        <w:rPr>
          <w:rFonts w:eastAsia="SimSun" w:hint="eastAsia"/>
          <w:kern w:val="22"/>
          <w:sz w:val="24"/>
          <w:lang w:eastAsia="zh-CN"/>
        </w:rPr>
        <w:t>号决定，</w:t>
      </w:r>
      <w:r w:rsidRPr="00743275">
        <w:rPr>
          <w:rFonts w:ascii="SimSun" w:eastAsia="SimSun" w:hAnsi="SimSun" w:cs="SimSun" w:hint="eastAsia"/>
          <w:kern w:val="22"/>
          <w:sz w:val="24"/>
          <w:lang w:eastAsia="zh-CN"/>
        </w:rPr>
        <w:t>有必要从各个渠道调动资源以支助国家能力建设和发展，并帮助创造扶持环境。按照</w:t>
      </w:r>
      <w:r w:rsidR="009D53CC">
        <w:rPr>
          <w:rFonts w:ascii="SimSun" w:eastAsia="SimSun" w:hAnsi="SimSun" w:cs="SimSun" w:hint="eastAsia"/>
          <w:kern w:val="22"/>
          <w:sz w:val="24"/>
          <w:lang w:eastAsia="zh-CN"/>
        </w:rPr>
        <w:t>《公约》</w:t>
      </w:r>
      <w:r w:rsidRPr="00743275">
        <w:rPr>
          <w:rFonts w:ascii="SimSun" w:eastAsia="SimSun" w:hAnsi="SimSun" w:cs="SimSun" w:hint="eastAsia"/>
          <w:kern w:val="22"/>
          <w:sz w:val="24"/>
          <w:lang w:eastAsia="zh-CN"/>
        </w:rPr>
        <w:t>第</w:t>
      </w:r>
      <w:r w:rsidRPr="00743275">
        <w:rPr>
          <w:rFonts w:eastAsia="SimSun"/>
          <w:kern w:val="22"/>
          <w:sz w:val="24"/>
          <w:lang w:eastAsia="zh-CN"/>
        </w:rPr>
        <w:t>20</w:t>
      </w:r>
      <w:r w:rsidRPr="00743275">
        <w:rPr>
          <w:rFonts w:ascii="SimSun" w:eastAsia="SimSun" w:hAnsi="SimSun" w:cs="SimSun" w:hint="eastAsia"/>
          <w:kern w:val="22"/>
          <w:sz w:val="24"/>
          <w:lang w:eastAsia="zh-CN"/>
        </w:rPr>
        <w:t>条提供的财政资源和联合国开发</w:t>
      </w:r>
      <w:r w:rsidR="00C8455E">
        <w:rPr>
          <w:rFonts w:ascii="SimSun" w:eastAsia="SimSun" w:hAnsi="SimSun" w:cs="SimSun" w:hint="eastAsia"/>
          <w:kern w:val="22"/>
          <w:sz w:val="24"/>
          <w:lang w:eastAsia="zh-CN"/>
        </w:rPr>
        <w:t>计划</w:t>
      </w:r>
      <w:r w:rsidRPr="00743275">
        <w:rPr>
          <w:rFonts w:ascii="SimSun" w:eastAsia="SimSun" w:hAnsi="SimSun" w:cs="SimSun" w:hint="eastAsia"/>
          <w:kern w:val="22"/>
          <w:sz w:val="24"/>
          <w:lang w:eastAsia="zh-CN"/>
        </w:rPr>
        <w:t>署生物多样性</w:t>
      </w:r>
      <w:r w:rsidR="00C8455E">
        <w:rPr>
          <w:rFonts w:ascii="SimSun" w:eastAsia="SimSun" w:hAnsi="SimSun" w:cs="SimSun" w:hint="eastAsia"/>
          <w:kern w:val="22"/>
          <w:sz w:val="24"/>
          <w:lang w:eastAsia="zh-CN"/>
        </w:rPr>
        <w:t>融资</w:t>
      </w:r>
      <w:r w:rsidRPr="00743275">
        <w:rPr>
          <w:rFonts w:ascii="SimSun" w:eastAsia="SimSun" w:hAnsi="SimSun" w:cs="SimSun" w:hint="eastAsia"/>
          <w:kern w:val="22"/>
          <w:sz w:val="24"/>
          <w:lang w:eastAsia="zh-CN"/>
        </w:rPr>
        <w:t>倡议</w:t>
      </w:r>
      <w:r w:rsidR="00C8455E">
        <w:rPr>
          <w:rFonts w:ascii="SimSun" w:eastAsia="SimSun" w:hAnsi="SimSun" w:cs="SimSun" w:hint="eastAsia"/>
          <w:kern w:val="22"/>
          <w:sz w:val="24"/>
          <w:lang w:eastAsia="zh-CN"/>
        </w:rPr>
        <w:t>所作努力</w:t>
      </w:r>
      <w:r w:rsidRPr="00743275">
        <w:rPr>
          <w:rFonts w:ascii="SimSun" w:eastAsia="SimSun" w:hAnsi="SimSun" w:cs="SimSun" w:hint="eastAsia"/>
          <w:kern w:val="22"/>
          <w:sz w:val="24"/>
          <w:lang w:eastAsia="zh-CN"/>
        </w:rPr>
        <w:t>可支持各国在其国家资源调动战略中纳入调动资源推进能力建设和发展的备选方法</w:t>
      </w:r>
      <w:r w:rsidR="00C8455E">
        <w:rPr>
          <w:rFonts w:ascii="SimSun" w:eastAsia="SimSun" w:hAnsi="SimSun" w:cs="SimSun" w:hint="eastAsia"/>
          <w:kern w:val="22"/>
          <w:sz w:val="24"/>
          <w:lang w:eastAsia="zh-CN"/>
        </w:rPr>
        <w:t>。</w:t>
      </w:r>
    </w:p>
    <w:p w14:paraId="3C3D7C15" w14:textId="77777777" w:rsidR="00C23095" w:rsidRPr="00743275" w:rsidRDefault="00C23095" w:rsidP="005538E7">
      <w:pPr>
        <w:numPr>
          <w:ilvl w:val="0"/>
          <w:numId w:val="23"/>
        </w:numPr>
        <w:suppressLineNumbers/>
        <w:suppressAutoHyphens/>
        <w:overflowPunct w:val="0"/>
        <w:autoSpaceDE w:val="0"/>
        <w:autoSpaceDN w:val="0"/>
        <w:adjustRightInd w:val="0"/>
        <w:snapToGrid w:val="0"/>
        <w:ind w:left="714" w:hanging="357"/>
        <w:jc w:val="center"/>
        <w:outlineLvl w:val="1"/>
        <w:rPr>
          <w:rFonts w:ascii="SimHei" w:eastAsia="SimHei"/>
          <w:b/>
          <w:bCs/>
          <w:iCs/>
          <w:snapToGrid w:val="0"/>
          <w:kern w:val="22"/>
          <w:sz w:val="24"/>
        </w:rPr>
      </w:pPr>
      <w:r w:rsidRPr="00A1300B">
        <w:rPr>
          <w:rFonts w:ascii="SimHei" w:eastAsia="SimSun" w:hint="eastAsia"/>
          <w:b/>
          <w:bCs/>
          <w:iCs/>
          <w:snapToGrid w:val="0"/>
          <w:kern w:val="22"/>
          <w:sz w:val="24"/>
          <w:lang w:eastAsia="zh-CN"/>
        </w:rPr>
        <w:t>区域和全球支助网络</w:t>
      </w:r>
    </w:p>
    <w:p w14:paraId="1DCDF418" w14:textId="77777777" w:rsidR="00C23095" w:rsidRPr="00743275" w:rsidRDefault="00C23095" w:rsidP="00C8455E">
      <w:pPr>
        <w:numPr>
          <w:ilvl w:val="0"/>
          <w:numId w:val="40"/>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应加强现有区域和全球支助网络，以应要求向各自地理区域或次区域内的国家政府机构、国家以下各级政府、地方当局和非政府行为体提供能力建设和发展支助。</w:t>
      </w:r>
    </w:p>
    <w:p w14:paraId="0119F49F" w14:textId="77777777" w:rsidR="00C23095" w:rsidRPr="00743275" w:rsidRDefault="00C23095" w:rsidP="005538E7">
      <w:pPr>
        <w:numPr>
          <w:ilvl w:val="0"/>
          <w:numId w:val="23"/>
        </w:numPr>
        <w:suppressLineNumbers/>
        <w:suppressAutoHyphens/>
        <w:overflowPunct w:val="0"/>
        <w:autoSpaceDE w:val="0"/>
        <w:autoSpaceDN w:val="0"/>
        <w:adjustRightInd w:val="0"/>
        <w:snapToGrid w:val="0"/>
        <w:ind w:left="714" w:hanging="357"/>
        <w:jc w:val="center"/>
        <w:outlineLvl w:val="1"/>
        <w:rPr>
          <w:rFonts w:ascii="SimHei" w:eastAsia="SimHei"/>
          <w:b/>
          <w:bCs/>
          <w:iCs/>
          <w:snapToGrid w:val="0"/>
          <w:kern w:val="22"/>
          <w:sz w:val="24"/>
        </w:rPr>
      </w:pPr>
      <w:r w:rsidRPr="00A1300B">
        <w:rPr>
          <w:rFonts w:ascii="SimHei" w:eastAsia="SimSun" w:hint="eastAsia"/>
          <w:b/>
          <w:bCs/>
          <w:iCs/>
          <w:snapToGrid w:val="0"/>
          <w:kern w:val="22"/>
          <w:sz w:val="24"/>
          <w:lang w:eastAsia="zh-CN"/>
        </w:rPr>
        <w:t>加强审查机制</w:t>
      </w:r>
    </w:p>
    <w:p w14:paraId="5BCA1834" w14:textId="31FC64FE" w:rsidR="00C23095" w:rsidRPr="00743275" w:rsidRDefault="00C23095" w:rsidP="00C8455E">
      <w:pPr>
        <w:numPr>
          <w:ilvl w:val="0"/>
          <w:numId w:val="40"/>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获得加强的规划、报告和审查机制应考虑能力建设和发展问题。各国政府的国家报告准则也应包括关于报告能力建设和发展的要求，并为各国提供交流经验教训的机会。</w:t>
      </w:r>
      <w:r w:rsidRPr="00743275">
        <w:rPr>
          <w:rFonts w:eastAsia="SimSun" w:hint="eastAsia"/>
          <w:kern w:val="22"/>
          <w:sz w:val="24"/>
          <w:lang w:eastAsia="zh-CN"/>
        </w:rPr>
        <w:t>依照关于</w:t>
      </w:r>
      <w:r w:rsidR="00C8455E">
        <w:rPr>
          <w:rFonts w:eastAsia="SimSun" w:hint="eastAsia"/>
          <w:kern w:val="22"/>
          <w:sz w:val="24"/>
          <w:lang w:eastAsia="zh-CN"/>
        </w:rPr>
        <w:t>规划、</w:t>
      </w:r>
      <w:r w:rsidRPr="00743275">
        <w:rPr>
          <w:rFonts w:eastAsia="SimSun" w:hint="eastAsia"/>
          <w:kern w:val="22"/>
          <w:sz w:val="24"/>
          <w:lang w:eastAsia="zh-CN"/>
        </w:rPr>
        <w:t>监测</w:t>
      </w:r>
      <w:r w:rsidR="00C8455E">
        <w:rPr>
          <w:rFonts w:eastAsia="SimSun" w:hint="eastAsia"/>
          <w:kern w:val="22"/>
          <w:sz w:val="24"/>
          <w:lang w:eastAsia="zh-CN"/>
        </w:rPr>
        <w:t>、</w:t>
      </w:r>
      <w:r w:rsidRPr="00743275">
        <w:rPr>
          <w:rFonts w:eastAsia="SimSun" w:hint="eastAsia"/>
          <w:kern w:val="22"/>
          <w:sz w:val="24"/>
          <w:lang w:eastAsia="zh-CN"/>
        </w:rPr>
        <w:t>报告</w:t>
      </w:r>
      <w:r w:rsidR="00C8455E">
        <w:rPr>
          <w:rFonts w:eastAsia="SimSun" w:hint="eastAsia"/>
          <w:kern w:val="22"/>
          <w:sz w:val="24"/>
          <w:lang w:eastAsia="zh-CN"/>
        </w:rPr>
        <w:t>和审查《昆明</w:t>
      </w:r>
      <w:r w:rsidR="00C8455E">
        <w:rPr>
          <w:rFonts w:eastAsia="SimSun" w:hint="eastAsia"/>
          <w:kern w:val="22"/>
          <w:sz w:val="24"/>
          <w:lang w:eastAsia="zh-CN"/>
        </w:rPr>
        <w:t>-</w:t>
      </w:r>
      <w:r w:rsidR="00C8455E">
        <w:rPr>
          <w:rFonts w:eastAsia="SimSun" w:hint="eastAsia"/>
          <w:kern w:val="22"/>
          <w:sz w:val="24"/>
          <w:lang w:eastAsia="zh-CN"/>
        </w:rPr>
        <w:t>蒙特利尔</w:t>
      </w:r>
      <w:r w:rsidRPr="00743275">
        <w:rPr>
          <w:rFonts w:eastAsia="SimSun" w:hint="eastAsia"/>
          <w:kern w:val="22"/>
          <w:sz w:val="24"/>
          <w:lang w:eastAsia="zh-CN"/>
        </w:rPr>
        <w:t>全球生物多样性框架</w:t>
      </w:r>
      <w:r w:rsidR="00C8455E">
        <w:rPr>
          <w:rFonts w:eastAsia="SimSun" w:hint="eastAsia"/>
          <w:kern w:val="22"/>
          <w:sz w:val="24"/>
          <w:lang w:eastAsia="zh-CN"/>
        </w:rPr>
        <w:t>》</w:t>
      </w:r>
      <w:r w:rsidRPr="00743275">
        <w:rPr>
          <w:rFonts w:eastAsia="SimSun" w:hint="eastAsia"/>
          <w:kern w:val="22"/>
          <w:sz w:val="24"/>
          <w:lang w:eastAsia="zh-CN"/>
        </w:rPr>
        <w:t>的第</w:t>
      </w:r>
      <w:r w:rsidRPr="00743275">
        <w:rPr>
          <w:rFonts w:eastAsia="SimSun"/>
          <w:kern w:val="22"/>
          <w:sz w:val="24"/>
          <w:lang w:eastAsia="zh-CN"/>
        </w:rPr>
        <w:t>15/</w:t>
      </w:r>
      <w:r w:rsidR="00C8455E">
        <w:rPr>
          <w:rFonts w:eastAsia="SimSun"/>
          <w:kern w:val="22"/>
          <w:sz w:val="24"/>
          <w:lang w:eastAsia="zh-CN"/>
        </w:rPr>
        <w:t>6</w:t>
      </w:r>
      <w:r w:rsidRPr="00743275">
        <w:rPr>
          <w:rFonts w:eastAsia="SimSun" w:hint="eastAsia"/>
          <w:kern w:val="22"/>
          <w:sz w:val="24"/>
          <w:lang w:eastAsia="zh-CN"/>
        </w:rPr>
        <w:t>号决定，</w:t>
      </w:r>
      <w:r w:rsidRPr="00743275">
        <w:rPr>
          <w:rFonts w:ascii="SimSun" w:eastAsia="SimSun" w:hAnsi="SimSun" w:cs="SimSun" w:hint="eastAsia"/>
          <w:kern w:val="22"/>
          <w:sz w:val="24"/>
          <w:lang w:eastAsia="zh-CN"/>
        </w:rPr>
        <w:t>国家生物多样性战略和行动计划的审查与修订流程，</w:t>
      </w:r>
      <w:r w:rsidR="00C8455E">
        <w:rPr>
          <w:rFonts w:ascii="SimSun" w:eastAsia="SimSun" w:hAnsi="SimSun" w:cs="SimSun" w:hint="eastAsia"/>
          <w:kern w:val="22"/>
          <w:sz w:val="24"/>
          <w:lang w:eastAsia="zh-CN"/>
        </w:rPr>
        <w:t>对其</w:t>
      </w:r>
      <w:r w:rsidRPr="00743275">
        <w:rPr>
          <w:rFonts w:ascii="SimSun" w:eastAsia="SimSun" w:hAnsi="SimSun" w:cs="SimSun" w:hint="eastAsia"/>
          <w:kern w:val="22"/>
          <w:sz w:val="24"/>
          <w:lang w:eastAsia="zh-CN"/>
        </w:rPr>
        <w:t>执行情况的自愿同行评议，也应包括对能力建设和发展战略和方法的审查。</w:t>
      </w:r>
    </w:p>
    <w:p w14:paraId="730F75AE" w14:textId="38681CF4" w:rsidR="00C23095" w:rsidRPr="00743275" w:rsidRDefault="00C8455E" w:rsidP="005538E7">
      <w:pPr>
        <w:numPr>
          <w:ilvl w:val="0"/>
          <w:numId w:val="23"/>
        </w:numPr>
        <w:suppressLineNumbers/>
        <w:suppressAutoHyphens/>
        <w:overflowPunct w:val="0"/>
        <w:autoSpaceDE w:val="0"/>
        <w:autoSpaceDN w:val="0"/>
        <w:adjustRightInd w:val="0"/>
        <w:snapToGrid w:val="0"/>
        <w:ind w:left="714" w:hanging="357"/>
        <w:jc w:val="center"/>
        <w:outlineLvl w:val="1"/>
        <w:rPr>
          <w:rFonts w:eastAsia="SimSun"/>
          <w:b/>
          <w:bCs/>
          <w:iCs/>
          <w:snapToGrid w:val="0"/>
          <w:kern w:val="22"/>
          <w:sz w:val="24"/>
          <w:lang w:eastAsia="zh-CN"/>
        </w:rPr>
      </w:pPr>
      <w:r>
        <w:rPr>
          <w:rFonts w:ascii="SimHei" w:eastAsia="SimSun" w:hint="eastAsia"/>
          <w:b/>
          <w:bCs/>
          <w:iCs/>
          <w:snapToGrid w:val="0"/>
          <w:kern w:val="22"/>
          <w:sz w:val="24"/>
          <w:lang w:eastAsia="zh-CN"/>
        </w:rPr>
        <w:t>长期战略</w:t>
      </w:r>
      <w:r w:rsidR="00C23095" w:rsidRPr="00A1300B">
        <w:rPr>
          <w:rFonts w:ascii="SimHei" w:eastAsia="SimSun" w:hint="eastAsia"/>
          <w:b/>
          <w:bCs/>
          <w:iCs/>
          <w:snapToGrid w:val="0"/>
          <w:kern w:val="22"/>
          <w:sz w:val="24"/>
          <w:lang w:eastAsia="zh-CN"/>
        </w:rPr>
        <w:t>框架的外联和传播</w:t>
      </w:r>
    </w:p>
    <w:p w14:paraId="33228401" w14:textId="7FD0CE77" w:rsidR="00C23095" w:rsidRPr="00A1300B" w:rsidRDefault="00C23095" w:rsidP="00C8455E">
      <w:pPr>
        <w:numPr>
          <w:ilvl w:val="0"/>
          <w:numId w:val="40"/>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将针对各利益攸关方和行为体开展一场运动，以提高对本长期战略框架的认识和支持。将邀请主要合作伙伴和利益攸关方为执行框架提供支持，包括使其能力建设和发展行动与本框架保持一致、建立联盟和同业交流群。将在信息交换所机制内创建专门的门户网站，并附上生物多样性相关公约和组织的链接，以分享有关本框架的信息以及各行为体的活动和经验。</w:t>
      </w:r>
    </w:p>
    <w:p w14:paraId="4E2EF480" w14:textId="306904F6" w:rsidR="00C23095" w:rsidRPr="00743275" w:rsidRDefault="00C8455E" w:rsidP="005538E7">
      <w:pPr>
        <w:numPr>
          <w:ilvl w:val="0"/>
          <w:numId w:val="23"/>
        </w:numPr>
        <w:suppressLineNumbers/>
        <w:suppressAutoHyphens/>
        <w:overflowPunct w:val="0"/>
        <w:autoSpaceDE w:val="0"/>
        <w:autoSpaceDN w:val="0"/>
        <w:adjustRightInd w:val="0"/>
        <w:snapToGrid w:val="0"/>
        <w:ind w:left="714" w:hanging="357"/>
        <w:jc w:val="center"/>
        <w:outlineLvl w:val="1"/>
        <w:rPr>
          <w:rFonts w:eastAsia="SimSun"/>
          <w:b/>
          <w:bCs/>
          <w:iCs/>
          <w:snapToGrid w:val="0"/>
          <w:kern w:val="22"/>
          <w:sz w:val="24"/>
          <w:lang w:eastAsia="zh-CN"/>
        </w:rPr>
      </w:pPr>
      <w:r>
        <w:rPr>
          <w:rFonts w:ascii="SimHei" w:eastAsia="SimSun" w:hint="eastAsia"/>
          <w:b/>
          <w:bCs/>
          <w:iCs/>
          <w:snapToGrid w:val="0"/>
          <w:kern w:val="22"/>
          <w:sz w:val="24"/>
          <w:lang w:eastAsia="zh-CN"/>
        </w:rPr>
        <w:t>长期战略</w:t>
      </w:r>
      <w:r w:rsidR="00C23095" w:rsidRPr="00A1300B">
        <w:rPr>
          <w:rFonts w:ascii="SimHei" w:eastAsia="SimSun" w:hint="eastAsia"/>
          <w:b/>
          <w:bCs/>
          <w:iCs/>
          <w:snapToGrid w:val="0"/>
          <w:kern w:val="22"/>
          <w:sz w:val="24"/>
          <w:lang w:eastAsia="zh-CN"/>
        </w:rPr>
        <w:t>框架的报告和审查</w:t>
      </w:r>
      <w:r w:rsidR="00C23095" w:rsidRPr="00A1300B">
        <w:rPr>
          <w:rFonts w:ascii="SimHei" w:eastAsia="SimSun" w:hint="eastAsia"/>
          <w:b/>
          <w:bCs/>
          <w:iCs/>
          <w:snapToGrid w:val="0"/>
          <w:kern w:val="22"/>
          <w:sz w:val="24"/>
          <w:lang w:eastAsia="zh-CN"/>
        </w:rPr>
        <w:t xml:space="preserve"> </w:t>
      </w:r>
    </w:p>
    <w:p w14:paraId="7A66C00B" w14:textId="029598AF" w:rsidR="00C23095" w:rsidRPr="00743275" w:rsidRDefault="00C23095" w:rsidP="00C8455E">
      <w:pPr>
        <w:numPr>
          <w:ilvl w:val="0"/>
          <w:numId w:val="40"/>
        </w:numPr>
        <w:suppressLineNumbers/>
        <w:tabs>
          <w:tab w:val="clear" w:pos="360"/>
        </w:tabs>
        <w:suppressAutoHyphens/>
        <w:overflowPunct w:val="0"/>
        <w:autoSpaceDE w:val="0"/>
        <w:autoSpaceDN w:val="0"/>
        <w:adjustRightInd w:val="0"/>
        <w:snapToGrid w:val="0"/>
        <w:spacing w:before="120" w:after="120"/>
        <w:rPr>
          <w:rFonts w:eastAsia="SimSun"/>
          <w:kern w:val="22"/>
          <w:sz w:val="24"/>
          <w:lang w:eastAsia="zh-CN"/>
        </w:rPr>
      </w:pPr>
      <w:r w:rsidRPr="00743275">
        <w:rPr>
          <w:rFonts w:ascii="SimSun" w:eastAsia="SimSun" w:hAnsi="SimSun" w:cs="SimSun" w:hint="eastAsia"/>
          <w:kern w:val="22"/>
          <w:sz w:val="24"/>
          <w:lang w:eastAsia="zh-CN"/>
        </w:rPr>
        <w:t>本长期战略框架旨在成为一份动态文件。将定期对其进行审查，并在必要时进行更新，以确保其持续相关、有效，并能不断为政府和非政府行为体使用。</w:t>
      </w:r>
      <w:r w:rsidRPr="00743275">
        <w:rPr>
          <w:rFonts w:eastAsia="SimSun"/>
          <w:kern w:val="22"/>
          <w:sz w:val="24"/>
          <w:lang w:eastAsia="zh-CN"/>
        </w:rPr>
        <w:t>2025</w:t>
      </w:r>
      <w:r w:rsidRPr="00743275">
        <w:rPr>
          <w:rFonts w:ascii="SimSun" w:eastAsia="SimSun" w:hAnsi="SimSun" w:cs="SimSun" w:hint="eastAsia"/>
          <w:kern w:val="22"/>
          <w:sz w:val="24"/>
          <w:lang w:eastAsia="zh-CN"/>
        </w:rPr>
        <w:t>年将进行首次审查，并在</w:t>
      </w:r>
      <w:r w:rsidRPr="00743275">
        <w:rPr>
          <w:rFonts w:eastAsia="SimSun"/>
          <w:kern w:val="22"/>
          <w:sz w:val="24"/>
          <w:lang w:eastAsia="zh-CN"/>
        </w:rPr>
        <w:t>2029</w:t>
      </w:r>
      <w:r w:rsidRPr="00743275">
        <w:rPr>
          <w:rFonts w:ascii="SimSun" w:eastAsia="SimSun" w:hAnsi="SimSun" w:cs="SimSun" w:hint="eastAsia"/>
          <w:kern w:val="22"/>
          <w:sz w:val="24"/>
          <w:lang w:eastAsia="zh-CN"/>
        </w:rPr>
        <w:t>年进行一次独立评价，与</w:t>
      </w:r>
      <w:r w:rsidR="007D04B3">
        <w:rPr>
          <w:rFonts w:eastAsia="SimSun" w:hint="eastAsia"/>
          <w:kern w:val="22"/>
          <w:sz w:val="24"/>
          <w:lang w:eastAsia="zh-CN"/>
        </w:rPr>
        <w:t>《昆明</w:t>
      </w:r>
      <w:r w:rsidR="007D04B3">
        <w:rPr>
          <w:rFonts w:eastAsia="SimSun" w:hint="eastAsia"/>
          <w:kern w:val="22"/>
          <w:sz w:val="24"/>
          <w:lang w:eastAsia="zh-CN"/>
        </w:rPr>
        <w:t>-</w:t>
      </w:r>
      <w:r w:rsidR="007D04B3">
        <w:rPr>
          <w:rFonts w:eastAsia="SimSun" w:hint="eastAsia"/>
          <w:kern w:val="22"/>
          <w:sz w:val="24"/>
          <w:lang w:eastAsia="zh-CN"/>
        </w:rPr>
        <w:t>蒙特利尔全球生物多样性框架》</w:t>
      </w:r>
      <w:r w:rsidRPr="00743275">
        <w:rPr>
          <w:rFonts w:ascii="SimSun" w:eastAsia="SimSun" w:hAnsi="SimSun" w:cs="SimSun" w:hint="eastAsia"/>
          <w:kern w:val="22"/>
          <w:sz w:val="24"/>
          <w:lang w:eastAsia="zh-CN"/>
        </w:rPr>
        <w:t>的审查同时。依照关于</w:t>
      </w:r>
      <w:r w:rsidR="00C8455E">
        <w:rPr>
          <w:rFonts w:ascii="SimSun" w:eastAsia="SimSun" w:hAnsi="SimSun" w:cs="SimSun" w:hint="eastAsia"/>
          <w:kern w:val="22"/>
          <w:sz w:val="24"/>
          <w:lang w:eastAsia="zh-CN"/>
        </w:rPr>
        <w:t>规划、</w:t>
      </w:r>
      <w:r w:rsidRPr="00743275">
        <w:rPr>
          <w:rFonts w:ascii="SimSun" w:eastAsia="SimSun" w:hAnsi="SimSun" w:cs="SimSun" w:hint="eastAsia"/>
          <w:kern w:val="22"/>
          <w:sz w:val="24"/>
          <w:lang w:eastAsia="zh-CN"/>
        </w:rPr>
        <w:t>监测</w:t>
      </w:r>
      <w:r w:rsidR="00C8455E">
        <w:rPr>
          <w:rFonts w:ascii="SimSun" w:eastAsia="SimSun" w:hAnsi="SimSun" w:cs="SimSun" w:hint="eastAsia"/>
          <w:kern w:val="22"/>
          <w:sz w:val="24"/>
          <w:lang w:eastAsia="zh-CN"/>
        </w:rPr>
        <w:t>、</w:t>
      </w:r>
      <w:r w:rsidRPr="00743275">
        <w:rPr>
          <w:rFonts w:ascii="SimSun" w:eastAsia="SimSun" w:hAnsi="SimSun" w:cs="SimSun" w:hint="eastAsia"/>
          <w:kern w:val="22"/>
          <w:sz w:val="24"/>
          <w:lang w:eastAsia="zh-CN"/>
        </w:rPr>
        <w:t>报告</w:t>
      </w:r>
      <w:r w:rsidR="00C8455E">
        <w:rPr>
          <w:rFonts w:ascii="SimSun" w:eastAsia="SimSun" w:hAnsi="SimSun" w:cs="SimSun" w:hint="eastAsia"/>
          <w:kern w:val="22"/>
          <w:sz w:val="24"/>
          <w:lang w:eastAsia="zh-CN"/>
        </w:rPr>
        <w:t>和审查</w:t>
      </w:r>
      <w:r w:rsidRPr="00743275">
        <w:rPr>
          <w:rFonts w:ascii="SimSun" w:eastAsia="SimSun" w:hAnsi="SimSun" w:cs="SimSun" w:hint="eastAsia"/>
          <w:kern w:val="22"/>
          <w:sz w:val="24"/>
          <w:lang w:eastAsia="zh-CN"/>
        </w:rPr>
        <w:t>的第</w:t>
      </w:r>
      <w:r w:rsidRPr="00743275">
        <w:rPr>
          <w:rFonts w:eastAsia="SimSun"/>
          <w:kern w:val="22"/>
          <w:sz w:val="24"/>
          <w:lang w:eastAsia="zh-CN"/>
        </w:rPr>
        <w:t>15/</w:t>
      </w:r>
      <w:r w:rsidR="00C8455E">
        <w:rPr>
          <w:rFonts w:eastAsia="SimSun"/>
          <w:kern w:val="22"/>
          <w:sz w:val="24"/>
          <w:lang w:eastAsia="zh-CN"/>
        </w:rPr>
        <w:t>6</w:t>
      </w:r>
      <w:r w:rsidRPr="00743275">
        <w:rPr>
          <w:rFonts w:ascii="SimSun" w:eastAsia="SimSun" w:hAnsi="SimSun" w:cs="SimSun" w:hint="eastAsia"/>
          <w:kern w:val="22"/>
          <w:sz w:val="24"/>
          <w:lang w:eastAsia="zh-CN"/>
        </w:rPr>
        <w:t>号决定，各国政府将通过国家报告，报告对框架的应用以及吸取的经验教训。</w:t>
      </w:r>
    </w:p>
    <w:p w14:paraId="5064DAF8" w14:textId="77777777" w:rsidR="001C1890" w:rsidRDefault="001C1890">
      <w:pPr>
        <w:jc w:val="left"/>
        <w:rPr>
          <w:rFonts w:ascii="KaiTi" w:eastAsia="KaiTi" w:hAnsi="KaiTi"/>
          <w:sz w:val="24"/>
          <w:lang w:eastAsia="zh-CN"/>
        </w:rPr>
      </w:pPr>
      <w:r>
        <w:rPr>
          <w:rFonts w:ascii="KaiTi" w:eastAsia="KaiTi" w:hAnsi="KaiTi"/>
          <w:sz w:val="24"/>
          <w:lang w:eastAsia="zh-CN"/>
        </w:rPr>
        <w:br w:type="page"/>
      </w:r>
    </w:p>
    <w:p w14:paraId="52E25544" w14:textId="58A516B4" w:rsidR="00C23095" w:rsidRPr="00743275" w:rsidRDefault="00C23095" w:rsidP="001C1890">
      <w:pPr>
        <w:snapToGrid w:val="0"/>
        <w:spacing w:before="240" w:after="120" w:line="240" w:lineRule="atLeast"/>
        <w:jc w:val="center"/>
        <w:rPr>
          <w:rFonts w:ascii="KaiTi" w:eastAsia="KaiTi" w:hAnsi="KaiTi"/>
          <w:sz w:val="24"/>
          <w:lang w:eastAsia="zh-CN"/>
        </w:rPr>
      </w:pPr>
      <w:r w:rsidRPr="00743275">
        <w:rPr>
          <w:rFonts w:ascii="KaiTi" w:eastAsia="KaiTi" w:hAnsi="KaiTi" w:hint="eastAsia"/>
          <w:sz w:val="24"/>
          <w:lang w:eastAsia="zh-CN"/>
        </w:rPr>
        <w:t>附件二</w:t>
      </w:r>
    </w:p>
    <w:p w14:paraId="4FEDE180" w14:textId="17B040ED" w:rsidR="00C23095" w:rsidRPr="00743275" w:rsidRDefault="00C23095" w:rsidP="00C23095">
      <w:pPr>
        <w:spacing w:before="120" w:line="240" w:lineRule="atLeast"/>
        <w:jc w:val="center"/>
        <w:rPr>
          <w:rFonts w:eastAsia="SimSun"/>
          <w:b/>
          <w:bCs/>
          <w:sz w:val="24"/>
          <w:lang w:eastAsia="zh-CN"/>
        </w:rPr>
      </w:pPr>
      <w:r w:rsidRPr="00743275">
        <w:rPr>
          <w:rFonts w:ascii="SimSun" w:eastAsia="SimSun" w:hAnsi="SimSun" w:cs="SimSun" w:hint="eastAsia"/>
          <w:b/>
          <w:bCs/>
          <w:sz w:val="24"/>
          <w:lang w:eastAsia="zh-CN"/>
        </w:rPr>
        <w:t>加强科技合作支持</w:t>
      </w:r>
      <w:r w:rsidR="007D04B3">
        <w:rPr>
          <w:rFonts w:eastAsia="SimSun" w:hint="eastAsia"/>
          <w:b/>
          <w:bCs/>
          <w:sz w:val="24"/>
          <w:lang w:eastAsia="zh-CN"/>
        </w:rPr>
        <w:t>《昆明</w:t>
      </w:r>
      <w:r w:rsidR="007D04B3">
        <w:rPr>
          <w:rFonts w:eastAsia="SimSun" w:hint="eastAsia"/>
          <w:b/>
          <w:bCs/>
          <w:sz w:val="24"/>
          <w:lang w:eastAsia="zh-CN"/>
        </w:rPr>
        <w:t>-</w:t>
      </w:r>
      <w:r w:rsidR="007D04B3">
        <w:rPr>
          <w:rFonts w:eastAsia="SimSun" w:hint="eastAsia"/>
          <w:b/>
          <w:bCs/>
          <w:sz w:val="24"/>
          <w:lang w:eastAsia="zh-CN"/>
        </w:rPr>
        <w:t>蒙特利尔全球生物多样性框架》</w:t>
      </w:r>
      <w:r w:rsidRPr="00743275">
        <w:rPr>
          <w:rFonts w:ascii="SimSun" w:eastAsia="SimSun" w:hAnsi="SimSun" w:cs="SimSun" w:hint="eastAsia"/>
          <w:b/>
          <w:bCs/>
          <w:sz w:val="24"/>
          <w:lang w:eastAsia="zh-CN"/>
        </w:rPr>
        <w:t>的机制</w:t>
      </w:r>
    </w:p>
    <w:p w14:paraId="73F0D67F" w14:textId="77777777" w:rsidR="00C23095" w:rsidRPr="00743275" w:rsidRDefault="00C23095" w:rsidP="00C23095">
      <w:pPr>
        <w:keepNext/>
        <w:spacing w:before="120" w:after="120" w:line="240" w:lineRule="atLeast"/>
        <w:jc w:val="center"/>
        <w:outlineLvl w:val="0"/>
        <w:rPr>
          <w:rFonts w:eastAsia="SimSun"/>
          <w:b/>
          <w:caps/>
          <w:sz w:val="24"/>
          <w:lang w:eastAsia="zh-CN"/>
        </w:rPr>
      </w:pPr>
      <w:r w:rsidRPr="00743275">
        <w:rPr>
          <w:rFonts w:eastAsia="SimSun" w:hint="eastAsia"/>
          <w:b/>
          <w:caps/>
          <w:sz w:val="24"/>
          <w:lang w:eastAsia="zh-CN"/>
        </w:rPr>
        <w:t>一</w:t>
      </w:r>
      <w:r w:rsidRPr="00743275">
        <w:rPr>
          <w:rFonts w:eastAsia="SimSun"/>
          <w:b/>
          <w:caps/>
          <w:sz w:val="24"/>
          <w:lang w:eastAsia="zh-CN"/>
        </w:rPr>
        <w:t xml:space="preserve">.  </w:t>
      </w:r>
      <w:r w:rsidRPr="00743275">
        <w:rPr>
          <w:rFonts w:ascii="SimSun" w:eastAsia="SimSun" w:hAnsi="SimSun" w:cs="SimSun" w:hint="eastAsia"/>
          <w:b/>
          <w:caps/>
          <w:sz w:val="24"/>
          <w:lang w:eastAsia="zh-CN"/>
        </w:rPr>
        <w:t>总目标、具体目标和指导原则</w:t>
      </w:r>
    </w:p>
    <w:p w14:paraId="7961AEA9" w14:textId="77777777" w:rsidR="00C23095" w:rsidRPr="00A1300B" w:rsidRDefault="00C23095" w:rsidP="00C23095">
      <w:pPr>
        <w:keepNext/>
        <w:spacing w:before="120" w:after="120" w:line="240" w:lineRule="atLeast"/>
        <w:jc w:val="center"/>
        <w:outlineLvl w:val="0"/>
        <w:rPr>
          <w:rFonts w:eastAsia="SimSun"/>
          <w:b/>
          <w:caps/>
          <w:sz w:val="24"/>
        </w:rPr>
      </w:pPr>
      <w:r w:rsidRPr="00A1300B">
        <w:rPr>
          <w:rFonts w:eastAsia="SimSun"/>
          <w:b/>
          <w:caps/>
          <w:sz w:val="24"/>
        </w:rPr>
        <w:t xml:space="preserve">A. </w:t>
      </w:r>
      <w:proofErr w:type="spellStart"/>
      <w:r w:rsidRPr="00A1300B">
        <w:rPr>
          <w:rFonts w:ascii="SimSun" w:eastAsia="SimSun" w:hAnsi="SimSun" w:cs="SimSun" w:hint="eastAsia"/>
          <w:b/>
          <w:caps/>
          <w:sz w:val="24"/>
        </w:rPr>
        <w:t>总目标和具体目标</w:t>
      </w:r>
      <w:proofErr w:type="spellEnd"/>
    </w:p>
    <w:p w14:paraId="33767238" w14:textId="2041883C" w:rsidR="00C23095" w:rsidRPr="00743275" w:rsidRDefault="00C23095" w:rsidP="005538E7">
      <w:pPr>
        <w:numPr>
          <w:ilvl w:val="0"/>
          <w:numId w:val="30"/>
        </w:numPr>
        <w:spacing w:before="120" w:after="120" w:line="240" w:lineRule="atLeast"/>
        <w:ind w:left="0" w:firstLine="0"/>
        <w:rPr>
          <w:rFonts w:eastAsia="SimSun"/>
          <w:sz w:val="24"/>
          <w:lang w:eastAsia="zh-CN"/>
        </w:rPr>
      </w:pPr>
      <w:r w:rsidRPr="00743275">
        <w:rPr>
          <w:rFonts w:ascii="SimSun" w:eastAsia="SimSun" w:hAnsi="SimSun" w:cs="SimSun" w:hint="eastAsia"/>
          <w:sz w:val="24"/>
          <w:lang w:eastAsia="zh-CN"/>
        </w:rPr>
        <w:t>本机制的总目标是促进和协助缔约方和相关组织之间的合作，使其能够有效利用科学、技术和创新来支持</w:t>
      </w:r>
      <w:r w:rsidR="007D04B3">
        <w:rPr>
          <w:rFonts w:eastAsia="SimSun" w:hint="eastAsia"/>
          <w:sz w:val="24"/>
          <w:lang w:eastAsia="zh-CN"/>
        </w:rPr>
        <w:t>《昆明</w:t>
      </w:r>
      <w:r w:rsidR="007D04B3">
        <w:rPr>
          <w:rFonts w:eastAsia="SimSun" w:hint="eastAsia"/>
          <w:sz w:val="24"/>
          <w:lang w:eastAsia="zh-CN"/>
        </w:rPr>
        <w:t>-</w:t>
      </w:r>
      <w:r w:rsidR="007D04B3">
        <w:rPr>
          <w:rFonts w:eastAsia="SimSun" w:hint="eastAsia"/>
          <w:sz w:val="24"/>
          <w:lang w:eastAsia="zh-CN"/>
        </w:rPr>
        <w:t>蒙特利尔全球生物多样性框架》</w:t>
      </w:r>
      <w:r w:rsidRPr="00743275">
        <w:rPr>
          <w:rFonts w:ascii="SimSun" w:eastAsia="SimSun" w:hAnsi="SimSun" w:cs="SimSun" w:hint="eastAsia"/>
          <w:sz w:val="24"/>
          <w:lang w:eastAsia="zh-CN"/>
        </w:rPr>
        <w:t>的执行工作。具体目标是：</w:t>
      </w:r>
    </w:p>
    <w:p w14:paraId="6208ACAD" w14:textId="77777777" w:rsidR="00C23095" w:rsidRPr="00743275" w:rsidRDefault="00C23095" w:rsidP="005538E7">
      <w:pPr>
        <w:numPr>
          <w:ilvl w:val="0"/>
          <w:numId w:val="31"/>
        </w:numPr>
        <w:tabs>
          <w:tab w:val="left" w:pos="1080"/>
        </w:tabs>
        <w:spacing w:before="120" w:after="120" w:line="240" w:lineRule="atLeast"/>
        <w:ind w:left="0" w:firstLine="540"/>
        <w:rPr>
          <w:rFonts w:eastAsia="SimSun"/>
          <w:sz w:val="24"/>
          <w:lang w:eastAsia="zh-CN"/>
        </w:rPr>
      </w:pPr>
      <w:r w:rsidRPr="00743275">
        <w:rPr>
          <w:rFonts w:ascii="SimSun" w:eastAsia="SimSun" w:hAnsi="SimSun" w:cs="SimSun" w:hint="eastAsia"/>
          <w:sz w:val="24"/>
          <w:lang w:eastAsia="zh-CN"/>
        </w:rPr>
        <w:t>建设和开发人力资源和体制能力，以此加强地方、国家、次区域、区域和国际各级的科学、技术和创新能力；</w:t>
      </w:r>
    </w:p>
    <w:p w14:paraId="01D55CFE" w14:textId="77777777" w:rsidR="00C23095" w:rsidRPr="00743275" w:rsidRDefault="00C23095" w:rsidP="005538E7">
      <w:pPr>
        <w:numPr>
          <w:ilvl w:val="0"/>
          <w:numId w:val="31"/>
        </w:numPr>
        <w:tabs>
          <w:tab w:val="left" w:pos="1080"/>
        </w:tabs>
        <w:spacing w:before="120" w:after="120" w:line="240" w:lineRule="atLeast"/>
        <w:ind w:left="0" w:firstLine="540"/>
        <w:rPr>
          <w:rFonts w:eastAsia="SimSun"/>
          <w:sz w:val="24"/>
          <w:lang w:eastAsia="zh-CN"/>
        </w:rPr>
      </w:pPr>
      <w:r w:rsidRPr="00743275">
        <w:rPr>
          <w:rFonts w:ascii="SimSun" w:eastAsia="SimSun" w:hAnsi="SimSun" w:cs="SimSun" w:hint="eastAsia"/>
          <w:sz w:val="24"/>
          <w:lang w:eastAsia="zh-CN"/>
        </w:rPr>
        <w:t>确保对于适当技术的技术评估和监测；</w:t>
      </w:r>
    </w:p>
    <w:p w14:paraId="715D1E37" w14:textId="77777777" w:rsidR="00C23095" w:rsidRPr="00743275" w:rsidRDefault="00C23095" w:rsidP="005538E7">
      <w:pPr>
        <w:numPr>
          <w:ilvl w:val="0"/>
          <w:numId w:val="31"/>
        </w:numPr>
        <w:tabs>
          <w:tab w:val="left" w:pos="1080"/>
        </w:tabs>
        <w:spacing w:before="120" w:after="120" w:line="240" w:lineRule="atLeast"/>
        <w:ind w:left="0" w:firstLine="540"/>
        <w:rPr>
          <w:rFonts w:eastAsia="SimSun"/>
          <w:sz w:val="28"/>
          <w:szCs w:val="28"/>
          <w:lang w:eastAsia="zh-CN"/>
        </w:rPr>
      </w:pPr>
      <w:r w:rsidRPr="00743275">
        <w:rPr>
          <w:rFonts w:ascii="SimSun" w:eastAsia="SimSun" w:hAnsi="SimSun" w:cs="SimSun" w:hint="eastAsia"/>
          <w:sz w:val="24"/>
          <w:lang w:eastAsia="zh-CN"/>
        </w:rPr>
        <w:t>促进和协助适当技术的开发、转让和使用，包括酌情经过自由和事先知情同意和根据国家法律；</w:t>
      </w:r>
      <w:r w:rsidRPr="00743275">
        <w:rPr>
          <w:rFonts w:asciiTheme="majorBidi" w:hAnsiTheme="majorBidi" w:cstheme="majorBidi"/>
          <w:kern w:val="22"/>
          <w:sz w:val="24"/>
          <w:lang w:eastAsia="zh-CN"/>
        </w:rPr>
        <w:t>;</w:t>
      </w:r>
    </w:p>
    <w:p w14:paraId="1C5D08B0" w14:textId="77777777" w:rsidR="00C23095" w:rsidRPr="00743275" w:rsidRDefault="00C23095" w:rsidP="005538E7">
      <w:pPr>
        <w:numPr>
          <w:ilvl w:val="0"/>
          <w:numId w:val="31"/>
        </w:numPr>
        <w:tabs>
          <w:tab w:val="left" w:pos="1080"/>
        </w:tabs>
        <w:spacing w:before="120" w:after="120" w:line="240" w:lineRule="atLeast"/>
        <w:ind w:left="0" w:firstLine="540"/>
        <w:rPr>
          <w:rFonts w:eastAsia="SimSun"/>
          <w:spacing w:val="-2"/>
          <w:sz w:val="24"/>
          <w:lang w:eastAsia="zh-CN"/>
        </w:rPr>
      </w:pPr>
      <w:r w:rsidRPr="00743275">
        <w:rPr>
          <w:rFonts w:ascii="SimSun" w:eastAsia="SimSun" w:hAnsi="SimSun" w:cs="SimSun" w:hint="eastAsia"/>
          <w:spacing w:val="-2"/>
          <w:sz w:val="24"/>
          <w:lang w:eastAsia="zh-CN"/>
        </w:rPr>
        <w:t>推动和鼓励开展联合研究、合作与协作，在研究中利用最新科学进展和良好做法；</w:t>
      </w:r>
    </w:p>
    <w:p w14:paraId="3823174A" w14:textId="77777777" w:rsidR="00C23095" w:rsidRPr="00743275" w:rsidRDefault="00C23095" w:rsidP="005538E7">
      <w:pPr>
        <w:numPr>
          <w:ilvl w:val="0"/>
          <w:numId w:val="31"/>
        </w:numPr>
        <w:tabs>
          <w:tab w:val="left" w:pos="1080"/>
        </w:tabs>
        <w:spacing w:before="120" w:after="120" w:line="240" w:lineRule="atLeast"/>
        <w:ind w:left="0" w:firstLine="540"/>
        <w:rPr>
          <w:rFonts w:eastAsia="SimSun"/>
          <w:sz w:val="24"/>
          <w:lang w:eastAsia="zh-CN"/>
        </w:rPr>
      </w:pPr>
      <w:r w:rsidRPr="00743275">
        <w:rPr>
          <w:rFonts w:ascii="SimSun" w:eastAsia="SimSun" w:hAnsi="SimSun" w:cs="SimSun" w:hint="eastAsia"/>
          <w:sz w:val="24"/>
          <w:lang w:eastAsia="zh-CN"/>
        </w:rPr>
        <w:t>推动开发、实施和扩展适当和负责任的创新解决方案；</w:t>
      </w:r>
    </w:p>
    <w:p w14:paraId="35413312" w14:textId="77777777" w:rsidR="00C23095" w:rsidRPr="00743275" w:rsidRDefault="00C23095" w:rsidP="005538E7">
      <w:pPr>
        <w:numPr>
          <w:ilvl w:val="0"/>
          <w:numId w:val="31"/>
        </w:numPr>
        <w:tabs>
          <w:tab w:val="left" w:pos="1080"/>
        </w:tabs>
        <w:spacing w:before="120" w:after="120" w:line="240" w:lineRule="atLeast"/>
        <w:ind w:left="0" w:firstLine="540"/>
        <w:rPr>
          <w:rFonts w:eastAsia="SimSun"/>
          <w:sz w:val="24"/>
          <w:lang w:eastAsia="zh-CN"/>
        </w:rPr>
      </w:pPr>
      <w:r w:rsidRPr="00743275">
        <w:rPr>
          <w:rFonts w:ascii="SimSun" w:eastAsia="SimSun" w:hAnsi="SimSun" w:cs="SimSun" w:hint="eastAsia"/>
          <w:sz w:val="24"/>
          <w:lang w:eastAsia="zh-CN"/>
        </w:rPr>
        <w:t>协助获得和交流有关的科技数据、信息和知识。</w:t>
      </w:r>
    </w:p>
    <w:p w14:paraId="2151146E" w14:textId="77777777" w:rsidR="00C23095" w:rsidRPr="00A1300B" w:rsidRDefault="00C23095" w:rsidP="00C23095">
      <w:pPr>
        <w:keepNext/>
        <w:spacing w:before="120" w:after="120" w:line="240" w:lineRule="atLeast"/>
        <w:jc w:val="center"/>
        <w:outlineLvl w:val="0"/>
        <w:rPr>
          <w:rFonts w:eastAsia="SimSun"/>
          <w:b/>
          <w:caps/>
          <w:sz w:val="24"/>
        </w:rPr>
      </w:pPr>
      <w:r w:rsidRPr="00A1300B">
        <w:rPr>
          <w:rFonts w:eastAsia="SimSun"/>
          <w:b/>
          <w:caps/>
          <w:sz w:val="24"/>
        </w:rPr>
        <w:t xml:space="preserve">B. </w:t>
      </w:r>
      <w:proofErr w:type="spellStart"/>
      <w:r w:rsidRPr="00A1300B">
        <w:rPr>
          <w:rFonts w:eastAsia="SimSun" w:hint="eastAsia"/>
          <w:b/>
          <w:caps/>
          <w:sz w:val="24"/>
        </w:rPr>
        <w:t>指导原则</w:t>
      </w:r>
      <w:proofErr w:type="spellEnd"/>
    </w:p>
    <w:p w14:paraId="3E89801A" w14:textId="77777777" w:rsidR="00C23095" w:rsidRPr="00743275" w:rsidRDefault="00C23095" w:rsidP="005538E7">
      <w:pPr>
        <w:numPr>
          <w:ilvl w:val="0"/>
          <w:numId w:val="30"/>
        </w:numPr>
        <w:spacing w:before="120" w:after="120" w:line="240" w:lineRule="atLeast"/>
        <w:ind w:left="0" w:firstLine="0"/>
        <w:rPr>
          <w:rFonts w:eastAsia="SimSun"/>
          <w:sz w:val="24"/>
          <w:lang w:eastAsia="zh-CN"/>
        </w:rPr>
      </w:pPr>
      <w:r w:rsidRPr="00743275">
        <w:rPr>
          <w:rFonts w:ascii="SimSun" w:eastAsia="SimSun" w:hAnsi="SimSun" w:cs="SimSun" w:hint="eastAsia"/>
          <w:sz w:val="24"/>
          <w:lang w:eastAsia="zh-CN"/>
        </w:rPr>
        <w:t>科技合作举措（活动、项目和方案）将遵循以下原则：</w:t>
      </w:r>
    </w:p>
    <w:p w14:paraId="3C042B81" w14:textId="5AFE4C5F"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为需求所驱动</w:t>
      </w:r>
      <w:r w:rsidR="001C1890">
        <w:rPr>
          <w:rFonts w:eastAsia="KaiTi" w:hint="eastAsia"/>
          <w:sz w:val="24"/>
          <w:lang w:eastAsia="zh-CN"/>
        </w:rPr>
        <w:t>。</w:t>
      </w:r>
      <w:r w:rsidRPr="00743275">
        <w:rPr>
          <w:rFonts w:ascii="SimSun" w:eastAsia="SimSun" w:hAnsi="SimSun" w:cs="SimSun" w:hint="eastAsia"/>
          <w:sz w:val="24"/>
          <w:lang w:eastAsia="zh-CN"/>
        </w:rPr>
        <w:t>各项举措应在缔约方以及有关机构和利益攸关方，包括土著人民和地方社区提出请求时启动，依照其需求而行，符合国家法律；</w:t>
      </w:r>
    </w:p>
    <w:p w14:paraId="0705C756" w14:textId="7C530447"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灵活性</w:t>
      </w:r>
      <w:r w:rsidR="001C1890">
        <w:rPr>
          <w:rFonts w:eastAsia="KaiTi" w:hint="eastAsia"/>
          <w:sz w:val="24"/>
          <w:lang w:eastAsia="zh-CN"/>
        </w:rPr>
        <w:t>。</w:t>
      </w:r>
      <w:r w:rsidRPr="00743275">
        <w:rPr>
          <w:rFonts w:ascii="SimSun" w:eastAsia="SimSun" w:hAnsi="SimSun" w:cs="SimSun" w:hint="eastAsia"/>
          <w:sz w:val="24"/>
          <w:lang w:eastAsia="zh-CN"/>
        </w:rPr>
        <w:t>应以灵活和因地制宜的方式执行举措，考虑到缔约方和有关利益攸关方的不同</w:t>
      </w:r>
      <w:r w:rsidR="00817461">
        <w:rPr>
          <w:rFonts w:ascii="SimSun" w:eastAsia="SimSun" w:hAnsi="SimSun" w:cs="SimSun" w:hint="eastAsia"/>
          <w:sz w:val="24"/>
          <w:lang w:eastAsia="zh-CN"/>
        </w:rPr>
        <w:t>需要</w:t>
      </w:r>
      <w:r w:rsidRPr="00743275">
        <w:rPr>
          <w:rFonts w:ascii="SimSun" w:eastAsia="SimSun" w:hAnsi="SimSun" w:cs="SimSun" w:hint="eastAsia"/>
          <w:sz w:val="24"/>
          <w:lang w:eastAsia="zh-CN"/>
        </w:rPr>
        <w:t>、条件和情况；</w:t>
      </w:r>
    </w:p>
    <w:p w14:paraId="03BCEF0F" w14:textId="4CA4AA54"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效率</w:t>
      </w:r>
      <w:r w:rsidR="001C1890">
        <w:rPr>
          <w:rFonts w:eastAsia="KaiTi" w:hint="eastAsia"/>
          <w:sz w:val="24"/>
          <w:lang w:eastAsia="zh-CN"/>
        </w:rPr>
        <w:t>。</w:t>
      </w:r>
      <w:r w:rsidRPr="00743275">
        <w:rPr>
          <w:rFonts w:ascii="SimSun" w:eastAsia="SimSun" w:hAnsi="SimSun" w:cs="SimSun" w:hint="eastAsia"/>
          <w:sz w:val="24"/>
          <w:lang w:eastAsia="zh-CN"/>
        </w:rPr>
        <w:t>应采取措施确保各项举措按时和以尽可能少的资源取得所规划的成果；</w:t>
      </w:r>
    </w:p>
    <w:p w14:paraId="022BCA80" w14:textId="6F087A61"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功效</w:t>
      </w:r>
      <w:r w:rsidR="001C1890">
        <w:rPr>
          <w:rFonts w:eastAsia="KaiTi" w:hint="eastAsia"/>
          <w:sz w:val="24"/>
          <w:lang w:eastAsia="zh-CN"/>
        </w:rPr>
        <w:t>。</w:t>
      </w:r>
      <w:r w:rsidRPr="00743275">
        <w:rPr>
          <w:rFonts w:ascii="SimSun" w:eastAsia="SimSun" w:hAnsi="SimSun" w:cs="SimSun" w:hint="eastAsia"/>
          <w:sz w:val="24"/>
          <w:lang w:eastAsia="zh-CN"/>
        </w:rPr>
        <w:t>应采取措施确保各项举措产生所期望的变化，同时考虑到潜在的相互联系和意外影响，并确保能够对成果进行监测、评估和评价；</w:t>
      </w:r>
    </w:p>
    <w:p w14:paraId="65043EE1" w14:textId="198FC86D"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量身定制</w:t>
      </w:r>
      <w:r w:rsidR="001C1890">
        <w:rPr>
          <w:rFonts w:eastAsia="KaiTi" w:hint="eastAsia"/>
          <w:sz w:val="24"/>
          <w:lang w:eastAsia="zh-CN"/>
        </w:rPr>
        <w:t>。</w:t>
      </w:r>
      <w:r w:rsidRPr="00743275">
        <w:rPr>
          <w:rFonts w:ascii="SimSun" w:eastAsia="SimSun" w:hAnsi="SimSun" w:cs="SimSun" w:hint="eastAsia"/>
          <w:sz w:val="24"/>
          <w:lang w:eastAsia="zh-CN"/>
        </w:rPr>
        <w:t>各项举措应因地制宜，同时考虑到文化因素和其他因素，从而支持地方一级的接受和吸收、主人翁精神和可持续性；</w:t>
      </w:r>
    </w:p>
    <w:p w14:paraId="6EED2849" w14:textId="0065606E"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有计划</w:t>
      </w:r>
      <w:r w:rsidR="001C1890">
        <w:rPr>
          <w:rFonts w:eastAsia="KaiTi" w:hint="eastAsia"/>
          <w:sz w:val="24"/>
          <w:lang w:eastAsia="zh-CN"/>
        </w:rPr>
        <w:t>。</w:t>
      </w:r>
      <w:r w:rsidR="003A0E82">
        <w:rPr>
          <w:rFonts w:ascii="SimSun" w:eastAsia="SimSun" w:hAnsi="SimSun" w:cs="SimSun" w:hint="eastAsia"/>
          <w:sz w:val="24"/>
          <w:lang w:eastAsia="zh-CN"/>
        </w:rPr>
        <w:t>交付</w:t>
      </w:r>
      <w:r w:rsidRPr="00743275">
        <w:rPr>
          <w:rFonts w:ascii="SimSun" w:eastAsia="SimSun" w:hAnsi="SimSun" w:cs="SimSun" w:hint="eastAsia"/>
          <w:sz w:val="24"/>
          <w:lang w:eastAsia="zh-CN"/>
        </w:rPr>
        <w:t>工作应该通过长期持续的参与，以统筹和综合的方式进行，各种干预行动（活动、项目和其他举措）应根据一项总愿景和共同的目标统一在一起，相互联系，争取实现更大规模和持久的影响，使其不仅仅是各个组成部分所产生影响之和；</w:t>
      </w:r>
    </w:p>
    <w:p w14:paraId="1B2F749A" w14:textId="073CF528"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协同增效</w:t>
      </w:r>
      <w:r w:rsidR="001C1890">
        <w:rPr>
          <w:rFonts w:eastAsia="KaiTi" w:hint="eastAsia"/>
          <w:sz w:val="24"/>
          <w:lang w:eastAsia="zh-CN"/>
        </w:rPr>
        <w:t>。</w:t>
      </w:r>
      <w:r w:rsidRPr="00743275">
        <w:rPr>
          <w:rFonts w:ascii="SimSun" w:eastAsia="SimSun" w:hAnsi="SimSun" w:cs="SimSun" w:hint="eastAsia"/>
          <w:sz w:val="24"/>
          <w:lang w:eastAsia="zh-CN"/>
        </w:rPr>
        <w:t>应该以协作、相互关联、互补和相互支持的方式实施各种举措，使在各级以及在各公约、进程和部门为支持</w:t>
      </w:r>
      <w:r w:rsidR="007D04B3">
        <w:rPr>
          <w:rFonts w:eastAsia="SimSun" w:hint="eastAsia"/>
          <w:sz w:val="24"/>
          <w:lang w:eastAsia="zh-CN"/>
        </w:rPr>
        <w:t>《昆明</w:t>
      </w:r>
      <w:r w:rsidR="007D04B3">
        <w:rPr>
          <w:rFonts w:eastAsia="SimSun" w:hint="eastAsia"/>
          <w:sz w:val="24"/>
          <w:lang w:eastAsia="zh-CN"/>
        </w:rPr>
        <w:t>-</w:t>
      </w:r>
      <w:r w:rsidR="007D04B3">
        <w:rPr>
          <w:rFonts w:eastAsia="SimSun" w:hint="eastAsia"/>
          <w:sz w:val="24"/>
          <w:lang w:eastAsia="zh-CN"/>
        </w:rPr>
        <w:t>蒙特利尔全球生物多样性框架》</w:t>
      </w:r>
      <w:r w:rsidRPr="00743275">
        <w:rPr>
          <w:rFonts w:ascii="SimSun" w:eastAsia="SimSun" w:hAnsi="SimSun" w:cs="SimSun" w:hint="eastAsia"/>
          <w:sz w:val="24"/>
          <w:lang w:eastAsia="zh-CN"/>
        </w:rPr>
        <w:t>的执行工作所提供的支持发挥更大影响；</w:t>
      </w:r>
    </w:p>
    <w:p w14:paraId="069909FF" w14:textId="7DC16497" w:rsidR="00C23095" w:rsidRPr="00743275" w:rsidRDefault="00C23095" w:rsidP="005538E7">
      <w:pPr>
        <w:numPr>
          <w:ilvl w:val="0"/>
          <w:numId w:val="32"/>
        </w:numPr>
        <w:spacing w:before="120" w:after="120" w:line="240" w:lineRule="atLeast"/>
        <w:ind w:left="0" w:firstLine="490"/>
        <w:rPr>
          <w:rFonts w:eastAsia="SimSun"/>
          <w:spacing w:val="4"/>
          <w:sz w:val="24"/>
          <w:lang w:eastAsia="zh-CN"/>
        </w:rPr>
      </w:pPr>
      <w:r w:rsidRPr="00743275">
        <w:rPr>
          <w:rFonts w:eastAsia="KaiTi" w:hint="eastAsia"/>
          <w:spacing w:val="4"/>
          <w:sz w:val="24"/>
          <w:lang w:eastAsia="zh-CN"/>
        </w:rPr>
        <w:t>多利益攸关方的合作</w:t>
      </w:r>
      <w:r w:rsidR="001C1890">
        <w:rPr>
          <w:rFonts w:eastAsia="KaiTi" w:hint="eastAsia"/>
          <w:spacing w:val="4"/>
          <w:sz w:val="24"/>
          <w:lang w:eastAsia="zh-CN"/>
        </w:rPr>
        <w:t>。</w:t>
      </w:r>
      <w:r w:rsidRPr="00743275">
        <w:rPr>
          <w:rFonts w:ascii="SimSun" w:eastAsia="SimSun" w:hAnsi="SimSun" w:cs="SimSun" w:hint="eastAsia"/>
          <w:spacing w:val="4"/>
          <w:sz w:val="24"/>
          <w:lang w:eastAsia="zh-CN"/>
        </w:rPr>
        <w:t>各项举措应该积极争取相关社会行为体、机构伙伴和技术援助提供者的合作，包括以下方面的合作：㈠</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土著人民和地方社区及其网络；㈡</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多学科研究和专业网络；㈢</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民间社会，包括青年网络；㈣</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学术和科学机构；㈤</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私营部门；㈥</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地方、国家和区域政府机构；㈦</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国家和国际非政府组织，包括从事公众科学的组织；㈧</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双边和多边机构；㈨</w:t>
      </w:r>
      <w:r w:rsidRPr="00743275">
        <w:rPr>
          <w:rFonts w:eastAsia="SimSun"/>
          <w:spacing w:val="4"/>
          <w:sz w:val="24"/>
          <w:lang w:eastAsia="zh-CN"/>
        </w:rPr>
        <w:t xml:space="preserve"> </w:t>
      </w:r>
      <w:r w:rsidRPr="00743275">
        <w:rPr>
          <w:rFonts w:ascii="SimSun" w:eastAsia="SimSun" w:hAnsi="SimSun" w:cs="SimSun" w:hint="eastAsia"/>
          <w:spacing w:val="4"/>
          <w:sz w:val="24"/>
          <w:lang w:eastAsia="zh-CN"/>
        </w:rPr>
        <w:t>供资机构；</w:t>
      </w:r>
    </w:p>
    <w:p w14:paraId="38212B24" w14:textId="49953A7D" w:rsidR="00C23095" w:rsidRPr="00743275" w:rsidRDefault="00C23095" w:rsidP="005538E7">
      <w:pPr>
        <w:numPr>
          <w:ilvl w:val="0"/>
          <w:numId w:val="32"/>
        </w:numPr>
        <w:spacing w:before="120" w:after="120" w:line="240" w:lineRule="atLeast"/>
        <w:ind w:left="0" w:firstLine="490"/>
        <w:rPr>
          <w:rFonts w:eastAsia="SimSun"/>
          <w:spacing w:val="2"/>
          <w:sz w:val="24"/>
          <w:lang w:eastAsia="zh-CN"/>
        </w:rPr>
      </w:pPr>
      <w:r w:rsidRPr="00743275">
        <w:rPr>
          <w:rFonts w:eastAsia="KaiTi" w:hint="eastAsia"/>
          <w:spacing w:val="2"/>
          <w:sz w:val="24"/>
          <w:lang w:eastAsia="zh-CN"/>
        </w:rPr>
        <w:t>互相尊重</w:t>
      </w:r>
      <w:r w:rsidR="001C1890">
        <w:rPr>
          <w:rFonts w:eastAsia="KaiTi" w:hint="eastAsia"/>
          <w:spacing w:val="2"/>
          <w:sz w:val="24"/>
          <w:lang w:eastAsia="zh-CN"/>
        </w:rPr>
        <w:t>。</w:t>
      </w:r>
      <w:r w:rsidRPr="00743275">
        <w:rPr>
          <w:rFonts w:ascii="SimSun" w:eastAsia="SimSun" w:hAnsi="SimSun" w:cs="SimSun" w:hint="eastAsia"/>
          <w:spacing w:val="2"/>
          <w:sz w:val="24"/>
          <w:lang w:eastAsia="zh-CN"/>
        </w:rPr>
        <w:t>各项举措应坚持相互尊重、相互平等、互惠互利的原则，贯彻人权方针，为此尊重多种多样的知识体系，包括尊重实践者、土著人民和地方社区的知识和经验；</w:t>
      </w:r>
    </w:p>
    <w:p w14:paraId="6B80E40F" w14:textId="33DE6450"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尊重监管要求</w:t>
      </w:r>
      <w:r w:rsidR="001C1890">
        <w:rPr>
          <w:rFonts w:eastAsia="KaiTi" w:hint="eastAsia"/>
          <w:sz w:val="24"/>
          <w:lang w:eastAsia="zh-CN"/>
        </w:rPr>
        <w:t>。</w:t>
      </w:r>
      <w:r w:rsidRPr="00743275">
        <w:rPr>
          <w:rFonts w:ascii="SimSun" w:eastAsia="SimSun" w:hAnsi="SimSun" w:cs="SimSun" w:hint="eastAsia"/>
          <w:sz w:val="24"/>
          <w:lang w:eastAsia="zh-CN"/>
        </w:rPr>
        <w:t>各项举措应坚持适当和力度相称的保障措施，并遵守合作国家的法律和监管要求；</w:t>
      </w:r>
    </w:p>
    <w:p w14:paraId="4ABA0770" w14:textId="7FB881F6"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不断学习</w:t>
      </w:r>
      <w:r w:rsidR="001C1890">
        <w:rPr>
          <w:rFonts w:eastAsia="KaiTi" w:hint="eastAsia"/>
          <w:sz w:val="24"/>
          <w:lang w:eastAsia="zh-CN"/>
        </w:rPr>
        <w:t>。</w:t>
      </w:r>
      <w:r w:rsidRPr="00743275">
        <w:rPr>
          <w:rFonts w:ascii="SimSun" w:eastAsia="SimSun" w:hAnsi="SimSun" w:cs="SimSun" w:hint="eastAsia"/>
          <w:sz w:val="24"/>
          <w:lang w:eastAsia="zh-CN"/>
        </w:rPr>
        <w:t>各项举措应规定提供持续的教育和学习机会，包括研究和开发新技术和新兴技术方面的跨学科教育，以此作为一项长期方案规划方针的一部分，加强受援国的技术知识；</w:t>
      </w:r>
    </w:p>
    <w:p w14:paraId="5DBC346B" w14:textId="172EA679"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参与</w:t>
      </w:r>
      <w:r w:rsidR="001C1890">
        <w:rPr>
          <w:rFonts w:eastAsia="KaiTi" w:hint="eastAsia"/>
          <w:sz w:val="24"/>
          <w:lang w:eastAsia="zh-CN"/>
        </w:rPr>
        <w:t>。</w:t>
      </w:r>
      <w:r w:rsidRPr="00743275">
        <w:rPr>
          <w:rFonts w:ascii="SimSun" w:eastAsia="SimSun" w:hAnsi="SimSun" w:cs="SimSun" w:hint="eastAsia"/>
          <w:sz w:val="24"/>
          <w:lang w:eastAsia="zh-CN"/>
        </w:rPr>
        <w:t>各项举措应寻求最大限度地采取参与式方法，认识到借鉴多种多样视角，包括来自科技领域之外的视角的重要性；</w:t>
      </w:r>
    </w:p>
    <w:p w14:paraId="1833D9D2" w14:textId="4FABD43F"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预先防范方法</w:t>
      </w:r>
      <w:r w:rsidR="001C1890">
        <w:rPr>
          <w:rFonts w:eastAsia="KaiTi" w:hint="eastAsia"/>
          <w:sz w:val="24"/>
          <w:lang w:eastAsia="zh-CN"/>
        </w:rPr>
        <w:t>。</w:t>
      </w:r>
      <w:r w:rsidRPr="00743275">
        <w:rPr>
          <w:rFonts w:ascii="SimSun" w:eastAsia="SimSun" w:hAnsi="SimSun" w:cs="SimSun" w:hint="eastAsia"/>
          <w:sz w:val="24"/>
          <w:lang w:eastAsia="zh-CN"/>
        </w:rPr>
        <w:t>各项举措应实施预先防范办法</w:t>
      </w:r>
      <w:r w:rsidRPr="00743275">
        <w:rPr>
          <w:rStyle w:val="FootnoteReference"/>
          <w:rFonts w:asciiTheme="majorBidi" w:hAnsiTheme="majorBidi" w:cstheme="majorBidi"/>
          <w:kern w:val="22"/>
          <w:sz w:val="24"/>
          <w:szCs w:val="32"/>
        </w:rPr>
        <w:footnoteReference w:id="23"/>
      </w:r>
      <w:r w:rsidR="00237586" w:rsidRPr="00743275">
        <w:rPr>
          <w:rFonts w:ascii="SimSun" w:eastAsia="SimSun" w:hAnsi="SimSun" w:cs="SimSun" w:hint="eastAsia"/>
          <w:sz w:val="24"/>
          <w:lang w:eastAsia="zh-CN"/>
        </w:rPr>
        <w:t>；</w:t>
      </w:r>
    </w:p>
    <w:p w14:paraId="183804D0" w14:textId="19D4C9F0" w:rsidR="00C23095" w:rsidRPr="00743275" w:rsidRDefault="00C23095" w:rsidP="005538E7">
      <w:pPr>
        <w:numPr>
          <w:ilvl w:val="0"/>
          <w:numId w:val="32"/>
        </w:numPr>
        <w:spacing w:before="120" w:after="120" w:line="240" w:lineRule="atLeast"/>
        <w:ind w:left="0" w:firstLine="490"/>
        <w:rPr>
          <w:rFonts w:eastAsia="SimSun"/>
          <w:sz w:val="24"/>
          <w:lang w:eastAsia="zh-CN"/>
        </w:rPr>
      </w:pPr>
      <w:r w:rsidRPr="00743275">
        <w:rPr>
          <w:rFonts w:eastAsia="KaiTi" w:hint="eastAsia"/>
          <w:sz w:val="24"/>
          <w:lang w:eastAsia="zh-CN"/>
        </w:rPr>
        <w:t>自由、事先和知情同意</w:t>
      </w:r>
      <w:r w:rsidR="001C1890">
        <w:rPr>
          <w:rFonts w:eastAsia="KaiTi" w:hint="eastAsia"/>
          <w:sz w:val="24"/>
          <w:lang w:eastAsia="zh-CN"/>
        </w:rPr>
        <w:t>。</w:t>
      </w:r>
      <w:r w:rsidRPr="00743275">
        <w:rPr>
          <w:rFonts w:ascii="SimSun" w:eastAsia="SimSun" w:hAnsi="SimSun" w:cs="SimSun" w:hint="eastAsia"/>
          <w:sz w:val="24"/>
          <w:lang w:eastAsia="zh-CN"/>
        </w:rPr>
        <w:t>各项举措应尊重这一原则：在考虑引进、传播和使用可能对土著人民和地方社区的权利、传统做法和领地造成潜在影响的创新时，应根据包括《联合国土著人民权利宣言》等国际文书的规定，征求其自由、事先和知情同意；</w:t>
      </w:r>
    </w:p>
    <w:p w14:paraId="381D69E4" w14:textId="77777777" w:rsidR="00C23095" w:rsidRPr="00743275" w:rsidRDefault="00C23095" w:rsidP="00C23095">
      <w:pPr>
        <w:keepNext/>
        <w:tabs>
          <w:tab w:val="left" w:pos="720"/>
        </w:tabs>
        <w:spacing w:before="240" w:after="120" w:line="240" w:lineRule="atLeast"/>
        <w:jc w:val="center"/>
        <w:outlineLvl w:val="0"/>
        <w:rPr>
          <w:b/>
          <w:caps/>
          <w:sz w:val="24"/>
        </w:rPr>
      </w:pPr>
      <w:r w:rsidRPr="00743275">
        <w:rPr>
          <w:rFonts w:ascii="SimSun" w:eastAsia="SimSun" w:hAnsi="SimSun" w:cs="SimSun" w:hint="eastAsia"/>
          <w:b/>
          <w:caps/>
          <w:sz w:val="24"/>
        </w:rPr>
        <w:t>二</w:t>
      </w:r>
      <w:r w:rsidRPr="00743275">
        <w:rPr>
          <w:b/>
          <w:caps/>
          <w:sz w:val="24"/>
        </w:rPr>
        <w:t xml:space="preserve">.  </w:t>
      </w:r>
      <w:proofErr w:type="spellStart"/>
      <w:r w:rsidRPr="00743275">
        <w:rPr>
          <w:rFonts w:ascii="SimSun" w:eastAsia="SimSun" w:hAnsi="SimSun" w:cs="SimSun" w:hint="eastAsia"/>
          <w:b/>
          <w:caps/>
          <w:sz w:val="24"/>
        </w:rPr>
        <w:t>主要重点领域</w:t>
      </w:r>
      <w:proofErr w:type="spellEnd"/>
    </w:p>
    <w:p w14:paraId="5B7430DC" w14:textId="2E5A3561" w:rsidR="00C23095" w:rsidRPr="00743275" w:rsidRDefault="00C23095" w:rsidP="005538E7">
      <w:pPr>
        <w:numPr>
          <w:ilvl w:val="0"/>
          <w:numId w:val="30"/>
        </w:numPr>
        <w:spacing w:before="120" w:after="120" w:line="240" w:lineRule="atLeast"/>
        <w:ind w:left="0" w:firstLine="0"/>
        <w:rPr>
          <w:sz w:val="24"/>
          <w:lang w:eastAsia="zh-CN"/>
        </w:rPr>
      </w:pPr>
      <w:r w:rsidRPr="00743275">
        <w:rPr>
          <w:rFonts w:ascii="SimSun" w:eastAsia="SimSun" w:hAnsi="SimSun" w:cs="SimSun" w:hint="eastAsia"/>
          <w:sz w:val="24"/>
          <w:lang w:eastAsia="zh-CN"/>
        </w:rPr>
        <w:t>可以围绕以下重点领域安排支持</w:t>
      </w:r>
      <w:r w:rsidR="007D04B3">
        <w:rPr>
          <w:rFonts w:ascii="SimSun" w:eastAsia="SimSun" w:hAnsi="SimSun" w:cs="SimSun" w:hint="eastAsia"/>
          <w:sz w:val="24"/>
          <w:lang w:eastAsia="zh-CN"/>
        </w:rPr>
        <w:t>《昆明-蒙特利尔全球生物多样性框架》</w:t>
      </w:r>
      <w:r w:rsidRPr="00743275">
        <w:rPr>
          <w:rFonts w:ascii="SimSun" w:eastAsia="SimSun" w:hAnsi="SimSun" w:cs="SimSun" w:hint="eastAsia"/>
          <w:sz w:val="24"/>
          <w:lang w:eastAsia="zh-CN"/>
        </w:rPr>
        <w:t>的科技合作：</w:t>
      </w:r>
    </w:p>
    <w:p w14:paraId="13834A61" w14:textId="7D5F3AD5" w:rsidR="00C23095" w:rsidRPr="00743275" w:rsidRDefault="00C23095" w:rsidP="005538E7">
      <w:pPr>
        <w:numPr>
          <w:ilvl w:val="0"/>
          <w:numId w:val="33"/>
        </w:numPr>
        <w:tabs>
          <w:tab w:val="left" w:pos="490"/>
        </w:tabs>
        <w:spacing w:before="120" w:after="120" w:line="240" w:lineRule="atLeast"/>
        <w:ind w:left="0" w:firstLine="490"/>
        <w:rPr>
          <w:rFonts w:eastAsia="KaiTi"/>
          <w:sz w:val="24"/>
          <w:lang w:eastAsia="zh-CN"/>
        </w:rPr>
      </w:pPr>
      <w:r w:rsidRPr="00743275">
        <w:rPr>
          <w:rFonts w:eastAsia="KaiTi"/>
          <w:sz w:val="24"/>
          <w:lang w:eastAsia="zh-CN"/>
        </w:rPr>
        <w:t>科学</w:t>
      </w:r>
      <w:r w:rsidR="001C1890">
        <w:rPr>
          <w:rFonts w:eastAsia="KaiTi" w:hint="eastAsia"/>
          <w:sz w:val="24"/>
          <w:lang w:eastAsia="zh-CN"/>
        </w:rPr>
        <w:t>。</w:t>
      </w:r>
      <w:r w:rsidRPr="00743275">
        <w:rPr>
          <w:rFonts w:ascii="SimSun" w:eastAsia="SimSun" w:hAnsi="SimSun" w:cs="SimSun" w:hint="eastAsia"/>
          <w:sz w:val="24"/>
          <w:lang w:eastAsia="zh-CN"/>
        </w:rPr>
        <w:t>促进研究合作，帮助切实产生和利用相关的科学和分析信息，并促进科学与政策间对话，从而支持根据或参照现有最好的科学知识来制定有据可依的政策、行动、工具和机制；</w:t>
      </w:r>
    </w:p>
    <w:p w14:paraId="2EC938A4" w14:textId="7A259BF2" w:rsidR="00C23095" w:rsidRPr="00743275" w:rsidRDefault="00C23095" w:rsidP="005538E7">
      <w:pPr>
        <w:numPr>
          <w:ilvl w:val="0"/>
          <w:numId w:val="33"/>
        </w:numPr>
        <w:tabs>
          <w:tab w:val="left" w:pos="490"/>
        </w:tabs>
        <w:spacing w:before="120" w:after="120" w:line="240" w:lineRule="atLeast"/>
        <w:ind w:left="0" w:firstLine="490"/>
        <w:rPr>
          <w:rFonts w:eastAsia="KaiTi"/>
          <w:sz w:val="24"/>
          <w:lang w:eastAsia="zh-CN"/>
        </w:rPr>
      </w:pPr>
      <w:r w:rsidRPr="00743275">
        <w:rPr>
          <w:rFonts w:eastAsia="KaiTi"/>
          <w:sz w:val="24"/>
          <w:lang w:eastAsia="zh-CN"/>
        </w:rPr>
        <w:t>技术</w:t>
      </w:r>
      <w:r w:rsidR="001C1890">
        <w:rPr>
          <w:rFonts w:eastAsia="KaiTi" w:hint="eastAsia"/>
          <w:sz w:val="24"/>
          <w:lang w:eastAsia="zh-CN"/>
        </w:rPr>
        <w:t>。</w:t>
      </w:r>
      <w:r w:rsidRPr="00743275">
        <w:rPr>
          <w:rFonts w:ascii="SimSun" w:eastAsia="SimSun" w:hAnsi="SimSun" w:cs="SimSun" w:hint="eastAsia"/>
          <w:sz w:val="24"/>
          <w:lang w:eastAsia="zh-CN"/>
        </w:rPr>
        <w:t>技术评估、开发、转让、推广、监测、治理和采用技术，包括生物技术、相关部门的现有专门知识以及土著和传统技术和知识，用以扩展解决方案，但须得到自由、事先和知情同意并</w:t>
      </w:r>
      <w:r>
        <w:rPr>
          <w:rFonts w:ascii="SimSun" w:eastAsia="SimSun" w:hAnsi="SimSun" w:cs="SimSun" w:hint="eastAsia"/>
          <w:sz w:val="24"/>
          <w:lang w:eastAsia="zh-CN"/>
        </w:rPr>
        <w:t>符合</w:t>
      </w:r>
      <w:r w:rsidRPr="00743275">
        <w:rPr>
          <w:rFonts w:ascii="SimSun" w:eastAsia="SimSun" w:hAnsi="SimSun" w:cs="SimSun" w:hint="eastAsia"/>
          <w:sz w:val="24"/>
          <w:lang w:eastAsia="zh-CN"/>
        </w:rPr>
        <w:t>国家法律；</w:t>
      </w:r>
    </w:p>
    <w:p w14:paraId="788EB767" w14:textId="357ED7E1" w:rsidR="00C23095" w:rsidRPr="00743275" w:rsidRDefault="00C23095" w:rsidP="005538E7">
      <w:pPr>
        <w:numPr>
          <w:ilvl w:val="0"/>
          <w:numId w:val="33"/>
        </w:numPr>
        <w:tabs>
          <w:tab w:val="left" w:pos="490"/>
        </w:tabs>
        <w:spacing w:before="120" w:after="120" w:line="240" w:lineRule="atLeast"/>
        <w:ind w:left="0" w:firstLine="490"/>
        <w:rPr>
          <w:rFonts w:eastAsia="KaiTi"/>
          <w:sz w:val="24"/>
          <w:lang w:eastAsia="zh-CN"/>
        </w:rPr>
      </w:pPr>
      <w:r w:rsidRPr="00743275">
        <w:rPr>
          <w:rFonts w:eastAsia="KaiTi"/>
          <w:sz w:val="24"/>
          <w:lang w:eastAsia="zh-CN"/>
        </w:rPr>
        <w:t>创新</w:t>
      </w:r>
      <w:r w:rsidR="001C1890">
        <w:rPr>
          <w:rFonts w:eastAsia="KaiTi" w:hint="eastAsia"/>
          <w:sz w:val="24"/>
          <w:lang w:eastAsia="zh-CN"/>
        </w:rPr>
        <w:t>。</w:t>
      </w:r>
      <w:r w:rsidRPr="00743275">
        <w:rPr>
          <w:rFonts w:ascii="SimSun" w:eastAsia="SimSun" w:hAnsi="SimSun" w:cs="SimSun" w:hint="eastAsia"/>
          <w:sz w:val="24"/>
          <w:lang w:eastAsia="zh-CN"/>
        </w:rPr>
        <w:t>根据人和环境的需要促进适当、支持性和对社会负责任的创新。</w:t>
      </w:r>
    </w:p>
    <w:p w14:paraId="161EE3BB" w14:textId="77777777" w:rsidR="00C23095" w:rsidRPr="00743275" w:rsidRDefault="00C23095" w:rsidP="00C23095">
      <w:pPr>
        <w:keepNext/>
        <w:tabs>
          <w:tab w:val="left" w:pos="720"/>
        </w:tabs>
        <w:spacing w:before="240" w:after="120" w:line="240" w:lineRule="atLeast"/>
        <w:jc w:val="center"/>
        <w:outlineLvl w:val="0"/>
        <w:rPr>
          <w:b/>
          <w:caps/>
          <w:sz w:val="24"/>
        </w:rPr>
      </w:pPr>
      <w:r w:rsidRPr="00743275">
        <w:rPr>
          <w:rFonts w:ascii="SimSun" w:eastAsia="SimSun" w:hAnsi="SimSun" w:cs="SimSun" w:hint="eastAsia"/>
          <w:b/>
          <w:caps/>
          <w:sz w:val="24"/>
        </w:rPr>
        <w:t>三</w:t>
      </w:r>
      <w:r w:rsidRPr="00743275">
        <w:rPr>
          <w:b/>
          <w:caps/>
          <w:sz w:val="24"/>
        </w:rPr>
        <w:t xml:space="preserve">.  </w:t>
      </w:r>
      <w:proofErr w:type="spellStart"/>
      <w:r w:rsidRPr="00743275">
        <w:rPr>
          <w:rFonts w:ascii="SimSun" w:eastAsia="SimSun" w:hAnsi="SimSun" w:cs="SimSun" w:hint="eastAsia"/>
          <w:b/>
          <w:caps/>
          <w:sz w:val="24"/>
        </w:rPr>
        <w:t>选择东道机构的标准</w:t>
      </w:r>
      <w:proofErr w:type="spellEnd"/>
    </w:p>
    <w:p w14:paraId="3A133368" w14:textId="48A193B8" w:rsidR="00C23095" w:rsidRPr="00743275" w:rsidRDefault="00C23095" w:rsidP="005538E7">
      <w:pPr>
        <w:numPr>
          <w:ilvl w:val="0"/>
          <w:numId w:val="30"/>
        </w:numPr>
        <w:spacing w:before="120" w:after="120" w:line="240" w:lineRule="atLeast"/>
        <w:ind w:left="0" w:firstLine="0"/>
        <w:rPr>
          <w:sz w:val="24"/>
          <w:lang w:eastAsia="zh-CN"/>
        </w:rPr>
      </w:pPr>
      <w:r w:rsidRPr="00743275">
        <w:rPr>
          <w:rFonts w:ascii="SimSun" w:eastAsia="SimSun" w:hAnsi="SimSun" w:cs="SimSun" w:hint="eastAsia"/>
          <w:sz w:val="24"/>
          <w:lang w:eastAsia="zh-CN"/>
        </w:rPr>
        <w:t>任何组织或机构，欲成为区域和</w:t>
      </w:r>
      <w:r w:rsidR="003A0E82">
        <w:rPr>
          <w:rFonts w:ascii="SimSun" w:eastAsia="SimSun" w:hAnsi="SimSun" w:cs="SimSun" w:hint="eastAsia"/>
          <w:sz w:val="24"/>
          <w:lang w:eastAsia="zh-CN"/>
        </w:rPr>
        <w:t>/</w:t>
      </w:r>
      <w:r w:rsidRPr="00743275">
        <w:rPr>
          <w:rFonts w:ascii="SimSun" w:eastAsia="SimSun" w:hAnsi="SimSun" w:cs="SimSun" w:hint="eastAsia"/>
          <w:sz w:val="24"/>
          <w:lang w:eastAsia="zh-CN"/>
        </w:rPr>
        <w:t>或次区域科技合作</w:t>
      </w:r>
      <w:r w:rsidR="003A0E82">
        <w:rPr>
          <w:rFonts w:ascii="SimSun" w:eastAsia="SimSun" w:hAnsi="SimSun" w:cs="SimSun" w:hint="eastAsia"/>
          <w:sz w:val="24"/>
          <w:lang w:eastAsia="zh-CN"/>
        </w:rPr>
        <w:t>支助中心</w:t>
      </w:r>
      <w:r w:rsidRPr="00743275">
        <w:rPr>
          <w:rFonts w:ascii="SimSun" w:eastAsia="SimSun" w:hAnsi="SimSun" w:cs="SimSun" w:hint="eastAsia"/>
          <w:sz w:val="24"/>
          <w:lang w:eastAsia="zh-CN"/>
        </w:rPr>
        <w:t>的东道</w:t>
      </w:r>
      <w:r w:rsidR="003A0E82">
        <w:rPr>
          <w:rFonts w:ascii="SimSun" w:eastAsia="SimSun" w:hAnsi="SimSun" w:cs="SimSun" w:hint="eastAsia"/>
          <w:sz w:val="24"/>
          <w:lang w:eastAsia="zh-CN"/>
        </w:rPr>
        <w:t>方</w:t>
      </w:r>
      <w:r w:rsidRPr="00743275">
        <w:rPr>
          <w:rFonts w:ascii="SimSun" w:eastAsia="SimSun" w:hAnsi="SimSun" w:cs="SimSun" w:hint="eastAsia"/>
          <w:sz w:val="24"/>
          <w:lang w:eastAsia="zh-CN"/>
        </w:rPr>
        <w:t>，都应具备以下条件</w:t>
      </w:r>
      <w:r w:rsidRPr="00743275">
        <w:rPr>
          <w:sz w:val="24"/>
          <w:lang w:eastAsia="zh-CN"/>
        </w:rPr>
        <w:t>:</w:t>
      </w:r>
    </w:p>
    <w:p w14:paraId="0DA7F8A6" w14:textId="655DC5EB" w:rsidR="00C23095" w:rsidRPr="00743275" w:rsidRDefault="00C23095" w:rsidP="005538E7">
      <w:pPr>
        <w:numPr>
          <w:ilvl w:val="0"/>
          <w:numId w:val="37"/>
        </w:numPr>
        <w:tabs>
          <w:tab w:val="left" w:pos="490"/>
        </w:tabs>
        <w:spacing w:before="120" w:after="120" w:line="240" w:lineRule="atLeast"/>
        <w:ind w:left="0" w:firstLine="490"/>
        <w:rPr>
          <w:sz w:val="24"/>
          <w:lang w:eastAsia="zh-CN"/>
        </w:rPr>
      </w:pPr>
      <w:r w:rsidRPr="00743275">
        <w:rPr>
          <w:rFonts w:ascii="SimSun" w:eastAsia="SimSun" w:hAnsi="SimSun" w:cs="SimSun" w:hint="eastAsia"/>
          <w:sz w:val="24"/>
          <w:lang w:eastAsia="zh-CN"/>
        </w:rPr>
        <w:t>证明有能力向缔约方提供技术咨询和支持，以供规划和实施国家主导的项目和</w:t>
      </w:r>
      <w:r w:rsidR="003A0E82">
        <w:rPr>
          <w:rFonts w:ascii="SimSun" w:eastAsia="SimSun" w:hAnsi="SimSun" w:cs="SimSun" w:hint="eastAsia"/>
          <w:sz w:val="24"/>
          <w:lang w:eastAsia="zh-CN"/>
        </w:rPr>
        <w:t>/</w:t>
      </w:r>
      <w:r w:rsidRPr="00743275">
        <w:rPr>
          <w:rFonts w:ascii="SimSun" w:eastAsia="SimSun" w:hAnsi="SimSun" w:cs="SimSun" w:hint="eastAsia"/>
          <w:sz w:val="24"/>
          <w:lang w:eastAsia="zh-CN"/>
        </w:rPr>
        <w:t>或方案；</w:t>
      </w:r>
    </w:p>
    <w:p w14:paraId="7FFA9FF0" w14:textId="77777777" w:rsidR="00C23095" w:rsidRPr="00743275" w:rsidRDefault="00C23095" w:rsidP="005538E7">
      <w:pPr>
        <w:numPr>
          <w:ilvl w:val="0"/>
          <w:numId w:val="37"/>
        </w:numPr>
        <w:tabs>
          <w:tab w:val="left" w:pos="490"/>
        </w:tabs>
        <w:spacing w:before="120" w:after="120" w:line="240" w:lineRule="atLeast"/>
        <w:ind w:left="0" w:firstLine="490"/>
        <w:rPr>
          <w:sz w:val="24"/>
          <w:lang w:eastAsia="zh-CN"/>
        </w:rPr>
      </w:pPr>
      <w:r w:rsidRPr="00743275">
        <w:rPr>
          <w:rFonts w:ascii="SimSun" w:eastAsia="SimSun" w:hAnsi="SimSun" w:cs="SimSun" w:hint="eastAsia"/>
          <w:sz w:val="24"/>
          <w:lang w:eastAsia="zh-CN"/>
        </w:rPr>
        <w:t>在缔约方为执行《生物多样性公约》及其各项议定书而开展工作的领域具有经验和专长；</w:t>
      </w:r>
    </w:p>
    <w:p w14:paraId="4CD6BDC3" w14:textId="77777777" w:rsidR="00C23095" w:rsidRPr="00743275" w:rsidRDefault="00C23095" w:rsidP="005538E7">
      <w:pPr>
        <w:numPr>
          <w:ilvl w:val="0"/>
          <w:numId w:val="37"/>
        </w:numPr>
        <w:tabs>
          <w:tab w:val="left" w:pos="490"/>
        </w:tabs>
        <w:spacing w:before="120" w:after="120" w:line="240" w:lineRule="atLeast"/>
        <w:ind w:left="0" w:firstLine="490"/>
        <w:rPr>
          <w:sz w:val="24"/>
          <w:lang w:eastAsia="zh-CN"/>
        </w:rPr>
      </w:pPr>
      <w:r w:rsidRPr="00743275">
        <w:rPr>
          <w:rFonts w:ascii="SimSun" w:eastAsia="SimSun" w:hAnsi="SimSun" w:cs="SimSun" w:hint="eastAsia"/>
          <w:sz w:val="24"/>
          <w:lang w:eastAsia="zh-CN"/>
        </w:rPr>
        <w:t>为科技合作方案筹集资源的能力；</w:t>
      </w:r>
    </w:p>
    <w:p w14:paraId="653ABA2E" w14:textId="77777777" w:rsidR="00C23095" w:rsidRPr="00743275" w:rsidRDefault="00C23095" w:rsidP="005538E7">
      <w:pPr>
        <w:numPr>
          <w:ilvl w:val="0"/>
          <w:numId w:val="37"/>
        </w:numPr>
        <w:tabs>
          <w:tab w:val="left" w:pos="490"/>
        </w:tabs>
        <w:spacing w:before="120" w:after="120" w:line="240" w:lineRule="atLeast"/>
        <w:ind w:left="0" w:firstLine="490"/>
        <w:rPr>
          <w:spacing w:val="-2"/>
          <w:sz w:val="24"/>
          <w:lang w:eastAsia="zh-CN"/>
        </w:rPr>
      </w:pPr>
      <w:r w:rsidRPr="00743275">
        <w:rPr>
          <w:rFonts w:ascii="SimSun" w:eastAsia="SimSun" w:hAnsi="SimSun" w:cs="SimSun" w:hint="eastAsia"/>
          <w:spacing w:val="-2"/>
          <w:sz w:val="24"/>
          <w:lang w:eastAsia="zh-CN"/>
        </w:rPr>
        <w:t>适当的政策、程序和其他体制机制，并证明有能力管理多个复杂项目和方案；</w:t>
      </w:r>
    </w:p>
    <w:p w14:paraId="19055679" w14:textId="44710D60" w:rsidR="00C23095" w:rsidRPr="00743275" w:rsidRDefault="00C23095" w:rsidP="005538E7">
      <w:pPr>
        <w:numPr>
          <w:ilvl w:val="0"/>
          <w:numId w:val="37"/>
        </w:numPr>
        <w:tabs>
          <w:tab w:val="left" w:pos="490"/>
        </w:tabs>
        <w:spacing w:before="120" w:after="120" w:line="240" w:lineRule="atLeast"/>
        <w:ind w:left="0" w:firstLine="490"/>
        <w:rPr>
          <w:rFonts w:ascii="SimSun" w:eastAsia="SimSun" w:hAnsi="SimSun" w:cs="SimSun"/>
          <w:spacing w:val="-2"/>
          <w:sz w:val="24"/>
          <w:lang w:eastAsia="zh-CN"/>
        </w:rPr>
      </w:pPr>
      <w:r w:rsidRPr="00743275">
        <w:rPr>
          <w:rFonts w:ascii="SimSun" w:eastAsia="SimSun" w:hAnsi="SimSun" w:cs="SimSun" w:hint="eastAsia"/>
          <w:spacing w:val="-2"/>
          <w:sz w:val="24"/>
          <w:lang w:eastAsia="zh-CN"/>
        </w:rPr>
        <w:t>制定了适当的政策和程序以披露关于</w:t>
      </w:r>
      <w:r w:rsidR="001C1890">
        <w:rPr>
          <w:rFonts w:ascii="SimSun" w:eastAsia="SimSun" w:hAnsi="SimSun" w:cs="SimSun" w:hint="eastAsia"/>
          <w:spacing w:val="-2"/>
          <w:sz w:val="24"/>
          <w:lang w:eastAsia="zh-CN"/>
        </w:rPr>
        <w:t>组织或机构</w:t>
      </w:r>
      <w:r w:rsidRPr="00743275">
        <w:rPr>
          <w:rFonts w:ascii="SimSun" w:eastAsia="SimSun" w:hAnsi="SimSun" w:cs="SimSun" w:hint="eastAsia"/>
          <w:spacing w:val="-2"/>
          <w:sz w:val="24"/>
          <w:lang w:eastAsia="zh-CN"/>
        </w:rPr>
        <w:t>运作情况的财务信息，包括资金来源和资金如何分配；</w:t>
      </w:r>
    </w:p>
    <w:p w14:paraId="7CD318AD" w14:textId="77777777" w:rsidR="00C23095" w:rsidRPr="00743275" w:rsidRDefault="00C23095" w:rsidP="005538E7">
      <w:pPr>
        <w:numPr>
          <w:ilvl w:val="0"/>
          <w:numId w:val="37"/>
        </w:numPr>
        <w:tabs>
          <w:tab w:val="left" w:pos="490"/>
        </w:tabs>
        <w:spacing w:before="120" w:after="120" w:line="240" w:lineRule="atLeast"/>
        <w:ind w:left="0" w:firstLine="490"/>
        <w:rPr>
          <w:sz w:val="24"/>
          <w:lang w:eastAsia="zh-CN"/>
        </w:rPr>
      </w:pPr>
      <w:r w:rsidRPr="00743275">
        <w:rPr>
          <w:rFonts w:ascii="SimSun" w:eastAsia="SimSun" w:hAnsi="SimSun" w:cs="SimSun" w:hint="eastAsia"/>
          <w:sz w:val="24"/>
          <w:lang w:eastAsia="zh-CN"/>
        </w:rPr>
        <w:t>活跃的协作者网络，其中包括在区域和次区域层面处理与生物多样性有关的问题的机构；</w:t>
      </w:r>
    </w:p>
    <w:p w14:paraId="496691F1" w14:textId="205CB323" w:rsidR="00C23095" w:rsidRPr="00743275" w:rsidRDefault="00C23095" w:rsidP="005538E7">
      <w:pPr>
        <w:numPr>
          <w:ilvl w:val="0"/>
          <w:numId w:val="37"/>
        </w:numPr>
        <w:tabs>
          <w:tab w:val="left" w:pos="490"/>
        </w:tabs>
        <w:spacing w:before="120" w:after="120" w:line="240" w:lineRule="atLeast"/>
        <w:ind w:left="0" w:firstLine="490"/>
        <w:rPr>
          <w:rFonts w:ascii="SimSun" w:eastAsia="SimSun" w:hAnsi="SimSun" w:cs="SimSun"/>
          <w:sz w:val="24"/>
          <w:lang w:eastAsia="zh-CN"/>
        </w:rPr>
      </w:pPr>
      <w:r w:rsidRPr="00743275">
        <w:rPr>
          <w:rFonts w:ascii="SimSun" w:eastAsia="SimSun" w:hAnsi="SimSun" w:cs="SimSun" w:hint="eastAsia"/>
          <w:sz w:val="24"/>
          <w:lang w:eastAsia="zh-CN"/>
        </w:rPr>
        <w:t>具有与涉及生物多样性的公约、政府间进程、土著人民和地方社区、民间社会和其他利益攸关方进行合作的经验</w:t>
      </w:r>
      <w:r w:rsidR="00DF7991">
        <w:rPr>
          <w:rFonts w:ascii="SimSun" w:eastAsia="SimSun" w:hAnsi="SimSun" w:cs="SimSun" w:hint="eastAsia"/>
          <w:sz w:val="24"/>
          <w:lang w:eastAsia="zh-CN"/>
        </w:rPr>
        <w:t>；</w:t>
      </w:r>
    </w:p>
    <w:p w14:paraId="7EF9B65E" w14:textId="77777777" w:rsidR="00C23095" w:rsidRPr="00743275" w:rsidRDefault="00C23095" w:rsidP="005538E7">
      <w:pPr>
        <w:numPr>
          <w:ilvl w:val="0"/>
          <w:numId w:val="37"/>
        </w:numPr>
        <w:tabs>
          <w:tab w:val="left" w:pos="490"/>
        </w:tabs>
        <w:spacing w:before="120" w:after="120" w:line="240" w:lineRule="atLeast"/>
        <w:ind w:left="0" w:firstLine="490"/>
        <w:rPr>
          <w:rFonts w:ascii="SimSun" w:eastAsia="SimSun" w:hAnsi="SimSun" w:cs="SimSun"/>
          <w:sz w:val="24"/>
          <w:lang w:eastAsia="zh-CN"/>
        </w:rPr>
      </w:pPr>
      <w:r w:rsidRPr="00743275">
        <w:rPr>
          <w:rFonts w:ascii="SimSun" w:eastAsia="SimSun" w:hAnsi="SimSun" w:cs="SimSun" w:hint="eastAsia"/>
          <w:sz w:val="24"/>
          <w:lang w:eastAsia="zh-CN"/>
        </w:rPr>
        <w:t>参与区域和次区域生物多样性相关网络和伙伴关系的经验；</w:t>
      </w:r>
    </w:p>
    <w:p w14:paraId="4CD642F6" w14:textId="48BD919D" w:rsidR="00C23095" w:rsidRPr="00743275" w:rsidRDefault="00C23095" w:rsidP="005538E7">
      <w:pPr>
        <w:numPr>
          <w:ilvl w:val="0"/>
          <w:numId w:val="37"/>
        </w:numPr>
        <w:tabs>
          <w:tab w:val="left" w:pos="490"/>
        </w:tabs>
        <w:spacing w:before="120" w:after="120" w:line="240" w:lineRule="atLeast"/>
        <w:ind w:left="0" w:firstLine="490"/>
        <w:rPr>
          <w:rFonts w:ascii="SimSun" w:eastAsia="SimSun" w:hAnsi="SimSun" w:cs="SimSun"/>
          <w:sz w:val="24"/>
          <w:lang w:eastAsia="zh-CN"/>
        </w:rPr>
      </w:pPr>
      <w:r w:rsidRPr="00743275">
        <w:rPr>
          <w:rFonts w:ascii="SimSun" w:eastAsia="SimSun" w:hAnsi="SimSun" w:cs="SimSun" w:hint="eastAsia"/>
          <w:sz w:val="24"/>
          <w:lang w:eastAsia="zh-CN"/>
        </w:rPr>
        <w:t>展现促进</w:t>
      </w:r>
      <w:r w:rsidR="00F14CCE">
        <w:rPr>
          <w:rFonts w:ascii="SimSun" w:eastAsia="SimSun" w:hAnsi="SimSun" w:cs="SimSun" w:hint="eastAsia"/>
          <w:sz w:val="24"/>
          <w:lang w:eastAsia="zh-CN"/>
        </w:rPr>
        <w:t>科技</w:t>
      </w:r>
      <w:r w:rsidRPr="00743275">
        <w:rPr>
          <w:rFonts w:ascii="SimSun" w:eastAsia="SimSun" w:hAnsi="SimSun" w:cs="SimSun" w:hint="eastAsia"/>
          <w:sz w:val="24"/>
          <w:lang w:eastAsia="zh-CN"/>
        </w:rPr>
        <w:t>合作方面的经验</w:t>
      </w:r>
      <w:r w:rsidR="00DF7991">
        <w:rPr>
          <w:rFonts w:ascii="SimSun" w:eastAsia="SimSun" w:hAnsi="SimSun" w:cs="SimSun" w:hint="eastAsia"/>
          <w:sz w:val="24"/>
          <w:lang w:eastAsia="zh-CN"/>
        </w:rPr>
        <w:t>。</w:t>
      </w:r>
    </w:p>
    <w:p w14:paraId="52D3B94C" w14:textId="65AD3B03" w:rsidR="00C23095" w:rsidRPr="00743275" w:rsidRDefault="00C23095" w:rsidP="00C23095">
      <w:pPr>
        <w:keepNext/>
        <w:tabs>
          <w:tab w:val="left" w:pos="720"/>
        </w:tabs>
        <w:spacing w:before="240" w:after="120" w:line="240" w:lineRule="atLeast"/>
        <w:jc w:val="center"/>
        <w:outlineLvl w:val="0"/>
        <w:rPr>
          <w:b/>
          <w:caps/>
          <w:sz w:val="24"/>
          <w:lang w:eastAsia="zh-CN"/>
        </w:rPr>
      </w:pPr>
      <w:r w:rsidRPr="00743275">
        <w:rPr>
          <w:rFonts w:ascii="SimSun" w:eastAsia="SimSun" w:hAnsi="SimSun" w:cs="SimSun" w:hint="eastAsia"/>
          <w:b/>
          <w:caps/>
          <w:sz w:val="24"/>
          <w:lang w:eastAsia="zh-CN"/>
        </w:rPr>
        <w:t>四</w:t>
      </w:r>
      <w:r w:rsidRPr="00743275">
        <w:rPr>
          <w:b/>
          <w:caps/>
          <w:sz w:val="24"/>
          <w:lang w:eastAsia="zh-CN"/>
        </w:rPr>
        <w:t xml:space="preserve">.  </w:t>
      </w:r>
      <w:r w:rsidR="001C1890">
        <w:rPr>
          <w:rFonts w:ascii="SimSun" w:eastAsia="SimSun" w:hAnsi="SimSun" w:cs="SimSun" w:hint="eastAsia"/>
          <w:b/>
          <w:caps/>
          <w:sz w:val="24"/>
          <w:lang w:eastAsia="zh-CN"/>
        </w:rPr>
        <w:t>生物多样性</w:t>
      </w:r>
      <w:r w:rsidRPr="00743275">
        <w:rPr>
          <w:rFonts w:ascii="SimSun" w:eastAsia="SimSun" w:hAnsi="SimSun" w:cs="SimSun" w:hint="eastAsia"/>
          <w:b/>
          <w:caps/>
          <w:sz w:val="24"/>
          <w:lang w:eastAsia="zh-CN"/>
        </w:rPr>
        <w:t>公约秘书处的作用</w:t>
      </w:r>
    </w:p>
    <w:p w14:paraId="1F7881F6" w14:textId="3694B531" w:rsidR="00C23095" w:rsidRPr="00743275" w:rsidRDefault="00C23095" w:rsidP="005538E7">
      <w:pPr>
        <w:numPr>
          <w:ilvl w:val="0"/>
          <w:numId w:val="30"/>
        </w:numPr>
        <w:spacing w:before="120" w:after="120" w:line="240" w:lineRule="atLeast"/>
        <w:ind w:left="0" w:firstLine="0"/>
        <w:rPr>
          <w:sz w:val="24"/>
          <w:lang w:eastAsia="zh-CN"/>
        </w:rPr>
      </w:pPr>
      <w:r w:rsidRPr="00743275">
        <w:rPr>
          <w:rFonts w:ascii="SimSun" w:eastAsia="SimSun" w:hAnsi="SimSun" w:cs="SimSun" w:hint="eastAsia"/>
          <w:sz w:val="24"/>
          <w:lang w:eastAsia="zh-CN"/>
        </w:rPr>
        <w:t>根据《公约》第</w:t>
      </w:r>
      <w:r w:rsidRPr="00743275">
        <w:rPr>
          <w:sz w:val="24"/>
          <w:lang w:eastAsia="zh-CN"/>
        </w:rPr>
        <w:t>24</w:t>
      </w:r>
      <w:r w:rsidRPr="00743275">
        <w:rPr>
          <w:rFonts w:ascii="SimSun" w:eastAsia="SimSun" w:hAnsi="SimSun" w:cs="SimSun" w:hint="eastAsia"/>
          <w:sz w:val="24"/>
          <w:lang w:eastAsia="zh-CN"/>
        </w:rPr>
        <w:t>条</w:t>
      </w:r>
      <w:r w:rsidR="003A0E82" w:rsidRPr="00743275">
        <w:rPr>
          <w:rFonts w:ascii="SimSun" w:eastAsia="SimSun" w:hAnsi="SimSun" w:cs="SimSun" w:hint="eastAsia"/>
          <w:sz w:val="24"/>
          <w:lang w:eastAsia="zh-CN"/>
        </w:rPr>
        <w:t>秘书处将</w:t>
      </w:r>
      <w:r w:rsidRPr="00743275">
        <w:rPr>
          <w:rFonts w:ascii="SimSun" w:eastAsia="SimSun" w:hAnsi="SimSun" w:cs="SimSun" w:hint="eastAsia"/>
          <w:sz w:val="24"/>
          <w:lang w:eastAsia="zh-CN"/>
        </w:rPr>
        <w:t>：</w:t>
      </w:r>
    </w:p>
    <w:p w14:paraId="6D1E7CAD" w14:textId="77777777" w:rsidR="00C23095" w:rsidRPr="00743275" w:rsidRDefault="00C23095" w:rsidP="005538E7">
      <w:pPr>
        <w:numPr>
          <w:ilvl w:val="0"/>
          <w:numId w:val="41"/>
        </w:numPr>
        <w:tabs>
          <w:tab w:val="left" w:pos="490"/>
        </w:tabs>
        <w:snapToGrid w:val="0"/>
        <w:spacing w:before="120" w:after="120" w:line="240" w:lineRule="atLeast"/>
        <w:ind w:left="0" w:firstLine="490"/>
        <w:rPr>
          <w:sz w:val="24"/>
          <w:lang w:eastAsia="zh-CN"/>
        </w:rPr>
      </w:pPr>
      <w:r w:rsidRPr="00743275">
        <w:rPr>
          <w:rFonts w:ascii="SimSun" w:eastAsia="SimSun" w:hAnsi="SimSun" w:cs="SimSun" w:hint="eastAsia"/>
          <w:sz w:val="24"/>
          <w:lang w:eastAsia="zh-CN"/>
        </w:rPr>
        <w:t>酌情为缔约方大会及其附属机构编写或向其提交有关科技合作及技术转让的文件和报告（《公约》第</w:t>
      </w:r>
      <w:r w:rsidRPr="00743275">
        <w:rPr>
          <w:sz w:val="24"/>
          <w:lang w:eastAsia="zh-CN"/>
        </w:rPr>
        <w:t>16</w:t>
      </w:r>
      <w:r w:rsidRPr="00743275">
        <w:rPr>
          <w:rFonts w:ascii="SimSun" w:eastAsia="SimSun" w:hAnsi="SimSun" w:cs="SimSun" w:hint="eastAsia"/>
          <w:sz w:val="24"/>
          <w:lang w:eastAsia="zh-CN"/>
        </w:rPr>
        <w:t>条、第1</w:t>
      </w:r>
      <w:r w:rsidRPr="00743275">
        <w:rPr>
          <w:rFonts w:ascii="SimSun" w:eastAsia="SimSun" w:hAnsi="SimSun" w:cs="SimSun"/>
          <w:sz w:val="24"/>
          <w:lang w:eastAsia="zh-CN"/>
        </w:rPr>
        <w:t>7</w:t>
      </w:r>
      <w:r w:rsidRPr="00743275">
        <w:rPr>
          <w:rFonts w:ascii="SimSun" w:eastAsia="SimSun" w:hAnsi="SimSun" w:cs="SimSun" w:hint="eastAsia"/>
          <w:sz w:val="24"/>
          <w:lang w:eastAsia="zh-CN"/>
        </w:rPr>
        <w:t>条和第</w:t>
      </w:r>
      <w:r w:rsidRPr="00743275">
        <w:rPr>
          <w:sz w:val="24"/>
          <w:lang w:eastAsia="zh-CN"/>
        </w:rPr>
        <w:t>18</w:t>
      </w:r>
      <w:r w:rsidRPr="00743275">
        <w:rPr>
          <w:rFonts w:ascii="SimSun" w:eastAsia="SimSun" w:hAnsi="SimSun" w:cs="SimSun" w:hint="eastAsia"/>
          <w:sz w:val="24"/>
          <w:lang w:eastAsia="zh-CN"/>
        </w:rPr>
        <w:t>条）；</w:t>
      </w:r>
    </w:p>
    <w:p w14:paraId="45A1EF89" w14:textId="4D393524" w:rsidR="00C23095" w:rsidRPr="00743275" w:rsidRDefault="00C23095" w:rsidP="005538E7">
      <w:pPr>
        <w:numPr>
          <w:ilvl w:val="0"/>
          <w:numId w:val="41"/>
        </w:numPr>
        <w:tabs>
          <w:tab w:val="left" w:pos="490"/>
        </w:tabs>
        <w:snapToGrid w:val="0"/>
        <w:spacing w:before="120" w:after="120" w:line="240" w:lineRule="atLeast"/>
        <w:ind w:left="0" w:firstLine="490"/>
        <w:rPr>
          <w:sz w:val="24"/>
          <w:lang w:eastAsia="zh-CN"/>
        </w:rPr>
      </w:pPr>
      <w:r w:rsidRPr="00743275">
        <w:rPr>
          <w:rFonts w:ascii="SimSun" w:eastAsia="SimSun" w:hAnsi="SimSun" w:cs="SimSun" w:hint="eastAsia"/>
          <w:sz w:val="24"/>
          <w:lang w:eastAsia="zh-CN"/>
        </w:rPr>
        <w:t>汇编与生物多样性领域的科技合作及技术转让有关的信息，并通过资料交换所机制提供这些信息；</w:t>
      </w:r>
    </w:p>
    <w:p w14:paraId="706F29D1" w14:textId="77777777" w:rsidR="00C23095" w:rsidRPr="00743275" w:rsidRDefault="00C23095" w:rsidP="005538E7">
      <w:pPr>
        <w:numPr>
          <w:ilvl w:val="0"/>
          <w:numId w:val="41"/>
        </w:numPr>
        <w:tabs>
          <w:tab w:val="left" w:pos="490"/>
        </w:tabs>
        <w:snapToGrid w:val="0"/>
        <w:spacing w:before="120" w:after="120" w:line="240" w:lineRule="atLeast"/>
        <w:ind w:left="0" w:firstLine="490"/>
        <w:rPr>
          <w:sz w:val="24"/>
          <w:lang w:eastAsia="zh-CN"/>
        </w:rPr>
      </w:pPr>
      <w:r w:rsidRPr="00743275">
        <w:rPr>
          <w:rFonts w:ascii="SimSun" w:eastAsia="SimSun" w:hAnsi="SimSun" w:cs="SimSun" w:hint="eastAsia"/>
          <w:sz w:val="24"/>
          <w:lang w:eastAsia="zh-CN"/>
        </w:rPr>
        <w:t>同参与科技合作或对科技合作感兴趣的缔约方和利益攸关方保持积极沟通；</w:t>
      </w:r>
    </w:p>
    <w:p w14:paraId="73A428F7" w14:textId="1FFC39BA" w:rsidR="00C23095" w:rsidRPr="00743275" w:rsidRDefault="00C23095" w:rsidP="005538E7">
      <w:pPr>
        <w:numPr>
          <w:ilvl w:val="0"/>
          <w:numId w:val="41"/>
        </w:numPr>
        <w:tabs>
          <w:tab w:val="left" w:pos="490"/>
        </w:tabs>
        <w:snapToGrid w:val="0"/>
        <w:spacing w:before="120" w:after="120" w:line="240" w:lineRule="atLeast"/>
        <w:ind w:left="0" w:firstLine="490"/>
        <w:rPr>
          <w:sz w:val="24"/>
          <w:lang w:eastAsia="zh-CN"/>
        </w:rPr>
      </w:pPr>
      <w:r w:rsidRPr="00743275">
        <w:rPr>
          <w:rFonts w:ascii="SimSun" w:eastAsia="SimSun" w:hAnsi="SimSun" w:cs="SimSun" w:hint="eastAsia"/>
          <w:sz w:val="24"/>
          <w:lang w:eastAsia="zh-CN"/>
        </w:rPr>
        <w:t>酌情与涉及生物多样性的公约、有关缔约方机构、生物多样性科学伙伴联盟、企业界与生物多样性全球伙伴关系、其他具有科技专门知识和</w:t>
      </w:r>
      <w:r w:rsidR="003A0E82">
        <w:rPr>
          <w:rFonts w:ascii="SimSun" w:eastAsia="SimSun" w:hAnsi="SimSun" w:cs="SimSun" w:hint="eastAsia"/>
          <w:sz w:val="24"/>
          <w:lang w:eastAsia="zh-CN"/>
        </w:rPr>
        <w:t>/</w:t>
      </w:r>
      <w:r w:rsidRPr="00743275">
        <w:rPr>
          <w:rFonts w:ascii="SimSun" w:eastAsia="SimSun" w:hAnsi="SimSun" w:cs="SimSun" w:hint="eastAsia"/>
          <w:sz w:val="24"/>
          <w:lang w:eastAsia="zh-CN"/>
        </w:rPr>
        <w:t>或参与科技合作的相关网络和举措进行协调；</w:t>
      </w:r>
    </w:p>
    <w:p w14:paraId="7BC47740" w14:textId="77777777" w:rsidR="00C23095" w:rsidRPr="00743275" w:rsidRDefault="00C23095" w:rsidP="005538E7">
      <w:pPr>
        <w:numPr>
          <w:ilvl w:val="0"/>
          <w:numId w:val="41"/>
        </w:numPr>
        <w:tabs>
          <w:tab w:val="left" w:pos="490"/>
        </w:tabs>
        <w:snapToGrid w:val="0"/>
        <w:spacing w:before="120" w:after="120" w:line="240" w:lineRule="atLeast"/>
        <w:ind w:left="0" w:firstLine="490"/>
        <w:rPr>
          <w:sz w:val="24"/>
          <w:lang w:eastAsia="zh-CN"/>
        </w:rPr>
      </w:pPr>
      <w:r w:rsidRPr="00743275">
        <w:rPr>
          <w:rFonts w:ascii="SimSun" w:eastAsia="SimSun" w:hAnsi="SimSun" w:cs="SimSun" w:hint="eastAsia"/>
          <w:sz w:val="24"/>
          <w:lang w:eastAsia="zh-CN"/>
        </w:rPr>
        <w:t>与伙伴在国际会议期间共同组织会外生物多样性科学论坛、技术和创新博览会和其他活动；</w:t>
      </w:r>
    </w:p>
    <w:p w14:paraId="3B1FC544" w14:textId="77777777" w:rsidR="00C23095" w:rsidRPr="00743275" w:rsidRDefault="00C23095" w:rsidP="005538E7">
      <w:pPr>
        <w:numPr>
          <w:ilvl w:val="0"/>
          <w:numId w:val="41"/>
        </w:numPr>
        <w:tabs>
          <w:tab w:val="left" w:pos="490"/>
        </w:tabs>
        <w:snapToGrid w:val="0"/>
        <w:spacing w:before="120" w:after="120" w:line="240" w:lineRule="atLeast"/>
        <w:ind w:left="0" w:firstLine="490"/>
        <w:rPr>
          <w:sz w:val="24"/>
          <w:lang w:eastAsia="zh-CN"/>
        </w:rPr>
      </w:pPr>
      <w:r w:rsidRPr="00743275">
        <w:rPr>
          <w:rFonts w:ascii="SimSun" w:eastAsia="SimSun" w:hAnsi="SimSun" w:cs="SimSun" w:hint="eastAsia"/>
          <w:sz w:val="24"/>
          <w:lang w:eastAsia="zh-CN"/>
        </w:rPr>
        <w:t>进行为履行其职责可能必需的其他活动。</w:t>
      </w:r>
    </w:p>
    <w:p w14:paraId="4CDF94A6" w14:textId="77777777" w:rsidR="00C23095" w:rsidRPr="00743275" w:rsidRDefault="00C23095" w:rsidP="00C23095">
      <w:pPr>
        <w:keepNext/>
        <w:tabs>
          <w:tab w:val="left" w:pos="720"/>
        </w:tabs>
        <w:spacing w:before="240" w:after="120" w:line="240" w:lineRule="atLeast"/>
        <w:jc w:val="center"/>
        <w:outlineLvl w:val="0"/>
        <w:rPr>
          <w:b/>
          <w:caps/>
          <w:sz w:val="24"/>
        </w:rPr>
      </w:pPr>
      <w:r w:rsidRPr="00743275">
        <w:rPr>
          <w:rFonts w:ascii="SimSun" w:eastAsia="SimSun" w:hAnsi="SimSun" w:cs="SimSun" w:hint="eastAsia"/>
          <w:b/>
          <w:caps/>
          <w:sz w:val="24"/>
        </w:rPr>
        <w:t>五</w:t>
      </w:r>
      <w:r w:rsidRPr="00743275">
        <w:rPr>
          <w:b/>
          <w:caps/>
          <w:sz w:val="24"/>
        </w:rPr>
        <w:t xml:space="preserve">.  </w:t>
      </w:r>
      <w:proofErr w:type="spellStart"/>
      <w:r w:rsidRPr="00743275">
        <w:rPr>
          <w:rFonts w:ascii="SimSun" w:eastAsia="SimSun" w:hAnsi="SimSun" w:cs="SimSun" w:hint="eastAsia"/>
          <w:b/>
          <w:caps/>
          <w:sz w:val="24"/>
        </w:rPr>
        <w:t>监测和审查</w:t>
      </w:r>
      <w:proofErr w:type="spellEnd"/>
    </w:p>
    <w:p w14:paraId="38568111" w14:textId="252EB38A" w:rsidR="00C23095" w:rsidRPr="00743275" w:rsidRDefault="00C23095" w:rsidP="005538E7">
      <w:pPr>
        <w:numPr>
          <w:ilvl w:val="0"/>
          <w:numId w:val="30"/>
        </w:numPr>
        <w:spacing w:before="120" w:after="120" w:line="240" w:lineRule="atLeast"/>
        <w:ind w:left="0" w:firstLine="0"/>
        <w:rPr>
          <w:sz w:val="24"/>
          <w:lang w:eastAsia="zh-CN"/>
        </w:rPr>
      </w:pPr>
      <w:r w:rsidRPr="00743275">
        <w:rPr>
          <w:rFonts w:ascii="SimSun" w:eastAsia="SimSun" w:hAnsi="SimSun" w:cs="SimSun" w:hint="eastAsia"/>
          <w:sz w:val="24"/>
          <w:lang w:eastAsia="zh-CN"/>
        </w:rPr>
        <w:t>科技合作问题非正式咨询小组将定期对本机制进行监测和审查。如</w:t>
      </w:r>
      <w:r w:rsidR="001C1890">
        <w:rPr>
          <w:rFonts w:ascii="SimSun" w:eastAsia="SimSun" w:hAnsi="SimSun" w:cs="SimSun" w:hint="eastAsia"/>
          <w:sz w:val="24"/>
          <w:lang w:eastAsia="zh-CN"/>
        </w:rPr>
        <w:t>有</w:t>
      </w:r>
      <w:r w:rsidRPr="00743275">
        <w:rPr>
          <w:rFonts w:ascii="SimSun" w:eastAsia="SimSun" w:hAnsi="SimSun" w:cs="SimSun" w:hint="eastAsia"/>
          <w:sz w:val="24"/>
          <w:lang w:eastAsia="zh-CN"/>
        </w:rPr>
        <w:t>必要，非正式咨询小组将就</w:t>
      </w:r>
      <w:r w:rsidR="001C1890">
        <w:rPr>
          <w:rFonts w:ascii="SimSun" w:eastAsia="SimSun" w:hAnsi="SimSun" w:cs="SimSun" w:hint="eastAsia"/>
          <w:sz w:val="24"/>
          <w:lang w:eastAsia="zh-CN"/>
        </w:rPr>
        <w:t>提高</w:t>
      </w:r>
      <w:r w:rsidRPr="00743275">
        <w:rPr>
          <w:rFonts w:ascii="SimSun" w:eastAsia="SimSun" w:hAnsi="SimSun" w:cs="SimSun" w:hint="eastAsia"/>
          <w:sz w:val="24"/>
          <w:lang w:eastAsia="zh-CN"/>
        </w:rPr>
        <w:t>本机制支持</w:t>
      </w:r>
      <w:r w:rsidR="001C1890">
        <w:rPr>
          <w:rFonts w:ascii="SimSun" w:eastAsia="SimSun" w:hAnsi="SimSun" w:cs="SimSun" w:hint="eastAsia"/>
          <w:sz w:val="24"/>
          <w:lang w:eastAsia="zh-CN"/>
        </w:rPr>
        <w:t>执行</w:t>
      </w:r>
      <w:r w:rsidR="007D04B3">
        <w:rPr>
          <w:rFonts w:ascii="SimSun" w:eastAsia="SimSun" w:hAnsi="SimSun" w:cs="SimSun" w:hint="eastAsia"/>
          <w:sz w:val="24"/>
          <w:lang w:eastAsia="zh-CN"/>
        </w:rPr>
        <w:t>《昆明-蒙特利尔全球生物多样性框架》</w:t>
      </w:r>
      <w:r w:rsidR="001C1890">
        <w:rPr>
          <w:rFonts w:ascii="SimSun" w:eastAsia="SimSun" w:hAnsi="SimSun" w:cs="SimSun" w:hint="eastAsia"/>
          <w:sz w:val="24"/>
          <w:lang w:eastAsia="zh-CN"/>
        </w:rPr>
        <w:t>的</w:t>
      </w:r>
      <w:r w:rsidRPr="00743275">
        <w:rPr>
          <w:rFonts w:ascii="SimSun" w:eastAsia="SimSun" w:hAnsi="SimSun" w:cs="SimSun" w:hint="eastAsia"/>
          <w:sz w:val="24"/>
          <w:lang w:eastAsia="zh-CN"/>
        </w:rPr>
        <w:t>相关性和有效性提出建议，供执行问题附属机构和缔约方大会审议。第一次审查将与缔约方大会第十七届会议对</w:t>
      </w:r>
      <w:r w:rsidR="007D04B3">
        <w:rPr>
          <w:rFonts w:ascii="SimSun" w:eastAsia="SimSun" w:hAnsi="SimSun" w:cs="SimSun" w:hint="eastAsia"/>
          <w:sz w:val="24"/>
          <w:lang w:eastAsia="zh-CN"/>
        </w:rPr>
        <w:t>《昆明-蒙特利尔全球生物多样性框架》</w:t>
      </w:r>
      <w:r w:rsidRPr="00743275">
        <w:rPr>
          <w:rFonts w:ascii="SimSun" w:eastAsia="SimSun" w:hAnsi="SimSun" w:cs="SimSun" w:hint="eastAsia"/>
          <w:sz w:val="24"/>
          <w:lang w:eastAsia="zh-CN"/>
        </w:rPr>
        <w:t>包括执行手段的全球审查一起进行。</w:t>
      </w:r>
    </w:p>
    <w:p w14:paraId="69A23E11" w14:textId="0FEF1DDF" w:rsidR="00C23095" w:rsidRPr="00743275" w:rsidRDefault="00E3567F" w:rsidP="005538E7">
      <w:pPr>
        <w:numPr>
          <w:ilvl w:val="0"/>
          <w:numId w:val="30"/>
        </w:numPr>
        <w:spacing w:before="120" w:after="120" w:line="240" w:lineRule="atLeast"/>
        <w:ind w:left="0" w:firstLine="0"/>
        <w:jc w:val="left"/>
        <w:rPr>
          <w:rFonts w:eastAsia="STKaiti"/>
          <w:snapToGrid w:val="0"/>
          <w:kern w:val="22"/>
          <w:sz w:val="24"/>
          <w:lang w:eastAsia="zh-CN"/>
        </w:rPr>
      </w:pPr>
      <w:r>
        <w:rPr>
          <w:rFonts w:ascii="SimSun" w:eastAsia="SimSun" w:hAnsi="SimSun" w:cs="SimSun" w:hint="eastAsia"/>
          <w:sz w:val="24"/>
          <w:lang w:eastAsia="zh-CN"/>
        </w:rPr>
        <w:t>结合</w:t>
      </w:r>
      <w:r w:rsidR="00F14CCE">
        <w:rPr>
          <w:rFonts w:ascii="SimSun" w:eastAsia="SimSun" w:hAnsi="SimSun" w:cs="SimSun" w:hint="eastAsia"/>
          <w:sz w:val="24"/>
          <w:lang w:eastAsia="zh-CN"/>
        </w:rPr>
        <w:t>对</w:t>
      </w:r>
      <w:r w:rsidR="00C23095" w:rsidRPr="00743275">
        <w:rPr>
          <w:rFonts w:ascii="SimSun" w:eastAsia="SimSun" w:hAnsi="SimSun" w:cs="SimSun" w:hint="eastAsia"/>
          <w:sz w:val="24"/>
          <w:lang w:eastAsia="zh-CN"/>
        </w:rPr>
        <w:t>能力建设和发展长期战略框架</w:t>
      </w:r>
      <w:r w:rsidR="00F14CCE">
        <w:rPr>
          <w:rFonts w:ascii="SimSun" w:eastAsia="SimSun" w:hAnsi="SimSun" w:cs="SimSun" w:hint="eastAsia"/>
          <w:sz w:val="24"/>
          <w:lang w:eastAsia="zh-CN"/>
        </w:rPr>
        <w:t>的</w:t>
      </w:r>
      <w:r w:rsidR="00C23095" w:rsidRPr="00743275">
        <w:rPr>
          <w:rFonts w:ascii="SimSun" w:eastAsia="SimSun" w:hAnsi="SimSun" w:cs="SimSun" w:hint="eastAsia"/>
          <w:sz w:val="24"/>
          <w:lang w:eastAsia="zh-CN"/>
        </w:rPr>
        <w:t>审查以及</w:t>
      </w:r>
      <w:r w:rsidR="00F14CCE">
        <w:rPr>
          <w:rFonts w:ascii="SimSun" w:eastAsia="SimSun" w:hAnsi="SimSun" w:cs="SimSun" w:hint="eastAsia"/>
          <w:sz w:val="24"/>
          <w:lang w:eastAsia="zh-CN"/>
        </w:rPr>
        <w:t>对</w:t>
      </w:r>
      <w:r w:rsidR="007D04B3">
        <w:rPr>
          <w:rFonts w:ascii="SimSun" w:eastAsia="SimSun" w:hAnsi="SimSun" w:cs="SimSun" w:hint="eastAsia"/>
          <w:sz w:val="24"/>
          <w:lang w:eastAsia="zh-CN"/>
        </w:rPr>
        <w:t>《昆明-蒙特利尔全球生物多样性框架》</w:t>
      </w:r>
      <w:r w:rsidR="00C23095" w:rsidRPr="00743275">
        <w:rPr>
          <w:rFonts w:ascii="SimSun" w:eastAsia="SimSun" w:hAnsi="SimSun" w:cs="SimSun" w:hint="eastAsia"/>
          <w:sz w:val="24"/>
          <w:lang w:eastAsia="zh-CN"/>
        </w:rPr>
        <w:t>包括执行手段</w:t>
      </w:r>
      <w:r>
        <w:rPr>
          <w:rFonts w:ascii="SimSun" w:eastAsia="SimSun" w:hAnsi="SimSun" w:cs="SimSun" w:hint="eastAsia"/>
          <w:sz w:val="24"/>
          <w:lang w:eastAsia="zh-CN"/>
        </w:rPr>
        <w:t>的</w:t>
      </w:r>
      <w:r w:rsidR="00C23095" w:rsidRPr="00743275">
        <w:rPr>
          <w:rFonts w:ascii="SimSun" w:eastAsia="SimSun" w:hAnsi="SimSun" w:cs="SimSun" w:hint="eastAsia"/>
          <w:sz w:val="24"/>
          <w:lang w:eastAsia="zh-CN"/>
        </w:rPr>
        <w:t>全球审查</w:t>
      </w:r>
      <w:r>
        <w:rPr>
          <w:rFonts w:ascii="SimSun" w:eastAsia="SimSun" w:hAnsi="SimSun" w:cs="SimSun" w:hint="eastAsia"/>
          <w:sz w:val="24"/>
          <w:lang w:eastAsia="zh-CN"/>
        </w:rPr>
        <w:t>，</w:t>
      </w:r>
      <w:r w:rsidR="00C23095" w:rsidRPr="00743275">
        <w:rPr>
          <w:rFonts w:ascii="SimSun" w:eastAsia="SimSun" w:hAnsi="SimSun" w:cs="SimSun" w:hint="eastAsia"/>
          <w:sz w:val="24"/>
          <w:lang w:eastAsia="zh-CN"/>
        </w:rPr>
        <w:t>进行</w:t>
      </w:r>
      <w:r>
        <w:rPr>
          <w:rFonts w:ascii="SimSun" w:eastAsia="SimSun" w:hAnsi="SimSun" w:cs="SimSun" w:hint="eastAsia"/>
          <w:sz w:val="24"/>
          <w:lang w:eastAsia="zh-CN"/>
        </w:rPr>
        <w:t>一次</w:t>
      </w:r>
      <w:r w:rsidR="00C23095" w:rsidRPr="00743275">
        <w:rPr>
          <w:rFonts w:ascii="SimSun" w:eastAsia="SimSun" w:hAnsi="SimSun" w:cs="SimSun" w:hint="eastAsia"/>
          <w:sz w:val="24"/>
          <w:lang w:eastAsia="zh-CN"/>
        </w:rPr>
        <w:t xml:space="preserve">独立评价，秘书处将提交一份报告，以便利执行问题附属机构和缔约方大会第十九届会议进行审查。 </w:t>
      </w:r>
    </w:p>
    <w:p w14:paraId="0266ABB4" w14:textId="77777777" w:rsidR="00AA0EE8" w:rsidRDefault="00AA0EE8">
      <w:pPr>
        <w:jc w:val="left"/>
        <w:rPr>
          <w:rFonts w:eastAsia="STKaiti"/>
          <w:snapToGrid w:val="0"/>
          <w:kern w:val="22"/>
          <w:sz w:val="24"/>
          <w:lang w:eastAsia="zh-CN"/>
        </w:rPr>
      </w:pPr>
      <w:r>
        <w:rPr>
          <w:rFonts w:eastAsia="STKaiti"/>
          <w:snapToGrid w:val="0"/>
          <w:kern w:val="22"/>
          <w:sz w:val="24"/>
          <w:lang w:eastAsia="zh-CN"/>
        </w:rPr>
        <w:br w:type="page"/>
      </w:r>
    </w:p>
    <w:p w14:paraId="10340AAA" w14:textId="75F63BF2" w:rsidR="00C23095" w:rsidRPr="00743275" w:rsidRDefault="00C23095" w:rsidP="00817461">
      <w:pPr>
        <w:keepNext/>
        <w:suppressLineNumbers/>
        <w:suppressAutoHyphens/>
        <w:overflowPunct w:val="0"/>
        <w:autoSpaceDE w:val="0"/>
        <w:autoSpaceDN w:val="0"/>
        <w:adjustRightInd w:val="0"/>
        <w:snapToGrid w:val="0"/>
        <w:spacing w:before="120"/>
        <w:jc w:val="center"/>
        <w:outlineLvl w:val="2"/>
        <w:rPr>
          <w:rFonts w:eastAsia="STKaiti"/>
          <w:snapToGrid w:val="0"/>
          <w:kern w:val="22"/>
          <w:sz w:val="24"/>
          <w:lang w:eastAsia="zh-CN"/>
        </w:rPr>
      </w:pPr>
      <w:bookmarkStart w:id="10" w:name="_GoBack"/>
      <w:bookmarkEnd w:id="10"/>
      <w:r w:rsidRPr="00743275">
        <w:rPr>
          <w:rFonts w:eastAsia="STKaiti"/>
          <w:snapToGrid w:val="0"/>
          <w:kern w:val="22"/>
          <w:sz w:val="24"/>
          <w:lang w:eastAsia="zh-CN"/>
        </w:rPr>
        <w:t>附件</w:t>
      </w:r>
      <w:r w:rsidRPr="00743275">
        <w:rPr>
          <w:rFonts w:eastAsia="STKaiti" w:hint="eastAsia"/>
          <w:snapToGrid w:val="0"/>
          <w:kern w:val="22"/>
          <w:sz w:val="24"/>
          <w:lang w:eastAsia="zh-CN"/>
        </w:rPr>
        <w:t>三</w:t>
      </w:r>
    </w:p>
    <w:p w14:paraId="3789D23B" w14:textId="77777777" w:rsidR="00C23095" w:rsidRPr="00743275" w:rsidRDefault="00C23095" w:rsidP="00817461">
      <w:pPr>
        <w:keepNext/>
        <w:suppressLineNumbers/>
        <w:suppressAutoHyphens/>
        <w:overflowPunct w:val="0"/>
        <w:autoSpaceDE w:val="0"/>
        <w:autoSpaceDN w:val="0"/>
        <w:adjustRightInd w:val="0"/>
        <w:snapToGrid w:val="0"/>
        <w:spacing w:before="120" w:after="120"/>
        <w:jc w:val="center"/>
        <w:outlineLvl w:val="0"/>
        <w:rPr>
          <w:rFonts w:ascii="Verdana" w:eastAsia="SimSun" w:hAnsi="Verdana"/>
          <w:bCs/>
          <w:caps/>
          <w:snapToGrid w:val="0"/>
          <w:kern w:val="22"/>
          <w:sz w:val="24"/>
          <w:lang w:val="en-US" w:eastAsia="zh-CN"/>
        </w:rPr>
      </w:pPr>
      <w:r w:rsidRPr="00743275">
        <w:rPr>
          <w:rFonts w:ascii="Verdana" w:eastAsia="SimSun" w:hAnsi="Verdana"/>
          <w:b/>
          <w:bCs/>
          <w:caps/>
          <w:snapToGrid w:val="0"/>
          <w:kern w:val="22"/>
          <w:sz w:val="24"/>
          <w:lang w:val="en-US" w:eastAsia="zh-CN"/>
        </w:rPr>
        <w:t>科技合作</w:t>
      </w:r>
      <w:r w:rsidRPr="00743275">
        <w:rPr>
          <w:rFonts w:ascii="Verdana" w:eastAsia="SimSun" w:hAnsi="Verdana" w:hint="eastAsia"/>
          <w:b/>
          <w:bCs/>
          <w:caps/>
          <w:snapToGrid w:val="0"/>
          <w:kern w:val="22"/>
          <w:sz w:val="24"/>
          <w:lang w:val="en-US" w:eastAsia="zh-CN"/>
        </w:rPr>
        <w:t>问题</w:t>
      </w:r>
      <w:r w:rsidRPr="00743275">
        <w:rPr>
          <w:rFonts w:ascii="Verdana" w:eastAsia="SimSun" w:hAnsi="Verdana"/>
          <w:b/>
          <w:bCs/>
          <w:caps/>
          <w:snapToGrid w:val="0"/>
          <w:kern w:val="22"/>
          <w:sz w:val="24"/>
          <w:lang w:val="en-US" w:eastAsia="zh-CN"/>
        </w:rPr>
        <w:t>非正式咨询小组</w:t>
      </w:r>
      <w:r w:rsidRPr="00743275">
        <w:rPr>
          <w:rFonts w:ascii="Verdana" w:eastAsia="SimSun" w:hAnsi="Verdana" w:hint="eastAsia"/>
          <w:b/>
          <w:bCs/>
          <w:caps/>
          <w:snapToGrid w:val="0"/>
          <w:kern w:val="22"/>
          <w:sz w:val="24"/>
          <w:lang w:val="en-US" w:eastAsia="zh-CN"/>
        </w:rPr>
        <w:t>的</w:t>
      </w:r>
      <w:r w:rsidRPr="00743275">
        <w:rPr>
          <w:rFonts w:ascii="Verdana" w:eastAsia="SimSun" w:hAnsi="Verdana"/>
          <w:b/>
          <w:bCs/>
          <w:caps/>
          <w:snapToGrid w:val="0"/>
          <w:kern w:val="22"/>
          <w:sz w:val="24"/>
          <w:lang w:val="en-US" w:eastAsia="zh-CN"/>
        </w:rPr>
        <w:t>职权范围</w:t>
      </w:r>
    </w:p>
    <w:p w14:paraId="3D52FD4C" w14:textId="77777777" w:rsidR="00C23095" w:rsidRPr="00237586" w:rsidRDefault="00C23095" w:rsidP="00817461">
      <w:pPr>
        <w:keepNext/>
        <w:numPr>
          <w:ilvl w:val="0"/>
          <w:numId w:val="29"/>
        </w:numPr>
        <w:suppressLineNumbers/>
        <w:tabs>
          <w:tab w:val="left" w:pos="426"/>
        </w:tabs>
        <w:suppressAutoHyphens/>
        <w:overflowPunct w:val="0"/>
        <w:autoSpaceDE w:val="0"/>
        <w:autoSpaceDN w:val="0"/>
        <w:adjustRightInd w:val="0"/>
        <w:snapToGrid w:val="0"/>
        <w:spacing w:before="120" w:after="120"/>
        <w:jc w:val="center"/>
        <w:outlineLvl w:val="1"/>
        <w:rPr>
          <w:rFonts w:eastAsia="SimSun"/>
          <w:b/>
          <w:snapToGrid w:val="0"/>
          <w:kern w:val="22"/>
          <w:sz w:val="24"/>
        </w:rPr>
      </w:pPr>
      <w:proofErr w:type="spellStart"/>
      <w:r w:rsidRPr="00237586">
        <w:rPr>
          <w:rFonts w:ascii="SimSun" w:eastAsia="SimSun" w:hAnsi="SimSun" w:cs="SimSun" w:hint="eastAsia"/>
          <w:b/>
          <w:snapToGrid w:val="0"/>
          <w:kern w:val="22"/>
          <w:sz w:val="24"/>
        </w:rPr>
        <w:t>背景</w:t>
      </w:r>
      <w:proofErr w:type="spellEnd"/>
    </w:p>
    <w:p w14:paraId="33CC1A9C" w14:textId="08B0C12B"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spacing w:val="-2"/>
          <w:kern w:val="22"/>
          <w:sz w:val="24"/>
          <w:lang w:eastAsia="zh-CN"/>
        </w:rPr>
      </w:pPr>
      <w:r w:rsidRPr="00743275">
        <w:rPr>
          <w:rFonts w:eastAsia="SimSun"/>
          <w:snapToGrid w:val="0"/>
          <w:spacing w:val="-2"/>
          <w:kern w:val="22"/>
          <w:sz w:val="24"/>
          <w:lang w:eastAsia="zh-CN"/>
        </w:rPr>
        <w:t>《</w:t>
      </w:r>
      <w:r w:rsidRPr="00743275">
        <w:rPr>
          <w:rFonts w:eastAsia="SimSun"/>
          <w:snapToGrid w:val="0"/>
          <w:spacing w:val="-2"/>
          <w:kern w:val="22"/>
          <w:sz w:val="24"/>
          <w:lang w:val="en-US" w:eastAsia="zh-CN"/>
        </w:rPr>
        <w:t>生物多样性公约</w:t>
      </w:r>
      <w:r w:rsidRPr="00743275">
        <w:rPr>
          <w:rFonts w:eastAsia="SimSun"/>
          <w:snapToGrid w:val="0"/>
          <w:spacing w:val="-2"/>
          <w:kern w:val="22"/>
          <w:sz w:val="24"/>
          <w:lang w:eastAsia="zh-CN"/>
        </w:rPr>
        <w:t>》</w:t>
      </w:r>
      <w:r w:rsidRPr="00743275">
        <w:rPr>
          <w:rFonts w:eastAsia="SimSun"/>
          <w:snapToGrid w:val="0"/>
          <w:spacing w:val="-2"/>
          <w:kern w:val="22"/>
          <w:sz w:val="24"/>
          <w:lang w:val="en-US" w:eastAsia="zh-CN"/>
        </w:rPr>
        <w:t>第</w:t>
      </w:r>
      <w:r w:rsidRPr="00743275">
        <w:rPr>
          <w:rFonts w:eastAsia="SimSun" w:hint="eastAsia"/>
          <w:snapToGrid w:val="0"/>
          <w:spacing w:val="-2"/>
          <w:kern w:val="22"/>
          <w:sz w:val="24"/>
          <w:lang w:val="en-US" w:eastAsia="zh-CN"/>
        </w:rPr>
        <w:t>1</w:t>
      </w:r>
      <w:r w:rsidRPr="00743275">
        <w:rPr>
          <w:rFonts w:eastAsia="SimSun"/>
          <w:snapToGrid w:val="0"/>
          <w:spacing w:val="-2"/>
          <w:kern w:val="22"/>
          <w:sz w:val="24"/>
          <w:lang w:val="en-US" w:eastAsia="zh-CN"/>
        </w:rPr>
        <w:t>8</w:t>
      </w:r>
      <w:r w:rsidRPr="00743275">
        <w:rPr>
          <w:rFonts w:eastAsia="SimSun"/>
          <w:snapToGrid w:val="0"/>
          <w:spacing w:val="-2"/>
          <w:kern w:val="22"/>
          <w:sz w:val="24"/>
          <w:lang w:val="en-US" w:eastAsia="zh-CN"/>
        </w:rPr>
        <w:t>条要求各缔约方在生物多样性的</w:t>
      </w:r>
      <w:r w:rsidR="003A0E82">
        <w:rPr>
          <w:rFonts w:eastAsia="SimSun" w:hint="eastAsia"/>
          <w:snapToGrid w:val="0"/>
          <w:spacing w:val="-2"/>
          <w:kern w:val="22"/>
          <w:sz w:val="24"/>
          <w:lang w:val="en-US" w:eastAsia="zh-CN"/>
        </w:rPr>
        <w:t>保护</w:t>
      </w:r>
      <w:r w:rsidRPr="00743275">
        <w:rPr>
          <w:rFonts w:eastAsia="SimSun"/>
          <w:snapToGrid w:val="0"/>
          <w:spacing w:val="-2"/>
          <w:kern w:val="22"/>
          <w:sz w:val="24"/>
          <w:lang w:val="en-US" w:eastAsia="zh-CN"/>
        </w:rPr>
        <w:t>和可持续利用领域促进</w:t>
      </w:r>
      <w:r w:rsidRPr="00743275">
        <w:rPr>
          <w:rFonts w:eastAsia="SimSun" w:hint="eastAsia"/>
          <w:snapToGrid w:val="0"/>
          <w:spacing w:val="-2"/>
          <w:kern w:val="22"/>
          <w:sz w:val="24"/>
          <w:lang w:val="en-US" w:eastAsia="zh-CN"/>
        </w:rPr>
        <w:t>与其他缔约方，特别是发展中国家缔约方的</w:t>
      </w:r>
      <w:r w:rsidRPr="00743275">
        <w:rPr>
          <w:rFonts w:eastAsia="SimSun"/>
          <w:snapToGrid w:val="0"/>
          <w:spacing w:val="-2"/>
          <w:kern w:val="22"/>
          <w:sz w:val="24"/>
          <w:lang w:val="en-US" w:eastAsia="zh-CN"/>
        </w:rPr>
        <w:t>国际科技合作，必要时可</w:t>
      </w:r>
      <w:r w:rsidRPr="00743275">
        <w:rPr>
          <w:rFonts w:eastAsia="SimSun" w:hint="eastAsia"/>
          <w:snapToGrid w:val="0"/>
          <w:spacing w:val="-2"/>
          <w:kern w:val="22"/>
          <w:sz w:val="24"/>
          <w:lang w:val="en-US" w:eastAsia="zh-CN"/>
        </w:rPr>
        <w:t>借助于</w:t>
      </w:r>
      <w:r w:rsidRPr="00743275">
        <w:rPr>
          <w:rFonts w:eastAsia="SimSun"/>
          <w:snapToGrid w:val="0"/>
          <w:spacing w:val="-2"/>
          <w:kern w:val="22"/>
          <w:sz w:val="24"/>
          <w:lang w:val="en-US" w:eastAsia="zh-CN"/>
        </w:rPr>
        <w:t>适当的国际和国家机构，包括促进人力资源开发和机构建设的合作、鼓励和制定开发与使用相关技术（包括土著和传统技术）的合作方法、促进人员培训和专家交流中的合作以及促进制定联合研究方案并建立合资企业，以开发相关技术。第</w:t>
      </w:r>
      <w:r w:rsidRPr="00743275">
        <w:rPr>
          <w:rFonts w:eastAsia="SimSun" w:hint="eastAsia"/>
          <w:snapToGrid w:val="0"/>
          <w:spacing w:val="-2"/>
          <w:kern w:val="22"/>
          <w:sz w:val="24"/>
          <w:lang w:val="en-US" w:eastAsia="zh-CN"/>
        </w:rPr>
        <w:t>1</w:t>
      </w:r>
      <w:r w:rsidRPr="00743275">
        <w:rPr>
          <w:rFonts w:eastAsia="SimSun"/>
          <w:snapToGrid w:val="0"/>
          <w:spacing w:val="-2"/>
          <w:kern w:val="22"/>
          <w:sz w:val="24"/>
          <w:lang w:val="en-US" w:eastAsia="zh-CN"/>
        </w:rPr>
        <w:t>8</w:t>
      </w:r>
      <w:r w:rsidRPr="00743275">
        <w:rPr>
          <w:rFonts w:eastAsia="SimSun"/>
          <w:snapToGrid w:val="0"/>
          <w:spacing w:val="-2"/>
          <w:kern w:val="22"/>
          <w:sz w:val="24"/>
          <w:lang w:val="en-US" w:eastAsia="zh-CN"/>
        </w:rPr>
        <w:t>条还强调，必须建立信息交换所机制，以推动科技合作。</w:t>
      </w:r>
    </w:p>
    <w:p w14:paraId="3825AFE2" w14:textId="761445FB"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r w:rsidRPr="00743275">
        <w:rPr>
          <w:rFonts w:eastAsia="SimSun"/>
          <w:snapToGrid w:val="0"/>
          <w:kern w:val="22"/>
          <w:sz w:val="24"/>
          <w:lang w:val="en-US" w:eastAsia="zh-CN"/>
        </w:rPr>
        <w:t>在第</w:t>
      </w:r>
      <w:r w:rsidRPr="00743275">
        <w:rPr>
          <w:snapToGrid w:val="0"/>
          <w:kern w:val="22"/>
          <w:sz w:val="24"/>
          <w:lang w:eastAsia="zh-CN"/>
        </w:rPr>
        <w:t>VII/29</w:t>
      </w:r>
      <w:r w:rsidRPr="00743275">
        <w:rPr>
          <w:rFonts w:eastAsia="SimSun"/>
          <w:snapToGrid w:val="0"/>
          <w:kern w:val="22"/>
          <w:sz w:val="24"/>
          <w:lang w:val="en-US" w:eastAsia="zh-CN"/>
        </w:rPr>
        <w:t>号、第</w:t>
      </w:r>
      <w:r w:rsidRPr="00743275">
        <w:rPr>
          <w:snapToGrid w:val="0"/>
          <w:kern w:val="22"/>
          <w:sz w:val="24"/>
          <w:lang w:eastAsia="zh-CN"/>
        </w:rPr>
        <w:t>VIII/12</w:t>
      </w:r>
      <w:r w:rsidRPr="00743275">
        <w:rPr>
          <w:rFonts w:eastAsia="SimSun"/>
          <w:snapToGrid w:val="0"/>
          <w:kern w:val="22"/>
          <w:sz w:val="24"/>
          <w:lang w:val="en-US" w:eastAsia="zh-CN"/>
        </w:rPr>
        <w:t>号、第</w:t>
      </w:r>
      <w:r w:rsidRPr="00743275">
        <w:rPr>
          <w:snapToGrid w:val="0"/>
          <w:kern w:val="22"/>
          <w:sz w:val="24"/>
          <w:lang w:eastAsia="zh-CN"/>
        </w:rPr>
        <w:t>IX/14</w:t>
      </w:r>
      <w:r w:rsidRPr="00743275">
        <w:rPr>
          <w:rFonts w:eastAsia="SimSun"/>
          <w:snapToGrid w:val="0"/>
          <w:kern w:val="22"/>
          <w:sz w:val="24"/>
          <w:lang w:val="en-US" w:eastAsia="zh-CN"/>
        </w:rPr>
        <w:t>号、第</w:t>
      </w:r>
      <w:r w:rsidRPr="00743275">
        <w:rPr>
          <w:snapToGrid w:val="0"/>
          <w:kern w:val="22"/>
          <w:sz w:val="24"/>
          <w:lang w:eastAsia="zh-CN"/>
        </w:rPr>
        <w:t>X/15</w:t>
      </w:r>
      <w:r w:rsidRPr="00743275">
        <w:rPr>
          <w:rFonts w:eastAsia="SimSun"/>
          <w:snapToGrid w:val="0"/>
          <w:kern w:val="22"/>
          <w:sz w:val="24"/>
          <w:lang w:val="en-US" w:eastAsia="zh-CN"/>
        </w:rPr>
        <w:t>号、第</w:t>
      </w:r>
      <w:r w:rsidRPr="00743275">
        <w:rPr>
          <w:snapToGrid w:val="0"/>
          <w:kern w:val="22"/>
          <w:sz w:val="24"/>
          <w:lang w:eastAsia="zh-CN"/>
        </w:rPr>
        <w:t>X/16</w:t>
      </w:r>
      <w:r w:rsidRPr="00743275">
        <w:rPr>
          <w:rFonts w:eastAsia="SimSun"/>
          <w:snapToGrid w:val="0"/>
          <w:kern w:val="22"/>
          <w:sz w:val="24"/>
          <w:lang w:val="en-US" w:eastAsia="zh-CN"/>
        </w:rPr>
        <w:t>号、第</w:t>
      </w:r>
      <w:r w:rsidRPr="00743275">
        <w:rPr>
          <w:snapToGrid w:val="0"/>
          <w:kern w:val="22"/>
          <w:sz w:val="24"/>
          <w:lang w:eastAsia="zh-CN"/>
        </w:rPr>
        <w:t>XII/2B</w:t>
      </w:r>
      <w:r w:rsidRPr="00743275">
        <w:rPr>
          <w:rFonts w:eastAsia="SimSun"/>
          <w:snapToGrid w:val="0"/>
          <w:kern w:val="22"/>
          <w:sz w:val="24"/>
          <w:lang w:val="en-US" w:eastAsia="zh-CN"/>
        </w:rPr>
        <w:t>号、第</w:t>
      </w:r>
      <w:r w:rsidRPr="00743275">
        <w:rPr>
          <w:snapToGrid w:val="0"/>
          <w:kern w:val="22"/>
          <w:sz w:val="24"/>
          <w:lang w:eastAsia="zh-CN"/>
        </w:rPr>
        <w:t>XIII/23</w:t>
      </w:r>
      <w:r w:rsidRPr="00743275">
        <w:rPr>
          <w:rFonts w:eastAsia="SimSun"/>
          <w:snapToGrid w:val="0"/>
          <w:kern w:val="22"/>
          <w:sz w:val="24"/>
          <w:lang w:val="en-US" w:eastAsia="zh-CN"/>
        </w:rPr>
        <w:t>号和第</w:t>
      </w:r>
      <w:r w:rsidRPr="00743275">
        <w:rPr>
          <w:snapToGrid w:val="0"/>
          <w:kern w:val="22"/>
          <w:sz w:val="24"/>
          <w:lang w:eastAsia="zh-CN"/>
        </w:rPr>
        <w:t>XIII/31</w:t>
      </w:r>
      <w:r w:rsidRPr="00743275">
        <w:rPr>
          <w:rFonts w:eastAsia="SimSun"/>
          <w:snapToGrid w:val="0"/>
          <w:kern w:val="22"/>
          <w:sz w:val="24"/>
          <w:lang w:val="en-US" w:eastAsia="zh-CN"/>
        </w:rPr>
        <w:t>号决定中，缔约方大会就科技合作与技术转让的各个方面通过了一系列措施，并提供了指导。</w:t>
      </w:r>
    </w:p>
    <w:p w14:paraId="18D94972" w14:textId="02CDA729"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bookmarkStart w:id="11" w:name="_Hlk58400659"/>
      <w:r w:rsidRPr="00743275">
        <w:rPr>
          <w:rFonts w:eastAsia="SimSun"/>
          <w:snapToGrid w:val="0"/>
          <w:kern w:val="22"/>
          <w:sz w:val="24"/>
          <w:lang w:val="en-US" w:eastAsia="zh-CN"/>
        </w:rPr>
        <w:t>在第</w:t>
      </w:r>
      <w:r w:rsidRPr="00743275">
        <w:rPr>
          <w:snapToGrid w:val="0"/>
          <w:kern w:val="22"/>
          <w:sz w:val="24"/>
          <w:lang w:eastAsia="zh-CN"/>
        </w:rPr>
        <w:t>1</w:t>
      </w:r>
      <w:r w:rsidRPr="00743275">
        <w:rPr>
          <w:rFonts w:eastAsia="Malgun Gothic"/>
          <w:snapToGrid w:val="0"/>
          <w:kern w:val="22"/>
          <w:sz w:val="24"/>
          <w:lang w:eastAsia="zh-CN"/>
        </w:rPr>
        <w:t>4/24B</w:t>
      </w:r>
      <w:r w:rsidRPr="00743275">
        <w:rPr>
          <w:rFonts w:eastAsia="SimSun"/>
          <w:snapToGrid w:val="0"/>
          <w:kern w:val="22"/>
          <w:sz w:val="24"/>
          <w:lang w:val="en-US" w:eastAsia="zh-CN"/>
        </w:rPr>
        <w:t>号决定中，缔约方大会决定</w:t>
      </w:r>
      <w:r w:rsidRPr="00743275">
        <w:rPr>
          <w:rFonts w:eastAsia="SimSun" w:hint="eastAsia"/>
          <w:snapToGrid w:val="0"/>
          <w:kern w:val="22"/>
          <w:sz w:val="24"/>
          <w:lang w:val="en-US" w:eastAsia="zh-CN"/>
        </w:rPr>
        <w:t>在</w:t>
      </w:r>
      <w:r w:rsidRPr="00743275">
        <w:rPr>
          <w:rFonts w:eastAsia="SimSun"/>
          <w:snapToGrid w:val="0"/>
          <w:kern w:val="22"/>
          <w:sz w:val="24"/>
          <w:lang w:val="en-US" w:eastAsia="zh-CN"/>
        </w:rPr>
        <w:t>第十五届会议</w:t>
      </w:r>
      <w:r w:rsidRPr="00743275">
        <w:rPr>
          <w:rFonts w:eastAsia="SimSun" w:hint="eastAsia"/>
          <w:snapToGrid w:val="0"/>
          <w:kern w:val="22"/>
          <w:sz w:val="24"/>
          <w:lang w:val="en-US" w:eastAsia="zh-CN"/>
        </w:rPr>
        <w:t>上审议</w:t>
      </w:r>
      <w:r w:rsidRPr="00743275">
        <w:rPr>
          <w:rFonts w:eastAsia="SimSun"/>
          <w:snapToGrid w:val="0"/>
          <w:kern w:val="22"/>
          <w:sz w:val="24"/>
          <w:lang w:val="en-US" w:eastAsia="zh-CN"/>
        </w:rPr>
        <w:t>设立一个科技合作</w:t>
      </w:r>
      <w:r w:rsidRPr="00743275">
        <w:rPr>
          <w:rFonts w:eastAsia="SimSun" w:hint="eastAsia"/>
          <w:snapToGrid w:val="0"/>
          <w:kern w:val="22"/>
          <w:sz w:val="24"/>
          <w:lang w:val="en-US" w:eastAsia="zh-CN"/>
        </w:rPr>
        <w:t>问题</w:t>
      </w:r>
      <w:r w:rsidRPr="00743275">
        <w:rPr>
          <w:rFonts w:eastAsia="SimSun"/>
          <w:snapToGrid w:val="0"/>
          <w:kern w:val="22"/>
          <w:sz w:val="24"/>
          <w:lang w:val="en-US" w:eastAsia="zh-CN"/>
        </w:rPr>
        <w:t>非正式咨询小组，在信息交换所机制非正式咨询委员会的任</w:t>
      </w:r>
      <w:r w:rsidRPr="00743275">
        <w:rPr>
          <w:rFonts w:eastAsia="SimSun" w:hint="eastAsia"/>
          <w:snapToGrid w:val="0"/>
          <w:kern w:val="22"/>
          <w:sz w:val="24"/>
          <w:lang w:val="en-US" w:eastAsia="zh-CN"/>
        </w:rPr>
        <w:t>务</w:t>
      </w:r>
      <w:r w:rsidRPr="00743275">
        <w:rPr>
          <w:rFonts w:eastAsia="SimSun"/>
          <w:snapToGrid w:val="0"/>
          <w:kern w:val="22"/>
          <w:sz w:val="24"/>
          <w:lang w:val="en-US" w:eastAsia="zh-CN"/>
        </w:rPr>
        <w:t>结束后投入运作，就能够促进科技合作以有效执行《公约》的实际措施、工具和机会为执行秘书提供意见。</w:t>
      </w:r>
      <w:bookmarkEnd w:id="11"/>
    </w:p>
    <w:p w14:paraId="62E353CF" w14:textId="77777777" w:rsidR="00C23095" w:rsidRPr="00743275" w:rsidRDefault="00C23095" w:rsidP="003A0E82">
      <w:pPr>
        <w:keepNext/>
        <w:numPr>
          <w:ilvl w:val="0"/>
          <w:numId w:val="29"/>
        </w:numPr>
        <w:suppressLineNumbers/>
        <w:tabs>
          <w:tab w:val="left" w:pos="426"/>
        </w:tabs>
        <w:suppressAutoHyphens/>
        <w:overflowPunct w:val="0"/>
        <w:autoSpaceDE w:val="0"/>
        <w:autoSpaceDN w:val="0"/>
        <w:adjustRightInd w:val="0"/>
        <w:snapToGrid w:val="0"/>
        <w:spacing w:before="120" w:after="120"/>
        <w:jc w:val="center"/>
        <w:outlineLvl w:val="1"/>
        <w:rPr>
          <w:rFonts w:eastAsia="KaiTi"/>
          <w:bCs/>
          <w:snapToGrid w:val="0"/>
          <w:kern w:val="22"/>
          <w:sz w:val="24"/>
        </w:rPr>
      </w:pPr>
      <w:proofErr w:type="spellStart"/>
      <w:r w:rsidRPr="00237586">
        <w:rPr>
          <w:rFonts w:ascii="SimSun" w:eastAsia="SimSun" w:hAnsi="SimSun" w:cs="SimSun" w:hint="eastAsia"/>
          <w:b/>
          <w:snapToGrid w:val="0"/>
          <w:kern w:val="22"/>
          <w:sz w:val="24"/>
        </w:rPr>
        <w:t>宗旨</w:t>
      </w:r>
      <w:proofErr w:type="spellEnd"/>
    </w:p>
    <w:p w14:paraId="46130B48" w14:textId="5FF19E6D"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bookmarkStart w:id="12" w:name="_Hlk58401342"/>
      <w:r w:rsidRPr="00743275">
        <w:rPr>
          <w:rFonts w:eastAsia="SimSun"/>
          <w:snapToGrid w:val="0"/>
          <w:kern w:val="22"/>
          <w:sz w:val="24"/>
          <w:lang w:val="en-US" w:eastAsia="zh-CN"/>
        </w:rPr>
        <w:t>科技合作</w:t>
      </w:r>
      <w:r w:rsidRPr="00743275">
        <w:rPr>
          <w:rFonts w:eastAsia="SimSun" w:hint="eastAsia"/>
          <w:snapToGrid w:val="0"/>
          <w:kern w:val="22"/>
          <w:sz w:val="24"/>
          <w:lang w:val="en-US" w:eastAsia="zh-CN"/>
        </w:rPr>
        <w:t>问题</w:t>
      </w:r>
      <w:r w:rsidRPr="00743275">
        <w:rPr>
          <w:rFonts w:eastAsia="SimSun"/>
          <w:snapToGrid w:val="0"/>
          <w:kern w:val="22"/>
          <w:sz w:val="24"/>
          <w:lang w:val="en-US" w:eastAsia="zh-CN"/>
        </w:rPr>
        <w:t>非正式咨询小组将为生物多样性公约执行秘书及其他相关机构和利益攸关方提供意见和指导，</w:t>
      </w:r>
      <w:r w:rsidRPr="00743275">
        <w:rPr>
          <w:rFonts w:eastAsia="SimSun" w:hint="eastAsia"/>
          <w:snapToGrid w:val="0"/>
          <w:kern w:val="22"/>
          <w:sz w:val="24"/>
          <w:lang w:val="en-US" w:eastAsia="zh-CN"/>
        </w:rPr>
        <w:t>阐明如何按照《公约》的三个</w:t>
      </w:r>
      <w:r w:rsidRPr="00743275">
        <w:rPr>
          <w:rFonts w:eastAsia="SimSun" w:hint="eastAsia"/>
          <w:snapToGrid w:val="0"/>
          <w:spacing w:val="-2"/>
          <w:kern w:val="22"/>
          <w:sz w:val="24"/>
          <w:lang w:eastAsia="zh-CN"/>
        </w:rPr>
        <w:t>目标</w:t>
      </w:r>
      <w:r w:rsidRPr="00743275">
        <w:rPr>
          <w:rFonts w:eastAsia="SimSun" w:hint="eastAsia"/>
          <w:snapToGrid w:val="0"/>
          <w:kern w:val="22"/>
          <w:sz w:val="24"/>
          <w:lang w:val="en-US" w:eastAsia="zh-CN"/>
        </w:rPr>
        <w:t>促进和便利</w:t>
      </w:r>
      <w:r w:rsidRPr="00743275">
        <w:rPr>
          <w:rFonts w:eastAsia="SimSun"/>
          <w:snapToGrid w:val="0"/>
          <w:kern w:val="22"/>
          <w:sz w:val="24"/>
          <w:lang w:val="en-US" w:eastAsia="zh-CN"/>
        </w:rPr>
        <w:t>科技合作、技术转让、能力</w:t>
      </w:r>
      <w:r w:rsidRPr="00743275">
        <w:rPr>
          <w:rFonts w:eastAsia="SimSun" w:hint="eastAsia"/>
          <w:snapToGrid w:val="0"/>
          <w:kern w:val="22"/>
          <w:sz w:val="24"/>
          <w:lang w:val="en-US" w:eastAsia="zh-CN"/>
        </w:rPr>
        <w:t>建设和</w:t>
      </w:r>
      <w:r w:rsidRPr="00743275">
        <w:rPr>
          <w:rFonts w:eastAsia="SimSun"/>
          <w:snapToGrid w:val="0"/>
          <w:kern w:val="22"/>
          <w:sz w:val="24"/>
          <w:lang w:val="en-US" w:eastAsia="zh-CN"/>
        </w:rPr>
        <w:t>发展、知识管理以及信息交换所机制</w:t>
      </w:r>
      <w:r w:rsidRPr="00743275">
        <w:rPr>
          <w:rFonts w:eastAsia="SimSun" w:hint="eastAsia"/>
          <w:snapToGrid w:val="0"/>
          <w:kern w:val="22"/>
          <w:sz w:val="24"/>
          <w:lang w:val="en-US" w:eastAsia="zh-CN"/>
        </w:rPr>
        <w:t>，支持</w:t>
      </w:r>
      <w:r w:rsidR="007D04B3">
        <w:rPr>
          <w:rFonts w:eastAsia="SimSun" w:hint="eastAsia"/>
          <w:snapToGrid w:val="0"/>
          <w:kern w:val="22"/>
          <w:sz w:val="24"/>
          <w:lang w:val="en-US" w:eastAsia="zh-CN"/>
        </w:rPr>
        <w:t>《昆明</w:t>
      </w:r>
      <w:r w:rsidR="007D04B3">
        <w:rPr>
          <w:rFonts w:eastAsia="SimSun" w:hint="eastAsia"/>
          <w:snapToGrid w:val="0"/>
          <w:kern w:val="22"/>
          <w:sz w:val="24"/>
          <w:lang w:val="en-US" w:eastAsia="zh-CN"/>
        </w:rPr>
        <w:t>-</w:t>
      </w:r>
      <w:r w:rsidR="007D04B3">
        <w:rPr>
          <w:rFonts w:eastAsia="SimSun" w:hint="eastAsia"/>
          <w:snapToGrid w:val="0"/>
          <w:kern w:val="22"/>
          <w:sz w:val="24"/>
          <w:lang w:val="en-US" w:eastAsia="zh-CN"/>
        </w:rPr>
        <w:t>蒙特利尔全球生物多样性框架》</w:t>
      </w:r>
      <w:r w:rsidRPr="00743275">
        <w:rPr>
          <w:rFonts w:eastAsia="SimSun"/>
          <w:snapToGrid w:val="0"/>
          <w:kern w:val="22"/>
          <w:sz w:val="24"/>
          <w:lang w:val="en-US" w:eastAsia="zh-CN"/>
        </w:rPr>
        <w:t>。</w:t>
      </w:r>
      <w:bookmarkEnd w:id="12"/>
      <w:r w:rsidRPr="00743275">
        <w:rPr>
          <w:rFonts w:eastAsia="SimSun"/>
          <w:snapToGrid w:val="0"/>
          <w:kern w:val="22"/>
          <w:sz w:val="24"/>
          <w:lang w:val="en-US" w:eastAsia="zh-CN"/>
        </w:rPr>
        <w:t>非正式咨询小组将特别为以下方面提供意见、指导和建议：</w:t>
      </w:r>
    </w:p>
    <w:p w14:paraId="63A4B640"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snapToGrid w:val="0"/>
          <w:kern w:val="22"/>
          <w:sz w:val="24"/>
          <w:lang w:eastAsia="zh-CN"/>
        </w:rPr>
      </w:pPr>
      <w:bookmarkStart w:id="13" w:name="_Hlk15470906"/>
      <w:r w:rsidRPr="00743275">
        <w:rPr>
          <w:rFonts w:ascii="SimSun" w:eastAsia="SimSun" w:hAnsi="SimSun" w:cs="SimSun" w:hint="eastAsia"/>
          <w:snapToGrid w:val="0"/>
          <w:kern w:val="22"/>
          <w:sz w:val="24"/>
          <w:lang w:eastAsia="zh-CN"/>
        </w:rPr>
        <w:t>促进科技合作以有效执行《公约》的实际措施和方法；</w:t>
      </w:r>
    </w:p>
    <w:p w14:paraId="40F0A112"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解决尤其是发展中国家查明的工艺、技术和体制能力差距的措施；</w:t>
      </w:r>
    </w:p>
    <w:p w14:paraId="6A6017FD"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为在科技合作和技术转让举措方面加强与其他相关国际协定、进程和组织开展协作的措施，尤其是发展中国家缔约方；</w:t>
      </w:r>
    </w:p>
    <w:p w14:paraId="038526B2"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通过方案化执行根据《公约》确立的科技合作举措，处理缔约方需要和优先事项的战略方法；</w:t>
      </w:r>
    </w:p>
    <w:p w14:paraId="262A2FB7" w14:textId="26598100"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监测支持</w:t>
      </w:r>
      <w:r w:rsidR="007D04B3">
        <w:rPr>
          <w:rFonts w:ascii="SimSun" w:eastAsia="SimSun" w:hAnsi="SimSun" w:cs="SimSun" w:hint="eastAsia"/>
          <w:snapToGrid w:val="0"/>
          <w:kern w:val="22"/>
          <w:sz w:val="24"/>
          <w:lang w:eastAsia="zh-CN"/>
        </w:rPr>
        <w:t>《昆明-蒙特利尔全球生物多样性框架》</w:t>
      </w:r>
      <w:r w:rsidRPr="00743275">
        <w:rPr>
          <w:rFonts w:ascii="SimSun" w:eastAsia="SimSun" w:hAnsi="SimSun" w:cs="SimSun" w:hint="eastAsia"/>
          <w:snapToGrid w:val="0"/>
          <w:kern w:val="22"/>
          <w:sz w:val="24"/>
          <w:lang w:eastAsia="zh-CN"/>
        </w:rPr>
        <w:t>的科技合作、能力建设和发展、知识管理战略</w:t>
      </w:r>
      <w:r w:rsidR="00E3567F">
        <w:rPr>
          <w:rFonts w:ascii="SimSun" w:eastAsia="SimSun" w:hAnsi="SimSun" w:cs="SimSun" w:hint="eastAsia"/>
          <w:snapToGrid w:val="0"/>
          <w:kern w:val="22"/>
          <w:sz w:val="24"/>
          <w:lang w:eastAsia="zh-CN"/>
        </w:rPr>
        <w:t>和机制</w:t>
      </w:r>
      <w:r w:rsidRPr="00743275">
        <w:rPr>
          <w:rFonts w:ascii="SimSun" w:eastAsia="SimSun" w:hAnsi="SimSun" w:cs="SimSun" w:hint="eastAsia"/>
          <w:snapToGrid w:val="0"/>
          <w:kern w:val="22"/>
          <w:sz w:val="24"/>
          <w:lang w:eastAsia="zh-CN"/>
        </w:rPr>
        <w:t>的执行情况，以确保连贯一致；</w:t>
      </w:r>
    </w:p>
    <w:p w14:paraId="3B754A09"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 xml:space="preserve">开发和实施工具和机制，促进和便利科技合作、能力建设和发展和知识管理； </w:t>
      </w:r>
    </w:p>
    <w:p w14:paraId="1DA60AD9"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信息交换所机制相关事宜，尤其是如何提高机制效力，以促进和便利科技合作与信息交换的事宜；</w:t>
      </w:r>
    </w:p>
    <w:bookmarkEnd w:id="13"/>
    <w:p w14:paraId="05FAD691"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在长期和可预测的基础上调动技术和财政资源，促进与维护科技合作活动的潜在机会；</w:t>
      </w:r>
    </w:p>
    <w:p w14:paraId="030620D7" w14:textId="77777777"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rFonts w:ascii="SimSun" w:eastAsia="SimSun" w:hAnsi="SimSun" w:cs="SimSun"/>
          <w:snapToGrid w:val="0"/>
          <w:kern w:val="22"/>
          <w:sz w:val="24"/>
          <w:lang w:eastAsia="zh-CN"/>
        </w:rPr>
      </w:pPr>
      <w:r w:rsidRPr="00743275">
        <w:rPr>
          <w:rFonts w:ascii="SimSun" w:eastAsia="SimSun" w:hAnsi="SimSun" w:cs="SimSun" w:hint="eastAsia"/>
          <w:snapToGrid w:val="0"/>
          <w:kern w:val="22"/>
          <w:sz w:val="24"/>
          <w:lang w:eastAsia="zh-CN"/>
        </w:rPr>
        <w:t>根据《公约》第</w:t>
      </w:r>
      <w:r w:rsidRPr="00743275">
        <w:rPr>
          <w:rFonts w:ascii="SimSun" w:eastAsia="SimSun" w:hAnsi="SimSun" w:cs="SimSun"/>
          <w:snapToGrid w:val="0"/>
          <w:kern w:val="22"/>
          <w:sz w:val="24"/>
          <w:lang w:eastAsia="zh-CN"/>
        </w:rPr>
        <w:t>18</w:t>
      </w:r>
      <w:r w:rsidRPr="00743275">
        <w:rPr>
          <w:rFonts w:ascii="SimSun" w:eastAsia="SimSun" w:hAnsi="SimSun" w:cs="SimSun" w:hint="eastAsia"/>
          <w:snapToGrid w:val="0"/>
          <w:kern w:val="22"/>
          <w:sz w:val="24"/>
          <w:lang w:eastAsia="zh-CN"/>
        </w:rPr>
        <w:t>条，查明、摸清和促进现有协作活动；</w:t>
      </w:r>
    </w:p>
    <w:p w14:paraId="1D26995F" w14:textId="35052469" w:rsidR="00C23095" w:rsidRPr="00743275" w:rsidRDefault="00C23095" w:rsidP="005538E7">
      <w:pPr>
        <w:numPr>
          <w:ilvl w:val="0"/>
          <w:numId w:val="26"/>
        </w:numPr>
        <w:suppressLineNumbers/>
        <w:tabs>
          <w:tab w:val="left" w:pos="1080"/>
        </w:tabs>
        <w:suppressAutoHyphens/>
        <w:overflowPunct w:val="0"/>
        <w:autoSpaceDE w:val="0"/>
        <w:autoSpaceDN w:val="0"/>
        <w:adjustRightInd w:val="0"/>
        <w:snapToGrid w:val="0"/>
        <w:spacing w:before="120" w:after="120" w:line="240" w:lineRule="atLeast"/>
        <w:ind w:left="0" w:firstLine="490"/>
        <w:rPr>
          <w:snapToGrid w:val="0"/>
          <w:kern w:val="22"/>
          <w:sz w:val="24"/>
          <w:lang w:eastAsia="zh-CN"/>
        </w:rPr>
      </w:pPr>
      <w:r w:rsidRPr="00743275">
        <w:rPr>
          <w:rFonts w:ascii="SimSun" w:eastAsia="SimSun" w:hAnsi="SimSun" w:cs="SimSun" w:hint="eastAsia"/>
          <w:snapToGrid w:val="0"/>
          <w:kern w:val="22"/>
          <w:sz w:val="24"/>
          <w:lang w:eastAsia="zh-CN"/>
        </w:rPr>
        <w:t>应指标问题特设技术专家组的要求，制定与监测</w:t>
      </w:r>
      <w:r w:rsidR="007D04B3">
        <w:rPr>
          <w:rFonts w:ascii="SimSun" w:eastAsia="SimSun" w:hAnsi="SimSun" w:cs="SimSun" w:hint="eastAsia"/>
          <w:snapToGrid w:val="0"/>
          <w:kern w:val="22"/>
          <w:sz w:val="24"/>
          <w:lang w:eastAsia="zh-CN"/>
        </w:rPr>
        <w:t>《昆明-蒙特利尔全球生物多样性框架》</w:t>
      </w:r>
      <w:r w:rsidRPr="00743275">
        <w:rPr>
          <w:rFonts w:ascii="SimSun" w:eastAsia="SimSun" w:hAnsi="SimSun" w:cs="SimSun" w:hint="eastAsia"/>
          <w:snapToGrid w:val="0"/>
          <w:kern w:val="22"/>
          <w:sz w:val="24"/>
          <w:lang w:eastAsia="zh-CN"/>
        </w:rPr>
        <w:t>有关的能力建设、能力发展和技术转让的指标</w:t>
      </w:r>
      <w:r w:rsidR="005538E7">
        <w:rPr>
          <w:rFonts w:ascii="SimSun" w:eastAsia="SimSun" w:hAnsi="SimSun" w:cs="SimSun" w:hint="eastAsia"/>
          <w:snapToGrid w:val="0"/>
          <w:kern w:val="22"/>
          <w:sz w:val="24"/>
          <w:lang w:eastAsia="zh-CN"/>
        </w:rPr>
        <w:t>；</w:t>
      </w:r>
    </w:p>
    <w:p w14:paraId="6CD68D01" w14:textId="77777777"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line="240" w:lineRule="atLeast"/>
        <w:rPr>
          <w:snapToGrid w:val="0"/>
          <w:kern w:val="22"/>
          <w:sz w:val="24"/>
          <w:lang w:eastAsia="zh-CN"/>
        </w:rPr>
      </w:pPr>
      <w:r w:rsidRPr="00743275">
        <w:rPr>
          <w:rFonts w:eastAsia="SimSun"/>
          <w:snapToGrid w:val="0"/>
          <w:kern w:val="22"/>
          <w:sz w:val="24"/>
          <w:lang w:val="en-US" w:eastAsia="zh-CN"/>
        </w:rPr>
        <w:t>生物多样性公约秘书处将为非正式咨询小组提供支持，包括为其工作提供必要的后勤和秘书支持。</w:t>
      </w:r>
    </w:p>
    <w:p w14:paraId="7DEC58BE" w14:textId="77777777" w:rsidR="00C23095" w:rsidRPr="00743275" w:rsidRDefault="00C23095" w:rsidP="00237586">
      <w:pPr>
        <w:keepNext/>
        <w:numPr>
          <w:ilvl w:val="0"/>
          <w:numId w:val="29"/>
        </w:numPr>
        <w:suppressLineNumbers/>
        <w:tabs>
          <w:tab w:val="left" w:pos="426"/>
        </w:tabs>
        <w:suppressAutoHyphens/>
        <w:overflowPunct w:val="0"/>
        <w:autoSpaceDE w:val="0"/>
        <w:autoSpaceDN w:val="0"/>
        <w:adjustRightInd w:val="0"/>
        <w:snapToGrid w:val="0"/>
        <w:spacing w:before="120" w:after="120"/>
        <w:jc w:val="center"/>
        <w:outlineLvl w:val="1"/>
        <w:rPr>
          <w:rFonts w:eastAsia="KaiTi"/>
          <w:bCs/>
          <w:snapToGrid w:val="0"/>
          <w:kern w:val="22"/>
          <w:sz w:val="24"/>
        </w:rPr>
      </w:pPr>
      <w:proofErr w:type="spellStart"/>
      <w:r w:rsidRPr="00237586">
        <w:rPr>
          <w:rFonts w:ascii="SimSun" w:eastAsia="SimSun" w:hAnsi="SimSun" w:cs="SimSun" w:hint="eastAsia"/>
          <w:b/>
          <w:snapToGrid w:val="0"/>
          <w:kern w:val="22"/>
          <w:sz w:val="24"/>
        </w:rPr>
        <w:t>成员</w:t>
      </w:r>
      <w:proofErr w:type="spellEnd"/>
    </w:p>
    <w:p w14:paraId="6F157B1D" w14:textId="4E11BE7D"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line="240" w:lineRule="atLeast"/>
        <w:rPr>
          <w:rFonts w:eastAsia="SimSun"/>
          <w:snapToGrid w:val="0"/>
          <w:kern w:val="22"/>
          <w:sz w:val="24"/>
          <w:lang w:val="en-US"/>
        </w:rPr>
      </w:pPr>
      <w:r w:rsidRPr="00743275">
        <w:rPr>
          <w:rFonts w:eastAsia="SimSun"/>
          <w:snapToGrid w:val="0"/>
          <w:kern w:val="22"/>
          <w:sz w:val="24"/>
          <w:lang w:val="en-US" w:eastAsia="zh-CN"/>
        </w:rPr>
        <w:t>非正式咨询小组成员将</w:t>
      </w:r>
      <w:r w:rsidRPr="00743275">
        <w:rPr>
          <w:rFonts w:eastAsia="SimSun" w:hint="eastAsia"/>
          <w:snapToGrid w:val="0"/>
          <w:kern w:val="22"/>
          <w:sz w:val="24"/>
          <w:lang w:val="en-US" w:eastAsia="zh-CN"/>
        </w:rPr>
        <w:t>由</w:t>
      </w:r>
      <w:r w:rsidRPr="00743275">
        <w:rPr>
          <w:rFonts w:eastAsia="SimSun"/>
          <w:snapToGrid w:val="0"/>
          <w:kern w:val="22"/>
          <w:sz w:val="24"/>
          <w:lang w:val="en-US" w:eastAsia="zh-CN"/>
        </w:rPr>
        <w:t>缔约方</w:t>
      </w:r>
      <w:r w:rsidR="0097335D" w:rsidRPr="0097335D">
        <w:rPr>
          <w:rFonts w:eastAsia="SimSun"/>
          <w:snapToGrid w:val="0"/>
          <w:kern w:val="22"/>
          <w:sz w:val="24"/>
          <w:lang w:val="en-US" w:eastAsia="zh-CN"/>
        </w:rPr>
        <w:t>——</w:t>
      </w:r>
      <w:r w:rsidRPr="00743275">
        <w:rPr>
          <w:rFonts w:eastAsia="SimSun"/>
          <w:snapToGrid w:val="0"/>
          <w:kern w:val="22"/>
          <w:sz w:val="24"/>
          <w:lang w:val="en-US" w:eastAsia="zh-CN"/>
        </w:rPr>
        <w:t>适当考虑公平区域代表性和性别平衡</w:t>
      </w:r>
      <w:r w:rsidR="0097335D" w:rsidRPr="0097335D">
        <w:rPr>
          <w:rFonts w:eastAsia="SimSun"/>
          <w:snapToGrid w:val="0"/>
          <w:kern w:val="22"/>
          <w:sz w:val="24"/>
          <w:lang w:val="en-US" w:eastAsia="zh-CN"/>
        </w:rPr>
        <w:t>——</w:t>
      </w:r>
      <w:r w:rsidRPr="00743275">
        <w:rPr>
          <w:rFonts w:eastAsia="SimSun"/>
          <w:snapToGrid w:val="0"/>
          <w:kern w:val="22"/>
          <w:sz w:val="24"/>
          <w:lang w:val="en-US" w:eastAsia="zh-CN"/>
        </w:rPr>
        <w:t>土著人民和地方社区</w:t>
      </w:r>
      <w:r w:rsidRPr="00743275">
        <w:rPr>
          <w:rFonts w:eastAsia="SimSun" w:hint="eastAsia"/>
          <w:snapToGrid w:val="0"/>
          <w:kern w:val="22"/>
          <w:sz w:val="24"/>
          <w:lang w:val="en-US" w:eastAsia="zh-CN"/>
        </w:rPr>
        <w:t>、科学界和</w:t>
      </w:r>
      <w:r w:rsidRPr="00743275">
        <w:rPr>
          <w:rFonts w:eastAsia="SimSun"/>
          <w:snapToGrid w:val="0"/>
          <w:kern w:val="22"/>
          <w:sz w:val="24"/>
          <w:lang w:val="en-US" w:eastAsia="zh-CN"/>
        </w:rPr>
        <w:t>相关组织</w:t>
      </w:r>
      <w:r w:rsidRPr="00743275">
        <w:rPr>
          <w:rFonts w:eastAsia="SimSun" w:hint="eastAsia"/>
          <w:snapToGrid w:val="0"/>
          <w:kern w:val="22"/>
          <w:sz w:val="24"/>
          <w:lang w:val="en-US" w:eastAsia="zh-CN"/>
        </w:rPr>
        <w:t>包括妇女和青年组织</w:t>
      </w:r>
      <w:r w:rsidR="0097335D">
        <w:rPr>
          <w:rFonts w:eastAsia="SimSun" w:hint="eastAsia"/>
          <w:snapToGrid w:val="0"/>
          <w:kern w:val="22"/>
          <w:sz w:val="24"/>
          <w:lang w:val="en-US" w:eastAsia="zh-CN"/>
        </w:rPr>
        <w:t>提名的</w:t>
      </w:r>
      <w:r w:rsidRPr="00743275">
        <w:rPr>
          <w:rFonts w:eastAsia="SimSun"/>
          <w:snapToGrid w:val="0"/>
          <w:kern w:val="22"/>
          <w:sz w:val="24"/>
          <w:lang w:val="en-US" w:eastAsia="zh-CN"/>
        </w:rPr>
        <w:t>专家</w:t>
      </w:r>
      <w:r w:rsidR="0097335D">
        <w:rPr>
          <w:rFonts w:eastAsia="SimSun" w:hint="eastAsia"/>
          <w:snapToGrid w:val="0"/>
          <w:kern w:val="22"/>
          <w:sz w:val="24"/>
          <w:lang w:val="en-US" w:eastAsia="zh-CN"/>
        </w:rPr>
        <w:t>组成</w:t>
      </w:r>
      <w:r w:rsidRPr="00743275">
        <w:rPr>
          <w:rFonts w:eastAsia="SimSun"/>
          <w:snapToGrid w:val="0"/>
          <w:kern w:val="22"/>
          <w:sz w:val="24"/>
          <w:lang w:val="en-US" w:eastAsia="zh-CN"/>
        </w:rPr>
        <w:t>。各组织的专家数量不得超过缔约方提名</w:t>
      </w:r>
      <w:r w:rsidRPr="00743275">
        <w:rPr>
          <w:rFonts w:eastAsia="SimSun" w:hint="eastAsia"/>
          <w:snapToGrid w:val="0"/>
          <w:kern w:val="22"/>
          <w:sz w:val="24"/>
          <w:lang w:val="en-US" w:eastAsia="zh-CN"/>
        </w:rPr>
        <w:t>的</w:t>
      </w:r>
      <w:r w:rsidRPr="00743275">
        <w:rPr>
          <w:rFonts w:eastAsia="SimSun"/>
          <w:snapToGrid w:val="0"/>
          <w:kern w:val="22"/>
          <w:sz w:val="24"/>
          <w:lang w:val="en-US" w:eastAsia="zh-CN"/>
        </w:rPr>
        <w:t>专家数量。</w:t>
      </w:r>
      <w:r w:rsidRPr="00743275">
        <w:rPr>
          <w:rFonts w:eastAsia="SimSun" w:hint="eastAsia"/>
          <w:snapToGrid w:val="0"/>
          <w:kern w:val="22"/>
          <w:sz w:val="24"/>
          <w:lang w:val="en-US" w:eastAsia="zh-CN"/>
        </w:rPr>
        <w:t>成员组成将体现《公约》三个目标相关事项专家的平衡代表性。</w:t>
      </w:r>
      <w:proofErr w:type="spellStart"/>
      <w:r w:rsidRPr="00743275">
        <w:rPr>
          <w:rFonts w:eastAsia="SimSun"/>
          <w:snapToGrid w:val="0"/>
          <w:kern w:val="22"/>
          <w:sz w:val="24"/>
          <w:lang w:val="en-US"/>
        </w:rPr>
        <w:t>成员选拔标准如下，</w:t>
      </w:r>
      <w:r w:rsidRPr="00743275">
        <w:rPr>
          <w:rFonts w:eastAsia="SimSun" w:hint="eastAsia"/>
          <w:snapToGrid w:val="0"/>
          <w:kern w:val="22"/>
          <w:sz w:val="24"/>
          <w:lang w:val="en-US"/>
        </w:rPr>
        <w:t>以</w:t>
      </w:r>
      <w:r w:rsidRPr="00743275">
        <w:rPr>
          <w:rFonts w:eastAsia="SimSun"/>
          <w:snapToGrid w:val="0"/>
          <w:kern w:val="22"/>
          <w:sz w:val="24"/>
          <w:lang w:val="en-US"/>
        </w:rPr>
        <w:t>各位专家的简历</w:t>
      </w:r>
      <w:r w:rsidRPr="00743275">
        <w:rPr>
          <w:rFonts w:eastAsia="SimSun" w:hint="eastAsia"/>
          <w:snapToGrid w:val="0"/>
          <w:kern w:val="22"/>
          <w:sz w:val="24"/>
          <w:lang w:val="en-US"/>
        </w:rPr>
        <w:t>为证</w:t>
      </w:r>
      <w:proofErr w:type="spellEnd"/>
      <w:r w:rsidRPr="00743275">
        <w:rPr>
          <w:rFonts w:eastAsia="SimSun"/>
          <w:snapToGrid w:val="0"/>
          <w:kern w:val="22"/>
          <w:sz w:val="24"/>
          <w:lang w:val="en-US"/>
        </w:rPr>
        <w:t>：</w:t>
      </w:r>
    </w:p>
    <w:p w14:paraId="2620FEBF" w14:textId="7201DE97" w:rsidR="00C23095" w:rsidRPr="00743275" w:rsidRDefault="00C23095" w:rsidP="005538E7">
      <w:pPr>
        <w:numPr>
          <w:ilvl w:val="1"/>
          <w:numId w:val="27"/>
        </w:numPr>
        <w:suppressLineNumbers/>
        <w:suppressAutoHyphens/>
        <w:overflowPunct w:val="0"/>
        <w:autoSpaceDE w:val="0"/>
        <w:autoSpaceDN w:val="0"/>
        <w:adjustRightInd w:val="0"/>
        <w:snapToGrid w:val="0"/>
        <w:spacing w:before="120" w:after="120" w:line="240" w:lineRule="atLeast"/>
        <w:ind w:left="0" w:firstLine="490"/>
        <w:rPr>
          <w:snapToGrid w:val="0"/>
          <w:kern w:val="22"/>
          <w:sz w:val="24"/>
          <w:lang w:eastAsia="zh-CN"/>
        </w:rPr>
      </w:pPr>
      <w:r w:rsidRPr="00743275">
        <w:rPr>
          <w:rFonts w:ascii="SimSun" w:eastAsia="SimSun" w:hAnsi="SimSun" w:cs="SimSun" w:hint="eastAsia"/>
          <w:snapToGrid w:val="0"/>
          <w:kern w:val="22"/>
          <w:sz w:val="24"/>
          <w:lang w:eastAsia="zh-CN"/>
        </w:rPr>
        <w:t>在执行《生物多样性公约》</w:t>
      </w:r>
      <w:r w:rsidR="001F27AB">
        <w:rPr>
          <w:rFonts w:ascii="SimSun" w:eastAsia="SimSun" w:hAnsi="SimSun" w:cs="SimSun" w:hint="eastAsia"/>
          <w:snapToGrid w:val="0"/>
          <w:kern w:val="22"/>
          <w:sz w:val="24"/>
          <w:lang w:eastAsia="zh-CN"/>
        </w:rPr>
        <w:t>和/或</w:t>
      </w:r>
      <w:r w:rsidRPr="00743275">
        <w:rPr>
          <w:rFonts w:ascii="SimSun" w:eastAsia="SimSun" w:hAnsi="SimSun" w:cs="SimSun" w:hint="eastAsia"/>
          <w:snapToGrid w:val="0"/>
          <w:kern w:val="22"/>
          <w:sz w:val="24"/>
          <w:lang w:eastAsia="zh-CN"/>
        </w:rPr>
        <w:t>其他国际协定与进程的相关科技问题方面有至少五年的工作经验；</w:t>
      </w:r>
    </w:p>
    <w:p w14:paraId="5AD9BEED" w14:textId="77777777" w:rsidR="00C23095" w:rsidRPr="00743275" w:rsidRDefault="00C23095" w:rsidP="005538E7">
      <w:pPr>
        <w:numPr>
          <w:ilvl w:val="1"/>
          <w:numId w:val="27"/>
        </w:numPr>
        <w:suppressLineNumbers/>
        <w:suppressAutoHyphens/>
        <w:overflowPunct w:val="0"/>
        <w:autoSpaceDE w:val="0"/>
        <w:autoSpaceDN w:val="0"/>
        <w:adjustRightInd w:val="0"/>
        <w:snapToGrid w:val="0"/>
        <w:spacing w:before="120" w:after="120" w:line="240" w:lineRule="atLeast"/>
        <w:ind w:left="0" w:firstLine="490"/>
        <w:rPr>
          <w:snapToGrid w:val="0"/>
          <w:kern w:val="22"/>
          <w:sz w:val="24"/>
          <w:lang w:eastAsia="zh-CN"/>
        </w:rPr>
      </w:pPr>
      <w:r w:rsidRPr="00743275">
        <w:rPr>
          <w:rFonts w:ascii="SimSun" w:eastAsia="SimSun" w:hAnsi="SimSun" w:cs="SimSun" w:hint="eastAsia"/>
          <w:snapToGrid w:val="0"/>
          <w:kern w:val="22"/>
          <w:sz w:val="24"/>
          <w:lang w:eastAsia="zh-CN"/>
        </w:rPr>
        <w:t>具有科技合作、能力建设和发展和知识管理以及信息交换所机制或类似在线信息分享平台方面的相关专业知识；</w:t>
      </w:r>
    </w:p>
    <w:p w14:paraId="6E7E6642" w14:textId="7E8EDEBF" w:rsidR="00C23095" w:rsidRPr="00743275" w:rsidRDefault="00C23095" w:rsidP="005538E7">
      <w:pPr>
        <w:numPr>
          <w:ilvl w:val="1"/>
          <w:numId w:val="27"/>
        </w:numPr>
        <w:suppressLineNumbers/>
        <w:suppressAutoHyphens/>
        <w:overflowPunct w:val="0"/>
        <w:autoSpaceDE w:val="0"/>
        <w:autoSpaceDN w:val="0"/>
        <w:adjustRightInd w:val="0"/>
        <w:snapToGrid w:val="0"/>
        <w:spacing w:before="120" w:after="120" w:line="240" w:lineRule="atLeast"/>
        <w:ind w:left="0" w:firstLine="490"/>
        <w:rPr>
          <w:snapToGrid w:val="0"/>
          <w:kern w:val="22"/>
          <w:sz w:val="24"/>
          <w:lang w:eastAsia="zh-CN"/>
        </w:rPr>
      </w:pPr>
      <w:r w:rsidRPr="00743275">
        <w:rPr>
          <w:rFonts w:ascii="SimSun" w:eastAsia="SimSun" w:hAnsi="SimSun" w:cs="SimSun" w:hint="eastAsia"/>
          <w:snapToGrid w:val="0"/>
          <w:kern w:val="22"/>
          <w:sz w:val="24"/>
          <w:lang w:eastAsia="zh-CN"/>
        </w:rPr>
        <w:t>具有与生物多样性</w:t>
      </w:r>
      <w:r w:rsidR="001F27AB">
        <w:rPr>
          <w:rFonts w:ascii="SimSun" w:eastAsia="SimSun" w:hAnsi="SimSun" w:cs="SimSun" w:hint="eastAsia"/>
          <w:snapToGrid w:val="0"/>
          <w:kern w:val="22"/>
          <w:sz w:val="24"/>
          <w:lang w:eastAsia="zh-CN"/>
        </w:rPr>
        <w:t>和/或</w:t>
      </w:r>
      <w:r w:rsidRPr="00743275">
        <w:rPr>
          <w:rFonts w:ascii="SimSun" w:eastAsia="SimSun" w:hAnsi="SimSun" w:cs="SimSun" w:hint="eastAsia"/>
          <w:snapToGrid w:val="0"/>
          <w:kern w:val="22"/>
          <w:sz w:val="24"/>
          <w:lang w:eastAsia="zh-CN"/>
        </w:rPr>
        <w:t>环境相关的区域或国际合作进程与方案方面的经验。</w:t>
      </w:r>
    </w:p>
    <w:p w14:paraId="0225DBDB" w14:textId="77777777"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r w:rsidRPr="00743275">
        <w:rPr>
          <w:rFonts w:eastAsia="SimSun"/>
          <w:snapToGrid w:val="0"/>
          <w:kern w:val="22"/>
          <w:sz w:val="24"/>
          <w:lang w:val="en-US" w:eastAsia="zh-CN"/>
        </w:rPr>
        <w:t>将邀请生物多样性科学合作伙伴联合会的共同主席担任当然成员。</w:t>
      </w:r>
    </w:p>
    <w:p w14:paraId="01700700" w14:textId="77777777"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r w:rsidRPr="00743275">
        <w:rPr>
          <w:rFonts w:eastAsia="SimSun"/>
          <w:snapToGrid w:val="0"/>
          <w:kern w:val="22"/>
          <w:sz w:val="24"/>
          <w:lang w:val="en-US" w:eastAsia="zh-CN"/>
        </w:rPr>
        <w:t>将根据上述标准，通过正式提名流程选拔非正式咨询小组的成员。执行秘书与非正式咨询小组共同主席经过协商，可额外邀请了解非正式咨询小组会议</w:t>
      </w:r>
      <w:r w:rsidRPr="00743275">
        <w:rPr>
          <w:rFonts w:eastAsia="SimSun" w:hint="eastAsia"/>
          <w:snapToGrid w:val="0"/>
          <w:kern w:val="22"/>
          <w:sz w:val="24"/>
          <w:lang w:val="en-US" w:eastAsia="zh-CN"/>
        </w:rPr>
        <w:t>具体会议要讨论的</w:t>
      </w:r>
      <w:r w:rsidRPr="00743275">
        <w:rPr>
          <w:rFonts w:eastAsia="SimSun"/>
          <w:snapToGrid w:val="0"/>
          <w:kern w:val="22"/>
          <w:sz w:val="24"/>
          <w:lang w:val="en-US" w:eastAsia="zh-CN"/>
        </w:rPr>
        <w:t>特定问题或专题领域的专家，确保《公约》相关问题专家的平衡。成员将以个人身份服务，不代表政府、组织或其他实体。</w:t>
      </w:r>
    </w:p>
    <w:p w14:paraId="41C94572" w14:textId="77777777" w:rsidR="00C23095" w:rsidRPr="00237586"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rFonts w:eastAsia="SimSun"/>
          <w:b/>
          <w:bCs/>
          <w:snapToGrid w:val="0"/>
          <w:kern w:val="22"/>
          <w:sz w:val="24"/>
          <w:lang w:eastAsia="zh-CN"/>
        </w:rPr>
      </w:pPr>
      <w:r w:rsidRPr="00743275">
        <w:rPr>
          <w:rFonts w:eastAsia="SimSun"/>
          <w:snapToGrid w:val="0"/>
          <w:kern w:val="22"/>
          <w:sz w:val="24"/>
          <w:lang w:val="en-US" w:eastAsia="zh-CN"/>
        </w:rPr>
        <w:t>非正式咨询小组成员任期两年</w:t>
      </w:r>
      <w:r w:rsidRPr="00237586">
        <w:rPr>
          <w:rFonts w:eastAsia="SimSun"/>
          <w:b/>
          <w:bCs/>
          <w:snapToGrid w:val="0"/>
          <w:kern w:val="22"/>
          <w:sz w:val="24"/>
          <w:lang w:val="en-US" w:eastAsia="zh-CN"/>
        </w:rPr>
        <w:t>，</w:t>
      </w:r>
      <w:r w:rsidRPr="001F27AB">
        <w:rPr>
          <w:rFonts w:eastAsia="SimSun"/>
          <w:snapToGrid w:val="0"/>
          <w:kern w:val="22"/>
          <w:sz w:val="24"/>
          <w:lang w:val="en-US" w:eastAsia="zh-CN"/>
        </w:rPr>
        <w:t>可</w:t>
      </w:r>
      <w:r w:rsidRPr="001F27AB">
        <w:rPr>
          <w:rFonts w:eastAsia="SimSun" w:hint="eastAsia"/>
          <w:snapToGrid w:val="0"/>
          <w:kern w:val="22"/>
          <w:sz w:val="24"/>
          <w:lang w:val="en-US" w:eastAsia="zh-CN"/>
        </w:rPr>
        <w:t>连任一期</w:t>
      </w:r>
      <w:r w:rsidRPr="00237586">
        <w:rPr>
          <w:rFonts w:eastAsia="SimSun"/>
          <w:b/>
          <w:bCs/>
          <w:snapToGrid w:val="0"/>
          <w:kern w:val="22"/>
          <w:sz w:val="24"/>
          <w:lang w:val="en-US" w:eastAsia="zh-CN"/>
        </w:rPr>
        <w:t>。</w:t>
      </w:r>
    </w:p>
    <w:p w14:paraId="617A0AF6" w14:textId="77777777" w:rsidR="00C23095" w:rsidRPr="00743275" w:rsidRDefault="00C23095" w:rsidP="005538E7">
      <w:pPr>
        <w:keepNext/>
        <w:numPr>
          <w:ilvl w:val="0"/>
          <w:numId w:val="29"/>
        </w:numPr>
        <w:suppressLineNumbers/>
        <w:tabs>
          <w:tab w:val="left" w:pos="426"/>
        </w:tabs>
        <w:suppressAutoHyphens/>
        <w:overflowPunct w:val="0"/>
        <w:autoSpaceDE w:val="0"/>
        <w:autoSpaceDN w:val="0"/>
        <w:adjustRightInd w:val="0"/>
        <w:snapToGrid w:val="0"/>
        <w:spacing w:before="120" w:after="120"/>
        <w:ind w:left="1080" w:hanging="360"/>
        <w:jc w:val="center"/>
        <w:outlineLvl w:val="1"/>
        <w:rPr>
          <w:rFonts w:eastAsia="KaiTi"/>
          <w:bCs/>
          <w:snapToGrid w:val="0"/>
          <w:kern w:val="22"/>
          <w:sz w:val="24"/>
        </w:rPr>
      </w:pPr>
      <w:proofErr w:type="spellStart"/>
      <w:r w:rsidRPr="00237586">
        <w:rPr>
          <w:rFonts w:ascii="SimSun" w:eastAsia="SimSun" w:hAnsi="SimSun" w:cs="SimSun" w:hint="eastAsia"/>
          <w:b/>
          <w:bCs/>
          <w:snapToGrid w:val="0"/>
          <w:kern w:val="22"/>
          <w:sz w:val="24"/>
        </w:rPr>
        <w:t>工作方法</w:t>
      </w:r>
      <w:proofErr w:type="spellEnd"/>
    </w:p>
    <w:p w14:paraId="22036353" w14:textId="4ED4D805"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r w:rsidRPr="00743275">
        <w:rPr>
          <w:rFonts w:eastAsia="SimSun"/>
          <w:snapToGrid w:val="0"/>
          <w:kern w:val="22"/>
          <w:sz w:val="24"/>
          <w:lang w:val="en-US" w:eastAsia="zh-CN"/>
        </w:rPr>
        <w:t>在资源允许的情况下，</w:t>
      </w:r>
      <w:r w:rsidRPr="00743275">
        <w:rPr>
          <w:rFonts w:eastAsia="SimSun" w:hint="eastAsia"/>
          <w:snapToGrid w:val="0"/>
          <w:kern w:val="22"/>
          <w:sz w:val="24"/>
          <w:lang w:val="en-US" w:eastAsia="zh-CN"/>
        </w:rPr>
        <w:t>非正式</w:t>
      </w:r>
      <w:r w:rsidRPr="00743275">
        <w:rPr>
          <w:rFonts w:eastAsia="SimSun"/>
          <w:snapToGrid w:val="0"/>
          <w:kern w:val="22"/>
          <w:sz w:val="24"/>
          <w:lang w:val="en-US" w:eastAsia="zh-CN"/>
        </w:rPr>
        <w:t>咨询小组每年应至少举行一次会议，会议时间应尽量安排在其他会议间隙。小组成员可根据需</w:t>
      </w:r>
      <w:r w:rsidRPr="00743275">
        <w:rPr>
          <w:rFonts w:eastAsia="SimSun" w:hint="eastAsia"/>
          <w:snapToGrid w:val="0"/>
          <w:kern w:val="22"/>
          <w:sz w:val="24"/>
          <w:lang w:val="en-US" w:eastAsia="zh-CN"/>
        </w:rPr>
        <w:t>要</w:t>
      </w:r>
      <w:r w:rsidRPr="00743275">
        <w:rPr>
          <w:rFonts w:eastAsia="SimSun"/>
          <w:snapToGrid w:val="0"/>
          <w:kern w:val="22"/>
          <w:sz w:val="24"/>
          <w:lang w:val="en-US" w:eastAsia="zh-CN"/>
        </w:rPr>
        <w:t>调整开会频率。</w:t>
      </w:r>
      <w:r w:rsidR="0097335D">
        <w:rPr>
          <w:rFonts w:eastAsia="SimSun" w:hint="eastAsia"/>
          <w:snapToGrid w:val="0"/>
          <w:kern w:val="22"/>
          <w:sz w:val="24"/>
          <w:lang w:val="en-US" w:eastAsia="zh-CN"/>
        </w:rPr>
        <w:t>非正式</w:t>
      </w:r>
      <w:r w:rsidRPr="00743275">
        <w:rPr>
          <w:rFonts w:eastAsia="SimSun"/>
          <w:snapToGrid w:val="0"/>
          <w:kern w:val="22"/>
          <w:sz w:val="24"/>
          <w:lang w:val="en-US" w:eastAsia="zh-CN"/>
        </w:rPr>
        <w:t>咨询小组可以酌情</w:t>
      </w:r>
      <w:r w:rsidRPr="00743275">
        <w:rPr>
          <w:rFonts w:eastAsia="SimSun" w:hint="eastAsia"/>
          <w:snapToGrid w:val="0"/>
          <w:kern w:val="22"/>
          <w:sz w:val="24"/>
          <w:lang w:val="en-US" w:eastAsia="zh-CN"/>
        </w:rPr>
        <w:t>面对面或</w:t>
      </w:r>
      <w:r w:rsidRPr="00743275">
        <w:rPr>
          <w:rFonts w:eastAsia="SimSun"/>
          <w:snapToGrid w:val="0"/>
          <w:kern w:val="22"/>
          <w:sz w:val="24"/>
          <w:lang w:val="en-US" w:eastAsia="zh-CN"/>
        </w:rPr>
        <w:t>通过电子手段远程</w:t>
      </w:r>
      <w:r w:rsidRPr="00743275">
        <w:rPr>
          <w:rFonts w:eastAsia="SimSun" w:hint="eastAsia"/>
          <w:snapToGrid w:val="0"/>
          <w:kern w:val="22"/>
          <w:sz w:val="24"/>
          <w:lang w:val="en-US" w:eastAsia="zh-CN"/>
        </w:rPr>
        <w:t>开会</w:t>
      </w:r>
      <w:r w:rsidRPr="00743275">
        <w:rPr>
          <w:rFonts w:eastAsia="SimSun"/>
          <w:snapToGrid w:val="0"/>
          <w:kern w:val="22"/>
          <w:sz w:val="24"/>
          <w:lang w:val="en-US" w:eastAsia="zh-CN"/>
        </w:rPr>
        <w:t>。</w:t>
      </w:r>
    </w:p>
    <w:p w14:paraId="77062677" w14:textId="77777777"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r w:rsidRPr="00743275">
        <w:rPr>
          <w:rFonts w:eastAsia="SimSun" w:hint="eastAsia"/>
          <w:snapToGrid w:val="0"/>
          <w:kern w:val="22"/>
          <w:sz w:val="24"/>
          <w:lang w:eastAsia="zh-CN"/>
        </w:rPr>
        <w:t>非正式</w:t>
      </w:r>
      <w:r w:rsidRPr="00743275">
        <w:rPr>
          <w:rFonts w:eastAsia="SimSun"/>
          <w:snapToGrid w:val="0"/>
          <w:kern w:val="22"/>
          <w:sz w:val="24"/>
          <w:lang w:val="en-US" w:eastAsia="zh-CN"/>
        </w:rPr>
        <w:t>咨询小组可酌情建立</w:t>
      </w:r>
      <w:r w:rsidRPr="00743275">
        <w:rPr>
          <w:rFonts w:eastAsia="SimSun" w:hint="eastAsia"/>
          <w:snapToGrid w:val="0"/>
          <w:kern w:val="22"/>
          <w:sz w:val="24"/>
          <w:lang w:val="en-US" w:eastAsia="zh-CN"/>
        </w:rPr>
        <w:t>小组</w:t>
      </w:r>
      <w:r w:rsidRPr="00743275">
        <w:rPr>
          <w:rFonts w:eastAsia="SimSun"/>
          <w:snapToGrid w:val="0"/>
          <w:kern w:val="22"/>
          <w:sz w:val="24"/>
          <w:lang w:val="en-US" w:eastAsia="zh-CN"/>
        </w:rPr>
        <w:t>委员会，以支持其</w:t>
      </w:r>
      <w:r w:rsidRPr="00743275">
        <w:rPr>
          <w:rFonts w:eastAsia="SimSun" w:hint="eastAsia"/>
          <w:snapToGrid w:val="0"/>
          <w:kern w:val="22"/>
          <w:sz w:val="24"/>
          <w:lang w:val="en-US" w:eastAsia="zh-CN"/>
        </w:rPr>
        <w:t>处理</w:t>
      </w:r>
      <w:r w:rsidRPr="00743275">
        <w:rPr>
          <w:rFonts w:eastAsia="SimSun"/>
          <w:snapToGrid w:val="0"/>
          <w:kern w:val="22"/>
          <w:sz w:val="24"/>
          <w:lang w:val="en-US" w:eastAsia="zh-CN"/>
        </w:rPr>
        <w:t>具体问题或专题领域，并增选相关专家提供援助。</w:t>
      </w:r>
    </w:p>
    <w:p w14:paraId="41FE8FBA" w14:textId="3A2BB827"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kern w:val="22"/>
          <w:sz w:val="24"/>
          <w:lang w:eastAsia="zh-CN"/>
        </w:rPr>
      </w:pPr>
      <w:r w:rsidRPr="00743275">
        <w:rPr>
          <w:rFonts w:eastAsia="SimSun" w:hint="eastAsia"/>
          <w:snapToGrid w:val="0"/>
          <w:kern w:val="22"/>
          <w:sz w:val="24"/>
          <w:lang w:val="en-US" w:eastAsia="zh-CN"/>
        </w:rPr>
        <w:t>非正式</w:t>
      </w:r>
      <w:r w:rsidRPr="00743275">
        <w:rPr>
          <w:rFonts w:eastAsia="SimSun"/>
          <w:snapToGrid w:val="0"/>
          <w:kern w:val="22"/>
          <w:sz w:val="24"/>
          <w:lang w:val="en-US" w:eastAsia="zh-CN"/>
        </w:rPr>
        <w:t>咨询小组成员不得从联合国收取任何酬金、费用或其他报酬。但</w:t>
      </w:r>
      <w:r w:rsidR="0097335D">
        <w:rPr>
          <w:rFonts w:eastAsia="SimSun" w:hint="eastAsia"/>
          <w:snapToGrid w:val="0"/>
          <w:kern w:val="22"/>
          <w:sz w:val="24"/>
          <w:lang w:val="en-US" w:eastAsia="zh-CN"/>
        </w:rPr>
        <w:t>将</w:t>
      </w:r>
      <w:r w:rsidRPr="00743275">
        <w:rPr>
          <w:rFonts w:eastAsia="SimSun"/>
          <w:snapToGrid w:val="0"/>
          <w:kern w:val="22"/>
          <w:sz w:val="24"/>
          <w:lang w:val="en-US" w:eastAsia="zh-CN"/>
        </w:rPr>
        <w:t>根据联合国</w:t>
      </w:r>
      <w:r w:rsidR="0097335D">
        <w:rPr>
          <w:rFonts w:eastAsia="SimSun" w:hint="eastAsia"/>
          <w:snapToGrid w:val="0"/>
          <w:kern w:val="22"/>
          <w:sz w:val="24"/>
          <w:lang w:val="en-US" w:eastAsia="zh-CN"/>
        </w:rPr>
        <w:t>细则</w:t>
      </w:r>
      <w:r w:rsidRPr="00743275">
        <w:rPr>
          <w:rFonts w:eastAsia="SimSun"/>
          <w:snapToGrid w:val="0"/>
          <w:kern w:val="22"/>
          <w:sz w:val="24"/>
          <w:lang w:val="en-US" w:eastAsia="zh-CN"/>
        </w:rPr>
        <w:t>和条例，为发展中国家缔约方</w:t>
      </w:r>
      <w:r w:rsidR="0097335D">
        <w:rPr>
          <w:rFonts w:eastAsia="SimSun" w:hint="eastAsia"/>
          <w:snapToGrid w:val="0"/>
          <w:kern w:val="22"/>
          <w:sz w:val="24"/>
          <w:lang w:val="en-US" w:eastAsia="zh-CN"/>
        </w:rPr>
        <w:t>和</w:t>
      </w:r>
      <w:r w:rsidRPr="00743275">
        <w:rPr>
          <w:rFonts w:eastAsia="SimSun"/>
          <w:snapToGrid w:val="0"/>
          <w:kern w:val="22"/>
          <w:sz w:val="24"/>
          <w:lang w:val="en-US" w:eastAsia="zh-CN"/>
        </w:rPr>
        <w:t>经济转型国家缔约方提名的</w:t>
      </w:r>
      <w:r w:rsidR="0097335D">
        <w:rPr>
          <w:rFonts w:eastAsia="SimSun" w:hint="eastAsia"/>
          <w:snapToGrid w:val="0"/>
          <w:kern w:val="22"/>
          <w:sz w:val="24"/>
          <w:lang w:val="en-US" w:eastAsia="zh-CN"/>
        </w:rPr>
        <w:t>非正式</w:t>
      </w:r>
      <w:r w:rsidRPr="00743275">
        <w:rPr>
          <w:rFonts w:eastAsia="SimSun"/>
          <w:snapToGrid w:val="0"/>
          <w:kern w:val="22"/>
          <w:sz w:val="24"/>
          <w:lang w:val="en-US" w:eastAsia="zh-CN"/>
        </w:rPr>
        <w:t>咨询小组成员支付参会费用。</w:t>
      </w:r>
    </w:p>
    <w:p w14:paraId="5DDCAD02" w14:textId="77777777" w:rsidR="00C23095" w:rsidRPr="00743275"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spacing w:val="-2"/>
          <w:kern w:val="22"/>
          <w:sz w:val="24"/>
          <w:lang w:eastAsia="zh-CN"/>
        </w:rPr>
      </w:pPr>
      <w:r w:rsidRPr="00743275">
        <w:rPr>
          <w:rFonts w:eastAsia="SimSun"/>
          <w:snapToGrid w:val="0"/>
          <w:spacing w:val="-2"/>
          <w:kern w:val="22"/>
          <w:sz w:val="24"/>
          <w:lang w:val="en-US" w:eastAsia="zh-CN"/>
        </w:rPr>
        <w:t>非正式咨询小组将选出两位共同主席</w:t>
      </w:r>
      <w:r w:rsidRPr="00743275">
        <w:rPr>
          <w:rFonts w:eastAsia="SimSun" w:hint="eastAsia"/>
          <w:snapToGrid w:val="0"/>
          <w:spacing w:val="-2"/>
          <w:kern w:val="22"/>
          <w:sz w:val="24"/>
          <w:lang w:val="en-US" w:eastAsia="zh-CN"/>
        </w:rPr>
        <w:t>和</w:t>
      </w:r>
      <w:r w:rsidRPr="00743275">
        <w:rPr>
          <w:rFonts w:eastAsia="SimSun"/>
          <w:snapToGrid w:val="0"/>
          <w:spacing w:val="-2"/>
          <w:kern w:val="22"/>
          <w:sz w:val="24"/>
          <w:lang w:val="en-US" w:eastAsia="zh-CN"/>
        </w:rPr>
        <w:t>一位报告员，任期两年。</w:t>
      </w:r>
    </w:p>
    <w:p w14:paraId="75E608C7" w14:textId="4CC53633" w:rsidR="00C23095" w:rsidRPr="001F27AB" w:rsidRDefault="00C23095" w:rsidP="005538E7">
      <w:pPr>
        <w:numPr>
          <w:ilvl w:val="0"/>
          <w:numId w:val="28"/>
        </w:numPr>
        <w:suppressLineNumbers/>
        <w:tabs>
          <w:tab w:val="clear" w:pos="720"/>
        </w:tabs>
        <w:suppressAutoHyphens/>
        <w:overflowPunct w:val="0"/>
        <w:autoSpaceDE w:val="0"/>
        <w:autoSpaceDN w:val="0"/>
        <w:adjustRightInd w:val="0"/>
        <w:snapToGrid w:val="0"/>
        <w:spacing w:before="120" w:after="120"/>
        <w:rPr>
          <w:snapToGrid w:val="0"/>
          <w:spacing w:val="-2"/>
          <w:kern w:val="22"/>
          <w:sz w:val="24"/>
          <w:lang w:eastAsia="zh-CN"/>
        </w:rPr>
      </w:pPr>
      <w:r w:rsidRPr="00743275">
        <w:rPr>
          <w:rFonts w:eastAsia="SimSun" w:hint="eastAsia"/>
          <w:snapToGrid w:val="0"/>
          <w:kern w:val="22"/>
          <w:sz w:val="24"/>
          <w:lang w:val="en-US" w:eastAsia="zh-CN"/>
        </w:rPr>
        <w:t>非正式</w:t>
      </w:r>
      <w:r w:rsidRPr="00743275">
        <w:rPr>
          <w:rFonts w:eastAsia="SimSun"/>
          <w:snapToGrid w:val="0"/>
          <w:kern w:val="22"/>
          <w:sz w:val="24"/>
          <w:lang w:val="en-US" w:eastAsia="zh-CN"/>
        </w:rPr>
        <w:t>咨询小组的工作</w:t>
      </w:r>
      <w:r w:rsidRPr="00743275">
        <w:rPr>
          <w:rFonts w:eastAsia="SimSun" w:hint="eastAsia"/>
          <w:snapToGrid w:val="0"/>
          <w:kern w:val="22"/>
          <w:sz w:val="24"/>
          <w:lang w:val="en-US" w:eastAsia="zh-CN"/>
        </w:rPr>
        <w:t>语文</w:t>
      </w:r>
      <w:r w:rsidRPr="00743275">
        <w:rPr>
          <w:rFonts w:eastAsia="SimSun"/>
          <w:snapToGrid w:val="0"/>
          <w:kern w:val="22"/>
          <w:sz w:val="24"/>
          <w:lang w:val="en-US" w:eastAsia="zh-CN"/>
        </w:rPr>
        <w:t>为英</w:t>
      </w:r>
      <w:r w:rsidRPr="00743275">
        <w:rPr>
          <w:rFonts w:eastAsia="SimSun" w:hint="eastAsia"/>
          <w:snapToGrid w:val="0"/>
          <w:kern w:val="22"/>
          <w:sz w:val="24"/>
          <w:lang w:val="en-US" w:eastAsia="zh-CN"/>
        </w:rPr>
        <w:t>文</w:t>
      </w:r>
      <w:r w:rsidRPr="00743275">
        <w:rPr>
          <w:rFonts w:eastAsia="SimSun"/>
          <w:snapToGrid w:val="0"/>
          <w:kern w:val="22"/>
          <w:sz w:val="24"/>
          <w:lang w:val="en-US" w:eastAsia="zh-CN"/>
        </w:rPr>
        <w:t>。</w:t>
      </w:r>
    </w:p>
    <w:p w14:paraId="44BD195F" w14:textId="77777777" w:rsidR="001F27AB" w:rsidRPr="00743275" w:rsidRDefault="001F27AB" w:rsidP="001F27AB">
      <w:pPr>
        <w:suppressLineNumbers/>
        <w:suppressAutoHyphens/>
        <w:overflowPunct w:val="0"/>
        <w:autoSpaceDE w:val="0"/>
        <w:autoSpaceDN w:val="0"/>
        <w:adjustRightInd w:val="0"/>
        <w:snapToGrid w:val="0"/>
        <w:spacing w:before="120" w:after="120"/>
        <w:rPr>
          <w:snapToGrid w:val="0"/>
          <w:spacing w:val="-2"/>
          <w:kern w:val="22"/>
          <w:sz w:val="24"/>
          <w:lang w:eastAsia="zh-CN"/>
        </w:rPr>
      </w:pPr>
    </w:p>
    <w:p w14:paraId="14EBBF72" w14:textId="77777777" w:rsidR="00C23095" w:rsidRPr="00743275" w:rsidRDefault="00C23095" w:rsidP="00C23095">
      <w:pPr>
        <w:suppressLineNumbers/>
        <w:suppressAutoHyphens/>
        <w:overflowPunct w:val="0"/>
        <w:autoSpaceDE w:val="0"/>
        <w:autoSpaceDN w:val="0"/>
        <w:adjustRightInd w:val="0"/>
        <w:snapToGrid w:val="0"/>
        <w:spacing w:before="120" w:after="120"/>
        <w:jc w:val="center"/>
        <w:rPr>
          <w:snapToGrid w:val="0"/>
          <w:kern w:val="22"/>
          <w:sz w:val="24"/>
        </w:rPr>
      </w:pPr>
      <w:r w:rsidRPr="00743275">
        <w:rPr>
          <w:sz w:val="24"/>
          <w:lang w:val="en-US"/>
        </w:rPr>
        <w:t>__________</w:t>
      </w:r>
    </w:p>
    <w:p w14:paraId="331C2359" w14:textId="77777777" w:rsidR="00C23095" w:rsidRPr="00743275" w:rsidRDefault="00C23095" w:rsidP="00C23095">
      <w:pPr>
        <w:tabs>
          <w:tab w:val="left" w:pos="360"/>
        </w:tabs>
        <w:spacing w:after="120"/>
        <w:rPr>
          <w:bCs/>
          <w:snapToGrid w:val="0"/>
          <w:kern w:val="22"/>
          <w:sz w:val="24"/>
        </w:rPr>
      </w:pPr>
    </w:p>
    <w:p w14:paraId="4831BD67" w14:textId="77777777" w:rsidR="00C23095" w:rsidRPr="00C23095" w:rsidRDefault="00C23095" w:rsidP="000628D4">
      <w:pPr>
        <w:ind w:right="4542"/>
        <w:rPr>
          <w:rFonts w:ascii="SimSun" w:eastAsia="SimSun" w:hAnsi="SimSun"/>
          <w:snapToGrid w:val="0"/>
          <w:kern w:val="22"/>
          <w:sz w:val="24"/>
          <w:lang w:eastAsia="zh-CN"/>
        </w:rPr>
      </w:pPr>
    </w:p>
    <w:sectPr w:rsidR="00C23095" w:rsidRPr="00C23095" w:rsidSect="00286136">
      <w:headerReference w:type="even" r:id="rId17"/>
      <w:headerReference w:type="default" r:id="rId18"/>
      <w:pgSz w:w="12240" w:h="15840"/>
      <w:pgMar w:top="1134" w:right="1440"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D03FC" w14:textId="77777777" w:rsidR="00903B51" w:rsidRDefault="00903B51" w:rsidP="00CF1848">
      <w:r>
        <w:separator/>
      </w:r>
    </w:p>
  </w:endnote>
  <w:endnote w:type="continuationSeparator" w:id="0">
    <w:p w14:paraId="0B57A4FD" w14:textId="77777777" w:rsidR="00903B51" w:rsidRDefault="00903B51" w:rsidP="00CF1848">
      <w:r>
        <w:continuationSeparator/>
      </w:r>
    </w:p>
  </w:endnote>
  <w:endnote w:type="continuationNotice" w:id="1">
    <w:p w14:paraId="77EFB1CA" w14:textId="77777777" w:rsidR="00903B51" w:rsidRDefault="00903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KaiTi">
    <w:altName w:val="Arial Unicode MS"/>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Arial Unicode MS"/>
    <w:panose1 w:val="02010600030101010101"/>
    <w:charset w:val="86"/>
    <w:family w:val="modern"/>
    <w:pitch w:val="fixed"/>
    <w:sig w:usb0="00000000"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EA10D" w14:textId="77777777" w:rsidR="00903B51" w:rsidRDefault="00903B51" w:rsidP="00CF1848">
      <w:r>
        <w:separator/>
      </w:r>
    </w:p>
  </w:footnote>
  <w:footnote w:type="continuationSeparator" w:id="0">
    <w:p w14:paraId="32DC39BB" w14:textId="77777777" w:rsidR="00903B51" w:rsidRDefault="00903B51" w:rsidP="00CF1848">
      <w:r>
        <w:continuationSeparator/>
      </w:r>
    </w:p>
  </w:footnote>
  <w:footnote w:type="continuationNotice" w:id="1">
    <w:p w14:paraId="11B4744D" w14:textId="77777777" w:rsidR="00903B51" w:rsidRDefault="00903B51"/>
  </w:footnote>
  <w:footnote w:id="2">
    <w:p w14:paraId="5984EA3E" w14:textId="77777777" w:rsidR="00C23095" w:rsidRPr="000A60C8" w:rsidRDefault="00C23095" w:rsidP="00EE7096">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ind w:firstLine="0"/>
        <w:rPr>
          <w:rFonts w:eastAsia="SimSun"/>
          <w:snapToGrid w:val="0"/>
          <w:kern w:val="18"/>
          <w:sz w:val="20"/>
          <w:szCs w:val="20"/>
        </w:rPr>
      </w:pPr>
      <w:r w:rsidRPr="000A60C8">
        <w:rPr>
          <w:rStyle w:val="FootnoteReference"/>
          <w:rFonts w:eastAsia="SimSun"/>
          <w:snapToGrid w:val="0"/>
          <w:kern w:val="18"/>
          <w:sz w:val="20"/>
          <w:szCs w:val="20"/>
        </w:rPr>
        <w:footnoteRef/>
      </w:r>
      <w:r w:rsidRPr="000A60C8">
        <w:rPr>
          <w:rFonts w:eastAsia="SimSun"/>
          <w:snapToGrid w:val="0"/>
          <w:kern w:val="18"/>
          <w:sz w:val="20"/>
          <w:szCs w:val="20"/>
        </w:rPr>
        <w:tab/>
        <w:t xml:space="preserve">  CBD/COP/15/INF/5</w:t>
      </w:r>
      <w:r w:rsidRPr="000A60C8">
        <w:rPr>
          <w:rFonts w:eastAsia="SimSun"/>
          <w:snapToGrid w:val="0"/>
          <w:sz w:val="20"/>
          <w:szCs w:val="20"/>
        </w:rPr>
        <w:t>。</w:t>
      </w:r>
    </w:p>
  </w:footnote>
  <w:footnote w:id="3">
    <w:p w14:paraId="5B1B2F5A" w14:textId="253C21AF" w:rsidR="00C23095" w:rsidRPr="000A60C8" w:rsidRDefault="00C23095" w:rsidP="00EE7096">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ind w:firstLine="0"/>
        <w:rPr>
          <w:rFonts w:eastAsia="SimSun"/>
          <w:snapToGrid w:val="0"/>
          <w:kern w:val="18"/>
          <w:sz w:val="20"/>
          <w:szCs w:val="20"/>
        </w:rPr>
      </w:pPr>
      <w:r w:rsidRPr="000A60C8">
        <w:rPr>
          <w:rStyle w:val="FootnoteReference"/>
          <w:rFonts w:eastAsia="SimSun"/>
          <w:snapToGrid w:val="0"/>
          <w:kern w:val="18"/>
          <w:sz w:val="20"/>
          <w:szCs w:val="20"/>
        </w:rPr>
        <w:footnoteRef/>
      </w:r>
      <w:r w:rsidRPr="000A60C8">
        <w:rPr>
          <w:rFonts w:eastAsia="SimSun"/>
          <w:snapToGrid w:val="0"/>
          <w:kern w:val="18"/>
          <w:sz w:val="20"/>
          <w:szCs w:val="20"/>
        </w:rPr>
        <w:tab/>
        <w:t xml:space="preserve">  </w:t>
      </w:r>
      <w:r w:rsidRPr="000A60C8">
        <w:rPr>
          <w:rFonts w:eastAsia="SimSun"/>
          <w:snapToGrid w:val="0"/>
          <w:sz w:val="20"/>
          <w:szCs w:val="20"/>
        </w:rPr>
        <w:t>见</w:t>
      </w:r>
      <w:hyperlink r:id="rId1" w:history="1">
        <w:r w:rsidRPr="000A60C8">
          <w:rPr>
            <w:rStyle w:val="Hyperlink"/>
            <w:rFonts w:eastAsia="SimSun"/>
            <w:snapToGrid w:val="0"/>
            <w:sz w:val="20"/>
            <w:szCs w:val="20"/>
          </w:rPr>
          <w:t>https://www.un.org/pga/75/united-nations-summit-on-biodiversity-summary</w:t>
        </w:r>
      </w:hyperlink>
      <w:r w:rsidRPr="000A60C8">
        <w:rPr>
          <w:rFonts w:eastAsia="SimSun"/>
          <w:snapToGrid w:val="0"/>
          <w:sz w:val="20"/>
          <w:szCs w:val="20"/>
        </w:rPr>
        <w:t>。</w:t>
      </w:r>
    </w:p>
  </w:footnote>
  <w:footnote w:id="4">
    <w:p w14:paraId="3CF47FF0" w14:textId="03DC9CAB" w:rsidR="00C23095" w:rsidRPr="000A60C8" w:rsidRDefault="00C23095" w:rsidP="00EE7096">
      <w:pPr>
        <w:pStyle w:val="FootnoteText"/>
        <w:suppressLineNumbers/>
        <w:tabs>
          <w:tab w:val="right" w:pos="1195"/>
          <w:tab w:val="left" w:pos="1264"/>
          <w:tab w:val="left" w:pos="1695"/>
          <w:tab w:val="left" w:pos="2126"/>
          <w:tab w:val="left" w:pos="2557"/>
        </w:tabs>
        <w:suppressAutoHyphens/>
        <w:kinsoku w:val="0"/>
        <w:overflowPunct w:val="0"/>
        <w:autoSpaceDE w:val="0"/>
        <w:autoSpaceDN w:val="0"/>
        <w:adjustRightInd w:val="0"/>
        <w:snapToGrid w:val="0"/>
        <w:ind w:firstLine="0"/>
        <w:rPr>
          <w:rFonts w:eastAsia="SimSun"/>
          <w:sz w:val="20"/>
          <w:szCs w:val="20"/>
          <w:lang w:val="en-US" w:eastAsia="zh-CN"/>
        </w:rPr>
      </w:pPr>
      <w:r w:rsidRPr="000A60C8">
        <w:rPr>
          <w:rStyle w:val="FootnoteReference"/>
          <w:rFonts w:eastAsia="SimSun"/>
          <w:sz w:val="20"/>
          <w:szCs w:val="20"/>
        </w:rPr>
        <w:footnoteRef/>
      </w:r>
      <w:r w:rsidRPr="000A60C8">
        <w:rPr>
          <w:rFonts w:eastAsia="SimSun"/>
          <w:sz w:val="20"/>
          <w:szCs w:val="20"/>
          <w:lang w:eastAsia="zh-CN"/>
        </w:rPr>
        <w:tab/>
        <w:t xml:space="preserve">  </w:t>
      </w:r>
      <w:r w:rsidRPr="000A60C8">
        <w:rPr>
          <w:rFonts w:eastAsia="SimSun"/>
          <w:sz w:val="20"/>
          <w:szCs w:val="20"/>
          <w:lang w:eastAsia="zh-CN"/>
        </w:rPr>
        <w:t>根据</w:t>
      </w:r>
      <w:r w:rsidR="00F14CCE" w:rsidRPr="000A60C8">
        <w:rPr>
          <w:rFonts w:eastAsia="SimSun"/>
          <w:sz w:val="20"/>
          <w:szCs w:val="20"/>
          <w:lang w:eastAsia="zh-CN"/>
        </w:rPr>
        <w:t>执行问题</w:t>
      </w:r>
      <w:r w:rsidRPr="000A60C8">
        <w:rPr>
          <w:rFonts w:eastAsia="SimSun"/>
          <w:sz w:val="20"/>
          <w:szCs w:val="20"/>
          <w:lang w:eastAsia="zh-CN"/>
        </w:rPr>
        <w:t>附属机构第</w:t>
      </w:r>
      <w:r w:rsidRPr="000A60C8">
        <w:rPr>
          <w:rFonts w:eastAsia="SimSun"/>
          <w:sz w:val="20"/>
          <w:szCs w:val="20"/>
          <w:lang w:eastAsia="zh-CN"/>
        </w:rPr>
        <w:t>3/3</w:t>
      </w:r>
      <w:r w:rsidRPr="000A60C8">
        <w:rPr>
          <w:rFonts w:eastAsia="SimSun"/>
          <w:sz w:val="20"/>
          <w:szCs w:val="20"/>
          <w:lang w:eastAsia="zh-CN"/>
        </w:rPr>
        <w:t>号建议第</w:t>
      </w:r>
      <w:r w:rsidRPr="000A60C8">
        <w:rPr>
          <w:rFonts w:eastAsia="SimSun"/>
          <w:sz w:val="20"/>
          <w:szCs w:val="20"/>
          <w:lang w:eastAsia="zh-CN"/>
        </w:rPr>
        <w:t>2</w:t>
      </w:r>
      <w:r w:rsidRPr="000A60C8">
        <w:rPr>
          <w:rFonts w:eastAsia="SimSun"/>
          <w:sz w:val="20"/>
          <w:szCs w:val="20"/>
          <w:lang w:eastAsia="zh-CN"/>
        </w:rPr>
        <w:t>段编写。</w:t>
      </w:r>
    </w:p>
  </w:footnote>
  <w:footnote w:id="5">
    <w:p w14:paraId="037964ED" w14:textId="07302EDD" w:rsidR="00AA4AC7" w:rsidRPr="000A60C8" w:rsidRDefault="00AA4AC7" w:rsidP="00EE7096">
      <w:pPr>
        <w:pStyle w:val="FootnoteText"/>
        <w:adjustRightInd w:val="0"/>
        <w:snapToGrid w:val="0"/>
        <w:ind w:firstLine="0"/>
        <w:rPr>
          <w:rFonts w:eastAsia="SimSun"/>
          <w:sz w:val="20"/>
          <w:szCs w:val="20"/>
          <w:lang w:eastAsia="zh-CN"/>
        </w:rPr>
      </w:pPr>
      <w:r w:rsidRPr="000A60C8">
        <w:rPr>
          <w:rStyle w:val="FootnoteReference"/>
          <w:rFonts w:eastAsia="SimSun"/>
          <w:sz w:val="20"/>
          <w:szCs w:val="20"/>
        </w:rPr>
        <w:footnoteRef/>
      </w:r>
      <w:r w:rsidRPr="000A60C8">
        <w:rPr>
          <w:rFonts w:eastAsia="SimSun"/>
          <w:sz w:val="20"/>
          <w:szCs w:val="20"/>
          <w:lang w:eastAsia="zh-CN"/>
        </w:rPr>
        <w:t xml:space="preserve">  </w:t>
      </w:r>
      <w:r w:rsidRPr="000A60C8">
        <w:rPr>
          <w:rFonts w:eastAsia="SimSun"/>
          <w:sz w:val="20"/>
          <w:szCs w:val="20"/>
          <w:lang w:eastAsia="zh-CN"/>
        </w:rPr>
        <w:t>关于遗传资源数字序列信息的第</w:t>
      </w:r>
      <w:r w:rsidRPr="000A60C8">
        <w:rPr>
          <w:rFonts w:eastAsia="SimSun"/>
          <w:sz w:val="20"/>
          <w:szCs w:val="20"/>
          <w:lang w:eastAsia="zh-CN"/>
        </w:rPr>
        <w:t>15/</w:t>
      </w:r>
      <w:r w:rsidR="00CC05BC" w:rsidRPr="000A60C8">
        <w:rPr>
          <w:rFonts w:eastAsia="SimSun"/>
          <w:sz w:val="20"/>
          <w:szCs w:val="20"/>
          <w:lang w:eastAsia="zh-CN"/>
        </w:rPr>
        <w:t>9</w:t>
      </w:r>
      <w:r w:rsidRPr="000A60C8">
        <w:rPr>
          <w:rFonts w:eastAsia="SimSun"/>
          <w:sz w:val="20"/>
          <w:szCs w:val="20"/>
          <w:lang w:eastAsia="zh-CN"/>
        </w:rPr>
        <w:t>号决定。</w:t>
      </w:r>
    </w:p>
  </w:footnote>
  <w:footnote w:id="6">
    <w:p w14:paraId="5A1A3BBF" w14:textId="3A7097D5" w:rsidR="00C23095" w:rsidRPr="000A60C8" w:rsidRDefault="00C23095" w:rsidP="00EE7096">
      <w:pPr>
        <w:pStyle w:val="FootnoteText"/>
        <w:adjustRightInd w:val="0"/>
        <w:snapToGrid w:val="0"/>
        <w:ind w:firstLine="0"/>
        <w:rPr>
          <w:rFonts w:eastAsia="SimSun"/>
          <w:sz w:val="20"/>
          <w:szCs w:val="20"/>
          <w:lang w:eastAsia="zh-CN"/>
        </w:rPr>
      </w:pPr>
      <w:r w:rsidRPr="000A60C8">
        <w:rPr>
          <w:rStyle w:val="FootnoteReference"/>
          <w:rFonts w:eastAsia="SimSun"/>
          <w:sz w:val="20"/>
          <w:szCs w:val="20"/>
        </w:rPr>
        <w:footnoteRef/>
      </w:r>
      <w:r w:rsidRPr="000A60C8">
        <w:rPr>
          <w:rFonts w:eastAsia="SimSun"/>
          <w:sz w:val="20"/>
          <w:szCs w:val="20"/>
          <w:lang w:eastAsia="zh-CN"/>
        </w:rPr>
        <w:t xml:space="preserve">  </w:t>
      </w:r>
      <w:r w:rsidR="00AA0EE8">
        <w:fldChar w:fldCharType="begin"/>
      </w:r>
      <w:r w:rsidR="00AA0EE8">
        <w:rPr>
          <w:lang w:eastAsia="zh-CN"/>
        </w:rPr>
        <w:instrText xml:space="preserve"> HYPERLINK "https://www.cbd.int/doc/c/488c/459e/c0388a16ec7b965cbfa01ee0/sbi-03-07-add1-zh.pdf" </w:instrText>
      </w:r>
      <w:r w:rsidR="00AA0EE8">
        <w:fldChar w:fldCharType="separate"/>
      </w:r>
      <w:r w:rsidRPr="000A60C8">
        <w:rPr>
          <w:rStyle w:val="Hyperlink"/>
          <w:rFonts w:eastAsia="SimSun"/>
          <w:snapToGrid w:val="0"/>
          <w:sz w:val="20"/>
          <w:szCs w:val="20"/>
          <w:lang w:eastAsia="zh-CN"/>
        </w:rPr>
        <w:t>CBD/SBI/3/7/Add.1</w:t>
      </w:r>
      <w:r w:rsidR="00AA0EE8">
        <w:rPr>
          <w:rStyle w:val="Hyperlink"/>
          <w:rFonts w:eastAsia="SimSun"/>
          <w:snapToGrid w:val="0"/>
          <w:sz w:val="20"/>
          <w:szCs w:val="20"/>
          <w:lang w:eastAsia="zh-CN"/>
        </w:rPr>
        <w:fldChar w:fldCharType="end"/>
      </w:r>
      <w:r w:rsidRPr="000A60C8">
        <w:rPr>
          <w:rFonts w:eastAsia="SimSun"/>
          <w:snapToGrid w:val="0"/>
          <w:sz w:val="20"/>
          <w:szCs w:val="20"/>
          <w:lang w:eastAsia="zh-CN"/>
        </w:rPr>
        <w:t>号文件对长期战略框架作了进一步阐述。</w:t>
      </w:r>
    </w:p>
  </w:footnote>
  <w:footnote w:id="7">
    <w:p w14:paraId="3B72FFE7" w14:textId="0055FBE3" w:rsidR="00C23095" w:rsidRPr="00E53676" w:rsidRDefault="00C23095" w:rsidP="00EE7096">
      <w:pPr>
        <w:pStyle w:val="FootnoteText"/>
        <w:adjustRightInd w:val="0"/>
        <w:snapToGrid w:val="0"/>
        <w:ind w:firstLine="0"/>
        <w:rPr>
          <w:sz w:val="20"/>
          <w:szCs w:val="20"/>
          <w:lang w:eastAsia="zh-CN"/>
        </w:rPr>
      </w:pPr>
      <w:r w:rsidRPr="000A60C8">
        <w:rPr>
          <w:rStyle w:val="FootnoteReference"/>
          <w:rFonts w:eastAsia="SimSun"/>
          <w:sz w:val="20"/>
          <w:szCs w:val="20"/>
        </w:rPr>
        <w:footnoteRef/>
      </w:r>
      <w:r w:rsidRPr="000A60C8">
        <w:rPr>
          <w:rFonts w:eastAsia="SimSun"/>
          <w:sz w:val="20"/>
          <w:szCs w:val="20"/>
          <w:lang w:eastAsia="zh-CN"/>
        </w:rPr>
        <w:t xml:space="preserve">  </w:t>
      </w:r>
      <w:r w:rsidRPr="000A60C8">
        <w:rPr>
          <w:rFonts w:eastAsia="SimSun"/>
          <w:sz w:val="20"/>
          <w:szCs w:val="20"/>
          <w:lang w:eastAsia="zh-CN"/>
        </w:rPr>
        <w:t>第</w:t>
      </w:r>
      <w:r w:rsidRPr="000A60C8">
        <w:rPr>
          <w:rFonts w:eastAsia="SimSun"/>
          <w:sz w:val="20"/>
          <w:szCs w:val="20"/>
          <w:lang w:eastAsia="zh-CN"/>
        </w:rPr>
        <w:t>CP-10/</w:t>
      </w:r>
      <w:r w:rsidR="00661A0D" w:rsidRPr="000A60C8">
        <w:rPr>
          <w:rFonts w:eastAsia="SimSun"/>
          <w:sz w:val="20"/>
          <w:szCs w:val="20"/>
          <w:lang w:eastAsia="zh-CN"/>
        </w:rPr>
        <w:t>4</w:t>
      </w:r>
      <w:r w:rsidR="00661A0D" w:rsidRPr="000A60C8">
        <w:rPr>
          <w:rFonts w:eastAsia="SimSun"/>
          <w:sz w:val="20"/>
          <w:szCs w:val="20"/>
          <w:lang w:eastAsia="zh-CN"/>
        </w:rPr>
        <w:t>号决定，附件</w:t>
      </w:r>
      <w:r w:rsidRPr="000A60C8">
        <w:rPr>
          <w:rFonts w:eastAsia="SimSun"/>
          <w:sz w:val="20"/>
          <w:szCs w:val="20"/>
          <w:lang w:eastAsia="zh-CN"/>
        </w:rPr>
        <w:t>。</w:t>
      </w:r>
    </w:p>
  </w:footnote>
  <w:footnote w:id="8">
    <w:p w14:paraId="45D021E0" w14:textId="538D47BF" w:rsidR="00C23095" w:rsidRPr="00CC05BC" w:rsidRDefault="00C23095" w:rsidP="00CC05BC">
      <w:pPr>
        <w:pStyle w:val="FootnoteText"/>
        <w:ind w:firstLine="0"/>
        <w:jc w:val="left"/>
        <w:rPr>
          <w:rFonts w:eastAsia="SimSun"/>
          <w:b/>
          <w:bCs/>
          <w:lang w:eastAsia="zh-CN"/>
        </w:rPr>
      </w:pPr>
      <w:r w:rsidRPr="00CC05BC">
        <w:rPr>
          <w:rStyle w:val="FootnoteReference"/>
          <w:rFonts w:eastAsia="SimSun"/>
          <w:sz w:val="20"/>
          <w:szCs w:val="20"/>
        </w:rPr>
        <w:footnoteRef/>
      </w:r>
      <w:r w:rsidRPr="00CC05BC">
        <w:rPr>
          <w:rFonts w:eastAsia="SimSun"/>
          <w:sz w:val="20"/>
          <w:szCs w:val="20"/>
          <w:lang w:eastAsia="zh-CN"/>
        </w:rPr>
        <w:t xml:space="preserve">  </w:t>
      </w:r>
      <w:r w:rsidR="00CC05BC" w:rsidRPr="00CC05BC">
        <w:rPr>
          <w:rFonts w:eastAsia="SimSun"/>
          <w:snapToGrid w:val="0"/>
          <w:kern w:val="18"/>
          <w:sz w:val="20"/>
          <w:szCs w:val="20"/>
          <w:lang w:eastAsia="zh-CN"/>
        </w:rPr>
        <w:t>支持有效执行《名古屋议定书》的能力建设和发展战略框架由</w:t>
      </w:r>
      <w:r w:rsidRPr="00CC05BC">
        <w:rPr>
          <w:rFonts w:eastAsia="SimSun"/>
          <w:sz w:val="20"/>
          <w:szCs w:val="20"/>
          <w:lang w:eastAsia="zh-CN"/>
        </w:rPr>
        <w:t>第</w:t>
      </w:r>
      <w:r w:rsidRPr="00CC05BC">
        <w:rPr>
          <w:rFonts w:eastAsia="SimSun"/>
          <w:snapToGrid w:val="0"/>
          <w:kern w:val="18"/>
          <w:sz w:val="20"/>
          <w:szCs w:val="20"/>
          <w:lang w:eastAsia="zh-CN"/>
        </w:rPr>
        <w:t>NP-</w:t>
      </w:r>
      <w:r w:rsidR="00CC05BC" w:rsidRPr="00CC05BC">
        <w:rPr>
          <w:rFonts w:eastAsia="SimSun"/>
          <w:snapToGrid w:val="0"/>
          <w:kern w:val="18"/>
          <w:sz w:val="20"/>
          <w:szCs w:val="20"/>
          <w:lang w:eastAsia="zh-CN"/>
        </w:rPr>
        <w:t>1</w:t>
      </w:r>
      <w:r w:rsidRPr="00CC05BC">
        <w:rPr>
          <w:rFonts w:eastAsia="SimSun"/>
          <w:snapToGrid w:val="0"/>
          <w:kern w:val="18"/>
          <w:sz w:val="20"/>
          <w:szCs w:val="20"/>
          <w:lang w:eastAsia="zh-CN"/>
        </w:rPr>
        <w:t>/</w:t>
      </w:r>
      <w:r w:rsidR="00CC05BC" w:rsidRPr="00CC05BC">
        <w:rPr>
          <w:rFonts w:eastAsia="SimSun"/>
          <w:snapToGrid w:val="0"/>
          <w:kern w:val="18"/>
          <w:sz w:val="20"/>
          <w:szCs w:val="20"/>
          <w:lang w:eastAsia="zh-CN"/>
        </w:rPr>
        <w:t>8</w:t>
      </w:r>
      <w:r w:rsidR="00CC05BC" w:rsidRPr="00CC05BC">
        <w:rPr>
          <w:rFonts w:eastAsia="SimSun"/>
          <w:snapToGrid w:val="0"/>
          <w:kern w:val="18"/>
          <w:sz w:val="20"/>
          <w:szCs w:val="20"/>
          <w:lang w:eastAsia="zh-CN"/>
        </w:rPr>
        <w:t>号决定通过。对战略框架的评估载于文件</w:t>
      </w:r>
      <w:r w:rsidR="00CC05BC" w:rsidRPr="00CC05BC">
        <w:rPr>
          <w:rFonts w:eastAsia="SimSun"/>
          <w:snapToGrid w:val="0"/>
          <w:kern w:val="18"/>
          <w:sz w:val="20"/>
          <w:szCs w:val="20"/>
          <w:lang w:eastAsia="zh-CN"/>
        </w:rPr>
        <w:t>CBD/SBI/3/INF/1</w:t>
      </w:r>
      <w:r w:rsidR="00CC05BC" w:rsidRPr="00CC05BC">
        <w:rPr>
          <w:rFonts w:eastAsia="SimSun"/>
          <w:snapToGrid w:val="0"/>
          <w:kern w:val="18"/>
          <w:sz w:val="20"/>
          <w:szCs w:val="20"/>
          <w:lang w:eastAsia="zh-CN"/>
        </w:rPr>
        <w:t>。</w:t>
      </w:r>
    </w:p>
  </w:footnote>
  <w:footnote w:id="9">
    <w:p w14:paraId="5CB069DC" w14:textId="68724AF1" w:rsidR="00C23095" w:rsidRPr="0052661C" w:rsidRDefault="00C23095" w:rsidP="00CC05BC">
      <w:pPr>
        <w:pStyle w:val="FootnoteText"/>
        <w:ind w:firstLine="0"/>
        <w:jc w:val="left"/>
        <w:rPr>
          <w:sz w:val="20"/>
          <w:szCs w:val="20"/>
          <w:lang w:eastAsia="zh-CN"/>
        </w:rPr>
      </w:pPr>
      <w:r w:rsidRPr="00CC05BC">
        <w:rPr>
          <w:rStyle w:val="FootnoteReference"/>
          <w:rFonts w:eastAsia="SimSun"/>
          <w:sz w:val="20"/>
          <w:szCs w:val="20"/>
        </w:rPr>
        <w:footnoteRef/>
      </w:r>
      <w:r w:rsidRPr="00CC05BC">
        <w:rPr>
          <w:rFonts w:eastAsia="SimSun"/>
          <w:sz w:val="20"/>
          <w:szCs w:val="20"/>
          <w:lang w:eastAsia="zh-CN"/>
        </w:rPr>
        <w:t xml:space="preserve">  </w:t>
      </w:r>
      <w:r w:rsidRPr="00CC05BC">
        <w:rPr>
          <w:rFonts w:eastAsia="SimSun"/>
          <w:sz w:val="20"/>
          <w:szCs w:val="20"/>
          <w:lang w:eastAsia="zh-CN"/>
        </w:rPr>
        <w:t>第</w:t>
      </w:r>
      <w:r w:rsidRPr="00CC05BC">
        <w:rPr>
          <w:rFonts w:eastAsia="SimSun"/>
          <w:sz w:val="20"/>
          <w:szCs w:val="20"/>
          <w:lang w:eastAsia="zh-CN"/>
        </w:rPr>
        <w:t>15/</w:t>
      </w:r>
      <w:r w:rsidR="00CC05BC" w:rsidRPr="00CC05BC">
        <w:rPr>
          <w:rFonts w:eastAsia="SimSun"/>
          <w:sz w:val="20"/>
          <w:szCs w:val="20"/>
          <w:lang w:eastAsia="zh-CN"/>
        </w:rPr>
        <w:t>11</w:t>
      </w:r>
      <w:r w:rsidRPr="00CC05BC">
        <w:rPr>
          <w:rFonts w:eastAsia="SimSun"/>
          <w:sz w:val="20"/>
          <w:szCs w:val="20"/>
          <w:lang w:eastAsia="zh-CN"/>
        </w:rPr>
        <w:t>号决定</w:t>
      </w:r>
      <w:r w:rsidR="00CC05BC" w:rsidRPr="00CC05BC">
        <w:rPr>
          <w:rFonts w:eastAsia="SimSun"/>
          <w:sz w:val="20"/>
          <w:szCs w:val="20"/>
          <w:lang w:eastAsia="zh-CN"/>
        </w:rPr>
        <w:t>，附件</w:t>
      </w:r>
      <w:r w:rsidRPr="00CC05BC">
        <w:rPr>
          <w:rFonts w:eastAsia="SimSun"/>
          <w:sz w:val="20"/>
          <w:szCs w:val="20"/>
          <w:lang w:eastAsia="zh-CN"/>
        </w:rPr>
        <w:t>。</w:t>
      </w:r>
    </w:p>
  </w:footnote>
  <w:footnote w:id="10">
    <w:p w14:paraId="76DA14CE" w14:textId="77777777" w:rsidR="00C23095" w:rsidRPr="00DC7F96" w:rsidRDefault="00C23095" w:rsidP="00C23095">
      <w:pPr>
        <w:pStyle w:val="FootnoteText"/>
        <w:ind w:firstLine="0"/>
        <w:rPr>
          <w:lang w:eastAsia="zh-CN"/>
        </w:rPr>
      </w:pPr>
      <w:r w:rsidRPr="0052661C">
        <w:rPr>
          <w:rStyle w:val="FootnoteReference"/>
          <w:sz w:val="20"/>
          <w:szCs w:val="20"/>
        </w:rPr>
        <w:footnoteRef/>
      </w:r>
      <w:r w:rsidRPr="0052661C">
        <w:rPr>
          <w:sz w:val="20"/>
          <w:szCs w:val="20"/>
          <w:lang w:eastAsia="zh-CN"/>
        </w:rPr>
        <w:t xml:space="preserve">  </w:t>
      </w:r>
      <w:r w:rsidRPr="0052661C">
        <w:rPr>
          <w:rFonts w:eastAsia="SimSun" w:hint="eastAsia"/>
          <w:sz w:val="20"/>
          <w:szCs w:val="20"/>
          <w:lang w:eastAsia="zh-CN"/>
        </w:rPr>
        <w:t>“</w:t>
      </w:r>
      <w:r w:rsidRPr="0052661C">
        <w:rPr>
          <w:rFonts w:eastAsia="SimSun"/>
          <w:sz w:val="20"/>
          <w:szCs w:val="20"/>
          <w:lang w:eastAsia="zh-CN"/>
        </w:rPr>
        <w:t>生物技术</w:t>
      </w:r>
      <w:r w:rsidRPr="0052661C">
        <w:rPr>
          <w:rFonts w:eastAsia="SimSun"/>
          <w:sz w:val="20"/>
          <w:szCs w:val="20"/>
          <w:lang w:eastAsia="zh-CN"/>
        </w:rPr>
        <w:t>”</w:t>
      </w:r>
      <w:r w:rsidRPr="0052661C">
        <w:rPr>
          <w:rFonts w:eastAsia="SimSun"/>
          <w:sz w:val="20"/>
          <w:szCs w:val="20"/>
          <w:lang w:eastAsia="zh-CN"/>
        </w:rPr>
        <w:t>是指使用生物系统、活生物体或其衍生物来制造或修改特定用途的产品或工艺的任何技术应用（《公约》第</w:t>
      </w:r>
      <w:r w:rsidRPr="0052661C">
        <w:rPr>
          <w:rFonts w:eastAsia="SimSun"/>
          <w:sz w:val="20"/>
          <w:szCs w:val="20"/>
          <w:lang w:eastAsia="zh-CN"/>
        </w:rPr>
        <w:t>2</w:t>
      </w:r>
      <w:r w:rsidRPr="0052661C">
        <w:rPr>
          <w:rFonts w:eastAsia="SimSun"/>
          <w:sz w:val="20"/>
          <w:szCs w:val="20"/>
          <w:lang w:eastAsia="zh-CN"/>
        </w:rPr>
        <w:t>条）。</w:t>
      </w:r>
    </w:p>
  </w:footnote>
  <w:footnote w:id="11">
    <w:p w14:paraId="275D14A7" w14:textId="0155CBF5" w:rsidR="00C23095" w:rsidRPr="0052661C" w:rsidRDefault="00C23095" w:rsidP="00C23095">
      <w:pPr>
        <w:pStyle w:val="FootnoteText"/>
        <w:ind w:firstLine="0"/>
        <w:rPr>
          <w:sz w:val="20"/>
          <w:szCs w:val="20"/>
          <w:lang w:eastAsia="zh-CN"/>
        </w:rPr>
      </w:pPr>
      <w:r w:rsidRPr="0052661C">
        <w:rPr>
          <w:rStyle w:val="FootnoteReference"/>
          <w:sz w:val="20"/>
          <w:szCs w:val="20"/>
        </w:rPr>
        <w:footnoteRef/>
      </w:r>
      <w:r w:rsidRPr="0052661C">
        <w:rPr>
          <w:sz w:val="20"/>
          <w:szCs w:val="20"/>
          <w:lang w:eastAsia="zh-CN"/>
        </w:rPr>
        <w:t xml:space="preserve">   </w:t>
      </w:r>
      <w:r w:rsidR="00AA0EE8">
        <w:fldChar w:fldCharType="begin"/>
      </w:r>
      <w:r w:rsidR="00AA0EE8">
        <w:rPr>
          <w:lang w:eastAsia="zh-CN"/>
        </w:rPr>
        <w:instrText xml:space="preserve"> HYPERLINK "http://undocs.org/ceb/2021/1/add.1" </w:instrText>
      </w:r>
      <w:r w:rsidR="00AA0EE8">
        <w:fldChar w:fldCharType="separate"/>
      </w:r>
      <w:r w:rsidRPr="00CC05BC">
        <w:rPr>
          <w:rStyle w:val="Hyperlink"/>
          <w:rFonts w:hint="eastAsia"/>
          <w:sz w:val="20"/>
          <w:szCs w:val="20"/>
          <w:lang w:eastAsia="zh-CN"/>
        </w:rPr>
        <w:t>CEB/2021/1/Add.1</w:t>
      </w:r>
      <w:r w:rsidR="00AA0EE8">
        <w:rPr>
          <w:rStyle w:val="Hyperlink"/>
          <w:sz w:val="20"/>
          <w:szCs w:val="20"/>
          <w:lang w:eastAsia="zh-CN"/>
        </w:rPr>
        <w:fldChar w:fldCharType="end"/>
      </w:r>
      <w:r w:rsidRPr="0052661C">
        <w:rPr>
          <w:rFonts w:hint="eastAsia"/>
          <w:sz w:val="20"/>
          <w:szCs w:val="20"/>
          <w:lang w:eastAsia="zh-CN"/>
        </w:rPr>
        <w:t>。</w:t>
      </w:r>
    </w:p>
  </w:footnote>
  <w:footnote w:id="12">
    <w:p w14:paraId="38EE2136" w14:textId="77777777" w:rsidR="00C23095" w:rsidRPr="00A4041D" w:rsidRDefault="00C23095" w:rsidP="00C23095">
      <w:pPr>
        <w:pStyle w:val="FootnoteText"/>
        <w:ind w:firstLine="0"/>
        <w:rPr>
          <w:rFonts w:eastAsia="SimSun"/>
          <w:sz w:val="20"/>
          <w:szCs w:val="20"/>
          <w:lang w:eastAsia="zh-CN"/>
        </w:rPr>
      </w:pPr>
      <w:r w:rsidRPr="00A4041D">
        <w:rPr>
          <w:rStyle w:val="FootnoteReference"/>
          <w:rFonts w:eastAsia="SimSun"/>
          <w:sz w:val="20"/>
          <w:szCs w:val="20"/>
        </w:rPr>
        <w:footnoteRef/>
      </w:r>
      <w:r w:rsidRPr="00A4041D">
        <w:rPr>
          <w:rFonts w:eastAsia="SimSun"/>
          <w:sz w:val="20"/>
          <w:szCs w:val="20"/>
          <w:lang w:eastAsia="zh-CN"/>
        </w:rPr>
        <w:t xml:space="preserve"> </w:t>
      </w:r>
      <w:r w:rsidRPr="00A4041D">
        <w:rPr>
          <w:rFonts w:eastAsia="SimSun" w:hint="eastAsia"/>
          <w:sz w:val="20"/>
          <w:szCs w:val="20"/>
          <w:lang w:eastAsia="zh-CN"/>
        </w:rPr>
        <w:t xml:space="preserve"> </w:t>
      </w:r>
      <w:r w:rsidRPr="00A4041D">
        <w:rPr>
          <w:rFonts w:eastAsia="SimSun" w:hint="eastAsia"/>
          <w:sz w:val="20"/>
          <w:szCs w:val="20"/>
          <w:lang w:eastAsia="zh-CN"/>
        </w:rPr>
        <w:t>见</w:t>
      </w:r>
      <w:r w:rsidRPr="00A4041D">
        <w:rPr>
          <w:rFonts w:eastAsia="SimSun"/>
          <w:sz w:val="20"/>
          <w:szCs w:val="20"/>
          <w:lang w:eastAsia="zh-CN"/>
        </w:rPr>
        <w:t>CBD/SBSTTA/24/INF/28</w:t>
      </w:r>
      <w:r w:rsidRPr="00A4041D">
        <w:rPr>
          <w:rFonts w:eastAsia="SimSun" w:hint="eastAsia"/>
          <w:sz w:val="20"/>
          <w:szCs w:val="20"/>
          <w:lang w:eastAsia="zh-CN"/>
        </w:rPr>
        <w:t>。</w:t>
      </w:r>
    </w:p>
  </w:footnote>
  <w:footnote w:id="13">
    <w:p w14:paraId="227CE697" w14:textId="36CFB3A8" w:rsidR="00C23095" w:rsidRPr="0052661C" w:rsidRDefault="00C23095" w:rsidP="00C23095">
      <w:pPr>
        <w:pStyle w:val="FootnoteText"/>
        <w:ind w:firstLine="0"/>
        <w:rPr>
          <w:sz w:val="20"/>
          <w:szCs w:val="20"/>
          <w:lang w:eastAsia="zh-CN"/>
        </w:rPr>
      </w:pPr>
      <w:r w:rsidRPr="0052661C">
        <w:rPr>
          <w:rStyle w:val="FootnoteReference"/>
          <w:sz w:val="20"/>
          <w:szCs w:val="20"/>
        </w:rPr>
        <w:footnoteRef/>
      </w:r>
      <w:r w:rsidRPr="0052661C">
        <w:rPr>
          <w:sz w:val="20"/>
          <w:szCs w:val="20"/>
          <w:lang w:eastAsia="zh-CN"/>
        </w:rPr>
        <w:t xml:space="preserve">  </w:t>
      </w:r>
      <w:r w:rsidR="00A4041D">
        <w:rPr>
          <w:sz w:val="20"/>
          <w:szCs w:val="20"/>
          <w:lang w:eastAsia="zh-CN"/>
        </w:rPr>
        <w:t>“</w:t>
      </w:r>
      <w:r w:rsidRPr="0052661C">
        <w:rPr>
          <w:rFonts w:eastAsia="SimSun"/>
          <w:sz w:val="20"/>
          <w:szCs w:val="20"/>
          <w:lang w:eastAsia="zh-CN"/>
        </w:rPr>
        <w:t>生物技术</w:t>
      </w:r>
      <w:r w:rsidR="00A4041D">
        <w:rPr>
          <w:rFonts w:eastAsia="SimSun"/>
          <w:sz w:val="20"/>
          <w:szCs w:val="20"/>
          <w:lang w:eastAsia="zh-CN"/>
        </w:rPr>
        <w:t>”</w:t>
      </w:r>
      <w:r w:rsidRPr="0052661C">
        <w:rPr>
          <w:rFonts w:eastAsia="SimSun"/>
          <w:sz w:val="20"/>
          <w:szCs w:val="20"/>
          <w:lang w:eastAsia="zh-CN"/>
        </w:rPr>
        <w:t>是指使用生物系统、活生物体或其衍生物制造或修改产品或工艺以用于特定用途的任何技术应用（《公约》第</w:t>
      </w:r>
      <w:r w:rsidRPr="0052661C">
        <w:rPr>
          <w:rFonts w:eastAsia="SimSun"/>
          <w:sz w:val="20"/>
          <w:szCs w:val="20"/>
          <w:lang w:eastAsia="zh-CN"/>
        </w:rPr>
        <w:t>2</w:t>
      </w:r>
      <w:r w:rsidRPr="0052661C">
        <w:rPr>
          <w:rFonts w:eastAsia="SimSun"/>
          <w:sz w:val="20"/>
          <w:szCs w:val="20"/>
          <w:lang w:eastAsia="zh-CN"/>
        </w:rPr>
        <w:t>条）。</w:t>
      </w:r>
    </w:p>
  </w:footnote>
  <w:footnote w:id="14">
    <w:p w14:paraId="2CA6FDC2" w14:textId="77777777" w:rsidR="00C23095" w:rsidRPr="00A4041D" w:rsidRDefault="00C23095" w:rsidP="00A4041D">
      <w:pPr>
        <w:pStyle w:val="FootnoteText"/>
        <w:ind w:firstLine="0"/>
        <w:jc w:val="left"/>
        <w:rPr>
          <w:rFonts w:eastAsia="SimSun"/>
          <w:sz w:val="20"/>
          <w:szCs w:val="20"/>
          <w:lang w:eastAsia="zh-CN"/>
        </w:rPr>
      </w:pPr>
      <w:r w:rsidRPr="00A4041D">
        <w:rPr>
          <w:rStyle w:val="FootnoteReference"/>
          <w:rFonts w:eastAsia="SimSun"/>
          <w:sz w:val="20"/>
          <w:szCs w:val="20"/>
        </w:rPr>
        <w:footnoteRef/>
      </w:r>
      <w:r w:rsidRPr="00A4041D">
        <w:rPr>
          <w:rFonts w:eastAsia="SimSun"/>
          <w:sz w:val="20"/>
          <w:szCs w:val="20"/>
          <w:lang w:eastAsia="zh-CN"/>
        </w:rPr>
        <w:t xml:space="preserve">  </w:t>
      </w:r>
      <w:r w:rsidRPr="00A4041D">
        <w:rPr>
          <w:rFonts w:ascii="SimSun" w:eastAsia="SimSun" w:hAnsi="SimSun" w:cs="SimSun" w:hint="eastAsia"/>
          <w:snapToGrid w:val="0"/>
          <w:sz w:val="20"/>
          <w:szCs w:val="20"/>
          <w:lang w:eastAsia="zh-CN"/>
        </w:rPr>
        <w:t>在本框架中，政府行为体酌情包括国家和国家以下各级政府机构。</w:t>
      </w:r>
      <w:r w:rsidRPr="00A4041D">
        <w:rPr>
          <w:rFonts w:eastAsia="SimSun"/>
          <w:snapToGrid w:val="0"/>
          <w:sz w:val="20"/>
          <w:szCs w:val="20"/>
          <w:lang w:eastAsia="zh-CN"/>
        </w:rPr>
        <w:t>“</w:t>
      </w:r>
      <w:r w:rsidRPr="00A4041D">
        <w:rPr>
          <w:rFonts w:ascii="SimSun" w:eastAsia="SimSun" w:hAnsi="SimSun" w:cs="SimSun" w:hint="eastAsia"/>
          <w:snapToGrid w:val="0"/>
          <w:sz w:val="20"/>
          <w:szCs w:val="20"/>
          <w:lang w:eastAsia="zh-CN"/>
        </w:rPr>
        <w:t>非政府行为体</w:t>
      </w:r>
      <w:r w:rsidRPr="00A4041D">
        <w:rPr>
          <w:rFonts w:eastAsia="SimSun"/>
          <w:snapToGrid w:val="0"/>
          <w:sz w:val="20"/>
          <w:szCs w:val="20"/>
          <w:lang w:eastAsia="zh-CN"/>
        </w:rPr>
        <w:t>”</w:t>
      </w:r>
      <w:r w:rsidRPr="00A4041D">
        <w:rPr>
          <w:rFonts w:ascii="SimSun" w:eastAsia="SimSun" w:hAnsi="SimSun" w:cs="SimSun" w:hint="eastAsia"/>
          <w:snapToGrid w:val="0"/>
          <w:sz w:val="20"/>
          <w:szCs w:val="20"/>
          <w:lang w:eastAsia="zh-CN"/>
        </w:rPr>
        <w:t>一词系指联合国各组织和方案、多边环境协定、政府间组织、社会组织、土著人民和地方社区、学术界、信仰和宗教团体、妇女和青年组织、非政府组织、媒体、科学界以及私营部门实体，如私营金融机构、企业、行业、保险公司、生产商和投资者。</w:t>
      </w:r>
    </w:p>
  </w:footnote>
  <w:footnote w:id="15">
    <w:p w14:paraId="1D61B938" w14:textId="213D0736" w:rsidR="00C23095" w:rsidRPr="00A4041D" w:rsidRDefault="00C23095" w:rsidP="00A4041D">
      <w:pPr>
        <w:pStyle w:val="FootnoteText"/>
        <w:ind w:firstLine="0"/>
        <w:jc w:val="left"/>
        <w:rPr>
          <w:sz w:val="20"/>
          <w:szCs w:val="20"/>
          <w:lang w:eastAsia="zh-CN"/>
        </w:rPr>
      </w:pPr>
      <w:r w:rsidRPr="00A4041D">
        <w:rPr>
          <w:rStyle w:val="FootnoteReference"/>
          <w:rFonts w:eastAsia="SimSun"/>
          <w:sz w:val="20"/>
          <w:szCs w:val="20"/>
        </w:rPr>
        <w:footnoteRef/>
      </w:r>
      <w:r w:rsidRPr="00A4041D">
        <w:rPr>
          <w:rFonts w:eastAsia="SimSun"/>
          <w:sz w:val="20"/>
          <w:szCs w:val="20"/>
          <w:lang w:eastAsia="zh-CN"/>
        </w:rPr>
        <w:t xml:space="preserve">  </w:t>
      </w:r>
      <w:r w:rsidRPr="00A4041D">
        <w:rPr>
          <w:rFonts w:eastAsia="SimSun"/>
          <w:snapToGrid w:val="0"/>
          <w:sz w:val="20"/>
          <w:szCs w:val="20"/>
          <w:lang w:eastAsia="zh-CN"/>
        </w:rPr>
        <w:t>研究报告</w:t>
      </w:r>
      <w:r w:rsidRPr="00A4041D">
        <w:rPr>
          <w:rFonts w:eastAsia="SimSun" w:hint="eastAsia"/>
          <w:snapToGrid w:val="0"/>
          <w:sz w:val="20"/>
          <w:szCs w:val="20"/>
          <w:lang w:eastAsia="zh-CN"/>
        </w:rPr>
        <w:t>载于</w:t>
      </w:r>
      <w:r w:rsidR="00AA0EE8">
        <w:fldChar w:fldCharType="begin"/>
      </w:r>
      <w:r w:rsidR="00AA0EE8">
        <w:rPr>
          <w:lang w:eastAsia="zh-CN"/>
        </w:rPr>
        <w:instrText xml:space="preserve"> HYPERLINK "https://www.cbd.int/doc/c/0ab8/2d14/07d2c32c7c92ee730c6e3e58/sbi-03-inf-09-zh.pdf" </w:instrText>
      </w:r>
      <w:r w:rsidR="00AA0EE8">
        <w:fldChar w:fldCharType="separate"/>
      </w:r>
      <w:r w:rsidRPr="00A4041D">
        <w:rPr>
          <w:rStyle w:val="FollowedHyperlink"/>
          <w:rFonts w:eastAsia="SimSun"/>
          <w:snapToGrid w:val="0"/>
          <w:color w:val="0000FF"/>
          <w:sz w:val="20"/>
          <w:szCs w:val="20"/>
          <w:lang w:eastAsia="zh-CN"/>
        </w:rPr>
        <w:t>CBD/SBI/3/INF/9</w:t>
      </w:r>
      <w:r w:rsidR="00AA0EE8">
        <w:rPr>
          <w:rStyle w:val="FollowedHyperlink"/>
          <w:rFonts w:eastAsia="SimSun"/>
          <w:snapToGrid w:val="0"/>
          <w:color w:val="0000FF"/>
          <w:sz w:val="20"/>
          <w:szCs w:val="20"/>
          <w:lang w:eastAsia="zh-CN"/>
        </w:rPr>
        <w:fldChar w:fldCharType="end"/>
      </w:r>
      <w:r w:rsidRPr="00A4041D">
        <w:rPr>
          <w:rFonts w:eastAsia="SimSun"/>
          <w:snapToGrid w:val="0"/>
          <w:sz w:val="20"/>
          <w:szCs w:val="20"/>
          <w:lang w:eastAsia="zh-CN"/>
        </w:rPr>
        <w:t>号</w:t>
      </w:r>
      <w:r w:rsidRPr="00A4041D">
        <w:rPr>
          <w:rFonts w:eastAsia="SimSun" w:hint="eastAsia"/>
          <w:snapToGrid w:val="0"/>
          <w:sz w:val="20"/>
          <w:szCs w:val="20"/>
          <w:lang w:eastAsia="zh-CN"/>
        </w:rPr>
        <w:t>资料</w:t>
      </w:r>
      <w:r w:rsidRPr="00A4041D">
        <w:rPr>
          <w:rFonts w:eastAsia="SimSun"/>
          <w:snapToGrid w:val="0"/>
          <w:sz w:val="20"/>
          <w:szCs w:val="20"/>
          <w:lang w:eastAsia="zh-CN"/>
        </w:rPr>
        <w:t>文件。</w:t>
      </w:r>
    </w:p>
  </w:footnote>
  <w:footnote w:id="16">
    <w:p w14:paraId="490B6698" w14:textId="5F2243A6" w:rsidR="00C23095" w:rsidRPr="00A4041D" w:rsidRDefault="00C23095" w:rsidP="00A4041D">
      <w:pPr>
        <w:pStyle w:val="FootnoteText"/>
        <w:ind w:firstLine="0"/>
        <w:jc w:val="left"/>
        <w:rPr>
          <w:sz w:val="20"/>
          <w:szCs w:val="20"/>
        </w:rPr>
      </w:pPr>
      <w:r w:rsidRPr="00A4041D">
        <w:rPr>
          <w:rStyle w:val="FootnoteReference"/>
          <w:sz w:val="20"/>
          <w:szCs w:val="20"/>
        </w:rPr>
        <w:footnoteRef/>
      </w:r>
      <w:r w:rsidRPr="00A4041D">
        <w:rPr>
          <w:sz w:val="20"/>
          <w:szCs w:val="20"/>
        </w:rPr>
        <w:t xml:space="preserve">  </w:t>
      </w:r>
      <w:proofErr w:type="spellStart"/>
      <w:r w:rsidRPr="00A4041D">
        <w:rPr>
          <w:rFonts w:eastAsia="SimSun"/>
          <w:snapToGrid w:val="0"/>
          <w:sz w:val="20"/>
          <w:szCs w:val="20"/>
        </w:rPr>
        <w:t>改编自</w:t>
      </w:r>
      <w:proofErr w:type="spellEnd"/>
      <w:r w:rsidR="003977B0" w:rsidRPr="00A4041D">
        <w:rPr>
          <w:rFonts w:eastAsia="SimSun" w:hint="eastAsia"/>
          <w:snapToGrid w:val="0"/>
          <w:sz w:val="20"/>
          <w:szCs w:val="20"/>
          <w:lang w:eastAsia="zh-CN"/>
        </w:rPr>
        <w:t>联合国</w:t>
      </w:r>
      <w:proofErr w:type="spellStart"/>
      <w:r w:rsidRPr="00A4041D">
        <w:rPr>
          <w:rFonts w:eastAsia="SimSun"/>
          <w:snapToGrid w:val="0"/>
          <w:sz w:val="20"/>
          <w:szCs w:val="20"/>
        </w:rPr>
        <w:t>发展集团</w:t>
      </w:r>
      <w:proofErr w:type="spellEnd"/>
      <w:r w:rsidRPr="00A4041D">
        <w:rPr>
          <w:rFonts w:eastAsia="SimSun"/>
          <w:snapToGrid w:val="0"/>
          <w:sz w:val="20"/>
          <w:szCs w:val="20"/>
        </w:rPr>
        <w:t>2017</w:t>
      </w:r>
      <w:proofErr w:type="spellStart"/>
      <w:r w:rsidRPr="00A4041D">
        <w:rPr>
          <w:rFonts w:eastAsia="SimSun"/>
          <w:snapToGrid w:val="0"/>
          <w:sz w:val="20"/>
          <w:szCs w:val="20"/>
        </w:rPr>
        <w:t>年发布的</w:t>
      </w:r>
      <w:proofErr w:type="spellEnd"/>
      <w:r w:rsidRPr="00A4041D">
        <w:rPr>
          <w:rFonts w:eastAsia="SimSun"/>
          <w:snapToGrid w:val="0"/>
          <w:sz w:val="20"/>
          <w:szCs w:val="20"/>
        </w:rPr>
        <w:t>“</w:t>
      </w:r>
      <w:proofErr w:type="spellStart"/>
      <w:r w:rsidRPr="00A4041D">
        <w:rPr>
          <w:rFonts w:eastAsia="SimSun"/>
          <w:snapToGrid w:val="0"/>
          <w:sz w:val="20"/>
          <w:szCs w:val="20"/>
        </w:rPr>
        <w:t>能力建设和发展：联发援框架手册指导</w:t>
      </w:r>
      <w:proofErr w:type="spellEnd"/>
      <w:r w:rsidRPr="00A4041D">
        <w:rPr>
          <w:rFonts w:eastAsia="SimSun"/>
          <w:snapToGrid w:val="0"/>
          <w:sz w:val="20"/>
          <w:szCs w:val="20"/>
        </w:rPr>
        <w:t>”</w:t>
      </w:r>
      <w:proofErr w:type="spellStart"/>
      <w:r w:rsidRPr="00A4041D">
        <w:rPr>
          <w:rFonts w:eastAsia="SimSun"/>
          <w:snapToGrid w:val="0"/>
          <w:sz w:val="20"/>
          <w:szCs w:val="20"/>
        </w:rPr>
        <w:t>中给出的定义，见</w:t>
      </w:r>
      <w:proofErr w:type="spellEnd"/>
      <w:r w:rsidR="00AA0EE8">
        <w:fldChar w:fldCharType="begin"/>
      </w:r>
      <w:r w:rsidR="00AA0EE8">
        <w:instrText xml:space="preserve"> HYPERLINK "https://unsdg.un.org/resources/capacity-development-undaf-companion-guidance" </w:instrText>
      </w:r>
      <w:r w:rsidR="00AA0EE8">
        <w:fldChar w:fldCharType="separate"/>
      </w:r>
      <w:r w:rsidRPr="00A4041D">
        <w:rPr>
          <w:rStyle w:val="Hyperlink"/>
          <w:rFonts w:eastAsia="SimSun"/>
          <w:snapToGrid w:val="0"/>
          <w:sz w:val="20"/>
          <w:szCs w:val="20"/>
        </w:rPr>
        <w:t>https://unsdg.un.org/resources/capacity-development-undaf-companion-guidance</w:t>
      </w:r>
      <w:r w:rsidR="00AA0EE8">
        <w:rPr>
          <w:rStyle w:val="Hyperlink"/>
          <w:rFonts w:eastAsia="SimSun"/>
          <w:snapToGrid w:val="0"/>
          <w:sz w:val="20"/>
          <w:szCs w:val="20"/>
        </w:rPr>
        <w:fldChar w:fldCharType="end"/>
      </w:r>
      <w:r w:rsidRPr="00A4041D">
        <w:rPr>
          <w:rFonts w:eastAsia="SimSun"/>
          <w:snapToGrid w:val="0"/>
          <w:sz w:val="20"/>
          <w:szCs w:val="20"/>
        </w:rPr>
        <w:t>。</w:t>
      </w:r>
    </w:p>
  </w:footnote>
  <w:footnote w:id="17">
    <w:p w14:paraId="556BB979" w14:textId="3E36840B" w:rsidR="00C23095" w:rsidRPr="0052661C" w:rsidRDefault="00C23095" w:rsidP="00A4041D">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ind w:firstLine="0"/>
        <w:jc w:val="left"/>
        <w:rPr>
          <w:sz w:val="20"/>
          <w:szCs w:val="20"/>
        </w:rPr>
      </w:pPr>
      <w:r w:rsidRPr="00A4041D">
        <w:rPr>
          <w:rStyle w:val="FootnoteReference"/>
          <w:sz w:val="20"/>
          <w:szCs w:val="20"/>
        </w:rPr>
        <w:footnoteRef/>
      </w:r>
      <w:r w:rsidRPr="00A4041D">
        <w:rPr>
          <w:sz w:val="20"/>
          <w:szCs w:val="20"/>
        </w:rPr>
        <w:t xml:space="preserve">  </w:t>
      </w:r>
      <w:proofErr w:type="spellStart"/>
      <w:r w:rsidRPr="00A4041D">
        <w:rPr>
          <w:rFonts w:ascii="SimSun" w:eastAsia="SimSun" w:hAnsi="SimSun" w:cs="SimSun" w:hint="eastAsia"/>
          <w:sz w:val="20"/>
          <w:szCs w:val="20"/>
        </w:rPr>
        <w:t>一个组织可以通过应用现有的内部知识并学习过往经验教训以提高其绩效，从而成为</w:t>
      </w:r>
      <w:r w:rsidRPr="00A4041D">
        <w:rPr>
          <w:rFonts w:eastAsia="SimSun" w:hint="eastAsia"/>
          <w:sz w:val="20"/>
          <w:szCs w:val="20"/>
        </w:rPr>
        <w:t>“</w:t>
      </w:r>
      <w:r w:rsidRPr="00A4041D">
        <w:rPr>
          <w:rFonts w:ascii="SimSun" w:eastAsia="SimSun" w:hAnsi="SimSun" w:cs="SimSun" w:hint="eastAsia"/>
          <w:sz w:val="20"/>
          <w:szCs w:val="20"/>
        </w:rPr>
        <w:t>学习型组织</w:t>
      </w:r>
      <w:proofErr w:type="spellEnd"/>
      <w:r w:rsidRPr="00A4041D">
        <w:rPr>
          <w:rFonts w:eastAsia="SimSun"/>
          <w:sz w:val="20"/>
          <w:szCs w:val="20"/>
        </w:rPr>
        <w:t>”</w:t>
      </w:r>
      <w:r w:rsidRPr="00A4041D">
        <w:rPr>
          <w:rFonts w:ascii="SimSun" w:eastAsia="SimSun" w:hAnsi="SimSun" w:cs="SimSun" w:hint="eastAsia"/>
          <w:sz w:val="20"/>
          <w:szCs w:val="20"/>
        </w:rPr>
        <w:t>（</w:t>
      </w:r>
      <w:proofErr w:type="spellStart"/>
      <w:r w:rsidRPr="00A4041D">
        <w:rPr>
          <w:rFonts w:ascii="SimSun" w:eastAsia="SimSun" w:hAnsi="SimSun" w:cs="SimSun" w:hint="eastAsia"/>
          <w:sz w:val="20"/>
          <w:szCs w:val="20"/>
        </w:rPr>
        <w:t>例如，见</w:t>
      </w:r>
      <w:proofErr w:type="spellEnd"/>
      <w:r w:rsidR="00AA0EE8">
        <w:fldChar w:fldCharType="begin"/>
      </w:r>
      <w:r w:rsidR="00AA0EE8">
        <w:instrText xml:space="preserve"> HYPERLINK "https://warwick.ac.uk/fac/soc/wbs/conf/olkc/archive/olk4/papers/villardi.pdf" </w:instrText>
      </w:r>
      <w:r w:rsidR="00AA0EE8">
        <w:fldChar w:fldCharType="separate"/>
      </w:r>
      <w:r w:rsidRPr="00A4041D">
        <w:rPr>
          <w:rStyle w:val="Hyperlink"/>
          <w:rFonts w:eastAsia="SimSun"/>
          <w:sz w:val="20"/>
          <w:szCs w:val="20"/>
        </w:rPr>
        <w:t>https://warwick.ac.uk/fac/soc/wbs/conf/olkc/archive/olk4/papers/villardi.pdf</w:t>
      </w:r>
      <w:r w:rsidR="00AA0EE8">
        <w:rPr>
          <w:rStyle w:val="Hyperlink"/>
          <w:rFonts w:eastAsia="SimSun"/>
          <w:sz w:val="20"/>
          <w:szCs w:val="20"/>
        </w:rPr>
        <w:fldChar w:fldCharType="end"/>
      </w:r>
      <w:r w:rsidRPr="00A4041D">
        <w:rPr>
          <w:rFonts w:ascii="SimSun" w:eastAsia="SimSun" w:hAnsi="SimSun" w:cs="SimSun" w:hint="eastAsia"/>
          <w:sz w:val="20"/>
          <w:szCs w:val="20"/>
        </w:rPr>
        <w:t>）。</w:t>
      </w:r>
    </w:p>
  </w:footnote>
  <w:footnote w:id="18">
    <w:p w14:paraId="20B73226" w14:textId="5BF1C593" w:rsidR="00C23095" w:rsidRPr="00A4041D" w:rsidRDefault="00C23095" w:rsidP="00C23095">
      <w:pPr>
        <w:pStyle w:val="FootnoteText"/>
        <w:ind w:firstLine="0"/>
        <w:rPr>
          <w:rFonts w:eastAsia="SimSun"/>
          <w:sz w:val="20"/>
          <w:szCs w:val="20"/>
        </w:rPr>
      </w:pPr>
      <w:r w:rsidRPr="00A4041D">
        <w:rPr>
          <w:rStyle w:val="FootnoteReference"/>
          <w:rFonts w:eastAsia="SimSun"/>
          <w:sz w:val="20"/>
          <w:szCs w:val="20"/>
        </w:rPr>
        <w:footnoteRef/>
      </w:r>
      <w:r w:rsidRPr="00A4041D">
        <w:rPr>
          <w:rFonts w:eastAsia="SimSun"/>
          <w:sz w:val="20"/>
          <w:szCs w:val="20"/>
        </w:rPr>
        <w:t xml:space="preserve">  </w:t>
      </w:r>
      <w:proofErr w:type="spellStart"/>
      <w:r w:rsidRPr="00A4041D">
        <w:rPr>
          <w:rFonts w:eastAsia="SimSun"/>
          <w:snapToGrid w:val="0"/>
          <w:sz w:val="20"/>
          <w:szCs w:val="20"/>
        </w:rPr>
        <w:t>编写变革理论时参考了联合国发展援助框架进程提供的技术指导</w:t>
      </w:r>
      <w:proofErr w:type="spellEnd"/>
      <w:r w:rsidRPr="00A4041D">
        <w:rPr>
          <w:rFonts w:eastAsia="SimSun"/>
          <w:snapToGrid w:val="0"/>
          <w:sz w:val="20"/>
          <w:szCs w:val="20"/>
        </w:rPr>
        <w:t>：</w:t>
      </w:r>
      <w:hyperlink r:id="rId2" w:history="1">
        <w:r w:rsidRPr="00A4041D">
          <w:rPr>
            <w:rStyle w:val="Hyperlink"/>
            <w:rFonts w:eastAsia="SimSun"/>
            <w:snapToGrid w:val="0"/>
            <w:sz w:val="20"/>
            <w:szCs w:val="20"/>
          </w:rPr>
          <w:t>https://unsdg.un.org/resources/theory-change-undaf-companion-guidance</w:t>
        </w:r>
      </w:hyperlink>
      <w:r w:rsidRPr="00A4041D">
        <w:rPr>
          <w:rFonts w:eastAsia="SimSun"/>
          <w:snapToGrid w:val="0"/>
          <w:sz w:val="20"/>
          <w:szCs w:val="20"/>
        </w:rPr>
        <w:t>。</w:t>
      </w:r>
    </w:p>
  </w:footnote>
  <w:footnote w:id="19">
    <w:p w14:paraId="0B5D7C9D" w14:textId="2ADD8C86" w:rsidR="00CE49A6" w:rsidRPr="00A4041D" w:rsidRDefault="00CE49A6" w:rsidP="00CE49A6">
      <w:pPr>
        <w:pStyle w:val="FootnoteText"/>
        <w:ind w:firstLine="0"/>
        <w:rPr>
          <w:rFonts w:eastAsiaTheme="minorEastAsia"/>
          <w:sz w:val="20"/>
          <w:szCs w:val="20"/>
          <w:lang w:eastAsia="zh-CN"/>
        </w:rPr>
      </w:pPr>
      <w:r w:rsidRPr="00A4041D">
        <w:rPr>
          <w:rStyle w:val="FootnoteReference"/>
          <w:sz w:val="20"/>
          <w:szCs w:val="20"/>
        </w:rPr>
        <w:footnoteRef/>
      </w:r>
      <w:r w:rsidRPr="00A4041D">
        <w:rPr>
          <w:sz w:val="20"/>
          <w:szCs w:val="20"/>
          <w:lang w:eastAsia="zh-CN"/>
        </w:rPr>
        <w:t xml:space="preserve">  </w:t>
      </w:r>
      <w:r w:rsidRPr="00A4041D">
        <w:rPr>
          <w:rFonts w:eastAsiaTheme="minorEastAsia" w:hint="eastAsia"/>
          <w:sz w:val="20"/>
          <w:szCs w:val="20"/>
          <w:lang w:eastAsia="zh-CN"/>
        </w:rPr>
        <w:t>第</w:t>
      </w:r>
      <w:r w:rsidRPr="00A4041D">
        <w:rPr>
          <w:rFonts w:eastAsiaTheme="minorEastAsia" w:hint="eastAsia"/>
          <w:sz w:val="20"/>
          <w:szCs w:val="20"/>
          <w:lang w:eastAsia="zh-CN"/>
        </w:rPr>
        <w:t>1</w:t>
      </w:r>
      <w:r w:rsidRPr="00A4041D">
        <w:rPr>
          <w:rFonts w:eastAsiaTheme="minorEastAsia"/>
          <w:sz w:val="20"/>
          <w:szCs w:val="20"/>
          <w:lang w:eastAsia="zh-CN"/>
        </w:rPr>
        <w:t>5/11</w:t>
      </w:r>
      <w:r w:rsidRPr="00A4041D">
        <w:rPr>
          <w:rFonts w:eastAsiaTheme="minorEastAsia" w:hint="eastAsia"/>
          <w:sz w:val="20"/>
          <w:szCs w:val="20"/>
          <w:lang w:eastAsia="zh-CN"/>
        </w:rPr>
        <w:t>号决定，附件。</w:t>
      </w:r>
    </w:p>
  </w:footnote>
  <w:footnote w:id="20">
    <w:p w14:paraId="2F0B9174" w14:textId="63CC0771" w:rsidR="00C23095" w:rsidRPr="0052661C" w:rsidRDefault="00C23095" w:rsidP="00C23095">
      <w:pPr>
        <w:pStyle w:val="FootnoteText"/>
        <w:tabs>
          <w:tab w:val="right" w:pos="1195"/>
          <w:tab w:val="left" w:pos="1264"/>
          <w:tab w:val="left" w:pos="1695"/>
          <w:tab w:val="left" w:pos="2126"/>
          <w:tab w:val="left" w:pos="2557"/>
        </w:tabs>
        <w:adjustRightInd w:val="0"/>
        <w:snapToGrid w:val="0"/>
        <w:spacing w:before="60"/>
        <w:ind w:firstLine="0"/>
        <w:rPr>
          <w:rFonts w:eastAsia="SimSun"/>
          <w:sz w:val="20"/>
          <w:szCs w:val="20"/>
          <w:lang w:eastAsia="zh-CN"/>
        </w:rPr>
      </w:pPr>
      <w:r w:rsidRPr="00A4041D">
        <w:rPr>
          <w:rStyle w:val="FootnoteReference"/>
          <w:rFonts w:eastAsia="SimSun"/>
          <w:sz w:val="20"/>
          <w:szCs w:val="20"/>
        </w:rPr>
        <w:footnoteRef/>
      </w:r>
      <w:r w:rsidRPr="00A4041D">
        <w:rPr>
          <w:rFonts w:eastAsia="SimSun"/>
          <w:sz w:val="20"/>
          <w:szCs w:val="20"/>
          <w:lang w:eastAsia="zh-CN"/>
        </w:rPr>
        <w:tab/>
        <w:t xml:space="preserve">  </w:t>
      </w:r>
      <w:r w:rsidRPr="00A4041D">
        <w:rPr>
          <w:rFonts w:eastAsia="SimSun" w:hint="eastAsia"/>
          <w:sz w:val="20"/>
          <w:szCs w:val="20"/>
          <w:lang w:eastAsia="zh-CN"/>
        </w:rPr>
        <w:t>至少有</w:t>
      </w:r>
      <w:r w:rsidR="003977B0" w:rsidRPr="00A4041D">
        <w:rPr>
          <w:rFonts w:eastAsia="SimSun"/>
          <w:sz w:val="20"/>
          <w:szCs w:val="20"/>
          <w:lang w:eastAsia="zh-CN"/>
        </w:rPr>
        <w:t>30</w:t>
      </w:r>
      <w:r w:rsidRPr="00A4041D">
        <w:rPr>
          <w:rFonts w:eastAsia="SimSun" w:hint="eastAsia"/>
          <w:sz w:val="20"/>
          <w:szCs w:val="20"/>
          <w:lang w:eastAsia="zh-CN"/>
        </w:rPr>
        <w:t>个《生物多样性公约》缔约方编制了生物多样性能力发展战略或计划，或者作为其国家战略和行动计划的一章或一节，或者作为独立文件：</w:t>
      </w:r>
      <w:r w:rsidR="00AA0EE8">
        <w:fldChar w:fldCharType="begin"/>
      </w:r>
      <w:r w:rsidR="00AA0EE8">
        <w:rPr>
          <w:lang w:eastAsia="zh-CN"/>
        </w:rPr>
        <w:instrText xml:space="preserve"> HYPERLINK "https://www.cbd.int/cb/plans/" </w:instrText>
      </w:r>
      <w:r w:rsidR="00AA0EE8">
        <w:fldChar w:fldCharType="separate"/>
      </w:r>
      <w:r w:rsidRPr="00A4041D">
        <w:rPr>
          <w:rStyle w:val="Hyperlink"/>
          <w:rFonts w:eastAsia="SimSun"/>
          <w:snapToGrid w:val="0"/>
          <w:sz w:val="20"/>
          <w:szCs w:val="20"/>
          <w:lang w:eastAsia="zh-CN"/>
        </w:rPr>
        <w:t>https://www.cbd.int/cb/plans/</w:t>
      </w:r>
      <w:r w:rsidR="00AA0EE8">
        <w:rPr>
          <w:rStyle w:val="Hyperlink"/>
          <w:rFonts w:eastAsia="SimSun"/>
          <w:snapToGrid w:val="0"/>
          <w:sz w:val="20"/>
          <w:szCs w:val="20"/>
          <w:lang w:eastAsia="zh-CN"/>
        </w:rPr>
        <w:fldChar w:fldCharType="end"/>
      </w:r>
      <w:r w:rsidRPr="00A4041D">
        <w:rPr>
          <w:rFonts w:eastAsia="SimSun" w:hint="eastAsia"/>
          <w:snapToGrid w:val="0"/>
          <w:sz w:val="20"/>
          <w:szCs w:val="20"/>
          <w:lang w:eastAsia="zh-CN"/>
        </w:rPr>
        <w:t>。</w:t>
      </w:r>
    </w:p>
  </w:footnote>
  <w:footnote w:id="21">
    <w:p w14:paraId="69D7EB13" w14:textId="33E1BCC9" w:rsidR="00C23095" w:rsidRPr="00A4041D" w:rsidRDefault="00C23095" w:rsidP="00EB72A3">
      <w:pPr>
        <w:pStyle w:val="FootnoteText"/>
        <w:suppressLineNumbers/>
        <w:tabs>
          <w:tab w:val="right" w:pos="1195"/>
          <w:tab w:val="left" w:pos="1264"/>
          <w:tab w:val="left" w:pos="1695"/>
          <w:tab w:val="left" w:pos="2126"/>
          <w:tab w:val="left" w:pos="2557"/>
        </w:tabs>
        <w:suppressAutoHyphens/>
        <w:overflowPunct w:val="0"/>
        <w:autoSpaceDE w:val="0"/>
        <w:autoSpaceDN w:val="0"/>
        <w:adjustRightInd w:val="0"/>
        <w:snapToGrid w:val="0"/>
        <w:spacing w:before="60"/>
        <w:ind w:firstLine="0"/>
        <w:jc w:val="left"/>
        <w:rPr>
          <w:rFonts w:eastAsia="SimSun"/>
          <w:sz w:val="20"/>
          <w:szCs w:val="20"/>
        </w:rPr>
      </w:pPr>
      <w:r w:rsidRPr="00A4041D">
        <w:rPr>
          <w:rStyle w:val="FootnoteReference"/>
          <w:rFonts w:eastAsia="SimSun"/>
          <w:snapToGrid w:val="0"/>
          <w:kern w:val="18"/>
          <w:sz w:val="20"/>
          <w:szCs w:val="20"/>
        </w:rPr>
        <w:footnoteRef/>
      </w:r>
      <w:r w:rsidRPr="00A4041D">
        <w:rPr>
          <w:rFonts w:eastAsia="SimSun"/>
          <w:snapToGrid w:val="0"/>
          <w:sz w:val="20"/>
          <w:szCs w:val="20"/>
        </w:rPr>
        <w:tab/>
        <w:t xml:space="preserve">  </w:t>
      </w:r>
      <w:proofErr w:type="spellStart"/>
      <w:r w:rsidRPr="00A4041D">
        <w:rPr>
          <w:rFonts w:eastAsia="SimSun"/>
          <w:snapToGrid w:val="0"/>
          <w:sz w:val="20"/>
          <w:szCs w:val="20"/>
        </w:rPr>
        <w:t>正如不丹的实例所示，在众多国家，能力发展是联合国发展援助框架的核心成果领域之一</w:t>
      </w:r>
      <w:proofErr w:type="spellEnd"/>
      <w:r w:rsidRPr="00A4041D">
        <w:rPr>
          <w:rFonts w:eastAsia="SimSun"/>
          <w:snapToGrid w:val="0"/>
          <w:sz w:val="20"/>
          <w:szCs w:val="20"/>
        </w:rPr>
        <w:t>；</w:t>
      </w:r>
      <w:r w:rsidR="008D4559">
        <w:rPr>
          <w:rFonts w:eastAsia="SimSun" w:hint="eastAsia"/>
          <w:snapToGrid w:val="0"/>
          <w:sz w:val="20"/>
          <w:szCs w:val="20"/>
          <w:lang w:val="en-US" w:eastAsia="zh-CN"/>
        </w:rPr>
        <w:t>联合国</w:t>
      </w:r>
      <w:proofErr w:type="spellStart"/>
      <w:r w:rsidRPr="00A4041D">
        <w:rPr>
          <w:rFonts w:eastAsia="SimSun"/>
          <w:snapToGrid w:val="0"/>
          <w:sz w:val="20"/>
          <w:szCs w:val="20"/>
        </w:rPr>
        <w:t>大会第</w:t>
      </w:r>
      <w:proofErr w:type="spellEnd"/>
      <w:r w:rsidRPr="00A4041D">
        <w:rPr>
          <w:rFonts w:eastAsia="SimSun"/>
          <w:snapToGrid w:val="0"/>
          <w:sz w:val="20"/>
          <w:szCs w:val="20"/>
        </w:rPr>
        <w:t>72/279</w:t>
      </w:r>
      <w:proofErr w:type="spellStart"/>
      <w:r w:rsidRPr="00A4041D">
        <w:rPr>
          <w:rFonts w:eastAsia="SimSun"/>
          <w:snapToGrid w:val="0"/>
          <w:sz w:val="20"/>
          <w:szCs w:val="20"/>
        </w:rPr>
        <w:t>号决议将联发援框架更名为联合国可持续发展合作框架</w:t>
      </w:r>
      <w:proofErr w:type="spellEnd"/>
      <w:r w:rsidRPr="00A4041D">
        <w:rPr>
          <w:rFonts w:eastAsia="SimSun"/>
          <w:snapToGrid w:val="0"/>
          <w:sz w:val="20"/>
          <w:szCs w:val="20"/>
        </w:rPr>
        <w:t>（</w:t>
      </w:r>
      <w:hyperlink r:id="rId3" w:history="1">
        <w:r w:rsidRPr="00A4041D">
          <w:rPr>
            <w:rStyle w:val="Hyperlink"/>
            <w:rFonts w:eastAsia="SimSun"/>
            <w:snapToGrid w:val="0"/>
            <w:sz w:val="20"/>
            <w:szCs w:val="20"/>
          </w:rPr>
          <w:t>https://www.unicef.org/evaldatabase/index</w:t>
        </w:r>
        <w:r w:rsidR="000A60C8">
          <w:rPr>
            <w:rStyle w:val="Hyperlink"/>
            <w:rFonts w:eastAsia="SimSun"/>
            <w:snapToGrid w:val="0"/>
            <w:sz w:val="20"/>
            <w:szCs w:val="20"/>
          </w:rPr>
          <w:t>‌</w:t>
        </w:r>
        <w:r w:rsidRPr="00A4041D">
          <w:rPr>
            <w:rStyle w:val="Hyperlink"/>
            <w:rFonts w:eastAsia="SimSun"/>
            <w:snapToGrid w:val="0"/>
            <w:sz w:val="20"/>
            <w:szCs w:val="20"/>
          </w:rPr>
          <w:t>_70552.html</w:t>
        </w:r>
      </w:hyperlink>
      <w:r w:rsidRPr="00A4041D">
        <w:rPr>
          <w:rFonts w:eastAsia="SimSun"/>
          <w:snapToGrid w:val="0"/>
          <w:sz w:val="20"/>
          <w:szCs w:val="20"/>
        </w:rPr>
        <w:t>）。</w:t>
      </w:r>
    </w:p>
  </w:footnote>
  <w:footnote w:id="22">
    <w:p w14:paraId="1B62333D" w14:textId="77777777" w:rsidR="00C23095" w:rsidRPr="0052661C" w:rsidRDefault="00C23095" w:rsidP="00EB72A3">
      <w:pPr>
        <w:keepLines/>
        <w:suppressLineNumbers/>
        <w:tabs>
          <w:tab w:val="left" w:pos="1264"/>
          <w:tab w:val="right" w:pos="1418"/>
          <w:tab w:val="left" w:pos="1695"/>
          <w:tab w:val="left" w:pos="2126"/>
          <w:tab w:val="left" w:pos="2557"/>
        </w:tabs>
        <w:suppressAutoHyphens/>
        <w:overflowPunct w:val="0"/>
        <w:autoSpaceDE w:val="0"/>
        <w:autoSpaceDN w:val="0"/>
        <w:adjustRightInd w:val="0"/>
        <w:snapToGrid w:val="0"/>
        <w:spacing w:before="60"/>
        <w:jc w:val="left"/>
        <w:rPr>
          <w:rFonts w:eastAsia="SimSun"/>
          <w:sz w:val="20"/>
          <w:szCs w:val="20"/>
          <w:lang w:eastAsia="zh-CN"/>
        </w:rPr>
      </w:pPr>
      <w:r w:rsidRPr="00A4041D">
        <w:rPr>
          <w:rStyle w:val="FootnoteReference"/>
          <w:rFonts w:eastAsia="SimSun"/>
          <w:snapToGrid w:val="0"/>
          <w:kern w:val="18"/>
          <w:sz w:val="20"/>
          <w:szCs w:val="20"/>
        </w:rPr>
        <w:footnoteRef/>
      </w:r>
      <w:r w:rsidRPr="00A4041D">
        <w:rPr>
          <w:rFonts w:eastAsia="SimSun"/>
          <w:noProof/>
          <w:snapToGrid w:val="0"/>
          <w:spacing w:val="5"/>
          <w:w w:val="104"/>
          <w:kern w:val="14"/>
          <w:sz w:val="20"/>
          <w:szCs w:val="20"/>
          <w:lang w:eastAsia="zh-CN"/>
        </w:rPr>
        <w:t xml:space="preserve">  </w:t>
      </w:r>
      <w:r w:rsidRPr="00A4041D">
        <w:rPr>
          <w:rFonts w:eastAsia="SimSun"/>
          <w:noProof/>
          <w:snapToGrid w:val="0"/>
          <w:spacing w:val="5"/>
          <w:w w:val="104"/>
          <w:kern w:val="14"/>
          <w:sz w:val="20"/>
          <w:szCs w:val="20"/>
          <w:lang w:eastAsia="zh-CN"/>
        </w:rPr>
        <w:t>如开发署出版物</w:t>
      </w:r>
      <w:r w:rsidRPr="00A4041D">
        <w:rPr>
          <w:rFonts w:eastAsia="SimSun"/>
          <w:noProof/>
          <w:spacing w:val="5"/>
          <w:w w:val="104"/>
          <w:kern w:val="14"/>
          <w:sz w:val="20"/>
          <w:szCs w:val="20"/>
          <w:lang w:eastAsia="zh-CN"/>
        </w:rPr>
        <w:t>《激励制度：激励措施、动机与发展绩效》</w:t>
      </w:r>
      <w:r w:rsidRPr="00A4041D">
        <w:rPr>
          <w:rFonts w:eastAsia="SimSun"/>
          <w:noProof/>
          <w:snapToGrid w:val="0"/>
          <w:spacing w:val="5"/>
          <w:w w:val="104"/>
          <w:kern w:val="14"/>
          <w:sz w:val="20"/>
          <w:szCs w:val="20"/>
          <w:lang w:eastAsia="zh-CN"/>
        </w:rPr>
        <w:t>所述。</w:t>
      </w:r>
    </w:p>
  </w:footnote>
  <w:footnote w:id="23">
    <w:p w14:paraId="3CA2A62E" w14:textId="77777777" w:rsidR="00C23095" w:rsidRPr="00C431A4" w:rsidRDefault="00C23095" w:rsidP="00C23095">
      <w:pPr>
        <w:pStyle w:val="FootnoteText"/>
        <w:ind w:firstLine="0"/>
        <w:rPr>
          <w:rFonts w:eastAsia="SimSun"/>
          <w:lang w:val="en-US" w:eastAsia="zh-CN"/>
        </w:rPr>
      </w:pPr>
      <w:r w:rsidRPr="00C431A4">
        <w:rPr>
          <w:rStyle w:val="FootnoteReference"/>
          <w:rFonts w:eastAsia="SimSun"/>
          <w:sz w:val="20"/>
          <w:szCs w:val="28"/>
        </w:rPr>
        <w:footnoteRef/>
      </w:r>
      <w:r w:rsidRPr="00C431A4">
        <w:rPr>
          <w:rFonts w:eastAsia="SimSun"/>
          <w:sz w:val="20"/>
          <w:szCs w:val="28"/>
          <w:lang w:eastAsia="zh-CN"/>
        </w:rPr>
        <w:t xml:space="preserve">  </w:t>
      </w:r>
      <w:r w:rsidRPr="00C431A4">
        <w:rPr>
          <w:rFonts w:eastAsia="SimSun"/>
          <w:sz w:val="20"/>
          <w:szCs w:val="28"/>
          <w:lang w:eastAsia="zh-CN"/>
        </w:rPr>
        <w:t>《里约环境和发展宣言》原则</w:t>
      </w:r>
      <w:r w:rsidRPr="00C431A4">
        <w:rPr>
          <w:rFonts w:eastAsia="SimSun"/>
          <w:sz w:val="20"/>
          <w:szCs w:val="28"/>
          <w:lang w:eastAsia="zh-CN"/>
        </w:rPr>
        <w:t>15</w:t>
      </w:r>
      <w:r w:rsidRPr="00C431A4">
        <w:rPr>
          <w:rFonts w:eastAsia="SimSun"/>
          <w:sz w:val="20"/>
          <w:szCs w:val="2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A253" w14:textId="0032568F" w:rsidR="00286136" w:rsidRDefault="00286136">
    <w:pPr>
      <w:pStyle w:val="Header"/>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CD0B10">
      <w:rPr>
        <w:snapToGrid w:val="0"/>
        <w:kern w:val="22"/>
        <w:sz w:val="24"/>
      </w:rPr>
      <w:t>DEC/</w:t>
    </w:r>
    <w:r w:rsidRPr="009A5937">
      <w:rPr>
        <w:snapToGrid w:val="0"/>
        <w:kern w:val="22"/>
        <w:sz w:val="24"/>
      </w:rPr>
      <w:t>15/</w:t>
    </w:r>
    <w:r w:rsidR="00232E0A">
      <w:rPr>
        <w:rFonts w:eastAsia="SimSun"/>
        <w:snapToGrid w:val="0"/>
        <w:kern w:val="22"/>
        <w:sz w:val="24"/>
        <w:lang w:eastAsia="zh-CN"/>
      </w:rPr>
      <w:t>8</w:t>
    </w:r>
  </w:p>
  <w:p w14:paraId="497BBE39" w14:textId="25F8FE90" w:rsidR="00286136" w:rsidRDefault="00286136">
    <w:pPr>
      <w:pStyle w:val="Header"/>
      <w:rPr>
        <w:rFonts w:eastAsia="SimSun"/>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00AA0EE8">
      <w:rPr>
        <w:rFonts w:eastAsia="SimSun"/>
        <w:noProof/>
        <w:snapToGrid w:val="0"/>
        <w:kern w:val="22"/>
        <w:sz w:val="24"/>
        <w:lang w:eastAsia="zh-CN"/>
      </w:rPr>
      <w:t>18</w:t>
    </w:r>
    <w:r w:rsidRPr="00286136">
      <w:rPr>
        <w:rFonts w:eastAsia="SimSun"/>
        <w:noProof/>
        <w:snapToGrid w:val="0"/>
        <w:kern w:val="22"/>
        <w:sz w:val="24"/>
        <w:lang w:eastAsia="zh-CN"/>
      </w:rPr>
      <w:fldChar w:fldCharType="end"/>
    </w:r>
  </w:p>
  <w:p w14:paraId="5B76792D" w14:textId="77777777" w:rsidR="00286136" w:rsidRDefault="00286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73D84" w14:textId="452ABD79" w:rsidR="00286136" w:rsidRDefault="00286136" w:rsidP="00286136">
    <w:pPr>
      <w:pStyle w:val="Header"/>
      <w:jc w:val="right"/>
      <w:rPr>
        <w:rFonts w:eastAsia="SimSun"/>
        <w:snapToGrid w:val="0"/>
        <w:kern w:val="22"/>
        <w:sz w:val="24"/>
        <w:lang w:eastAsia="zh-CN"/>
      </w:rPr>
    </w:pPr>
    <w:r w:rsidRPr="009A5937">
      <w:rPr>
        <w:snapToGrid w:val="0"/>
        <w:kern w:val="22"/>
        <w:sz w:val="24"/>
      </w:rPr>
      <w:t>CBD/</w:t>
    </w:r>
    <w:r w:rsidRPr="009A5937">
      <w:rPr>
        <w:rFonts w:hint="eastAsia"/>
        <w:snapToGrid w:val="0"/>
        <w:kern w:val="22"/>
        <w:sz w:val="24"/>
      </w:rPr>
      <w:t>COP</w:t>
    </w:r>
    <w:r w:rsidRPr="009A5937">
      <w:rPr>
        <w:snapToGrid w:val="0"/>
        <w:kern w:val="22"/>
        <w:sz w:val="24"/>
      </w:rPr>
      <w:t>/</w:t>
    </w:r>
    <w:r w:rsidR="00CD0B10">
      <w:rPr>
        <w:snapToGrid w:val="0"/>
        <w:kern w:val="22"/>
        <w:sz w:val="24"/>
      </w:rPr>
      <w:t>DEC/</w:t>
    </w:r>
    <w:r w:rsidRPr="009A5937">
      <w:rPr>
        <w:snapToGrid w:val="0"/>
        <w:kern w:val="22"/>
        <w:sz w:val="24"/>
      </w:rPr>
      <w:t>15/</w:t>
    </w:r>
    <w:r w:rsidR="00232E0A">
      <w:rPr>
        <w:rFonts w:eastAsia="SimSun"/>
        <w:snapToGrid w:val="0"/>
        <w:kern w:val="22"/>
        <w:sz w:val="24"/>
        <w:lang w:eastAsia="zh-CN"/>
      </w:rPr>
      <w:t>8</w:t>
    </w:r>
  </w:p>
  <w:p w14:paraId="6F612A34" w14:textId="34E346ED" w:rsidR="00286136" w:rsidRDefault="00286136" w:rsidP="00286136">
    <w:pPr>
      <w:pStyle w:val="Header"/>
      <w:jc w:val="right"/>
      <w:rPr>
        <w:rFonts w:eastAsia="SimSun"/>
        <w:noProof/>
        <w:snapToGrid w:val="0"/>
        <w:kern w:val="22"/>
        <w:sz w:val="24"/>
        <w:lang w:eastAsia="zh-CN"/>
      </w:rPr>
    </w:pPr>
    <w:r>
      <w:rPr>
        <w:rFonts w:eastAsia="SimSun" w:hint="eastAsia"/>
        <w:snapToGrid w:val="0"/>
        <w:kern w:val="22"/>
        <w:sz w:val="24"/>
        <w:lang w:eastAsia="zh-CN"/>
      </w:rPr>
      <w:t>Page</w:t>
    </w:r>
    <w:r>
      <w:rPr>
        <w:rFonts w:eastAsia="SimSun"/>
        <w:snapToGrid w:val="0"/>
        <w:kern w:val="22"/>
        <w:sz w:val="24"/>
        <w:lang w:eastAsia="zh-CN"/>
      </w:rPr>
      <w:t xml:space="preserve"> </w:t>
    </w:r>
    <w:r w:rsidRPr="00286136">
      <w:rPr>
        <w:rFonts w:eastAsia="SimSun"/>
        <w:snapToGrid w:val="0"/>
        <w:kern w:val="22"/>
        <w:sz w:val="24"/>
        <w:lang w:eastAsia="zh-CN"/>
      </w:rPr>
      <w:fldChar w:fldCharType="begin"/>
    </w:r>
    <w:r w:rsidRPr="00286136">
      <w:rPr>
        <w:rFonts w:eastAsia="SimSun"/>
        <w:snapToGrid w:val="0"/>
        <w:kern w:val="22"/>
        <w:sz w:val="24"/>
        <w:lang w:eastAsia="zh-CN"/>
      </w:rPr>
      <w:instrText xml:space="preserve"> PAGE   \* MERGEFORMAT </w:instrText>
    </w:r>
    <w:r w:rsidRPr="00286136">
      <w:rPr>
        <w:rFonts w:eastAsia="SimSun"/>
        <w:snapToGrid w:val="0"/>
        <w:kern w:val="22"/>
        <w:sz w:val="24"/>
        <w:lang w:eastAsia="zh-CN"/>
      </w:rPr>
      <w:fldChar w:fldCharType="separate"/>
    </w:r>
    <w:r w:rsidR="00AA0EE8">
      <w:rPr>
        <w:rFonts w:eastAsia="SimSun"/>
        <w:noProof/>
        <w:snapToGrid w:val="0"/>
        <w:kern w:val="22"/>
        <w:sz w:val="24"/>
        <w:lang w:eastAsia="zh-CN"/>
      </w:rPr>
      <w:t>17</w:t>
    </w:r>
    <w:r w:rsidRPr="00286136">
      <w:rPr>
        <w:rFonts w:eastAsia="SimSun"/>
        <w:noProof/>
        <w:snapToGrid w:val="0"/>
        <w:kern w:val="22"/>
        <w:sz w:val="24"/>
        <w:lang w:eastAsia="zh-CN"/>
      </w:rPr>
      <w:fldChar w:fldCharType="end"/>
    </w:r>
  </w:p>
  <w:p w14:paraId="4C71F7EE" w14:textId="77777777" w:rsidR="00286136" w:rsidRDefault="00286136" w:rsidP="0028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350926"/>
    <w:multiLevelType w:val="singleLevel"/>
    <w:tmpl w:val="BE350926"/>
    <w:lvl w:ilvl="0">
      <w:start w:val="1"/>
      <w:numFmt w:val="chineseCounting"/>
      <w:suff w:val="space"/>
      <w:lvlText w:val="%1．"/>
      <w:lvlJc w:val="left"/>
      <w:rPr>
        <w:rFonts w:hint="eastAsia"/>
      </w:rPr>
    </w:lvl>
  </w:abstractNum>
  <w:abstractNum w:abstractNumId="1" w15:restartNumberingAfterBreak="0">
    <w:nsid w:val="BEADD506"/>
    <w:multiLevelType w:val="singleLevel"/>
    <w:tmpl w:val="BEADD506"/>
    <w:lvl w:ilvl="0">
      <w:start w:val="1"/>
      <w:numFmt w:val="upperLetter"/>
      <w:suff w:val="space"/>
      <w:lvlText w:val="%1."/>
      <w:lvlJc w:val="left"/>
    </w:lvl>
  </w:abstractNum>
  <w:abstractNum w:abstractNumId="2" w15:restartNumberingAfterBreak="0">
    <w:nsid w:val="06B2179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C64D7"/>
    <w:multiLevelType w:val="hybridMultilevel"/>
    <w:tmpl w:val="CC56A56A"/>
    <w:lvl w:ilvl="0" w:tplc="5958DB02">
      <w:start w:val="1"/>
      <w:numFmt w:val="lowerLetter"/>
      <w:lvlText w:val="(%1)"/>
      <w:lvlJc w:val="left"/>
      <w:pPr>
        <w:ind w:left="1080" w:hanging="360"/>
      </w:pPr>
      <w:rPr>
        <w:rFonts w:ascii="Times New Roman" w:eastAsia="SimSu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92577FE"/>
    <w:multiLevelType w:val="hybridMultilevel"/>
    <w:tmpl w:val="24763872"/>
    <w:styleLink w:val="6"/>
    <w:lvl w:ilvl="0" w:tplc="C9B484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0C7E5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60E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24D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E67CA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28CE5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4CED8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D21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C9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B740DDC"/>
    <w:multiLevelType w:val="multilevel"/>
    <w:tmpl w:val="72FCC390"/>
    <w:lvl w:ilvl="0">
      <w:start w:val="1"/>
      <w:numFmt w:val="decimal"/>
      <w:pStyle w:val="Paraoffici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pStyle w:val="Para3"/>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F82E7B"/>
    <w:multiLevelType w:val="hybridMultilevel"/>
    <w:tmpl w:val="E0187D80"/>
    <w:styleLink w:val="1"/>
    <w:lvl w:ilvl="0" w:tplc="E0187D8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E6D6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E64D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0F5F4">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3A9F6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670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06E6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66B6C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E40B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3C06EE"/>
    <w:multiLevelType w:val="hybridMultilevel"/>
    <w:tmpl w:val="4006AF20"/>
    <w:lvl w:ilvl="0" w:tplc="408CCA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77FA5"/>
    <w:multiLevelType w:val="hybridMultilevel"/>
    <w:tmpl w:val="8512A1B4"/>
    <w:lvl w:ilvl="0" w:tplc="13F6269C">
      <w:start w:val="1"/>
      <w:numFmt w:val="decimal"/>
      <w:pStyle w:val="Para1-Annex"/>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553A37"/>
    <w:multiLevelType w:val="hybridMultilevel"/>
    <w:tmpl w:val="FFD05560"/>
    <w:lvl w:ilvl="0" w:tplc="AD1201DE">
      <w:start w:val="1"/>
      <w:numFmt w:val="lowerLetter"/>
      <w:lvlText w:val="(%1)"/>
      <w:lvlJc w:val="left"/>
      <w:pPr>
        <w:ind w:left="720" w:hanging="360"/>
      </w:pPr>
      <w:rPr>
        <w:rFonts w:hint="eastAsia"/>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5197B"/>
    <w:multiLevelType w:val="hybridMultilevel"/>
    <w:tmpl w:val="F54AB612"/>
    <w:lvl w:ilvl="0" w:tplc="577CA808">
      <w:start w:val="1"/>
      <w:numFmt w:val="chineseCountingThousand"/>
      <w:lvlText w:val="(%1)"/>
      <w:lvlJc w:val="left"/>
      <w:pPr>
        <w:ind w:left="1080" w:hanging="360"/>
      </w:pPr>
      <w:rPr>
        <w:rFonts w:eastAsia="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2724C"/>
    <w:multiLevelType w:val="hybridMultilevel"/>
    <w:tmpl w:val="773CA1A8"/>
    <w:lvl w:ilvl="0" w:tplc="8556AEBE">
      <w:start w:val="7"/>
      <w:numFmt w:val="decimal"/>
      <w:lvlText w:val="%1."/>
      <w:lvlJc w:val="left"/>
      <w:pPr>
        <w:ind w:left="850" w:hanging="360"/>
      </w:pPr>
      <w:rPr>
        <w:rFonts w:ascii="Times New Roman" w:eastAsia="KaiTi" w:hAnsi="Times New Roman" w:cs="Times New Roman" w:hint="default"/>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abstractNum w:abstractNumId="12" w15:restartNumberingAfterBreak="0">
    <w:nsid w:val="29780B97"/>
    <w:multiLevelType w:val="hybridMultilevel"/>
    <w:tmpl w:val="AE209DFE"/>
    <w:styleLink w:val="2"/>
    <w:lvl w:ilvl="0" w:tplc="BF9C4B0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4A98A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6A91C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1AEBB8">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0C57A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36968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D61D7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AD62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489F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0F1362"/>
    <w:multiLevelType w:val="hybridMultilevel"/>
    <w:tmpl w:val="00AAF51A"/>
    <w:lvl w:ilvl="0" w:tplc="A14C7650">
      <w:start w:val="1"/>
      <w:numFmt w:val="lowerLetter"/>
      <w:lvlText w:val="(%1)"/>
      <w:lvlJc w:val="left"/>
      <w:pPr>
        <w:ind w:left="720" w:hanging="360"/>
      </w:pPr>
      <w:rPr>
        <w:rFonts w:ascii="Times New Roman" w:hAnsi="Times New Roman" w:cs="Times New Roman"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DB6E27"/>
    <w:multiLevelType w:val="hybridMultilevel"/>
    <w:tmpl w:val="595EE23C"/>
    <w:lvl w:ilvl="0" w:tplc="579C6FDA">
      <w:start w:val="1"/>
      <w:numFmt w:val="low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 w15:restartNumberingAfterBreak="0">
    <w:nsid w:val="2F0336B8"/>
    <w:multiLevelType w:val="multilevel"/>
    <w:tmpl w:val="99BA12E0"/>
    <w:lvl w:ilvl="0">
      <w:start w:val="1"/>
      <w:numFmt w:val="upperRoman"/>
      <w:pStyle w:val="Para"/>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30420184"/>
    <w:multiLevelType w:val="hybridMultilevel"/>
    <w:tmpl w:val="44D07660"/>
    <w:lvl w:ilvl="0" w:tplc="B1D49072">
      <w:start w:val="1"/>
      <w:numFmt w:val="upperLetter"/>
      <w:lvlText w:val="%1."/>
      <w:lvlJc w:val="left"/>
      <w:pPr>
        <w:ind w:left="3690" w:hanging="360"/>
      </w:pPr>
      <w:rPr>
        <w:rFonts w:ascii="Times New Roman" w:hAnsi="Times New Roman" w:cs="Times New Roman" w:hint="default"/>
        <w:b/>
        <w:i w:val="0"/>
        <w:iCs/>
      </w:rPr>
    </w:lvl>
    <w:lvl w:ilvl="1" w:tplc="DFAC8D80">
      <w:start w:val="1"/>
      <w:numFmt w:val="lowerRoman"/>
      <w:lvlText w:val="(%2)"/>
      <w:lvlJc w:val="right"/>
      <w:pPr>
        <w:ind w:left="360" w:hanging="360"/>
      </w:pPr>
      <w:rPr>
        <w:rFonts w:hint="default"/>
      </w:rPr>
    </w:lvl>
    <w:lvl w:ilvl="2" w:tplc="1009001B">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7" w15:restartNumberingAfterBreak="0">
    <w:nsid w:val="3AD367F1"/>
    <w:multiLevelType w:val="hybridMultilevel"/>
    <w:tmpl w:val="2CE0FC28"/>
    <w:lvl w:ilvl="0" w:tplc="110C78F0">
      <w:start w:val="1"/>
      <w:numFmt w:val="lowerLetter"/>
      <w:lvlText w:val="(%1)"/>
      <w:lvlJc w:val="left"/>
      <w:pPr>
        <w:ind w:left="980" w:hanging="490"/>
      </w:pPr>
      <w:rPr>
        <w:rFonts w:hint="default"/>
        <w:sz w:val="24"/>
        <w:szCs w:val="24"/>
        <w:vertAlign w:val="baseline"/>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3D8E2984"/>
    <w:multiLevelType w:val="hybridMultilevel"/>
    <w:tmpl w:val="19E0EC82"/>
    <w:lvl w:ilvl="0" w:tplc="FC7A62A8">
      <w:start w:val="1"/>
      <w:numFmt w:val="lowerLetter"/>
      <w:lvlText w:val="(%1)"/>
      <w:lvlJc w:val="left"/>
      <w:pPr>
        <w:ind w:left="720" w:hanging="360"/>
      </w:pPr>
      <w:rPr>
        <w:rFonts w:ascii="Times New Roman" w:hAnsi="Times New Roman" w:cs="Times New Roman" w:hint="default"/>
      </w:r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71971"/>
    <w:multiLevelType w:val="hybridMultilevel"/>
    <w:tmpl w:val="2A66EE9E"/>
    <w:lvl w:ilvl="0" w:tplc="CBF61CFA">
      <w:start w:val="1"/>
      <w:numFmt w:val="lowerLetter"/>
      <w:lvlText w:val="(%1)"/>
      <w:lvlJc w:val="left"/>
      <w:pPr>
        <w:ind w:left="720" w:hanging="360"/>
      </w:pPr>
      <w:rPr>
        <w:rFonts w:ascii="Times New Roman" w:hAnsi="Times New Roman" w:cs="Times New Roman" w:hint="default"/>
      </w:rPr>
    </w:lvl>
    <w:lvl w:ilvl="1" w:tplc="DAB8653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C7FBB"/>
    <w:multiLevelType w:val="hybridMultilevel"/>
    <w:tmpl w:val="45E4BE68"/>
    <w:styleLink w:val="Style2"/>
    <w:lvl w:ilvl="0" w:tplc="F89AE9DE">
      <w:start w:val="1"/>
      <w:numFmt w:val="lowerLetter"/>
      <w:pStyle w:val="CBD-Doc"/>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7205265"/>
    <w:multiLevelType w:val="hybridMultilevel"/>
    <w:tmpl w:val="7DFEEDE6"/>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47D33B33"/>
    <w:multiLevelType w:val="hybridMultilevel"/>
    <w:tmpl w:val="AF98D52E"/>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D05FCC"/>
    <w:multiLevelType w:val="hybridMultilevel"/>
    <w:tmpl w:val="F3E67DEC"/>
    <w:lvl w:ilvl="0" w:tplc="FFFFFFFF">
      <w:start w:val="1"/>
      <w:numFmt w:val="lowerLetter"/>
      <w:lvlText w:val="(%1)"/>
      <w:lvlJc w:val="left"/>
      <w:pPr>
        <w:ind w:left="1210" w:hanging="360"/>
      </w:pPr>
      <w:rPr>
        <w:rFonts w:hint="default"/>
      </w:rPr>
    </w:lvl>
    <w:lvl w:ilvl="1" w:tplc="561613B4">
      <w:start w:val="1"/>
      <w:numFmt w:val="lowerLetter"/>
      <w:lvlText w:val="(%2)"/>
      <w:lvlJc w:val="left"/>
      <w:pPr>
        <w:ind w:left="720" w:hanging="360"/>
      </w:pPr>
      <w:rPr>
        <w:rFonts w:hint="default"/>
      </w:r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26" w15:restartNumberingAfterBreak="0">
    <w:nsid w:val="4E625512"/>
    <w:multiLevelType w:val="hybridMultilevel"/>
    <w:tmpl w:val="61F8D076"/>
    <w:lvl w:ilvl="0" w:tplc="6A3AAA60">
      <w:start w:val="21"/>
      <w:numFmt w:val="decimal"/>
      <w:lvlText w:val="%1."/>
      <w:lvlJc w:val="left"/>
      <w:pPr>
        <w:ind w:left="1080" w:hanging="360"/>
      </w:pPr>
      <w:rPr>
        <w:rFonts w:hint="default"/>
      </w:rPr>
    </w:lvl>
    <w:lvl w:ilvl="1" w:tplc="C5E0BD16">
      <w:start w:val="1"/>
      <w:numFmt w:val="japaneseCounting"/>
      <w:lvlText w:val="(%2)"/>
      <w:lvlJc w:val="left"/>
      <w:pPr>
        <w:ind w:left="1800" w:hanging="720"/>
      </w:pPr>
      <w:rPr>
        <w:rFonts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F4763"/>
    <w:multiLevelType w:val="hybridMultilevel"/>
    <w:tmpl w:val="973EA304"/>
    <w:lvl w:ilvl="0" w:tplc="0409000F">
      <w:start w:val="1"/>
      <w:numFmt w:val="decimal"/>
      <w:lvlText w:val="%1."/>
      <w:lvlJc w:val="left"/>
      <w:pPr>
        <w:ind w:left="720" w:hanging="360"/>
      </w:pPr>
    </w:lvl>
    <w:lvl w:ilvl="1" w:tplc="5204FAF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CD64C2"/>
    <w:multiLevelType w:val="hybridMultilevel"/>
    <w:tmpl w:val="6BA06000"/>
    <w:lvl w:ilvl="0" w:tplc="6E482212">
      <w:start w:val="1"/>
      <w:numFmt w:val="decimal"/>
      <w:lvlText w:val="%1."/>
      <w:lvlJc w:val="left"/>
      <w:pPr>
        <w:tabs>
          <w:tab w:val="num" w:pos="720"/>
        </w:tabs>
        <w:ind w:left="0" w:firstLine="0"/>
      </w:pPr>
      <w:rPr>
        <w:b w:val="0"/>
      </w:rPr>
    </w:lvl>
    <w:lvl w:ilvl="1" w:tplc="336E4C12">
      <w:start w:val="1"/>
      <w:numFmt w:val="lowerLetter"/>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53B51922"/>
    <w:multiLevelType w:val="hybridMultilevel"/>
    <w:tmpl w:val="2480C2B8"/>
    <w:lvl w:ilvl="0" w:tplc="30581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245FA1"/>
    <w:multiLevelType w:val="multilevel"/>
    <w:tmpl w:val="ED1AACA2"/>
    <w:lvl w:ilvl="0">
      <w:start w:val="1"/>
      <w:numFmt w:val="decimal"/>
      <w:lvlText w:val="%1."/>
      <w:lvlJc w:val="left"/>
      <w:pPr>
        <w:tabs>
          <w:tab w:val="num" w:pos="360"/>
        </w:tabs>
        <w:ind w:left="0" w:firstLine="0"/>
      </w:pPr>
      <w:rPr>
        <w:rFonts w:ascii="Times New Roman" w:hAnsi="Times New Roman" w:hint="default"/>
        <w:b w:val="0"/>
        <w:i w:val="0"/>
        <w:sz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6900EE5"/>
    <w:multiLevelType w:val="hybridMultilevel"/>
    <w:tmpl w:val="2E8C1E6A"/>
    <w:lvl w:ilvl="0" w:tplc="10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88D6B55"/>
    <w:multiLevelType w:val="multilevel"/>
    <w:tmpl w:val="21AE7CE2"/>
    <w:lvl w:ilvl="0">
      <w:start w:val="15"/>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90973F5"/>
    <w:multiLevelType w:val="hybridMultilevel"/>
    <w:tmpl w:val="10388A02"/>
    <w:lvl w:ilvl="0" w:tplc="579C6FDA">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cs="Wingdings" w:hint="default"/>
      </w:rPr>
    </w:lvl>
    <w:lvl w:ilvl="3" w:tplc="FFFFFFFF" w:tentative="1">
      <w:start w:val="1"/>
      <w:numFmt w:val="bullet"/>
      <w:lvlText w:val=""/>
      <w:lvlJc w:val="left"/>
      <w:pPr>
        <w:ind w:left="2520" w:hanging="360"/>
      </w:pPr>
      <w:rPr>
        <w:rFonts w:ascii="Symbol" w:hAnsi="Symbol" w:cs="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cs="Wingdings" w:hint="default"/>
      </w:rPr>
    </w:lvl>
    <w:lvl w:ilvl="6" w:tplc="FFFFFFFF" w:tentative="1">
      <w:start w:val="1"/>
      <w:numFmt w:val="bullet"/>
      <w:lvlText w:val=""/>
      <w:lvlJc w:val="left"/>
      <w:pPr>
        <w:ind w:left="4680" w:hanging="360"/>
      </w:pPr>
      <w:rPr>
        <w:rFonts w:ascii="Symbol" w:hAnsi="Symbol" w:cs="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cs="Wingdings" w:hint="default"/>
      </w:rPr>
    </w:lvl>
  </w:abstractNum>
  <w:abstractNum w:abstractNumId="34" w15:restartNumberingAfterBreak="0">
    <w:nsid w:val="596D7DB4"/>
    <w:multiLevelType w:val="hybridMultilevel"/>
    <w:tmpl w:val="EA7088B6"/>
    <w:lvl w:ilvl="0" w:tplc="561613B4">
      <w:start w:val="1"/>
      <w:numFmt w:val="lowerLetter"/>
      <w:lvlText w:val="(%1)"/>
      <w:lvlJc w:val="left"/>
      <w:pPr>
        <w:ind w:left="720" w:hanging="360"/>
      </w:pPr>
      <w:rPr>
        <w:rFonts w:hint="default"/>
      </w:r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362455"/>
    <w:multiLevelType w:val="hybridMultilevel"/>
    <w:tmpl w:val="95CADF3E"/>
    <w:lvl w:ilvl="0" w:tplc="0DAE28D8">
      <w:start w:val="1"/>
      <w:numFmt w:val="decimal"/>
      <w:pStyle w:val="CBD-Para-1"/>
      <w:lvlText w:val="%1."/>
      <w:lvlJc w:val="left"/>
      <w:pPr>
        <w:ind w:left="1440" w:hanging="360"/>
      </w:pPr>
      <w:rPr>
        <w:b w:val="0"/>
        <w:sz w:val="2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4FA1B42"/>
    <w:multiLevelType w:val="hybridMultilevel"/>
    <w:tmpl w:val="68CCF082"/>
    <w:lvl w:ilvl="0" w:tplc="04090015">
      <w:start w:val="1"/>
      <w:numFmt w:val="upperLetter"/>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37" w15:restartNumberingAfterBreak="0">
    <w:nsid w:val="6AF454D6"/>
    <w:multiLevelType w:val="multilevel"/>
    <w:tmpl w:val="98907982"/>
    <w:lvl w:ilvl="0">
      <w:start w:val="1"/>
      <w:numFmt w:val="decimal"/>
      <w:lvlText w:val="%1."/>
      <w:lvlJc w:val="left"/>
      <w:pPr>
        <w:tabs>
          <w:tab w:val="num" w:pos="360"/>
        </w:tabs>
        <w:ind w:left="0" w:firstLine="0"/>
      </w:pPr>
      <w:rPr>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D592D10"/>
    <w:multiLevelType w:val="hybridMultilevel"/>
    <w:tmpl w:val="B4EC4DEE"/>
    <w:lvl w:ilvl="0" w:tplc="10144234">
      <w:start w:val="1"/>
      <w:numFmt w:val="upperLetter"/>
      <w:lvlText w:val="%1."/>
      <w:lvlJc w:val="left"/>
      <w:pPr>
        <w:ind w:left="720" w:hanging="360"/>
      </w:pPr>
      <w:rPr>
        <w:rFonts w:asciiTheme="majorBidi" w:hAnsiTheme="majorBidi" w:cstheme="majorBid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7B7C0D2E"/>
    <w:multiLevelType w:val="hybridMultilevel"/>
    <w:tmpl w:val="9CE81EDC"/>
    <w:styleLink w:val="8"/>
    <w:lvl w:ilvl="0" w:tplc="C25E4BE8">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496A8">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6C75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2485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109F20">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102E7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E24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25D8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ECC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7FF22C2D"/>
    <w:multiLevelType w:val="hybridMultilevel"/>
    <w:tmpl w:val="FB24563A"/>
    <w:lvl w:ilvl="0" w:tplc="24B0C41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5"/>
  </w:num>
  <w:num w:numId="2">
    <w:abstractNumId w:val="21"/>
  </w:num>
  <w:num w:numId="3">
    <w:abstractNumId w:val="24"/>
  </w:num>
  <w:num w:numId="4">
    <w:abstractNumId w:val="5"/>
  </w:num>
  <w:num w:numId="5">
    <w:abstractNumId w:val="8"/>
  </w:num>
  <w:num w:numId="6">
    <w:abstractNumId w:val="21"/>
    <w:lvlOverride w:ilvl="0">
      <w:startOverride w:val="1"/>
    </w:lvlOverride>
  </w:num>
  <w:num w:numId="7">
    <w:abstractNumId w:val="18"/>
  </w:num>
  <w:num w:numId="8">
    <w:abstractNumId w:val="6"/>
  </w:num>
  <w:num w:numId="9">
    <w:abstractNumId w:val="12"/>
  </w:num>
  <w:num w:numId="10">
    <w:abstractNumId w:val="4"/>
  </w:num>
  <w:num w:numId="11">
    <w:abstractNumId w:val="40"/>
  </w:num>
  <w:num w:numId="12">
    <w:abstractNumId w:val="35"/>
  </w:num>
  <w:num w:numId="13">
    <w:abstractNumId w:val="39"/>
  </w:num>
  <w:num w:numId="14">
    <w:abstractNumId w:val="36"/>
  </w:num>
  <w:num w:numId="15">
    <w:abstractNumId w:val="29"/>
  </w:num>
  <w:num w:numId="16">
    <w:abstractNumId w:val="26"/>
  </w:num>
  <w:num w:numId="17">
    <w:abstractNumId w:val="16"/>
    <w:lvlOverride w:ilvl="0">
      <w:startOverride w:val="1"/>
    </w:lvlOverride>
  </w:num>
  <w:num w:numId="18">
    <w:abstractNumId w:val="30"/>
  </w:num>
  <w:num w:numId="19">
    <w:abstractNumId w:val="22"/>
  </w:num>
  <w:num w:numId="20">
    <w:abstractNumId w:val="31"/>
  </w:num>
  <w:num w:numId="21">
    <w:abstractNumId w:val="23"/>
  </w:num>
  <w:num w:numId="22">
    <w:abstractNumId w:val="7"/>
  </w:num>
  <w:num w:numId="23">
    <w:abstractNumId w:val="38"/>
  </w:num>
  <w:num w:numId="24">
    <w:abstractNumId w:val="41"/>
  </w:num>
  <w:num w:numId="25">
    <w:abstractNumId w:val="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num>
  <w:num w:numId="29">
    <w:abstractNumId w:val="1"/>
  </w:num>
  <w:num w:numId="30">
    <w:abstractNumId w:val="27"/>
  </w:num>
  <w:num w:numId="31">
    <w:abstractNumId w:val="9"/>
  </w:num>
  <w:num w:numId="32">
    <w:abstractNumId w:val="2"/>
  </w:num>
  <w:num w:numId="33">
    <w:abstractNumId w:val="19"/>
  </w:num>
  <w:num w:numId="34">
    <w:abstractNumId w:val="10"/>
  </w:num>
  <w:num w:numId="35">
    <w:abstractNumId w:val="37"/>
  </w:num>
  <w:num w:numId="36">
    <w:abstractNumId w:val="11"/>
  </w:num>
  <w:num w:numId="37">
    <w:abstractNumId w:val="13"/>
  </w:num>
  <w:num w:numId="38">
    <w:abstractNumId w:val="20"/>
  </w:num>
  <w:num w:numId="39">
    <w:abstractNumId w:val="25"/>
  </w:num>
  <w:num w:numId="40">
    <w:abstractNumId w:val="32"/>
  </w:num>
  <w:num w:numId="41">
    <w:abstractNumId w:val="34"/>
  </w:num>
  <w:num w:numId="42">
    <w:abstractNumId w:val="17"/>
  </w:num>
  <w:num w:numId="43">
    <w:abstractNumId w:val="33"/>
  </w:num>
  <w:num w:numId="44">
    <w:abstractNumId w:val="14"/>
  </w:num>
  <w:num w:numId="4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C11"/>
    <w:rsid w:val="000017B1"/>
    <w:rsid w:val="00001AE6"/>
    <w:rsid w:val="0000296B"/>
    <w:rsid w:val="00002BAD"/>
    <w:rsid w:val="00003308"/>
    <w:rsid w:val="000037C4"/>
    <w:rsid w:val="00004584"/>
    <w:rsid w:val="0000669E"/>
    <w:rsid w:val="00006D47"/>
    <w:rsid w:val="00007B3B"/>
    <w:rsid w:val="0001028B"/>
    <w:rsid w:val="00011BF4"/>
    <w:rsid w:val="00011E5C"/>
    <w:rsid w:val="0001218B"/>
    <w:rsid w:val="000138CE"/>
    <w:rsid w:val="00014B2D"/>
    <w:rsid w:val="0001505F"/>
    <w:rsid w:val="00015D93"/>
    <w:rsid w:val="00016827"/>
    <w:rsid w:val="000170EB"/>
    <w:rsid w:val="00020B77"/>
    <w:rsid w:val="00020D56"/>
    <w:rsid w:val="0002734E"/>
    <w:rsid w:val="00027AD3"/>
    <w:rsid w:val="0003070C"/>
    <w:rsid w:val="00030818"/>
    <w:rsid w:val="00032BFC"/>
    <w:rsid w:val="0003409A"/>
    <w:rsid w:val="00034716"/>
    <w:rsid w:val="00037C10"/>
    <w:rsid w:val="00041A23"/>
    <w:rsid w:val="00041CFD"/>
    <w:rsid w:val="0004211A"/>
    <w:rsid w:val="0004412C"/>
    <w:rsid w:val="000455AA"/>
    <w:rsid w:val="0004565D"/>
    <w:rsid w:val="00046222"/>
    <w:rsid w:val="00050A16"/>
    <w:rsid w:val="00050AD1"/>
    <w:rsid w:val="00050BA5"/>
    <w:rsid w:val="00051E45"/>
    <w:rsid w:val="000523D5"/>
    <w:rsid w:val="00054BA5"/>
    <w:rsid w:val="00054D04"/>
    <w:rsid w:val="00054E54"/>
    <w:rsid w:val="00055B4E"/>
    <w:rsid w:val="00056FA9"/>
    <w:rsid w:val="000628D4"/>
    <w:rsid w:val="00062D01"/>
    <w:rsid w:val="00064C79"/>
    <w:rsid w:val="0007171B"/>
    <w:rsid w:val="00073176"/>
    <w:rsid w:val="00073287"/>
    <w:rsid w:val="000735C6"/>
    <w:rsid w:val="000736CE"/>
    <w:rsid w:val="00080354"/>
    <w:rsid w:val="00082188"/>
    <w:rsid w:val="00082D11"/>
    <w:rsid w:val="00084D3C"/>
    <w:rsid w:val="000927CF"/>
    <w:rsid w:val="000954AB"/>
    <w:rsid w:val="00095922"/>
    <w:rsid w:val="0009668B"/>
    <w:rsid w:val="00096A4F"/>
    <w:rsid w:val="0009729E"/>
    <w:rsid w:val="000A0BED"/>
    <w:rsid w:val="000A2175"/>
    <w:rsid w:val="000A2E96"/>
    <w:rsid w:val="000A53A2"/>
    <w:rsid w:val="000A60C8"/>
    <w:rsid w:val="000A6C61"/>
    <w:rsid w:val="000A7D52"/>
    <w:rsid w:val="000B0805"/>
    <w:rsid w:val="000B3F4B"/>
    <w:rsid w:val="000B7ABE"/>
    <w:rsid w:val="000C01A6"/>
    <w:rsid w:val="000C02F7"/>
    <w:rsid w:val="000C1410"/>
    <w:rsid w:val="000C19B0"/>
    <w:rsid w:val="000C1C09"/>
    <w:rsid w:val="000C2AD6"/>
    <w:rsid w:val="000C36DB"/>
    <w:rsid w:val="000C3891"/>
    <w:rsid w:val="000C3EE9"/>
    <w:rsid w:val="000C4053"/>
    <w:rsid w:val="000C7188"/>
    <w:rsid w:val="000C7749"/>
    <w:rsid w:val="000D155B"/>
    <w:rsid w:val="000D17B9"/>
    <w:rsid w:val="000D2441"/>
    <w:rsid w:val="000D2524"/>
    <w:rsid w:val="000D4081"/>
    <w:rsid w:val="000D649B"/>
    <w:rsid w:val="000D7F8C"/>
    <w:rsid w:val="000E083E"/>
    <w:rsid w:val="000E0D72"/>
    <w:rsid w:val="000E1BA3"/>
    <w:rsid w:val="000E2022"/>
    <w:rsid w:val="000E673A"/>
    <w:rsid w:val="000E7C5F"/>
    <w:rsid w:val="000E7DCA"/>
    <w:rsid w:val="000F0D42"/>
    <w:rsid w:val="000F1571"/>
    <w:rsid w:val="000F33AD"/>
    <w:rsid w:val="000F74F5"/>
    <w:rsid w:val="0010438A"/>
    <w:rsid w:val="00105372"/>
    <w:rsid w:val="0010669D"/>
    <w:rsid w:val="0010719A"/>
    <w:rsid w:val="00107D96"/>
    <w:rsid w:val="00110AF4"/>
    <w:rsid w:val="001127E8"/>
    <w:rsid w:val="00112F45"/>
    <w:rsid w:val="0011367F"/>
    <w:rsid w:val="00113E77"/>
    <w:rsid w:val="001206F6"/>
    <w:rsid w:val="001226B7"/>
    <w:rsid w:val="00123355"/>
    <w:rsid w:val="00123777"/>
    <w:rsid w:val="001248E4"/>
    <w:rsid w:val="00126253"/>
    <w:rsid w:val="001312A5"/>
    <w:rsid w:val="001312AD"/>
    <w:rsid w:val="001318DD"/>
    <w:rsid w:val="00131E7A"/>
    <w:rsid w:val="00132CDB"/>
    <w:rsid w:val="00134846"/>
    <w:rsid w:val="00134C9B"/>
    <w:rsid w:val="00135C09"/>
    <w:rsid w:val="00136264"/>
    <w:rsid w:val="00136343"/>
    <w:rsid w:val="001404DC"/>
    <w:rsid w:val="0014172A"/>
    <w:rsid w:val="00142CF0"/>
    <w:rsid w:val="00142DB4"/>
    <w:rsid w:val="00145852"/>
    <w:rsid w:val="0014691A"/>
    <w:rsid w:val="00151331"/>
    <w:rsid w:val="001518F0"/>
    <w:rsid w:val="00152987"/>
    <w:rsid w:val="00153508"/>
    <w:rsid w:val="00154839"/>
    <w:rsid w:val="00154E56"/>
    <w:rsid w:val="00154E76"/>
    <w:rsid w:val="00155858"/>
    <w:rsid w:val="0015610D"/>
    <w:rsid w:val="0015612D"/>
    <w:rsid w:val="00157013"/>
    <w:rsid w:val="001600A2"/>
    <w:rsid w:val="001605BC"/>
    <w:rsid w:val="00160E08"/>
    <w:rsid w:val="001615C7"/>
    <w:rsid w:val="001616D9"/>
    <w:rsid w:val="00161807"/>
    <w:rsid w:val="0016235C"/>
    <w:rsid w:val="00164F1D"/>
    <w:rsid w:val="001650F3"/>
    <w:rsid w:val="001652FC"/>
    <w:rsid w:val="0016590B"/>
    <w:rsid w:val="001660C5"/>
    <w:rsid w:val="00167281"/>
    <w:rsid w:val="001710FB"/>
    <w:rsid w:val="00171412"/>
    <w:rsid w:val="00172950"/>
    <w:rsid w:val="00172AF6"/>
    <w:rsid w:val="001761E2"/>
    <w:rsid w:val="00176CEE"/>
    <w:rsid w:val="00176F54"/>
    <w:rsid w:val="001771C0"/>
    <w:rsid w:val="00182255"/>
    <w:rsid w:val="00182DF6"/>
    <w:rsid w:val="00182E43"/>
    <w:rsid w:val="00184442"/>
    <w:rsid w:val="00184DB7"/>
    <w:rsid w:val="00186264"/>
    <w:rsid w:val="00186DD8"/>
    <w:rsid w:val="001870C6"/>
    <w:rsid w:val="00190B5A"/>
    <w:rsid w:val="00190E2A"/>
    <w:rsid w:val="00193708"/>
    <w:rsid w:val="00193773"/>
    <w:rsid w:val="00197D54"/>
    <w:rsid w:val="001A14EB"/>
    <w:rsid w:val="001A1A19"/>
    <w:rsid w:val="001A1A6D"/>
    <w:rsid w:val="001A23FC"/>
    <w:rsid w:val="001A260B"/>
    <w:rsid w:val="001A50E8"/>
    <w:rsid w:val="001A5A6C"/>
    <w:rsid w:val="001A77EF"/>
    <w:rsid w:val="001A7D5B"/>
    <w:rsid w:val="001B0221"/>
    <w:rsid w:val="001B13FE"/>
    <w:rsid w:val="001B1A39"/>
    <w:rsid w:val="001B1B16"/>
    <w:rsid w:val="001B1E0B"/>
    <w:rsid w:val="001B2417"/>
    <w:rsid w:val="001B2D36"/>
    <w:rsid w:val="001B36EC"/>
    <w:rsid w:val="001B3772"/>
    <w:rsid w:val="001B4EE1"/>
    <w:rsid w:val="001B6399"/>
    <w:rsid w:val="001B7427"/>
    <w:rsid w:val="001C1890"/>
    <w:rsid w:val="001C27D5"/>
    <w:rsid w:val="001C2B6F"/>
    <w:rsid w:val="001C573E"/>
    <w:rsid w:val="001C6079"/>
    <w:rsid w:val="001C67C8"/>
    <w:rsid w:val="001C6D87"/>
    <w:rsid w:val="001D11B6"/>
    <w:rsid w:val="001D1208"/>
    <w:rsid w:val="001D2E2A"/>
    <w:rsid w:val="001D4FE1"/>
    <w:rsid w:val="001D75DC"/>
    <w:rsid w:val="001E01C7"/>
    <w:rsid w:val="001E195A"/>
    <w:rsid w:val="001E19C0"/>
    <w:rsid w:val="001E54A6"/>
    <w:rsid w:val="001E7E5F"/>
    <w:rsid w:val="001F0A8A"/>
    <w:rsid w:val="001F0C03"/>
    <w:rsid w:val="001F0CCB"/>
    <w:rsid w:val="001F12CF"/>
    <w:rsid w:val="001F130C"/>
    <w:rsid w:val="001F27AB"/>
    <w:rsid w:val="001F2B81"/>
    <w:rsid w:val="001F2F55"/>
    <w:rsid w:val="001F6331"/>
    <w:rsid w:val="001F65BB"/>
    <w:rsid w:val="001F7995"/>
    <w:rsid w:val="00200E8D"/>
    <w:rsid w:val="00203674"/>
    <w:rsid w:val="00203D52"/>
    <w:rsid w:val="00205D80"/>
    <w:rsid w:val="002069FA"/>
    <w:rsid w:val="00206ADC"/>
    <w:rsid w:val="00207935"/>
    <w:rsid w:val="002105C1"/>
    <w:rsid w:val="002120AB"/>
    <w:rsid w:val="002142CC"/>
    <w:rsid w:val="00215182"/>
    <w:rsid w:val="00215D36"/>
    <w:rsid w:val="002161EC"/>
    <w:rsid w:val="002162C6"/>
    <w:rsid w:val="002172AD"/>
    <w:rsid w:val="0021758D"/>
    <w:rsid w:val="002178DD"/>
    <w:rsid w:val="00217FB0"/>
    <w:rsid w:val="00220E9B"/>
    <w:rsid w:val="00221590"/>
    <w:rsid w:val="00222C90"/>
    <w:rsid w:val="0022602F"/>
    <w:rsid w:val="00231494"/>
    <w:rsid w:val="002323AC"/>
    <w:rsid w:val="00232CE1"/>
    <w:rsid w:val="00232E0A"/>
    <w:rsid w:val="00235CD0"/>
    <w:rsid w:val="00237586"/>
    <w:rsid w:val="002375D3"/>
    <w:rsid w:val="00243F82"/>
    <w:rsid w:val="0024500D"/>
    <w:rsid w:val="00247810"/>
    <w:rsid w:val="002511E8"/>
    <w:rsid w:val="002518DE"/>
    <w:rsid w:val="00251BC8"/>
    <w:rsid w:val="00254A78"/>
    <w:rsid w:val="0025508D"/>
    <w:rsid w:val="00256649"/>
    <w:rsid w:val="002610A9"/>
    <w:rsid w:val="00261165"/>
    <w:rsid w:val="002637E5"/>
    <w:rsid w:val="00263C70"/>
    <w:rsid w:val="00265106"/>
    <w:rsid w:val="002652FA"/>
    <w:rsid w:val="0026573F"/>
    <w:rsid w:val="00265FE5"/>
    <w:rsid w:val="002661C6"/>
    <w:rsid w:val="002665C3"/>
    <w:rsid w:val="0026666A"/>
    <w:rsid w:val="00267313"/>
    <w:rsid w:val="00270393"/>
    <w:rsid w:val="00280564"/>
    <w:rsid w:val="002809EA"/>
    <w:rsid w:val="0028169E"/>
    <w:rsid w:val="00281772"/>
    <w:rsid w:val="00281E49"/>
    <w:rsid w:val="0028367B"/>
    <w:rsid w:val="00285CDD"/>
    <w:rsid w:val="00286136"/>
    <w:rsid w:val="0029032C"/>
    <w:rsid w:val="0029069C"/>
    <w:rsid w:val="00292A43"/>
    <w:rsid w:val="00294783"/>
    <w:rsid w:val="00294A54"/>
    <w:rsid w:val="00295030"/>
    <w:rsid w:val="00295EAE"/>
    <w:rsid w:val="00295F59"/>
    <w:rsid w:val="002977F7"/>
    <w:rsid w:val="002A0DED"/>
    <w:rsid w:val="002A1513"/>
    <w:rsid w:val="002A36D4"/>
    <w:rsid w:val="002A441C"/>
    <w:rsid w:val="002A6ECA"/>
    <w:rsid w:val="002A701D"/>
    <w:rsid w:val="002B0F4C"/>
    <w:rsid w:val="002B0FE0"/>
    <w:rsid w:val="002B16C1"/>
    <w:rsid w:val="002B312F"/>
    <w:rsid w:val="002B547F"/>
    <w:rsid w:val="002B7467"/>
    <w:rsid w:val="002C1D69"/>
    <w:rsid w:val="002C241F"/>
    <w:rsid w:val="002C3049"/>
    <w:rsid w:val="002C6649"/>
    <w:rsid w:val="002C6BBB"/>
    <w:rsid w:val="002C7C3F"/>
    <w:rsid w:val="002D18F2"/>
    <w:rsid w:val="002D433E"/>
    <w:rsid w:val="002D45BF"/>
    <w:rsid w:val="002D57DD"/>
    <w:rsid w:val="002D5E91"/>
    <w:rsid w:val="002D634D"/>
    <w:rsid w:val="002D6451"/>
    <w:rsid w:val="002E021A"/>
    <w:rsid w:val="002E2916"/>
    <w:rsid w:val="002E2A98"/>
    <w:rsid w:val="002E376B"/>
    <w:rsid w:val="002E47F4"/>
    <w:rsid w:val="002E4E4C"/>
    <w:rsid w:val="002E4F23"/>
    <w:rsid w:val="002E6010"/>
    <w:rsid w:val="002E61C4"/>
    <w:rsid w:val="002E6C1D"/>
    <w:rsid w:val="002F0C7A"/>
    <w:rsid w:val="002F13E1"/>
    <w:rsid w:val="002F3FCC"/>
    <w:rsid w:val="002F3FD3"/>
    <w:rsid w:val="002F58E9"/>
    <w:rsid w:val="002F6006"/>
    <w:rsid w:val="002F6A25"/>
    <w:rsid w:val="00300F4B"/>
    <w:rsid w:val="003014F8"/>
    <w:rsid w:val="0030169D"/>
    <w:rsid w:val="0030188E"/>
    <w:rsid w:val="00301EF0"/>
    <w:rsid w:val="00304795"/>
    <w:rsid w:val="003060EB"/>
    <w:rsid w:val="003065BD"/>
    <w:rsid w:val="0030682E"/>
    <w:rsid w:val="00306963"/>
    <w:rsid w:val="00310B05"/>
    <w:rsid w:val="00311741"/>
    <w:rsid w:val="003119EF"/>
    <w:rsid w:val="00313996"/>
    <w:rsid w:val="0031469E"/>
    <w:rsid w:val="003153EB"/>
    <w:rsid w:val="00316FF4"/>
    <w:rsid w:val="00317CB8"/>
    <w:rsid w:val="0032036A"/>
    <w:rsid w:val="00320379"/>
    <w:rsid w:val="00320FAC"/>
    <w:rsid w:val="00321985"/>
    <w:rsid w:val="00322257"/>
    <w:rsid w:val="003223CE"/>
    <w:rsid w:val="00324A10"/>
    <w:rsid w:val="003259E6"/>
    <w:rsid w:val="00326322"/>
    <w:rsid w:val="003271DE"/>
    <w:rsid w:val="003274C0"/>
    <w:rsid w:val="003314E1"/>
    <w:rsid w:val="003318E9"/>
    <w:rsid w:val="00331A61"/>
    <w:rsid w:val="00331D04"/>
    <w:rsid w:val="00332EFA"/>
    <w:rsid w:val="00333214"/>
    <w:rsid w:val="003349F5"/>
    <w:rsid w:val="00334A9C"/>
    <w:rsid w:val="00334EC1"/>
    <w:rsid w:val="00335FA5"/>
    <w:rsid w:val="0033609A"/>
    <w:rsid w:val="00336DBB"/>
    <w:rsid w:val="003403A3"/>
    <w:rsid w:val="00340A40"/>
    <w:rsid w:val="00341FDD"/>
    <w:rsid w:val="00343EE1"/>
    <w:rsid w:val="00345CB2"/>
    <w:rsid w:val="00347A09"/>
    <w:rsid w:val="00347CF1"/>
    <w:rsid w:val="00350464"/>
    <w:rsid w:val="00351205"/>
    <w:rsid w:val="00355AED"/>
    <w:rsid w:val="00355EE6"/>
    <w:rsid w:val="0035699C"/>
    <w:rsid w:val="00356C9F"/>
    <w:rsid w:val="003607F3"/>
    <w:rsid w:val="00361270"/>
    <w:rsid w:val="00362D3C"/>
    <w:rsid w:val="003631F8"/>
    <w:rsid w:val="00363B04"/>
    <w:rsid w:val="00363DF3"/>
    <w:rsid w:val="00366079"/>
    <w:rsid w:val="003660CD"/>
    <w:rsid w:val="0036640C"/>
    <w:rsid w:val="0037073C"/>
    <w:rsid w:val="0037093A"/>
    <w:rsid w:val="00372F74"/>
    <w:rsid w:val="003734DC"/>
    <w:rsid w:val="003743D0"/>
    <w:rsid w:val="003744D1"/>
    <w:rsid w:val="00374BD4"/>
    <w:rsid w:val="00375DD8"/>
    <w:rsid w:val="0037639A"/>
    <w:rsid w:val="003806F1"/>
    <w:rsid w:val="00381840"/>
    <w:rsid w:val="00381BC9"/>
    <w:rsid w:val="00381F6C"/>
    <w:rsid w:val="00382D7C"/>
    <w:rsid w:val="0038397E"/>
    <w:rsid w:val="003864F7"/>
    <w:rsid w:val="00387409"/>
    <w:rsid w:val="00387502"/>
    <w:rsid w:val="00387C7D"/>
    <w:rsid w:val="003916A4"/>
    <w:rsid w:val="00392350"/>
    <w:rsid w:val="00392534"/>
    <w:rsid w:val="0039255D"/>
    <w:rsid w:val="0039269D"/>
    <w:rsid w:val="00392A80"/>
    <w:rsid w:val="003930F7"/>
    <w:rsid w:val="003935D9"/>
    <w:rsid w:val="00396826"/>
    <w:rsid w:val="0039738C"/>
    <w:rsid w:val="003977B0"/>
    <w:rsid w:val="003A03CD"/>
    <w:rsid w:val="003A0DE8"/>
    <w:rsid w:val="003A0E82"/>
    <w:rsid w:val="003A179C"/>
    <w:rsid w:val="003A240B"/>
    <w:rsid w:val="003A24FD"/>
    <w:rsid w:val="003A4929"/>
    <w:rsid w:val="003A50A0"/>
    <w:rsid w:val="003A6835"/>
    <w:rsid w:val="003A6C72"/>
    <w:rsid w:val="003A6DCF"/>
    <w:rsid w:val="003B1111"/>
    <w:rsid w:val="003B1454"/>
    <w:rsid w:val="003B3A4C"/>
    <w:rsid w:val="003B44F9"/>
    <w:rsid w:val="003B4C06"/>
    <w:rsid w:val="003B4C82"/>
    <w:rsid w:val="003B7B76"/>
    <w:rsid w:val="003B7C04"/>
    <w:rsid w:val="003C08EE"/>
    <w:rsid w:val="003C1543"/>
    <w:rsid w:val="003C18D7"/>
    <w:rsid w:val="003C1B68"/>
    <w:rsid w:val="003C1E14"/>
    <w:rsid w:val="003C2B7A"/>
    <w:rsid w:val="003C31B5"/>
    <w:rsid w:val="003C3DCD"/>
    <w:rsid w:val="003C6676"/>
    <w:rsid w:val="003C7046"/>
    <w:rsid w:val="003C7BC7"/>
    <w:rsid w:val="003C7C3E"/>
    <w:rsid w:val="003D16F4"/>
    <w:rsid w:val="003D1708"/>
    <w:rsid w:val="003D17BB"/>
    <w:rsid w:val="003D284E"/>
    <w:rsid w:val="003D4234"/>
    <w:rsid w:val="003D47F3"/>
    <w:rsid w:val="003D4B53"/>
    <w:rsid w:val="003D5516"/>
    <w:rsid w:val="003D6432"/>
    <w:rsid w:val="003D75DB"/>
    <w:rsid w:val="003E1002"/>
    <w:rsid w:val="003E12F2"/>
    <w:rsid w:val="003E2919"/>
    <w:rsid w:val="003E3275"/>
    <w:rsid w:val="003E33B8"/>
    <w:rsid w:val="003E3D67"/>
    <w:rsid w:val="003E423E"/>
    <w:rsid w:val="003E5D60"/>
    <w:rsid w:val="003E6053"/>
    <w:rsid w:val="003E666E"/>
    <w:rsid w:val="003E6CAD"/>
    <w:rsid w:val="003E7076"/>
    <w:rsid w:val="003E7D82"/>
    <w:rsid w:val="003F04E8"/>
    <w:rsid w:val="003F2638"/>
    <w:rsid w:val="003F264D"/>
    <w:rsid w:val="003F393A"/>
    <w:rsid w:val="003F3AD0"/>
    <w:rsid w:val="003F3D55"/>
    <w:rsid w:val="003F42EC"/>
    <w:rsid w:val="003F4A6C"/>
    <w:rsid w:val="003F51FE"/>
    <w:rsid w:val="003F5304"/>
    <w:rsid w:val="003F7224"/>
    <w:rsid w:val="003F742C"/>
    <w:rsid w:val="003F79EC"/>
    <w:rsid w:val="004003AE"/>
    <w:rsid w:val="004039BA"/>
    <w:rsid w:val="004044AE"/>
    <w:rsid w:val="00406927"/>
    <w:rsid w:val="00407321"/>
    <w:rsid w:val="00410884"/>
    <w:rsid w:val="00411137"/>
    <w:rsid w:val="0041162C"/>
    <w:rsid w:val="004141C2"/>
    <w:rsid w:val="004156FE"/>
    <w:rsid w:val="00415853"/>
    <w:rsid w:val="0041623B"/>
    <w:rsid w:val="004166A1"/>
    <w:rsid w:val="00417435"/>
    <w:rsid w:val="00417756"/>
    <w:rsid w:val="004211DC"/>
    <w:rsid w:val="004223A6"/>
    <w:rsid w:val="00424B50"/>
    <w:rsid w:val="00426D92"/>
    <w:rsid w:val="00427D21"/>
    <w:rsid w:val="00430EEB"/>
    <w:rsid w:val="0043148D"/>
    <w:rsid w:val="00431BC7"/>
    <w:rsid w:val="0043332B"/>
    <w:rsid w:val="004357D3"/>
    <w:rsid w:val="0043639E"/>
    <w:rsid w:val="00436A10"/>
    <w:rsid w:val="0043707D"/>
    <w:rsid w:val="00437EB0"/>
    <w:rsid w:val="004423E1"/>
    <w:rsid w:val="00442C94"/>
    <w:rsid w:val="004431A7"/>
    <w:rsid w:val="0044436A"/>
    <w:rsid w:val="004444E3"/>
    <w:rsid w:val="00447124"/>
    <w:rsid w:val="004471D2"/>
    <w:rsid w:val="00447285"/>
    <w:rsid w:val="0044739B"/>
    <w:rsid w:val="004478A1"/>
    <w:rsid w:val="00447AE6"/>
    <w:rsid w:val="00451024"/>
    <w:rsid w:val="00452478"/>
    <w:rsid w:val="0045358C"/>
    <w:rsid w:val="004559BE"/>
    <w:rsid w:val="00457463"/>
    <w:rsid w:val="00457FE9"/>
    <w:rsid w:val="00460E8D"/>
    <w:rsid w:val="00461434"/>
    <w:rsid w:val="00461E8C"/>
    <w:rsid w:val="004644C2"/>
    <w:rsid w:val="0046519D"/>
    <w:rsid w:val="00465F11"/>
    <w:rsid w:val="00465F22"/>
    <w:rsid w:val="004675AC"/>
    <w:rsid w:val="0046760A"/>
    <w:rsid w:val="00467F9C"/>
    <w:rsid w:val="00467FED"/>
    <w:rsid w:val="00472B63"/>
    <w:rsid w:val="00473B9C"/>
    <w:rsid w:val="0047410E"/>
    <w:rsid w:val="00475718"/>
    <w:rsid w:val="00475A41"/>
    <w:rsid w:val="00475CF8"/>
    <w:rsid w:val="004769DA"/>
    <w:rsid w:val="00477270"/>
    <w:rsid w:val="00477F27"/>
    <w:rsid w:val="004811E8"/>
    <w:rsid w:val="0048156B"/>
    <w:rsid w:val="004815BA"/>
    <w:rsid w:val="004823F4"/>
    <w:rsid w:val="00483D68"/>
    <w:rsid w:val="004850A7"/>
    <w:rsid w:val="004857DB"/>
    <w:rsid w:val="00485C5B"/>
    <w:rsid w:val="00486422"/>
    <w:rsid w:val="00491D9F"/>
    <w:rsid w:val="0049274B"/>
    <w:rsid w:val="004928C3"/>
    <w:rsid w:val="0049307F"/>
    <w:rsid w:val="0049462F"/>
    <w:rsid w:val="00494D4D"/>
    <w:rsid w:val="00496A87"/>
    <w:rsid w:val="00496D21"/>
    <w:rsid w:val="004971D5"/>
    <w:rsid w:val="004A1D06"/>
    <w:rsid w:val="004A228F"/>
    <w:rsid w:val="004A5DAA"/>
    <w:rsid w:val="004A632A"/>
    <w:rsid w:val="004B3789"/>
    <w:rsid w:val="004B3A5F"/>
    <w:rsid w:val="004B56A6"/>
    <w:rsid w:val="004B5967"/>
    <w:rsid w:val="004B6501"/>
    <w:rsid w:val="004B7AA1"/>
    <w:rsid w:val="004C0DDA"/>
    <w:rsid w:val="004C2502"/>
    <w:rsid w:val="004C42DC"/>
    <w:rsid w:val="004C4579"/>
    <w:rsid w:val="004C474B"/>
    <w:rsid w:val="004C478A"/>
    <w:rsid w:val="004C5B17"/>
    <w:rsid w:val="004C7211"/>
    <w:rsid w:val="004C7C57"/>
    <w:rsid w:val="004D13C9"/>
    <w:rsid w:val="004D4344"/>
    <w:rsid w:val="004D623E"/>
    <w:rsid w:val="004D73F6"/>
    <w:rsid w:val="004D7D08"/>
    <w:rsid w:val="004D7FB0"/>
    <w:rsid w:val="004E0B8D"/>
    <w:rsid w:val="004E10CF"/>
    <w:rsid w:val="004E188D"/>
    <w:rsid w:val="004E1F0C"/>
    <w:rsid w:val="004E3DB0"/>
    <w:rsid w:val="004E7981"/>
    <w:rsid w:val="004F0027"/>
    <w:rsid w:val="004F1276"/>
    <w:rsid w:val="004F129F"/>
    <w:rsid w:val="004F16E7"/>
    <w:rsid w:val="004F2C7F"/>
    <w:rsid w:val="004F500E"/>
    <w:rsid w:val="004F5513"/>
    <w:rsid w:val="004F67EB"/>
    <w:rsid w:val="004F6914"/>
    <w:rsid w:val="004F70A8"/>
    <w:rsid w:val="00500A9A"/>
    <w:rsid w:val="00501C81"/>
    <w:rsid w:val="00504EFA"/>
    <w:rsid w:val="00507B89"/>
    <w:rsid w:val="00514C15"/>
    <w:rsid w:val="00515F38"/>
    <w:rsid w:val="0051686C"/>
    <w:rsid w:val="00520C82"/>
    <w:rsid w:val="00521FD7"/>
    <w:rsid w:val="00522443"/>
    <w:rsid w:val="0052286D"/>
    <w:rsid w:val="00523A00"/>
    <w:rsid w:val="005251B6"/>
    <w:rsid w:val="005264F8"/>
    <w:rsid w:val="00526BEE"/>
    <w:rsid w:val="00526FD3"/>
    <w:rsid w:val="00527028"/>
    <w:rsid w:val="005270A4"/>
    <w:rsid w:val="00527AC7"/>
    <w:rsid w:val="00530E1E"/>
    <w:rsid w:val="00532E03"/>
    <w:rsid w:val="00534681"/>
    <w:rsid w:val="00535DFC"/>
    <w:rsid w:val="00535FF5"/>
    <w:rsid w:val="005374D2"/>
    <w:rsid w:val="00540496"/>
    <w:rsid w:val="00540A9E"/>
    <w:rsid w:val="0054114E"/>
    <w:rsid w:val="00541CD5"/>
    <w:rsid w:val="0054429B"/>
    <w:rsid w:val="005446DB"/>
    <w:rsid w:val="00544E64"/>
    <w:rsid w:val="00545F5C"/>
    <w:rsid w:val="005461A5"/>
    <w:rsid w:val="00546E43"/>
    <w:rsid w:val="00547207"/>
    <w:rsid w:val="00547BEA"/>
    <w:rsid w:val="00551C23"/>
    <w:rsid w:val="00552BB0"/>
    <w:rsid w:val="00552E8C"/>
    <w:rsid w:val="00552EED"/>
    <w:rsid w:val="005538E7"/>
    <w:rsid w:val="00554FFD"/>
    <w:rsid w:val="005556A5"/>
    <w:rsid w:val="00555FFC"/>
    <w:rsid w:val="005571E8"/>
    <w:rsid w:val="00557803"/>
    <w:rsid w:val="005579B6"/>
    <w:rsid w:val="005601BE"/>
    <w:rsid w:val="00561564"/>
    <w:rsid w:val="0056256C"/>
    <w:rsid w:val="00562B2C"/>
    <w:rsid w:val="0056328A"/>
    <w:rsid w:val="00563442"/>
    <w:rsid w:val="00564BC9"/>
    <w:rsid w:val="00565A28"/>
    <w:rsid w:val="00565A55"/>
    <w:rsid w:val="00565B42"/>
    <w:rsid w:val="00565D89"/>
    <w:rsid w:val="00566716"/>
    <w:rsid w:val="00571244"/>
    <w:rsid w:val="005719F3"/>
    <w:rsid w:val="005731BE"/>
    <w:rsid w:val="00573D1D"/>
    <w:rsid w:val="00573FA3"/>
    <w:rsid w:val="0057458A"/>
    <w:rsid w:val="0057503B"/>
    <w:rsid w:val="00580740"/>
    <w:rsid w:val="0058092D"/>
    <w:rsid w:val="005820C6"/>
    <w:rsid w:val="00584A6C"/>
    <w:rsid w:val="00586637"/>
    <w:rsid w:val="005910FD"/>
    <w:rsid w:val="0059117C"/>
    <w:rsid w:val="00591559"/>
    <w:rsid w:val="005916A4"/>
    <w:rsid w:val="005918F5"/>
    <w:rsid w:val="0059266A"/>
    <w:rsid w:val="00595578"/>
    <w:rsid w:val="005957E3"/>
    <w:rsid w:val="005A07CA"/>
    <w:rsid w:val="005A0988"/>
    <w:rsid w:val="005A107A"/>
    <w:rsid w:val="005A1202"/>
    <w:rsid w:val="005A1C09"/>
    <w:rsid w:val="005A2FE8"/>
    <w:rsid w:val="005A6A9B"/>
    <w:rsid w:val="005A7587"/>
    <w:rsid w:val="005A7769"/>
    <w:rsid w:val="005A7E00"/>
    <w:rsid w:val="005B14BC"/>
    <w:rsid w:val="005B2780"/>
    <w:rsid w:val="005B49EB"/>
    <w:rsid w:val="005B6452"/>
    <w:rsid w:val="005B6BD6"/>
    <w:rsid w:val="005B70C8"/>
    <w:rsid w:val="005B7B2F"/>
    <w:rsid w:val="005C058B"/>
    <w:rsid w:val="005C1FD4"/>
    <w:rsid w:val="005C4CE6"/>
    <w:rsid w:val="005C7CC6"/>
    <w:rsid w:val="005D28AE"/>
    <w:rsid w:val="005D2B3D"/>
    <w:rsid w:val="005D3658"/>
    <w:rsid w:val="005D4810"/>
    <w:rsid w:val="005D4FB9"/>
    <w:rsid w:val="005D552F"/>
    <w:rsid w:val="005D631F"/>
    <w:rsid w:val="005D67A6"/>
    <w:rsid w:val="005D6C5F"/>
    <w:rsid w:val="005E2D83"/>
    <w:rsid w:val="005E30AD"/>
    <w:rsid w:val="005E3D69"/>
    <w:rsid w:val="005E41D6"/>
    <w:rsid w:val="005E4DEC"/>
    <w:rsid w:val="005E57FA"/>
    <w:rsid w:val="005E59FB"/>
    <w:rsid w:val="005E5CB0"/>
    <w:rsid w:val="005E78FA"/>
    <w:rsid w:val="005F2933"/>
    <w:rsid w:val="005F34DD"/>
    <w:rsid w:val="005F419A"/>
    <w:rsid w:val="005F4F96"/>
    <w:rsid w:val="005F730B"/>
    <w:rsid w:val="00600B7B"/>
    <w:rsid w:val="00600E01"/>
    <w:rsid w:val="00602098"/>
    <w:rsid w:val="00602495"/>
    <w:rsid w:val="00602900"/>
    <w:rsid w:val="00602938"/>
    <w:rsid w:val="006039FB"/>
    <w:rsid w:val="00604C67"/>
    <w:rsid w:val="006054BB"/>
    <w:rsid w:val="00607055"/>
    <w:rsid w:val="00607ED6"/>
    <w:rsid w:val="00610598"/>
    <w:rsid w:val="006122BA"/>
    <w:rsid w:val="00612754"/>
    <w:rsid w:val="0061275F"/>
    <w:rsid w:val="00613496"/>
    <w:rsid w:val="00615288"/>
    <w:rsid w:val="006157F9"/>
    <w:rsid w:val="00615C08"/>
    <w:rsid w:val="00615F1E"/>
    <w:rsid w:val="00621927"/>
    <w:rsid w:val="00621EA1"/>
    <w:rsid w:val="006239F2"/>
    <w:rsid w:val="006245AE"/>
    <w:rsid w:val="00627B6C"/>
    <w:rsid w:val="00627DEB"/>
    <w:rsid w:val="006301EA"/>
    <w:rsid w:val="00631F6E"/>
    <w:rsid w:val="00632E72"/>
    <w:rsid w:val="00633CC1"/>
    <w:rsid w:val="00634915"/>
    <w:rsid w:val="00636147"/>
    <w:rsid w:val="00637757"/>
    <w:rsid w:val="00640442"/>
    <w:rsid w:val="006412B3"/>
    <w:rsid w:val="00641AE6"/>
    <w:rsid w:val="00641CF8"/>
    <w:rsid w:val="00641E42"/>
    <w:rsid w:val="00642EA7"/>
    <w:rsid w:val="0064320D"/>
    <w:rsid w:val="00643DBA"/>
    <w:rsid w:val="006454E5"/>
    <w:rsid w:val="00650665"/>
    <w:rsid w:val="00650F66"/>
    <w:rsid w:val="00651887"/>
    <w:rsid w:val="00651A27"/>
    <w:rsid w:val="00654829"/>
    <w:rsid w:val="00655121"/>
    <w:rsid w:val="0065655A"/>
    <w:rsid w:val="0065755C"/>
    <w:rsid w:val="00661349"/>
    <w:rsid w:val="00661A0D"/>
    <w:rsid w:val="00661FE6"/>
    <w:rsid w:val="006624EC"/>
    <w:rsid w:val="00662EE5"/>
    <w:rsid w:val="00663606"/>
    <w:rsid w:val="006639B2"/>
    <w:rsid w:val="006645EC"/>
    <w:rsid w:val="00664F3F"/>
    <w:rsid w:val="006654C6"/>
    <w:rsid w:val="00666164"/>
    <w:rsid w:val="00671A56"/>
    <w:rsid w:val="00675845"/>
    <w:rsid w:val="00676129"/>
    <w:rsid w:val="00677433"/>
    <w:rsid w:val="0068012A"/>
    <w:rsid w:val="006816DD"/>
    <w:rsid w:val="00682EBC"/>
    <w:rsid w:val="00685244"/>
    <w:rsid w:val="00686C7A"/>
    <w:rsid w:val="00686CE9"/>
    <w:rsid w:val="00687D6C"/>
    <w:rsid w:val="00690832"/>
    <w:rsid w:val="00692C14"/>
    <w:rsid w:val="006930D4"/>
    <w:rsid w:val="006943AE"/>
    <w:rsid w:val="00694DB6"/>
    <w:rsid w:val="0069603A"/>
    <w:rsid w:val="006A0AF6"/>
    <w:rsid w:val="006A0CB3"/>
    <w:rsid w:val="006A0E5B"/>
    <w:rsid w:val="006A170B"/>
    <w:rsid w:val="006A1D8B"/>
    <w:rsid w:val="006A243A"/>
    <w:rsid w:val="006A378E"/>
    <w:rsid w:val="006A393F"/>
    <w:rsid w:val="006A592D"/>
    <w:rsid w:val="006A7BFC"/>
    <w:rsid w:val="006B115E"/>
    <w:rsid w:val="006B1FB4"/>
    <w:rsid w:val="006B21B9"/>
    <w:rsid w:val="006B2290"/>
    <w:rsid w:val="006B311C"/>
    <w:rsid w:val="006B3178"/>
    <w:rsid w:val="006B38A6"/>
    <w:rsid w:val="006B43F0"/>
    <w:rsid w:val="006B4A0C"/>
    <w:rsid w:val="006B6A2D"/>
    <w:rsid w:val="006C01A8"/>
    <w:rsid w:val="006C11BF"/>
    <w:rsid w:val="006C16C8"/>
    <w:rsid w:val="006C17F3"/>
    <w:rsid w:val="006C2D77"/>
    <w:rsid w:val="006C385B"/>
    <w:rsid w:val="006C423D"/>
    <w:rsid w:val="006C4828"/>
    <w:rsid w:val="006C58BB"/>
    <w:rsid w:val="006C7663"/>
    <w:rsid w:val="006C7DF9"/>
    <w:rsid w:val="006D15AF"/>
    <w:rsid w:val="006D24C6"/>
    <w:rsid w:val="006D2A57"/>
    <w:rsid w:val="006D2ED4"/>
    <w:rsid w:val="006D2FAF"/>
    <w:rsid w:val="006D34C8"/>
    <w:rsid w:val="006D36EA"/>
    <w:rsid w:val="006D3760"/>
    <w:rsid w:val="006D44FF"/>
    <w:rsid w:val="006D63E5"/>
    <w:rsid w:val="006E18EC"/>
    <w:rsid w:val="006E3A75"/>
    <w:rsid w:val="006E43BF"/>
    <w:rsid w:val="006E5688"/>
    <w:rsid w:val="006E743F"/>
    <w:rsid w:val="006F0750"/>
    <w:rsid w:val="006F3B7E"/>
    <w:rsid w:val="006F3F07"/>
    <w:rsid w:val="006F53E6"/>
    <w:rsid w:val="006F6913"/>
    <w:rsid w:val="00700096"/>
    <w:rsid w:val="00700BEA"/>
    <w:rsid w:val="00701937"/>
    <w:rsid w:val="00703943"/>
    <w:rsid w:val="00703A10"/>
    <w:rsid w:val="00705C3D"/>
    <w:rsid w:val="00705F4B"/>
    <w:rsid w:val="00706339"/>
    <w:rsid w:val="00707889"/>
    <w:rsid w:val="00712893"/>
    <w:rsid w:val="00713065"/>
    <w:rsid w:val="007130D3"/>
    <w:rsid w:val="007137CD"/>
    <w:rsid w:val="007147E2"/>
    <w:rsid w:val="007152F6"/>
    <w:rsid w:val="00717D88"/>
    <w:rsid w:val="0072142F"/>
    <w:rsid w:val="00722441"/>
    <w:rsid w:val="007255EC"/>
    <w:rsid w:val="00725BB5"/>
    <w:rsid w:val="00725E29"/>
    <w:rsid w:val="0073048B"/>
    <w:rsid w:val="00730D5A"/>
    <w:rsid w:val="00732E9E"/>
    <w:rsid w:val="00733FC4"/>
    <w:rsid w:val="00734270"/>
    <w:rsid w:val="007346DF"/>
    <w:rsid w:val="00735756"/>
    <w:rsid w:val="00735CBE"/>
    <w:rsid w:val="00736263"/>
    <w:rsid w:val="00736A73"/>
    <w:rsid w:val="0073799D"/>
    <w:rsid w:val="00737A26"/>
    <w:rsid w:val="00740FDD"/>
    <w:rsid w:val="007429C1"/>
    <w:rsid w:val="00743CD3"/>
    <w:rsid w:val="00745932"/>
    <w:rsid w:val="00745AE1"/>
    <w:rsid w:val="00746FC0"/>
    <w:rsid w:val="00747098"/>
    <w:rsid w:val="0075045B"/>
    <w:rsid w:val="007524D1"/>
    <w:rsid w:val="00752629"/>
    <w:rsid w:val="007538DE"/>
    <w:rsid w:val="0075547C"/>
    <w:rsid w:val="007569B3"/>
    <w:rsid w:val="007600A1"/>
    <w:rsid w:val="0076016B"/>
    <w:rsid w:val="007606EF"/>
    <w:rsid w:val="007611C1"/>
    <w:rsid w:val="007629C1"/>
    <w:rsid w:val="00764E72"/>
    <w:rsid w:val="00764F49"/>
    <w:rsid w:val="00770FA9"/>
    <w:rsid w:val="007710D5"/>
    <w:rsid w:val="007711A7"/>
    <w:rsid w:val="0077151E"/>
    <w:rsid w:val="00772B87"/>
    <w:rsid w:val="00773F9A"/>
    <w:rsid w:val="00775A1C"/>
    <w:rsid w:val="00775AFF"/>
    <w:rsid w:val="00782826"/>
    <w:rsid w:val="007832B8"/>
    <w:rsid w:val="0078442C"/>
    <w:rsid w:val="007845F7"/>
    <w:rsid w:val="00786056"/>
    <w:rsid w:val="00786202"/>
    <w:rsid w:val="00787FA6"/>
    <w:rsid w:val="0079266A"/>
    <w:rsid w:val="007933A1"/>
    <w:rsid w:val="00793C6E"/>
    <w:rsid w:val="007942D3"/>
    <w:rsid w:val="0079454D"/>
    <w:rsid w:val="0079456E"/>
    <w:rsid w:val="007948F6"/>
    <w:rsid w:val="00795B2E"/>
    <w:rsid w:val="00795F1F"/>
    <w:rsid w:val="0079678E"/>
    <w:rsid w:val="007967EA"/>
    <w:rsid w:val="0079685C"/>
    <w:rsid w:val="00797695"/>
    <w:rsid w:val="00797C47"/>
    <w:rsid w:val="007A185D"/>
    <w:rsid w:val="007A2069"/>
    <w:rsid w:val="007A3B41"/>
    <w:rsid w:val="007A3FEE"/>
    <w:rsid w:val="007A4213"/>
    <w:rsid w:val="007A6520"/>
    <w:rsid w:val="007A69F0"/>
    <w:rsid w:val="007A7E8B"/>
    <w:rsid w:val="007B00CD"/>
    <w:rsid w:val="007B01C7"/>
    <w:rsid w:val="007B1ECB"/>
    <w:rsid w:val="007B2099"/>
    <w:rsid w:val="007B2348"/>
    <w:rsid w:val="007B2531"/>
    <w:rsid w:val="007B323A"/>
    <w:rsid w:val="007B341C"/>
    <w:rsid w:val="007B442A"/>
    <w:rsid w:val="007B59C2"/>
    <w:rsid w:val="007B62D6"/>
    <w:rsid w:val="007B6C09"/>
    <w:rsid w:val="007B7741"/>
    <w:rsid w:val="007C0097"/>
    <w:rsid w:val="007C0F29"/>
    <w:rsid w:val="007C3261"/>
    <w:rsid w:val="007C32A0"/>
    <w:rsid w:val="007C3366"/>
    <w:rsid w:val="007C4DFD"/>
    <w:rsid w:val="007C79CF"/>
    <w:rsid w:val="007D00D9"/>
    <w:rsid w:val="007D04B3"/>
    <w:rsid w:val="007D0676"/>
    <w:rsid w:val="007D0C85"/>
    <w:rsid w:val="007D13B5"/>
    <w:rsid w:val="007D24B9"/>
    <w:rsid w:val="007D250F"/>
    <w:rsid w:val="007D4B87"/>
    <w:rsid w:val="007D5202"/>
    <w:rsid w:val="007D6B75"/>
    <w:rsid w:val="007D6CFE"/>
    <w:rsid w:val="007D7A36"/>
    <w:rsid w:val="007D7ADC"/>
    <w:rsid w:val="007E09DA"/>
    <w:rsid w:val="007E16B9"/>
    <w:rsid w:val="007E228B"/>
    <w:rsid w:val="007E23C1"/>
    <w:rsid w:val="007E3C65"/>
    <w:rsid w:val="007E3E5D"/>
    <w:rsid w:val="007E7267"/>
    <w:rsid w:val="007E736F"/>
    <w:rsid w:val="007E772B"/>
    <w:rsid w:val="007F027C"/>
    <w:rsid w:val="007F09D1"/>
    <w:rsid w:val="007F0CA8"/>
    <w:rsid w:val="007F0CE8"/>
    <w:rsid w:val="007F1A86"/>
    <w:rsid w:val="007F1E19"/>
    <w:rsid w:val="007F2EFE"/>
    <w:rsid w:val="007F3E9F"/>
    <w:rsid w:val="007F5FCE"/>
    <w:rsid w:val="007F640A"/>
    <w:rsid w:val="007F73FD"/>
    <w:rsid w:val="00800D08"/>
    <w:rsid w:val="008022AC"/>
    <w:rsid w:val="0080279B"/>
    <w:rsid w:val="00803010"/>
    <w:rsid w:val="00803D78"/>
    <w:rsid w:val="00803E64"/>
    <w:rsid w:val="00803FCA"/>
    <w:rsid w:val="00806F9C"/>
    <w:rsid w:val="0080723D"/>
    <w:rsid w:val="00807A3C"/>
    <w:rsid w:val="0081018E"/>
    <w:rsid w:val="00812EB5"/>
    <w:rsid w:val="00812F13"/>
    <w:rsid w:val="008151E8"/>
    <w:rsid w:val="00817461"/>
    <w:rsid w:val="008178B6"/>
    <w:rsid w:val="008213B9"/>
    <w:rsid w:val="008216AA"/>
    <w:rsid w:val="00821DE4"/>
    <w:rsid w:val="00822EE0"/>
    <w:rsid w:val="00823610"/>
    <w:rsid w:val="0082629D"/>
    <w:rsid w:val="00827FEE"/>
    <w:rsid w:val="008308D1"/>
    <w:rsid w:val="00831A3C"/>
    <w:rsid w:val="008331D8"/>
    <w:rsid w:val="0083343A"/>
    <w:rsid w:val="00834A65"/>
    <w:rsid w:val="00835616"/>
    <w:rsid w:val="00835E06"/>
    <w:rsid w:val="00836CC0"/>
    <w:rsid w:val="008376A7"/>
    <w:rsid w:val="00840BD8"/>
    <w:rsid w:val="00841256"/>
    <w:rsid w:val="00841E07"/>
    <w:rsid w:val="00844530"/>
    <w:rsid w:val="0084531A"/>
    <w:rsid w:val="00845ACA"/>
    <w:rsid w:val="00846B65"/>
    <w:rsid w:val="00847432"/>
    <w:rsid w:val="008503DA"/>
    <w:rsid w:val="008505BC"/>
    <w:rsid w:val="00853231"/>
    <w:rsid w:val="008535B8"/>
    <w:rsid w:val="00854EA4"/>
    <w:rsid w:val="00855AFF"/>
    <w:rsid w:val="00860236"/>
    <w:rsid w:val="00860A50"/>
    <w:rsid w:val="00863CCE"/>
    <w:rsid w:val="00864098"/>
    <w:rsid w:val="00865B05"/>
    <w:rsid w:val="00865B74"/>
    <w:rsid w:val="008666FF"/>
    <w:rsid w:val="008703E8"/>
    <w:rsid w:val="00870557"/>
    <w:rsid w:val="00870B5E"/>
    <w:rsid w:val="00870FD9"/>
    <w:rsid w:val="008736E8"/>
    <w:rsid w:val="00874D29"/>
    <w:rsid w:val="00875D3A"/>
    <w:rsid w:val="00875FD7"/>
    <w:rsid w:val="00876658"/>
    <w:rsid w:val="00876736"/>
    <w:rsid w:val="00876771"/>
    <w:rsid w:val="00876A42"/>
    <w:rsid w:val="00877CD0"/>
    <w:rsid w:val="00877FF2"/>
    <w:rsid w:val="00880708"/>
    <w:rsid w:val="0088094A"/>
    <w:rsid w:val="00880BFC"/>
    <w:rsid w:val="0088174B"/>
    <w:rsid w:val="00882721"/>
    <w:rsid w:val="00884632"/>
    <w:rsid w:val="00887F19"/>
    <w:rsid w:val="0089090C"/>
    <w:rsid w:val="00891CA9"/>
    <w:rsid w:val="00891D4C"/>
    <w:rsid w:val="008928B3"/>
    <w:rsid w:val="0089394D"/>
    <w:rsid w:val="00893A3D"/>
    <w:rsid w:val="00893F0F"/>
    <w:rsid w:val="00894EAA"/>
    <w:rsid w:val="00895D46"/>
    <w:rsid w:val="008974F0"/>
    <w:rsid w:val="008977F8"/>
    <w:rsid w:val="00897D46"/>
    <w:rsid w:val="008A19E5"/>
    <w:rsid w:val="008A2150"/>
    <w:rsid w:val="008A22F4"/>
    <w:rsid w:val="008A3F64"/>
    <w:rsid w:val="008A643F"/>
    <w:rsid w:val="008A7012"/>
    <w:rsid w:val="008A7A05"/>
    <w:rsid w:val="008B012A"/>
    <w:rsid w:val="008B2708"/>
    <w:rsid w:val="008B3965"/>
    <w:rsid w:val="008B3CFD"/>
    <w:rsid w:val="008B510F"/>
    <w:rsid w:val="008B740B"/>
    <w:rsid w:val="008C2595"/>
    <w:rsid w:val="008C378F"/>
    <w:rsid w:val="008C3919"/>
    <w:rsid w:val="008C52F1"/>
    <w:rsid w:val="008C64DB"/>
    <w:rsid w:val="008D0BB6"/>
    <w:rsid w:val="008D0F36"/>
    <w:rsid w:val="008D17FB"/>
    <w:rsid w:val="008D1BB4"/>
    <w:rsid w:val="008D2A00"/>
    <w:rsid w:val="008D3896"/>
    <w:rsid w:val="008D4559"/>
    <w:rsid w:val="008D4E5D"/>
    <w:rsid w:val="008D5532"/>
    <w:rsid w:val="008D6D04"/>
    <w:rsid w:val="008E1395"/>
    <w:rsid w:val="008E2944"/>
    <w:rsid w:val="008E3A45"/>
    <w:rsid w:val="008E4915"/>
    <w:rsid w:val="008E4D1F"/>
    <w:rsid w:val="008E4E35"/>
    <w:rsid w:val="008E564B"/>
    <w:rsid w:val="008E5C7A"/>
    <w:rsid w:val="008E5FF8"/>
    <w:rsid w:val="008E789F"/>
    <w:rsid w:val="008F0333"/>
    <w:rsid w:val="008F15D5"/>
    <w:rsid w:val="008F1F3A"/>
    <w:rsid w:val="008F5C35"/>
    <w:rsid w:val="008F626F"/>
    <w:rsid w:val="008F6BFA"/>
    <w:rsid w:val="0090075A"/>
    <w:rsid w:val="00903033"/>
    <w:rsid w:val="009031C0"/>
    <w:rsid w:val="009033D3"/>
    <w:rsid w:val="00903B51"/>
    <w:rsid w:val="00903C91"/>
    <w:rsid w:val="009062CC"/>
    <w:rsid w:val="00906E17"/>
    <w:rsid w:val="00910725"/>
    <w:rsid w:val="00912A81"/>
    <w:rsid w:val="00913715"/>
    <w:rsid w:val="00914008"/>
    <w:rsid w:val="0091600B"/>
    <w:rsid w:val="00916633"/>
    <w:rsid w:val="0091676F"/>
    <w:rsid w:val="009170AB"/>
    <w:rsid w:val="00917564"/>
    <w:rsid w:val="00917963"/>
    <w:rsid w:val="009219D6"/>
    <w:rsid w:val="00922998"/>
    <w:rsid w:val="00923A6F"/>
    <w:rsid w:val="009273AB"/>
    <w:rsid w:val="00930BA1"/>
    <w:rsid w:val="00930BEC"/>
    <w:rsid w:val="0093157A"/>
    <w:rsid w:val="0093169E"/>
    <w:rsid w:val="00931726"/>
    <w:rsid w:val="00932228"/>
    <w:rsid w:val="00933587"/>
    <w:rsid w:val="009337CF"/>
    <w:rsid w:val="00934F5C"/>
    <w:rsid w:val="0093649F"/>
    <w:rsid w:val="009403BC"/>
    <w:rsid w:val="00941A68"/>
    <w:rsid w:val="009450C5"/>
    <w:rsid w:val="00946704"/>
    <w:rsid w:val="00946D27"/>
    <w:rsid w:val="009505C9"/>
    <w:rsid w:val="00950752"/>
    <w:rsid w:val="0095158A"/>
    <w:rsid w:val="00951B1F"/>
    <w:rsid w:val="00951B7A"/>
    <w:rsid w:val="0095385B"/>
    <w:rsid w:val="009545FC"/>
    <w:rsid w:val="00957426"/>
    <w:rsid w:val="00961714"/>
    <w:rsid w:val="00961EDE"/>
    <w:rsid w:val="00962022"/>
    <w:rsid w:val="009622CE"/>
    <w:rsid w:val="00963077"/>
    <w:rsid w:val="0096535F"/>
    <w:rsid w:val="00965B0D"/>
    <w:rsid w:val="00966424"/>
    <w:rsid w:val="00967183"/>
    <w:rsid w:val="00967597"/>
    <w:rsid w:val="00967D06"/>
    <w:rsid w:val="00967FEA"/>
    <w:rsid w:val="0097167D"/>
    <w:rsid w:val="00971C9A"/>
    <w:rsid w:val="00971CB6"/>
    <w:rsid w:val="009722A4"/>
    <w:rsid w:val="00972B31"/>
    <w:rsid w:val="0097335D"/>
    <w:rsid w:val="00975604"/>
    <w:rsid w:val="00975EEC"/>
    <w:rsid w:val="00977722"/>
    <w:rsid w:val="00981C6E"/>
    <w:rsid w:val="009840D2"/>
    <w:rsid w:val="00984CBA"/>
    <w:rsid w:val="00985A58"/>
    <w:rsid w:val="00995E29"/>
    <w:rsid w:val="00996828"/>
    <w:rsid w:val="009978D5"/>
    <w:rsid w:val="009A0A69"/>
    <w:rsid w:val="009A1871"/>
    <w:rsid w:val="009A3B63"/>
    <w:rsid w:val="009A48E2"/>
    <w:rsid w:val="009A5937"/>
    <w:rsid w:val="009A72CA"/>
    <w:rsid w:val="009A733C"/>
    <w:rsid w:val="009B1493"/>
    <w:rsid w:val="009B1706"/>
    <w:rsid w:val="009B297C"/>
    <w:rsid w:val="009B5DA2"/>
    <w:rsid w:val="009B5F63"/>
    <w:rsid w:val="009B7C8F"/>
    <w:rsid w:val="009C0EF2"/>
    <w:rsid w:val="009C1F84"/>
    <w:rsid w:val="009C26D6"/>
    <w:rsid w:val="009C2DE6"/>
    <w:rsid w:val="009C3025"/>
    <w:rsid w:val="009C3F87"/>
    <w:rsid w:val="009C4FC7"/>
    <w:rsid w:val="009C5544"/>
    <w:rsid w:val="009C61D8"/>
    <w:rsid w:val="009C679A"/>
    <w:rsid w:val="009C71E8"/>
    <w:rsid w:val="009C7F26"/>
    <w:rsid w:val="009D0451"/>
    <w:rsid w:val="009D1097"/>
    <w:rsid w:val="009D1DC6"/>
    <w:rsid w:val="009D3231"/>
    <w:rsid w:val="009D4FF8"/>
    <w:rsid w:val="009D53CC"/>
    <w:rsid w:val="009D54E8"/>
    <w:rsid w:val="009D5729"/>
    <w:rsid w:val="009D5FC6"/>
    <w:rsid w:val="009D620B"/>
    <w:rsid w:val="009D6C11"/>
    <w:rsid w:val="009E0637"/>
    <w:rsid w:val="009E0FBE"/>
    <w:rsid w:val="009E202A"/>
    <w:rsid w:val="009E3373"/>
    <w:rsid w:val="009E3B72"/>
    <w:rsid w:val="009E3CF1"/>
    <w:rsid w:val="009E52A6"/>
    <w:rsid w:val="009E6273"/>
    <w:rsid w:val="009F0F54"/>
    <w:rsid w:val="009F13D9"/>
    <w:rsid w:val="009F51FD"/>
    <w:rsid w:val="009F54A7"/>
    <w:rsid w:val="009F552A"/>
    <w:rsid w:val="009F649B"/>
    <w:rsid w:val="009F7FB7"/>
    <w:rsid w:val="00A00508"/>
    <w:rsid w:val="00A00517"/>
    <w:rsid w:val="00A00A30"/>
    <w:rsid w:val="00A031B3"/>
    <w:rsid w:val="00A0654A"/>
    <w:rsid w:val="00A0691E"/>
    <w:rsid w:val="00A077D8"/>
    <w:rsid w:val="00A1244C"/>
    <w:rsid w:val="00A12E3E"/>
    <w:rsid w:val="00A1300B"/>
    <w:rsid w:val="00A135B7"/>
    <w:rsid w:val="00A1446B"/>
    <w:rsid w:val="00A14FBF"/>
    <w:rsid w:val="00A20F15"/>
    <w:rsid w:val="00A21979"/>
    <w:rsid w:val="00A22BB2"/>
    <w:rsid w:val="00A2310E"/>
    <w:rsid w:val="00A247FB"/>
    <w:rsid w:val="00A2484C"/>
    <w:rsid w:val="00A252E0"/>
    <w:rsid w:val="00A27B98"/>
    <w:rsid w:val="00A30A64"/>
    <w:rsid w:val="00A31793"/>
    <w:rsid w:val="00A31958"/>
    <w:rsid w:val="00A324AA"/>
    <w:rsid w:val="00A32B76"/>
    <w:rsid w:val="00A3381A"/>
    <w:rsid w:val="00A33E0D"/>
    <w:rsid w:val="00A34DC3"/>
    <w:rsid w:val="00A36340"/>
    <w:rsid w:val="00A36607"/>
    <w:rsid w:val="00A3724C"/>
    <w:rsid w:val="00A4041D"/>
    <w:rsid w:val="00A40B85"/>
    <w:rsid w:val="00A41501"/>
    <w:rsid w:val="00A41765"/>
    <w:rsid w:val="00A437CD"/>
    <w:rsid w:val="00A46290"/>
    <w:rsid w:val="00A46A4B"/>
    <w:rsid w:val="00A47233"/>
    <w:rsid w:val="00A4779E"/>
    <w:rsid w:val="00A50395"/>
    <w:rsid w:val="00A535FB"/>
    <w:rsid w:val="00A53BD2"/>
    <w:rsid w:val="00A5774A"/>
    <w:rsid w:val="00A57BD9"/>
    <w:rsid w:val="00A61B99"/>
    <w:rsid w:val="00A6304C"/>
    <w:rsid w:val="00A668A6"/>
    <w:rsid w:val="00A67008"/>
    <w:rsid w:val="00A72D9A"/>
    <w:rsid w:val="00A730BC"/>
    <w:rsid w:val="00A75843"/>
    <w:rsid w:val="00A75B27"/>
    <w:rsid w:val="00A75BAF"/>
    <w:rsid w:val="00A76686"/>
    <w:rsid w:val="00A81FC9"/>
    <w:rsid w:val="00A82A6A"/>
    <w:rsid w:val="00A84868"/>
    <w:rsid w:val="00A85B88"/>
    <w:rsid w:val="00A86370"/>
    <w:rsid w:val="00A86545"/>
    <w:rsid w:val="00A86563"/>
    <w:rsid w:val="00A8716D"/>
    <w:rsid w:val="00A91D07"/>
    <w:rsid w:val="00A92612"/>
    <w:rsid w:val="00A93372"/>
    <w:rsid w:val="00A9384B"/>
    <w:rsid w:val="00A95887"/>
    <w:rsid w:val="00A9692C"/>
    <w:rsid w:val="00AA00D5"/>
    <w:rsid w:val="00AA0EE8"/>
    <w:rsid w:val="00AA107F"/>
    <w:rsid w:val="00AA1A64"/>
    <w:rsid w:val="00AA1F6A"/>
    <w:rsid w:val="00AA2126"/>
    <w:rsid w:val="00AA2528"/>
    <w:rsid w:val="00AA38E9"/>
    <w:rsid w:val="00AA3B6A"/>
    <w:rsid w:val="00AA41AC"/>
    <w:rsid w:val="00AA4AC7"/>
    <w:rsid w:val="00AA5508"/>
    <w:rsid w:val="00AA588F"/>
    <w:rsid w:val="00AA5D7F"/>
    <w:rsid w:val="00AA6EAF"/>
    <w:rsid w:val="00AA6F92"/>
    <w:rsid w:val="00AA76BC"/>
    <w:rsid w:val="00AA7B53"/>
    <w:rsid w:val="00AB3599"/>
    <w:rsid w:val="00AB6437"/>
    <w:rsid w:val="00AB6934"/>
    <w:rsid w:val="00AB7E4D"/>
    <w:rsid w:val="00AB7ECF"/>
    <w:rsid w:val="00AC011F"/>
    <w:rsid w:val="00AC4DA3"/>
    <w:rsid w:val="00AC6BD3"/>
    <w:rsid w:val="00AC6DBE"/>
    <w:rsid w:val="00AC7345"/>
    <w:rsid w:val="00AC7C93"/>
    <w:rsid w:val="00AD02E7"/>
    <w:rsid w:val="00AD19D5"/>
    <w:rsid w:val="00AD43D9"/>
    <w:rsid w:val="00AD46E9"/>
    <w:rsid w:val="00AD4FCC"/>
    <w:rsid w:val="00AD557F"/>
    <w:rsid w:val="00AD55C9"/>
    <w:rsid w:val="00AD6BA0"/>
    <w:rsid w:val="00AD759A"/>
    <w:rsid w:val="00AE0310"/>
    <w:rsid w:val="00AE0581"/>
    <w:rsid w:val="00AE1546"/>
    <w:rsid w:val="00AE2C1A"/>
    <w:rsid w:val="00AE348F"/>
    <w:rsid w:val="00AE555C"/>
    <w:rsid w:val="00AE6F81"/>
    <w:rsid w:val="00AF1AF7"/>
    <w:rsid w:val="00AF31DD"/>
    <w:rsid w:val="00AF3246"/>
    <w:rsid w:val="00AF39DF"/>
    <w:rsid w:val="00AF3B8D"/>
    <w:rsid w:val="00AF42DE"/>
    <w:rsid w:val="00AF46F4"/>
    <w:rsid w:val="00AF5D9B"/>
    <w:rsid w:val="00AF77BA"/>
    <w:rsid w:val="00B00053"/>
    <w:rsid w:val="00B007EF"/>
    <w:rsid w:val="00B027F7"/>
    <w:rsid w:val="00B03758"/>
    <w:rsid w:val="00B04396"/>
    <w:rsid w:val="00B04C2D"/>
    <w:rsid w:val="00B0561A"/>
    <w:rsid w:val="00B0640B"/>
    <w:rsid w:val="00B06710"/>
    <w:rsid w:val="00B07CE5"/>
    <w:rsid w:val="00B1020C"/>
    <w:rsid w:val="00B1288E"/>
    <w:rsid w:val="00B16A50"/>
    <w:rsid w:val="00B17A91"/>
    <w:rsid w:val="00B20E1C"/>
    <w:rsid w:val="00B21A5F"/>
    <w:rsid w:val="00B21DBA"/>
    <w:rsid w:val="00B23630"/>
    <w:rsid w:val="00B25168"/>
    <w:rsid w:val="00B25DD1"/>
    <w:rsid w:val="00B279F9"/>
    <w:rsid w:val="00B31716"/>
    <w:rsid w:val="00B32E7C"/>
    <w:rsid w:val="00B3369F"/>
    <w:rsid w:val="00B346A8"/>
    <w:rsid w:val="00B34F0A"/>
    <w:rsid w:val="00B35C89"/>
    <w:rsid w:val="00B417BD"/>
    <w:rsid w:val="00B41A00"/>
    <w:rsid w:val="00B42442"/>
    <w:rsid w:val="00B42BCF"/>
    <w:rsid w:val="00B435F6"/>
    <w:rsid w:val="00B46D8E"/>
    <w:rsid w:val="00B50E31"/>
    <w:rsid w:val="00B515B3"/>
    <w:rsid w:val="00B51661"/>
    <w:rsid w:val="00B52173"/>
    <w:rsid w:val="00B52A47"/>
    <w:rsid w:val="00B531E7"/>
    <w:rsid w:val="00B5325D"/>
    <w:rsid w:val="00B53405"/>
    <w:rsid w:val="00B53FA7"/>
    <w:rsid w:val="00B543AA"/>
    <w:rsid w:val="00B55FBC"/>
    <w:rsid w:val="00B57F1D"/>
    <w:rsid w:val="00B60D6B"/>
    <w:rsid w:val="00B63611"/>
    <w:rsid w:val="00B668F0"/>
    <w:rsid w:val="00B66BD8"/>
    <w:rsid w:val="00B703A1"/>
    <w:rsid w:val="00B716DC"/>
    <w:rsid w:val="00B71E32"/>
    <w:rsid w:val="00B7205C"/>
    <w:rsid w:val="00B74AAE"/>
    <w:rsid w:val="00B74B53"/>
    <w:rsid w:val="00B756A3"/>
    <w:rsid w:val="00B8065E"/>
    <w:rsid w:val="00B80FE8"/>
    <w:rsid w:val="00B84F6B"/>
    <w:rsid w:val="00B862CF"/>
    <w:rsid w:val="00B87290"/>
    <w:rsid w:val="00B8756A"/>
    <w:rsid w:val="00B8780E"/>
    <w:rsid w:val="00B90C26"/>
    <w:rsid w:val="00B91B4D"/>
    <w:rsid w:val="00B93330"/>
    <w:rsid w:val="00B93D9F"/>
    <w:rsid w:val="00B9456E"/>
    <w:rsid w:val="00B94578"/>
    <w:rsid w:val="00B94E6C"/>
    <w:rsid w:val="00B95308"/>
    <w:rsid w:val="00B9567C"/>
    <w:rsid w:val="00B95826"/>
    <w:rsid w:val="00B95AA3"/>
    <w:rsid w:val="00B97CE1"/>
    <w:rsid w:val="00B97FA9"/>
    <w:rsid w:val="00BA1062"/>
    <w:rsid w:val="00BA144B"/>
    <w:rsid w:val="00BA14EE"/>
    <w:rsid w:val="00BA15E4"/>
    <w:rsid w:val="00BA1853"/>
    <w:rsid w:val="00BA3762"/>
    <w:rsid w:val="00BA3B8D"/>
    <w:rsid w:val="00BA4C2E"/>
    <w:rsid w:val="00BA4FB1"/>
    <w:rsid w:val="00BB035C"/>
    <w:rsid w:val="00BB076F"/>
    <w:rsid w:val="00BB3F08"/>
    <w:rsid w:val="00BB4606"/>
    <w:rsid w:val="00BB533E"/>
    <w:rsid w:val="00BB6B8E"/>
    <w:rsid w:val="00BB6D1F"/>
    <w:rsid w:val="00BC42F3"/>
    <w:rsid w:val="00BC45AD"/>
    <w:rsid w:val="00BC5C5A"/>
    <w:rsid w:val="00BD00B3"/>
    <w:rsid w:val="00BD07A2"/>
    <w:rsid w:val="00BD0F35"/>
    <w:rsid w:val="00BD1438"/>
    <w:rsid w:val="00BD1E1F"/>
    <w:rsid w:val="00BD346E"/>
    <w:rsid w:val="00BD37D3"/>
    <w:rsid w:val="00BD3919"/>
    <w:rsid w:val="00BD3B46"/>
    <w:rsid w:val="00BD4D97"/>
    <w:rsid w:val="00BD6405"/>
    <w:rsid w:val="00BD736B"/>
    <w:rsid w:val="00BE0D12"/>
    <w:rsid w:val="00BE60D8"/>
    <w:rsid w:val="00BE6F05"/>
    <w:rsid w:val="00BE7D5E"/>
    <w:rsid w:val="00BF1140"/>
    <w:rsid w:val="00BF4C5D"/>
    <w:rsid w:val="00BF50E8"/>
    <w:rsid w:val="00BF5A18"/>
    <w:rsid w:val="00BF5A5F"/>
    <w:rsid w:val="00BF626D"/>
    <w:rsid w:val="00BF6840"/>
    <w:rsid w:val="00BF6C4A"/>
    <w:rsid w:val="00C0060C"/>
    <w:rsid w:val="00C0061D"/>
    <w:rsid w:val="00C043C7"/>
    <w:rsid w:val="00C04B9A"/>
    <w:rsid w:val="00C11D8C"/>
    <w:rsid w:val="00C12619"/>
    <w:rsid w:val="00C13256"/>
    <w:rsid w:val="00C145F8"/>
    <w:rsid w:val="00C15690"/>
    <w:rsid w:val="00C1683E"/>
    <w:rsid w:val="00C16927"/>
    <w:rsid w:val="00C177BE"/>
    <w:rsid w:val="00C178C3"/>
    <w:rsid w:val="00C20616"/>
    <w:rsid w:val="00C20D6A"/>
    <w:rsid w:val="00C212C7"/>
    <w:rsid w:val="00C217F7"/>
    <w:rsid w:val="00C23095"/>
    <w:rsid w:val="00C23D2F"/>
    <w:rsid w:val="00C24665"/>
    <w:rsid w:val="00C255E4"/>
    <w:rsid w:val="00C2594C"/>
    <w:rsid w:val="00C27396"/>
    <w:rsid w:val="00C314F5"/>
    <w:rsid w:val="00C3190F"/>
    <w:rsid w:val="00C31AC6"/>
    <w:rsid w:val="00C3306F"/>
    <w:rsid w:val="00C34B69"/>
    <w:rsid w:val="00C356E0"/>
    <w:rsid w:val="00C40041"/>
    <w:rsid w:val="00C40C5C"/>
    <w:rsid w:val="00C41B1A"/>
    <w:rsid w:val="00C42395"/>
    <w:rsid w:val="00C427AD"/>
    <w:rsid w:val="00C4417F"/>
    <w:rsid w:val="00C443BD"/>
    <w:rsid w:val="00C44475"/>
    <w:rsid w:val="00C451C5"/>
    <w:rsid w:val="00C45FA1"/>
    <w:rsid w:val="00C460ED"/>
    <w:rsid w:val="00C4712C"/>
    <w:rsid w:val="00C47142"/>
    <w:rsid w:val="00C47826"/>
    <w:rsid w:val="00C51C6F"/>
    <w:rsid w:val="00C536D1"/>
    <w:rsid w:val="00C55B82"/>
    <w:rsid w:val="00C57946"/>
    <w:rsid w:val="00C57BCC"/>
    <w:rsid w:val="00C60CF7"/>
    <w:rsid w:val="00C617F9"/>
    <w:rsid w:val="00C61B90"/>
    <w:rsid w:val="00C629AC"/>
    <w:rsid w:val="00C64049"/>
    <w:rsid w:val="00C64CCB"/>
    <w:rsid w:val="00C64DB0"/>
    <w:rsid w:val="00C651B2"/>
    <w:rsid w:val="00C654E4"/>
    <w:rsid w:val="00C6623C"/>
    <w:rsid w:val="00C6648D"/>
    <w:rsid w:val="00C66A8B"/>
    <w:rsid w:val="00C673C5"/>
    <w:rsid w:val="00C70FE2"/>
    <w:rsid w:val="00C72468"/>
    <w:rsid w:val="00C72FDE"/>
    <w:rsid w:val="00C73E68"/>
    <w:rsid w:val="00C75062"/>
    <w:rsid w:val="00C758B3"/>
    <w:rsid w:val="00C77450"/>
    <w:rsid w:val="00C8042E"/>
    <w:rsid w:val="00C804C6"/>
    <w:rsid w:val="00C80CB9"/>
    <w:rsid w:val="00C8155C"/>
    <w:rsid w:val="00C82353"/>
    <w:rsid w:val="00C8455E"/>
    <w:rsid w:val="00C869ED"/>
    <w:rsid w:val="00C86EED"/>
    <w:rsid w:val="00C8784E"/>
    <w:rsid w:val="00C87B3C"/>
    <w:rsid w:val="00C907FD"/>
    <w:rsid w:val="00C90A14"/>
    <w:rsid w:val="00C9161D"/>
    <w:rsid w:val="00C91AEC"/>
    <w:rsid w:val="00C92265"/>
    <w:rsid w:val="00C927DA"/>
    <w:rsid w:val="00C95C64"/>
    <w:rsid w:val="00C962BC"/>
    <w:rsid w:val="00C97C56"/>
    <w:rsid w:val="00CA0993"/>
    <w:rsid w:val="00CA0AB1"/>
    <w:rsid w:val="00CA0C1D"/>
    <w:rsid w:val="00CA1437"/>
    <w:rsid w:val="00CA16BC"/>
    <w:rsid w:val="00CA312C"/>
    <w:rsid w:val="00CA3DF0"/>
    <w:rsid w:val="00CA469A"/>
    <w:rsid w:val="00CA5921"/>
    <w:rsid w:val="00CA59FC"/>
    <w:rsid w:val="00CA658B"/>
    <w:rsid w:val="00CA6F88"/>
    <w:rsid w:val="00CB1D93"/>
    <w:rsid w:val="00CB29E2"/>
    <w:rsid w:val="00CB2EBD"/>
    <w:rsid w:val="00CB379A"/>
    <w:rsid w:val="00CB48A6"/>
    <w:rsid w:val="00CB5BBD"/>
    <w:rsid w:val="00CB6216"/>
    <w:rsid w:val="00CB62A9"/>
    <w:rsid w:val="00CB693D"/>
    <w:rsid w:val="00CB74DE"/>
    <w:rsid w:val="00CB7FE9"/>
    <w:rsid w:val="00CC05BC"/>
    <w:rsid w:val="00CC072B"/>
    <w:rsid w:val="00CC45C6"/>
    <w:rsid w:val="00CC724D"/>
    <w:rsid w:val="00CC79F8"/>
    <w:rsid w:val="00CD0B10"/>
    <w:rsid w:val="00CD1654"/>
    <w:rsid w:val="00CD217F"/>
    <w:rsid w:val="00CD292B"/>
    <w:rsid w:val="00CD2E99"/>
    <w:rsid w:val="00CD3B85"/>
    <w:rsid w:val="00CD5F28"/>
    <w:rsid w:val="00CD6275"/>
    <w:rsid w:val="00CD64AD"/>
    <w:rsid w:val="00CD69F3"/>
    <w:rsid w:val="00CD702A"/>
    <w:rsid w:val="00CE02A8"/>
    <w:rsid w:val="00CE0E8F"/>
    <w:rsid w:val="00CE2663"/>
    <w:rsid w:val="00CE3C17"/>
    <w:rsid w:val="00CE49A6"/>
    <w:rsid w:val="00CE5946"/>
    <w:rsid w:val="00CE5961"/>
    <w:rsid w:val="00CE737B"/>
    <w:rsid w:val="00CF08E3"/>
    <w:rsid w:val="00CF1848"/>
    <w:rsid w:val="00CF3FC4"/>
    <w:rsid w:val="00CF3FEB"/>
    <w:rsid w:val="00CF420E"/>
    <w:rsid w:val="00CF4AAA"/>
    <w:rsid w:val="00CF4DAC"/>
    <w:rsid w:val="00CF6274"/>
    <w:rsid w:val="00CF6EE2"/>
    <w:rsid w:val="00CF7A56"/>
    <w:rsid w:val="00D013A6"/>
    <w:rsid w:val="00D0241E"/>
    <w:rsid w:val="00D02800"/>
    <w:rsid w:val="00D050C9"/>
    <w:rsid w:val="00D0658C"/>
    <w:rsid w:val="00D06E02"/>
    <w:rsid w:val="00D100F7"/>
    <w:rsid w:val="00D11A51"/>
    <w:rsid w:val="00D11FE2"/>
    <w:rsid w:val="00D12044"/>
    <w:rsid w:val="00D13127"/>
    <w:rsid w:val="00D1520E"/>
    <w:rsid w:val="00D167E0"/>
    <w:rsid w:val="00D17E9D"/>
    <w:rsid w:val="00D2104B"/>
    <w:rsid w:val="00D21850"/>
    <w:rsid w:val="00D22758"/>
    <w:rsid w:val="00D24F34"/>
    <w:rsid w:val="00D263EB"/>
    <w:rsid w:val="00D26A6B"/>
    <w:rsid w:val="00D30B4E"/>
    <w:rsid w:val="00D3269E"/>
    <w:rsid w:val="00D33EFC"/>
    <w:rsid w:val="00D33FB0"/>
    <w:rsid w:val="00D3421E"/>
    <w:rsid w:val="00D3437E"/>
    <w:rsid w:val="00D34515"/>
    <w:rsid w:val="00D36BE3"/>
    <w:rsid w:val="00D37C01"/>
    <w:rsid w:val="00D4071D"/>
    <w:rsid w:val="00D40DBC"/>
    <w:rsid w:val="00D41088"/>
    <w:rsid w:val="00D41271"/>
    <w:rsid w:val="00D43907"/>
    <w:rsid w:val="00D4421E"/>
    <w:rsid w:val="00D443C5"/>
    <w:rsid w:val="00D44E47"/>
    <w:rsid w:val="00D464B1"/>
    <w:rsid w:val="00D514B9"/>
    <w:rsid w:val="00D52CB4"/>
    <w:rsid w:val="00D53D74"/>
    <w:rsid w:val="00D543BC"/>
    <w:rsid w:val="00D5478E"/>
    <w:rsid w:val="00D57B62"/>
    <w:rsid w:val="00D613CF"/>
    <w:rsid w:val="00D614E5"/>
    <w:rsid w:val="00D62A6E"/>
    <w:rsid w:val="00D6342C"/>
    <w:rsid w:val="00D6397D"/>
    <w:rsid w:val="00D64700"/>
    <w:rsid w:val="00D65500"/>
    <w:rsid w:val="00D66919"/>
    <w:rsid w:val="00D70E4A"/>
    <w:rsid w:val="00D71D3C"/>
    <w:rsid w:val="00D722AF"/>
    <w:rsid w:val="00D74698"/>
    <w:rsid w:val="00D7469E"/>
    <w:rsid w:val="00D765EE"/>
    <w:rsid w:val="00D76850"/>
    <w:rsid w:val="00D76A18"/>
    <w:rsid w:val="00D76B54"/>
    <w:rsid w:val="00D77560"/>
    <w:rsid w:val="00D8015F"/>
    <w:rsid w:val="00D80849"/>
    <w:rsid w:val="00D81E37"/>
    <w:rsid w:val="00D822F8"/>
    <w:rsid w:val="00D82A99"/>
    <w:rsid w:val="00D82E8F"/>
    <w:rsid w:val="00D85B12"/>
    <w:rsid w:val="00D87759"/>
    <w:rsid w:val="00D87EA2"/>
    <w:rsid w:val="00D90736"/>
    <w:rsid w:val="00D92850"/>
    <w:rsid w:val="00D934B1"/>
    <w:rsid w:val="00D939C5"/>
    <w:rsid w:val="00D94E9C"/>
    <w:rsid w:val="00D95041"/>
    <w:rsid w:val="00D952A9"/>
    <w:rsid w:val="00D95577"/>
    <w:rsid w:val="00D962BC"/>
    <w:rsid w:val="00D9650E"/>
    <w:rsid w:val="00D96B72"/>
    <w:rsid w:val="00D970AD"/>
    <w:rsid w:val="00DA0F65"/>
    <w:rsid w:val="00DA2529"/>
    <w:rsid w:val="00DA2738"/>
    <w:rsid w:val="00DA3B08"/>
    <w:rsid w:val="00DA4458"/>
    <w:rsid w:val="00DA73C7"/>
    <w:rsid w:val="00DB0542"/>
    <w:rsid w:val="00DB29D3"/>
    <w:rsid w:val="00DB5BD2"/>
    <w:rsid w:val="00DB6EE7"/>
    <w:rsid w:val="00DC0496"/>
    <w:rsid w:val="00DC0B54"/>
    <w:rsid w:val="00DC12D8"/>
    <w:rsid w:val="00DC2004"/>
    <w:rsid w:val="00DC2CC8"/>
    <w:rsid w:val="00DC54A9"/>
    <w:rsid w:val="00DC5FD9"/>
    <w:rsid w:val="00DC6194"/>
    <w:rsid w:val="00DD0085"/>
    <w:rsid w:val="00DD057E"/>
    <w:rsid w:val="00DD0B88"/>
    <w:rsid w:val="00DD118C"/>
    <w:rsid w:val="00DD2A40"/>
    <w:rsid w:val="00DD32AF"/>
    <w:rsid w:val="00DD3A3F"/>
    <w:rsid w:val="00DD5721"/>
    <w:rsid w:val="00DE0123"/>
    <w:rsid w:val="00DE04BF"/>
    <w:rsid w:val="00DE1768"/>
    <w:rsid w:val="00DE1F31"/>
    <w:rsid w:val="00DE2125"/>
    <w:rsid w:val="00DE2825"/>
    <w:rsid w:val="00DE2835"/>
    <w:rsid w:val="00DE352C"/>
    <w:rsid w:val="00DE3607"/>
    <w:rsid w:val="00DE3E2B"/>
    <w:rsid w:val="00DE4670"/>
    <w:rsid w:val="00DE58CF"/>
    <w:rsid w:val="00DE6ED3"/>
    <w:rsid w:val="00DF0079"/>
    <w:rsid w:val="00DF036D"/>
    <w:rsid w:val="00DF0942"/>
    <w:rsid w:val="00DF4311"/>
    <w:rsid w:val="00DF4DEF"/>
    <w:rsid w:val="00DF4E08"/>
    <w:rsid w:val="00DF61F6"/>
    <w:rsid w:val="00DF7991"/>
    <w:rsid w:val="00E00291"/>
    <w:rsid w:val="00E011E9"/>
    <w:rsid w:val="00E01864"/>
    <w:rsid w:val="00E0274D"/>
    <w:rsid w:val="00E0476A"/>
    <w:rsid w:val="00E053B9"/>
    <w:rsid w:val="00E05B97"/>
    <w:rsid w:val="00E105B6"/>
    <w:rsid w:val="00E10B1F"/>
    <w:rsid w:val="00E10F78"/>
    <w:rsid w:val="00E11BDE"/>
    <w:rsid w:val="00E12045"/>
    <w:rsid w:val="00E13617"/>
    <w:rsid w:val="00E138A7"/>
    <w:rsid w:val="00E13B26"/>
    <w:rsid w:val="00E155BF"/>
    <w:rsid w:val="00E15CF3"/>
    <w:rsid w:val="00E17703"/>
    <w:rsid w:val="00E17D20"/>
    <w:rsid w:val="00E224FD"/>
    <w:rsid w:val="00E22886"/>
    <w:rsid w:val="00E231FB"/>
    <w:rsid w:val="00E24E47"/>
    <w:rsid w:val="00E25AAD"/>
    <w:rsid w:val="00E27442"/>
    <w:rsid w:val="00E27930"/>
    <w:rsid w:val="00E30CE6"/>
    <w:rsid w:val="00E30F64"/>
    <w:rsid w:val="00E3139E"/>
    <w:rsid w:val="00E32A39"/>
    <w:rsid w:val="00E330A9"/>
    <w:rsid w:val="00E34F46"/>
    <w:rsid w:val="00E3567F"/>
    <w:rsid w:val="00E3622B"/>
    <w:rsid w:val="00E40222"/>
    <w:rsid w:val="00E40565"/>
    <w:rsid w:val="00E40A46"/>
    <w:rsid w:val="00E41240"/>
    <w:rsid w:val="00E42016"/>
    <w:rsid w:val="00E42551"/>
    <w:rsid w:val="00E42708"/>
    <w:rsid w:val="00E42C84"/>
    <w:rsid w:val="00E42FCC"/>
    <w:rsid w:val="00E43929"/>
    <w:rsid w:val="00E43C2F"/>
    <w:rsid w:val="00E50824"/>
    <w:rsid w:val="00E54E4A"/>
    <w:rsid w:val="00E55CAD"/>
    <w:rsid w:val="00E56000"/>
    <w:rsid w:val="00E57609"/>
    <w:rsid w:val="00E6155C"/>
    <w:rsid w:val="00E6159A"/>
    <w:rsid w:val="00E61F79"/>
    <w:rsid w:val="00E63D70"/>
    <w:rsid w:val="00E652AD"/>
    <w:rsid w:val="00E66235"/>
    <w:rsid w:val="00E66CB3"/>
    <w:rsid w:val="00E67424"/>
    <w:rsid w:val="00E7060A"/>
    <w:rsid w:val="00E70B7F"/>
    <w:rsid w:val="00E721B5"/>
    <w:rsid w:val="00E726D1"/>
    <w:rsid w:val="00E74EED"/>
    <w:rsid w:val="00E74F7B"/>
    <w:rsid w:val="00E75792"/>
    <w:rsid w:val="00E804B4"/>
    <w:rsid w:val="00E805A6"/>
    <w:rsid w:val="00E80C5F"/>
    <w:rsid w:val="00E81AE6"/>
    <w:rsid w:val="00E82495"/>
    <w:rsid w:val="00E82989"/>
    <w:rsid w:val="00E82D9D"/>
    <w:rsid w:val="00E83506"/>
    <w:rsid w:val="00E83C24"/>
    <w:rsid w:val="00E85BFD"/>
    <w:rsid w:val="00E869CB"/>
    <w:rsid w:val="00E86AB4"/>
    <w:rsid w:val="00E86DA3"/>
    <w:rsid w:val="00E90CF9"/>
    <w:rsid w:val="00E91609"/>
    <w:rsid w:val="00E91804"/>
    <w:rsid w:val="00E91DE8"/>
    <w:rsid w:val="00E9318D"/>
    <w:rsid w:val="00E940E5"/>
    <w:rsid w:val="00E951BC"/>
    <w:rsid w:val="00E969A8"/>
    <w:rsid w:val="00E97310"/>
    <w:rsid w:val="00E97813"/>
    <w:rsid w:val="00EA1FE0"/>
    <w:rsid w:val="00EA35A9"/>
    <w:rsid w:val="00EA3AF4"/>
    <w:rsid w:val="00EA3F2B"/>
    <w:rsid w:val="00EA4B02"/>
    <w:rsid w:val="00EA62DA"/>
    <w:rsid w:val="00EA654F"/>
    <w:rsid w:val="00EA6D0F"/>
    <w:rsid w:val="00EB179D"/>
    <w:rsid w:val="00EB227E"/>
    <w:rsid w:val="00EB3FD0"/>
    <w:rsid w:val="00EB5E51"/>
    <w:rsid w:val="00EB72A3"/>
    <w:rsid w:val="00EC20FF"/>
    <w:rsid w:val="00EC21D0"/>
    <w:rsid w:val="00EC21ED"/>
    <w:rsid w:val="00EC4396"/>
    <w:rsid w:val="00EC4457"/>
    <w:rsid w:val="00EC458A"/>
    <w:rsid w:val="00EC4697"/>
    <w:rsid w:val="00EC4E33"/>
    <w:rsid w:val="00EC72AE"/>
    <w:rsid w:val="00EC783C"/>
    <w:rsid w:val="00ED129E"/>
    <w:rsid w:val="00ED1D6A"/>
    <w:rsid w:val="00ED275D"/>
    <w:rsid w:val="00ED372C"/>
    <w:rsid w:val="00ED4F77"/>
    <w:rsid w:val="00ED53F3"/>
    <w:rsid w:val="00ED78CF"/>
    <w:rsid w:val="00ED7B8A"/>
    <w:rsid w:val="00ED7DD8"/>
    <w:rsid w:val="00EE1DFA"/>
    <w:rsid w:val="00EE2EC4"/>
    <w:rsid w:val="00EE4540"/>
    <w:rsid w:val="00EE4B00"/>
    <w:rsid w:val="00EE4BF1"/>
    <w:rsid w:val="00EE5647"/>
    <w:rsid w:val="00EE5C94"/>
    <w:rsid w:val="00EE5DEA"/>
    <w:rsid w:val="00EE67E6"/>
    <w:rsid w:val="00EE6983"/>
    <w:rsid w:val="00EE7096"/>
    <w:rsid w:val="00EE76F3"/>
    <w:rsid w:val="00EE7D62"/>
    <w:rsid w:val="00EF0132"/>
    <w:rsid w:val="00EF0402"/>
    <w:rsid w:val="00EF0CB3"/>
    <w:rsid w:val="00EF3C09"/>
    <w:rsid w:val="00EF3D85"/>
    <w:rsid w:val="00EF4248"/>
    <w:rsid w:val="00EF48A9"/>
    <w:rsid w:val="00EF6355"/>
    <w:rsid w:val="00EF768C"/>
    <w:rsid w:val="00F00086"/>
    <w:rsid w:val="00F02FC4"/>
    <w:rsid w:val="00F04BA9"/>
    <w:rsid w:val="00F078CF"/>
    <w:rsid w:val="00F108B6"/>
    <w:rsid w:val="00F1160F"/>
    <w:rsid w:val="00F14CCE"/>
    <w:rsid w:val="00F14F8C"/>
    <w:rsid w:val="00F16C1B"/>
    <w:rsid w:val="00F2084A"/>
    <w:rsid w:val="00F2190D"/>
    <w:rsid w:val="00F234B2"/>
    <w:rsid w:val="00F244CD"/>
    <w:rsid w:val="00F2503F"/>
    <w:rsid w:val="00F30208"/>
    <w:rsid w:val="00F30A1E"/>
    <w:rsid w:val="00F31426"/>
    <w:rsid w:val="00F33A28"/>
    <w:rsid w:val="00F33F7B"/>
    <w:rsid w:val="00F3437D"/>
    <w:rsid w:val="00F35358"/>
    <w:rsid w:val="00F354D2"/>
    <w:rsid w:val="00F35D1E"/>
    <w:rsid w:val="00F379A4"/>
    <w:rsid w:val="00F37C8A"/>
    <w:rsid w:val="00F40369"/>
    <w:rsid w:val="00F40783"/>
    <w:rsid w:val="00F41EF0"/>
    <w:rsid w:val="00F44664"/>
    <w:rsid w:val="00F45210"/>
    <w:rsid w:val="00F463E3"/>
    <w:rsid w:val="00F46490"/>
    <w:rsid w:val="00F46726"/>
    <w:rsid w:val="00F517D3"/>
    <w:rsid w:val="00F519FB"/>
    <w:rsid w:val="00F53193"/>
    <w:rsid w:val="00F5357E"/>
    <w:rsid w:val="00F53827"/>
    <w:rsid w:val="00F55053"/>
    <w:rsid w:val="00F55EA5"/>
    <w:rsid w:val="00F60BC9"/>
    <w:rsid w:val="00F6296D"/>
    <w:rsid w:val="00F62E5F"/>
    <w:rsid w:val="00F633E0"/>
    <w:rsid w:val="00F63BA9"/>
    <w:rsid w:val="00F64574"/>
    <w:rsid w:val="00F64AFC"/>
    <w:rsid w:val="00F64D7C"/>
    <w:rsid w:val="00F6586C"/>
    <w:rsid w:val="00F65F57"/>
    <w:rsid w:val="00F66C62"/>
    <w:rsid w:val="00F6741A"/>
    <w:rsid w:val="00F71353"/>
    <w:rsid w:val="00F71625"/>
    <w:rsid w:val="00F72C3B"/>
    <w:rsid w:val="00F72D28"/>
    <w:rsid w:val="00F73793"/>
    <w:rsid w:val="00F75646"/>
    <w:rsid w:val="00F7624E"/>
    <w:rsid w:val="00F77485"/>
    <w:rsid w:val="00F80438"/>
    <w:rsid w:val="00F827FA"/>
    <w:rsid w:val="00F83F4B"/>
    <w:rsid w:val="00F83FD7"/>
    <w:rsid w:val="00F84F03"/>
    <w:rsid w:val="00F85F98"/>
    <w:rsid w:val="00F865A0"/>
    <w:rsid w:val="00F8662E"/>
    <w:rsid w:val="00F86A32"/>
    <w:rsid w:val="00F874B5"/>
    <w:rsid w:val="00F90649"/>
    <w:rsid w:val="00F91028"/>
    <w:rsid w:val="00F9161E"/>
    <w:rsid w:val="00F92ED0"/>
    <w:rsid w:val="00F93285"/>
    <w:rsid w:val="00F93408"/>
    <w:rsid w:val="00F94774"/>
    <w:rsid w:val="00F94ECC"/>
    <w:rsid w:val="00F976EA"/>
    <w:rsid w:val="00F979E6"/>
    <w:rsid w:val="00F97D1F"/>
    <w:rsid w:val="00F97F12"/>
    <w:rsid w:val="00FA10C7"/>
    <w:rsid w:val="00FA1661"/>
    <w:rsid w:val="00FA2ADC"/>
    <w:rsid w:val="00FA3F77"/>
    <w:rsid w:val="00FA4014"/>
    <w:rsid w:val="00FA56AD"/>
    <w:rsid w:val="00FA5708"/>
    <w:rsid w:val="00FA5F4E"/>
    <w:rsid w:val="00FA6625"/>
    <w:rsid w:val="00FA663B"/>
    <w:rsid w:val="00FB0587"/>
    <w:rsid w:val="00FB0FCC"/>
    <w:rsid w:val="00FB1BB6"/>
    <w:rsid w:val="00FB57A5"/>
    <w:rsid w:val="00FC185E"/>
    <w:rsid w:val="00FC212F"/>
    <w:rsid w:val="00FC2D9D"/>
    <w:rsid w:val="00FC3E8D"/>
    <w:rsid w:val="00FC401E"/>
    <w:rsid w:val="00FC53DB"/>
    <w:rsid w:val="00FC59EA"/>
    <w:rsid w:val="00FC5D44"/>
    <w:rsid w:val="00FC6C4D"/>
    <w:rsid w:val="00FC6EEB"/>
    <w:rsid w:val="00FD278A"/>
    <w:rsid w:val="00FD2B8E"/>
    <w:rsid w:val="00FD4A2D"/>
    <w:rsid w:val="00FD4C36"/>
    <w:rsid w:val="00FD6070"/>
    <w:rsid w:val="00FD6CDE"/>
    <w:rsid w:val="00FD70AE"/>
    <w:rsid w:val="00FD7257"/>
    <w:rsid w:val="00FD7439"/>
    <w:rsid w:val="00FE06B7"/>
    <w:rsid w:val="00FE0B70"/>
    <w:rsid w:val="00FE2EAF"/>
    <w:rsid w:val="00FE50A2"/>
    <w:rsid w:val="00FE60C1"/>
    <w:rsid w:val="00FE79A5"/>
    <w:rsid w:val="00FF0394"/>
    <w:rsid w:val="00FF0FF6"/>
    <w:rsid w:val="00FF1A25"/>
    <w:rsid w:val="00FF2448"/>
    <w:rsid w:val="00FF28A1"/>
    <w:rsid w:val="00FF3F28"/>
    <w:rsid w:val="00FF4908"/>
    <w:rsid w:val="00FF5E67"/>
    <w:rsid w:val="00FF6442"/>
    <w:rsid w:val="00FF7447"/>
    <w:rsid w:val="00FF79BE"/>
    <w:rsid w:val="00FF7C9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3090A"/>
  <w15:docId w15:val="{3FE114D1-9EB6-4365-86B5-17660876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F4B"/>
    <w:pPr>
      <w:jc w:val="both"/>
    </w:pPr>
    <w:rPr>
      <w:rFonts w:ascii="Times New Roman" w:eastAsia="Times New Roman" w:hAnsi="Times New Roman" w:cs="Times New Roman"/>
      <w:sz w:val="22"/>
      <w:lang w:val="en-GB"/>
    </w:rPr>
  </w:style>
  <w:style w:type="paragraph" w:styleId="Heading1">
    <w:name w:val="heading 1"/>
    <w:aliases w:val="Para (1),Heading 1 Char3 Char,Heading 1 Char Char1 Char,Heading 1 Char1 Char Char1 Char,Heading 1 Char Char Char Char1 Char1,Para (1) Char Char Char Char1 Char,Heading 1 Char3 Char Char Char Char1 Char,Heading 1 Char3"/>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aliases w:val="Heading 5 - GTI"/>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67"/>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323E4F"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472C4" w:themeColor="accent1"/>
      <w:spacing w:val="15"/>
      <w:lang w:val="en-US"/>
    </w:rPr>
  </w:style>
  <w:style w:type="character" w:customStyle="1" w:styleId="Heading1Char">
    <w:name w:val="Heading 1 Char"/>
    <w:aliases w:val="Para (1) Char,Heading 1 Char3 Char Char,Heading 1 Char Char1 Char Char,Heading 1 Char1 Char Char1 Char Char,Heading 1 Char Char Char Char1 Char1 Char,Para (1) Char Char Char Char1 Char Char,Heading 1 Char3 Char Char Char Char1 Char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qFormat/>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link w:val="Heading1longmultilineChar"/>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167281"/>
    <w:pPr>
      <w:spacing w:before="120"/>
      <w:ind w:left="1843" w:right="998" w:hanging="567"/>
      <w:jc w:val="left"/>
      <w:outlineLvl w:val="1"/>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BD07A2"/>
    <w:rPr>
      <w:b/>
      <w:i w:val="0"/>
    </w:rPr>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aliases w:val="Heading 5 - GTI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5D2B3D"/>
    <w:pPr>
      <w:tabs>
        <w:tab w:val="left" w:pos="1134"/>
        <w:tab w:val="right" w:leader="dot" w:pos="9214"/>
      </w:tabs>
      <w:spacing w:before="60" w:after="60"/>
      <w:ind w:left="1134" w:right="571" w:hanging="1134"/>
    </w:pPr>
    <w:rPr>
      <w:caps/>
    </w:rPr>
  </w:style>
  <w:style w:type="paragraph" w:styleId="TOC2">
    <w:name w:val="toc 2"/>
    <w:basedOn w:val="Normal"/>
    <w:next w:val="Normal"/>
    <w:autoRedefine/>
    <w:uiPriority w:val="39"/>
    <w:rsid w:val="00BE0D12"/>
    <w:pPr>
      <w:tabs>
        <w:tab w:val="right" w:leader="dot" w:pos="9214"/>
      </w:tabs>
      <w:spacing w:before="60" w:after="60"/>
      <w:ind w:left="1134" w:right="571" w:hanging="850"/>
      <w:jc w:val="left"/>
    </w:pPr>
    <w:rPr>
      <w:noProof/>
      <w:szCs w:val="22"/>
    </w:rPr>
  </w:style>
  <w:style w:type="paragraph" w:styleId="TOC3">
    <w:name w:val="toc 3"/>
    <w:basedOn w:val="Normal"/>
    <w:next w:val="Normal"/>
    <w:autoRedefine/>
    <w:uiPriority w:val="39"/>
    <w:rsid w:val="00BE0D12"/>
    <w:pPr>
      <w:tabs>
        <w:tab w:val="left" w:pos="2314"/>
        <w:tab w:val="right" w:leader="dot" w:pos="9214"/>
      </w:tabs>
      <w:spacing w:before="60" w:after="60"/>
      <w:ind w:left="1134" w:right="571" w:hanging="850"/>
      <w:jc w:val="left"/>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6"/>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lang w:val="fr-CA"/>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style>
  <w:style w:type="paragraph" w:styleId="CommentSubject">
    <w:name w:val="annotation subject"/>
    <w:basedOn w:val="CommentText"/>
    <w:next w:val="CommentText"/>
    <w:link w:val="CommentSubjectChar"/>
    <w:uiPriority w:val="99"/>
    <w:semiHidden/>
    <w:unhideWhenUsed/>
    <w:rsid w:val="00113E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3E77"/>
    <w:rPr>
      <w:rFonts w:ascii="Times New Roman" w:eastAsia="Times New Roman" w:hAnsi="Times New Roman" w:cs="Times New Roman"/>
      <w:b/>
      <w:bCs/>
      <w:sz w:val="20"/>
      <w:szCs w:val="20"/>
      <w:lang w:val="en-GB"/>
    </w:rPr>
  </w:style>
  <w:style w:type="paragraph" w:styleId="Revision">
    <w:name w:val="Revision"/>
    <w:hidden/>
    <w:uiPriority w:val="99"/>
    <w:semiHidden/>
    <w:rsid w:val="005A107A"/>
    <w:rPr>
      <w:rFonts w:ascii="Times New Roman" w:eastAsia="Times New Roman" w:hAnsi="Times New Roman" w:cs="Times New Roman"/>
      <w:sz w:val="22"/>
      <w:lang w:val="en-GB"/>
    </w:rPr>
  </w:style>
  <w:style w:type="paragraph" w:customStyle="1" w:styleId="paragraph">
    <w:name w:val="paragraph"/>
    <w:basedOn w:val="Normal"/>
    <w:rsid w:val="006A0AF6"/>
    <w:pPr>
      <w:spacing w:before="100" w:beforeAutospacing="1" w:after="100" w:afterAutospacing="1"/>
      <w:jc w:val="left"/>
    </w:pPr>
    <w:rPr>
      <w:sz w:val="24"/>
      <w:lang w:val="en-US"/>
    </w:rPr>
  </w:style>
  <w:style w:type="character" w:customStyle="1" w:styleId="normaltextrun">
    <w:name w:val="normaltextrun"/>
    <w:rsid w:val="006A0AF6"/>
  </w:style>
  <w:style w:type="character" w:customStyle="1" w:styleId="findhit">
    <w:name w:val="findhit"/>
    <w:rsid w:val="006A0AF6"/>
  </w:style>
  <w:style w:type="paragraph" w:customStyle="1" w:styleId="Heading-plainbold">
    <w:name w:val="Heading-plain bold"/>
    <w:basedOn w:val="BodyText"/>
    <w:rsid w:val="001A77EF"/>
    <w:pPr>
      <w:ind w:firstLine="0"/>
      <w:jc w:val="center"/>
    </w:pPr>
    <w:rPr>
      <w:rFonts w:eastAsia="Malgun Gothic"/>
      <w:b/>
      <w:bCs/>
      <w:i/>
      <w:iCs w:val="0"/>
    </w:rPr>
  </w:style>
  <w:style w:type="paragraph" w:styleId="NormalWeb">
    <w:name w:val="Normal (Web)"/>
    <w:basedOn w:val="Normal"/>
    <w:uiPriority w:val="99"/>
    <w:rsid w:val="009A72CA"/>
    <w:pPr>
      <w:spacing w:before="100" w:beforeAutospacing="1" w:after="100" w:afterAutospacing="1"/>
      <w:jc w:val="left"/>
    </w:pPr>
    <w:rPr>
      <w:rFonts w:ascii="Verdana" w:eastAsia="MS Mincho" w:hAnsi="Verdana" w:cs="Angsana New"/>
      <w:color w:val="000000"/>
      <w:sz w:val="18"/>
      <w:szCs w:val="18"/>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B14BC"/>
    <w:rPr>
      <w:rFonts w:ascii="Times New Roman" w:eastAsia="Times New Roman" w:hAnsi="Times New Roman" w:cs="Times New Roman"/>
      <w:sz w:val="22"/>
      <w:lang w:val="en-GB"/>
    </w:rPr>
  </w:style>
  <w:style w:type="paragraph" w:styleId="PlainText">
    <w:name w:val="Plain Text"/>
    <w:basedOn w:val="Normal"/>
    <w:link w:val="PlainTextChar"/>
    <w:uiPriority w:val="99"/>
    <w:unhideWhenUsed/>
    <w:rsid w:val="005B14BC"/>
    <w:pPr>
      <w:jc w:val="left"/>
    </w:pPr>
    <w:rPr>
      <w:rFonts w:ascii="Calibri" w:eastAsiaTheme="minorEastAsia" w:hAnsi="Calibri" w:cstheme="minorBidi"/>
      <w:szCs w:val="21"/>
      <w:lang w:val="en-US" w:eastAsia="zh-CN"/>
    </w:rPr>
  </w:style>
  <w:style w:type="character" w:customStyle="1" w:styleId="PlainTextChar">
    <w:name w:val="Plain Text Char"/>
    <w:basedOn w:val="DefaultParagraphFont"/>
    <w:link w:val="PlainText"/>
    <w:uiPriority w:val="99"/>
    <w:rsid w:val="005B14BC"/>
    <w:rPr>
      <w:rFonts w:ascii="Calibri" w:hAnsi="Calibri"/>
      <w:sz w:val="22"/>
      <w:szCs w:val="21"/>
      <w:lang w:val="en-US" w:eastAsia="zh-CN"/>
    </w:rPr>
  </w:style>
  <w:style w:type="paragraph" w:styleId="BodyText2">
    <w:name w:val="Body Text 2"/>
    <w:basedOn w:val="Normal"/>
    <w:link w:val="BodyText2Char"/>
    <w:uiPriority w:val="99"/>
    <w:rsid w:val="005820C6"/>
    <w:pPr>
      <w:jc w:val="left"/>
    </w:pPr>
    <w:rPr>
      <w:i/>
      <w:iCs/>
      <w:sz w:val="24"/>
      <w:lang w:val="en-CA"/>
    </w:rPr>
  </w:style>
  <w:style w:type="character" w:customStyle="1" w:styleId="BodyText2Char">
    <w:name w:val="Body Text 2 Char"/>
    <w:basedOn w:val="DefaultParagraphFont"/>
    <w:link w:val="BodyText2"/>
    <w:uiPriority w:val="99"/>
    <w:rsid w:val="005820C6"/>
    <w:rPr>
      <w:rFonts w:ascii="Times New Roman" w:eastAsia="Times New Roman" w:hAnsi="Times New Roman" w:cs="Times New Roman"/>
      <w:i/>
      <w:iCs/>
      <w:lang w:val="en-CA"/>
    </w:rPr>
  </w:style>
  <w:style w:type="paragraph" w:styleId="BodyText3">
    <w:name w:val="Body Text 3"/>
    <w:basedOn w:val="Normal"/>
    <w:link w:val="BodyText3Char"/>
    <w:rsid w:val="005820C6"/>
    <w:pPr>
      <w:jc w:val="center"/>
    </w:pPr>
    <w:rPr>
      <w:sz w:val="28"/>
      <w:lang w:val="en-CA"/>
    </w:rPr>
  </w:style>
  <w:style w:type="character" w:customStyle="1" w:styleId="BodyText3Char">
    <w:name w:val="Body Text 3 Char"/>
    <w:basedOn w:val="DefaultParagraphFont"/>
    <w:link w:val="BodyText3"/>
    <w:rsid w:val="005820C6"/>
    <w:rPr>
      <w:rFonts w:ascii="Times New Roman" w:eastAsia="Times New Roman" w:hAnsi="Times New Roman" w:cs="Times New Roman"/>
      <w:sz w:val="28"/>
      <w:lang w:val="en-CA"/>
    </w:rPr>
  </w:style>
  <w:style w:type="paragraph" w:styleId="BodyTextIndent2">
    <w:name w:val="Body Text Indent 2"/>
    <w:basedOn w:val="Normal"/>
    <w:link w:val="BodyTextIndent2Char"/>
    <w:rsid w:val="005820C6"/>
    <w:pPr>
      <w:ind w:firstLine="720"/>
      <w:jc w:val="left"/>
    </w:pPr>
    <w:rPr>
      <w:sz w:val="24"/>
      <w:lang w:val="en-CA"/>
    </w:rPr>
  </w:style>
  <w:style w:type="character" w:customStyle="1" w:styleId="BodyTextIndent2Char">
    <w:name w:val="Body Text Indent 2 Char"/>
    <w:basedOn w:val="DefaultParagraphFont"/>
    <w:link w:val="BodyTextIndent2"/>
    <w:rsid w:val="005820C6"/>
    <w:rPr>
      <w:rFonts w:ascii="Times New Roman" w:eastAsia="Times New Roman" w:hAnsi="Times New Roman" w:cs="Times New Roman"/>
      <w:lang w:val="en-CA"/>
    </w:rPr>
  </w:style>
  <w:style w:type="paragraph" w:styleId="BodyTextIndent3">
    <w:name w:val="Body Text Indent 3"/>
    <w:basedOn w:val="Normal"/>
    <w:link w:val="BodyTextIndent3Char"/>
    <w:rsid w:val="005820C6"/>
    <w:pPr>
      <w:ind w:left="1080" w:hanging="360"/>
      <w:jc w:val="left"/>
    </w:pPr>
    <w:rPr>
      <w:rFonts w:ascii="Courier" w:hAnsi="Courier"/>
      <w:sz w:val="20"/>
      <w:lang w:val="en-CA"/>
    </w:rPr>
  </w:style>
  <w:style w:type="character" w:customStyle="1" w:styleId="BodyTextIndent3Char">
    <w:name w:val="Body Text Indent 3 Char"/>
    <w:basedOn w:val="DefaultParagraphFont"/>
    <w:link w:val="BodyTextIndent3"/>
    <w:rsid w:val="005820C6"/>
    <w:rPr>
      <w:rFonts w:ascii="Courier" w:eastAsia="Times New Roman" w:hAnsi="Courier" w:cs="Times New Roman"/>
      <w:sz w:val="20"/>
      <w:lang w:val="en-CA"/>
    </w:rPr>
  </w:style>
  <w:style w:type="paragraph" w:customStyle="1" w:styleId="BodyText21">
    <w:name w:val="Body Text 21"/>
    <w:basedOn w:val="Normal"/>
    <w:rsid w:val="005820C6"/>
    <w:pPr>
      <w:jc w:val="left"/>
    </w:pPr>
  </w:style>
  <w:style w:type="paragraph" w:styleId="BlockText">
    <w:name w:val="Block Text"/>
    <w:basedOn w:val="Normal"/>
    <w:rsid w:val="005820C6"/>
    <w:pPr>
      <w:tabs>
        <w:tab w:val="left" w:leader="dot" w:pos="8100"/>
        <w:tab w:val="left" w:pos="8370"/>
      </w:tabs>
      <w:suppressAutoHyphens/>
      <w:ind w:left="720" w:right="1440" w:hanging="720"/>
      <w:jc w:val="left"/>
    </w:pPr>
    <w:rPr>
      <w:rFonts w:ascii="Courier New" w:hAnsi="Courier New"/>
      <w:sz w:val="20"/>
    </w:rPr>
  </w:style>
  <w:style w:type="paragraph" w:customStyle="1" w:styleId="Para">
    <w:name w:val="Para"/>
    <w:basedOn w:val="Normal"/>
    <w:rsid w:val="005820C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style>
  <w:style w:type="paragraph" w:styleId="DocumentMap">
    <w:name w:val="Document Map"/>
    <w:basedOn w:val="Normal"/>
    <w:link w:val="DocumentMapChar"/>
    <w:semiHidden/>
    <w:rsid w:val="005820C6"/>
    <w:pPr>
      <w:shd w:val="clear" w:color="auto" w:fill="000080"/>
      <w:jc w:val="left"/>
    </w:pPr>
    <w:rPr>
      <w:rFonts w:ascii="Tahoma" w:hAnsi="Tahoma"/>
      <w:sz w:val="24"/>
      <w:lang w:val="en-CA"/>
    </w:rPr>
  </w:style>
  <w:style w:type="character" w:customStyle="1" w:styleId="DocumentMapChar">
    <w:name w:val="Document Map Char"/>
    <w:basedOn w:val="DefaultParagraphFont"/>
    <w:link w:val="DocumentMap"/>
    <w:semiHidden/>
    <w:rsid w:val="005820C6"/>
    <w:rPr>
      <w:rFonts w:ascii="Tahoma" w:eastAsia="Times New Roman" w:hAnsi="Tahoma" w:cs="Times New Roman"/>
      <w:shd w:val="clear" w:color="auto" w:fill="000080"/>
      <w:lang w:val="en-CA"/>
    </w:rPr>
  </w:style>
  <w:style w:type="paragraph" w:customStyle="1" w:styleId="para20">
    <w:name w:val="para2"/>
    <w:basedOn w:val="Normal"/>
    <w:rsid w:val="005820C6"/>
    <w:pPr>
      <w:tabs>
        <w:tab w:val="num" w:pos="1080"/>
      </w:tabs>
      <w:spacing w:before="120" w:after="120"/>
      <w:ind w:left="1080" w:hanging="360"/>
      <w:jc w:val="left"/>
    </w:pPr>
    <w:rPr>
      <w:sz w:val="24"/>
      <w:szCs w:val="20"/>
      <w:lang w:val="en-CA"/>
    </w:rPr>
  </w:style>
  <w:style w:type="paragraph" w:customStyle="1" w:styleId="Heading2-center">
    <w:name w:val="Heading 2-center"/>
    <w:basedOn w:val="Heading2"/>
    <w:rsid w:val="005820C6"/>
    <w:rPr>
      <w:i/>
      <w:sz w:val="24"/>
      <w:lang w:val="en-CA"/>
    </w:rPr>
  </w:style>
  <w:style w:type="paragraph" w:customStyle="1" w:styleId="xl24">
    <w:name w:val="xl24"/>
    <w:basedOn w:val="Normal"/>
    <w:rsid w:val="005820C6"/>
    <w:pPr>
      <w:spacing w:before="100" w:beforeAutospacing="1" w:after="100" w:afterAutospacing="1"/>
      <w:jc w:val="left"/>
    </w:pPr>
    <w:rPr>
      <w:rFonts w:eastAsia="Arial Unicode MS"/>
      <w:b/>
      <w:bCs/>
      <w:szCs w:val="22"/>
      <w:lang w:val="en-CA"/>
    </w:rPr>
  </w:style>
  <w:style w:type="paragraph" w:customStyle="1" w:styleId="xl25">
    <w:name w:val="xl25"/>
    <w:basedOn w:val="Normal"/>
    <w:rsid w:val="005820C6"/>
    <w:pPr>
      <w:spacing w:before="100" w:beforeAutospacing="1" w:after="100" w:afterAutospacing="1"/>
      <w:jc w:val="left"/>
    </w:pPr>
    <w:rPr>
      <w:rFonts w:eastAsia="Arial Unicode MS"/>
      <w:b/>
      <w:bCs/>
      <w:szCs w:val="22"/>
      <w:lang w:val="en-CA"/>
    </w:rPr>
  </w:style>
  <w:style w:type="paragraph" w:customStyle="1" w:styleId="xl26">
    <w:name w:val="xl26"/>
    <w:basedOn w:val="Normal"/>
    <w:rsid w:val="005820C6"/>
    <w:pPr>
      <w:spacing w:before="100" w:beforeAutospacing="1" w:after="100" w:afterAutospacing="1"/>
      <w:jc w:val="center"/>
    </w:pPr>
    <w:rPr>
      <w:rFonts w:eastAsia="Arial Unicode MS"/>
      <w:b/>
      <w:bCs/>
      <w:szCs w:val="22"/>
      <w:lang w:val="en-CA"/>
    </w:rPr>
  </w:style>
  <w:style w:type="paragraph" w:customStyle="1" w:styleId="xl27">
    <w:name w:val="xl27"/>
    <w:basedOn w:val="Normal"/>
    <w:rsid w:val="005820C6"/>
    <w:pPr>
      <w:pBdr>
        <w:left w:val="single" w:sz="8" w:space="0" w:color="auto"/>
      </w:pBdr>
      <w:spacing w:before="100" w:beforeAutospacing="1" w:after="100" w:afterAutospacing="1"/>
      <w:jc w:val="left"/>
    </w:pPr>
    <w:rPr>
      <w:rFonts w:eastAsia="Arial Unicode MS"/>
      <w:b/>
      <w:bCs/>
      <w:szCs w:val="22"/>
      <w:lang w:val="en-CA"/>
    </w:rPr>
  </w:style>
  <w:style w:type="paragraph" w:customStyle="1" w:styleId="xl28">
    <w:name w:val="xl28"/>
    <w:basedOn w:val="Normal"/>
    <w:rsid w:val="005820C6"/>
    <w:pPr>
      <w:pBdr>
        <w:left w:val="single" w:sz="8"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xl29">
    <w:name w:val="xl29"/>
    <w:basedOn w:val="Normal"/>
    <w:rsid w:val="005820C6"/>
    <w:pPr>
      <w:pBdr>
        <w:left w:val="single" w:sz="8" w:space="0" w:color="auto"/>
      </w:pBdr>
      <w:spacing w:before="100" w:beforeAutospacing="1" w:after="100" w:afterAutospacing="1"/>
      <w:jc w:val="left"/>
    </w:pPr>
    <w:rPr>
      <w:rFonts w:eastAsia="Arial Unicode MS"/>
      <w:szCs w:val="22"/>
      <w:lang w:val="en-CA"/>
    </w:rPr>
  </w:style>
  <w:style w:type="paragraph" w:customStyle="1" w:styleId="xl30">
    <w:name w:val="xl30"/>
    <w:basedOn w:val="Normal"/>
    <w:rsid w:val="005820C6"/>
    <w:pPr>
      <w:pBdr>
        <w:left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31">
    <w:name w:val="xl31"/>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2">
    <w:name w:val="xl32"/>
    <w:basedOn w:val="Normal"/>
    <w:rsid w:val="005820C6"/>
    <w:pPr>
      <w:pBdr>
        <w:left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33">
    <w:name w:val="xl33"/>
    <w:basedOn w:val="Normal"/>
    <w:rsid w:val="005820C6"/>
    <w:pPr>
      <w:pBdr>
        <w:right w:val="single" w:sz="8" w:space="0" w:color="auto"/>
      </w:pBdr>
      <w:spacing w:before="100" w:beforeAutospacing="1" w:after="100" w:afterAutospacing="1"/>
      <w:jc w:val="left"/>
    </w:pPr>
    <w:rPr>
      <w:rFonts w:eastAsia="Arial Unicode MS"/>
      <w:szCs w:val="22"/>
      <w:lang w:val="en-CA"/>
    </w:rPr>
  </w:style>
  <w:style w:type="paragraph" w:customStyle="1" w:styleId="xl34">
    <w:name w:val="xl34"/>
    <w:basedOn w:val="Normal"/>
    <w:rsid w:val="005820C6"/>
    <w:pPr>
      <w:pBdr>
        <w:left w:val="single" w:sz="8" w:space="0" w:color="auto"/>
      </w:pBdr>
      <w:spacing w:before="100" w:beforeAutospacing="1" w:after="100" w:afterAutospacing="1"/>
      <w:textAlignment w:val="top"/>
    </w:pPr>
    <w:rPr>
      <w:rFonts w:eastAsia="Arial Unicode MS"/>
      <w:szCs w:val="22"/>
      <w:lang w:val="en-CA"/>
    </w:rPr>
  </w:style>
  <w:style w:type="paragraph" w:customStyle="1" w:styleId="xl35">
    <w:name w:val="xl35"/>
    <w:basedOn w:val="Normal"/>
    <w:rsid w:val="005820C6"/>
    <w:pPr>
      <w:pBdr>
        <w:left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6">
    <w:name w:val="xl36"/>
    <w:basedOn w:val="Normal"/>
    <w:rsid w:val="005820C6"/>
    <w:pPr>
      <w:pBdr>
        <w:left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37">
    <w:name w:val="xl37"/>
    <w:basedOn w:val="Normal"/>
    <w:rsid w:val="005820C6"/>
    <w:pPr>
      <w:pBdr>
        <w:left w:val="single" w:sz="8" w:space="0" w:color="auto"/>
        <w:bottom w:val="single" w:sz="4" w:space="0" w:color="auto"/>
      </w:pBdr>
      <w:spacing w:before="100" w:beforeAutospacing="1" w:after="100" w:afterAutospacing="1"/>
      <w:textAlignment w:val="top"/>
    </w:pPr>
    <w:rPr>
      <w:rFonts w:eastAsia="Arial Unicode MS"/>
      <w:szCs w:val="22"/>
      <w:lang w:val="en-CA"/>
    </w:rPr>
  </w:style>
  <w:style w:type="paragraph" w:customStyle="1" w:styleId="xl38">
    <w:name w:val="xl38"/>
    <w:basedOn w:val="Normal"/>
    <w:rsid w:val="005820C6"/>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Cs w:val="22"/>
      <w:lang w:val="en-CA"/>
    </w:rPr>
  </w:style>
  <w:style w:type="paragraph" w:customStyle="1" w:styleId="xl39">
    <w:name w:val="xl39"/>
    <w:basedOn w:val="Normal"/>
    <w:rsid w:val="005820C6"/>
    <w:pPr>
      <w:pBdr>
        <w:left w:val="single" w:sz="4" w:space="0" w:color="auto"/>
        <w:bottom w:val="single" w:sz="4" w:space="0" w:color="auto"/>
        <w:right w:val="single" w:sz="8" w:space="0" w:color="auto"/>
      </w:pBdr>
      <w:spacing w:before="100" w:beforeAutospacing="1" w:after="100" w:afterAutospacing="1"/>
      <w:textAlignment w:val="top"/>
    </w:pPr>
    <w:rPr>
      <w:rFonts w:eastAsia="Arial Unicode MS"/>
      <w:szCs w:val="22"/>
      <w:lang w:val="en-CA"/>
    </w:rPr>
  </w:style>
  <w:style w:type="paragraph" w:customStyle="1" w:styleId="xl40">
    <w:name w:val="xl40"/>
    <w:basedOn w:val="Normal"/>
    <w:rsid w:val="005820C6"/>
    <w:pPr>
      <w:spacing w:before="100" w:beforeAutospacing="1" w:after="100" w:afterAutospacing="1"/>
      <w:jc w:val="center"/>
      <w:textAlignment w:val="top"/>
    </w:pPr>
    <w:rPr>
      <w:rFonts w:eastAsia="Arial Unicode MS"/>
      <w:szCs w:val="22"/>
      <w:lang w:val="en-CA"/>
    </w:rPr>
  </w:style>
  <w:style w:type="paragraph" w:customStyle="1" w:styleId="xl41">
    <w:name w:val="xl41"/>
    <w:basedOn w:val="Normal"/>
    <w:rsid w:val="005820C6"/>
    <w:pPr>
      <w:spacing w:before="100" w:beforeAutospacing="1" w:after="100" w:afterAutospacing="1"/>
      <w:textAlignment w:val="top"/>
    </w:pPr>
    <w:rPr>
      <w:rFonts w:eastAsia="Arial Unicode MS"/>
      <w:szCs w:val="22"/>
      <w:lang w:val="en-CA"/>
    </w:rPr>
  </w:style>
  <w:style w:type="paragraph" w:customStyle="1" w:styleId="xl42">
    <w:name w:val="xl42"/>
    <w:basedOn w:val="Normal"/>
    <w:rsid w:val="005820C6"/>
    <w:pPr>
      <w:spacing w:before="100" w:beforeAutospacing="1" w:after="100" w:afterAutospacing="1"/>
      <w:jc w:val="center"/>
    </w:pPr>
    <w:rPr>
      <w:rFonts w:eastAsia="Arial Unicode MS"/>
      <w:szCs w:val="22"/>
      <w:lang w:val="en-CA"/>
    </w:rPr>
  </w:style>
  <w:style w:type="paragraph" w:customStyle="1" w:styleId="xl43">
    <w:name w:val="xl43"/>
    <w:basedOn w:val="Normal"/>
    <w:rsid w:val="005820C6"/>
    <w:pPr>
      <w:pBdr>
        <w:top w:val="single" w:sz="8" w:space="0" w:color="auto"/>
        <w:left w:val="single" w:sz="8" w:space="0" w:color="auto"/>
        <w:bottom w:val="single" w:sz="8" w:space="0" w:color="auto"/>
      </w:pBdr>
      <w:spacing w:before="100" w:beforeAutospacing="1" w:after="100" w:afterAutospacing="1"/>
      <w:jc w:val="left"/>
    </w:pPr>
    <w:rPr>
      <w:rFonts w:eastAsia="Arial Unicode MS"/>
      <w:b/>
      <w:bCs/>
      <w:szCs w:val="22"/>
      <w:lang w:val="en-CA"/>
    </w:rPr>
  </w:style>
  <w:style w:type="paragraph" w:customStyle="1" w:styleId="xl44">
    <w:name w:val="xl44"/>
    <w:basedOn w:val="Normal"/>
    <w:rsid w:val="005820C6"/>
    <w:pPr>
      <w:pBdr>
        <w:top w:val="single" w:sz="8" w:space="0" w:color="auto"/>
        <w:bottom w:val="single" w:sz="8" w:space="0" w:color="auto"/>
      </w:pBdr>
      <w:spacing w:before="100" w:beforeAutospacing="1" w:after="100" w:afterAutospacing="1"/>
      <w:jc w:val="center"/>
    </w:pPr>
    <w:rPr>
      <w:rFonts w:eastAsia="Arial Unicode MS"/>
      <w:b/>
      <w:bCs/>
      <w:szCs w:val="22"/>
      <w:lang w:val="en-CA"/>
    </w:rPr>
  </w:style>
  <w:style w:type="paragraph" w:customStyle="1" w:styleId="xl45">
    <w:name w:val="xl45"/>
    <w:basedOn w:val="Normal"/>
    <w:rsid w:val="005820C6"/>
    <w:pPr>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46">
    <w:name w:val="xl46"/>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47">
    <w:name w:val="xl47"/>
    <w:basedOn w:val="Normal"/>
    <w:rsid w:val="005820C6"/>
    <w:pPr>
      <w:pBdr>
        <w:left w:val="single" w:sz="8"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48">
    <w:name w:val="xl48"/>
    <w:basedOn w:val="Normal"/>
    <w:rsid w:val="005820C6"/>
    <w:pPr>
      <w:pBdr>
        <w:bottom w:val="single" w:sz="8" w:space="0" w:color="auto"/>
      </w:pBdr>
      <w:spacing w:before="100" w:beforeAutospacing="1" w:after="100" w:afterAutospacing="1"/>
      <w:jc w:val="center"/>
    </w:pPr>
    <w:rPr>
      <w:rFonts w:eastAsia="Arial Unicode MS"/>
      <w:szCs w:val="22"/>
      <w:lang w:val="en-CA"/>
    </w:rPr>
  </w:style>
  <w:style w:type="paragraph" w:customStyle="1" w:styleId="xl49">
    <w:name w:val="xl49"/>
    <w:basedOn w:val="Normal"/>
    <w:rsid w:val="005820C6"/>
    <w:pPr>
      <w:pBdr>
        <w:left w:val="single" w:sz="4"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0">
    <w:name w:val="xl50"/>
    <w:basedOn w:val="Normal"/>
    <w:rsid w:val="005820C6"/>
    <w:pPr>
      <w:pBdr>
        <w:left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1">
    <w:name w:val="xl51"/>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2">
    <w:name w:val="xl52"/>
    <w:basedOn w:val="Normal"/>
    <w:rsid w:val="005820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3">
    <w:name w:val="xl53"/>
    <w:basedOn w:val="Normal"/>
    <w:rsid w:val="005820C6"/>
    <w:pPr>
      <w:pBdr>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4">
    <w:name w:val="xl54"/>
    <w:basedOn w:val="Normal"/>
    <w:rsid w:val="005820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55">
    <w:name w:val="xl55"/>
    <w:basedOn w:val="Normal"/>
    <w:rsid w:val="005820C6"/>
    <w:pPr>
      <w:pBdr>
        <w:top w:val="single" w:sz="8" w:space="0" w:color="auto"/>
      </w:pBdr>
      <w:spacing w:before="100" w:beforeAutospacing="1" w:after="100" w:afterAutospacing="1"/>
      <w:jc w:val="left"/>
    </w:pPr>
    <w:rPr>
      <w:rFonts w:eastAsia="Arial Unicode MS"/>
      <w:szCs w:val="22"/>
      <w:lang w:val="en-CA"/>
    </w:rPr>
  </w:style>
  <w:style w:type="paragraph" w:customStyle="1" w:styleId="xl56">
    <w:name w:val="xl56"/>
    <w:basedOn w:val="Normal"/>
    <w:rsid w:val="005820C6"/>
    <w:pPr>
      <w:spacing w:before="100" w:beforeAutospacing="1" w:after="100" w:afterAutospacing="1"/>
      <w:jc w:val="left"/>
    </w:pPr>
    <w:rPr>
      <w:rFonts w:eastAsia="Arial Unicode MS"/>
      <w:szCs w:val="22"/>
      <w:lang w:val="en-CA"/>
    </w:rPr>
  </w:style>
  <w:style w:type="paragraph" w:customStyle="1" w:styleId="xl57">
    <w:name w:val="xl57"/>
    <w:basedOn w:val="Normal"/>
    <w:rsid w:val="005820C6"/>
    <w:pPr>
      <w:pBdr>
        <w:bottom w:val="single" w:sz="8" w:space="0" w:color="auto"/>
      </w:pBdr>
      <w:spacing w:before="100" w:beforeAutospacing="1" w:after="100" w:afterAutospacing="1"/>
      <w:jc w:val="left"/>
    </w:pPr>
    <w:rPr>
      <w:rFonts w:eastAsia="Arial Unicode MS"/>
      <w:szCs w:val="22"/>
      <w:lang w:val="en-CA"/>
    </w:rPr>
  </w:style>
  <w:style w:type="paragraph" w:customStyle="1" w:styleId="xl58">
    <w:name w:val="xl58"/>
    <w:basedOn w:val="Normal"/>
    <w:rsid w:val="005820C6"/>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Arial Unicode MS"/>
      <w:b/>
      <w:bCs/>
      <w:szCs w:val="22"/>
      <w:lang w:val="en-CA"/>
    </w:rPr>
  </w:style>
  <w:style w:type="paragraph" w:customStyle="1" w:styleId="xl59">
    <w:name w:val="xl59"/>
    <w:basedOn w:val="Normal"/>
    <w:rsid w:val="005820C6"/>
    <w:pPr>
      <w:pBdr>
        <w:left w:val="single" w:sz="8"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0">
    <w:name w:val="xl60"/>
    <w:basedOn w:val="Normal"/>
    <w:rsid w:val="005820C6"/>
    <w:pPr>
      <w:pBdr>
        <w:left w:val="single" w:sz="8" w:space="0" w:color="auto"/>
        <w:bottom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1">
    <w:name w:val="xl61"/>
    <w:basedOn w:val="Normal"/>
    <w:rsid w:val="005820C6"/>
    <w:pPr>
      <w:pBdr>
        <w:left w:val="single" w:sz="8" w:space="0" w:color="auto"/>
        <w:bottom w:val="single" w:sz="4" w:space="0" w:color="auto"/>
      </w:pBdr>
      <w:spacing w:before="100" w:beforeAutospacing="1" w:after="100" w:afterAutospacing="1"/>
      <w:jc w:val="left"/>
    </w:pPr>
    <w:rPr>
      <w:rFonts w:eastAsia="Arial Unicode MS"/>
      <w:szCs w:val="22"/>
      <w:lang w:val="en-CA"/>
    </w:rPr>
  </w:style>
  <w:style w:type="paragraph" w:customStyle="1" w:styleId="xl62">
    <w:name w:val="xl62"/>
    <w:basedOn w:val="Normal"/>
    <w:rsid w:val="005820C6"/>
    <w:pPr>
      <w:pBdr>
        <w:left w:val="single" w:sz="4" w:space="0" w:color="auto"/>
        <w:bottom w:val="single" w:sz="4"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3">
    <w:name w:val="xl63"/>
    <w:basedOn w:val="Normal"/>
    <w:rsid w:val="005820C6"/>
    <w:pPr>
      <w:pBdr>
        <w:left w:val="single" w:sz="4" w:space="0" w:color="auto"/>
        <w:bottom w:val="single" w:sz="4"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4">
    <w:name w:val="xl64"/>
    <w:basedOn w:val="Normal"/>
    <w:rsid w:val="005820C6"/>
    <w:pPr>
      <w:pBdr>
        <w:left w:val="single" w:sz="4" w:space="0" w:color="auto"/>
      </w:pBdr>
      <w:spacing w:before="100" w:beforeAutospacing="1" w:after="100" w:afterAutospacing="1"/>
      <w:jc w:val="left"/>
    </w:pPr>
    <w:rPr>
      <w:rFonts w:eastAsia="Arial Unicode MS"/>
      <w:szCs w:val="22"/>
      <w:lang w:val="en-CA"/>
    </w:rPr>
  </w:style>
  <w:style w:type="paragraph" w:customStyle="1" w:styleId="xl65">
    <w:name w:val="xl65"/>
    <w:basedOn w:val="Normal"/>
    <w:rsid w:val="005820C6"/>
    <w:pPr>
      <w:pBdr>
        <w:top w:val="single" w:sz="4" w:space="0" w:color="auto"/>
        <w:left w:val="single" w:sz="8" w:space="0" w:color="auto"/>
        <w:right w:val="single" w:sz="8" w:space="0" w:color="auto"/>
      </w:pBdr>
      <w:spacing w:before="100" w:beforeAutospacing="1" w:after="100" w:afterAutospacing="1"/>
      <w:jc w:val="left"/>
    </w:pPr>
    <w:rPr>
      <w:rFonts w:eastAsia="Arial Unicode MS"/>
      <w:szCs w:val="22"/>
      <w:lang w:val="en-CA"/>
    </w:rPr>
  </w:style>
  <w:style w:type="paragraph" w:customStyle="1" w:styleId="xl66">
    <w:name w:val="xl66"/>
    <w:basedOn w:val="Normal"/>
    <w:rsid w:val="005820C6"/>
    <w:pPr>
      <w:pBdr>
        <w:left w:val="single" w:sz="4" w:space="0" w:color="auto"/>
        <w:bottom w:val="single" w:sz="8" w:space="0" w:color="auto"/>
        <w:right w:val="single" w:sz="4" w:space="0" w:color="auto"/>
      </w:pBdr>
      <w:spacing w:before="100" w:beforeAutospacing="1" w:after="100" w:afterAutospacing="1"/>
      <w:jc w:val="center"/>
    </w:pPr>
    <w:rPr>
      <w:rFonts w:eastAsia="Arial Unicode MS"/>
      <w:szCs w:val="22"/>
      <w:lang w:val="en-CA"/>
    </w:rPr>
  </w:style>
  <w:style w:type="paragraph" w:customStyle="1" w:styleId="xl67">
    <w:name w:val="xl67"/>
    <w:basedOn w:val="Normal"/>
    <w:rsid w:val="005820C6"/>
    <w:pPr>
      <w:pBdr>
        <w:left w:val="single" w:sz="4" w:space="0" w:color="auto"/>
        <w:bottom w:val="single" w:sz="8" w:space="0" w:color="auto"/>
      </w:pBdr>
      <w:spacing w:before="100" w:beforeAutospacing="1" w:after="100" w:afterAutospacing="1"/>
      <w:jc w:val="left"/>
    </w:pPr>
    <w:rPr>
      <w:rFonts w:eastAsia="Arial Unicode MS"/>
      <w:szCs w:val="22"/>
      <w:lang w:val="en-CA"/>
    </w:rPr>
  </w:style>
  <w:style w:type="paragraph" w:customStyle="1" w:styleId="xl68">
    <w:name w:val="xl68"/>
    <w:basedOn w:val="Normal"/>
    <w:rsid w:val="005820C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Cs w:val="22"/>
      <w:lang w:val="en-CA"/>
    </w:rPr>
  </w:style>
  <w:style w:type="paragraph" w:customStyle="1" w:styleId="Texte">
    <w:name w:val="Texte"/>
    <w:basedOn w:val="Normal"/>
    <w:rsid w:val="005820C6"/>
    <w:pPr>
      <w:widowControl w:val="0"/>
      <w:tabs>
        <w:tab w:val="left" w:pos="720"/>
      </w:tabs>
      <w:spacing w:before="120" w:after="120"/>
    </w:pPr>
    <w:rPr>
      <w:lang w:val="en-CA"/>
    </w:rPr>
  </w:style>
  <w:style w:type="paragraph" w:customStyle="1" w:styleId="xl22">
    <w:name w:val="xl22"/>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Arial Unicode MS" w:hAnsi="Arial" w:cs="Arial"/>
      <w:sz w:val="24"/>
      <w:lang w:val="en-CA"/>
    </w:rPr>
  </w:style>
  <w:style w:type="paragraph" w:customStyle="1" w:styleId="xl23">
    <w:name w:val="xl23"/>
    <w:basedOn w:val="Normal"/>
    <w:rsid w:val="005820C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color w:val="000000"/>
      <w:sz w:val="24"/>
      <w:lang w:val="en-CA"/>
    </w:rPr>
  </w:style>
  <w:style w:type="paragraph" w:customStyle="1" w:styleId="content">
    <w:name w:val="content"/>
    <w:basedOn w:val="Normal"/>
    <w:rsid w:val="005820C6"/>
    <w:pPr>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uiPriority w:val="22"/>
    <w:qFormat/>
    <w:rsid w:val="005820C6"/>
    <w:rPr>
      <w:b/>
      <w:bCs/>
    </w:rPr>
  </w:style>
  <w:style w:type="paragraph" w:customStyle="1" w:styleId="Para10">
    <w:name w:val="Para 1"/>
    <w:basedOn w:val="BodyText"/>
    <w:rsid w:val="005820C6"/>
    <w:pPr>
      <w:ind w:firstLine="0"/>
      <w:jc w:val="left"/>
    </w:pPr>
    <w:rPr>
      <w:rFonts w:eastAsia="MS Mincho"/>
      <w:bCs/>
      <w:iCs w:val="0"/>
      <w:sz w:val="24"/>
      <w:szCs w:val="22"/>
      <w:lang w:val="en-CA"/>
    </w:rPr>
  </w:style>
  <w:style w:type="paragraph" w:customStyle="1" w:styleId="aident">
    <w:name w:val="(a) ident"/>
    <w:basedOn w:val="Normal"/>
    <w:rsid w:val="005820C6"/>
    <w:pPr>
      <w:tabs>
        <w:tab w:val="num" w:pos="1077"/>
      </w:tabs>
      <w:autoSpaceDE w:val="0"/>
      <w:autoSpaceDN w:val="0"/>
      <w:spacing w:before="120" w:after="120"/>
      <w:ind w:left="1077" w:hanging="357"/>
      <w:jc w:val="left"/>
    </w:pPr>
    <w:rPr>
      <w:snapToGrid w:val="0"/>
      <w:szCs w:val="18"/>
    </w:rPr>
  </w:style>
  <w:style w:type="paragraph" w:customStyle="1" w:styleId="Paranum">
    <w:name w:val="Paranum"/>
    <w:basedOn w:val="Para1"/>
    <w:rsid w:val="005820C6"/>
    <w:pPr>
      <w:numPr>
        <w:numId w:val="0"/>
      </w:numPr>
      <w:tabs>
        <w:tab w:val="num" w:pos="1080"/>
      </w:tabs>
      <w:spacing w:before="0" w:line="240" w:lineRule="exact"/>
      <w:ind w:left="1080" w:hanging="360"/>
      <w:jc w:val="left"/>
    </w:pPr>
    <w:rPr>
      <w:snapToGrid/>
      <w:sz w:val="24"/>
      <w:szCs w:val="20"/>
      <w:lang w:val="en-US"/>
    </w:rPr>
  </w:style>
  <w:style w:type="paragraph" w:customStyle="1" w:styleId="Document1">
    <w:name w:val="Document 1"/>
    <w:basedOn w:val="Normal"/>
    <w:next w:val="Normal"/>
    <w:rsid w:val="005820C6"/>
    <w:pPr>
      <w:suppressAutoHyphens/>
      <w:overflowPunct w:val="0"/>
      <w:autoSpaceDE w:val="0"/>
      <w:autoSpaceDN w:val="0"/>
      <w:adjustRightInd w:val="0"/>
      <w:spacing w:after="120" w:line="240" w:lineRule="exact"/>
      <w:jc w:val="left"/>
      <w:textAlignment w:val="baseline"/>
    </w:pPr>
    <w:rPr>
      <w:rFonts w:ascii="Courier" w:hAnsi="Courier"/>
      <w:sz w:val="20"/>
    </w:rPr>
  </w:style>
  <w:style w:type="paragraph" w:customStyle="1" w:styleId="Head2">
    <w:name w:val="Head2"/>
    <w:basedOn w:val="Normal"/>
    <w:rsid w:val="005820C6"/>
    <w:pPr>
      <w:keepNext/>
      <w:overflowPunct w:val="0"/>
      <w:autoSpaceDE w:val="0"/>
      <w:autoSpaceDN w:val="0"/>
      <w:adjustRightInd w:val="0"/>
      <w:spacing w:line="240" w:lineRule="exact"/>
      <w:jc w:val="center"/>
      <w:textAlignment w:val="baseline"/>
    </w:pPr>
    <w:rPr>
      <w:rFonts w:ascii="Courier" w:hAnsi="Courier"/>
      <w:sz w:val="20"/>
      <w:lang w:val="en-CA"/>
    </w:rPr>
  </w:style>
  <w:style w:type="paragraph" w:customStyle="1" w:styleId="Masthead">
    <w:name w:val="Masthead"/>
    <w:basedOn w:val="Normal"/>
    <w:next w:val="Normal"/>
    <w:rsid w:val="005820C6"/>
    <w:pPr>
      <w:overflowPunct w:val="0"/>
      <w:autoSpaceDE w:val="0"/>
      <w:autoSpaceDN w:val="0"/>
      <w:adjustRightInd w:val="0"/>
      <w:jc w:val="left"/>
      <w:textAlignment w:val="baseline"/>
    </w:pPr>
    <w:rPr>
      <w:rFonts w:ascii="Courier" w:hAnsi="Courier"/>
      <w:sz w:val="20"/>
      <w:lang w:val="en-CA"/>
    </w:rPr>
  </w:style>
  <w:style w:type="paragraph" w:customStyle="1" w:styleId="para1indent">
    <w:name w:val="para1indent"/>
    <w:basedOn w:val="Para1"/>
    <w:rsid w:val="005820C6"/>
    <w:pPr>
      <w:numPr>
        <w:numId w:val="0"/>
      </w:num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5820C6"/>
    <w:pPr>
      <w:tabs>
        <w:tab w:val="left" w:pos="720"/>
      </w:tabs>
      <w:overflowPunct w:val="0"/>
      <w:autoSpaceDE w:val="0"/>
      <w:autoSpaceDN w:val="0"/>
      <w:adjustRightInd w:val="0"/>
      <w:spacing w:before="120" w:after="120" w:line="240" w:lineRule="exact"/>
      <w:jc w:val="left"/>
      <w:textAlignment w:val="baseline"/>
    </w:pPr>
    <w:rPr>
      <w:rFonts w:ascii="Courier" w:hAnsi="Courier"/>
      <w:sz w:val="20"/>
      <w:lang w:val="en-CA"/>
    </w:rPr>
  </w:style>
  <w:style w:type="paragraph" w:customStyle="1" w:styleId="p3">
    <w:name w:val="p3"/>
    <w:basedOn w:val="Normal"/>
    <w:rsid w:val="005820C6"/>
    <w:pPr>
      <w:widowControl w:val="0"/>
      <w:tabs>
        <w:tab w:val="left" w:pos="204"/>
      </w:tabs>
      <w:autoSpaceDE w:val="0"/>
      <w:autoSpaceDN w:val="0"/>
      <w:adjustRightInd w:val="0"/>
      <w:spacing w:line="260" w:lineRule="atLeast"/>
      <w:jc w:val="left"/>
    </w:pPr>
    <w:rPr>
      <w:sz w:val="20"/>
      <w:lang w:val="en-CA"/>
    </w:rPr>
  </w:style>
  <w:style w:type="paragraph" w:styleId="HTMLPreformatted">
    <w:name w:val="HTML Preformatted"/>
    <w:basedOn w:val="Normal"/>
    <w:link w:val="HTMLPreformattedChar"/>
    <w:uiPriority w:val="99"/>
    <w:rsid w:val="00582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val="en-CA"/>
    </w:rPr>
  </w:style>
  <w:style w:type="character" w:customStyle="1" w:styleId="HTMLPreformattedChar">
    <w:name w:val="HTML Preformatted Char"/>
    <w:basedOn w:val="DefaultParagraphFont"/>
    <w:link w:val="HTMLPreformatted"/>
    <w:uiPriority w:val="99"/>
    <w:rsid w:val="005820C6"/>
    <w:rPr>
      <w:rFonts w:ascii="Courier New" w:eastAsia="Times New Roman" w:hAnsi="Courier New" w:cs="Courier New"/>
      <w:sz w:val="20"/>
      <w:lang w:val="en-CA"/>
    </w:rPr>
  </w:style>
  <w:style w:type="paragraph" w:customStyle="1" w:styleId="Para1alternative">
    <w:name w:val="Para1 (alternative)"/>
    <w:basedOn w:val="Normal"/>
    <w:rsid w:val="005820C6"/>
    <w:pPr>
      <w:tabs>
        <w:tab w:val="num" w:pos="1080"/>
      </w:tabs>
      <w:spacing w:before="120" w:after="120"/>
      <w:ind w:left="1080" w:hanging="360"/>
      <w:jc w:val="left"/>
    </w:pPr>
    <w:rPr>
      <w:rFonts w:eastAsia="MS Mincho"/>
      <w:snapToGrid w:val="0"/>
      <w:szCs w:val="18"/>
    </w:rPr>
  </w:style>
  <w:style w:type="paragraph" w:customStyle="1" w:styleId="MainParanoChapter">
    <w:name w:val="Main Para no Chapter #"/>
    <w:basedOn w:val="Normal"/>
    <w:rsid w:val="005820C6"/>
    <w:pPr>
      <w:tabs>
        <w:tab w:val="left" w:pos="810"/>
      </w:tabs>
      <w:overflowPunct w:val="0"/>
      <w:autoSpaceDE w:val="0"/>
      <w:autoSpaceDN w:val="0"/>
      <w:adjustRightInd w:val="0"/>
      <w:spacing w:after="240"/>
      <w:jc w:val="left"/>
      <w:textAlignment w:val="baseline"/>
    </w:pPr>
    <w:rPr>
      <w:sz w:val="24"/>
      <w:lang w:val="en-CA"/>
    </w:rPr>
  </w:style>
  <w:style w:type="character" w:customStyle="1" w:styleId="content1">
    <w:name w:val="content1"/>
    <w:rsid w:val="005820C6"/>
    <w:rPr>
      <w:rFonts w:ascii="Arial" w:hAnsi="Arial" w:cs="Arial" w:hint="default"/>
      <w:b w:val="0"/>
      <w:bCs w:val="0"/>
      <w:color w:val="000000"/>
      <w:sz w:val="24"/>
      <w:szCs w:val="24"/>
    </w:rPr>
  </w:style>
  <w:style w:type="character" w:customStyle="1" w:styleId="BodyText2CharCharChar">
    <w:name w:val="Body Text 2 Char Char Char"/>
    <w:rsid w:val="005820C6"/>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5820C6"/>
    <w:rPr>
      <w:sz w:val="22"/>
      <w:lang w:val="en-US" w:eastAsia="en-US" w:bidi="ar-SA"/>
    </w:rPr>
  </w:style>
  <w:style w:type="paragraph" w:customStyle="1" w:styleId="StylePara1Firstline127cm">
    <w:name w:val="Style Para1 + First line:  1.27 cm"/>
    <w:basedOn w:val="Para1"/>
    <w:rsid w:val="005820C6"/>
    <w:pPr>
      <w:numPr>
        <w:numId w:val="0"/>
      </w:numPr>
      <w:tabs>
        <w:tab w:val="num" w:pos="360"/>
      </w:tabs>
      <w:spacing w:before="0"/>
      <w:jc w:val="left"/>
    </w:pPr>
    <w:rPr>
      <w:sz w:val="24"/>
      <w:szCs w:val="20"/>
      <w:lang w:val="en-CA"/>
    </w:rPr>
  </w:style>
  <w:style w:type="paragraph" w:customStyle="1" w:styleId="subhead">
    <w:name w:val="subhead"/>
    <w:basedOn w:val="Normal"/>
    <w:next w:val="Para1"/>
    <w:rsid w:val="005820C6"/>
    <w:pPr>
      <w:spacing w:before="120" w:after="120"/>
      <w:jc w:val="center"/>
    </w:pPr>
    <w:rPr>
      <w:rFonts w:cs="Angsana New"/>
      <w:i/>
    </w:rPr>
  </w:style>
  <w:style w:type="character" w:styleId="Emphasis">
    <w:name w:val="Emphasis"/>
    <w:uiPriority w:val="20"/>
    <w:qFormat/>
    <w:rsid w:val="005820C6"/>
    <w:rPr>
      <w:i/>
      <w:iCs/>
    </w:rPr>
  </w:style>
  <w:style w:type="character" w:customStyle="1" w:styleId="BlockTextChar">
    <w:name w:val="Block Text Char"/>
    <w:rsid w:val="005820C6"/>
    <w:rPr>
      <w:sz w:val="24"/>
      <w:szCs w:val="24"/>
      <w:lang w:val="en-US" w:eastAsia="en-US" w:bidi="ar-SA"/>
    </w:rPr>
  </w:style>
  <w:style w:type="paragraph" w:customStyle="1" w:styleId="bodytext210">
    <w:name w:val="bodytext21"/>
    <w:basedOn w:val="Normal"/>
    <w:rsid w:val="005820C6"/>
    <w:pPr>
      <w:spacing w:before="100" w:beforeAutospacing="1" w:after="100" w:afterAutospacing="1"/>
      <w:jc w:val="left"/>
    </w:pPr>
    <w:rPr>
      <w:rFonts w:ascii="Arial Unicode MS" w:eastAsia="Arial Unicode MS" w:hAnsi="Arial Unicode MS" w:cs="Arial Unicode MS"/>
      <w:sz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5820C6"/>
    <w:rPr>
      <w:sz w:val="22"/>
      <w:lang w:val="en-US" w:eastAsia="en-US" w:bidi="ar-SA"/>
    </w:rPr>
  </w:style>
  <w:style w:type="character" w:customStyle="1" w:styleId="MathieuRgnier">
    <w:name w:val="Mathieu Régnier"/>
    <w:semiHidden/>
    <w:rsid w:val="005820C6"/>
    <w:rPr>
      <w:rFonts w:ascii="Arial" w:hAnsi="Arial" w:cs="Arial"/>
      <w:color w:val="auto"/>
      <w:sz w:val="20"/>
      <w:szCs w:val="20"/>
    </w:rPr>
  </w:style>
  <w:style w:type="paragraph" w:customStyle="1" w:styleId="bodytextnoindent">
    <w:name w:val="body text (no indent)"/>
    <w:basedOn w:val="Normal"/>
    <w:rsid w:val="005820C6"/>
    <w:pPr>
      <w:widowControl w:val="0"/>
      <w:overflowPunct w:val="0"/>
      <w:autoSpaceDE w:val="0"/>
      <w:autoSpaceDN w:val="0"/>
      <w:adjustRightInd w:val="0"/>
      <w:spacing w:before="120" w:after="120"/>
      <w:jc w:val="left"/>
      <w:textAlignment w:val="baseline"/>
    </w:pPr>
    <w:rPr>
      <w:sz w:val="24"/>
      <w:szCs w:val="20"/>
      <w:lang w:val="en-CA" w:eastAsia="de-DE"/>
    </w:rPr>
  </w:style>
  <w:style w:type="paragraph" w:customStyle="1" w:styleId="Bodytextitalic">
    <w:name w:val="Body text italic"/>
    <w:basedOn w:val="BodyText"/>
    <w:rsid w:val="005820C6"/>
    <w:pPr>
      <w:jc w:val="left"/>
    </w:pPr>
    <w:rPr>
      <w:i/>
      <w:iCs w:val="0"/>
      <w:sz w:val="24"/>
      <w:lang w:val="en-CA"/>
    </w:rPr>
  </w:style>
  <w:style w:type="paragraph" w:customStyle="1" w:styleId="boxbody">
    <w:name w:val="boxbody"/>
    <w:basedOn w:val="Normal"/>
    <w:rsid w:val="005820C6"/>
    <w:pPr>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5820C6"/>
    <w:pPr>
      <w:tabs>
        <w:tab w:val="clear" w:pos="720"/>
        <w:tab w:val="left" w:pos="900"/>
      </w:tabs>
    </w:pPr>
    <w:rPr>
      <w:rFonts w:eastAsia="Batang"/>
      <w:b w:val="0"/>
      <w:bCs w:val="0"/>
      <w:i/>
      <w:sz w:val="24"/>
      <w:szCs w:val="20"/>
      <w:lang w:val="en-CA"/>
    </w:rPr>
  </w:style>
  <w:style w:type="paragraph" w:customStyle="1" w:styleId="Heading2noletter">
    <w:name w:val="Heading 2 (no letter)"/>
    <w:basedOn w:val="Heading2"/>
    <w:rsid w:val="005820C6"/>
    <w:pPr>
      <w:tabs>
        <w:tab w:val="clear" w:pos="720"/>
      </w:tabs>
    </w:pPr>
    <w:rPr>
      <w:i/>
      <w:sz w:val="24"/>
      <w:lang w:val="en-CA"/>
    </w:rPr>
  </w:style>
  <w:style w:type="character" w:customStyle="1" w:styleId="Heading2CharChar">
    <w:name w:val="Heading 2 Char Char"/>
    <w:rsid w:val="005820C6"/>
    <w:rPr>
      <w:rFonts w:ascii="Arial" w:hAnsi="Arial" w:cs="Arial"/>
      <w:b/>
      <w:bCs/>
      <w:i/>
      <w:iCs/>
      <w:noProof w:val="0"/>
      <w:sz w:val="28"/>
      <w:szCs w:val="28"/>
      <w:lang w:val="en-US" w:eastAsia="en-US" w:bidi="ar-SA"/>
    </w:rPr>
  </w:style>
  <w:style w:type="paragraph" w:customStyle="1" w:styleId="Heading-plain0">
    <w:name w:val="Heading-plain"/>
    <w:basedOn w:val="Normal"/>
    <w:rsid w:val="005820C6"/>
    <w:pPr>
      <w:spacing w:before="120" w:after="120"/>
      <w:jc w:val="center"/>
      <w:outlineLvl w:val="0"/>
    </w:pPr>
    <w:rPr>
      <w:i/>
      <w:sz w:val="24"/>
      <w:szCs w:val="20"/>
      <w:lang w:val="en-CA"/>
    </w:rPr>
  </w:style>
  <w:style w:type="paragraph" w:customStyle="1" w:styleId="Heading-plainitalic">
    <w:name w:val="Heading-plain italic"/>
    <w:basedOn w:val="Heading-plainbold"/>
    <w:rsid w:val="005820C6"/>
    <w:rPr>
      <w:rFonts w:eastAsia="Times New Roman"/>
      <w:b w:val="0"/>
      <w:bCs w:val="0"/>
      <w:sz w:val="24"/>
      <w:lang w:val="en-CA"/>
    </w:rPr>
  </w:style>
  <w:style w:type="character" w:customStyle="1" w:styleId="Para1Char0">
    <w:name w:val="Para 1 Char"/>
    <w:rsid w:val="005820C6"/>
    <w:rPr>
      <w:rFonts w:eastAsia="MS Mincho"/>
      <w:bCs/>
      <w:iCs/>
      <w:sz w:val="22"/>
      <w:szCs w:val="22"/>
      <w:lang w:val="en-GB" w:eastAsia="en-US" w:bidi="ar-SA"/>
    </w:rPr>
  </w:style>
  <w:style w:type="paragraph" w:customStyle="1" w:styleId="Para2rev">
    <w:name w:val="Para 2 (rev)"/>
    <w:basedOn w:val="Normal"/>
    <w:rsid w:val="005820C6"/>
    <w:pPr>
      <w:tabs>
        <w:tab w:val="num" w:pos="720"/>
      </w:tabs>
      <w:spacing w:after="120"/>
      <w:ind w:left="720" w:hanging="360"/>
      <w:jc w:val="left"/>
    </w:pPr>
    <w:rPr>
      <w:sz w:val="24"/>
      <w:lang w:val="en-CA"/>
    </w:rPr>
  </w:style>
  <w:style w:type="paragraph" w:customStyle="1" w:styleId="Paraofficial">
    <w:name w:val="Para official"/>
    <w:basedOn w:val="Normal"/>
    <w:rsid w:val="005820C6"/>
    <w:pPr>
      <w:framePr w:hSpace="187" w:vSpace="187" w:wrap="notBeside" w:vAnchor="text" w:hAnchor="text" w:y="1"/>
      <w:numPr>
        <w:numId w:val="4"/>
      </w:numPr>
      <w:spacing w:before="240" w:after="240"/>
      <w:jc w:val="left"/>
    </w:pPr>
    <w:rPr>
      <w:sz w:val="24"/>
      <w:szCs w:val="20"/>
      <w:lang w:val="en-CA"/>
    </w:rPr>
  </w:style>
  <w:style w:type="paragraph" w:customStyle="1" w:styleId="Para1-Annex">
    <w:name w:val="Para1-Annex"/>
    <w:basedOn w:val="Normal"/>
    <w:rsid w:val="005820C6"/>
    <w:pPr>
      <w:numPr>
        <w:numId w:val="5"/>
      </w:numPr>
      <w:spacing w:after="120"/>
      <w:jc w:val="left"/>
    </w:pPr>
    <w:rPr>
      <w:sz w:val="24"/>
      <w:szCs w:val="22"/>
      <w:lang w:val="en-US"/>
    </w:rPr>
  </w:style>
  <w:style w:type="paragraph" w:customStyle="1" w:styleId="Para40">
    <w:name w:val="Para4"/>
    <w:basedOn w:val="Para3"/>
    <w:rsid w:val="005820C6"/>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5820C6"/>
    <w:pPr>
      <w:jc w:val="left"/>
    </w:pPr>
    <w:rPr>
      <w:iCs w:val="0"/>
      <w:snapToGrid w:val="0"/>
      <w:color w:val="000000"/>
      <w:sz w:val="24"/>
      <w:szCs w:val="22"/>
      <w:lang w:val="en-US"/>
    </w:rPr>
  </w:style>
  <w:style w:type="character" w:customStyle="1" w:styleId="StyleBodyTextTimesNewRoman11ptCharCharChar">
    <w:name w:val="Style Body Text + Times New Roman 11 pt Char Char Char"/>
    <w:rsid w:val="005820C6"/>
    <w:rPr>
      <w:rFonts w:cs="Angsana New"/>
      <w:iCs/>
      <w:snapToGrid w:val="0"/>
      <w:color w:val="000000"/>
      <w:sz w:val="22"/>
      <w:szCs w:val="22"/>
      <w:lang w:val="en-US" w:eastAsia="en-US" w:bidi="ar-SA"/>
    </w:rPr>
  </w:style>
  <w:style w:type="paragraph" w:customStyle="1" w:styleId="A-Traktandum-Titel">
    <w:name w:val="_A-Traktandum-Titel"/>
    <w:next w:val="Normal"/>
    <w:rsid w:val="009D3231"/>
    <w:pPr>
      <w:numPr>
        <w:numId w:val="13"/>
      </w:numPr>
      <w:spacing w:before="240" w:after="120" w:line="280" w:lineRule="atLeast"/>
      <w:ind w:left="357" w:hanging="357"/>
      <w:jc w:val="both"/>
    </w:pPr>
    <w:rPr>
      <w:rFonts w:ascii="Arial" w:eastAsia="SimSun" w:hAnsi="Arial" w:cs="Arial"/>
      <w:b/>
      <w:bCs/>
      <w:kern w:val="28"/>
      <w:sz w:val="20"/>
      <w:szCs w:val="42"/>
      <w:lang w:val="de-CH" w:eastAsia="de-CH"/>
    </w:rPr>
  </w:style>
  <w:style w:type="numbering" w:customStyle="1" w:styleId="Style2">
    <w:name w:val="Style2"/>
    <w:rsid w:val="005820C6"/>
    <w:pPr>
      <w:numPr>
        <w:numId w:val="2"/>
      </w:numPr>
    </w:pPr>
  </w:style>
  <w:style w:type="character" w:customStyle="1" w:styleId="Heading1longmultilineChar">
    <w:name w:val="Heading 1 (long multiline) Char"/>
    <w:link w:val="Heading1longmultiline"/>
    <w:rsid w:val="005820C6"/>
    <w:rPr>
      <w:rFonts w:ascii="Times New Roman" w:eastAsia="Times New Roman" w:hAnsi="Times New Roman" w:cs="Times New Roman"/>
      <w:b/>
      <w:caps/>
      <w:sz w:val="22"/>
      <w:lang w:val="en-GB"/>
    </w:rPr>
  </w:style>
  <w:style w:type="paragraph" w:customStyle="1" w:styleId="Default">
    <w:name w:val="Default"/>
    <w:basedOn w:val="Normal"/>
    <w:rsid w:val="005820C6"/>
    <w:pPr>
      <w:autoSpaceDE w:val="0"/>
      <w:autoSpaceDN w:val="0"/>
      <w:jc w:val="left"/>
    </w:pPr>
    <w:rPr>
      <w:rFonts w:eastAsia="Calibri"/>
      <w:color w:val="000000"/>
      <w:sz w:val="24"/>
      <w:lang w:val="en-US"/>
    </w:rPr>
  </w:style>
  <w:style w:type="character" w:customStyle="1" w:styleId="apple-style-span">
    <w:name w:val="apple-style-span"/>
    <w:rsid w:val="005820C6"/>
  </w:style>
  <w:style w:type="paragraph" w:customStyle="1" w:styleId="SubtleEmphasis1">
    <w:name w:val="Subtle Emphasis1"/>
    <w:basedOn w:val="Normal"/>
    <w:uiPriority w:val="34"/>
    <w:qFormat/>
    <w:rsid w:val="005820C6"/>
    <w:pPr>
      <w:ind w:left="720"/>
      <w:jc w:val="left"/>
    </w:pPr>
    <w:rPr>
      <w:sz w:val="24"/>
      <w:lang w:val="en-CA"/>
    </w:rPr>
  </w:style>
  <w:style w:type="paragraph" w:customStyle="1" w:styleId="StyleHeading3TimesNewRomanBoldBoldNotItalicAllcaps">
    <w:name w:val="Style Heading 3 + Times New Roman Bold Bold Not Italic All caps"/>
    <w:basedOn w:val="Heading3"/>
    <w:next w:val="Heading2"/>
    <w:rsid w:val="005820C6"/>
    <w:rPr>
      <w:rFonts w:ascii="Times New Roman Bold" w:hAnsi="Times New Roman Bold"/>
      <w:b/>
      <w:bCs/>
      <w:i w:val="0"/>
      <w:iCs w:val="0"/>
      <w:caps/>
      <w:sz w:val="24"/>
      <w:lang w:val="en-CA"/>
    </w:rPr>
  </w:style>
  <w:style w:type="paragraph" w:customStyle="1" w:styleId="DarkList-Accent61">
    <w:name w:val="Dark List - Accent 61"/>
    <w:uiPriority w:val="1"/>
    <w:qFormat/>
    <w:rsid w:val="005820C6"/>
    <w:rPr>
      <w:rFonts w:ascii="Calibri" w:eastAsia="MS Mincho" w:hAnsi="Calibri" w:cs="Times New Roman"/>
      <w:sz w:val="22"/>
      <w:szCs w:val="22"/>
      <w:lang w:val="en-US"/>
    </w:rPr>
  </w:style>
  <w:style w:type="paragraph" w:customStyle="1" w:styleId="Paraa">
    <w:name w:val="Para (a)"/>
    <w:basedOn w:val="Normal"/>
    <w:rsid w:val="005820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 w:val="24"/>
      <w:szCs w:val="20"/>
      <w:lang w:val="en-CA" w:eastAsia="zh-CN"/>
    </w:rPr>
  </w:style>
  <w:style w:type="character" w:customStyle="1" w:styleId="StyleFootnoteReferenceNounderlineSuperscriptKernat10pt">
    <w:name w:val="Style Footnote Reference + No underline Superscript Kern at 10 pt"/>
    <w:rsid w:val="005820C6"/>
    <w:rPr>
      <w:kern w:val="20"/>
      <w:sz w:val="22"/>
      <w:u w:val="none"/>
      <w:vertAlign w:val="superscript"/>
    </w:rPr>
  </w:style>
  <w:style w:type="character" w:customStyle="1" w:styleId="s13">
    <w:name w:val="s13"/>
    <w:rsid w:val="005820C6"/>
  </w:style>
  <w:style w:type="paragraph" w:customStyle="1" w:styleId="ColorfulGrid-Accent61">
    <w:name w:val="Colorful Grid - Accent 61"/>
    <w:hidden/>
    <w:uiPriority w:val="99"/>
    <w:semiHidden/>
    <w:rsid w:val="005820C6"/>
    <w:rPr>
      <w:rFonts w:ascii="Times New Roman" w:eastAsia="MS Mincho" w:hAnsi="Times New Roman" w:cs="Angsana New"/>
      <w:sz w:val="22"/>
      <w:lang w:val="en-GB"/>
    </w:rPr>
  </w:style>
  <w:style w:type="paragraph" w:customStyle="1" w:styleId="ColorfulGrid-Accent62">
    <w:name w:val="Colorful Grid - Accent 62"/>
    <w:hidden/>
    <w:uiPriority w:val="99"/>
    <w:semiHidden/>
    <w:rsid w:val="005820C6"/>
    <w:rPr>
      <w:rFonts w:ascii="Times New Roman" w:eastAsia="MS Mincho" w:hAnsi="Times New Roman" w:cs="Angsana New"/>
      <w:sz w:val="22"/>
      <w:lang w:val="en-GB"/>
    </w:rPr>
  </w:style>
  <w:style w:type="paragraph" w:customStyle="1" w:styleId="SubtleEmphasis2">
    <w:name w:val="Subtle Emphasis2"/>
    <w:basedOn w:val="Normal"/>
    <w:uiPriority w:val="34"/>
    <w:qFormat/>
    <w:rsid w:val="005820C6"/>
    <w:pPr>
      <w:ind w:left="720"/>
      <w:jc w:val="left"/>
    </w:pPr>
    <w:rPr>
      <w:sz w:val="24"/>
      <w:lang w:val="en-CA"/>
    </w:rPr>
  </w:style>
  <w:style w:type="paragraph" w:customStyle="1" w:styleId="LightGrid-Accent31">
    <w:name w:val="Light Grid - Accent 31"/>
    <w:basedOn w:val="Normal"/>
    <w:uiPriority w:val="34"/>
    <w:qFormat/>
    <w:rsid w:val="005820C6"/>
    <w:pPr>
      <w:ind w:left="720"/>
      <w:jc w:val="left"/>
    </w:pPr>
    <w:rPr>
      <w:sz w:val="24"/>
      <w:lang w:val="en-CA"/>
    </w:rPr>
  </w:style>
  <w:style w:type="table" w:customStyle="1" w:styleId="TableGrid1">
    <w:name w:val="Table Grid1"/>
    <w:basedOn w:val="TableNormal"/>
    <w:next w:val="TableGrid"/>
    <w:uiPriority w:val="59"/>
    <w:rsid w:val="005820C6"/>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0C6"/>
  </w:style>
  <w:style w:type="paragraph" w:customStyle="1" w:styleId="Para3nonumber">
    <w:name w:val="Para  3 (no number)"/>
    <w:basedOn w:val="Para3"/>
    <w:rsid w:val="00EC4457"/>
    <w:pPr>
      <w:numPr>
        <w:ilvl w:val="0"/>
        <w:numId w:val="0"/>
      </w:numPr>
      <w:tabs>
        <w:tab w:val="clear" w:pos="1980"/>
        <w:tab w:val="left" w:pos="2160"/>
      </w:tabs>
      <w:spacing w:before="120" w:after="120" w:line="240" w:lineRule="atLeast"/>
      <w:ind w:left="2160" w:hanging="720"/>
    </w:pPr>
    <w:rPr>
      <w:rFonts w:eastAsia="SimSun"/>
      <w:szCs w:val="22"/>
    </w:rPr>
  </w:style>
  <w:style w:type="character" w:customStyle="1" w:styleId="A7">
    <w:name w:val="A7"/>
    <w:uiPriority w:val="99"/>
    <w:rsid w:val="005820C6"/>
    <w:rPr>
      <w:rFonts w:cs="HelveticaNeueLT Std Lt"/>
      <w:color w:val="000000"/>
      <w:sz w:val="18"/>
      <w:szCs w:val="18"/>
    </w:rPr>
  </w:style>
  <w:style w:type="character" w:customStyle="1" w:styleId="eop">
    <w:name w:val="eop"/>
    <w:basedOn w:val="DefaultParagraphFont"/>
    <w:uiPriority w:val="99"/>
    <w:rsid w:val="005820C6"/>
  </w:style>
  <w:style w:type="paragraph" w:customStyle="1" w:styleId="ListBullet1">
    <w:name w:val="List Bullet1"/>
    <w:basedOn w:val="Normal"/>
    <w:next w:val="ListBullet"/>
    <w:uiPriority w:val="99"/>
    <w:semiHidden/>
    <w:unhideWhenUsed/>
    <w:qFormat/>
    <w:rsid w:val="008216AA"/>
    <w:pPr>
      <w:spacing w:after="160" w:line="256" w:lineRule="auto"/>
      <w:contextualSpacing/>
      <w:jc w:val="left"/>
    </w:pPr>
    <w:rPr>
      <w:rFonts w:ascii="Calibri" w:eastAsia="Calibri" w:hAnsi="Calibri" w:cs="Arial"/>
      <w:szCs w:val="22"/>
      <w:lang w:val="en-AU"/>
    </w:rPr>
  </w:style>
  <w:style w:type="paragraph" w:styleId="ListBullet">
    <w:name w:val="List Bullet"/>
    <w:basedOn w:val="Normal"/>
    <w:uiPriority w:val="99"/>
    <w:semiHidden/>
    <w:unhideWhenUsed/>
    <w:rsid w:val="008216AA"/>
    <w:pPr>
      <w:tabs>
        <w:tab w:val="num" w:pos="360"/>
      </w:tabs>
      <w:contextualSpacing/>
    </w:pPr>
  </w:style>
  <w:style w:type="character" w:customStyle="1" w:styleId="CBD-ParaCharChar">
    <w:name w:val="CBD-Para Char Char"/>
    <w:link w:val="CBD-Para"/>
    <w:locked/>
    <w:rsid w:val="00193773"/>
    <w:rPr>
      <w:rFonts w:ascii="Times New Roman" w:eastAsia="Times New Roman" w:hAnsi="Times New Roman" w:cs="Times New Roman"/>
      <w:sz w:val="22"/>
      <w:szCs w:val="22"/>
      <w:lang w:val="en-US"/>
    </w:rPr>
  </w:style>
  <w:style w:type="paragraph" w:customStyle="1" w:styleId="CBD-Para">
    <w:name w:val="CBD-Para"/>
    <w:basedOn w:val="Normal"/>
    <w:link w:val="CBD-ParaCharChar"/>
    <w:rsid w:val="00193773"/>
    <w:pPr>
      <w:keepLines/>
      <w:numPr>
        <w:numId w:val="7"/>
      </w:numPr>
      <w:spacing w:before="120" w:after="120"/>
    </w:pPr>
    <w:rPr>
      <w:szCs w:val="22"/>
      <w:lang w:val="en-US"/>
    </w:rPr>
  </w:style>
  <w:style w:type="character" w:customStyle="1" w:styleId="StyleFootnoteReferencenumberFootnoteReferenceSuperscript-EF">
    <w:name w:val="Style Footnote ReferencenumberFootnote Reference Superscript-E F..."/>
    <w:basedOn w:val="FootnoteReference"/>
    <w:rsid w:val="00186264"/>
    <w:rPr>
      <w:kern w:val="22"/>
      <w:sz w:val="18"/>
      <w:u w:val="none"/>
      <w:vertAlign w:val="superscript"/>
    </w:rPr>
  </w:style>
  <w:style w:type="paragraph" w:customStyle="1" w:styleId="CBD-Para-a">
    <w:name w:val="CBD-Para-a"/>
    <w:basedOn w:val="CBD-Para"/>
    <w:rsid w:val="005D631F"/>
    <w:pPr>
      <w:numPr>
        <w:numId w:val="0"/>
      </w:numPr>
      <w:tabs>
        <w:tab w:val="num" w:pos="360"/>
        <w:tab w:val="num" w:pos="1440"/>
      </w:tabs>
      <w:spacing w:before="60" w:after="60"/>
      <w:ind w:left="3552" w:hanging="918"/>
    </w:pPr>
  </w:style>
  <w:style w:type="character" w:customStyle="1" w:styleId="al-author-name-more">
    <w:name w:val="al-author-name-more"/>
    <w:basedOn w:val="DefaultParagraphFont"/>
    <w:rsid w:val="007A4213"/>
  </w:style>
  <w:style w:type="paragraph" w:customStyle="1" w:styleId="StylePara1Kernat11pt">
    <w:name w:val="Style Para1 + Kern at 11 pt"/>
    <w:basedOn w:val="Normal"/>
    <w:rsid w:val="00C77450"/>
    <w:pPr>
      <w:snapToGrid w:val="0"/>
      <w:spacing w:before="120" w:after="120"/>
      <w:jc w:val="left"/>
    </w:pPr>
    <w:rPr>
      <w:kern w:val="22"/>
      <w:sz w:val="24"/>
      <w:szCs w:val="18"/>
      <w:lang w:val="en-CA"/>
    </w:rPr>
  </w:style>
  <w:style w:type="paragraph" w:customStyle="1" w:styleId="xmsolistparagraph">
    <w:name w:val="x_msolistparagraph"/>
    <w:basedOn w:val="Normal"/>
    <w:rsid w:val="00FB57A5"/>
    <w:pPr>
      <w:jc w:val="left"/>
    </w:pPr>
    <w:rPr>
      <w:rFonts w:eastAsiaTheme="minorHAnsi"/>
      <w:sz w:val="24"/>
      <w:lang w:val="en-US"/>
    </w:rPr>
  </w:style>
  <w:style w:type="paragraph" w:customStyle="1" w:styleId="CharChar12">
    <w:name w:val="Char Char12"/>
    <w:basedOn w:val="Normal"/>
    <w:rsid w:val="00A00A30"/>
  </w:style>
  <w:style w:type="character" w:customStyle="1" w:styleId="xbe">
    <w:name w:val="_xbe"/>
    <w:rsid w:val="00C73E68"/>
  </w:style>
  <w:style w:type="character" w:customStyle="1" w:styleId="UnresolvedMention10">
    <w:name w:val="Unresolved Mention1"/>
    <w:basedOn w:val="DefaultParagraphFont"/>
    <w:uiPriority w:val="99"/>
    <w:semiHidden/>
    <w:unhideWhenUsed/>
    <w:rsid w:val="00145852"/>
    <w:rPr>
      <w:color w:val="605E5C"/>
      <w:shd w:val="clear" w:color="auto" w:fill="E1DFDD"/>
    </w:rPr>
  </w:style>
  <w:style w:type="character" w:customStyle="1" w:styleId="UnresolvedMention2">
    <w:name w:val="Unresolved Mention2"/>
    <w:basedOn w:val="DefaultParagraphFont"/>
    <w:uiPriority w:val="99"/>
    <w:semiHidden/>
    <w:unhideWhenUsed/>
    <w:rsid w:val="00145852"/>
    <w:rPr>
      <w:color w:val="605E5C"/>
      <w:shd w:val="clear" w:color="auto" w:fill="E1DFDD"/>
    </w:rPr>
  </w:style>
  <w:style w:type="character" w:customStyle="1" w:styleId="a">
    <w:name w:val="なし"/>
    <w:rsid w:val="00145852"/>
  </w:style>
  <w:style w:type="character" w:customStyle="1" w:styleId="Style1Char">
    <w:name w:val="Style1 Char"/>
    <w:basedOn w:val="DefaultParagraphFont"/>
    <w:link w:val="Style1"/>
    <w:rsid w:val="00145852"/>
    <w:rPr>
      <w:rFonts w:ascii="Times New Roman" w:eastAsia="Times New Roman" w:hAnsi="Times New Roman" w:cs="Times New Roman"/>
      <w:b/>
      <w:bCs/>
      <w:i/>
      <w:iCs/>
      <w:sz w:val="22"/>
      <w:lang w:val="en-GB"/>
    </w:rPr>
  </w:style>
  <w:style w:type="paragraph" w:styleId="NoSpacing">
    <w:name w:val="No Spacing"/>
    <w:uiPriority w:val="1"/>
    <w:qFormat/>
    <w:rsid w:val="00145852"/>
    <w:rPr>
      <w:sz w:val="22"/>
      <w:szCs w:val="22"/>
      <w:lang w:val="en-CA" w:eastAsia="ja-JP"/>
    </w:rPr>
  </w:style>
  <w:style w:type="paragraph" w:customStyle="1" w:styleId="a0">
    <w:name w:val="本文"/>
    <w:rsid w:val="0014585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145852"/>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145852"/>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145852"/>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145852"/>
    <w:rPr>
      <w:color w:val="605E5C"/>
      <w:shd w:val="clear" w:color="auto" w:fill="E1DFDD"/>
    </w:rPr>
  </w:style>
  <w:style w:type="numbering" w:customStyle="1" w:styleId="1">
    <w:name w:val="読み込んだスタイル1"/>
    <w:rsid w:val="00145852"/>
    <w:pPr>
      <w:numPr>
        <w:numId w:val="8"/>
      </w:numPr>
    </w:pPr>
  </w:style>
  <w:style w:type="character" w:customStyle="1" w:styleId="Hyperlink0">
    <w:name w:val="Hyperlink.0"/>
    <w:basedOn w:val="Hyperlink"/>
    <w:rsid w:val="00145852"/>
    <w:rPr>
      <w:color w:val="0000FF"/>
      <w:sz w:val="18"/>
      <w:szCs w:val="18"/>
      <w:u w:val="single" w:color="0000FF"/>
      <w14:textOutline w14:w="0" w14:cap="rnd" w14:cmpd="sng" w14:algn="ctr">
        <w14:noFill/>
        <w14:prstDash w14:val="solid"/>
        <w14:bevel/>
      </w14:textOutline>
    </w:rPr>
  </w:style>
  <w:style w:type="numbering" w:customStyle="1" w:styleId="2">
    <w:name w:val="読み込んだスタイル2"/>
    <w:rsid w:val="00145852"/>
    <w:pPr>
      <w:numPr>
        <w:numId w:val="9"/>
      </w:numPr>
    </w:pPr>
  </w:style>
  <w:style w:type="paragraph" w:customStyle="1" w:styleId="20">
    <w:name w:val="見出し2"/>
    <w:next w:val="a0"/>
    <w:rsid w:val="00145852"/>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rPr>
  </w:style>
  <w:style w:type="character" w:customStyle="1" w:styleId="Hyperlink3">
    <w:name w:val="Hyperlink.3"/>
    <w:basedOn w:val="Hyperlink0"/>
    <w:rsid w:val="00145852"/>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numbering" w:customStyle="1" w:styleId="6">
    <w:name w:val="読み込んだスタイル6"/>
    <w:rsid w:val="00145852"/>
    <w:pPr>
      <w:numPr>
        <w:numId w:val="10"/>
      </w:numPr>
    </w:pPr>
  </w:style>
  <w:style w:type="character" w:customStyle="1" w:styleId="Hyperlink4">
    <w:name w:val="Hyperlink.4"/>
    <w:basedOn w:val="Hyperlink0"/>
    <w:rsid w:val="00145852"/>
    <w:rPr>
      <w:color w:val="0000FF"/>
      <w:sz w:val="20"/>
      <w:szCs w:val="20"/>
      <w:u w:val="single" w:color="0000FF"/>
      <w14:textOutline w14:w="0" w14:cap="rnd" w14:cmpd="sng" w14:algn="ctr">
        <w14:noFill/>
        <w14:prstDash w14:val="solid"/>
        <w14:bevel/>
      </w14:textOutline>
    </w:rPr>
  </w:style>
  <w:style w:type="numbering" w:customStyle="1" w:styleId="8">
    <w:name w:val="読み込んだスタイル8"/>
    <w:rsid w:val="00145852"/>
    <w:pPr>
      <w:numPr>
        <w:numId w:val="11"/>
      </w:numPr>
    </w:pPr>
  </w:style>
  <w:style w:type="paragraph" w:customStyle="1" w:styleId="Heading1-compilation">
    <w:name w:val="Heading 1 - compilation"/>
    <w:basedOn w:val="HEADINGNOTFORTOC"/>
    <w:link w:val="Heading1-compilationChar"/>
    <w:qFormat/>
    <w:rsid w:val="00F00086"/>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paragraph" w:customStyle="1" w:styleId="CBD-Para-1">
    <w:name w:val="CBD-Para-1"/>
    <w:basedOn w:val="Normal"/>
    <w:qFormat/>
    <w:rsid w:val="00600E01"/>
    <w:pPr>
      <w:keepLines/>
      <w:numPr>
        <w:numId w:val="12"/>
      </w:numPr>
      <w:spacing w:before="120" w:after="120"/>
    </w:pPr>
    <w:rPr>
      <w:rFonts w:eastAsia="Malgun Gothic"/>
    </w:rPr>
  </w:style>
  <w:style w:type="paragraph" w:customStyle="1" w:styleId="heading3notforTOC">
    <w:name w:val="heading3 not for TOC"/>
    <w:basedOn w:val="Heading3"/>
    <w:qFormat/>
    <w:rsid w:val="00CA5921"/>
    <w:pPr>
      <w:outlineLvl w:val="9"/>
    </w:pPr>
    <w:rPr>
      <w:snapToGrid w:val="0"/>
      <w:sz w:val="20"/>
      <w:szCs w:val="20"/>
    </w:rPr>
  </w:style>
  <w:style w:type="paragraph" w:styleId="TOCHeading">
    <w:name w:val="TOC Heading"/>
    <w:basedOn w:val="Heading1"/>
    <w:next w:val="Normal"/>
    <w:uiPriority w:val="39"/>
    <w:unhideWhenUsed/>
    <w:qFormat/>
    <w:rsid w:val="00EF6355"/>
    <w:pPr>
      <w:keepLines/>
      <w:tabs>
        <w:tab w:val="clear" w:pos="720"/>
      </w:tabs>
      <w:spacing w:after="0"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customStyle="1" w:styleId="Heading1item">
    <w:name w:val="Heading 1 item"/>
    <w:basedOn w:val="Heading1-compilation"/>
    <w:link w:val="Heading1itemChar"/>
    <w:qFormat/>
    <w:rsid w:val="00B5325D"/>
    <w:pPr>
      <w:tabs>
        <w:tab w:val="clear" w:pos="284"/>
        <w:tab w:val="left" w:pos="709"/>
      </w:tabs>
      <w:ind w:left="1418" w:hanging="1134"/>
      <w:jc w:val="left"/>
    </w:pPr>
    <w:rPr>
      <w:caps w:val="0"/>
    </w:rPr>
  </w:style>
  <w:style w:type="character" w:customStyle="1" w:styleId="Para1Char1">
    <w:name w:val="Para1 Char1"/>
    <w:locked/>
    <w:rsid w:val="00FB1BB6"/>
    <w:rPr>
      <w:snapToGrid w:val="0"/>
      <w:sz w:val="22"/>
      <w:szCs w:val="18"/>
      <w:lang w:val="en-GB"/>
    </w:rPr>
  </w:style>
  <w:style w:type="character" w:customStyle="1" w:styleId="preferred">
    <w:name w:val="preferred"/>
    <w:basedOn w:val="DefaultParagraphFont"/>
    <w:rsid w:val="00FB1BB6"/>
  </w:style>
  <w:style w:type="numbering" w:customStyle="1" w:styleId="NoList1">
    <w:name w:val="No List1"/>
    <w:next w:val="NoList"/>
    <w:uiPriority w:val="99"/>
    <w:semiHidden/>
    <w:unhideWhenUsed/>
    <w:rsid w:val="00FB1BB6"/>
  </w:style>
  <w:style w:type="paragraph" w:customStyle="1" w:styleId="Title1">
    <w:name w:val="Title1"/>
    <w:basedOn w:val="Normal"/>
    <w:next w:val="Normal"/>
    <w:uiPriority w:val="10"/>
    <w:qFormat/>
    <w:rsid w:val="00FB1BB6"/>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FB1BB6"/>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FB1BB6"/>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FB1BB6"/>
    <w:rPr>
      <w:rFonts w:eastAsiaTheme="minorEastAsia"/>
      <w:color w:val="5A5A5A" w:themeColor="text1" w:themeTint="A5"/>
      <w:spacing w:val="15"/>
    </w:rPr>
  </w:style>
  <w:style w:type="character" w:customStyle="1" w:styleId="10">
    <w:name w:val="未处理的提及1"/>
    <w:basedOn w:val="DefaultParagraphFont"/>
    <w:uiPriority w:val="99"/>
    <w:semiHidden/>
    <w:unhideWhenUsed/>
    <w:rsid w:val="00B862CF"/>
    <w:rPr>
      <w:color w:val="605E5C"/>
      <w:shd w:val="clear" w:color="auto" w:fill="E1DFDD"/>
    </w:rPr>
  </w:style>
  <w:style w:type="character" w:customStyle="1" w:styleId="style21">
    <w:name w:val="style21"/>
    <w:basedOn w:val="DefaultParagraphFont"/>
    <w:rsid w:val="00B862CF"/>
    <w:rPr>
      <w:b w:val="0"/>
      <w:bCs w:val="0"/>
      <w:i w:val="0"/>
      <w:iCs w:val="0"/>
      <w:color w:val="000080"/>
      <w:sz w:val="24"/>
      <w:szCs w:val="24"/>
    </w:rPr>
  </w:style>
  <w:style w:type="paragraph" w:customStyle="1" w:styleId="decision">
    <w:name w:val="decision"/>
    <w:basedOn w:val="Normal"/>
    <w:qFormat/>
    <w:rsid w:val="00C629AC"/>
    <w:pPr>
      <w:keepNext/>
      <w:spacing w:before="240" w:after="120" w:line="280" w:lineRule="exact"/>
      <w:ind w:hanging="11"/>
      <w:jc w:val="center"/>
    </w:pPr>
    <w:rPr>
      <w:rFonts w:eastAsia="SimSun"/>
      <w:b/>
      <w:kern w:val="22"/>
      <w:sz w:val="21"/>
      <w:szCs w:val="10"/>
      <w:lang w:val="en-US" w:eastAsia="zh-CN"/>
    </w:rPr>
  </w:style>
  <w:style w:type="table" w:customStyle="1" w:styleId="TableGrid2">
    <w:name w:val="Table Grid2"/>
    <w:basedOn w:val="TableNormal"/>
    <w:next w:val="TableGrid"/>
    <w:uiPriority w:val="59"/>
    <w:rsid w:val="00C629AC"/>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rsid w:val="00C629AC"/>
    <w:rPr>
      <w:color w:val="605E5C"/>
      <w:shd w:val="clear" w:color="auto" w:fill="E1DFDD"/>
    </w:rPr>
  </w:style>
  <w:style w:type="character" w:customStyle="1" w:styleId="qowt-font6-simsun">
    <w:name w:val="qowt-font6-simsun"/>
    <w:basedOn w:val="DefaultParagraphFont"/>
    <w:rsid w:val="00C629AC"/>
  </w:style>
  <w:style w:type="character" w:customStyle="1" w:styleId="qowt-font7-simsun">
    <w:name w:val="qowt-font7-simsun"/>
    <w:basedOn w:val="DefaultParagraphFont"/>
    <w:rsid w:val="00C629AC"/>
  </w:style>
  <w:style w:type="character" w:customStyle="1" w:styleId="qowt-font8-kaiti">
    <w:name w:val="qowt-font8-kaiti"/>
    <w:basedOn w:val="DefaultParagraphFont"/>
    <w:rsid w:val="00C629AC"/>
  </w:style>
  <w:style w:type="character" w:customStyle="1" w:styleId="y2iqfc">
    <w:name w:val="y2iqfc"/>
    <w:basedOn w:val="DefaultParagraphFont"/>
    <w:rsid w:val="00C629AC"/>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uiPriority w:val="99"/>
    <w:locked/>
    <w:rsid w:val="00C629AC"/>
    <w:rPr>
      <w:rFonts w:ascii="SimSun" w:hAnsi="SimSun"/>
      <w:noProof/>
      <w:spacing w:val="5"/>
      <w:w w:val="104"/>
      <w:kern w:val="14"/>
      <w:sz w:val="20"/>
      <w:szCs w:val="20"/>
    </w:rPr>
  </w:style>
  <w:style w:type="paragraph" w:styleId="Index2">
    <w:name w:val="index 2"/>
    <w:basedOn w:val="Normal"/>
    <w:next w:val="Normal"/>
    <w:autoRedefine/>
    <w:uiPriority w:val="99"/>
    <w:semiHidden/>
    <w:unhideWhenUsed/>
    <w:rsid w:val="003A03CD"/>
    <w:pPr>
      <w:ind w:left="440" w:hanging="220"/>
    </w:pPr>
    <w:rPr>
      <w:rFonts w:eastAsia="SimSun"/>
      <w:sz w:val="20"/>
      <w:szCs w:val="20"/>
      <w:lang w:val="en-US" w:eastAsia="zh-CN"/>
    </w:rPr>
  </w:style>
  <w:style w:type="character" w:customStyle="1" w:styleId="markedcontent">
    <w:name w:val="markedcontent"/>
    <w:basedOn w:val="DefaultParagraphFont"/>
    <w:rsid w:val="00D44E47"/>
  </w:style>
  <w:style w:type="paragraph" w:customStyle="1" w:styleId="a1">
    <w:name w:val="第一层"/>
    <w:basedOn w:val="Heading1item"/>
    <w:link w:val="Char"/>
    <w:qFormat/>
    <w:rsid w:val="00FC212F"/>
    <w:pPr>
      <w:tabs>
        <w:tab w:val="left" w:pos="993"/>
      </w:tabs>
      <w:spacing w:after="240"/>
      <w:jc w:val="center"/>
      <w:outlineLvl w:val="0"/>
    </w:pPr>
    <w:rPr>
      <w:rFonts w:ascii="SimSun" w:eastAsia="SimSun" w:hAnsi="SimSun" w:cs="SimSun"/>
      <w:bCs w:val="0"/>
      <w:caps/>
      <w:kern w:val="0"/>
      <w:sz w:val="24"/>
      <w:szCs w:val="24"/>
      <w:lang w:eastAsia="zh-CN"/>
    </w:rPr>
  </w:style>
  <w:style w:type="paragraph" w:customStyle="1" w:styleId="a2">
    <w:name w:val="第二层"/>
    <w:basedOn w:val="Heading2"/>
    <w:link w:val="Char0"/>
    <w:qFormat/>
    <w:rsid w:val="006A592D"/>
    <w:pPr>
      <w:snapToGrid w:val="0"/>
      <w:spacing w:line="240" w:lineRule="atLeast"/>
    </w:pPr>
    <w:rPr>
      <w:sz w:val="24"/>
      <w:lang w:val="en-US" w:eastAsia="zh-CN"/>
    </w:rPr>
  </w:style>
  <w:style w:type="character" w:customStyle="1" w:styleId="HEADINGNOTFORTOCChar">
    <w:name w:val="HEADING (NOT FOR TOC) Char"/>
    <w:basedOn w:val="Heading1Char"/>
    <w:link w:val="HEADINGNOTFORTOC"/>
    <w:rsid w:val="00FC212F"/>
    <w:rPr>
      <w:rFonts w:ascii="Times New Roman" w:eastAsia="Times New Roman" w:hAnsi="Times New Roman" w:cs="Times New Roman"/>
      <w:b/>
      <w:caps/>
      <w:sz w:val="22"/>
      <w:lang w:val="en-GB"/>
    </w:rPr>
  </w:style>
  <w:style w:type="character" w:customStyle="1" w:styleId="Heading1-compilationChar">
    <w:name w:val="Heading 1 - compilation Char"/>
    <w:basedOn w:val="HEADINGNOTFORTOCChar"/>
    <w:link w:val="Heading1-compilation"/>
    <w:rsid w:val="00FC212F"/>
    <w:rPr>
      <w:rFonts w:asciiTheme="majorBidi" w:eastAsia="Times New Roman" w:hAnsiTheme="majorBidi" w:cstheme="majorBidi"/>
      <w:b/>
      <w:bCs/>
      <w:caps/>
      <w:snapToGrid w:val="0"/>
      <w:kern w:val="22"/>
      <w:sz w:val="22"/>
      <w:szCs w:val="20"/>
      <w:lang w:val="en-GB"/>
    </w:rPr>
  </w:style>
  <w:style w:type="character" w:customStyle="1" w:styleId="Heading1itemChar">
    <w:name w:val="Heading 1 item Char"/>
    <w:basedOn w:val="Heading1-compilationChar"/>
    <w:link w:val="Heading1item"/>
    <w:rsid w:val="00FC212F"/>
    <w:rPr>
      <w:rFonts w:asciiTheme="majorBidi" w:eastAsia="Times New Roman" w:hAnsiTheme="majorBidi" w:cstheme="majorBidi"/>
      <w:b/>
      <w:bCs/>
      <w:caps w:val="0"/>
      <w:snapToGrid w:val="0"/>
      <w:kern w:val="22"/>
      <w:sz w:val="22"/>
      <w:szCs w:val="20"/>
      <w:lang w:val="en-GB"/>
    </w:rPr>
  </w:style>
  <w:style w:type="character" w:customStyle="1" w:styleId="Char">
    <w:name w:val="第一层 Char"/>
    <w:basedOn w:val="Heading1itemChar"/>
    <w:link w:val="a1"/>
    <w:rsid w:val="00FC212F"/>
    <w:rPr>
      <w:rFonts w:ascii="SimSun" w:eastAsia="SimSun" w:hAnsi="SimSun" w:cs="SimSun"/>
      <w:b/>
      <w:bCs w:val="0"/>
      <w:caps/>
      <w:snapToGrid w:val="0"/>
      <w:kern w:val="22"/>
      <w:sz w:val="22"/>
      <w:szCs w:val="20"/>
      <w:lang w:val="en-GB" w:eastAsia="zh-CN"/>
    </w:rPr>
  </w:style>
  <w:style w:type="character" w:customStyle="1" w:styleId="Char0">
    <w:name w:val="第二层 Char"/>
    <w:basedOn w:val="Heading2Char"/>
    <w:link w:val="a2"/>
    <w:rsid w:val="006A592D"/>
    <w:rPr>
      <w:rFonts w:ascii="Times New Roman" w:eastAsia="Times New Roman" w:hAnsi="Times New Roman" w:cs="Times New Roman"/>
      <w:b/>
      <w:bCs/>
      <w:iCs/>
      <w:sz w:val="22"/>
      <w:lang w:val="en-US" w:eastAsia="zh-CN"/>
    </w:rPr>
  </w:style>
  <w:style w:type="character" w:customStyle="1" w:styleId="UnresolvedMention">
    <w:name w:val="Unresolved Mention"/>
    <w:basedOn w:val="DefaultParagraphFont"/>
    <w:uiPriority w:val="99"/>
    <w:semiHidden/>
    <w:unhideWhenUsed/>
    <w:rsid w:val="00CC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478">
      <w:bodyDiv w:val="1"/>
      <w:marLeft w:val="0"/>
      <w:marRight w:val="0"/>
      <w:marTop w:val="0"/>
      <w:marBottom w:val="0"/>
      <w:divBdr>
        <w:top w:val="none" w:sz="0" w:space="0" w:color="auto"/>
        <w:left w:val="none" w:sz="0" w:space="0" w:color="auto"/>
        <w:bottom w:val="none" w:sz="0" w:space="0" w:color="auto"/>
        <w:right w:val="none" w:sz="0" w:space="0" w:color="auto"/>
      </w:divBdr>
      <w:divsChild>
        <w:div w:id="132794360">
          <w:marLeft w:val="0"/>
          <w:marRight w:val="0"/>
          <w:marTop w:val="0"/>
          <w:marBottom w:val="0"/>
          <w:divBdr>
            <w:top w:val="none" w:sz="0" w:space="0" w:color="auto"/>
            <w:left w:val="none" w:sz="0" w:space="0" w:color="auto"/>
            <w:bottom w:val="none" w:sz="0" w:space="0" w:color="auto"/>
            <w:right w:val="none" w:sz="0" w:space="0" w:color="auto"/>
          </w:divBdr>
          <w:divsChild>
            <w:div w:id="1313867600">
              <w:marLeft w:val="0"/>
              <w:marRight w:val="0"/>
              <w:marTop w:val="0"/>
              <w:marBottom w:val="0"/>
              <w:divBdr>
                <w:top w:val="none" w:sz="0" w:space="0" w:color="auto"/>
                <w:left w:val="none" w:sz="0" w:space="0" w:color="auto"/>
                <w:bottom w:val="none" w:sz="0" w:space="0" w:color="auto"/>
                <w:right w:val="none" w:sz="0" w:space="0" w:color="auto"/>
              </w:divBdr>
              <w:divsChild>
                <w:div w:id="14032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8503">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827785706">
      <w:bodyDiv w:val="1"/>
      <w:marLeft w:val="0"/>
      <w:marRight w:val="0"/>
      <w:marTop w:val="0"/>
      <w:marBottom w:val="0"/>
      <w:divBdr>
        <w:top w:val="none" w:sz="0" w:space="0" w:color="auto"/>
        <w:left w:val="none" w:sz="0" w:space="0" w:color="auto"/>
        <w:bottom w:val="none" w:sz="0" w:space="0" w:color="auto"/>
        <w:right w:val="none" w:sz="0" w:space="0" w:color="auto"/>
      </w:divBdr>
    </w:div>
    <w:div w:id="1089886812">
      <w:bodyDiv w:val="1"/>
      <w:marLeft w:val="0"/>
      <w:marRight w:val="0"/>
      <w:marTop w:val="0"/>
      <w:marBottom w:val="0"/>
      <w:divBdr>
        <w:top w:val="none" w:sz="0" w:space="0" w:color="auto"/>
        <w:left w:val="none" w:sz="0" w:space="0" w:color="auto"/>
        <w:bottom w:val="none" w:sz="0" w:space="0" w:color="auto"/>
        <w:right w:val="none" w:sz="0" w:space="0" w:color="auto"/>
      </w:divBdr>
    </w:div>
    <w:div w:id="1112045410">
      <w:bodyDiv w:val="1"/>
      <w:marLeft w:val="0"/>
      <w:marRight w:val="0"/>
      <w:marTop w:val="0"/>
      <w:marBottom w:val="0"/>
      <w:divBdr>
        <w:top w:val="none" w:sz="0" w:space="0" w:color="auto"/>
        <w:left w:val="none" w:sz="0" w:space="0" w:color="auto"/>
        <w:bottom w:val="none" w:sz="0" w:space="0" w:color="auto"/>
        <w:right w:val="none" w:sz="0" w:space="0" w:color="auto"/>
      </w:divBdr>
    </w:div>
    <w:div w:id="1250696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24-z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3/cop-13-dec-23-zh.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evaldatabase/index_70552.html" TargetMode="External"/><Relationship Id="rId2" Type="http://schemas.openxmlformats.org/officeDocument/2006/relationships/hyperlink" Target="https://unsdg.un.org/resources/theory-change-undaf-companion-guidance" TargetMode="External"/><Relationship Id="rId1" Type="http://schemas.openxmlformats.org/officeDocument/2006/relationships/hyperlink" Target="https://www.un.org/pga/75/united-nations-summit-on-biodiversity-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C566FA-0C30-415C-B7C5-F4B786F30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A36466B0-977D-4CE3-ABD5-53610528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21</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DRAFT DECISIONS FOR THE FIFTEENTH MEETING OF THE CONFERENCE OF THE PARTIES TO THE CONVENTION ON BIOLOGICAL DIVERSITY</vt:lpstr>
    </vt:vector>
  </TitlesOfParts>
  <Company>United Nations</Company>
  <LinksUpToDate>false</LinksUpToDate>
  <CharactersWithSpaces>17031</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DECISIONS FOR THE FIFTEENTH MEETING OF THE CONFERENCE OF THE PARTIES TO THE CONVENTION ON BIOLOGICAL DIVERSITY</dc:title>
  <dc:subject>CBD/COP/15/2</dc:subject>
  <dc:creator>SCBD</dc:creator>
  <cp:keywords>Convention on Biological Diversity, Conference of the Parties, fifteenth meeting, Kunming, China, 11-15 October 2021 and 25 April-8 May 2022</cp:keywords>
  <cp:lastModifiedBy>Xue He Yan</cp:lastModifiedBy>
  <cp:revision>21</cp:revision>
  <cp:lastPrinted>2022-11-13T07:24:00Z</cp:lastPrinted>
  <dcterms:created xsi:type="dcterms:W3CDTF">2023-03-25T01:57:00Z</dcterms:created>
  <dcterms:modified xsi:type="dcterms:W3CDTF">2023-03-28T20:22:00Z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