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4A0"/>
      </w:tblPr>
      <w:tblGrid>
        <w:gridCol w:w="976"/>
        <w:gridCol w:w="5141"/>
        <w:gridCol w:w="4090"/>
      </w:tblGrid>
      <w:tr w:rsidR="00C9161D" w:rsidRPr="00A522AA" w:rsidTr="002A26BA">
        <w:trPr>
          <w:trHeight w:val="709"/>
        </w:trPr>
        <w:tc>
          <w:tcPr>
            <w:tcW w:w="976" w:type="dxa"/>
            <w:tcBorders>
              <w:bottom w:val="single" w:sz="12" w:space="0" w:color="auto"/>
            </w:tcBorders>
            <w:shd w:val="clear" w:color="auto" w:fill="auto"/>
          </w:tcPr>
          <w:p w:rsidR="00C9161D" w:rsidRPr="00A522AA" w:rsidRDefault="00AB714E" w:rsidP="000260FA">
            <w:pPr>
              <w:suppressLineNumbers/>
              <w:suppressAutoHyphens/>
              <w:kinsoku w:val="0"/>
              <w:overflowPunct w:val="0"/>
              <w:autoSpaceDE w:val="0"/>
              <w:autoSpaceDN w:val="0"/>
              <w:rPr>
                <w:kern w:val="22"/>
              </w:rPr>
            </w:pPr>
            <w:bookmarkStart w:id="0" w:name="_Hlk505247837"/>
            <w:r>
              <w:rPr>
                <w:noProof/>
                <w:kern w:val="22"/>
                <w:lang w:val="fr-FR" w:eastAsia="fr-FR"/>
              </w:rPr>
              <w:drawing>
                <wp:inline distT="0" distB="0" distL="0" distR="0">
                  <wp:extent cx="476250" cy="4000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5141" w:type="dxa"/>
            <w:tcBorders>
              <w:bottom w:val="single" w:sz="12" w:space="0" w:color="auto"/>
            </w:tcBorders>
            <w:shd w:val="clear" w:color="auto" w:fill="auto"/>
          </w:tcPr>
          <w:p w:rsidR="00C9161D" w:rsidRPr="00A522AA" w:rsidRDefault="00F4394F" w:rsidP="000260FA">
            <w:pPr>
              <w:suppressLineNumbers/>
              <w:suppressAutoHyphens/>
              <w:kinsoku w:val="0"/>
              <w:overflowPunct w:val="0"/>
              <w:autoSpaceDE w:val="0"/>
              <w:autoSpaceDN w:val="0"/>
              <w:rPr>
                <w:kern w:val="22"/>
              </w:rPr>
            </w:pPr>
            <w:r>
              <w:rPr>
                <w:noProof/>
                <w:sz w:val="24"/>
                <w:lang w:val="fr-FR" w:eastAsia="fr-FR"/>
              </w:rPr>
              <w:drawing>
                <wp:inline distT="0" distB="0" distL="0" distR="0">
                  <wp:extent cx="388620" cy="43434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388620" cy="434340"/>
                          </a:xfrm>
                          <a:prstGeom prst="rect">
                            <a:avLst/>
                          </a:prstGeom>
                          <a:noFill/>
                          <a:ln w="9525">
                            <a:noFill/>
                            <a:miter lim="800000"/>
                            <a:headEnd/>
                            <a:tailEnd/>
                          </a:ln>
                        </pic:spPr>
                      </pic:pic>
                    </a:graphicData>
                  </a:graphic>
                </wp:inline>
              </w:drawing>
            </w:r>
          </w:p>
        </w:tc>
        <w:tc>
          <w:tcPr>
            <w:tcW w:w="4090" w:type="dxa"/>
            <w:tcBorders>
              <w:bottom w:val="single" w:sz="12" w:space="0" w:color="auto"/>
            </w:tcBorders>
            <w:shd w:val="clear" w:color="auto" w:fill="auto"/>
          </w:tcPr>
          <w:p w:rsidR="00C9161D" w:rsidRPr="00A522AA" w:rsidRDefault="00C9161D" w:rsidP="0056099C">
            <w:pPr>
              <w:suppressLineNumbers/>
              <w:suppressAutoHyphens/>
              <w:kinsoku w:val="0"/>
              <w:overflowPunct w:val="0"/>
              <w:autoSpaceDE w:val="0"/>
              <w:autoSpaceDN w:val="0"/>
              <w:jc w:val="right"/>
              <w:rPr>
                <w:rFonts w:ascii="Arial" w:hAnsi="Arial" w:cs="Arial"/>
                <w:b/>
                <w:kern w:val="22"/>
                <w:sz w:val="32"/>
                <w:szCs w:val="32"/>
              </w:rPr>
            </w:pPr>
            <w:r>
              <w:rPr>
                <w:rFonts w:ascii="Arial" w:hAnsi="Arial" w:cs="Arial"/>
                <w:b/>
                <w:bCs/>
                <w:kern w:val="22"/>
                <w:sz w:val="32"/>
                <w:szCs w:val="32"/>
              </w:rPr>
              <w:t>CBD</w:t>
            </w:r>
          </w:p>
        </w:tc>
      </w:tr>
      <w:bookmarkEnd w:id="0"/>
      <w:tr w:rsidR="00C9161D" w:rsidRPr="00A522AA" w:rsidTr="002A26BA">
        <w:tc>
          <w:tcPr>
            <w:tcW w:w="6117" w:type="dxa"/>
            <w:gridSpan w:val="2"/>
            <w:tcBorders>
              <w:top w:val="single" w:sz="12" w:space="0" w:color="auto"/>
              <w:bottom w:val="single" w:sz="36" w:space="0" w:color="auto"/>
            </w:tcBorders>
            <w:shd w:val="clear" w:color="auto" w:fill="auto"/>
            <w:vAlign w:val="center"/>
          </w:tcPr>
          <w:p w:rsidR="00C9161D" w:rsidRPr="00A522AA" w:rsidRDefault="00F4394F" w:rsidP="000260FA">
            <w:pPr>
              <w:suppressLineNumbers/>
              <w:suppressAutoHyphens/>
              <w:kinsoku w:val="0"/>
              <w:overflowPunct w:val="0"/>
              <w:autoSpaceDE w:val="0"/>
              <w:autoSpaceDN w:val="0"/>
              <w:rPr>
                <w:kern w:val="22"/>
              </w:rPr>
            </w:pPr>
            <w:r>
              <w:rPr>
                <w:noProof/>
                <w:szCs w:val="22"/>
                <w:lang w:val="fr-FR" w:eastAsia="fr-FR"/>
              </w:rPr>
              <w:drawing>
                <wp:inline distT="0" distB="0" distL="0" distR="0">
                  <wp:extent cx="2613660" cy="1074420"/>
                  <wp:effectExtent l="19050" t="0" r="0" b="0"/>
                  <wp:docPr id="5" name="Рисунок 1" descr="CBD_logo_ru-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BD_logo_ru-CMYK-black [Converted]"/>
                          <pic:cNvPicPr>
                            <a:picLocks noChangeAspect="1" noChangeArrowheads="1"/>
                          </pic:cNvPicPr>
                        </pic:nvPicPr>
                        <pic:blipFill>
                          <a:blip r:embed="rId11"/>
                          <a:srcRect/>
                          <a:stretch>
                            <a:fillRect/>
                          </a:stretch>
                        </pic:blipFill>
                        <pic:spPr bwMode="auto">
                          <a:xfrm>
                            <a:off x="0" y="0"/>
                            <a:ext cx="2613660" cy="107442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shd w:val="clear" w:color="auto" w:fill="auto"/>
          </w:tcPr>
          <w:p w:rsidR="00C9161D" w:rsidRPr="00A522AA" w:rsidRDefault="00C9161D" w:rsidP="000260FA">
            <w:pPr>
              <w:suppressLineNumbers/>
              <w:suppressAutoHyphens/>
              <w:kinsoku w:val="0"/>
              <w:overflowPunct w:val="0"/>
              <w:autoSpaceDE w:val="0"/>
              <w:autoSpaceDN w:val="0"/>
              <w:ind w:left="1215"/>
              <w:rPr>
                <w:kern w:val="22"/>
                <w:szCs w:val="22"/>
              </w:rPr>
            </w:pPr>
            <w:r w:rsidRPr="00F4394F">
              <w:rPr>
                <w:kern w:val="22"/>
                <w:szCs w:val="22"/>
                <w:lang w:val="en-US"/>
              </w:rPr>
              <w:t>Distr.</w:t>
            </w:r>
          </w:p>
          <w:p w:rsidR="00C9161D" w:rsidRPr="00A522AA" w:rsidRDefault="00954331" w:rsidP="0056099C">
            <w:pPr>
              <w:suppressLineNumbers/>
              <w:suppressAutoHyphens/>
              <w:kinsoku w:val="0"/>
              <w:overflowPunct w:val="0"/>
              <w:autoSpaceDE w:val="0"/>
              <w:autoSpaceDN w:val="0"/>
              <w:ind w:left="1215"/>
              <w:rPr>
                <w:kern w:val="22"/>
                <w:szCs w:val="22"/>
              </w:rPr>
            </w:pPr>
            <w:r w:rsidRPr="00F4394F">
              <w:rPr>
                <w:kern w:val="22"/>
                <w:szCs w:val="22"/>
                <w:lang w:val="en-US"/>
              </w:rPr>
              <w:t>GENERAL</w:t>
            </w:r>
          </w:p>
          <w:p w:rsidR="00C9161D" w:rsidRPr="00A522AA" w:rsidRDefault="00C9161D" w:rsidP="0038105E">
            <w:pPr>
              <w:suppressLineNumbers/>
              <w:suppressAutoHyphens/>
              <w:kinsoku w:val="0"/>
              <w:overflowPunct w:val="0"/>
              <w:autoSpaceDE w:val="0"/>
              <w:autoSpaceDN w:val="0"/>
              <w:ind w:left="1215"/>
              <w:rPr>
                <w:kern w:val="22"/>
                <w:szCs w:val="22"/>
              </w:rPr>
            </w:pPr>
          </w:p>
          <w:sdt>
            <w:sdtPr>
              <w:rPr>
                <w:kern w:val="22"/>
              </w:rPr>
              <w:alias w:val="Status"/>
              <w:tag w:val=""/>
              <w:id w:val="231978348"/>
              <w:placeholder>
                <w:docPart w:val="18603C25195B47FA9E6AC0CF3944F4A1"/>
              </w:placeholder>
              <w:dataBinding w:prefixMappings="xmlns:ns0='http://purl.org/dc/elements/1.1/' xmlns:ns1='http://schemas.openxmlformats.org/package/2006/metadata/core-properties' " w:xpath="/ns1:coreProperties[1]/ns1:contentStatus[1]" w:storeItemID="{6C3C8BC8-F283-45AE-878A-BAB7291924A1}"/>
              <w:text/>
            </w:sdtPr>
            <w:sdtContent>
              <w:p w:rsidR="00C9161D" w:rsidRPr="00A522AA" w:rsidRDefault="00C32100" w:rsidP="0038105E">
                <w:pPr>
                  <w:suppressLineNumbers/>
                  <w:suppressAutoHyphens/>
                  <w:kinsoku w:val="0"/>
                  <w:overflowPunct w:val="0"/>
                  <w:autoSpaceDE w:val="0"/>
                  <w:autoSpaceDN w:val="0"/>
                  <w:ind w:left="1215"/>
                  <w:rPr>
                    <w:kern w:val="22"/>
                    <w:szCs w:val="22"/>
                  </w:rPr>
                </w:pPr>
                <w:r w:rsidRPr="00C32100">
                  <w:rPr>
                    <w:kern w:val="22"/>
                  </w:rPr>
                  <w:t>CBD/COP/DEC/14/2</w:t>
                </w:r>
                <w:r w:rsidR="00D40A77">
                  <w:rPr>
                    <w:kern w:val="22"/>
                    <w:lang w:val="fr-FR"/>
                  </w:rPr>
                  <w:t>1</w:t>
                </w:r>
              </w:p>
            </w:sdtContent>
          </w:sdt>
          <w:p w:rsidR="00C9161D" w:rsidRPr="00A522AA" w:rsidRDefault="00C32100" w:rsidP="0038105E">
            <w:pPr>
              <w:suppressLineNumbers/>
              <w:suppressAutoHyphens/>
              <w:kinsoku w:val="0"/>
              <w:overflowPunct w:val="0"/>
              <w:autoSpaceDE w:val="0"/>
              <w:autoSpaceDN w:val="0"/>
              <w:ind w:left="1215"/>
              <w:rPr>
                <w:kern w:val="22"/>
                <w:szCs w:val="22"/>
              </w:rPr>
            </w:pPr>
            <w:r w:rsidRPr="00B275AD">
              <w:rPr>
                <w:kern w:val="22"/>
                <w:szCs w:val="22"/>
              </w:rPr>
              <w:t xml:space="preserve">30 </w:t>
            </w:r>
            <w:proofErr w:type="spellStart"/>
            <w:r w:rsidRPr="00CB467D">
              <w:rPr>
                <w:kern w:val="22"/>
                <w:szCs w:val="22"/>
              </w:rPr>
              <w:t>November</w:t>
            </w:r>
            <w:proofErr w:type="spellEnd"/>
            <w:r w:rsidRPr="00CB467D">
              <w:rPr>
                <w:kern w:val="22"/>
                <w:szCs w:val="22"/>
              </w:rPr>
              <w:t xml:space="preserve"> 2018</w:t>
            </w:r>
          </w:p>
          <w:p w:rsidR="00C9161D" w:rsidRDefault="00C9161D">
            <w:pPr>
              <w:suppressLineNumbers/>
              <w:suppressAutoHyphens/>
              <w:kinsoku w:val="0"/>
              <w:overflowPunct w:val="0"/>
              <w:autoSpaceDE w:val="0"/>
              <w:autoSpaceDN w:val="0"/>
              <w:ind w:left="1215"/>
              <w:rPr>
                <w:kern w:val="22"/>
                <w:szCs w:val="22"/>
              </w:rPr>
            </w:pPr>
          </w:p>
          <w:p w:rsidR="00F4394F" w:rsidRPr="00F4394F" w:rsidRDefault="00F4394F">
            <w:pPr>
              <w:suppressLineNumbers/>
              <w:suppressAutoHyphens/>
              <w:kinsoku w:val="0"/>
              <w:overflowPunct w:val="0"/>
              <w:autoSpaceDE w:val="0"/>
              <w:autoSpaceDN w:val="0"/>
              <w:ind w:left="1215"/>
              <w:rPr>
                <w:kern w:val="22"/>
                <w:szCs w:val="22"/>
                <w:lang w:val="en-US"/>
              </w:rPr>
            </w:pPr>
            <w:r>
              <w:rPr>
                <w:kern w:val="22"/>
                <w:szCs w:val="22"/>
                <w:lang w:val="en-US"/>
              </w:rPr>
              <w:t>RUSSIAN</w:t>
            </w:r>
          </w:p>
          <w:p w:rsidR="00C9161D" w:rsidRPr="00A522AA" w:rsidRDefault="00AB6333" w:rsidP="00F4394F">
            <w:pPr>
              <w:suppressLineNumbers/>
              <w:suppressAutoHyphens/>
              <w:kinsoku w:val="0"/>
              <w:overflowPunct w:val="0"/>
              <w:autoSpaceDE w:val="0"/>
              <w:autoSpaceDN w:val="0"/>
              <w:ind w:left="1215"/>
              <w:rPr>
                <w:kern w:val="22"/>
              </w:rPr>
            </w:pPr>
            <w:r>
              <w:rPr>
                <w:kern w:val="22"/>
                <w:szCs w:val="22"/>
              </w:rPr>
              <w:t>ORIGINAL: ENGLISH</w:t>
            </w:r>
          </w:p>
        </w:tc>
      </w:tr>
    </w:tbl>
    <w:p w:rsidR="00660370" w:rsidRPr="00F4394F" w:rsidRDefault="004E43F1"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КОНФЕРЕНЦИЯ СТОРОН КОНВЕНЦИИ О БИОЛОГИЧЕСКОМ РАЗНООБРАЗИИ</w:t>
      </w:r>
    </w:p>
    <w:p w:rsidR="00764248" w:rsidRPr="00F4394F" w:rsidRDefault="00764248"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Четырнадцатое совещание</w:t>
      </w:r>
    </w:p>
    <w:p w:rsidR="00C9161D" w:rsidRPr="00F4394F" w:rsidRDefault="00C45A9D"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Шарм-эш-Шейх, Египет, 17-29 ноября 2018 года</w:t>
      </w:r>
    </w:p>
    <w:p w:rsidR="008A477F" w:rsidRPr="00A522AA" w:rsidRDefault="008A477F"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 xml:space="preserve">Пункт </w:t>
      </w:r>
      <w:r w:rsidR="00D40A77">
        <w:rPr>
          <w:kern w:val="22"/>
          <w:szCs w:val="22"/>
          <w:lang w:val="fr-FR"/>
        </w:rPr>
        <w:t>28</w:t>
      </w:r>
      <w:r>
        <w:rPr>
          <w:kern w:val="22"/>
          <w:szCs w:val="22"/>
        </w:rPr>
        <w:t xml:space="preserve"> повестки дня</w:t>
      </w:r>
    </w:p>
    <w:p w:rsidR="00BE6975" w:rsidRPr="00451FAC" w:rsidRDefault="00451FAC" w:rsidP="00C9428F">
      <w:pPr>
        <w:suppressLineNumbers/>
        <w:suppressAutoHyphens/>
        <w:kinsoku w:val="0"/>
        <w:overflowPunct w:val="0"/>
        <w:autoSpaceDE w:val="0"/>
        <w:autoSpaceDN w:val="0"/>
        <w:spacing w:before="240" w:after="120"/>
        <w:jc w:val="center"/>
        <w:rPr>
          <w:b/>
          <w:caps/>
          <w:kern w:val="22"/>
          <w:szCs w:val="22"/>
        </w:rPr>
      </w:pPr>
      <w:r w:rsidRPr="00451FAC">
        <w:rPr>
          <w:b/>
          <w:kern w:val="1"/>
        </w:rPr>
        <w:t>РЕШЕНИЕ, ПРИНЯТОЕ КОНФЕРЕНЦИЕЙ СТОРОН КОНВЕНЦИИ О БИОЛОГИЧЕСКОМ РАЗНООБРАЗИИ</w:t>
      </w:r>
    </w:p>
    <w:p w:rsidR="009F5421" w:rsidRPr="009F5421" w:rsidRDefault="009F5421" w:rsidP="009F5421">
      <w:pPr>
        <w:keepNext/>
        <w:spacing w:before="120" w:after="120"/>
        <w:ind w:firstLine="709"/>
        <w:jc w:val="center"/>
        <w:rPr>
          <w:b/>
          <w:iCs/>
          <w:lang w:val="fr-FR"/>
        </w:rPr>
      </w:pPr>
      <w:bookmarkStart w:id="1" w:name="_Toc522023215"/>
      <w:r w:rsidRPr="009F5421">
        <w:rPr>
          <w:b/>
          <w:iCs/>
          <w:lang w:val="fr-FR"/>
        </w:rPr>
        <w:t>14</w:t>
      </w:r>
      <w:r w:rsidR="00577EA0">
        <w:rPr>
          <w:b/>
          <w:iCs/>
        </w:rPr>
        <w:t>/</w:t>
      </w:r>
      <w:r w:rsidRPr="009F5421">
        <w:rPr>
          <w:b/>
          <w:iCs/>
          <w:lang w:val="fr-FR"/>
        </w:rPr>
        <w:t>2</w:t>
      </w:r>
      <w:r w:rsidR="00D40A77">
        <w:rPr>
          <w:b/>
          <w:iCs/>
          <w:lang w:val="fr-FR"/>
        </w:rPr>
        <w:t>1</w:t>
      </w:r>
      <w:r w:rsidRPr="009F5421">
        <w:rPr>
          <w:b/>
          <w:iCs/>
          <w:lang w:val="fr-FR"/>
        </w:rPr>
        <w:tab/>
      </w:r>
      <w:r w:rsidR="00D40A77" w:rsidRPr="00577EA0">
        <w:rPr>
          <w:b/>
          <w:iCs/>
        </w:rPr>
        <w:t>Ответственность и</w:t>
      </w:r>
      <w:r w:rsidR="00D40A77" w:rsidRPr="00D40A77">
        <w:rPr>
          <w:b/>
          <w:iCs/>
          <w:lang w:val="fr-FR"/>
        </w:rPr>
        <w:t xml:space="preserve"> возмещение ущерба (пункт 2 статьи 14)</w:t>
      </w:r>
    </w:p>
    <w:p w:rsidR="00D40A77" w:rsidRPr="00EE07AB" w:rsidRDefault="00D40A77" w:rsidP="00D40A77">
      <w:pPr>
        <w:spacing w:before="120" w:after="120"/>
        <w:ind w:firstLine="720"/>
      </w:pPr>
      <w:r w:rsidRPr="00EE07AB">
        <w:rPr>
          <w:i/>
          <w:snapToGrid w:val="0"/>
          <w:szCs w:val="18"/>
        </w:rPr>
        <w:t>Конференция Сторон,</w:t>
      </w:r>
    </w:p>
    <w:p w:rsidR="00D40A77" w:rsidRPr="00EE07AB" w:rsidRDefault="00D40A77" w:rsidP="00D40A77">
      <w:pPr>
        <w:spacing w:before="120" w:after="120"/>
        <w:ind w:firstLine="720"/>
      </w:pPr>
      <w:r w:rsidRPr="00EE07AB">
        <w:rPr>
          <w:i/>
        </w:rPr>
        <w:t>ссылаясь</w:t>
      </w:r>
      <w:r w:rsidRPr="00EE07AB">
        <w:t xml:space="preserve"> на решение XII/14,</w:t>
      </w:r>
    </w:p>
    <w:p w:rsidR="00D40A77" w:rsidRPr="00EE07AB" w:rsidRDefault="00D40A77" w:rsidP="00D40A77">
      <w:pPr>
        <w:spacing w:before="120" w:after="120"/>
        <w:ind w:firstLine="720"/>
      </w:pPr>
      <w:r w:rsidRPr="00EE07AB">
        <w:rPr>
          <w:i/>
          <w:iCs/>
        </w:rPr>
        <w:t>принимая к сведению</w:t>
      </w:r>
      <w:r w:rsidRPr="00EE07AB">
        <w:t xml:space="preserve"> представленную Исполнительным секретарем информацию о новых достижениях, касающихся ответственности и возмещения ущерба, причиненного окружающей среде в целом и биологическому разнообразию в частности</w:t>
      </w:r>
      <w:r w:rsidRPr="00EE07AB">
        <w:rPr>
          <w:rStyle w:val="Appelnotedebasdep"/>
        </w:rPr>
        <w:footnoteReference w:id="2"/>
      </w:r>
      <w:r w:rsidRPr="00EE07AB">
        <w:t>,</w:t>
      </w:r>
    </w:p>
    <w:p w:rsidR="00D40A77" w:rsidRPr="00EE07AB" w:rsidRDefault="00D40A77" w:rsidP="00D40A77">
      <w:pPr>
        <w:spacing w:before="120" w:after="120"/>
        <w:ind w:firstLine="720"/>
      </w:pPr>
      <w:r w:rsidRPr="00EE07AB">
        <w:t>1.</w:t>
      </w:r>
      <w:r w:rsidRPr="00EE07AB">
        <w:tab/>
      </w:r>
      <w:r w:rsidRPr="00EE07AB">
        <w:rPr>
          <w:i/>
          <w:iCs/>
        </w:rPr>
        <w:t>приветствует</w:t>
      </w:r>
      <w:r w:rsidRPr="00EE07AB">
        <w:t xml:space="preserve"> вступление в силу Нагойско-Куала-Лумпурского дополнительного протокола об ответственности и возмещении;</w:t>
      </w:r>
    </w:p>
    <w:p w:rsidR="00D40A77" w:rsidRPr="00EE07AB" w:rsidRDefault="00D40A77" w:rsidP="00D40A77">
      <w:pPr>
        <w:spacing w:before="120" w:after="120"/>
        <w:ind w:firstLine="720"/>
      </w:pPr>
      <w:r>
        <w:rPr>
          <w:lang w:val="fr-FR"/>
        </w:rPr>
        <w:t>2</w:t>
      </w:r>
      <w:r w:rsidRPr="00EE07AB">
        <w:t>.</w:t>
      </w:r>
      <w:r w:rsidRPr="00EE07AB">
        <w:tab/>
      </w:r>
      <w:r w:rsidRPr="00EE07AB">
        <w:rPr>
          <w:i/>
          <w:iCs/>
        </w:rPr>
        <w:t>предлагает</w:t>
      </w:r>
      <w:r w:rsidRPr="00EE07AB">
        <w:t xml:space="preserve"> Сторонам продолжать решать вопрос </w:t>
      </w:r>
      <w:r w:rsidR="00365D4E">
        <w:t xml:space="preserve">об </w:t>
      </w:r>
      <w:r w:rsidRPr="00EE07AB">
        <w:t>ответственности и возмещени</w:t>
      </w:r>
      <w:r>
        <w:t>и</w:t>
      </w:r>
      <w:r w:rsidRPr="00EE07AB">
        <w:t xml:space="preserve"> ущерба, наносимого биологическому разнообразию, </w:t>
      </w:r>
      <w:r>
        <w:t xml:space="preserve">в контексте пункта 2 статьи 14 Конвенции, </w:t>
      </w:r>
      <w:r w:rsidRPr="00A575DD">
        <w:t>включая восстановление и компенсацию</w:t>
      </w:r>
      <w:r>
        <w:t>,</w:t>
      </w:r>
      <w:r w:rsidRPr="00A575DD">
        <w:t xml:space="preserve"> </w:t>
      </w:r>
      <w:r>
        <w:t>сообразно обстоятельствам</w:t>
      </w:r>
      <w:r w:rsidR="00365D4E">
        <w:t xml:space="preserve">, посредством </w:t>
      </w:r>
      <w:r w:rsidRPr="00EE07AB">
        <w:t>соответствующей национальной политики, законодательства, национальных стратегий и планов действий по сохранению биоразнообразия;</w:t>
      </w:r>
    </w:p>
    <w:p w:rsidR="009F5421" w:rsidRPr="009E74CD" w:rsidRDefault="00D40A77" w:rsidP="00D40A77">
      <w:pPr>
        <w:spacing w:before="120" w:after="120"/>
        <w:ind w:firstLine="720"/>
        <w:rPr>
          <w:kern w:val="22"/>
          <w:szCs w:val="22"/>
        </w:rPr>
      </w:pPr>
      <w:r>
        <w:t>3</w:t>
      </w:r>
      <w:r w:rsidRPr="00EE07AB">
        <w:t>.</w:t>
      </w:r>
      <w:r w:rsidRPr="00EE07AB">
        <w:tab/>
      </w:r>
      <w:r w:rsidRPr="00BE79CC">
        <w:rPr>
          <w:i/>
        </w:rPr>
        <w:t>предлагает</w:t>
      </w:r>
      <w:r w:rsidRPr="00BE79CC">
        <w:t xml:space="preserve"> </w:t>
      </w:r>
      <w:r>
        <w:t>С</w:t>
      </w:r>
      <w:r w:rsidRPr="00BE79CC">
        <w:t xml:space="preserve">торонам и другим правительствам представить </w:t>
      </w:r>
      <w:r>
        <w:t>И</w:t>
      </w:r>
      <w:r w:rsidRPr="00BE79CC">
        <w:t xml:space="preserve">сполнительному секретарю информацию об их опыте осуществления решений Конференции Сторон Конвенции, касающихся пункта 2 статьи 14, и </w:t>
      </w:r>
      <w:r w:rsidRPr="003E57C3">
        <w:rPr>
          <w:i/>
        </w:rPr>
        <w:t>поручает</w:t>
      </w:r>
      <w:r w:rsidRPr="00BE79CC">
        <w:t xml:space="preserve"> </w:t>
      </w:r>
      <w:r>
        <w:t>И</w:t>
      </w:r>
      <w:r w:rsidRPr="00BE79CC">
        <w:t>сполнительно</w:t>
      </w:r>
      <w:r>
        <w:t>му</w:t>
      </w:r>
      <w:r w:rsidRPr="00BE79CC">
        <w:t xml:space="preserve"> секретар</w:t>
      </w:r>
      <w:r>
        <w:t>ю</w:t>
      </w:r>
      <w:r w:rsidRPr="00BE79CC">
        <w:t xml:space="preserve"> </w:t>
      </w:r>
      <w:r>
        <w:t>обобщить</w:t>
      </w:r>
      <w:r w:rsidRPr="00BE79CC">
        <w:t xml:space="preserve"> эту информацию, а также информацию о любых последних </w:t>
      </w:r>
      <w:r>
        <w:t>достижениях</w:t>
      </w:r>
      <w:r w:rsidRPr="00BE79CC">
        <w:t xml:space="preserve"> и представить ее </w:t>
      </w:r>
      <w:r>
        <w:t>на</w:t>
      </w:r>
      <w:r w:rsidRPr="00BE79CC">
        <w:t xml:space="preserve"> рассмотрени</w:t>
      </w:r>
      <w:r>
        <w:t>е</w:t>
      </w:r>
      <w:r w:rsidRPr="00BE79CC">
        <w:t xml:space="preserve"> </w:t>
      </w:r>
      <w:r>
        <w:t>К</w:t>
      </w:r>
      <w:r w:rsidRPr="00BE79CC">
        <w:t>онференци</w:t>
      </w:r>
      <w:r>
        <w:t>и</w:t>
      </w:r>
      <w:r w:rsidRPr="00BE79CC">
        <w:t xml:space="preserve"> </w:t>
      </w:r>
      <w:proofErr w:type="gramStart"/>
      <w:r>
        <w:t>С</w:t>
      </w:r>
      <w:r w:rsidRPr="00BE79CC">
        <w:t>торон</w:t>
      </w:r>
      <w:proofErr w:type="gramEnd"/>
      <w:r w:rsidRPr="00BE79CC">
        <w:t xml:space="preserve"> на ее </w:t>
      </w:r>
      <w:r>
        <w:t>16-м</w:t>
      </w:r>
      <w:r w:rsidRPr="00BE79CC">
        <w:t xml:space="preserve"> совещании</w:t>
      </w:r>
      <w:r w:rsidRPr="00EE07AB">
        <w:t>.</w:t>
      </w:r>
      <w:r w:rsidRPr="00BE79CC">
        <w:t xml:space="preserve"> </w:t>
      </w:r>
    </w:p>
    <w:bookmarkEnd w:id="1"/>
    <w:p w:rsidR="00860DF6" w:rsidRDefault="00EC2503" w:rsidP="000F4E85">
      <w:pPr>
        <w:pStyle w:val="bodytextnoindent"/>
        <w:suppressLineNumbers/>
        <w:suppressAutoHyphens/>
        <w:kinsoku w:val="0"/>
        <w:overflowPunct w:val="0"/>
        <w:autoSpaceDE w:val="0"/>
        <w:autoSpaceDN w:val="0"/>
        <w:spacing w:before="120" w:after="120"/>
        <w:jc w:val="center"/>
        <w:rPr>
          <w:kern w:val="22"/>
          <w:szCs w:val="22"/>
          <w:lang w:val="fr-FR"/>
        </w:rPr>
      </w:pPr>
      <w:r>
        <w:rPr>
          <w:kern w:val="22"/>
          <w:szCs w:val="22"/>
        </w:rPr>
        <w:t>__________</w:t>
      </w:r>
    </w:p>
    <w:p w:rsidR="009F5421" w:rsidRPr="009F5421" w:rsidRDefault="009F5421" w:rsidP="000F4E85">
      <w:pPr>
        <w:pStyle w:val="bodytextnoindent"/>
        <w:suppressLineNumbers/>
        <w:suppressAutoHyphens/>
        <w:kinsoku w:val="0"/>
        <w:overflowPunct w:val="0"/>
        <w:autoSpaceDE w:val="0"/>
        <w:autoSpaceDN w:val="0"/>
        <w:spacing w:before="120" w:after="120"/>
        <w:jc w:val="center"/>
        <w:rPr>
          <w:kern w:val="22"/>
          <w:szCs w:val="22"/>
          <w:lang w:val="fr-FR"/>
        </w:rPr>
      </w:pPr>
    </w:p>
    <w:sectPr w:rsidR="009F5421" w:rsidRPr="009F5421" w:rsidSect="001E3457">
      <w:headerReference w:type="even" r:id="rId12"/>
      <w:headerReference w:type="default" r:id="rId13"/>
      <w:pgSz w:w="12240" w:h="15840"/>
      <w:pgMar w:top="567" w:right="1389" w:bottom="1134" w:left="1389" w:header="46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E8F" w:rsidRDefault="003A4E8F" w:rsidP="00CF1848">
      <w:r>
        <w:separator/>
      </w:r>
    </w:p>
  </w:endnote>
  <w:endnote w:type="continuationSeparator" w:id="0">
    <w:p w:rsidR="003A4E8F" w:rsidRDefault="003A4E8F" w:rsidP="00CF1848">
      <w:r>
        <w:continuationSeparator/>
      </w:r>
    </w:p>
  </w:endnote>
  <w:endnote w:type="continuationNotice" w:id="1">
    <w:p w:rsidR="003A4E8F" w:rsidRDefault="003A4E8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E8F" w:rsidRDefault="003A4E8F" w:rsidP="00CF1848">
      <w:r>
        <w:separator/>
      </w:r>
    </w:p>
  </w:footnote>
  <w:footnote w:type="continuationSeparator" w:id="0">
    <w:p w:rsidR="003A4E8F" w:rsidRDefault="003A4E8F" w:rsidP="00CF1848">
      <w:r>
        <w:continuationSeparator/>
      </w:r>
    </w:p>
  </w:footnote>
  <w:footnote w:type="continuationNotice" w:id="1">
    <w:p w:rsidR="003A4E8F" w:rsidRDefault="003A4E8F"/>
  </w:footnote>
  <w:footnote w:id="2">
    <w:p w:rsidR="00D40A77" w:rsidRDefault="00D40A77" w:rsidP="00D40A77">
      <w:pPr>
        <w:pStyle w:val="Notedebasdepage"/>
        <w:ind w:firstLine="0"/>
      </w:pPr>
      <w:r>
        <w:rPr>
          <w:rStyle w:val="Appelnotedebasdep"/>
        </w:rPr>
        <w:footnoteRef/>
      </w:r>
      <w:r>
        <w:t xml:space="preserve"> CBD/COP/14/10.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85015078"/>
      <w:placeholder>
        <w:docPart w:val="87710D4E94FE42CDAA0A292816ED671B"/>
      </w:placeholder>
      <w:dataBinding w:prefixMappings="xmlns:ns0='http://purl.org/dc/elements/1.1/' xmlns:ns1='http://schemas.openxmlformats.org/package/2006/metadata/core-properties' " w:xpath="/ns1:coreProperties[1]/ns0:subject[1]" w:storeItemID="{6C3C8BC8-F283-45AE-878A-BAB7291924A1}"/>
      <w:text/>
    </w:sdtPr>
    <w:sdtContent>
      <w:p w:rsidR="00C32100" w:rsidRDefault="00451FAC" w:rsidP="00C32100">
        <w:pPr>
          <w:pStyle w:val="En-tte"/>
          <w:jc w:val="left"/>
          <w:rPr>
            <w:noProof/>
            <w:kern w:val="22"/>
          </w:rPr>
        </w:pPr>
        <w:r>
          <w:rPr>
            <w:noProof/>
            <w:kern w:val="22"/>
            <w:lang w:val="fr-FR"/>
          </w:rPr>
          <w:t>CBD/COP/DEC/14/2</w:t>
        </w:r>
      </w:p>
    </w:sdtContent>
  </w:sdt>
  <w:p w:rsidR="006B12C7" w:rsidRDefault="006B12C7" w:rsidP="00534681">
    <w:pPr>
      <w:pStyle w:val="En-tte"/>
      <w:rPr>
        <w:noProof/>
      </w:rPr>
    </w:pPr>
    <w:r>
      <w:rPr>
        <w:noProof/>
      </w:rPr>
      <w:t xml:space="preserve">Страница </w:t>
    </w:r>
    <w:r w:rsidR="00D56294">
      <w:rPr>
        <w:noProof/>
      </w:rPr>
      <w:fldChar w:fldCharType="begin"/>
    </w:r>
    <w:r>
      <w:rPr>
        <w:noProof/>
      </w:rPr>
      <w:instrText xml:space="preserve"> PAGE   \* MERGEFORMAT </w:instrText>
    </w:r>
    <w:r w:rsidR="00D56294">
      <w:rPr>
        <w:noProof/>
      </w:rPr>
      <w:fldChar w:fldCharType="separate"/>
    </w:r>
    <w:r w:rsidR="00BA6194">
      <w:rPr>
        <w:noProof/>
      </w:rPr>
      <w:t>4</w:t>
    </w:r>
    <w:r w:rsidR="00D56294">
      <w:rPr>
        <w:noProof/>
      </w:rPr>
      <w:fldChar w:fldCharType="end"/>
    </w:r>
  </w:p>
  <w:p w:rsidR="006B12C7" w:rsidRDefault="006B12C7">
    <w:pPr>
      <w:pStyle w:val="En-tte"/>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67932"/>
      <w:placeholder>
        <w:docPart w:val="1777D8E32D20448388409ED8CCED062A"/>
      </w:placeholder>
      <w:dataBinding w:prefixMappings="xmlns:ns0='http://purl.org/dc/elements/1.1/' xmlns:ns1='http://schemas.openxmlformats.org/package/2006/metadata/core-properties' " w:xpath="/ns1:coreProperties[1]/ns0:subject[1]" w:storeItemID="{6C3C8BC8-F283-45AE-878A-BAB7291924A1}"/>
      <w:text/>
    </w:sdtPr>
    <w:sdtContent>
      <w:p w:rsidR="00451FAC" w:rsidRDefault="00451FAC" w:rsidP="00451FAC">
        <w:pPr>
          <w:pStyle w:val="En-tte"/>
          <w:jc w:val="right"/>
          <w:rPr>
            <w:noProof/>
            <w:kern w:val="22"/>
          </w:rPr>
        </w:pPr>
        <w:r>
          <w:rPr>
            <w:noProof/>
            <w:kern w:val="22"/>
          </w:rPr>
          <w:t>CBD/COP/DEC/14/2</w:t>
        </w:r>
      </w:p>
    </w:sdtContent>
  </w:sdt>
  <w:p w:rsidR="006B12C7" w:rsidRDefault="006B12C7" w:rsidP="009505C9">
    <w:pPr>
      <w:pStyle w:val="En-tte"/>
      <w:jc w:val="right"/>
    </w:pPr>
    <w:r>
      <w:t xml:space="preserve">Страница </w:t>
    </w:r>
    <w:r w:rsidR="00D56294">
      <w:fldChar w:fldCharType="begin"/>
    </w:r>
    <w:r>
      <w:instrText xml:space="preserve"> PAGE   \* MERGEFORMAT </w:instrText>
    </w:r>
    <w:r w:rsidR="00D56294">
      <w:fldChar w:fldCharType="separate"/>
    </w:r>
    <w:r w:rsidR="00BA6194">
      <w:rPr>
        <w:noProof/>
      </w:rPr>
      <w:t>3</w:t>
    </w:r>
    <w:r w:rsidR="00D56294">
      <w:rPr>
        <w:noProof/>
      </w:rPr>
      <w:fldChar w:fldCharType="end"/>
    </w:r>
  </w:p>
  <w:p w:rsidR="006B12C7" w:rsidRDefault="006B12C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719"/>
    <w:multiLevelType w:val="hybridMultilevel"/>
    <w:tmpl w:val="6A28DB60"/>
    <w:lvl w:ilvl="0" w:tplc="817C111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C44EB"/>
    <w:multiLevelType w:val="hybridMultilevel"/>
    <w:tmpl w:val="DD522B4E"/>
    <w:lvl w:ilvl="0" w:tplc="FCFAABD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13579C"/>
    <w:multiLevelType w:val="hybridMultilevel"/>
    <w:tmpl w:val="3B06E1F6"/>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D3D58"/>
    <w:multiLevelType w:val="hybridMultilevel"/>
    <w:tmpl w:val="5C48CF64"/>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95068D9"/>
    <w:multiLevelType w:val="multilevel"/>
    <w:tmpl w:val="76AABAE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C26D49"/>
    <w:multiLevelType w:val="hybridMultilevel"/>
    <w:tmpl w:val="1DF0D1CE"/>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05FE9"/>
    <w:multiLevelType w:val="hybridMultilevel"/>
    <w:tmpl w:val="45BA4A16"/>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73170"/>
    <w:multiLevelType w:val="hybridMultilevel"/>
    <w:tmpl w:val="3F8C3258"/>
    <w:lvl w:ilvl="0" w:tplc="04190017">
      <w:start w:val="1"/>
      <w:numFmt w:val="lowerLetter"/>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002752"/>
    <w:multiLevelType w:val="hybridMultilevel"/>
    <w:tmpl w:val="D996EC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06111C"/>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76307C"/>
    <w:multiLevelType w:val="multilevel"/>
    <w:tmpl w:val="90EE8244"/>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F51298C"/>
    <w:multiLevelType w:val="hybridMultilevel"/>
    <w:tmpl w:val="F7BC6E1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5371F0"/>
    <w:multiLevelType w:val="hybridMultilevel"/>
    <w:tmpl w:val="C3AAEA72"/>
    <w:lvl w:ilvl="0" w:tplc="10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4">
    <w:nsid w:val="27744ED3"/>
    <w:multiLevelType w:val="hybridMultilevel"/>
    <w:tmpl w:val="612EA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5B5512"/>
    <w:multiLevelType w:val="hybridMultilevel"/>
    <w:tmpl w:val="67B28762"/>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8E0AEF"/>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nsid w:val="2FB97A45"/>
    <w:multiLevelType w:val="hybridMultilevel"/>
    <w:tmpl w:val="E3E21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B637C0"/>
    <w:multiLevelType w:val="hybridMultilevel"/>
    <w:tmpl w:val="CB52B3B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7C5E1C"/>
    <w:multiLevelType w:val="hybridMultilevel"/>
    <w:tmpl w:val="4ABC7E8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9774E7"/>
    <w:multiLevelType w:val="hybridMultilevel"/>
    <w:tmpl w:val="456A47AA"/>
    <w:lvl w:ilvl="0" w:tplc="04090001">
      <w:start w:val="1"/>
      <w:numFmt w:val="decimal"/>
      <w:lvlText w:val="%1."/>
      <w:lvlJc w:val="left"/>
      <w:pPr>
        <w:tabs>
          <w:tab w:val="num" w:pos="3240"/>
        </w:tabs>
        <w:ind w:left="3240" w:hanging="360"/>
      </w:pPr>
      <w:rPr>
        <w:rFonts w:cs="Times New Roman" w:hint="default"/>
        <w:b w:val="0"/>
      </w:rPr>
    </w:lvl>
    <w:lvl w:ilvl="1" w:tplc="04090003" w:tentative="1">
      <w:start w:val="1"/>
      <w:numFmt w:val="lowerLetter"/>
      <w:lvlText w:val="%2."/>
      <w:lvlJc w:val="left"/>
      <w:pPr>
        <w:ind w:left="2520" w:hanging="360"/>
      </w:pPr>
      <w:rPr>
        <w:rFonts w:cs="Times New Roman"/>
      </w:rPr>
    </w:lvl>
    <w:lvl w:ilvl="2" w:tplc="04090005" w:tentative="1">
      <w:start w:val="1"/>
      <w:numFmt w:val="lowerRoman"/>
      <w:lvlText w:val="%3."/>
      <w:lvlJc w:val="right"/>
      <w:pPr>
        <w:ind w:left="3240" w:hanging="180"/>
      </w:pPr>
      <w:rPr>
        <w:rFonts w:cs="Times New Roman"/>
      </w:rPr>
    </w:lvl>
    <w:lvl w:ilvl="3" w:tplc="04090001" w:tentative="1">
      <w:start w:val="1"/>
      <w:numFmt w:val="decimal"/>
      <w:lvlText w:val="%4."/>
      <w:lvlJc w:val="left"/>
      <w:pPr>
        <w:ind w:left="3960" w:hanging="360"/>
      </w:pPr>
      <w:rPr>
        <w:rFonts w:cs="Times New Roman"/>
      </w:rPr>
    </w:lvl>
    <w:lvl w:ilvl="4" w:tplc="04090003" w:tentative="1">
      <w:start w:val="1"/>
      <w:numFmt w:val="lowerLetter"/>
      <w:lvlText w:val="%5."/>
      <w:lvlJc w:val="left"/>
      <w:pPr>
        <w:ind w:left="4680" w:hanging="360"/>
      </w:pPr>
      <w:rPr>
        <w:rFonts w:cs="Times New Roman"/>
      </w:rPr>
    </w:lvl>
    <w:lvl w:ilvl="5" w:tplc="04090005" w:tentative="1">
      <w:start w:val="1"/>
      <w:numFmt w:val="lowerRoman"/>
      <w:lvlText w:val="%6."/>
      <w:lvlJc w:val="right"/>
      <w:pPr>
        <w:ind w:left="5400" w:hanging="180"/>
      </w:pPr>
      <w:rPr>
        <w:rFonts w:cs="Times New Roman"/>
      </w:rPr>
    </w:lvl>
    <w:lvl w:ilvl="6" w:tplc="04090001" w:tentative="1">
      <w:start w:val="1"/>
      <w:numFmt w:val="decimal"/>
      <w:lvlText w:val="%7."/>
      <w:lvlJc w:val="left"/>
      <w:pPr>
        <w:ind w:left="6120" w:hanging="360"/>
      </w:pPr>
      <w:rPr>
        <w:rFonts w:cs="Times New Roman"/>
      </w:rPr>
    </w:lvl>
    <w:lvl w:ilvl="7" w:tplc="04090003" w:tentative="1">
      <w:start w:val="1"/>
      <w:numFmt w:val="lowerLetter"/>
      <w:lvlText w:val="%8."/>
      <w:lvlJc w:val="left"/>
      <w:pPr>
        <w:ind w:left="6840" w:hanging="360"/>
      </w:pPr>
      <w:rPr>
        <w:rFonts w:cs="Times New Roman"/>
      </w:rPr>
    </w:lvl>
    <w:lvl w:ilvl="8" w:tplc="04090005" w:tentative="1">
      <w:start w:val="1"/>
      <w:numFmt w:val="lowerRoman"/>
      <w:lvlText w:val="%9."/>
      <w:lvlJc w:val="right"/>
      <w:pPr>
        <w:ind w:left="7560" w:hanging="180"/>
      </w:pPr>
      <w:rPr>
        <w:rFonts w:cs="Times New Roman"/>
      </w:rPr>
    </w:lvl>
  </w:abstractNum>
  <w:abstractNum w:abstractNumId="22">
    <w:nsid w:val="444C57AB"/>
    <w:multiLevelType w:val="hybridMultilevel"/>
    <w:tmpl w:val="6D860E46"/>
    <w:lvl w:ilvl="0" w:tplc="FD6E009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45D6867"/>
    <w:multiLevelType w:val="multilevel"/>
    <w:tmpl w:val="4A5628A8"/>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E0442B4"/>
    <w:multiLevelType w:val="multilevel"/>
    <w:tmpl w:val="70C24BC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lang w:val="en-US"/>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F2055E6"/>
    <w:multiLevelType w:val="hybridMultilevel"/>
    <w:tmpl w:val="5F7C79E8"/>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FA278C"/>
    <w:multiLevelType w:val="hybridMultilevel"/>
    <w:tmpl w:val="0CFEBB14"/>
    <w:lvl w:ilvl="0" w:tplc="041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12435B"/>
    <w:multiLevelType w:val="hybridMultilevel"/>
    <w:tmpl w:val="F45E474E"/>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5D6E1E"/>
    <w:multiLevelType w:val="hybridMultilevel"/>
    <w:tmpl w:val="7FBEFE68"/>
    <w:lvl w:ilvl="0" w:tplc="10090013">
      <w:start w:val="1"/>
      <w:numFmt w:val="upperRoman"/>
      <w:lvlText w:val="%1."/>
      <w:lvlJc w:val="righ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BF1A29"/>
    <w:multiLevelType w:val="hybridMultilevel"/>
    <w:tmpl w:val="64AEC3B6"/>
    <w:lvl w:ilvl="0" w:tplc="04190017">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9E25416"/>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144B75"/>
    <w:multiLevelType w:val="hybridMultilevel"/>
    <w:tmpl w:val="CBD8D0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75DA7350"/>
    <w:multiLevelType w:val="hybridMultilevel"/>
    <w:tmpl w:val="C0527CFE"/>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BE311C"/>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8D1230"/>
    <w:multiLevelType w:val="hybridMultilevel"/>
    <w:tmpl w:val="EA6256D0"/>
    <w:lvl w:ilvl="0" w:tplc="519C205E">
      <w:start w:val="1"/>
      <w:numFmt w:val="lowerLetter"/>
      <w:lvlText w:val="%1)"/>
      <w:lvlJc w:val="left"/>
      <w:pPr>
        <w:ind w:left="1440" w:hanging="360"/>
      </w:pPr>
      <w:rPr>
        <w:rFonts w:cs="Times New Roman" w:hint="default"/>
        <w:b w:val="0"/>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EBD6C87"/>
    <w:multiLevelType w:val="hybridMultilevel"/>
    <w:tmpl w:val="88E093A6"/>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4"/>
  </w:num>
  <w:num w:numId="3">
    <w:abstractNumId w:val="33"/>
  </w:num>
  <w:num w:numId="4">
    <w:abstractNumId w:val="35"/>
  </w:num>
  <w:num w:numId="5">
    <w:abstractNumId w:val="6"/>
  </w:num>
  <w:num w:numId="6">
    <w:abstractNumId w:val="27"/>
  </w:num>
  <w:num w:numId="7">
    <w:abstractNumId w:val="31"/>
  </w:num>
  <w:num w:numId="8">
    <w:abstractNumId w:val="0"/>
  </w:num>
  <w:num w:numId="9">
    <w:abstractNumId w:val="30"/>
  </w:num>
  <w:num w:numId="10">
    <w:abstractNumId w:val="18"/>
  </w:num>
  <w:num w:numId="11">
    <w:abstractNumId w:val="32"/>
  </w:num>
  <w:num w:numId="12">
    <w:abstractNumId w:val="3"/>
  </w:num>
  <w:num w:numId="13">
    <w:abstractNumId w:val="8"/>
  </w:num>
  <w:num w:numId="14">
    <w:abstractNumId w:val="12"/>
  </w:num>
  <w:num w:numId="15">
    <w:abstractNumId w:val="1"/>
  </w:num>
  <w:num w:numId="16">
    <w:abstractNumId w:val="28"/>
  </w:num>
  <w:num w:numId="17">
    <w:abstractNumId w:val="14"/>
  </w:num>
  <w:num w:numId="18">
    <w:abstractNumId w:val="13"/>
  </w:num>
  <w:num w:numId="19">
    <w:abstractNumId w:val="7"/>
  </w:num>
  <w:num w:numId="20">
    <w:abstractNumId w:val="15"/>
  </w:num>
  <w:num w:numId="21">
    <w:abstractNumId w:val="20"/>
  </w:num>
  <w:num w:numId="22">
    <w:abstractNumId w:val="11"/>
  </w:num>
  <w:num w:numId="23">
    <w:abstractNumId w:val="37"/>
  </w:num>
  <w:num w:numId="24">
    <w:abstractNumId w:val="19"/>
  </w:num>
  <w:num w:numId="25">
    <w:abstractNumId w:val="34"/>
  </w:num>
  <w:num w:numId="26">
    <w:abstractNumId w:val="5"/>
  </w:num>
  <w:num w:numId="27">
    <w:abstractNumId w:val="29"/>
  </w:num>
  <w:num w:numId="28">
    <w:abstractNumId w:val="4"/>
  </w:num>
  <w:num w:numId="29">
    <w:abstractNumId w:val="23"/>
  </w:num>
  <w:num w:numId="30">
    <w:abstractNumId w:val="9"/>
  </w:num>
  <w:num w:numId="31">
    <w:abstractNumId w:val="2"/>
  </w:num>
  <w:num w:numId="32">
    <w:abstractNumId w:val="16"/>
  </w:num>
  <w:num w:numId="33">
    <w:abstractNumId w:val="10"/>
  </w:num>
  <w:num w:numId="34">
    <w:abstractNumId w:val="25"/>
  </w:num>
  <w:num w:numId="35">
    <w:abstractNumId w:val="22"/>
  </w:num>
  <w:num w:numId="36">
    <w:abstractNumId w:val="26"/>
  </w:num>
  <w:num w:numId="37">
    <w:abstractNumId w:val="21"/>
    <w:lvlOverride w:ilvl="0">
      <w:lvl w:ilvl="0" w:tplc="04090001">
        <w:start w:val="1"/>
        <w:numFmt w:val="decimal"/>
        <w:lvlText w:val="%1."/>
        <w:lvlJc w:val="left"/>
        <w:pPr>
          <w:tabs>
            <w:tab w:val="num" w:pos="3240"/>
          </w:tabs>
          <w:ind w:left="3240" w:hanging="360"/>
        </w:pPr>
        <w:rPr>
          <w:rFonts w:cs="Times New Roman" w:hint="default"/>
          <w:b w:val="0"/>
        </w:rPr>
      </w:lvl>
    </w:lvlOverride>
  </w:num>
  <w:num w:numId="38">
    <w:abstractNumId w:val="3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evenAndOddHeaders/>
  <w:characterSpacingControl w:val="doNotCompress"/>
  <w:hdrShapeDefaults>
    <o:shapedefaults v:ext="edit" spidmax="28674"/>
  </w:hdrShapeDefaults>
  <w:footnotePr>
    <w:footnote w:id="-1"/>
    <w:footnote w:id="0"/>
    <w:footnote w:id="1"/>
  </w:footnotePr>
  <w:endnotePr>
    <w:endnote w:id="-1"/>
    <w:endnote w:id="0"/>
    <w:endnote w:id="1"/>
  </w:endnotePr>
  <w:compat>
    <w:useFELayout/>
  </w:compat>
  <w:rsids>
    <w:rsidRoot w:val="00C9161D"/>
    <w:rsid w:val="00003528"/>
    <w:rsid w:val="0000698B"/>
    <w:rsid w:val="0001146F"/>
    <w:rsid w:val="00017FF2"/>
    <w:rsid w:val="00020D29"/>
    <w:rsid w:val="00024146"/>
    <w:rsid w:val="000260FA"/>
    <w:rsid w:val="00032EFE"/>
    <w:rsid w:val="00037732"/>
    <w:rsid w:val="00041C0F"/>
    <w:rsid w:val="00052963"/>
    <w:rsid w:val="00063D6C"/>
    <w:rsid w:val="00065EDE"/>
    <w:rsid w:val="00067029"/>
    <w:rsid w:val="000737B2"/>
    <w:rsid w:val="00076B3A"/>
    <w:rsid w:val="00080DC1"/>
    <w:rsid w:val="00093579"/>
    <w:rsid w:val="00093B05"/>
    <w:rsid w:val="00094C1B"/>
    <w:rsid w:val="000A0258"/>
    <w:rsid w:val="000A0AC1"/>
    <w:rsid w:val="000A1DA9"/>
    <w:rsid w:val="000A49DC"/>
    <w:rsid w:val="000B7B33"/>
    <w:rsid w:val="000D4076"/>
    <w:rsid w:val="000D459E"/>
    <w:rsid w:val="000D76A4"/>
    <w:rsid w:val="000E21EC"/>
    <w:rsid w:val="000E673A"/>
    <w:rsid w:val="000E70C8"/>
    <w:rsid w:val="000E7EB9"/>
    <w:rsid w:val="000F4E85"/>
    <w:rsid w:val="000F59EA"/>
    <w:rsid w:val="000F5F67"/>
    <w:rsid w:val="000F6C3D"/>
    <w:rsid w:val="000F74F5"/>
    <w:rsid w:val="0010031C"/>
    <w:rsid w:val="001010DD"/>
    <w:rsid w:val="00105372"/>
    <w:rsid w:val="00106603"/>
    <w:rsid w:val="00110827"/>
    <w:rsid w:val="00110EC6"/>
    <w:rsid w:val="00113368"/>
    <w:rsid w:val="00115717"/>
    <w:rsid w:val="00123F2A"/>
    <w:rsid w:val="00124DA0"/>
    <w:rsid w:val="00125375"/>
    <w:rsid w:val="00125608"/>
    <w:rsid w:val="001313AF"/>
    <w:rsid w:val="00131E7A"/>
    <w:rsid w:val="00134D08"/>
    <w:rsid w:val="0014372A"/>
    <w:rsid w:val="0014407E"/>
    <w:rsid w:val="00144138"/>
    <w:rsid w:val="001441B3"/>
    <w:rsid w:val="0014423A"/>
    <w:rsid w:val="00145120"/>
    <w:rsid w:val="00146F96"/>
    <w:rsid w:val="001544E8"/>
    <w:rsid w:val="00156A79"/>
    <w:rsid w:val="00157F02"/>
    <w:rsid w:val="00170FF2"/>
    <w:rsid w:val="0017289A"/>
    <w:rsid w:val="00172AF6"/>
    <w:rsid w:val="00176CEE"/>
    <w:rsid w:val="00177CF9"/>
    <w:rsid w:val="0018407B"/>
    <w:rsid w:val="00185888"/>
    <w:rsid w:val="00185CDB"/>
    <w:rsid w:val="00186693"/>
    <w:rsid w:val="00187EDB"/>
    <w:rsid w:val="00195A55"/>
    <w:rsid w:val="00195F8D"/>
    <w:rsid w:val="001961B9"/>
    <w:rsid w:val="001A4E5E"/>
    <w:rsid w:val="001B207E"/>
    <w:rsid w:val="001B6F03"/>
    <w:rsid w:val="001C083C"/>
    <w:rsid w:val="001C2019"/>
    <w:rsid w:val="001C278E"/>
    <w:rsid w:val="001C2938"/>
    <w:rsid w:val="001C33C5"/>
    <w:rsid w:val="001C36F2"/>
    <w:rsid w:val="001D0D3D"/>
    <w:rsid w:val="001D2F9B"/>
    <w:rsid w:val="001D4A9E"/>
    <w:rsid w:val="001D5192"/>
    <w:rsid w:val="001E041D"/>
    <w:rsid w:val="001E0D32"/>
    <w:rsid w:val="001E11C3"/>
    <w:rsid w:val="001E19F4"/>
    <w:rsid w:val="001E2C86"/>
    <w:rsid w:val="001E3457"/>
    <w:rsid w:val="001E7EAB"/>
    <w:rsid w:val="001F3581"/>
    <w:rsid w:val="001F43F8"/>
    <w:rsid w:val="0020750D"/>
    <w:rsid w:val="00211B51"/>
    <w:rsid w:val="00215D44"/>
    <w:rsid w:val="00231C2B"/>
    <w:rsid w:val="00235C87"/>
    <w:rsid w:val="00241B15"/>
    <w:rsid w:val="00242869"/>
    <w:rsid w:val="00252C0F"/>
    <w:rsid w:val="00266295"/>
    <w:rsid w:val="002716DB"/>
    <w:rsid w:val="002773EA"/>
    <w:rsid w:val="00282115"/>
    <w:rsid w:val="00282650"/>
    <w:rsid w:val="0028630A"/>
    <w:rsid w:val="002902EA"/>
    <w:rsid w:val="00294B50"/>
    <w:rsid w:val="002960B7"/>
    <w:rsid w:val="00296F41"/>
    <w:rsid w:val="002A26BA"/>
    <w:rsid w:val="002A3BB1"/>
    <w:rsid w:val="002A673A"/>
    <w:rsid w:val="002B0B24"/>
    <w:rsid w:val="002C0B1C"/>
    <w:rsid w:val="002C347E"/>
    <w:rsid w:val="002C6C0A"/>
    <w:rsid w:val="002D2489"/>
    <w:rsid w:val="002D6137"/>
    <w:rsid w:val="002F0673"/>
    <w:rsid w:val="002F1312"/>
    <w:rsid w:val="002F2649"/>
    <w:rsid w:val="002F2B5C"/>
    <w:rsid w:val="002F5857"/>
    <w:rsid w:val="002F58B2"/>
    <w:rsid w:val="00306166"/>
    <w:rsid w:val="00307475"/>
    <w:rsid w:val="003076EE"/>
    <w:rsid w:val="00311950"/>
    <w:rsid w:val="00312410"/>
    <w:rsid w:val="003138CB"/>
    <w:rsid w:val="00313F3C"/>
    <w:rsid w:val="0031741D"/>
    <w:rsid w:val="00320F3F"/>
    <w:rsid w:val="0032115B"/>
    <w:rsid w:val="003213B4"/>
    <w:rsid w:val="003221C8"/>
    <w:rsid w:val="0032318C"/>
    <w:rsid w:val="003235BD"/>
    <w:rsid w:val="00327FB1"/>
    <w:rsid w:val="0033630B"/>
    <w:rsid w:val="00344646"/>
    <w:rsid w:val="003531EF"/>
    <w:rsid w:val="00365D4E"/>
    <w:rsid w:val="003706D7"/>
    <w:rsid w:val="00372F74"/>
    <w:rsid w:val="0037798F"/>
    <w:rsid w:val="00380E17"/>
    <w:rsid w:val="0038105E"/>
    <w:rsid w:val="003818DA"/>
    <w:rsid w:val="0038251E"/>
    <w:rsid w:val="00385A0C"/>
    <w:rsid w:val="00387C63"/>
    <w:rsid w:val="003A33E2"/>
    <w:rsid w:val="003A4E8F"/>
    <w:rsid w:val="003A6F89"/>
    <w:rsid w:val="003B0269"/>
    <w:rsid w:val="003B07C8"/>
    <w:rsid w:val="003B0EDA"/>
    <w:rsid w:val="003B46E4"/>
    <w:rsid w:val="003C0139"/>
    <w:rsid w:val="003C2D16"/>
    <w:rsid w:val="003C391A"/>
    <w:rsid w:val="003C4C28"/>
    <w:rsid w:val="003D389E"/>
    <w:rsid w:val="003D3E06"/>
    <w:rsid w:val="003D43FB"/>
    <w:rsid w:val="003D5A87"/>
    <w:rsid w:val="004028F9"/>
    <w:rsid w:val="0040473E"/>
    <w:rsid w:val="0041110D"/>
    <w:rsid w:val="00412830"/>
    <w:rsid w:val="00415390"/>
    <w:rsid w:val="00415935"/>
    <w:rsid w:val="00421AE1"/>
    <w:rsid w:val="0042714B"/>
    <w:rsid w:val="00431D6F"/>
    <w:rsid w:val="00432364"/>
    <w:rsid w:val="00433CDA"/>
    <w:rsid w:val="00434DB1"/>
    <w:rsid w:val="00441735"/>
    <w:rsid w:val="00443068"/>
    <w:rsid w:val="004440D3"/>
    <w:rsid w:val="00451FAC"/>
    <w:rsid w:val="00452202"/>
    <w:rsid w:val="00460634"/>
    <w:rsid w:val="00463ECE"/>
    <w:rsid w:val="004644C2"/>
    <w:rsid w:val="0046503F"/>
    <w:rsid w:val="0047087F"/>
    <w:rsid w:val="00471DC3"/>
    <w:rsid w:val="00475959"/>
    <w:rsid w:val="00476AF1"/>
    <w:rsid w:val="004849FB"/>
    <w:rsid w:val="00486086"/>
    <w:rsid w:val="00487689"/>
    <w:rsid w:val="004A226E"/>
    <w:rsid w:val="004A2E9E"/>
    <w:rsid w:val="004A7D4B"/>
    <w:rsid w:val="004B153D"/>
    <w:rsid w:val="004B1F78"/>
    <w:rsid w:val="004B7397"/>
    <w:rsid w:val="004C07CE"/>
    <w:rsid w:val="004C34A9"/>
    <w:rsid w:val="004D1170"/>
    <w:rsid w:val="004D74A7"/>
    <w:rsid w:val="004E090F"/>
    <w:rsid w:val="004E43F1"/>
    <w:rsid w:val="004E46F8"/>
    <w:rsid w:val="004E6C66"/>
    <w:rsid w:val="004E6F60"/>
    <w:rsid w:val="004F10B7"/>
    <w:rsid w:val="004F3127"/>
    <w:rsid w:val="004F5318"/>
    <w:rsid w:val="004F5542"/>
    <w:rsid w:val="00501FD9"/>
    <w:rsid w:val="0050495D"/>
    <w:rsid w:val="00504973"/>
    <w:rsid w:val="00512541"/>
    <w:rsid w:val="00513CBD"/>
    <w:rsid w:val="0051721B"/>
    <w:rsid w:val="00520FB1"/>
    <w:rsid w:val="00523AB1"/>
    <w:rsid w:val="00524078"/>
    <w:rsid w:val="005245FA"/>
    <w:rsid w:val="00524F13"/>
    <w:rsid w:val="00525F3B"/>
    <w:rsid w:val="005301B4"/>
    <w:rsid w:val="00534681"/>
    <w:rsid w:val="00535769"/>
    <w:rsid w:val="00536F10"/>
    <w:rsid w:val="00551F43"/>
    <w:rsid w:val="00555B2A"/>
    <w:rsid w:val="00556ED1"/>
    <w:rsid w:val="0056099C"/>
    <w:rsid w:val="00562143"/>
    <w:rsid w:val="00563107"/>
    <w:rsid w:val="00577EA0"/>
    <w:rsid w:val="00580905"/>
    <w:rsid w:val="0059177A"/>
    <w:rsid w:val="00593419"/>
    <w:rsid w:val="005943EB"/>
    <w:rsid w:val="005966BD"/>
    <w:rsid w:val="005A016B"/>
    <w:rsid w:val="005A29EF"/>
    <w:rsid w:val="005A31C5"/>
    <w:rsid w:val="005A4141"/>
    <w:rsid w:val="005B273D"/>
    <w:rsid w:val="005B3221"/>
    <w:rsid w:val="005B5022"/>
    <w:rsid w:val="005C48D3"/>
    <w:rsid w:val="005C6810"/>
    <w:rsid w:val="005C6C4B"/>
    <w:rsid w:val="005D664D"/>
    <w:rsid w:val="005E2279"/>
    <w:rsid w:val="005F0CC3"/>
    <w:rsid w:val="005F498A"/>
    <w:rsid w:val="00602F25"/>
    <w:rsid w:val="00603EC4"/>
    <w:rsid w:val="00606146"/>
    <w:rsid w:val="006078A0"/>
    <w:rsid w:val="00615A98"/>
    <w:rsid w:val="00624B3E"/>
    <w:rsid w:val="00630164"/>
    <w:rsid w:val="00632BB4"/>
    <w:rsid w:val="0063491E"/>
    <w:rsid w:val="0064054C"/>
    <w:rsid w:val="00641D19"/>
    <w:rsid w:val="00644848"/>
    <w:rsid w:val="00645C7E"/>
    <w:rsid w:val="00646EE6"/>
    <w:rsid w:val="00654431"/>
    <w:rsid w:val="00660370"/>
    <w:rsid w:val="0066383C"/>
    <w:rsid w:val="006749DE"/>
    <w:rsid w:val="006806E4"/>
    <w:rsid w:val="00680803"/>
    <w:rsid w:val="00681F51"/>
    <w:rsid w:val="00685A4E"/>
    <w:rsid w:val="006871B6"/>
    <w:rsid w:val="006A040E"/>
    <w:rsid w:val="006A4B0F"/>
    <w:rsid w:val="006A60BE"/>
    <w:rsid w:val="006B12C7"/>
    <w:rsid w:val="006C1EE9"/>
    <w:rsid w:val="006C6F2A"/>
    <w:rsid w:val="006D79E2"/>
    <w:rsid w:val="006E66BA"/>
    <w:rsid w:val="006F64EB"/>
    <w:rsid w:val="0070410B"/>
    <w:rsid w:val="00705581"/>
    <w:rsid w:val="00710887"/>
    <w:rsid w:val="00717D88"/>
    <w:rsid w:val="007217AA"/>
    <w:rsid w:val="00727C77"/>
    <w:rsid w:val="0073199D"/>
    <w:rsid w:val="00741BA9"/>
    <w:rsid w:val="0074228D"/>
    <w:rsid w:val="00746909"/>
    <w:rsid w:val="00757714"/>
    <w:rsid w:val="00764248"/>
    <w:rsid w:val="00765884"/>
    <w:rsid w:val="007813C0"/>
    <w:rsid w:val="00787781"/>
    <w:rsid w:val="0079369B"/>
    <w:rsid w:val="007942D3"/>
    <w:rsid w:val="00797BA8"/>
    <w:rsid w:val="007A78EE"/>
    <w:rsid w:val="007B226C"/>
    <w:rsid w:val="007B24EB"/>
    <w:rsid w:val="007B4346"/>
    <w:rsid w:val="007B6C09"/>
    <w:rsid w:val="007D14E6"/>
    <w:rsid w:val="007D3AA3"/>
    <w:rsid w:val="007D7615"/>
    <w:rsid w:val="007E09DA"/>
    <w:rsid w:val="007E10BD"/>
    <w:rsid w:val="007E18AC"/>
    <w:rsid w:val="007E1B89"/>
    <w:rsid w:val="007E5459"/>
    <w:rsid w:val="007F2720"/>
    <w:rsid w:val="007F59DB"/>
    <w:rsid w:val="0080343D"/>
    <w:rsid w:val="00803BF4"/>
    <w:rsid w:val="008134B8"/>
    <w:rsid w:val="008178B6"/>
    <w:rsid w:val="00821EA3"/>
    <w:rsid w:val="0082417D"/>
    <w:rsid w:val="008245A0"/>
    <w:rsid w:val="008370D9"/>
    <w:rsid w:val="008409D8"/>
    <w:rsid w:val="00844147"/>
    <w:rsid w:val="00860DF6"/>
    <w:rsid w:val="00863C33"/>
    <w:rsid w:val="00863F69"/>
    <w:rsid w:val="0086743A"/>
    <w:rsid w:val="00867B36"/>
    <w:rsid w:val="00871144"/>
    <w:rsid w:val="00872854"/>
    <w:rsid w:val="00881D24"/>
    <w:rsid w:val="008A477F"/>
    <w:rsid w:val="008B14D5"/>
    <w:rsid w:val="008B7270"/>
    <w:rsid w:val="008C1B90"/>
    <w:rsid w:val="008C3382"/>
    <w:rsid w:val="008D4503"/>
    <w:rsid w:val="008D7034"/>
    <w:rsid w:val="008E2EC8"/>
    <w:rsid w:val="008E3E28"/>
    <w:rsid w:val="008F0A1C"/>
    <w:rsid w:val="008F1266"/>
    <w:rsid w:val="008F5B00"/>
    <w:rsid w:val="009004F7"/>
    <w:rsid w:val="00902123"/>
    <w:rsid w:val="009054BA"/>
    <w:rsid w:val="00907ABE"/>
    <w:rsid w:val="00907E2B"/>
    <w:rsid w:val="00910ACC"/>
    <w:rsid w:val="009132FB"/>
    <w:rsid w:val="00916814"/>
    <w:rsid w:val="00917990"/>
    <w:rsid w:val="00925FE4"/>
    <w:rsid w:val="00931B93"/>
    <w:rsid w:val="00933654"/>
    <w:rsid w:val="009352FA"/>
    <w:rsid w:val="009369AE"/>
    <w:rsid w:val="0094313E"/>
    <w:rsid w:val="009459ED"/>
    <w:rsid w:val="009468A3"/>
    <w:rsid w:val="009469E6"/>
    <w:rsid w:val="009505C9"/>
    <w:rsid w:val="009517BF"/>
    <w:rsid w:val="00953F3A"/>
    <w:rsid w:val="00954331"/>
    <w:rsid w:val="00954666"/>
    <w:rsid w:val="00966335"/>
    <w:rsid w:val="00970EA8"/>
    <w:rsid w:val="00976A8E"/>
    <w:rsid w:val="009830B9"/>
    <w:rsid w:val="009831A5"/>
    <w:rsid w:val="0098437C"/>
    <w:rsid w:val="00985F72"/>
    <w:rsid w:val="009869BE"/>
    <w:rsid w:val="009934C1"/>
    <w:rsid w:val="0099629E"/>
    <w:rsid w:val="00997208"/>
    <w:rsid w:val="009A49FD"/>
    <w:rsid w:val="009B3AF5"/>
    <w:rsid w:val="009B7376"/>
    <w:rsid w:val="009C234D"/>
    <w:rsid w:val="009C40F1"/>
    <w:rsid w:val="009C4710"/>
    <w:rsid w:val="009D52D5"/>
    <w:rsid w:val="009D75EA"/>
    <w:rsid w:val="009D7DCE"/>
    <w:rsid w:val="009E0DEE"/>
    <w:rsid w:val="009E47AD"/>
    <w:rsid w:val="009F0D15"/>
    <w:rsid w:val="009F18B8"/>
    <w:rsid w:val="009F3837"/>
    <w:rsid w:val="009F510B"/>
    <w:rsid w:val="009F5421"/>
    <w:rsid w:val="00A0454B"/>
    <w:rsid w:val="00A04FC6"/>
    <w:rsid w:val="00A075B9"/>
    <w:rsid w:val="00A10DBA"/>
    <w:rsid w:val="00A135C5"/>
    <w:rsid w:val="00A241FC"/>
    <w:rsid w:val="00A26764"/>
    <w:rsid w:val="00A42B3A"/>
    <w:rsid w:val="00A43AFA"/>
    <w:rsid w:val="00A441EA"/>
    <w:rsid w:val="00A522AA"/>
    <w:rsid w:val="00A52383"/>
    <w:rsid w:val="00A54FAB"/>
    <w:rsid w:val="00A638EC"/>
    <w:rsid w:val="00A666A0"/>
    <w:rsid w:val="00A66807"/>
    <w:rsid w:val="00A7111B"/>
    <w:rsid w:val="00A72AF2"/>
    <w:rsid w:val="00A76A52"/>
    <w:rsid w:val="00A85567"/>
    <w:rsid w:val="00A87F9C"/>
    <w:rsid w:val="00A93FC7"/>
    <w:rsid w:val="00AA10B9"/>
    <w:rsid w:val="00AB5680"/>
    <w:rsid w:val="00AB5F62"/>
    <w:rsid w:val="00AB6333"/>
    <w:rsid w:val="00AB714E"/>
    <w:rsid w:val="00AC7376"/>
    <w:rsid w:val="00AD3141"/>
    <w:rsid w:val="00AF5CB7"/>
    <w:rsid w:val="00B0176E"/>
    <w:rsid w:val="00B01F54"/>
    <w:rsid w:val="00B128D0"/>
    <w:rsid w:val="00B137D2"/>
    <w:rsid w:val="00B1544A"/>
    <w:rsid w:val="00B16B02"/>
    <w:rsid w:val="00B17364"/>
    <w:rsid w:val="00B17A52"/>
    <w:rsid w:val="00B21DCB"/>
    <w:rsid w:val="00B26166"/>
    <w:rsid w:val="00B26776"/>
    <w:rsid w:val="00B27468"/>
    <w:rsid w:val="00B313ED"/>
    <w:rsid w:val="00B3369F"/>
    <w:rsid w:val="00B41A6C"/>
    <w:rsid w:val="00B4583D"/>
    <w:rsid w:val="00B4789D"/>
    <w:rsid w:val="00B50C13"/>
    <w:rsid w:val="00B53B11"/>
    <w:rsid w:val="00B5448C"/>
    <w:rsid w:val="00B5775C"/>
    <w:rsid w:val="00B64B95"/>
    <w:rsid w:val="00B6714B"/>
    <w:rsid w:val="00B676AB"/>
    <w:rsid w:val="00B71C5A"/>
    <w:rsid w:val="00B72F53"/>
    <w:rsid w:val="00B74B9D"/>
    <w:rsid w:val="00B77D13"/>
    <w:rsid w:val="00B905E5"/>
    <w:rsid w:val="00B91C7A"/>
    <w:rsid w:val="00B92219"/>
    <w:rsid w:val="00B93638"/>
    <w:rsid w:val="00B953F1"/>
    <w:rsid w:val="00B95A4A"/>
    <w:rsid w:val="00B9627E"/>
    <w:rsid w:val="00B96C3C"/>
    <w:rsid w:val="00BA2131"/>
    <w:rsid w:val="00BA46A8"/>
    <w:rsid w:val="00BA46F9"/>
    <w:rsid w:val="00BA6194"/>
    <w:rsid w:val="00BA6F7D"/>
    <w:rsid w:val="00BB1D03"/>
    <w:rsid w:val="00BB3206"/>
    <w:rsid w:val="00BC6329"/>
    <w:rsid w:val="00BD004D"/>
    <w:rsid w:val="00BD208D"/>
    <w:rsid w:val="00BD6462"/>
    <w:rsid w:val="00BD662A"/>
    <w:rsid w:val="00BE027B"/>
    <w:rsid w:val="00BE65D7"/>
    <w:rsid w:val="00BE6975"/>
    <w:rsid w:val="00BF3F47"/>
    <w:rsid w:val="00BF7C62"/>
    <w:rsid w:val="00C05596"/>
    <w:rsid w:val="00C06FB1"/>
    <w:rsid w:val="00C17876"/>
    <w:rsid w:val="00C1788A"/>
    <w:rsid w:val="00C21435"/>
    <w:rsid w:val="00C24357"/>
    <w:rsid w:val="00C262CD"/>
    <w:rsid w:val="00C32100"/>
    <w:rsid w:val="00C35EA3"/>
    <w:rsid w:val="00C372E6"/>
    <w:rsid w:val="00C45A9D"/>
    <w:rsid w:val="00C51BD8"/>
    <w:rsid w:val="00C52B44"/>
    <w:rsid w:val="00C545EC"/>
    <w:rsid w:val="00C55E85"/>
    <w:rsid w:val="00C62EE8"/>
    <w:rsid w:val="00C630E0"/>
    <w:rsid w:val="00C63851"/>
    <w:rsid w:val="00C70637"/>
    <w:rsid w:val="00C73C25"/>
    <w:rsid w:val="00C74BC0"/>
    <w:rsid w:val="00C76FB2"/>
    <w:rsid w:val="00C8660C"/>
    <w:rsid w:val="00C90395"/>
    <w:rsid w:val="00C9161D"/>
    <w:rsid w:val="00C9428F"/>
    <w:rsid w:val="00CA165C"/>
    <w:rsid w:val="00CA17AD"/>
    <w:rsid w:val="00CA1EBA"/>
    <w:rsid w:val="00CA20C5"/>
    <w:rsid w:val="00CA69C8"/>
    <w:rsid w:val="00CB2E02"/>
    <w:rsid w:val="00CB56C6"/>
    <w:rsid w:val="00CD0565"/>
    <w:rsid w:val="00CD255D"/>
    <w:rsid w:val="00CD3AF0"/>
    <w:rsid w:val="00CE5AA9"/>
    <w:rsid w:val="00CE7777"/>
    <w:rsid w:val="00CF1848"/>
    <w:rsid w:val="00CF1C28"/>
    <w:rsid w:val="00CF2608"/>
    <w:rsid w:val="00CF70B3"/>
    <w:rsid w:val="00D01B2C"/>
    <w:rsid w:val="00D03D2E"/>
    <w:rsid w:val="00D10D1C"/>
    <w:rsid w:val="00D156F8"/>
    <w:rsid w:val="00D16968"/>
    <w:rsid w:val="00D20DDD"/>
    <w:rsid w:val="00D2103B"/>
    <w:rsid w:val="00D2169D"/>
    <w:rsid w:val="00D233C6"/>
    <w:rsid w:val="00D31026"/>
    <w:rsid w:val="00D35693"/>
    <w:rsid w:val="00D37DE5"/>
    <w:rsid w:val="00D40A77"/>
    <w:rsid w:val="00D40CE3"/>
    <w:rsid w:val="00D4282A"/>
    <w:rsid w:val="00D436C3"/>
    <w:rsid w:val="00D55B5D"/>
    <w:rsid w:val="00D56294"/>
    <w:rsid w:val="00D64023"/>
    <w:rsid w:val="00D76A18"/>
    <w:rsid w:val="00D77F32"/>
    <w:rsid w:val="00D77F56"/>
    <w:rsid w:val="00D830BF"/>
    <w:rsid w:val="00D87C15"/>
    <w:rsid w:val="00D90019"/>
    <w:rsid w:val="00D90711"/>
    <w:rsid w:val="00D95E17"/>
    <w:rsid w:val="00D96209"/>
    <w:rsid w:val="00D9682C"/>
    <w:rsid w:val="00D973F2"/>
    <w:rsid w:val="00DA04F0"/>
    <w:rsid w:val="00DA0517"/>
    <w:rsid w:val="00DA4066"/>
    <w:rsid w:val="00DA43A4"/>
    <w:rsid w:val="00DA6AC1"/>
    <w:rsid w:val="00DB062B"/>
    <w:rsid w:val="00DB131E"/>
    <w:rsid w:val="00DB3013"/>
    <w:rsid w:val="00DB49CD"/>
    <w:rsid w:val="00DB5A7E"/>
    <w:rsid w:val="00DB5CEF"/>
    <w:rsid w:val="00DB62A5"/>
    <w:rsid w:val="00DB7AF1"/>
    <w:rsid w:val="00DC2620"/>
    <w:rsid w:val="00DC3AC2"/>
    <w:rsid w:val="00DC61B9"/>
    <w:rsid w:val="00DC65AE"/>
    <w:rsid w:val="00DD118C"/>
    <w:rsid w:val="00DD4182"/>
    <w:rsid w:val="00DD43BB"/>
    <w:rsid w:val="00DE65E2"/>
    <w:rsid w:val="00DF2623"/>
    <w:rsid w:val="00DF30F0"/>
    <w:rsid w:val="00DF6007"/>
    <w:rsid w:val="00E040DD"/>
    <w:rsid w:val="00E06067"/>
    <w:rsid w:val="00E069E2"/>
    <w:rsid w:val="00E1145E"/>
    <w:rsid w:val="00E13124"/>
    <w:rsid w:val="00E16C02"/>
    <w:rsid w:val="00E23980"/>
    <w:rsid w:val="00E24AF9"/>
    <w:rsid w:val="00E27522"/>
    <w:rsid w:val="00E2780A"/>
    <w:rsid w:val="00E36441"/>
    <w:rsid w:val="00E41AF1"/>
    <w:rsid w:val="00E44659"/>
    <w:rsid w:val="00E54407"/>
    <w:rsid w:val="00E54EC5"/>
    <w:rsid w:val="00E5731E"/>
    <w:rsid w:val="00E64B0F"/>
    <w:rsid w:val="00E66235"/>
    <w:rsid w:val="00E671EF"/>
    <w:rsid w:val="00E70296"/>
    <w:rsid w:val="00E71B4A"/>
    <w:rsid w:val="00E75953"/>
    <w:rsid w:val="00E807AD"/>
    <w:rsid w:val="00E83C24"/>
    <w:rsid w:val="00E935D1"/>
    <w:rsid w:val="00EA3C9C"/>
    <w:rsid w:val="00EA6A66"/>
    <w:rsid w:val="00EA79B0"/>
    <w:rsid w:val="00EC2503"/>
    <w:rsid w:val="00EC29F5"/>
    <w:rsid w:val="00ED3FB4"/>
    <w:rsid w:val="00EE06D8"/>
    <w:rsid w:val="00EE1719"/>
    <w:rsid w:val="00EE4AB4"/>
    <w:rsid w:val="00EE598E"/>
    <w:rsid w:val="00EE6B1E"/>
    <w:rsid w:val="00EE7E02"/>
    <w:rsid w:val="00EF611C"/>
    <w:rsid w:val="00EF76C3"/>
    <w:rsid w:val="00EF7F13"/>
    <w:rsid w:val="00F012B4"/>
    <w:rsid w:val="00F01BC7"/>
    <w:rsid w:val="00F04B67"/>
    <w:rsid w:val="00F05AA1"/>
    <w:rsid w:val="00F0784B"/>
    <w:rsid w:val="00F14CF0"/>
    <w:rsid w:val="00F15F9F"/>
    <w:rsid w:val="00F21140"/>
    <w:rsid w:val="00F24E7E"/>
    <w:rsid w:val="00F338EA"/>
    <w:rsid w:val="00F36E69"/>
    <w:rsid w:val="00F37F51"/>
    <w:rsid w:val="00F4394F"/>
    <w:rsid w:val="00F45F0F"/>
    <w:rsid w:val="00F50F61"/>
    <w:rsid w:val="00F5152F"/>
    <w:rsid w:val="00F60EFE"/>
    <w:rsid w:val="00F67181"/>
    <w:rsid w:val="00F67530"/>
    <w:rsid w:val="00F715EE"/>
    <w:rsid w:val="00F75CA0"/>
    <w:rsid w:val="00F922A7"/>
    <w:rsid w:val="00F94774"/>
    <w:rsid w:val="00F97E5D"/>
    <w:rsid w:val="00FA03A9"/>
    <w:rsid w:val="00FA1D81"/>
    <w:rsid w:val="00FA1F14"/>
    <w:rsid w:val="00FA27EB"/>
    <w:rsid w:val="00FA2FE6"/>
    <w:rsid w:val="00FA36A6"/>
    <w:rsid w:val="00FA6094"/>
    <w:rsid w:val="00FB16DE"/>
    <w:rsid w:val="00FB3E0E"/>
    <w:rsid w:val="00FC175D"/>
    <w:rsid w:val="00FC1954"/>
    <w:rsid w:val="00FC1A29"/>
    <w:rsid w:val="00FC2A16"/>
    <w:rsid w:val="00FC4259"/>
    <w:rsid w:val="00FC53DB"/>
    <w:rsid w:val="00FD3056"/>
    <w:rsid w:val="00FD5B40"/>
    <w:rsid w:val="00FD6378"/>
    <w:rsid w:val="00FD7504"/>
    <w:rsid w:val="00FF51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SimSun" w:hAnsi="Cambria"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DA"/>
    <w:pPr>
      <w:jc w:val="both"/>
    </w:pPr>
    <w:rPr>
      <w:rFonts w:ascii="Times New Roman" w:eastAsia="Times New Roman" w:hAnsi="Times New Roman" w:cs="Times New Roman"/>
      <w:sz w:val="22"/>
      <w:szCs w:val="24"/>
      <w:lang w:val="ru-RU" w:eastAsia="en-US"/>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D4282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link w:val="Textedebulles"/>
    <w:uiPriority w:val="99"/>
    <w:semiHidden/>
    <w:rsid w:val="00C9161D"/>
    <w:rPr>
      <w:rFonts w:ascii="Lucida Grande" w:hAnsi="Lucida Grande" w:cs="Lucida Grande"/>
      <w:sz w:val="18"/>
      <w:szCs w:val="18"/>
      <w:lang w:val="en-US"/>
    </w:rPr>
  </w:style>
  <w:style w:type="character" w:styleId="Textedelespacerserv">
    <w:name w:val="Placeholder Tex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3818DA"/>
    <w:pPr>
      <w:pBdr>
        <w:bottom w:val="single" w:sz="8" w:space="4" w:color="4F81BD"/>
      </w:pBdr>
      <w:spacing w:after="300"/>
      <w:contextualSpacing/>
    </w:pPr>
    <w:rPr>
      <w:rFonts w:ascii="Calibri" w:eastAsia="SimSun" w:hAnsi="Calibri"/>
      <w:color w:val="17365D"/>
      <w:spacing w:val="5"/>
      <w:kern w:val="28"/>
      <w:sz w:val="52"/>
      <w:szCs w:val="52"/>
    </w:rPr>
  </w:style>
  <w:style w:type="character" w:customStyle="1" w:styleId="TitreCar">
    <w:name w:val="Titre Car"/>
    <w:link w:val="Titre"/>
    <w:uiPriority w:val="10"/>
    <w:rsid w:val="007E09DA"/>
    <w:rPr>
      <w:rFonts w:ascii="Calibri" w:hAnsi="Calibri" w:cs="Times New Roman"/>
      <w:color w:val="17365D"/>
      <w:spacing w:val="5"/>
      <w:kern w:val="28"/>
      <w:sz w:val="52"/>
      <w:szCs w:val="52"/>
      <w:lang w:val="en-GB" w:eastAsia="en-US"/>
    </w:rPr>
  </w:style>
  <w:style w:type="paragraph" w:styleId="Sous-titre">
    <w:name w:val="Subtitle"/>
    <w:basedOn w:val="Normal"/>
    <w:next w:val="Normal"/>
    <w:link w:val="Sous-titreCar"/>
    <w:uiPriority w:val="11"/>
    <w:qFormat/>
    <w:rsid w:val="003818DA"/>
    <w:pPr>
      <w:numPr>
        <w:ilvl w:val="1"/>
      </w:numPr>
    </w:pPr>
    <w:rPr>
      <w:rFonts w:ascii="Calibri" w:eastAsia="SimSun" w:hAnsi="Calibri"/>
      <w:i/>
      <w:iCs/>
      <w:color w:val="4F81BD"/>
      <w:spacing w:val="15"/>
      <w:sz w:val="24"/>
    </w:rPr>
  </w:style>
  <w:style w:type="character" w:customStyle="1" w:styleId="Sous-titreCar">
    <w:name w:val="Sous-titre Car"/>
    <w:link w:val="Sous-titre"/>
    <w:uiPriority w:val="11"/>
    <w:rsid w:val="007E09DA"/>
    <w:rPr>
      <w:rFonts w:ascii="Calibri" w:hAnsi="Calibri" w:cs="Times New Roman"/>
      <w:i/>
      <w:iCs/>
      <w:color w:val="4F81BD"/>
      <w:spacing w:val="15"/>
      <w:sz w:val="24"/>
      <w:szCs w:val="24"/>
      <w:lang w:val="en-GB" w:eastAsia="en-US"/>
    </w:rPr>
  </w:style>
  <w:style w:type="character" w:customStyle="1" w:styleId="Titre1Car">
    <w:name w:val="Titre 1 Car"/>
    <w:link w:val="Titre1"/>
    <w:rsid w:val="007E09DA"/>
    <w:rPr>
      <w:rFonts w:ascii="Times New Roman" w:eastAsia="Times New Roman" w:hAnsi="Times New Roman" w:cs="Times New Roman"/>
      <w:b/>
      <w:caps/>
      <w:sz w:val="22"/>
      <w:lang w:val="en-GB"/>
    </w:rPr>
  </w:style>
  <w:style w:type="paragraph" w:styleId="Corpsdetexte">
    <w:name w:val="Body Text"/>
    <w:aliases w:val=" Car,Car"/>
    <w:basedOn w:val="Normal"/>
    <w:link w:val="CorpsdetexteCar"/>
    <w:rsid w:val="007E09DA"/>
    <w:pPr>
      <w:spacing w:before="120" w:after="120"/>
      <w:ind w:firstLine="720"/>
    </w:pPr>
    <w:rPr>
      <w:iCs/>
    </w:rPr>
  </w:style>
  <w:style w:type="character" w:customStyle="1" w:styleId="CorpsdetexteCar">
    <w:name w:val="Corps de texte Car"/>
    <w:aliases w:val=" Car Car,Car Car"/>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rsid w:val="007E09DA"/>
    <w:rPr>
      <w:sz w:val="16"/>
    </w:rPr>
  </w:style>
  <w:style w:type="paragraph" w:styleId="Commentaire">
    <w:name w:val="annotation text"/>
    <w:basedOn w:val="Normal"/>
    <w:link w:val="CommentaireCar"/>
    <w:uiPriority w:val="99"/>
    <w:rsid w:val="007E09DA"/>
    <w:pPr>
      <w:spacing w:after="120" w:line="240" w:lineRule="exact"/>
    </w:pPr>
  </w:style>
  <w:style w:type="character" w:customStyle="1" w:styleId="CommentaireCar">
    <w:name w:val="Commentaire Car"/>
    <w:link w:val="Commentaire"/>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D4282A"/>
    <w:rPr>
      <w:sz w:val="18"/>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link w:val="Titre2"/>
    <w:rsid w:val="00D4282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link w:val="Titre5"/>
    <w:rsid w:val="007E09DA"/>
    <w:rPr>
      <w:rFonts w:ascii="Times New Roman" w:eastAsia="Times New Roman" w:hAnsi="Times New Roman" w:cs="Times New Roman"/>
      <w:bCs/>
      <w:i/>
      <w:sz w:val="22"/>
      <w:szCs w:val="26"/>
      <w:lang w:val="en-CA"/>
    </w:rPr>
  </w:style>
  <w:style w:type="character" w:customStyle="1" w:styleId="Titre6Car">
    <w:name w:val="Titre 6 Car"/>
    <w:link w:val="Titre6"/>
    <w:rsid w:val="007E09DA"/>
    <w:rPr>
      <w:rFonts w:ascii="Times New Roman" w:eastAsia="Times New Roman" w:hAnsi="Times New Roman" w:cs="Times New Roman"/>
      <w:sz w:val="22"/>
      <w:u w:val="single"/>
      <w:lang w:val="en-GB"/>
    </w:rPr>
  </w:style>
  <w:style w:type="character" w:customStyle="1" w:styleId="Titre7Car">
    <w:name w:val="Titre 7 Car"/>
    <w:link w:val="Titre7"/>
    <w:rsid w:val="007E09DA"/>
    <w:rPr>
      <w:rFonts w:ascii="Univers" w:eastAsia="Times New Roman" w:hAnsi="Univers" w:cs="Times New Roman"/>
      <w:b/>
      <w:sz w:val="28"/>
      <w:lang w:val="en-GB"/>
    </w:rPr>
  </w:style>
  <w:style w:type="character" w:customStyle="1" w:styleId="Titre8Car">
    <w:name w:val="Titre 8 Car"/>
    <w:link w:val="Titre8"/>
    <w:rsid w:val="007E09DA"/>
    <w:rPr>
      <w:rFonts w:ascii="Univers" w:eastAsia="Times New Roman" w:hAnsi="Univers" w:cs="Times New Roman"/>
      <w:b/>
      <w:sz w:val="32"/>
      <w:lang w:val="en-GB"/>
    </w:rPr>
  </w:style>
  <w:style w:type="character" w:customStyle="1" w:styleId="Titre9Car">
    <w:name w:val="Titre 9 Car"/>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7E09DA"/>
    <w:pPr>
      <w:jc w:val="left"/>
      <w:outlineLvl w:val="9"/>
    </w:p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3"/>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Paragraphedeliste">
    <w:name w:val="List Paragraph"/>
    <w:basedOn w:val="Normal"/>
    <w:uiPriority w:val="34"/>
    <w:qFormat/>
    <w:rsid w:val="00266295"/>
    <w:pPr>
      <w:ind w:left="720"/>
      <w:contextualSpacing/>
    </w:pPr>
  </w:style>
  <w:style w:type="paragraph" w:styleId="Objetducommentaire">
    <w:name w:val="annotation subject"/>
    <w:basedOn w:val="Commentaire"/>
    <w:next w:val="Commentaire"/>
    <w:link w:val="ObjetducommentaireCar"/>
    <w:uiPriority w:val="99"/>
    <w:semiHidden/>
    <w:unhideWhenUsed/>
    <w:rsid w:val="00764248"/>
    <w:pPr>
      <w:spacing w:after="0" w:line="240" w:lineRule="auto"/>
    </w:pPr>
    <w:rPr>
      <w:b/>
      <w:bCs/>
      <w:sz w:val="20"/>
      <w:szCs w:val="20"/>
    </w:rPr>
  </w:style>
  <w:style w:type="character" w:customStyle="1" w:styleId="ObjetducommentaireCar">
    <w:name w:val="Objet du commentaire Car"/>
    <w:link w:val="Objetducommentaire"/>
    <w:uiPriority w:val="99"/>
    <w:semiHidden/>
    <w:rsid w:val="00764248"/>
    <w:rPr>
      <w:rFonts w:ascii="Times New Roman" w:eastAsia="Times New Roman" w:hAnsi="Times New Roman" w:cs="Times New Roman"/>
      <w:b/>
      <w:bCs/>
      <w:sz w:val="20"/>
      <w:szCs w:val="20"/>
      <w:lang w:val="en-GB"/>
    </w:rPr>
  </w:style>
  <w:style w:type="paragraph" w:styleId="Rvision">
    <w:name w:val="Revision"/>
    <w:hidden/>
    <w:uiPriority w:val="99"/>
    <w:semiHidden/>
    <w:rsid w:val="003818DA"/>
    <w:rPr>
      <w:rFonts w:ascii="Times New Roman" w:eastAsia="Times New Roman" w:hAnsi="Times New Roman" w:cs="Times New Roman"/>
      <w:sz w:val="22"/>
      <w:szCs w:val="24"/>
      <w:lang w:val="en-GB" w:eastAsia="en-US"/>
    </w:rPr>
  </w:style>
  <w:style w:type="paragraph" w:styleId="NormalWeb">
    <w:name w:val="Normal (Web)"/>
    <w:basedOn w:val="Normal"/>
    <w:uiPriority w:val="99"/>
    <w:semiHidden/>
    <w:unhideWhenUsed/>
    <w:rsid w:val="00C73C25"/>
    <w:rPr>
      <w:sz w:val="24"/>
    </w:rPr>
  </w:style>
  <w:style w:type="character" w:customStyle="1" w:styleId="UnresolvedMention">
    <w:name w:val="Unresolved Mention"/>
    <w:basedOn w:val="Policepardfaut"/>
    <w:uiPriority w:val="99"/>
    <w:semiHidden/>
    <w:unhideWhenUsed/>
    <w:rsid w:val="00580905"/>
    <w:rPr>
      <w:color w:val="808080"/>
      <w:shd w:val="clear" w:color="auto" w:fill="E6E6E6"/>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rsid w:val="009F5421"/>
    <w:pPr>
      <w:spacing w:after="160" w:line="240" w:lineRule="exact"/>
    </w:pPr>
    <w:rPr>
      <w:rFonts w:ascii="Cambria" w:eastAsia="SimSun" w:hAnsi="Cambria" w:cs="Arial"/>
      <w:sz w:val="18"/>
      <w:szCs w:val="20"/>
      <w:vertAlign w:val="superscript"/>
      <w:lang w:val="en-CA" w:eastAsia="en-CA"/>
    </w:rPr>
  </w:style>
</w:styles>
</file>

<file path=word/webSettings.xml><?xml version="1.0" encoding="utf-8"?>
<w:webSettings xmlns:r="http://schemas.openxmlformats.org/officeDocument/2006/relationships" xmlns:w="http://schemas.openxmlformats.org/wordprocessingml/2006/main">
  <w:divs>
    <w:div w:id="217327861">
      <w:bodyDiv w:val="1"/>
      <w:marLeft w:val="0"/>
      <w:marRight w:val="0"/>
      <w:marTop w:val="0"/>
      <w:marBottom w:val="0"/>
      <w:divBdr>
        <w:top w:val="none" w:sz="0" w:space="0" w:color="auto"/>
        <w:left w:val="none" w:sz="0" w:space="0" w:color="auto"/>
        <w:bottom w:val="none" w:sz="0" w:space="0" w:color="auto"/>
        <w:right w:val="none" w:sz="0" w:space="0" w:color="auto"/>
      </w:divBdr>
    </w:div>
    <w:div w:id="306977924">
      <w:bodyDiv w:val="1"/>
      <w:marLeft w:val="0"/>
      <w:marRight w:val="0"/>
      <w:marTop w:val="0"/>
      <w:marBottom w:val="0"/>
      <w:divBdr>
        <w:top w:val="none" w:sz="0" w:space="0" w:color="auto"/>
        <w:left w:val="none" w:sz="0" w:space="0" w:color="auto"/>
        <w:bottom w:val="none" w:sz="0" w:space="0" w:color="auto"/>
        <w:right w:val="none" w:sz="0" w:space="0" w:color="auto"/>
      </w:divBdr>
    </w:div>
    <w:div w:id="352267195">
      <w:bodyDiv w:val="1"/>
      <w:marLeft w:val="0"/>
      <w:marRight w:val="0"/>
      <w:marTop w:val="0"/>
      <w:marBottom w:val="0"/>
      <w:divBdr>
        <w:top w:val="none" w:sz="0" w:space="0" w:color="auto"/>
        <w:left w:val="none" w:sz="0" w:space="0" w:color="auto"/>
        <w:bottom w:val="none" w:sz="0" w:space="0" w:color="auto"/>
        <w:right w:val="none" w:sz="0" w:space="0" w:color="auto"/>
      </w:divBdr>
    </w:div>
    <w:div w:id="467893501">
      <w:bodyDiv w:val="1"/>
      <w:marLeft w:val="0"/>
      <w:marRight w:val="0"/>
      <w:marTop w:val="0"/>
      <w:marBottom w:val="0"/>
      <w:divBdr>
        <w:top w:val="none" w:sz="0" w:space="0" w:color="auto"/>
        <w:left w:val="none" w:sz="0" w:space="0" w:color="auto"/>
        <w:bottom w:val="none" w:sz="0" w:space="0" w:color="auto"/>
        <w:right w:val="none" w:sz="0" w:space="0" w:color="auto"/>
      </w:divBdr>
    </w:div>
    <w:div w:id="538980031">
      <w:bodyDiv w:val="1"/>
      <w:marLeft w:val="0"/>
      <w:marRight w:val="0"/>
      <w:marTop w:val="0"/>
      <w:marBottom w:val="0"/>
      <w:divBdr>
        <w:top w:val="none" w:sz="0" w:space="0" w:color="auto"/>
        <w:left w:val="none" w:sz="0" w:space="0" w:color="auto"/>
        <w:bottom w:val="none" w:sz="0" w:space="0" w:color="auto"/>
        <w:right w:val="none" w:sz="0" w:space="0" w:color="auto"/>
      </w:divBdr>
      <w:divsChild>
        <w:div w:id="878198903">
          <w:marLeft w:val="0"/>
          <w:marRight w:val="0"/>
          <w:marTop w:val="0"/>
          <w:marBottom w:val="0"/>
          <w:divBdr>
            <w:top w:val="none" w:sz="0" w:space="0" w:color="auto"/>
            <w:left w:val="none" w:sz="0" w:space="0" w:color="auto"/>
            <w:bottom w:val="none" w:sz="0" w:space="0" w:color="auto"/>
            <w:right w:val="none" w:sz="0" w:space="0" w:color="auto"/>
          </w:divBdr>
          <w:divsChild>
            <w:div w:id="150759526">
              <w:marLeft w:val="0"/>
              <w:marRight w:val="0"/>
              <w:marTop w:val="0"/>
              <w:marBottom w:val="0"/>
              <w:divBdr>
                <w:top w:val="none" w:sz="0" w:space="0" w:color="auto"/>
                <w:left w:val="none" w:sz="0" w:space="0" w:color="auto"/>
                <w:bottom w:val="none" w:sz="0" w:space="0" w:color="auto"/>
                <w:right w:val="none" w:sz="0" w:space="0" w:color="auto"/>
              </w:divBdr>
              <w:divsChild>
                <w:div w:id="398089913">
                  <w:marLeft w:val="0"/>
                  <w:marRight w:val="0"/>
                  <w:marTop w:val="0"/>
                  <w:marBottom w:val="0"/>
                  <w:divBdr>
                    <w:top w:val="none" w:sz="0" w:space="0" w:color="auto"/>
                    <w:left w:val="none" w:sz="0" w:space="0" w:color="auto"/>
                    <w:bottom w:val="none" w:sz="0" w:space="0" w:color="auto"/>
                    <w:right w:val="none" w:sz="0" w:space="0" w:color="auto"/>
                  </w:divBdr>
                  <w:divsChild>
                    <w:div w:id="14177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232450">
      <w:bodyDiv w:val="1"/>
      <w:marLeft w:val="0"/>
      <w:marRight w:val="0"/>
      <w:marTop w:val="0"/>
      <w:marBottom w:val="0"/>
      <w:divBdr>
        <w:top w:val="none" w:sz="0" w:space="0" w:color="auto"/>
        <w:left w:val="none" w:sz="0" w:space="0" w:color="auto"/>
        <w:bottom w:val="none" w:sz="0" w:space="0" w:color="auto"/>
        <w:right w:val="none" w:sz="0" w:space="0" w:color="auto"/>
      </w:divBdr>
    </w:div>
    <w:div w:id="1454715017">
      <w:bodyDiv w:val="1"/>
      <w:marLeft w:val="0"/>
      <w:marRight w:val="0"/>
      <w:marTop w:val="0"/>
      <w:marBottom w:val="0"/>
      <w:divBdr>
        <w:top w:val="none" w:sz="0" w:space="0" w:color="auto"/>
        <w:left w:val="none" w:sz="0" w:space="0" w:color="auto"/>
        <w:bottom w:val="none" w:sz="0" w:space="0" w:color="auto"/>
        <w:right w:val="none" w:sz="0" w:space="0" w:color="auto"/>
      </w:divBdr>
      <w:divsChild>
        <w:div w:id="1512140473">
          <w:marLeft w:val="0"/>
          <w:marRight w:val="0"/>
          <w:marTop w:val="0"/>
          <w:marBottom w:val="0"/>
          <w:divBdr>
            <w:top w:val="none" w:sz="0" w:space="0" w:color="auto"/>
            <w:left w:val="none" w:sz="0" w:space="0" w:color="auto"/>
            <w:bottom w:val="none" w:sz="0" w:space="0" w:color="auto"/>
            <w:right w:val="none" w:sz="0" w:space="0" w:color="auto"/>
          </w:divBdr>
          <w:divsChild>
            <w:div w:id="1903179268">
              <w:marLeft w:val="0"/>
              <w:marRight w:val="0"/>
              <w:marTop w:val="0"/>
              <w:marBottom w:val="0"/>
              <w:divBdr>
                <w:top w:val="none" w:sz="0" w:space="0" w:color="auto"/>
                <w:left w:val="none" w:sz="0" w:space="0" w:color="auto"/>
                <w:bottom w:val="none" w:sz="0" w:space="0" w:color="auto"/>
                <w:right w:val="none" w:sz="0" w:space="0" w:color="auto"/>
              </w:divBdr>
              <w:divsChild>
                <w:div w:id="1714768167">
                  <w:marLeft w:val="0"/>
                  <w:marRight w:val="0"/>
                  <w:marTop w:val="0"/>
                  <w:marBottom w:val="0"/>
                  <w:divBdr>
                    <w:top w:val="none" w:sz="0" w:space="0" w:color="auto"/>
                    <w:left w:val="none" w:sz="0" w:space="0" w:color="auto"/>
                    <w:bottom w:val="none" w:sz="0" w:space="0" w:color="auto"/>
                    <w:right w:val="none" w:sz="0" w:space="0" w:color="auto"/>
                  </w:divBdr>
                  <w:divsChild>
                    <w:div w:id="16022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9815">
      <w:bodyDiv w:val="1"/>
      <w:marLeft w:val="0"/>
      <w:marRight w:val="0"/>
      <w:marTop w:val="0"/>
      <w:marBottom w:val="0"/>
      <w:divBdr>
        <w:top w:val="none" w:sz="0" w:space="0" w:color="auto"/>
        <w:left w:val="none" w:sz="0" w:space="0" w:color="auto"/>
        <w:bottom w:val="none" w:sz="0" w:space="0" w:color="auto"/>
        <w:right w:val="none" w:sz="0" w:space="0" w:color="auto"/>
      </w:divBdr>
    </w:div>
    <w:div w:id="2128312730">
      <w:bodyDiv w:val="1"/>
      <w:marLeft w:val="0"/>
      <w:marRight w:val="0"/>
      <w:marTop w:val="0"/>
      <w:marBottom w:val="0"/>
      <w:divBdr>
        <w:top w:val="none" w:sz="0" w:space="0" w:color="auto"/>
        <w:left w:val="none" w:sz="0" w:space="0" w:color="auto"/>
        <w:bottom w:val="none" w:sz="0" w:space="0" w:color="auto"/>
        <w:right w:val="none" w:sz="0" w:space="0" w:color="auto"/>
      </w:divBdr>
      <w:divsChild>
        <w:div w:id="735127778">
          <w:marLeft w:val="0"/>
          <w:marRight w:val="0"/>
          <w:marTop w:val="0"/>
          <w:marBottom w:val="0"/>
          <w:divBdr>
            <w:top w:val="none" w:sz="0" w:space="0" w:color="auto"/>
            <w:left w:val="none" w:sz="0" w:space="0" w:color="auto"/>
            <w:bottom w:val="none" w:sz="0" w:space="0" w:color="auto"/>
            <w:right w:val="none" w:sz="0" w:space="0" w:color="auto"/>
          </w:divBdr>
          <w:divsChild>
            <w:div w:id="630483803">
              <w:marLeft w:val="0"/>
              <w:marRight w:val="0"/>
              <w:marTop w:val="0"/>
              <w:marBottom w:val="0"/>
              <w:divBdr>
                <w:top w:val="none" w:sz="0" w:space="0" w:color="auto"/>
                <w:left w:val="none" w:sz="0" w:space="0" w:color="auto"/>
                <w:bottom w:val="none" w:sz="0" w:space="0" w:color="auto"/>
                <w:right w:val="none" w:sz="0" w:space="0" w:color="auto"/>
              </w:divBdr>
              <w:divsChild>
                <w:div w:id="2081633915">
                  <w:marLeft w:val="0"/>
                  <w:marRight w:val="0"/>
                  <w:marTop w:val="0"/>
                  <w:marBottom w:val="0"/>
                  <w:divBdr>
                    <w:top w:val="none" w:sz="0" w:space="0" w:color="auto"/>
                    <w:left w:val="none" w:sz="0" w:space="0" w:color="auto"/>
                    <w:bottom w:val="none" w:sz="0" w:space="0" w:color="auto"/>
                    <w:right w:val="none" w:sz="0" w:space="0" w:color="auto"/>
                  </w:divBdr>
                  <w:divsChild>
                    <w:div w:id="11473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8603C25195B47FA9E6AC0CF3944F4A1"/>
        <w:category>
          <w:name w:val="General"/>
          <w:gallery w:val="placeholder"/>
        </w:category>
        <w:types>
          <w:type w:val="bbPlcHdr"/>
        </w:types>
        <w:behaviors>
          <w:behavior w:val="content"/>
        </w:behaviors>
        <w:guid w:val="{33CAD4AD-06B6-4418-BCB3-C5D744944E77}"/>
      </w:docPartPr>
      <w:docPartBody>
        <w:p w:rsidR="00DF7856" w:rsidRDefault="005C5751">
          <w:r w:rsidRPr="00097255">
            <w:rPr>
              <w:rStyle w:val="Textedelespacerserv"/>
            </w:rPr>
            <w:t>[Status]</w:t>
          </w:r>
        </w:p>
      </w:docPartBody>
    </w:docPart>
    <w:docPart>
      <w:docPartPr>
        <w:name w:val="87710D4E94FE42CDAA0A292816ED671B"/>
        <w:category>
          <w:name w:val="Général"/>
          <w:gallery w:val="placeholder"/>
        </w:category>
        <w:types>
          <w:type w:val="bbPlcHdr"/>
        </w:types>
        <w:behaviors>
          <w:behavior w:val="content"/>
        </w:behaviors>
        <w:guid w:val="{25398CBB-7481-4B17-B566-EF0BA9655B67}"/>
      </w:docPartPr>
      <w:docPartBody>
        <w:p w:rsidR="00F97EC6" w:rsidRDefault="003A644B" w:rsidP="003A644B">
          <w:pPr>
            <w:pStyle w:val="87710D4E94FE42CDAA0A292816ED671B"/>
          </w:pPr>
          <w:r w:rsidRPr="006D0F48">
            <w:rPr>
              <w:rStyle w:val="Textedelespacerserv"/>
            </w:rPr>
            <w:t>[Subject]</w:t>
          </w:r>
        </w:p>
      </w:docPartBody>
    </w:docPart>
    <w:docPart>
      <w:docPartPr>
        <w:name w:val="1777D8E32D20448388409ED8CCED062A"/>
        <w:category>
          <w:name w:val="Général"/>
          <w:gallery w:val="placeholder"/>
        </w:category>
        <w:types>
          <w:type w:val="bbPlcHdr"/>
        </w:types>
        <w:behaviors>
          <w:behavior w:val="content"/>
        </w:behaviors>
        <w:guid w:val="{3B562A67-1776-4DC8-A475-4D5E73917B4D}"/>
      </w:docPartPr>
      <w:docPartBody>
        <w:p w:rsidR="00F97EC6" w:rsidRDefault="003A644B" w:rsidP="003A644B">
          <w:pPr>
            <w:pStyle w:val="1777D8E32D20448388409ED8CCED062A"/>
          </w:pPr>
          <w:r w:rsidRPr="006D0F48">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5C5751"/>
    <w:rsid w:val="001219BE"/>
    <w:rsid w:val="003A644B"/>
    <w:rsid w:val="005C5751"/>
    <w:rsid w:val="007C585D"/>
    <w:rsid w:val="00970E7C"/>
    <w:rsid w:val="00CC68AE"/>
    <w:rsid w:val="00DF7856"/>
    <w:rsid w:val="00F659A9"/>
    <w:rsid w:val="00F97EC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3A644B"/>
    <w:rPr>
      <w:color w:val="808080"/>
    </w:rPr>
  </w:style>
  <w:style w:type="paragraph" w:customStyle="1" w:styleId="AC9F34F7366D47E5A98378A899FFBBC0">
    <w:name w:val="AC9F34F7366D47E5A98378A899FFBBC0"/>
    <w:rsid w:val="007C585D"/>
  </w:style>
  <w:style w:type="paragraph" w:customStyle="1" w:styleId="98D061BE917B4E3591AA09C9E4981096">
    <w:name w:val="98D061BE917B4E3591AA09C9E4981096"/>
    <w:rsid w:val="007C585D"/>
  </w:style>
  <w:style w:type="paragraph" w:customStyle="1" w:styleId="BE7B90ADEA5A4BD493F797A8864FCBEF">
    <w:name w:val="BE7B90ADEA5A4BD493F797A8864FCBEF"/>
    <w:rsid w:val="007C585D"/>
  </w:style>
  <w:style w:type="paragraph" w:customStyle="1" w:styleId="CB63ACE51111431F814718974F7CB24F">
    <w:name w:val="CB63ACE51111431F814718974F7CB24F"/>
    <w:rsid w:val="007C585D"/>
  </w:style>
  <w:style w:type="paragraph" w:customStyle="1" w:styleId="87710D4E94FE42CDAA0A292816ED671B">
    <w:name w:val="87710D4E94FE42CDAA0A292816ED671B"/>
    <w:rsid w:val="003A644B"/>
    <w:pPr>
      <w:spacing w:after="200" w:line="276" w:lineRule="auto"/>
    </w:pPr>
    <w:rPr>
      <w:lang w:val="fr-FR" w:eastAsia="fr-FR"/>
    </w:rPr>
  </w:style>
  <w:style w:type="paragraph" w:customStyle="1" w:styleId="19C12CBF56314884A49FF916A625544E">
    <w:name w:val="19C12CBF56314884A49FF916A625544E"/>
    <w:rsid w:val="003A644B"/>
    <w:pPr>
      <w:spacing w:after="200" w:line="276" w:lineRule="auto"/>
    </w:pPr>
    <w:rPr>
      <w:lang w:val="fr-FR" w:eastAsia="fr-FR"/>
    </w:rPr>
  </w:style>
  <w:style w:type="paragraph" w:customStyle="1" w:styleId="1777D8E32D20448388409ED8CCED062A">
    <w:name w:val="1777D8E32D20448388409ED8CCED062A"/>
    <w:rsid w:val="003A644B"/>
    <w:pPr>
      <w:spacing w:after="200" w:line="276" w:lineRule="auto"/>
    </w:pPr>
    <w:rPr>
      <w:lang w:val="fr-FR" w:eastAsia="fr-FR"/>
    </w:rPr>
  </w:style>
  <w:style w:type="paragraph" w:customStyle="1" w:styleId="8DF191F6764E40A9AB44C3BFA7835AE8">
    <w:name w:val="8DF191F6764E40A9AB44C3BFA7835AE8"/>
    <w:rsid w:val="003A644B"/>
    <w:pPr>
      <w:spacing w:after="200" w:line="276" w:lineRule="auto"/>
    </w:pPr>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 September 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F63B13-8C71-4713-8E57-4720DF0C7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236</Words>
  <Characters>1300</Characters>
  <Application>Microsoft Office Word</Application>
  <DocSecurity>0</DocSecurity>
  <Lines>10</Lines>
  <Paragraphs>3</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Долгосрочные стратегические направления Концепции в области биоразнообразия на период до 2050 года, подходы к образу жизни в гармонии с природой и подготовка глобальной рамочной программы в области биоразнообразия на период после 2020 года</vt:lpstr>
      <vt:lpstr>Долгосрочные стратегические направления Концепции в области биоразнообразия на период до 2050 года, подходы к образу жизни в гармонии с природой и подготовка глобальной рамочной программы в области биоразнообразия на период после 2020 года</vt:lpstr>
      <vt:lpstr>Long-term strategic directions to the 2050 Vision for Biodiversity, approaches to living in harmony with nature and preparation for the post-2020 global biodiversity framework</vt:lpstr>
    </vt:vector>
  </TitlesOfParts>
  <Company>SCBD</Company>
  <LinksUpToDate>false</LinksUpToDate>
  <CharactersWithSpaces>1533</CharactersWithSpaces>
  <SharedDoc>false</SharedDoc>
  <HLinks>
    <vt:vector size="66" baseType="variant">
      <vt:variant>
        <vt:i4>6160473</vt:i4>
      </vt:variant>
      <vt:variant>
        <vt:i4>9</vt:i4>
      </vt:variant>
      <vt:variant>
        <vt:i4>0</vt:i4>
      </vt:variant>
      <vt:variant>
        <vt:i4>5</vt:i4>
      </vt:variant>
      <vt:variant>
        <vt:lpwstr>https://www.cbd.int/post2020/</vt:lpwstr>
      </vt:variant>
      <vt:variant>
        <vt:lpwstr/>
      </vt:variant>
      <vt:variant>
        <vt:i4>4128821</vt:i4>
      </vt:variant>
      <vt:variant>
        <vt:i4>6</vt:i4>
      </vt:variant>
      <vt:variant>
        <vt:i4>0</vt:i4>
      </vt:variant>
      <vt:variant>
        <vt:i4>5</vt:i4>
      </vt:variant>
      <vt:variant>
        <vt:lpwstr>https://post2020.unep-wcmc.org/</vt:lpwstr>
      </vt:variant>
      <vt:variant>
        <vt:lpwstr/>
      </vt:variant>
      <vt:variant>
        <vt:i4>1114202</vt:i4>
      </vt:variant>
      <vt:variant>
        <vt:i4>3</vt:i4>
      </vt:variant>
      <vt:variant>
        <vt:i4>0</vt:i4>
      </vt:variant>
      <vt:variant>
        <vt:i4>5</vt:i4>
      </vt:variant>
      <vt:variant>
        <vt:lpwstr>https://www.cbd.int/doc/recommendations/sbstta-21/sbstta-21-rec-01-en.pdf</vt:lpwstr>
      </vt:variant>
      <vt:variant>
        <vt:lpwstr/>
      </vt:variant>
      <vt:variant>
        <vt:i4>196699</vt:i4>
      </vt:variant>
      <vt:variant>
        <vt:i4>0</vt:i4>
      </vt:variant>
      <vt:variant>
        <vt:i4>0</vt:i4>
      </vt:variant>
      <vt:variant>
        <vt:i4>5</vt:i4>
      </vt:variant>
      <vt:variant>
        <vt:lpwstr>https://www.cbd.int/doc/decisions/cop-12/cop-12-dec-31-en.doc</vt:lpwstr>
      </vt:variant>
      <vt:variant>
        <vt:lpwstr/>
      </vt:variant>
      <vt:variant>
        <vt:i4>2228273</vt:i4>
      </vt:variant>
      <vt:variant>
        <vt:i4>18</vt:i4>
      </vt:variant>
      <vt:variant>
        <vt:i4>0</vt:i4>
      </vt:variant>
      <vt:variant>
        <vt:i4>5</vt:i4>
      </vt:variant>
      <vt:variant>
        <vt:lpwstr>https://www.cbd.int/post2020/submissions.shtml</vt:lpwstr>
      </vt:variant>
      <vt:variant>
        <vt:lpwstr/>
      </vt:variant>
      <vt:variant>
        <vt:i4>2228273</vt:i4>
      </vt:variant>
      <vt:variant>
        <vt:i4>15</vt:i4>
      </vt:variant>
      <vt:variant>
        <vt:i4>0</vt:i4>
      </vt:variant>
      <vt:variant>
        <vt:i4>5</vt:i4>
      </vt:variant>
      <vt:variant>
        <vt:lpwstr>https://www.cbd.int/post2020/submissions.shtml</vt:lpwstr>
      </vt:variant>
      <vt:variant>
        <vt:lpwstr/>
      </vt:variant>
      <vt:variant>
        <vt:i4>6815781</vt:i4>
      </vt:variant>
      <vt:variant>
        <vt:i4>12</vt:i4>
      </vt:variant>
      <vt:variant>
        <vt:i4>0</vt:i4>
      </vt:variant>
      <vt:variant>
        <vt:i4>5</vt:i4>
      </vt:variant>
      <vt:variant>
        <vt:lpwstr>https://drift.eur.nl/about/transitions/</vt:lpwstr>
      </vt:variant>
      <vt:variant>
        <vt:lpwstr/>
      </vt:variant>
      <vt:variant>
        <vt:i4>3801170</vt:i4>
      </vt:variant>
      <vt:variant>
        <vt:i4>9</vt:i4>
      </vt:variant>
      <vt:variant>
        <vt:i4>0</vt:i4>
      </vt:variant>
      <vt:variant>
        <vt:i4>5</vt:i4>
      </vt:variant>
      <vt:variant>
        <vt:lpwstr>http://www.un.org/en/ga/search/view_doc.asp?symbol=A/RES/70/1</vt:lpwstr>
      </vt:variant>
      <vt:variant>
        <vt:lpwstr/>
      </vt:variant>
      <vt:variant>
        <vt:i4>4128821</vt:i4>
      </vt:variant>
      <vt:variant>
        <vt:i4>6</vt:i4>
      </vt:variant>
      <vt:variant>
        <vt:i4>0</vt:i4>
      </vt:variant>
      <vt:variant>
        <vt:i4>5</vt:i4>
      </vt:variant>
      <vt:variant>
        <vt:lpwstr>https://post2020.unep-wcmc.org/</vt:lpwstr>
      </vt:variant>
      <vt:variant>
        <vt:lpwstr/>
      </vt:variant>
      <vt:variant>
        <vt:i4>2228273</vt:i4>
      </vt:variant>
      <vt:variant>
        <vt:i4>3</vt:i4>
      </vt:variant>
      <vt:variant>
        <vt:i4>0</vt:i4>
      </vt:variant>
      <vt:variant>
        <vt:i4>5</vt:i4>
      </vt:variant>
      <vt:variant>
        <vt:lpwstr>https://www.cbd.int/post2020/submissions.shtml</vt:lpwstr>
      </vt:variant>
      <vt:variant>
        <vt:lpwstr/>
      </vt:variant>
      <vt:variant>
        <vt:i4>131154</vt:i4>
      </vt:variant>
      <vt:variant>
        <vt:i4>0</vt:i4>
      </vt:variant>
      <vt:variant>
        <vt:i4>0</vt:i4>
      </vt:variant>
      <vt:variant>
        <vt:i4>5</vt:i4>
      </vt:variant>
      <vt:variant>
        <vt:lpwstr>http://pure.iiasa.ac.at/id/eprint/15241/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СЦЕНАРИИ КОНЦЕПЦИИ В ОБЛАСТИ БИОРАЗНООБРАЗИЯ НА ПЕРИОД ДО 2050 ГОДА</dc:title>
  <dc:subject>CBD/COP/DEC/14/2</dc:subject>
  <dc:creator>SCBD</dc:creator>
  <cp:lastModifiedBy>Bureau</cp:lastModifiedBy>
  <cp:revision>5</cp:revision>
  <cp:lastPrinted>2018-10-14T15:07:00Z</cp:lastPrinted>
  <dcterms:created xsi:type="dcterms:W3CDTF">2019-01-10T14:04:00Z</dcterms:created>
  <dcterms:modified xsi:type="dcterms:W3CDTF">2019-02-06T16:26:00Z</dcterms:modified>
  <cp:contentStatus>CBD/COP/DEC/14/21</cp:contentStatus>
</cp:coreProperties>
</file>